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0DF" w:rsidRPr="006900DF" w:rsidRDefault="006900DF" w:rsidP="006900DF">
      <w:pPr>
        <w:spacing w:after="240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&lt;</w:t>
      </w:r>
      <w:proofErr w:type="gramStart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main</w:t>
      </w:r>
      <w:proofErr w:type="gramEnd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&gt;</w:t>
      </w:r>
      <w:r w:rsidRPr="006900D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Specifies the main content of a section or the web page. </w:t>
      </w:r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&lt;</w:t>
      </w:r>
      <w:proofErr w:type="gramStart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aside</w:t>
      </w:r>
      <w:proofErr w:type="gramEnd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&gt;</w:t>
      </w:r>
      <w:r w:rsidRPr="006900D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A secondary set of content that is not required to understand the main content. </w:t>
      </w:r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&lt;</w:t>
      </w:r>
      <w:proofErr w:type="gramStart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article</w:t>
      </w:r>
      <w:proofErr w:type="gramEnd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&gt;</w:t>
      </w:r>
      <w:r w:rsidRPr="006900D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An independent, self-contained block of content such as a blog post or product. </w:t>
      </w:r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&lt;</w:t>
      </w:r>
      <w:proofErr w:type="gramStart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section</w:t>
      </w:r>
      <w:proofErr w:type="gramEnd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&gt;</w:t>
      </w:r>
      <w:r w:rsidRPr="006900D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A standalone section of the document that is often used within the body and article elements. </w:t>
      </w:r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&lt;</w:t>
      </w:r>
      <w:proofErr w:type="gramStart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details</w:t>
      </w:r>
      <w:proofErr w:type="gramEnd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&gt;</w:t>
      </w:r>
      <w:r w:rsidRPr="006900D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A collapsed section of content that can be expanded if the user wishes to view it. </w:t>
      </w:r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&lt;</w:t>
      </w:r>
      <w:proofErr w:type="gramStart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summary</w:t>
      </w:r>
      <w:proofErr w:type="gramEnd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&gt;</w:t>
      </w:r>
      <w:r w:rsidRPr="006900D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Specifies the summary or caption of a </w:t>
      </w:r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&lt;details&gt;</w:t>
      </w:r>
      <w:r w:rsidRPr="006900D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element. </w:t>
      </w:r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&lt;h1&gt;&lt;h2&gt;&lt;h3&gt;&lt;h4&gt;&lt;h5&gt;&lt;h6&gt;</w:t>
      </w:r>
      <w:r w:rsidRPr="006900D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Headings on the web page. </w:t>
      </w:r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&lt;h1&gt;</w:t>
      </w:r>
      <w:r w:rsidRPr="006900D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indicates the most important heading whereas </w:t>
      </w:r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&lt;h6&gt;</w:t>
      </w:r>
      <w:r w:rsidRPr="006900D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indicates the least important.</w:t>
      </w:r>
      <w:r w:rsidRPr="006900D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 </w:t>
      </w:r>
      <w:r w:rsidRPr="006900D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</w:t>
      </w:r>
    </w:p>
    <w:p w:rsidR="006900DF" w:rsidRPr="006900DF" w:rsidRDefault="006900DF" w:rsidP="006900DF">
      <w:pPr>
        <w:spacing w:before="480" w:after="240" w:line="240" w:lineRule="auto"/>
        <w:outlineLvl w:val="1"/>
        <w:rPr>
          <w:rFonts w:ascii="Arial" w:eastAsia="Times New Roman" w:hAnsi="Arial" w:cs="Arial"/>
          <w:b/>
          <w:bCs/>
          <w:color w:val="1F1F1F"/>
          <w:spacing w:val="-2"/>
          <w:sz w:val="36"/>
          <w:szCs w:val="36"/>
          <w:lang w:eastAsia="en-IN"/>
        </w:rPr>
      </w:pPr>
      <w:r w:rsidRPr="006900DF">
        <w:rPr>
          <w:rFonts w:ascii="Arial" w:eastAsia="Times New Roman" w:hAnsi="Arial" w:cs="Arial"/>
          <w:b/>
          <w:bCs/>
          <w:color w:val="1F1F1F"/>
          <w:spacing w:val="-2"/>
          <w:sz w:val="36"/>
          <w:szCs w:val="36"/>
          <w:lang w:eastAsia="en-IN"/>
        </w:rPr>
        <w:t>Content tags</w:t>
      </w:r>
    </w:p>
    <w:p w:rsidR="006900DF" w:rsidRPr="006900DF" w:rsidRDefault="006900DF" w:rsidP="006900DF">
      <w:pPr>
        <w:spacing w:after="240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&lt;</w:t>
      </w:r>
      <w:proofErr w:type="spellStart"/>
      <w:proofErr w:type="gramStart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blockquote</w:t>
      </w:r>
      <w:proofErr w:type="spellEnd"/>
      <w:proofErr w:type="gramEnd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&gt;</w:t>
      </w:r>
      <w:r w:rsidRPr="006900D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Used to describe a quotation. </w:t>
      </w:r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&lt;</w:t>
      </w:r>
      <w:proofErr w:type="spellStart"/>
      <w:proofErr w:type="gramStart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dd</w:t>
      </w:r>
      <w:proofErr w:type="spellEnd"/>
      <w:proofErr w:type="gramEnd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&gt;</w:t>
      </w:r>
      <w:r w:rsidRPr="006900D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Used to define a description for the preceding </w:t>
      </w:r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&lt;</w:t>
      </w:r>
      <w:proofErr w:type="spellStart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dt</w:t>
      </w:r>
      <w:proofErr w:type="spellEnd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&gt;</w:t>
      </w:r>
      <w:r w:rsidRPr="006900D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element. </w:t>
      </w:r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&lt;</w:t>
      </w:r>
      <w:proofErr w:type="gramStart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dl</w:t>
      </w:r>
      <w:proofErr w:type="gramEnd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&gt;</w:t>
      </w:r>
      <w:r w:rsidRPr="006900D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Used to define a description list. </w:t>
      </w:r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&lt;</w:t>
      </w:r>
      <w:proofErr w:type="spellStart"/>
      <w:proofErr w:type="gramStart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dt</w:t>
      </w:r>
      <w:proofErr w:type="spellEnd"/>
      <w:proofErr w:type="gramEnd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&gt;</w:t>
      </w:r>
      <w:r w:rsidRPr="006900D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Used to describe terms inside </w:t>
      </w:r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&lt;dl&gt;</w:t>
      </w:r>
      <w:r w:rsidRPr="006900D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elements. </w:t>
      </w:r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&lt;</w:t>
      </w:r>
      <w:proofErr w:type="spellStart"/>
      <w:proofErr w:type="gramStart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figcaption</w:t>
      </w:r>
      <w:proofErr w:type="spellEnd"/>
      <w:proofErr w:type="gramEnd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&gt;</w:t>
      </w:r>
      <w:r w:rsidRPr="006900D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Defines a caption for a photo image. </w:t>
      </w:r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&lt;</w:t>
      </w:r>
      <w:proofErr w:type="gramStart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figure</w:t>
      </w:r>
      <w:proofErr w:type="gramEnd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&gt;</w:t>
      </w:r>
      <w:r w:rsidRPr="006900D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Applies </w:t>
      </w:r>
      <w:proofErr w:type="spellStart"/>
      <w:r w:rsidRPr="006900D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markup</w:t>
      </w:r>
      <w:proofErr w:type="spellEnd"/>
      <w:r w:rsidRPr="006900D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to a photo image. </w:t>
      </w:r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&lt;</w:t>
      </w:r>
      <w:proofErr w:type="gramStart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hr</w:t>
      </w:r>
      <w:proofErr w:type="gramEnd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&gt;</w:t>
      </w:r>
      <w:r w:rsidRPr="006900D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Adds a horizontal line to the parent element. </w:t>
      </w:r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&lt;</w:t>
      </w:r>
      <w:proofErr w:type="gramStart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li</w:t>
      </w:r>
      <w:proofErr w:type="gramEnd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&gt;</w:t>
      </w:r>
      <w:r w:rsidRPr="006900D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Used to define an item within a list. </w:t>
      </w:r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&lt;</w:t>
      </w:r>
      <w:proofErr w:type="gramStart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menu</w:t>
      </w:r>
      <w:proofErr w:type="gramEnd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&gt;</w:t>
      </w:r>
      <w:r w:rsidRPr="006900D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A semantic alternative to </w:t>
      </w:r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&lt;</w:t>
      </w:r>
      <w:proofErr w:type="spellStart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ul</w:t>
      </w:r>
      <w:proofErr w:type="spellEnd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&gt;</w:t>
      </w:r>
      <w:r w:rsidRPr="006900D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tag. </w:t>
      </w:r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&lt;</w:t>
      </w:r>
      <w:proofErr w:type="spellStart"/>
      <w:proofErr w:type="gramStart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ol</w:t>
      </w:r>
      <w:proofErr w:type="spellEnd"/>
      <w:proofErr w:type="gramEnd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&gt;</w:t>
      </w:r>
      <w:r w:rsidRPr="006900D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Defines an ordered list. </w:t>
      </w:r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&lt;p&gt;</w:t>
      </w:r>
      <w:r w:rsidRPr="006900D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</w:t>
      </w:r>
      <w:proofErr w:type="gramStart"/>
      <w:r w:rsidRPr="006900D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Defines</w:t>
      </w:r>
      <w:proofErr w:type="gramEnd"/>
      <w:r w:rsidRPr="006900D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a paragraph. </w:t>
      </w:r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&lt;</w:t>
      </w:r>
      <w:proofErr w:type="gramStart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pre</w:t>
      </w:r>
      <w:proofErr w:type="gramEnd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&gt;</w:t>
      </w:r>
      <w:r w:rsidRPr="006900D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Used to represent preformatted text. Typically rendered in the web browser using a monospace font. </w:t>
      </w:r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&lt;</w:t>
      </w:r>
      <w:proofErr w:type="spellStart"/>
      <w:proofErr w:type="gramStart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ul</w:t>
      </w:r>
      <w:proofErr w:type="spellEnd"/>
      <w:proofErr w:type="gramEnd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&gt;</w:t>
      </w:r>
      <w:r w:rsidRPr="006900D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Unordered list</w:t>
      </w:r>
    </w:p>
    <w:p w:rsidR="006900DF" w:rsidRPr="006900DF" w:rsidRDefault="006900DF" w:rsidP="006900DF">
      <w:pPr>
        <w:spacing w:before="480" w:after="240" w:line="240" w:lineRule="auto"/>
        <w:outlineLvl w:val="1"/>
        <w:rPr>
          <w:rFonts w:ascii="Arial" w:eastAsia="Times New Roman" w:hAnsi="Arial" w:cs="Arial"/>
          <w:b/>
          <w:bCs/>
          <w:color w:val="1F1F1F"/>
          <w:spacing w:val="-2"/>
          <w:sz w:val="36"/>
          <w:szCs w:val="36"/>
          <w:lang w:eastAsia="en-IN"/>
        </w:rPr>
      </w:pPr>
      <w:r w:rsidRPr="006900DF">
        <w:rPr>
          <w:rFonts w:ascii="Arial" w:eastAsia="Times New Roman" w:hAnsi="Arial" w:cs="Arial"/>
          <w:b/>
          <w:bCs/>
          <w:color w:val="1F1F1F"/>
          <w:spacing w:val="-2"/>
          <w:sz w:val="36"/>
          <w:szCs w:val="36"/>
          <w:lang w:eastAsia="en-IN"/>
        </w:rPr>
        <w:t>Inline tags</w:t>
      </w:r>
    </w:p>
    <w:p w:rsidR="006900DF" w:rsidRPr="006900DF" w:rsidRDefault="006900DF" w:rsidP="006900DF">
      <w:pPr>
        <w:spacing w:after="240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&lt;a&gt;</w:t>
      </w:r>
      <w:r w:rsidRPr="006900D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</w:t>
      </w:r>
      <w:proofErr w:type="gramStart"/>
      <w:r w:rsidRPr="006900D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An</w:t>
      </w:r>
      <w:proofErr w:type="gramEnd"/>
      <w:r w:rsidRPr="006900D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anchor link to another HTML document. </w:t>
      </w:r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&lt;</w:t>
      </w:r>
      <w:proofErr w:type="spellStart"/>
      <w:proofErr w:type="gramStart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abbr</w:t>
      </w:r>
      <w:proofErr w:type="spellEnd"/>
      <w:proofErr w:type="gramEnd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&gt;</w:t>
      </w:r>
      <w:r w:rsidRPr="006900D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Specifies that the containing text is an abbreviation or acronym. </w:t>
      </w:r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&lt;b&gt;</w:t>
      </w:r>
      <w:r w:rsidRPr="006900D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Bolds the containing text. When used to indicate importance use </w:t>
      </w:r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&lt;strong&gt;</w:t>
      </w:r>
      <w:r w:rsidRPr="006900D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instead. </w:t>
      </w:r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&lt;</w:t>
      </w:r>
      <w:proofErr w:type="spellStart"/>
      <w:proofErr w:type="gramStart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br</w:t>
      </w:r>
      <w:proofErr w:type="spellEnd"/>
      <w:proofErr w:type="gramEnd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&gt;</w:t>
      </w:r>
      <w:r w:rsidRPr="006900D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A line break. Moves the subsequent text to a new line. </w:t>
      </w:r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&lt;</w:t>
      </w:r>
      <w:proofErr w:type="gramStart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cite</w:t>
      </w:r>
      <w:proofErr w:type="gramEnd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&gt;</w:t>
      </w:r>
      <w:r w:rsidRPr="006900D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Defines the title of creative work (for example a book, poem, song, movie, painting or sculpture). The text in the </w:t>
      </w:r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&lt;cite&gt;</w:t>
      </w:r>
      <w:r w:rsidRPr="006900D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element is usually rendered in italics. </w:t>
      </w:r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&lt;</w:t>
      </w:r>
      <w:proofErr w:type="gramStart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code</w:t>
      </w:r>
      <w:proofErr w:type="gramEnd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&gt;</w:t>
      </w:r>
      <w:r w:rsidRPr="006900D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Indicates that the containing text is a block of computer code. </w:t>
      </w:r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&lt;</w:t>
      </w:r>
      <w:proofErr w:type="gramStart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data</w:t>
      </w:r>
      <w:proofErr w:type="gramEnd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&gt;</w:t>
      </w:r>
      <w:r w:rsidRPr="006900D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Indicates machine-readable data. </w:t>
      </w:r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&lt;</w:t>
      </w:r>
      <w:proofErr w:type="spellStart"/>
      <w:proofErr w:type="gramStart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em</w:t>
      </w:r>
      <w:proofErr w:type="spellEnd"/>
      <w:proofErr w:type="gramEnd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&gt;</w:t>
      </w:r>
      <w:r w:rsidRPr="006900D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Emphasizes the containing text. </w:t>
      </w:r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&lt;</w:t>
      </w:r>
      <w:proofErr w:type="spellStart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i</w:t>
      </w:r>
      <w:proofErr w:type="spellEnd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&gt;</w:t>
      </w:r>
      <w:r w:rsidRPr="006900D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</w:t>
      </w:r>
      <w:proofErr w:type="gramStart"/>
      <w:r w:rsidRPr="006900D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The</w:t>
      </w:r>
      <w:proofErr w:type="gramEnd"/>
      <w:r w:rsidRPr="006900D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containing text is displayed in italics. Used to indicate idiomatic text or technical terms. </w:t>
      </w:r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&lt;</w:t>
      </w:r>
      <w:proofErr w:type="gramStart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mark</w:t>
      </w:r>
      <w:proofErr w:type="gramEnd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&gt;</w:t>
      </w:r>
      <w:r w:rsidRPr="006900D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The containing text should be marked or highlighted. </w:t>
      </w:r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&lt;q&gt;</w:t>
      </w:r>
      <w:r w:rsidRPr="006900D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</w:t>
      </w:r>
      <w:proofErr w:type="gramStart"/>
      <w:r w:rsidRPr="006900D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The</w:t>
      </w:r>
      <w:proofErr w:type="gramEnd"/>
      <w:r w:rsidRPr="006900D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containing text is a short quotation. </w:t>
      </w:r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&lt;s&gt;</w:t>
      </w:r>
      <w:r w:rsidRPr="006900D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</w:t>
      </w:r>
      <w:proofErr w:type="gramStart"/>
      <w:r w:rsidRPr="006900D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Displays</w:t>
      </w:r>
      <w:proofErr w:type="gramEnd"/>
      <w:r w:rsidRPr="006900D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the containing text with a strikethrough or line through it. </w:t>
      </w:r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&lt;</w:t>
      </w:r>
      <w:proofErr w:type="spellStart"/>
      <w:proofErr w:type="gramStart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samp</w:t>
      </w:r>
      <w:proofErr w:type="spellEnd"/>
      <w:proofErr w:type="gramEnd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&gt;</w:t>
      </w:r>
      <w:r w:rsidRPr="006900D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The containing text represents a sample. </w:t>
      </w:r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&lt;</w:t>
      </w:r>
      <w:proofErr w:type="gramStart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small</w:t>
      </w:r>
      <w:proofErr w:type="gramEnd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&gt;</w:t>
      </w:r>
      <w:r w:rsidRPr="006900D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Used to represent small text, such as copyright and legal text. </w:t>
      </w:r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&lt;</w:t>
      </w:r>
      <w:proofErr w:type="gramStart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span</w:t>
      </w:r>
      <w:proofErr w:type="gramEnd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&gt;</w:t>
      </w:r>
      <w:r w:rsidRPr="006900D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A generic element for grouping content for CSS styling. </w:t>
      </w:r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&lt;</w:t>
      </w:r>
      <w:proofErr w:type="gramStart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strong</w:t>
      </w:r>
      <w:proofErr w:type="gramEnd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&gt;</w:t>
      </w:r>
      <w:r w:rsidRPr="006900D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Displays the containing text in bold. Used to indicate importance. </w:t>
      </w:r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&lt;</w:t>
      </w:r>
      <w:proofErr w:type="gramStart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sub</w:t>
      </w:r>
      <w:proofErr w:type="gramEnd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&gt;</w:t>
      </w:r>
      <w:r w:rsidRPr="006900D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The containing text is subscript text, displayed with a lowered baseline. </w:t>
      </w:r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&lt;</w:t>
      </w:r>
      <w:proofErr w:type="gramStart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sup</w:t>
      </w:r>
      <w:proofErr w:type="gramEnd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&gt;</w:t>
      </w:r>
      <w:r w:rsidRPr="006900D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The containing text is superscript text, displayed with a raised baseline. </w:t>
      </w:r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&lt;</w:t>
      </w:r>
      <w:proofErr w:type="gramStart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time</w:t>
      </w:r>
      <w:proofErr w:type="gramEnd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&gt;</w:t>
      </w:r>
      <w:r w:rsidRPr="006900D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A semantic tag used to display both dates and times. </w:t>
      </w:r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&lt;u&gt;</w:t>
      </w:r>
      <w:r w:rsidRPr="006900D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</w:t>
      </w:r>
      <w:proofErr w:type="gramStart"/>
      <w:r w:rsidRPr="006900D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Displays</w:t>
      </w:r>
      <w:proofErr w:type="gramEnd"/>
      <w:r w:rsidRPr="006900D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the containing text with a solid underline. </w:t>
      </w:r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&lt;</w:t>
      </w:r>
      <w:proofErr w:type="spellStart"/>
      <w:proofErr w:type="gramStart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var</w:t>
      </w:r>
      <w:proofErr w:type="spellEnd"/>
      <w:proofErr w:type="gramEnd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&gt;</w:t>
      </w:r>
      <w:r w:rsidRPr="006900D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The containing text is a variable in a mathematical expression.</w:t>
      </w:r>
    </w:p>
    <w:p w:rsidR="006900DF" w:rsidRPr="006900DF" w:rsidRDefault="006900DF" w:rsidP="006900DF">
      <w:pPr>
        <w:spacing w:before="480" w:after="240" w:line="240" w:lineRule="auto"/>
        <w:outlineLvl w:val="1"/>
        <w:rPr>
          <w:rFonts w:ascii="Arial" w:eastAsia="Times New Roman" w:hAnsi="Arial" w:cs="Arial"/>
          <w:b/>
          <w:bCs/>
          <w:color w:val="1F1F1F"/>
          <w:spacing w:val="-2"/>
          <w:sz w:val="36"/>
          <w:szCs w:val="36"/>
          <w:lang w:eastAsia="en-IN"/>
        </w:rPr>
      </w:pPr>
      <w:r w:rsidRPr="006900DF">
        <w:rPr>
          <w:rFonts w:ascii="Arial" w:eastAsia="Times New Roman" w:hAnsi="Arial" w:cs="Arial"/>
          <w:b/>
          <w:bCs/>
          <w:color w:val="1F1F1F"/>
          <w:spacing w:val="-2"/>
          <w:sz w:val="36"/>
          <w:szCs w:val="36"/>
          <w:lang w:eastAsia="en-IN"/>
        </w:rPr>
        <w:t>Embedded content and media tags</w:t>
      </w:r>
    </w:p>
    <w:p w:rsidR="006900DF" w:rsidRPr="006900DF" w:rsidRDefault="006900DF" w:rsidP="006900DF">
      <w:pPr>
        <w:spacing w:after="240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&lt;</w:t>
      </w:r>
      <w:proofErr w:type="gramStart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audio</w:t>
      </w:r>
      <w:proofErr w:type="gramEnd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&gt;</w:t>
      </w:r>
      <w:r w:rsidRPr="006900D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Used to embed audio in web pages. </w:t>
      </w:r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&lt;</w:t>
      </w:r>
      <w:proofErr w:type="gramStart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canvas</w:t>
      </w:r>
      <w:proofErr w:type="gramEnd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&gt;</w:t>
      </w:r>
      <w:r w:rsidRPr="006900D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Used to render 2D and 3D graphics on web pages. </w:t>
      </w:r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&lt;</w:t>
      </w:r>
      <w:proofErr w:type="gramStart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embed</w:t>
      </w:r>
      <w:proofErr w:type="gramEnd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&gt;</w:t>
      </w:r>
      <w:r w:rsidRPr="006900D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Used as a containing element for external content provided by an external application such as a media player or plug-in application. </w:t>
      </w:r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&lt;</w:t>
      </w:r>
      <w:proofErr w:type="gramStart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iframe</w:t>
      </w:r>
      <w:proofErr w:type="gramEnd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&gt;</w:t>
      </w:r>
      <w:r w:rsidRPr="006900D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Used to embed a nested web page. </w:t>
      </w:r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&lt;</w:t>
      </w:r>
      <w:proofErr w:type="spellStart"/>
      <w:proofErr w:type="gramStart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img</w:t>
      </w:r>
      <w:proofErr w:type="spellEnd"/>
      <w:proofErr w:type="gramEnd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&gt;</w:t>
      </w:r>
      <w:r w:rsidRPr="006900D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Embeds an image on a web page. </w:t>
      </w:r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&lt;object&gt;</w:t>
      </w:r>
      <w:r w:rsidRPr="006900D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Similar to </w:t>
      </w:r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&lt;embed&gt;</w:t>
      </w:r>
      <w:r w:rsidRPr="006900D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but the content is provided by a web browser plug-in. </w:t>
      </w:r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&lt;picture&gt;</w:t>
      </w:r>
      <w:r w:rsidRPr="006900D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An element that contains one </w:t>
      </w:r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&lt;</w:t>
      </w:r>
      <w:proofErr w:type="spellStart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img</w:t>
      </w:r>
      <w:proofErr w:type="spellEnd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&gt;</w:t>
      </w:r>
      <w:r w:rsidRPr="006900D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element and one or more </w:t>
      </w:r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&lt;source&gt;</w:t>
      </w:r>
      <w:r w:rsidRPr="006900D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elements to offer alternative images for different displays/devices. </w:t>
      </w:r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&lt;</w:t>
      </w:r>
      <w:proofErr w:type="gramStart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video</w:t>
      </w:r>
      <w:proofErr w:type="gramEnd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&gt;</w:t>
      </w:r>
      <w:r w:rsidRPr="006900D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Embeds a video on a web page. </w:t>
      </w:r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&lt;</w:t>
      </w:r>
      <w:proofErr w:type="gramStart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source</w:t>
      </w:r>
      <w:proofErr w:type="gramEnd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&gt;</w:t>
      </w:r>
      <w:r w:rsidRPr="006900D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Specifies media resources for </w:t>
      </w:r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&lt;picture&gt;</w:t>
      </w:r>
      <w:r w:rsidRPr="006900D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, </w:t>
      </w:r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&lt;audio&gt;</w:t>
      </w:r>
      <w:r w:rsidRPr="006900D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and</w:t>
      </w:r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&lt;video&gt;</w:t>
      </w:r>
      <w:r w:rsidRPr="006900D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elements. </w:t>
      </w:r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&lt;</w:t>
      </w:r>
      <w:proofErr w:type="spellStart"/>
      <w:proofErr w:type="gramStart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svg</w:t>
      </w:r>
      <w:proofErr w:type="spellEnd"/>
      <w:proofErr w:type="gramEnd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&gt;</w:t>
      </w:r>
      <w:r w:rsidRPr="006900D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Used to define Scalable Vector Graphics within a web page.</w:t>
      </w:r>
    </w:p>
    <w:p w:rsidR="006900DF" w:rsidRPr="006900DF" w:rsidRDefault="006900DF" w:rsidP="006900DF">
      <w:pPr>
        <w:spacing w:before="480" w:after="240" w:line="240" w:lineRule="auto"/>
        <w:outlineLvl w:val="1"/>
        <w:rPr>
          <w:rFonts w:ascii="Arial" w:eastAsia="Times New Roman" w:hAnsi="Arial" w:cs="Arial"/>
          <w:b/>
          <w:bCs/>
          <w:color w:val="1F1F1F"/>
          <w:spacing w:val="-2"/>
          <w:sz w:val="36"/>
          <w:szCs w:val="36"/>
          <w:lang w:eastAsia="en-IN"/>
        </w:rPr>
      </w:pPr>
      <w:r w:rsidRPr="006900DF">
        <w:rPr>
          <w:rFonts w:ascii="Arial" w:eastAsia="Times New Roman" w:hAnsi="Arial" w:cs="Arial"/>
          <w:b/>
          <w:bCs/>
          <w:color w:val="1F1F1F"/>
          <w:spacing w:val="-2"/>
          <w:sz w:val="36"/>
          <w:szCs w:val="36"/>
          <w:lang w:eastAsia="en-IN"/>
        </w:rPr>
        <w:lastRenderedPageBreak/>
        <w:t>Table tags</w:t>
      </w:r>
    </w:p>
    <w:p w:rsidR="006900DF" w:rsidRPr="006900DF" w:rsidRDefault="006900DF" w:rsidP="006900DF">
      <w:pPr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&lt;</w:t>
      </w:r>
      <w:proofErr w:type="gramStart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table</w:t>
      </w:r>
      <w:proofErr w:type="gramEnd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&gt;</w:t>
      </w:r>
      <w:r w:rsidRPr="006900D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Defines a table element to display table data within a web page. </w:t>
      </w:r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&lt;</w:t>
      </w:r>
      <w:proofErr w:type="spellStart"/>
      <w:proofErr w:type="gramStart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thead</w:t>
      </w:r>
      <w:proofErr w:type="spellEnd"/>
      <w:proofErr w:type="gramEnd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&gt;</w:t>
      </w:r>
      <w:r w:rsidRPr="006900D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Represents the header content of a table. Typically contains one </w:t>
      </w:r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&lt;</w:t>
      </w:r>
      <w:proofErr w:type="spellStart"/>
      <w:proofErr w:type="gramStart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tr</w:t>
      </w:r>
      <w:proofErr w:type="spellEnd"/>
      <w:proofErr w:type="gramEnd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&gt;</w:t>
      </w:r>
      <w:r w:rsidRPr="006900D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element. </w:t>
      </w:r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&lt;</w:t>
      </w:r>
      <w:proofErr w:type="spellStart"/>
      <w:proofErr w:type="gramStart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tbody</w:t>
      </w:r>
      <w:proofErr w:type="spellEnd"/>
      <w:proofErr w:type="gramEnd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&gt;</w:t>
      </w:r>
      <w:r w:rsidRPr="006900D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Represents the main content of a table. Contains one or more </w:t>
      </w:r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&lt;</w:t>
      </w:r>
      <w:proofErr w:type="spellStart"/>
      <w:proofErr w:type="gramStart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tr</w:t>
      </w:r>
      <w:proofErr w:type="spellEnd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&gt;</w:t>
      </w:r>
      <w:proofErr w:type="gramEnd"/>
      <w:r w:rsidRPr="006900D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elements. </w:t>
      </w:r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&lt;</w:t>
      </w:r>
      <w:proofErr w:type="spellStart"/>
      <w:proofErr w:type="gramStart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tfoot</w:t>
      </w:r>
      <w:proofErr w:type="spellEnd"/>
      <w:proofErr w:type="gramEnd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&gt;</w:t>
      </w:r>
      <w:r w:rsidRPr="006900D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Represents the footer content of a table. Typically contains one </w:t>
      </w:r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&lt;</w:t>
      </w:r>
      <w:proofErr w:type="spellStart"/>
      <w:proofErr w:type="gramStart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tr</w:t>
      </w:r>
      <w:proofErr w:type="spellEnd"/>
      <w:proofErr w:type="gramEnd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&gt;</w:t>
      </w:r>
      <w:r w:rsidRPr="006900D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element. </w:t>
      </w:r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&lt;</w:t>
      </w:r>
      <w:proofErr w:type="spellStart"/>
      <w:proofErr w:type="gramStart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tr</w:t>
      </w:r>
      <w:proofErr w:type="spellEnd"/>
      <w:proofErr w:type="gramEnd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&gt;</w:t>
      </w:r>
      <w:r w:rsidRPr="006900D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Represents a row in a table. Contains one or more </w:t>
      </w:r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&lt;td&gt;</w:t>
      </w:r>
      <w:r w:rsidRPr="006900D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elements when used within </w:t>
      </w:r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&lt;</w:t>
      </w:r>
      <w:proofErr w:type="spellStart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tbody</w:t>
      </w:r>
      <w:proofErr w:type="spellEnd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&gt;</w:t>
      </w:r>
      <w:r w:rsidRPr="006900D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or </w:t>
      </w:r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&lt;</w:t>
      </w:r>
      <w:proofErr w:type="spellStart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tfoot</w:t>
      </w:r>
      <w:proofErr w:type="spellEnd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&gt;</w:t>
      </w:r>
      <w:r w:rsidRPr="006900D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. When used within </w:t>
      </w:r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&lt;</w:t>
      </w:r>
      <w:proofErr w:type="spellStart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thead</w:t>
      </w:r>
      <w:proofErr w:type="spellEnd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&gt;</w:t>
      </w:r>
      <w:r w:rsidRPr="006900D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, contains one or more </w:t>
      </w:r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&lt;</w:t>
      </w:r>
      <w:proofErr w:type="spellStart"/>
      <w:proofErr w:type="gramStart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th</w:t>
      </w:r>
      <w:proofErr w:type="spellEnd"/>
      <w:proofErr w:type="gramEnd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&gt;</w:t>
      </w:r>
      <w:r w:rsidRPr="006900D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elements. </w:t>
      </w:r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&lt;</w:t>
      </w:r>
      <w:proofErr w:type="gramStart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td</w:t>
      </w:r>
      <w:proofErr w:type="gramEnd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&gt;</w:t>
      </w:r>
      <w:r w:rsidRPr="006900D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Represents a cell in a table. Contains the text content of the cell. </w:t>
      </w:r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&lt;</w:t>
      </w:r>
      <w:proofErr w:type="spellStart"/>
      <w:proofErr w:type="gramStart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th</w:t>
      </w:r>
      <w:proofErr w:type="spellEnd"/>
      <w:proofErr w:type="gramEnd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&gt;</w:t>
      </w:r>
      <w:r w:rsidRPr="006900D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Defines a header cell of a table. Contains the text content of the header. </w:t>
      </w:r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&lt;</w:t>
      </w:r>
      <w:proofErr w:type="gramStart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caption</w:t>
      </w:r>
      <w:proofErr w:type="gramEnd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&gt;</w:t>
      </w:r>
      <w:r w:rsidRPr="006900D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Defines the caption of a table element. </w:t>
      </w:r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&lt;</w:t>
      </w:r>
      <w:proofErr w:type="spellStart"/>
      <w:proofErr w:type="gramStart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colgroup</w:t>
      </w:r>
      <w:proofErr w:type="spellEnd"/>
      <w:proofErr w:type="gramEnd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&gt;</w:t>
      </w:r>
      <w:r w:rsidRPr="006900D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Defines a semantic group of one or more columns in a table for formatting. </w:t>
      </w:r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&lt;</w:t>
      </w:r>
      <w:proofErr w:type="gramStart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col</w:t>
      </w:r>
      <w:proofErr w:type="gramEnd"/>
      <w:r w:rsidRPr="006900DF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n-IN"/>
        </w:rPr>
        <w:t>&gt;</w:t>
      </w:r>
      <w:r w:rsidRPr="006900D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Defines a semantic column in a table. </w:t>
      </w:r>
    </w:p>
    <w:p w:rsidR="006900DF" w:rsidRPr="006900DF" w:rsidRDefault="006900DF" w:rsidP="006900DF">
      <w:pPr>
        <w:spacing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6900D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Mark as completed</w:t>
      </w:r>
    </w:p>
    <w:p w:rsidR="006900DF" w:rsidRPr="006900DF" w:rsidRDefault="006900DF" w:rsidP="006900DF">
      <w:pPr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6900D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Like</w:t>
      </w:r>
    </w:p>
    <w:p w:rsidR="006900DF" w:rsidRPr="006900DF" w:rsidRDefault="006900DF" w:rsidP="006900DF">
      <w:pPr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6900D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Dislike</w:t>
      </w:r>
    </w:p>
    <w:p w:rsidR="006900DF" w:rsidRPr="006900DF" w:rsidRDefault="006900DF" w:rsidP="006900DF">
      <w:pPr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6900DF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Report an issue</w:t>
      </w:r>
    </w:p>
    <w:p w:rsidR="005E6E8D" w:rsidRDefault="006900DF">
      <w:bookmarkStart w:id="0" w:name="_GoBack"/>
      <w:bookmarkEnd w:id="0"/>
    </w:p>
    <w:sectPr w:rsidR="005E6E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430"/>
    <w:rsid w:val="00455E7C"/>
    <w:rsid w:val="006034B2"/>
    <w:rsid w:val="006900DF"/>
    <w:rsid w:val="00D6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C5EDA2-4E6C-4868-A68D-E5C488680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00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00D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90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Variable">
    <w:name w:val="HTML Variable"/>
    <w:basedOn w:val="DefaultParagraphFont"/>
    <w:uiPriority w:val="99"/>
    <w:semiHidden/>
    <w:unhideWhenUsed/>
    <w:rsid w:val="006900DF"/>
    <w:rPr>
      <w:i/>
      <w:iCs/>
    </w:rPr>
  </w:style>
  <w:style w:type="character" w:customStyle="1" w:styleId="cds-290">
    <w:name w:val="cds-290"/>
    <w:basedOn w:val="DefaultParagraphFont"/>
    <w:rsid w:val="00690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5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2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22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16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8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937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280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356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453596">
                                              <w:marLeft w:val="0"/>
                                              <w:marRight w:val="0"/>
                                              <w:marTop w:val="7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176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056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482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8707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5771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0643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9846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2989940">
                                                          <w:marLeft w:val="0"/>
                                                          <w:marRight w:val="0"/>
                                                          <w:marTop w:val="48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9308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0627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11" w:color="DDDDD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957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2785910">
                                                          <w:marLeft w:val="-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8074530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0394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1546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369225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982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5462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8931123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893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656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Soumodip Das</dc:creator>
  <cp:keywords/>
  <dc:description/>
  <cp:lastModifiedBy>Soumodip Das</cp:lastModifiedBy>
  <cp:revision>2</cp:revision>
  <dcterms:created xsi:type="dcterms:W3CDTF">2023-04-03T11:01:00Z</dcterms:created>
  <dcterms:modified xsi:type="dcterms:W3CDTF">2023-04-03T11:01:00Z</dcterms:modified>
</cp:coreProperties>
</file>