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529D6" w14:textId="77777777" w:rsidR="00E27241" w:rsidRPr="00E27241" w:rsidRDefault="00E27241" w:rsidP="00E27241">
      <w:pPr>
        <w:shd w:val="clear" w:color="auto" w:fill="FFFFFF"/>
        <w:spacing w:line="240" w:lineRule="auto"/>
        <w:outlineLvl w:val="0"/>
        <w:rPr>
          <w:rFonts w:ascii="Arial" w:eastAsia="Times New Roman" w:hAnsi="Arial" w:cs="Arial"/>
          <w:color w:val="1F1F1F"/>
          <w:spacing w:val="-2"/>
          <w:kern w:val="36"/>
          <w:sz w:val="48"/>
          <w:szCs w:val="48"/>
          <w:lang w:eastAsia="en-IN"/>
        </w:rPr>
      </w:pPr>
      <w:r w:rsidRPr="00E27241">
        <w:rPr>
          <w:rFonts w:ascii="Arial" w:eastAsia="Times New Roman" w:hAnsi="Arial" w:cs="Arial"/>
          <w:color w:val="1F1F1F"/>
          <w:spacing w:val="-2"/>
          <w:kern w:val="36"/>
          <w:sz w:val="48"/>
          <w:szCs w:val="48"/>
          <w:lang w:eastAsia="en-IN"/>
        </w:rPr>
        <w:t>All selectors and their specificity</w:t>
      </w:r>
    </w:p>
    <w:p w14:paraId="4B82C1D2"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 xml:space="preserve">As you build a website, the complexity of the code might increase to such a point that more than one CSS rule is applied to the same element. Or, you might accidentally add more than one rule over the same element. This results in conflicts as only one rule can be applied to a specific property. For example, the </w:t>
      </w:r>
      <w:proofErr w:type="spellStart"/>
      <w:r w:rsidRPr="00E27241">
        <w:rPr>
          <w:rFonts w:ascii="Arial" w:eastAsia="Times New Roman" w:hAnsi="Arial" w:cs="Arial"/>
          <w:color w:val="1F1F1F"/>
          <w:sz w:val="21"/>
          <w:szCs w:val="21"/>
          <w:lang w:eastAsia="en-IN"/>
        </w:rPr>
        <w:t>color</w:t>
      </w:r>
      <w:proofErr w:type="spellEnd"/>
      <w:r w:rsidRPr="00E27241">
        <w:rPr>
          <w:rFonts w:ascii="Arial" w:eastAsia="Times New Roman" w:hAnsi="Arial" w:cs="Arial"/>
          <w:color w:val="1F1F1F"/>
          <w:sz w:val="21"/>
          <w:szCs w:val="21"/>
          <w:lang w:eastAsia="en-IN"/>
        </w:rPr>
        <w:t xml:space="preserve"> of a certain p tag can either be blue or white, but not both. CSS engines use something called specificity to resolve these conflicts. Specificity is the ranking or score that helps CSS determine the final rule that will be applied to a given element. </w:t>
      </w:r>
    </w:p>
    <w:p w14:paraId="72526F4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This reading will help you grasp how the element with the ‘highest’ specificity is selected by CSS. But before you read on, it is important to note that these rules only apply in cases where conflicts arise for the properties. </w:t>
      </w:r>
    </w:p>
    <w:p w14:paraId="5F83D666" w14:textId="77777777" w:rsidR="00E27241" w:rsidRPr="00E27241" w:rsidRDefault="00E27241" w:rsidP="00E27241">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E27241">
        <w:rPr>
          <w:rFonts w:ascii="Arial" w:eastAsia="Times New Roman" w:hAnsi="Arial" w:cs="Arial"/>
          <w:b/>
          <w:bCs/>
          <w:color w:val="1F1F1F"/>
          <w:spacing w:val="-2"/>
          <w:sz w:val="36"/>
          <w:szCs w:val="36"/>
          <w:lang w:eastAsia="en-IN"/>
        </w:rPr>
        <w:t>Specificity hierarchy</w:t>
      </w:r>
    </w:p>
    <w:p w14:paraId="5FC4FE90"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CSS has a set of rules that it uses to ‘score’ or assign a certain weight to selectors and this creates a specificity hierarchy. Based on the weights, there are four categories in this hierarchy: </w:t>
      </w:r>
    </w:p>
    <w:p w14:paraId="2366CFA7" w14:textId="77777777" w:rsidR="00E27241" w:rsidRPr="00E27241" w:rsidRDefault="00E27241" w:rsidP="00E27241">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Inline styles </w:t>
      </w:r>
    </w:p>
    <w:p w14:paraId="3A38FE61" w14:textId="77777777" w:rsidR="00E27241" w:rsidRPr="00E27241" w:rsidRDefault="00E27241" w:rsidP="00E27241">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IDs </w:t>
      </w:r>
    </w:p>
    <w:p w14:paraId="3783985E" w14:textId="77777777" w:rsidR="00E27241" w:rsidRPr="00E27241" w:rsidRDefault="00E27241" w:rsidP="00E27241">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Classes, attributes, and pseudo-classes </w:t>
      </w:r>
    </w:p>
    <w:p w14:paraId="4E7932C7" w14:textId="77777777" w:rsidR="00E27241" w:rsidRPr="00E27241" w:rsidRDefault="00E27241" w:rsidP="00E27241">
      <w:pPr>
        <w:numPr>
          <w:ilvl w:val="0"/>
          <w:numId w:val="3"/>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Elements and pseudo-elements </w:t>
      </w:r>
    </w:p>
    <w:p w14:paraId="1A9DD3F6" w14:textId="77777777" w:rsidR="00E27241" w:rsidRPr="00E27241" w:rsidRDefault="00E27241" w:rsidP="00E27241">
      <w:pPr>
        <w:shd w:val="clear" w:color="auto" w:fill="FFFFFF"/>
        <w:spacing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Inline styles</w:t>
      </w:r>
    </w:p>
    <w:p w14:paraId="33D94BC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 xml:space="preserve">Inline styles are attached to the elements within your HTML code like with the ‘style’ attribute. </w:t>
      </w:r>
      <w:proofErr w:type="gramStart"/>
      <w:r w:rsidRPr="00E27241">
        <w:rPr>
          <w:rFonts w:ascii="Arial" w:eastAsia="Times New Roman" w:hAnsi="Arial" w:cs="Arial"/>
          <w:color w:val="1F1F1F"/>
          <w:sz w:val="21"/>
          <w:szCs w:val="21"/>
          <w:lang w:eastAsia="en-IN"/>
        </w:rPr>
        <w:t>inline</w:t>
      </w:r>
      <w:proofErr w:type="gramEnd"/>
      <w:r w:rsidRPr="00E27241">
        <w:rPr>
          <w:rFonts w:ascii="Arial" w:eastAsia="Times New Roman" w:hAnsi="Arial" w:cs="Arial"/>
          <w:color w:val="1F1F1F"/>
          <w:sz w:val="21"/>
          <w:szCs w:val="21"/>
          <w:lang w:eastAsia="en-IN"/>
        </w:rPr>
        <w:t xml:space="preserve"> styles have the highest specificity. That means that rules that are defined as inline styles will be applied irrespective of other rules. </w:t>
      </w:r>
    </w:p>
    <w:p w14:paraId="323CC8BE"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 xml:space="preserve">For example, take these two rules that create a conflict in </w:t>
      </w:r>
      <w:proofErr w:type="spellStart"/>
      <w:r w:rsidRPr="00E27241">
        <w:rPr>
          <w:rFonts w:ascii="Arial" w:eastAsia="Times New Roman" w:hAnsi="Arial" w:cs="Arial"/>
          <w:color w:val="1F1F1F"/>
          <w:sz w:val="21"/>
          <w:szCs w:val="21"/>
          <w:lang w:eastAsia="en-IN"/>
        </w:rPr>
        <w:t>color</w:t>
      </w:r>
      <w:proofErr w:type="spellEnd"/>
      <w:r w:rsidRPr="00E27241">
        <w:rPr>
          <w:rFonts w:ascii="Arial" w:eastAsia="Times New Roman" w:hAnsi="Arial" w:cs="Arial"/>
          <w:color w:val="1F1F1F"/>
          <w:sz w:val="21"/>
          <w:szCs w:val="21"/>
          <w:lang w:eastAsia="en-IN"/>
        </w:rPr>
        <w:t xml:space="preserve"> styling for a p tag:</w:t>
      </w:r>
    </w:p>
    <w:p w14:paraId="60EDE462" w14:textId="77777777" w:rsidR="00E27241" w:rsidRPr="00E27241" w:rsidRDefault="00E27241" w:rsidP="00E2724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r w:rsidRPr="00E27241">
        <w:rPr>
          <w:rFonts w:ascii="Consolas" w:eastAsia="Times New Roman" w:hAnsi="Consolas" w:cs="Segoe UI"/>
          <w:color w:val="237893"/>
          <w:sz w:val="21"/>
          <w:szCs w:val="21"/>
          <w:lang w:eastAsia="en-IN"/>
        </w:rPr>
        <w:t>1</w:t>
      </w:r>
    </w:p>
    <w:p w14:paraId="215F68C2" w14:textId="77777777" w:rsidR="00E27241" w:rsidRPr="00E27241" w:rsidRDefault="00E27241" w:rsidP="00E2724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r w:rsidRPr="00E27241">
        <w:rPr>
          <w:rFonts w:ascii="Consolas" w:eastAsia="Times New Roman" w:hAnsi="Consolas" w:cs="Segoe UI"/>
          <w:color w:val="237893"/>
          <w:sz w:val="21"/>
          <w:szCs w:val="21"/>
          <w:lang w:eastAsia="en-IN"/>
        </w:rPr>
        <w:t>2</w:t>
      </w:r>
    </w:p>
    <w:p w14:paraId="64429631" w14:textId="77777777" w:rsidR="00E27241" w:rsidRPr="00E27241" w:rsidRDefault="00E27241" w:rsidP="00E27241">
      <w:pPr>
        <w:shd w:val="clear" w:color="auto" w:fill="FFFFFE"/>
        <w:spacing w:after="0" w:line="285" w:lineRule="atLeast"/>
        <w:rPr>
          <w:rFonts w:ascii="Consolas" w:eastAsia="Times New Roman" w:hAnsi="Consolas" w:cs="Segoe UI"/>
          <w:color w:val="000000"/>
          <w:sz w:val="21"/>
          <w:szCs w:val="21"/>
          <w:lang w:eastAsia="en-IN"/>
        </w:rPr>
      </w:pPr>
      <w:r w:rsidRPr="00E27241">
        <w:rPr>
          <w:rFonts w:ascii="Consolas" w:eastAsia="Times New Roman" w:hAnsi="Consolas" w:cs="Segoe UI"/>
          <w:color w:val="000000"/>
          <w:sz w:val="21"/>
          <w:szCs w:val="21"/>
          <w:lang w:eastAsia="en-IN"/>
        </w:rPr>
        <w:t> &lt;</w:t>
      </w:r>
      <w:r w:rsidRPr="00E27241">
        <w:rPr>
          <w:rFonts w:ascii="Consolas" w:eastAsia="Times New Roman" w:hAnsi="Consolas" w:cs="Segoe UI"/>
          <w:color w:val="800000"/>
          <w:sz w:val="21"/>
          <w:szCs w:val="21"/>
          <w:lang w:eastAsia="en-IN"/>
        </w:rPr>
        <w:t>p</w:t>
      </w:r>
      <w:r w:rsidRPr="00E27241">
        <w:rPr>
          <w:rFonts w:ascii="Consolas" w:eastAsia="Times New Roman" w:hAnsi="Consolas" w:cs="Segoe UI"/>
          <w:color w:val="000000"/>
          <w:sz w:val="21"/>
          <w:szCs w:val="21"/>
          <w:lang w:eastAsia="en-IN"/>
        </w:rPr>
        <w:t> </w:t>
      </w:r>
      <w:r w:rsidRPr="00E27241">
        <w:rPr>
          <w:rFonts w:ascii="Consolas" w:eastAsia="Times New Roman" w:hAnsi="Consolas" w:cs="Segoe UI"/>
          <w:color w:val="800000"/>
          <w:sz w:val="21"/>
          <w:szCs w:val="21"/>
          <w:lang w:eastAsia="en-IN"/>
        </w:rPr>
        <w:t>style</w:t>
      </w:r>
      <w:r w:rsidRPr="00E27241">
        <w:rPr>
          <w:rFonts w:ascii="Consolas" w:eastAsia="Times New Roman" w:hAnsi="Consolas" w:cs="Segoe UI"/>
          <w:color w:val="000000"/>
          <w:sz w:val="21"/>
          <w:szCs w:val="21"/>
          <w:lang w:eastAsia="en-IN"/>
        </w:rPr>
        <w:t>=“</w:t>
      </w:r>
      <w:proofErr w:type="spellStart"/>
      <w:r w:rsidRPr="00E27241">
        <w:rPr>
          <w:rFonts w:ascii="Consolas" w:eastAsia="Times New Roman" w:hAnsi="Consolas" w:cs="Segoe UI"/>
          <w:color w:val="800000"/>
          <w:sz w:val="21"/>
          <w:szCs w:val="21"/>
          <w:lang w:eastAsia="en-IN"/>
        </w:rPr>
        <w:t>color</w:t>
      </w:r>
      <w:proofErr w:type="spellEnd"/>
      <w:r w:rsidRPr="00E27241">
        <w:rPr>
          <w:rFonts w:ascii="Consolas" w:eastAsia="Times New Roman" w:hAnsi="Consolas" w:cs="Segoe UI"/>
          <w:color w:val="800000"/>
          <w:sz w:val="21"/>
          <w:szCs w:val="21"/>
          <w:lang w:eastAsia="en-IN"/>
        </w:rPr>
        <w:t>:</w:t>
      </w:r>
      <w:r w:rsidRPr="00E27241">
        <w:rPr>
          <w:rFonts w:ascii="Consolas" w:eastAsia="Times New Roman" w:hAnsi="Consolas" w:cs="Segoe UI"/>
          <w:color w:val="000000"/>
          <w:sz w:val="21"/>
          <w:szCs w:val="21"/>
          <w:lang w:eastAsia="en-IN"/>
        </w:rPr>
        <w:t> </w:t>
      </w:r>
      <w:proofErr w:type="gramStart"/>
      <w:r w:rsidRPr="00E27241">
        <w:rPr>
          <w:rFonts w:ascii="Consolas" w:eastAsia="Times New Roman" w:hAnsi="Consolas" w:cs="Segoe UI"/>
          <w:color w:val="800000"/>
          <w:sz w:val="21"/>
          <w:szCs w:val="21"/>
          <w:lang w:eastAsia="en-IN"/>
        </w:rPr>
        <w:t>white</w:t>
      </w:r>
      <w:r w:rsidRPr="00E27241">
        <w:rPr>
          <w:rFonts w:ascii="Consolas" w:eastAsia="Times New Roman" w:hAnsi="Consolas" w:cs="Segoe UI"/>
          <w:color w:val="000000"/>
          <w:sz w:val="21"/>
          <w:szCs w:val="21"/>
          <w:lang w:eastAsia="en-IN"/>
        </w:rPr>
        <w:t>;</w:t>
      </w:r>
      <w:proofErr w:type="gramEnd"/>
      <w:r w:rsidRPr="00E27241">
        <w:rPr>
          <w:rFonts w:ascii="Consolas" w:eastAsia="Times New Roman" w:hAnsi="Consolas" w:cs="Segoe UI"/>
          <w:color w:val="000000"/>
          <w:sz w:val="21"/>
          <w:szCs w:val="21"/>
          <w:lang w:eastAsia="en-IN"/>
        </w:rPr>
        <w:t>”&gt; </w:t>
      </w:r>
    </w:p>
    <w:p w14:paraId="6988CD16" w14:textId="77777777" w:rsidR="00E27241" w:rsidRPr="00E27241" w:rsidRDefault="00E27241" w:rsidP="00E27241">
      <w:pPr>
        <w:shd w:val="clear" w:color="auto" w:fill="FFFFFE"/>
        <w:spacing w:after="0" w:line="285" w:lineRule="atLeast"/>
        <w:rPr>
          <w:rFonts w:ascii="Consolas" w:eastAsia="Times New Roman" w:hAnsi="Consolas" w:cs="Segoe UI"/>
          <w:color w:val="000000"/>
          <w:sz w:val="21"/>
          <w:szCs w:val="21"/>
          <w:lang w:eastAsia="en-IN"/>
        </w:rPr>
      </w:pPr>
      <w:proofErr w:type="gramStart"/>
      <w:r w:rsidRPr="00E27241">
        <w:rPr>
          <w:rFonts w:ascii="Consolas" w:eastAsia="Times New Roman" w:hAnsi="Consolas" w:cs="Segoe UI"/>
          <w:color w:val="800000"/>
          <w:sz w:val="21"/>
          <w:szCs w:val="21"/>
          <w:lang w:eastAsia="en-IN"/>
        </w:rPr>
        <w:t>p</w:t>
      </w:r>
      <w:r w:rsidRPr="00E27241">
        <w:rPr>
          <w:rFonts w:ascii="Consolas" w:eastAsia="Times New Roman" w:hAnsi="Consolas" w:cs="Segoe UI"/>
          <w:color w:val="000000"/>
          <w:sz w:val="21"/>
          <w:szCs w:val="21"/>
          <w:lang w:eastAsia="en-IN"/>
        </w:rPr>
        <w:t>{</w:t>
      </w:r>
      <w:proofErr w:type="spellStart"/>
      <w:proofErr w:type="gramEnd"/>
      <w:r w:rsidRPr="00E27241">
        <w:rPr>
          <w:rFonts w:ascii="Consolas" w:eastAsia="Times New Roman" w:hAnsi="Consolas" w:cs="Segoe UI"/>
          <w:color w:val="FF0000"/>
          <w:sz w:val="21"/>
          <w:szCs w:val="21"/>
          <w:lang w:eastAsia="en-IN"/>
        </w:rPr>
        <w:t>color</w:t>
      </w:r>
      <w:proofErr w:type="spellEnd"/>
      <w:r w:rsidRPr="00E27241">
        <w:rPr>
          <w:rFonts w:ascii="Consolas" w:eastAsia="Times New Roman" w:hAnsi="Consolas" w:cs="Segoe UI"/>
          <w:color w:val="FF0000"/>
          <w:sz w:val="21"/>
          <w:szCs w:val="21"/>
          <w:lang w:eastAsia="en-IN"/>
        </w:rPr>
        <w:t>:</w:t>
      </w:r>
      <w:r w:rsidRPr="00E27241">
        <w:rPr>
          <w:rFonts w:ascii="Consolas" w:eastAsia="Times New Roman" w:hAnsi="Consolas" w:cs="Segoe UI"/>
          <w:color w:val="000000"/>
          <w:sz w:val="21"/>
          <w:szCs w:val="21"/>
          <w:lang w:eastAsia="en-IN"/>
        </w:rPr>
        <w:t> </w:t>
      </w:r>
      <w:r w:rsidRPr="00E27241">
        <w:rPr>
          <w:rFonts w:ascii="Consolas" w:eastAsia="Times New Roman" w:hAnsi="Consolas" w:cs="Segoe UI"/>
          <w:color w:val="0451A5"/>
          <w:sz w:val="21"/>
          <w:szCs w:val="21"/>
          <w:lang w:eastAsia="en-IN"/>
        </w:rPr>
        <w:t>blue</w:t>
      </w:r>
      <w:r w:rsidRPr="00E27241">
        <w:rPr>
          <w:rFonts w:ascii="Consolas" w:eastAsia="Times New Roman" w:hAnsi="Consolas" w:cs="Segoe UI"/>
          <w:color w:val="000000"/>
          <w:sz w:val="21"/>
          <w:szCs w:val="21"/>
          <w:lang w:eastAsia="en-IN"/>
        </w:rPr>
        <w:t>} </w:t>
      </w:r>
    </w:p>
    <w:p w14:paraId="4030A56D" w14:textId="77777777" w:rsidR="00E27241" w:rsidRPr="00E27241" w:rsidRDefault="00E27241" w:rsidP="00E27241">
      <w:pPr>
        <w:shd w:val="clear" w:color="auto" w:fill="FFFFFE"/>
        <w:spacing w:after="0" w:line="240" w:lineRule="atLeast"/>
        <w:rPr>
          <w:rFonts w:ascii="Segoe UI" w:eastAsia="Times New Roman" w:hAnsi="Segoe UI" w:cs="Segoe UI"/>
          <w:color w:val="000000"/>
          <w:sz w:val="18"/>
          <w:szCs w:val="18"/>
          <w:lang w:eastAsia="en-IN"/>
        </w:rPr>
      </w:pPr>
      <w:r w:rsidRPr="00E27241">
        <w:rPr>
          <w:rFonts w:ascii="Segoe UI" w:eastAsia="Times New Roman" w:hAnsi="Segoe UI" w:cs="Segoe UI"/>
          <w:color w:val="000000"/>
          <w:sz w:val="18"/>
          <w:szCs w:val="18"/>
          <w:lang w:eastAsia="en-IN"/>
        </w:rPr>
        <w:object w:dxaOrig="1440" w:dyaOrig="1440" w14:anchorId="0906F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0.55pt;height:57.25pt" o:ole="">
            <v:imagedata r:id="rId5" o:title=""/>
          </v:shape>
          <w:control r:id="rId6" w:name="DefaultOcxName" w:shapeid="_x0000_i1036"/>
        </w:object>
      </w:r>
    </w:p>
    <w:p w14:paraId="254717AC" w14:textId="77777777" w:rsidR="00E27241" w:rsidRPr="00E27241" w:rsidRDefault="00E27241" w:rsidP="00E27241">
      <w:pPr>
        <w:shd w:val="clear" w:color="auto" w:fill="F3F3F3"/>
        <w:spacing w:line="240" w:lineRule="atLeast"/>
        <w:rPr>
          <w:rFonts w:ascii="Segoe UI" w:eastAsia="Times New Roman" w:hAnsi="Segoe UI" w:cs="Segoe UI"/>
          <w:color w:val="616161"/>
          <w:sz w:val="18"/>
          <w:szCs w:val="18"/>
          <w:lang w:eastAsia="en-IN"/>
        </w:rPr>
      </w:pPr>
      <w:r w:rsidRPr="00E27241">
        <w:rPr>
          <w:rFonts w:ascii="Segoe UI" w:eastAsia="Times New Roman" w:hAnsi="Segoe UI" w:cs="Segoe UI"/>
          <w:color w:val="616161"/>
          <w:sz w:val="18"/>
          <w:szCs w:val="18"/>
          <w:lang w:eastAsia="en-IN"/>
        </w:rPr>
        <w:object w:dxaOrig="1440" w:dyaOrig="1440" w14:anchorId="6B41E939">
          <v:shape id="_x0000_i1035" type="#_x0000_t75" style="width:1in;height:18pt" o:ole="">
            <v:imagedata r:id="rId7" o:title=""/>
          </v:shape>
          <w:control r:id="rId8" w:name="DefaultOcxName1" w:shapeid="_x0000_i1035"/>
        </w:object>
      </w:r>
    </w:p>
    <w:p w14:paraId="3363E97E"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 xml:space="preserve">The p tag will be </w:t>
      </w:r>
      <w:proofErr w:type="spellStart"/>
      <w:r w:rsidRPr="00E27241">
        <w:rPr>
          <w:rFonts w:ascii="Arial" w:eastAsia="Times New Roman" w:hAnsi="Arial" w:cs="Arial"/>
          <w:color w:val="1F1F1F"/>
          <w:sz w:val="21"/>
          <w:szCs w:val="21"/>
          <w:lang w:eastAsia="en-IN"/>
        </w:rPr>
        <w:t>colored</w:t>
      </w:r>
      <w:proofErr w:type="spellEnd"/>
      <w:r w:rsidRPr="00E27241">
        <w:rPr>
          <w:rFonts w:ascii="Arial" w:eastAsia="Times New Roman" w:hAnsi="Arial" w:cs="Arial"/>
          <w:color w:val="1F1F1F"/>
          <w:sz w:val="21"/>
          <w:szCs w:val="21"/>
          <w:lang w:eastAsia="en-IN"/>
        </w:rPr>
        <w:t xml:space="preserve"> white because it is declared inside the inline tag. </w:t>
      </w:r>
    </w:p>
    <w:p w14:paraId="1B014F9B" w14:textId="77777777" w:rsidR="00E27241" w:rsidRPr="00E27241" w:rsidRDefault="00E27241" w:rsidP="00E27241">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IDs</w:t>
      </w:r>
    </w:p>
    <w:p w14:paraId="1C57B611"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Next in the hierarchy are IDs and by now you know that they are represented by ‘#’.  For example:</w:t>
      </w:r>
    </w:p>
    <w:p w14:paraId="6BF06BF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#div</w:t>
      </w:r>
    </w:p>
    <w:p w14:paraId="016AA8A5" w14:textId="77777777" w:rsidR="00E27241" w:rsidRPr="00E27241" w:rsidRDefault="00E27241" w:rsidP="00E27241">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Classes, attributes, and pseudo-classes</w:t>
      </w:r>
    </w:p>
    <w:p w14:paraId="73D4612F"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lastRenderedPageBreak/>
        <w:t>Classes, and the attributes inside the selectors, come next with what is called the pseudo-classes that you will soon learn more about. </w:t>
      </w:r>
    </w:p>
    <w:p w14:paraId="35A13E77"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For example:</w:t>
      </w:r>
    </w:p>
    <w:p w14:paraId="05E619F3"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unset" w:eastAsia="Times New Roman" w:hAnsi="unset" w:cs="Arial"/>
          <w:b/>
          <w:bCs/>
          <w:color w:val="1F1F1F"/>
          <w:sz w:val="21"/>
          <w:szCs w:val="21"/>
          <w:lang w:eastAsia="en-IN"/>
        </w:rPr>
        <w:t>.my-class </w:t>
      </w:r>
    </w:p>
    <w:p w14:paraId="677E340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gramStart"/>
      <w:r w:rsidRPr="00E27241">
        <w:rPr>
          <w:rFonts w:ascii="unset" w:eastAsia="Times New Roman" w:hAnsi="unset" w:cs="Arial"/>
          <w:b/>
          <w:bCs/>
          <w:color w:val="1F1F1F"/>
          <w:sz w:val="21"/>
          <w:szCs w:val="21"/>
          <w:lang w:eastAsia="en-IN"/>
        </w:rPr>
        <w:t>p[</w:t>
      </w:r>
      <w:proofErr w:type="gramEnd"/>
      <w:r w:rsidRPr="00E27241">
        <w:rPr>
          <w:rFonts w:ascii="unset" w:eastAsia="Times New Roman" w:hAnsi="unset" w:cs="Arial"/>
          <w:b/>
          <w:bCs/>
          <w:color w:val="1F1F1F"/>
          <w:sz w:val="21"/>
          <w:szCs w:val="21"/>
          <w:lang w:eastAsia="en-IN"/>
        </w:rPr>
        <w:t>“attribute”]</w:t>
      </w:r>
    </w:p>
    <w:p w14:paraId="6F9EC59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spellStart"/>
      <w:proofErr w:type="gramStart"/>
      <w:r w:rsidRPr="00E27241">
        <w:rPr>
          <w:rFonts w:ascii="unset" w:eastAsia="Times New Roman" w:hAnsi="unset" w:cs="Arial"/>
          <w:b/>
          <w:bCs/>
          <w:color w:val="1F1F1F"/>
          <w:sz w:val="21"/>
          <w:szCs w:val="21"/>
          <w:lang w:eastAsia="en-IN"/>
        </w:rPr>
        <w:t>div:</w:t>
      </w:r>
      <w:proofErr w:type="gramEnd"/>
      <w:r w:rsidRPr="00E27241">
        <w:rPr>
          <w:rFonts w:ascii="unset" w:eastAsia="Times New Roman" w:hAnsi="unset" w:cs="Arial"/>
          <w:b/>
          <w:bCs/>
          <w:color w:val="1F1F1F"/>
          <w:sz w:val="21"/>
          <w:szCs w:val="21"/>
          <w:lang w:eastAsia="en-IN"/>
        </w:rPr>
        <w:t>hover</w:t>
      </w:r>
      <w:proofErr w:type="spellEnd"/>
    </w:p>
    <w:p w14:paraId="390EEB8D" w14:textId="77777777" w:rsidR="00E27241" w:rsidRPr="00E27241" w:rsidRDefault="00E27241" w:rsidP="00E27241">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Elements and pseudo-elements</w:t>
      </w:r>
    </w:p>
    <w:p w14:paraId="0C6F54F8"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Finally, elements and something you call pseudo-elements have the lowest position in the specificity hierarchy. You will learn more about pseudo-elements later in this lesson.</w:t>
      </w:r>
    </w:p>
    <w:p w14:paraId="261B7248" w14:textId="77777777" w:rsidR="00E27241" w:rsidRPr="00E27241" w:rsidRDefault="00E27241" w:rsidP="00E2724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E27241">
        <w:rPr>
          <w:rFonts w:ascii="Arial" w:eastAsia="Times New Roman" w:hAnsi="Arial" w:cs="Arial"/>
          <w:b/>
          <w:bCs/>
          <w:color w:val="1F1F1F"/>
          <w:spacing w:val="-2"/>
          <w:sz w:val="36"/>
          <w:szCs w:val="36"/>
          <w:lang w:eastAsia="en-IN"/>
        </w:rPr>
        <w:t>Calculating scores</w:t>
      </w:r>
    </w:p>
    <w:p w14:paraId="05FBF2E0"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But by now you might wonder how is specificity calculated? </w:t>
      </w:r>
    </w:p>
    <w:p w14:paraId="2DA13020"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CSS uses the hierarchical model internally to calculate the specificity of the selectors used on a web page. But often as the size of CSS code increases, developers unavoidably face rule conflicts. In these cases, developers use the specificity hierarchy to calculate the precedence of CSS rules and to control the outcome of their web pages. </w:t>
      </w:r>
    </w:p>
    <w:p w14:paraId="1BC010AC"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Let’s explore a practical example of how to determine the score of a few selectors. </w:t>
      </w:r>
    </w:p>
    <w:p w14:paraId="324C502E"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unset" w:eastAsia="Times New Roman" w:hAnsi="unset" w:cs="Arial"/>
          <w:b/>
          <w:bCs/>
          <w:color w:val="1F1F1F"/>
          <w:sz w:val="21"/>
          <w:szCs w:val="21"/>
          <w:lang w:eastAsia="en-IN"/>
        </w:rPr>
        <w:t>#hello {} will be 0100</w:t>
      </w:r>
    </w:p>
    <w:p w14:paraId="34ACC94E"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gramStart"/>
      <w:r w:rsidRPr="00E27241">
        <w:rPr>
          <w:rFonts w:ascii="unset" w:eastAsia="Times New Roman" w:hAnsi="unset" w:cs="Arial"/>
          <w:b/>
          <w:bCs/>
          <w:color w:val="1F1F1F"/>
          <w:sz w:val="21"/>
          <w:szCs w:val="21"/>
          <w:lang w:eastAsia="en-IN"/>
        </w:rPr>
        <w:t>div</w:t>
      </w:r>
      <w:proofErr w:type="gramEnd"/>
      <w:r w:rsidRPr="00E27241">
        <w:rPr>
          <w:rFonts w:ascii="unset" w:eastAsia="Times New Roman" w:hAnsi="unset" w:cs="Arial"/>
          <w:b/>
          <w:bCs/>
          <w:color w:val="1F1F1F"/>
          <w:sz w:val="21"/>
          <w:szCs w:val="21"/>
          <w:lang w:eastAsia="en-IN"/>
        </w:rPr>
        <w:t xml:space="preserve"> {} will be 0001 and</w:t>
      </w:r>
    </w:p>
    <w:p w14:paraId="63B391F2"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gramStart"/>
      <w:r w:rsidRPr="00E27241">
        <w:rPr>
          <w:rFonts w:ascii="unset" w:eastAsia="Times New Roman" w:hAnsi="unset" w:cs="Arial"/>
          <w:b/>
          <w:bCs/>
          <w:color w:val="1F1F1F"/>
          <w:sz w:val="21"/>
          <w:szCs w:val="21"/>
          <w:lang w:eastAsia="en-IN"/>
        </w:rPr>
        <w:t>div</w:t>
      </w:r>
      <w:proofErr w:type="gramEnd"/>
      <w:r w:rsidRPr="00E27241">
        <w:rPr>
          <w:rFonts w:ascii="unset" w:eastAsia="Times New Roman" w:hAnsi="unset" w:cs="Arial"/>
          <w:b/>
          <w:bCs/>
          <w:color w:val="1F1F1F"/>
          <w:sz w:val="21"/>
          <w:szCs w:val="21"/>
          <w:lang w:eastAsia="en-IN"/>
        </w:rPr>
        <w:t xml:space="preserve"> </w:t>
      </w:r>
      <w:proofErr w:type="spellStart"/>
      <w:r w:rsidRPr="00E27241">
        <w:rPr>
          <w:rFonts w:ascii="unset" w:eastAsia="Times New Roman" w:hAnsi="unset" w:cs="Arial"/>
          <w:b/>
          <w:bCs/>
          <w:color w:val="1F1F1F"/>
          <w:sz w:val="21"/>
          <w:szCs w:val="21"/>
          <w:lang w:eastAsia="en-IN"/>
        </w:rPr>
        <w:t>p.foo</w:t>
      </w:r>
      <w:proofErr w:type="spellEnd"/>
      <w:r w:rsidRPr="00E27241">
        <w:rPr>
          <w:rFonts w:ascii="unset" w:eastAsia="Times New Roman" w:hAnsi="unset" w:cs="Arial"/>
          <w:b/>
          <w:bCs/>
          <w:color w:val="1F1F1F"/>
          <w:sz w:val="21"/>
          <w:szCs w:val="21"/>
          <w:lang w:eastAsia="en-IN"/>
        </w:rPr>
        <w:t xml:space="preserve"> {} will be 0012</w:t>
      </w:r>
    </w:p>
    <w:p w14:paraId="7AF2DE3B"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In the order stated above, the four categories will be assigned values 1000, 100, 10 and 1 with the element selectors having the lowest value of 1. These scores will be calculated respectively for each element present inside the selector. The total score for these elements is then calculated and the one with the highest value has the highest specificity.</w:t>
      </w:r>
    </w:p>
    <w:p w14:paraId="52447E29"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Let’s explore a couple of examples for clarity. Take note that the properties and values are not included in these examples to keep the focus on the selectors only. </w:t>
      </w:r>
    </w:p>
    <w:p w14:paraId="28A8C722" w14:textId="77777777" w:rsidR="00E27241" w:rsidRPr="00E27241" w:rsidRDefault="00E27241" w:rsidP="00E27241">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Example 1</w:t>
      </w:r>
    </w:p>
    <w:p w14:paraId="6DEC2DD4" w14:textId="77777777" w:rsidR="00E27241" w:rsidRPr="00E27241" w:rsidRDefault="00E27241" w:rsidP="00E2724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r w:rsidRPr="00E27241">
        <w:rPr>
          <w:rFonts w:ascii="Consolas" w:eastAsia="Times New Roman" w:hAnsi="Consolas" w:cs="Segoe UI"/>
          <w:color w:val="237893"/>
          <w:sz w:val="21"/>
          <w:szCs w:val="21"/>
          <w:lang w:eastAsia="en-IN"/>
        </w:rPr>
        <w:t>1</w:t>
      </w:r>
    </w:p>
    <w:p w14:paraId="18A70CFD" w14:textId="77777777" w:rsidR="00E27241" w:rsidRPr="00E27241" w:rsidRDefault="00E27241" w:rsidP="00E2724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r w:rsidRPr="00E27241">
        <w:rPr>
          <w:rFonts w:ascii="Consolas" w:eastAsia="Times New Roman" w:hAnsi="Consolas" w:cs="Segoe UI"/>
          <w:color w:val="237893"/>
          <w:sz w:val="21"/>
          <w:szCs w:val="21"/>
          <w:lang w:eastAsia="en-IN"/>
        </w:rPr>
        <w:t>2</w:t>
      </w:r>
    </w:p>
    <w:p w14:paraId="5BA9F9D6" w14:textId="77777777" w:rsidR="00E27241" w:rsidRPr="00E27241" w:rsidRDefault="00E27241" w:rsidP="00E2724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r w:rsidRPr="00E27241">
        <w:rPr>
          <w:rFonts w:ascii="Consolas" w:eastAsia="Times New Roman" w:hAnsi="Consolas" w:cs="Segoe UI"/>
          <w:color w:val="237893"/>
          <w:sz w:val="21"/>
          <w:szCs w:val="21"/>
          <w:lang w:eastAsia="en-IN"/>
        </w:rPr>
        <w:t>3</w:t>
      </w:r>
    </w:p>
    <w:p w14:paraId="22E25BDD" w14:textId="77777777" w:rsidR="00E27241" w:rsidRPr="00E27241" w:rsidRDefault="00E27241" w:rsidP="00E27241">
      <w:pPr>
        <w:shd w:val="clear" w:color="auto" w:fill="FFFFFE"/>
        <w:spacing w:after="0" w:line="285" w:lineRule="atLeast"/>
        <w:rPr>
          <w:rFonts w:ascii="Consolas" w:eastAsia="Times New Roman" w:hAnsi="Consolas" w:cs="Segoe UI"/>
          <w:color w:val="000000"/>
          <w:sz w:val="21"/>
          <w:szCs w:val="21"/>
          <w:lang w:eastAsia="en-IN"/>
        </w:rPr>
      </w:pPr>
      <w:proofErr w:type="gramStart"/>
      <w:r w:rsidRPr="00E27241">
        <w:rPr>
          <w:rFonts w:ascii="Consolas" w:eastAsia="Times New Roman" w:hAnsi="Consolas" w:cs="Segoe UI"/>
          <w:color w:val="800000"/>
          <w:sz w:val="21"/>
          <w:szCs w:val="21"/>
          <w:lang w:eastAsia="en-IN"/>
        </w:rPr>
        <w:t>p</w:t>
      </w:r>
      <w:proofErr w:type="gramEnd"/>
      <w:r w:rsidRPr="00E27241">
        <w:rPr>
          <w:rFonts w:ascii="Consolas" w:eastAsia="Times New Roman" w:hAnsi="Consolas" w:cs="Segoe UI"/>
          <w:color w:val="000000"/>
          <w:sz w:val="21"/>
          <w:szCs w:val="21"/>
          <w:lang w:eastAsia="en-IN"/>
        </w:rPr>
        <w:t> {} </w:t>
      </w:r>
    </w:p>
    <w:p w14:paraId="60EAEDF2" w14:textId="77777777" w:rsidR="00E27241" w:rsidRPr="00E27241" w:rsidRDefault="00E27241" w:rsidP="00E27241">
      <w:pPr>
        <w:shd w:val="clear" w:color="auto" w:fill="FFFFFE"/>
        <w:spacing w:after="0" w:line="285" w:lineRule="atLeast"/>
        <w:rPr>
          <w:rFonts w:ascii="Consolas" w:eastAsia="Times New Roman" w:hAnsi="Consolas" w:cs="Segoe UI"/>
          <w:color w:val="000000"/>
          <w:sz w:val="21"/>
          <w:szCs w:val="21"/>
          <w:lang w:eastAsia="en-IN"/>
        </w:rPr>
      </w:pPr>
      <w:proofErr w:type="gramStart"/>
      <w:r w:rsidRPr="00E27241">
        <w:rPr>
          <w:rFonts w:ascii="Consolas" w:eastAsia="Times New Roman" w:hAnsi="Consolas" w:cs="Segoe UI"/>
          <w:color w:val="800000"/>
          <w:sz w:val="21"/>
          <w:szCs w:val="21"/>
          <w:lang w:eastAsia="en-IN"/>
        </w:rPr>
        <w:t>div</w:t>
      </w:r>
      <w:proofErr w:type="gramEnd"/>
      <w:r w:rsidRPr="00E27241">
        <w:rPr>
          <w:rFonts w:ascii="Consolas" w:eastAsia="Times New Roman" w:hAnsi="Consolas" w:cs="Segoe UI"/>
          <w:color w:val="000000"/>
          <w:sz w:val="21"/>
          <w:szCs w:val="21"/>
          <w:lang w:eastAsia="en-IN"/>
        </w:rPr>
        <w:t> </w:t>
      </w:r>
      <w:r w:rsidRPr="00E27241">
        <w:rPr>
          <w:rFonts w:ascii="Consolas" w:eastAsia="Times New Roman" w:hAnsi="Consolas" w:cs="Segoe UI"/>
          <w:color w:val="800000"/>
          <w:sz w:val="21"/>
          <w:szCs w:val="21"/>
          <w:lang w:eastAsia="en-IN"/>
        </w:rPr>
        <w:t>p</w:t>
      </w:r>
      <w:r w:rsidRPr="00E27241">
        <w:rPr>
          <w:rFonts w:ascii="Consolas" w:eastAsia="Times New Roman" w:hAnsi="Consolas" w:cs="Segoe UI"/>
          <w:color w:val="000000"/>
          <w:sz w:val="21"/>
          <w:szCs w:val="21"/>
          <w:lang w:eastAsia="en-IN"/>
        </w:rPr>
        <w:t> {}</w:t>
      </w:r>
    </w:p>
    <w:p w14:paraId="2FB753C0" w14:textId="77777777" w:rsidR="00E27241" w:rsidRPr="00E27241" w:rsidRDefault="00E27241" w:rsidP="00E27241">
      <w:pPr>
        <w:shd w:val="clear" w:color="auto" w:fill="FFFFFE"/>
        <w:spacing w:after="0" w:line="285" w:lineRule="atLeast"/>
        <w:rPr>
          <w:rFonts w:ascii="Consolas" w:eastAsia="Times New Roman" w:hAnsi="Consolas" w:cs="Segoe UI"/>
          <w:color w:val="000000"/>
          <w:sz w:val="21"/>
          <w:szCs w:val="21"/>
          <w:lang w:eastAsia="en-IN"/>
        </w:rPr>
      </w:pPr>
      <w:proofErr w:type="gramStart"/>
      <w:r w:rsidRPr="00E27241">
        <w:rPr>
          <w:rFonts w:ascii="Consolas" w:eastAsia="Times New Roman" w:hAnsi="Consolas" w:cs="Segoe UI"/>
          <w:color w:val="800000"/>
          <w:sz w:val="21"/>
          <w:szCs w:val="21"/>
          <w:lang w:eastAsia="en-IN"/>
        </w:rPr>
        <w:t>div</w:t>
      </w:r>
      <w:proofErr w:type="gramEnd"/>
      <w:r w:rsidRPr="00E27241">
        <w:rPr>
          <w:rFonts w:ascii="Consolas" w:eastAsia="Times New Roman" w:hAnsi="Consolas" w:cs="Segoe UI"/>
          <w:color w:val="000000"/>
          <w:sz w:val="21"/>
          <w:szCs w:val="21"/>
          <w:lang w:eastAsia="en-IN"/>
        </w:rPr>
        <w:t> </w:t>
      </w:r>
      <w:proofErr w:type="spellStart"/>
      <w:r w:rsidRPr="00E27241">
        <w:rPr>
          <w:rFonts w:ascii="Consolas" w:eastAsia="Times New Roman" w:hAnsi="Consolas" w:cs="Segoe UI"/>
          <w:color w:val="800000"/>
          <w:sz w:val="21"/>
          <w:szCs w:val="21"/>
          <w:lang w:eastAsia="en-IN"/>
        </w:rPr>
        <w:t>p.foo</w:t>
      </w:r>
      <w:proofErr w:type="spellEnd"/>
      <w:r w:rsidRPr="00E27241">
        <w:rPr>
          <w:rFonts w:ascii="Consolas" w:eastAsia="Times New Roman" w:hAnsi="Consolas" w:cs="Segoe UI"/>
          <w:color w:val="000000"/>
          <w:sz w:val="21"/>
          <w:szCs w:val="21"/>
          <w:lang w:eastAsia="en-IN"/>
        </w:rPr>
        <w:t> {}</w:t>
      </w:r>
    </w:p>
    <w:p w14:paraId="2714C9BD" w14:textId="77777777" w:rsidR="00E27241" w:rsidRPr="00E27241" w:rsidRDefault="00E27241" w:rsidP="00E27241">
      <w:pPr>
        <w:shd w:val="clear" w:color="auto" w:fill="FFFFFE"/>
        <w:spacing w:after="0" w:line="240" w:lineRule="atLeast"/>
        <w:rPr>
          <w:rFonts w:ascii="Segoe UI" w:eastAsia="Times New Roman" w:hAnsi="Segoe UI" w:cs="Segoe UI"/>
          <w:color w:val="000000"/>
          <w:sz w:val="18"/>
          <w:szCs w:val="18"/>
          <w:lang w:eastAsia="en-IN"/>
        </w:rPr>
      </w:pPr>
      <w:r w:rsidRPr="00E27241">
        <w:rPr>
          <w:rFonts w:ascii="Segoe UI" w:eastAsia="Times New Roman" w:hAnsi="Segoe UI" w:cs="Segoe UI"/>
          <w:color w:val="000000"/>
          <w:sz w:val="18"/>
          <w:szCs w:val="18"/>
          <w:lang w:eastAsia="en-IN"/>
        </w:rPr>
        <w:lastRenderedPageBreak/>
        <w:object w:dxaOrig="1440" w:dyaOrig="1440" w14:anchorId="5A9D0E91">
          <v:shape id="_x0000_i1034" type="#_x0000_t75" style="width:150.55pt;height:57.25pt" o:ole="">
            <v:imagedata r:id="rId5" o:title=""/>
          </v:shape>
          <w:control r:id="rId9" w:name="DefaultOcxName2" w:shapeid="_x0000_i1034"/>
        </w:object>
      </w:r>
    </w:p>
    <w:p w14:paraId="638C1B18" w14:textId="77777777" w:rsidR="00E27241" w:rsidRPr="00E27241" w:rsidRDefault="00E27241" w:rsidP="00E27241">
      <w:pPr>
        <w:shd w:val="clear" w:color="auto" w:fill="F3F3F3"/>
        <w:spacing w:line="240" w:lineRule="atLeast"/>
        <w:rPr>
          <w:rFonts w:ascii="Segoe UI" w:eastAsia="Times New Roman" w:hAnsi="Segoe UI" w:cs="Segoe UI"/>
          <w:color w:val="616161"/>
          <w:sz w:val="18"/>
          <w:szCs w:val="18"/>
          <w:lang w:eastAsia="en-IN"/>
        </w:rPr>
      </w:pPr>
      <w:r w:rsidRPr="00E27241">
        <w:rPr>
          <w:rFonts w:ascii="Segoe UI" w:eastAsia="Times New Roman" w:hAnsi="Segoe UI" w:cs="Segoe UI"/>
          <w:color w:val="616161"/>
          <w:sz w:val="18"/>
          <w:szCs w:val="18"/>
          <w:lang w:eastAsia="en-IN"/>
        </w:rPr>
        <w:object w:dxaOrig="1440" w:dyaOrig="1440" w14:anchorId="5644A904">
          <v:shape id="_x0000_i1033" type="#_x0000_t75" style="width:1in;height:18pt" o:ole="">
            <v:imagedata r:id="rId7" o:title=""/>
          </v:shape>
          <w:control r:id="rId10" w:name="DefaultOcxName3" w:shapeid="_x0000_i1033"/>
        </w:object>
      </w:r>
    </w:p>
    <w:p w14:paraId="10F853D8"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p</w:t>
      </w:r>
      <w:proofErr w:type="gramStart"/>
      <w:r w:rsidRPr="00E27241">
        <w:rPr>
          <w:rFonts w:ascii="Arial" w:eastAsia="Times New Roman" w:hAnsi="Arial" w:cs="Arial"/>
          <w:color w:val="1F1F1F"/>
          <w:sz w:val="21"/>
          <w:szCs w:val="21"/>
          <w:lang w:eastAsia="en-IN"/>
        </w:rPr>
        <w:t>  =</w:t>
      </w:r>
      <w:proofErr w:type="gramEnd"/>
      <w:r w:rsidRPr="00E27241">
        <w:rPr>
          <w:rFonts w:ascii="Arial" w:eastAsia="Times New Roman" w:hAnsi="Arial" w:cs="Arial"/>
          <w:color w:val="1F1F1F"/>
          <w:sz w:val="21"/>
          <w:szCs w:val="21"/>
          <w:lang w:eastAsia="en-IN"/>
        </w:rPr>
        <w:t>&gt; 1 element =&gt;  0 0 0 1 =&gt; Score: 1</w:t>
      </w:r>
    </w:p>
    <w:p w14:paraId="21B53D11"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gramStart"/>
      <w:r w:rsidRPr="00E27241">
        <w:rPr>
          <w:rFonts w:ascii="Arial" w:eastAsia="Times New Roman" w:hAnsi="Arial" w:cs="Arial"/>
          <w:color w:val="1F1F1F"/>
          <w:sz w:val="21"/>
          <w:szCs w:val="21"/>
          <w:lang w:eastAsia="en-IN"/>
        </w:rPr>
        <w:t>div</w:t>
      </w:r>
      <w:proofErr w:type="gramEnd"/>
      <w:r w:rsidRPr="00E27241">
        <w:rPr>
          <w:rFonts w:ascii="Arial" w:eastAsia="Times New Roman" w:hAnsi="Arial" w:cs="Arial"/>
          <w:color w:val="1F1F1F"/>
          <w:sz w:val="21"/>
          <w:szCs w:val="21"/>
          <w:lang w:eastAsia="en-IN"/>
        </w:rPr>
        <w:t xml:space="preserve"> p =&gt; 2 elements =&gt; 0 0 0 2 =&gt; Score: 2</w:t>
      </w:r>
    </w:p>
    <w:p w14:paraId="40F48679"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gramStart"/>
      <w:r w:rsidRPr="00E27241">
        <w:rPr>
          <w:rFonts w:ascii="Arial" w:eastAsia="Times New Roman" w:hAnsi="Arial" w:cs="Arial"/>
          <w:color w:val="1F1F1F"/>
          <w:sz w:val="21"/>
          <w:szCs w:val="21"/>
          <w:lang w:eastAsia="en-IN"/>
        </w:rPr>
        <w:t>div</w:t>
      </w:r>
      <w:proofErr w:type="gramEnd"/>
      <w:r w:rsidRPr="00E27241">
        <w:rPr>
          <w:rFonts w:ascii="Arial" w:eastAsia="Times New Roman" w:hAnsi="Arial" w:cs="Arial"/>
          <w:color w:val="1F1F1F"/>
          <w:sz w:val="21"/>
          <w:szCs w:val="21"/>
          <w:lang w:eastAsia="en-IN"/>
        </w:rPr>
        <w:t xml:space="preserve"> </w:t>
      </w:r>
      <w:proofErr w:type="spellStart"/>
      <w:r w:rsidRPr="00E27241">
        <w:rPr>
          <w:rFonts w:ascii="Arial" w:eastAsia="Times New Roman" w:hAnsi="Arial" w:cs="Arial"/>
          <w:color w:val="1F1F1F"/>
          <w:sz w:val="21"/>
          <w:szCs w:val="21"/>
          <w:lang w:eastAsia="en-IN"/>
        </w:rPr>
        <w:t>p.foo</w:t>
      </w:r>
      <w:proofErr w:type="spellEnd"/>
      <w:r w:rsidRPr="00E27241">
        <w:rPr>
          <w:rFonts w:ascii="Arial" w:eastAsia="Times New Roman" w:hAnsi="Arial" w:cs="Arial"/>
          <w:color w:val="1F1F1F"/>
          <w:sz w:val="21"/>
          <w:szCs w:val="21"/>
          <w:lang w:eastAsia="en-IN"/>
        </w:rPr>
        <w:t xml:space="preserve"> {} =&gt; 2 elements and 1 class selector =&gt; 0 0 1 2 =&gt; Score: 12</w:t>
      </w:r>
    </w:p>
    <w:p w14:paraId="7FD7ACDD"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The third case has a total of 12 for the p tag and so has the highest specificity. The rules for the other two cases are then overridden and the rules inside the third case are applied. </w:t>
      </w:r>
    </w:p>
    <w:p w14:paraId="100FA37B" w14:textId="77777777" w:rsidR="00E27241" w:rsidRPr="00E27241" w:rsidRDefault="00E27241" w:rsidP="00E27241">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E27241">
        <w:rPr>
          <w:rFonts w:ascii="Arial" w:eastAsia="Times New Roman" w:hAnsi="Arial" w:cs="Arial"/>
          <w:b/>
          <w:bCs/>
          <w:color w:val="1F1F1F"/>
          <w:spacing w:val="-2"/>
          <w:sz w:val="27"/>
          <w:szCs w:val="27"/>
          <w:lang w:eastAsia="en-IN"/>
        </w:rPr>
        <w:t>Example 2</w:t>
      </w:r>
    </w:p>
    <w:p w14:paraId="42FF6FA3"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spellStart"/>
      <w:proofErr w:type="gramStart"/>
      <w:r w:rsidRPr="00E27241">
        <w:rPr>
          <w:rFonts w:ascii="Arial" w:eastAsia="Times New Roman" w:hAnsi="Arial" w:cs="Arial"/>
          <w:color w:val="1F1F1F"/>
          <w:sz w:val="21"/>
          <w:szCs w:val="21"/>
          <w:lang w:eastAsia="en-IN"/>
        </w:rPr>
        <w:t>p#</w:t>
      </w:r>
      <w:proofErr w:type="gramEnd"/>
      <w:r w:rsidRPr="00E27241">
        <w:rPr>
          <w:rFonts w:ascii="Arial" w:eastAsia="Times New Roman" w:hAnsi="Arial" w:cs="Arial"/>
          <w:color w:val="1F1F1F"/>
          <w:sz w:val="21"/>
          <w:szCs w:val="21"/>
          <w:lang w:eastAsia="en-IN"/>
        </w:rPr>
        <w:t>bar</w:t>
      </w:r>
      <w:proofErr w:type="spellEnd"/>
      <w:r w:rsidRPr="00E27241">
        <w:rPr>
          <w:rFonts w:ascii="Arial" w:eastAsia="Times New Roman" w:hAnsi="Arial" w:cs="Arial"/>
          <w:color w:val="1F1F1F"/>
          <w:sz w:val="21"/>
          <w:szCs w:val="21"/>
          <w:lang w:eastAsia="en-IN"/>
        </w:rPr>
        <w:t xml:space="preserve"> =&gt; 1 element &amp; 1 ID =&gt;  0 1 0 1 =&gt; Score: 101</w:t>
      </w:r>
    </w:p>
    <w:p w14:paraId="5C6AA4C4"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spellStart"/>
      <w:r w:rsidRPr="00E27241">
        <w:rPr>
          <w:rFonts w:ascii="Arial" w:eastAsia="Times New Roman" w:hAnsi="Arial" w:cs="Arial"/>
          <w:color w:val="1F1F1F"/>
          <w:sz w:val="21"/>
          <w:szCs w:val="21"/>
          <w:lang w:eastAsia="en-IN"/>
        </w:rPr>
        <w:t>p.foo</w:t>
      </w:r>
      <w:proofErr w:type="spellEnd"/>
      <w:r w:rsidRPr="00E27241">
        <w:rPr>
          <w:rFonts w:ascii="Arial" w:eastAsia="Times New Roman" w:hAnsi="Arial" w:cs="Arial"/>
          <w:color w:val="1F1F1F"/>
          <w:sz w:val="21"/>
          <w:szCs w:val="21"/>
          <w:lang w:eastAsia="en-IN"/>
        </w:rPr>
        <w:t xml:space="preserve"> =&gt; 1 element &amp; 1 class =&gt; 0 0 1 1 =&gt; Score: 11</w:t>
      </w:r>
    </w:p>
    <w:p w14:paraId="023FEA45"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proofErr w:type="spellStart"/>
      <w:r w:rsidRPr="00E27241">
        <w:rPr>
          <w:rFonts w:ascii="Arial" w:eastAsia="Times New Roman" w:hAnsi="Arial" w:cs="Arial"/>
          <w:color w:val="1F1F1F"/>
          <w:sz w:val="21"/>
          <w:szCs w:val="21"/>
          <w:lang w:eastAsia="en-IN"/>
        </w:rPr>
        <w:t>p.p.foo</w:t>
      </w:r>
      <w:proofErr w:type="spellEnd"/>
      <w:r w:rsidRPr="00E27241">
        <w:rPr>
          <w:rFonts w:ascii="Arial" w:eastAsia="Times New Roman" w:hAnsi="Arial" w:cs="Arial"/>
          <w:color w:val="1F1F1F"/>
          <w:sz w:val="21"/>
          <w:szCs w:val="21"/>
          <w:lang w:eastAsia="en-IN"/>
        </w:rPr>
        <w:t xml:space="preserve"> =&gt; 1 element &amp; 2 class =&gt;</w:t>
      </w:r>
      <w:proofErr w:type="gramStart"/>
      <w:r w:rsidRPr="00E27241">
        <w:rPr>
          <w:rFonts w:ascii="Arial" w:eastAsia="Times New Roman" w:hAnsi="Arial" w:cs="Arial"/>
          <w:color w:val="1F1F1F"/>
          <w:sz w:val="21"/>
          <w:szCs w:val="21"/>
          <w:lang w:eastAsia="en-IN"/>
        </w:rPr>
        <w:t>  0</w:t>
      </w:r>
      <w:proofErr w:type="gramEnd"/>
      <w:r w:rsidRPr="00E27241">
        <w:rPr>
          <w:rFonts w:ascii="Arial" w:eastAsia="Times New Roman" w:hAnsi="Arial" w:cs="Arial"/>
          <w:color w:val="1F1F1F"/>
          <w:sz w:val="21"/>
          <w:szCs w:val="21"/>
          <w:lang w:eastAsia="en-IN"/>
        </w:rPr>
        <w:t xml:space="preserve"> 0 2 1 =&gt; Score: 21</w:t>
      </w:r>
    </w:p>
    <w:p w14:paraId="690AFE3B"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By now it should be clear that the case containing ID has a much higher score and the rules inside it will be applied. </w:t>
      </w:r>
    </w:p>
    <w:p w14:paraId="65C7FADF"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Once you learn about the different pseudo-classes, pseudo-elements, and wide range of selectors later in this section, it will be easy to see why understanding specificity is important. </w:t>
      </w:r>
    </w:p>
    <w:p w14:paraId="43F01AE6"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While the weights assigned from the hierarchical structure help in a systematic approach, there are a few more guidelines and rules that become important especially in cases when the score for the different selectors is the same. Some of these are:</w:t>
      </w:r>
    </w:p>
    <w:p w14:paraId="6D44B3E2" w14:textId="77777777" w:rsidR="00E27241" w:rsidRPr="00E27241" w:rsidRDefault="00E27241" w:rsidP="00E27241">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Every selector will have a score and place in the hierarchy</w:t>
      </w:r>
    </w:p>
    <w:p w14:paraId="7FB5C621" w14:textId="77777777" w:rsidR="00E27241" w:rsidRPr="00E27241" w:rsidRDefault="00E27241" w:rsidP="00E27241">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In the case of selectors with equal specificity, the latest or last written rule is the one that will be applied</w:t>
      </w:r>
    </w:p>
    <w:p w14:paraId="7B7EE8E1" w14:textId="77777777" w:rsidR="00E27241" w:rsidRPr="00E27241" w:rsidRDefault="00E27241" w:rsidP="00E27241">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In general, ID selector should be applied in cases where you need to be certain about a rule </w:t>
      </w:r>
    </w:p>
    <w:p w14:paraId="4EB8FA8C" w14:textId="77777777" w:rsidR="00E27241" w:rsidRPr="00E27241" w:rsidRDefault="00E27241" w:rsidP="00E27241">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Universal selectors have zero specificity value</w:t>
      </w:r>
    </w:p>
    <w:p w14:paraId="29709B9C" w14:textId="77777777" w:rsidR="00E27241" w:rsidRPr="00E27241" w:rsidRDefault="00E27241" w:rsidP="00E27241">
      <w:pPr>
        <w:shd w:val="clear" w:color="auto" w:fill="FFFFFF"/>
        <w:spacing w:after="240"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This reading only gave you an overview of specificity, but you should know that it is a much broader topic and also the underlying basis on which CSS engines work. That's what the 'Cascading' in CSS means: the way in which CSS engines evaluate and apply the specificity rules is called ‘cascade’. Cascade is a type of small waterfall that falls in stages down the rocks and that is exactly how CSS behaves. </w:t>
      </w:r>
    </w:p>
    <w:p w14:paraId="600E85D6" w14:textId="77777777" w:rsidR="00E27241" w:rsidRPr="00E27241" w:rsidRDefault="00E27241" w:rsidP="00E27241">
      <w:pPr>
        <w:shd w:val="clear" w:color="auto" w:fill="FFFFFF"/>
        <w:spacing w:after="100" w:afterAutospacing="1" w:line="240" w:lineRule="auto"/>
        <w:rPr>
          <w:rFonts w:ascii="Arial" w:eastAsia="Times New Roman" w:hAnsi="Arial" w:cs="Arial"/>
          <w:color w:val="1F1F1F"/>
          <w:sz w:val="21"/>
          <w:szCs w:val="21"/>
          <w:lang w:eastAsia="en-IN"/>
        </w:rPr>
      </w:pPr>
      <w:r w:rsidRPr="00E27241">
        <w:rPr>
          <w:rFonts w:ascii="Arial" w:eastAsia="Times New Roman" w:hAnsi="Arial" w:cs="Arial"/>
          <w:color w:val="1F1F1F"/>
          <w:sz w:val="21"/>
          <w:szCs w:val="21"/>
          <w:lang w:eastAsia="en-IN"/>
        </w:rPr>
        <w:t>Don’t be too worried about applying what you’ve learned now, there are CSS specificity calculators available that can help you with determining the styling outcomes of your pages. </w:t>
      </w:r>
    </w:p>
    <w:p w14:paraId="28315E9A" w14:textId="77777777" w:rsidR="0038226C" w:rsidRDefault="0038226C">
      <w:bookmarkStart w:id="0" w:name="_GoBack"/>
      <w:bookmarkEnd w:id="0"/>
    </w:p>
    <w:sectPr w:rsidR="0038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73CD"/>
    <w:multiLevelType w:val="multilevel"/>
    <w:tmpl w:val="918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C63B5"/>
    <w:multiLevelType w:val="multilevel"/>
    <w:tmpl w:val="C32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71069"/>
    <w:multiLevelType w:val="multilevel"/>
    <w:tmpl w:val="6EA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2417CF"/>
    <w:multiLevelType w:val="multilevel"/>
    <w:tmpl w:val="3E5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4C"/>
    <w:rsid w:val="0038226C"/>
    <w:rsid w:val="0089504C"/>
    <w:rsid w:val="00E27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2A24"/>
  <w15:chartTrackingRefBased/>
  <w15:docId w15:val="{8B5B323C-1021-48F2-89E7-5FB832B0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2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72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72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72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72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7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
    <w:name w:val="mtk1"/>
    <w:basedOn w:val="DefaultParagraphFont"/>
    <w:rsid w:val="00E27241"/>
  </w:style>
  <w:style w:type="character" w:customStyle="1" w:styleId="mtk14">
    <w:name w:val="mtk14"/>
    <w:basedOn w:val="DefaultParagraphFont"/>
    <w:rsid w:val="00E27241"/>
  </w:style>
  <w:style w:type="character" w:customStyle="1" w:styleId="mtk4">
    <w:name w:val="mtk4"/>
    <w:basedOn w:val="DefaultParagraphFont"/>
    <w:rsid w:val="00E27241"/>
  </w:style>
  <w:style w:type="character" w:customStyle="1" w:styleId="mtk5">
    <w:name w:val="mtk5"/>
    <w:basedOn w:val="DefaultParagraphFont"/>
    <w:rsid w:val="00E27241"/>
  </w:style>
  <w:style w:type="character" w:styleId="Strong">
    <w:name w:val="Strong"/>
    <w:basedOn w:val="DefaultParagraphFont"/>
    <w:uiPriority w:val="22"/>
    <w:qFormat/>
    <w:rsid w:val="00E27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48399">
      <w:bodyDiv w:val="1"/>
      <w:marLeft w:val="0"/>
      <w:marRight w:val="0"/>
      <w:marTop w:val="0"/>
      <w:marBottom w:val="0"/>
      <w:divBdr>
        <w:top w:val="none" w:sz="0" w:space="0" w:color="auto"/>
        <w:left w:val="none" w:sz="0" w:space="0" w:color="auto"/>
        <w:bottom w:val="none" w:sz="0" w:space="0" w:color="auto"/>
        <w:right w:val="none" w:sz="0" w:space="0" w:color="auto"/>
      </w:divBdr>
      <w:divsChild>
        <w:div w:id="317266434">
          <w:marLeft w:val="0"/>
          <w:marRight w:val="0"/>
          <w:marTop w:val="0"/>
          <w:marBottom w:val="720"/>
          <w:divBdr>
            <w:top w:val="none" w:sz="0" w:space="0" w:color="auto"/>
            <w:left w:val="none" w:sz="0" w:space="0" w:color="auto"/>
            <w:bottom w:val="none" w:sz="0" w:space="0" w:color="auto"/>
            <w:right w:val="none" w:sz="0" w:space="0" w:color="auto"/>
          </w:divBdr>
        </w:div>
        <w:div w:id="1577670542">
          <w:marLeft w:val="0"/>
          <w:marRight w:val="0"/>
          <w:marTop w:val="0"/>
          <w:marBottom w:val="0"/>
          <w:divBdr>
            <w:top w:val="none" w:sz="0" w:space="0" w:color="auto"/>
            <w:left w:val="none" w:sz="0" w:space="0" w:color="auto"/>
            <w:bottom w:val="none" w:sz="0" w:space="0" w:color="auto"/>
            <w:right w:val="none" w:sz="0" w:space="0" w:color="auto"/>
          </w:divBdr>
          <w:divsChild>
            <w:div w:id="299960136">
              <w:marLeft w:val="0"/>
              <w:marRight w:val="0"/>
              <w:marTop w:val="0"/>
              <w:marBottom w:val="0"/>
              <w:divBdr>
                <w:top w:val="none" w:sz="0" w:space="0" w:color="auto"/>
                <w:left w:val="none" w:sz="0" w:space="0" w:color="auto"/>
                <w:bottom w:val="none" w:sz="0" w:space="0" w:color="auto"/>
                <w:right w:val="none" w:sz="0" w:space="0" w:color="auto"/>
              </w:divBdr>
              <w:divsChild>
                <w:div w:id="1924139209">
                  <w:marLeft w:val="0"/>
                  <w:marRight w:val="0"/>
                  <w:marTop w:val="0"/>
                  <w:marBottom w:val="0"/>
                  <w:divBdr>
                    <w:top w:val="none" w:sz="0" w:space="0" w:color="auto"/>
                    <w:left w:val="none" w:sz="0" w:space="0" w:color="auto"/>
                    <w:bottom w:val="none" w:sz="0" w:space="0" w:color="auto"/>
                    <w:right w:val="none" w:sz="0" w:space="0" w:color="auto"/>
                  </w:divBdr>
                  <w:divsChild>
                    <w:div w:id="1306085644">
                      <w:marLeft w:val="0"/>
                      <w:marRight w:val="0"/>
                      <w:marTop w:val="0"/>
                      <w:marBottom w:val="0"/>
                      <w:divBdr>
                        <w:top w:val="none" w:sz="0" w:space="0" w:color="auto"/>
                        <w:left w:val="none" w:sz="0" w:space="0" w:color="auto"/>
                        <w:bottom w:val="none" w:sz="0" w:space="0" w:color="auto"/>
                        <w:right w:val="none" w:sz="0" w:space="0" w:color="auto"/>
                      </w:divBdr>
                      <w:divsChild>
                        <w:div w:id="1813522520">
                          <w:marLeft w:val="0"/>
                          <w:marRight w:val="0"/>
                          <w:marTop w:val="0"/>
                          <w:marBottom w:val="0"/>
                          <w:divBdr>
                            <w:top w:val="none" w:sz="0" w:space="0" w:color="auto"/>
                            <w:left w:val="none" w:sz="0" w:space="0" w:color="auto"/>
                            <w:bottom w:val="none" w:sz="0" w:space="0" w:color="auto"/>
                            <w:right w:val="none" w:sz="0" w:space="0" w:color="auto"/>
                          </w:divBdr>
                          <w:divsChild>
                            <w:div w:id="1595821783">
                              <w:marLeft w:val="0"/>
                              <w:marRight w:val="0"/>
                              <w:marTop w:val="0"/>
                              <w:marBottom w:val="0"/>
                              <w:divBdr>
                                <w:top w:val="none" w:sz="0" w:space="0" w:color="auto"/>
                                <w:left w:val="none" w:sz="0" w:space="0" w:color="auto"/>
                                <w:bottom w:val="none" w:sz="0" w:space="0" w:color="auto"/>
                                <w:right w:val="none" w:sz="0" w:space="0" w:color="auto"/>
                              </w:divBdr>
                              <w:divsChild>
                                <w:div w:id="1273634874">
                                  <w:marLeft w:val="0"/>
                                  <w:marRight w:val="0"/>
                                  <w:marTop w:val="0"/>
                                  <w:marBottom w:val="0"/>
                                  <w:divBdr>
                                    <w:top w:val="none" w:sz="0" w:space="0" w:color="auto"/>
                                    <w:left w:val="none" w:sz="0" w:space="0" w:color="auto"/>
                                    <w:bottom w:val="none" w:sz="0" w:space="0" w:color="auto"/>
                                    <w:right w:val="none" w:sz="0" w:space="0" w:color="auto"/>
                                  </w:divBdr>
                                  <w:divsChild>
                                    <w:div w:id="1999847100">
                                      <w:marLeft w:val="0"/>
                                      <w:marRight w:val="0"/>
                                      <w:marTop w:val="0"/>
                                      <w:marBottom w:val="300"/>
                                      <w:divBdr>
                                        <w:top w:val="single" w:sz="6" w:space="0" w:color="E5E7E8"/>
                                        <w:left w:val="single" w:sz="6" w:space="0" w:color="E5E7E8"/>
                                        <w:bottom w:val="single" w:sz="6" w:space="0" w:color="E5E7E8"/>
                                        <w:right w:val="single" w:sz="6" w:space="0" w:color="E5E7E8"/>
                                      </w:divBdr>
                                      <w:divsChild>
                                        <w:div w:id="444352053">
                                          <w:marLeft w:val="0"/>
                                          <w:marRight w:val="0"/>
                                          <w:marTop w:val="0"/>
                                          <w:marBottom w:val="0"/>
                                          <w:divBdr>
                                            <w:top w:val="none" w:sz="0" w:space="0" w:color="auto"/>
                                            <w:left w:val="none" w:sz="0" w:space="0" w:color="auto"/>
                                            <w:bottom w:val="none" w:sz="0" w:space="0" w:color="auto"/>
                                            <w:right w:val="none" w:sz="0" w:space="0" w:color="auto"/>
                                          </w:divBdr>
                                          <w:divsChild>
                                            <w:div w:id="1223638478">
                                              <w:marLeft w:val="0"/>
                                              <w:marRight w:val="0"/>
                                              <w:marTop w:val="0"/>
                                              <w:marBottom w:val="0"/>
                                              <w:divBdr>
                                                <w:top w:val="none" w:sz="0" w:space="0" w:color="auto"/>
                                                <w:left w:val="none" w:sz="0" w:space="0" w:color="auto"/>
                                                <w:bottom w:val="none" w:sz="0" w:space="0" w:color="auto"/>
                                                <w:right w:val="none" w:sz="0" w:space="0" w:color="auto"/>
                                              </w:divBdr>
                                              <w:divsChild>
                                                <w:div w:id="571891552">
                                                  <w:marLeft w:val="0"/>
                                                  <w:marRight w:val="0"/>
                                                  <w:marTop w:val="0"/>
                                                  <w:marBottom w:val="0"/>
                                                  <w:divBdr>
                                                    <w:top w:val="none" w:sz="0" w:space="0" w:color="auto"/>
                                                    <w:left w:val="none" w:sz="0" w:space="0" w:color="auto"/>
                                                    <w:bottom w:val="none" w:sz="0" w:space="0" w:color="auto"/>
                                                    <w:right w:val="none" w:sz="0" w:space="0" w:color="auto"/>
                                                  </w:divBdr>
                                                  <w:divsChild>
                                                    <w:div w:id="1615139859">
                                                      <w:marLeft w:val="0"/>
                                                      <w:marRight w:val="0"/>
                                                      <w:marTop w:val="0"/>
                                                      <w:marBottom w:val="0"/>
                                                      <w:divBdr>
                                                        <w:top w:val="none" w:sz="0" w:space="0" w:color="auto"/>
                                                        <w:left w:val="none" w:sz="0" w:space="0" w:color="auto"/>
                                                        <w:bottom w:val="none" w:sz="0" w:space="0" w:color="auto"/>
                                                        <w:right w:val="none" w:sz="0" w:space="0" w:color="auto"/>
                                                      </w:divBdr>
                                                      <w:divsChild>
                                                        <w:div w:id="571501201">
                                                          <w:marLeft w:val="0"/>
                                                          <w:marRight w:val="0"/>
                                                          <w:marTop w:val="0"/>
                                                          <w:marBottom w:val="0"/>
                                                          <w:divBdr>
                                                            <w:top w:val="none" w:sz="0" w:space="0" w:color="auto"/>
                                                            <w:left w:val="none" w:sz="0" w:space="0" w:color="auto"/>
                                                            <w:bottom w:val="none" w:sz="0" w:space="0" w:color="auto"/>
                                                            <w:right w:val="none" w:sz="0" w:space="0" w:color="auto"/>
                                                          </w:divBdr>
                                                        </w:div>
                                                        <w:div w:id="18408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255">
                                                  <w:marLeft w:val="0"/>
                                                  <w:marRight w:val="0"/>
                                                  <w:marTop w:val="0"/>
                                                  <w:marBottom w:val="0"/>
                                                  <w:divBdr>
                                                    <w:top w:val="none" w:sz="0" w:space="0" w:color="auto"/>
                                                    <w:left w:val="none" w:sz="0" w:space="0" w:color="auto"/>
                                                    <w:bottom w:val="none" w:sz="0" w:space="0" w:color="auto"/>
                                                    <w:right w:val="none" w:sz="0" w:space="0" w:color="auto"/>
                                                  </w:divBdr>
                                                  <w:divsChild>
                                                    <w:div w:id="989745370">
                                                      <w:marLeft w:val="0"/>
                                                      <w:marRight w:val="0"/>
                                                      <w:marTop w:val="0"/>
                                                      <w:marBottom w:val="0"/>
                                                      <w:divBdr>
                                                        <w:top w:val="none" w:sz="0" w:space="0" w:color="auto"/>
                                                        <w:left w:val="none" w:sz="0" w:space="0" w:color="auto"/>
                                                        <w:bottom w:val="none" w:sz="0" w:space="0" w:color="auto"/>
                                                        <w:right w:val="none" w:sz="0" w:space="0" w:color="auto"/>
                                                      </w:divBdr>
                                                      <w:divsChild>
                                                        <w:div w:id="1662856323">
                                                          <w:marLeft w:val="0"/>
                                                          <w:marRight w:val="0"/>
                                                          <w:marTop w:val="0"/>
                                                          <w:marBottom w:val="0"/>
                                                          <w:divBdr>
                                                            <w:top w:val="none" w:sz="0" w:space="0" w:color="auto"/>
                                                            <w:left w:val="none" w:sz="0" w:space="0" w:color="auto"/>
                                                            <w:bottom w:val="none" w:sz="0" w:space="0" w:color="auto"/>
                                                            <w:right w:val="none" w:sz="0" w:space="0" w:color="auto"/>
                                                          </w:divBdr>
                                                          <w:divsChild>
                                                            <w:div w:id="92747643">
                                                              <w:marLeft w:val="0"/>
                                                              <w:marRight w:val="0"/>
                                                              <w:marTop w:val="0"/>
                                                              <w:marBottom w:val="0"/>
                                                              <w:divBdr>
                                                                <w:top w:val="none" w:sz="0" w:space="0" w:color="auto"/>
                                                                <w:left w:val="none" w:sz="0" w:space="0" w:color="auto"/>
                                                                <w:bottom w:val="none" w:sz="0" w:space="0" w:color="auto"/>
                                                                <w:right w:val="none" w:sz="0" w:space="0" w:color="auto"/>
                                                              </w:divBdr>
                                                            </w:div>
                                                            <w:div w:id="1779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5465">
                                              <w:marLeft w:val="0"/>
                                              <w:marRight w:val="0"/>
                                              <w:marTop w:val="0"/>
                                              <w:marBottom w:val="0"/>
                                              <w:divBdr>
                                                <w:top w:val="none" w:sz="0" w:space="0" w:color="auto"/>
                                                <w:left w:val="none" w:sz="0" w:space="0" w:color="auto"/>
                                                <w:bottom w:val="none" w:sz="0" w:space="0" w:color="auto"/>
                                                <w:right w:val="none" w:sz="0" w:space="0" w:color="auto"/>
                                              </w:divBdr>
                                              <w:divsChild>
                                                <w:div w:id="5264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54745">
                              <w:marLeft w:val="0"/>
                              <w:marRight w:val="0"/>
                              <w:marTop w:val="0"/>
                              <w:marBottom w:val="0"/>
                              <w:divBdr>
                                <w:top w:val="none" w:sz="0" w:space="0" w:color="auto"/>
                                <w:left w:val="none" w:sz="0" w:space="0" w:color="auto"/>
                                <w:bottom w:val="none" w:sz="0" w:space="0" w:color="auto"/>
                                <w:right w:val="none" w:sz="0" w:space="0" w:color="auto"/>
                              </w:divBdr>
                              <w:divsChild>
                                <w:div w:id="1442384018">
                                  <w:marLeft w:val="0"/>
                                  <w:marRight w:val="0"/>
                                  <w:marTop w:val="0"/>
                                  <w:marBottom w:val="0"/>
                                  <w:divBdr>
                                    <w:top w:val="none" w:sz="0" w:space="0" w:color="auto"/>
                                    <w:left w:val="none" w:sz="0" w:space="0" w:color="auto"/>
                                    <w:bottom w:val="none" w:sz="0" w:space="0" w:color="auto"/>
                                    <w:right w:val="none" w:sz="0" w:space="0" w:color="auto"/>
                                  </w:divBdr>
                                  <w:divsChild>
                                    <w:div w:id="1847135725">
                                      <w:marLeft w:val="0"/>
                                      <w:marRight w:val="0"/>
                                      <w:marTop w:val="0"/>
                                      <w:marBottom w:val="300"/>
                                      <w:divBdr>
                                        <w:top w:val="single" w:sz="6" w:space="0" w:color="E5E7E8"/>
                                        <w:left w:val="single" w:sz="6" w:space="0" w:color="E5E7E8"/>
                                        <w:bottom w:val="single" w:sz="6" w:space="0" w:color="E5E7E8"/>
                                        <w:right w:val="single" w:sz="6" w:space="0" w:color="E5E7E8"/>
                                      </w:divBdr>
                                      <w:divsChild>
                                        <w:div w:id="465901029">
                                          <w:marLeft w:val="0"/>
                                          <w:marRight w:val="0"/>
                                          <w:marTop w:val="0"/>
                                          <w:marBottom w:val="0"/>
                                          <w:divBdr>
                                            <w:top w:val="none" w:sz="0" w:space="0" w:color="auto"/>
                                            <w:left w:val="none" w:sz="0" w:space="0" w:color="auto"/>
                                            <w:bottom w:val="none" w:sz="0" w:space="0" w:color="auto"/>
                                            <w:right w:val="none" w:sz="0" w:space="0" w:color="auto"/>
                                          </w:divBdr>
                                          <w:divsChild>
                                            <w:div w:id="912928642">
                                              <w:marLeft w:val="0"/>
                                              <w:marRight w:val="0"/>
                                              <w:marTop w:val="0"/>
                                              <w:marBottom w:val="0"/>
                                              <w:divBdr>
                                                <w:top w:val="none" w:sz="0" w:space="0" w:color="auto"/>
                                                <w:left w:val="none" w:sz="0" w:space="0" w:color="auto"/>
                                                <w:bottom w:val="none" w:sz="0" w:space="0" w:color="auto"/>
                                                <w:right w:val="none" w:sz="0" w:space="0" w:color="auto"/>
                                              </w:divBdr>
                                              <w:divsChild>
                                                <w:div w:id="328751439">
                                                  <w:marLeft w:val="0"/>
                                                  <w:marRight w:val="0"/>
                                                  <w:marTop w:val="0"/>
                                                  <w:marBottom w:val="0"/>
                                                  <w:divBdr>
                                                    <w:top w:val="none" w:sz="0" w:space="0" w:color="auto"/>
                                                    <w:left w:val="none" w:sz="0" w:space="0" w:color="auto"/>
                                                    <w:bottom w:val="none" w:sz="0" w:space="0" w:color="auto"/>
                                                    <w:right w:val="none" w:sz="0" w:space="0" w:color="auto"/>
                                                  </w:divBdr>
                                                  <w:divsChild>
                                                    <w:div w:id="1805346950">
                                                      <w:marLeft w:val="0"/>
                                                      <w:marRight w:val="0"/>
                                                      <w:marTop w:val="0"/>
                                                      <w:marBottom w:val="0"/>
                                                      <w:divBdr>
                                                        <w:top w:val="none" w:sz="0" w:space="0" w:color="auto"/>
                                                        <w:left w:val="none" w:sz="0" w:space="0" w:color="auto"/>
                                                        <w:bottom w:val="none" w:sz="0" w:space="0" w:color="auto"/>
                                                        <w:right w:val="none" w:sz="0" w:space="0" w:color="auto"/>
                                                      </w:divBdr>
                                                      <w:divsChild>
                                                        <w:div w:id="662585543">
                                                          <w:marLeft w:val="0"/>
                                                          <w:marRight w:val="0"/>
                                                          <w:marTop w:val="0"/>
                                                          <w:marBottom w:val="0"/>
                                                          <w:divBdr>
                                                            <w:top w:val="none" w:sz="0" w:space="0" w:color="auto"/>
                                                            <w:left w:val="none" w:sz="0" w:space="0" w:color="auto"/>
                                                            <w:bottom w:val="none" w:sz="0" w:space="0" w:color="auto"/>
                                                            <w:right w:val="none" w:sz="0" w:space="0" w:color="auto"/>
                                                          </w:divBdr>
                                                        </w:div>
                                                        <w:div w:id="930772557">
                                                          <w:marLeft w:val="0"/>
                                                          <w:marRight w:val="0"/>
                                                          <w:marTop w:val="0"/>
                                                          <w:marBottom w:val="0"/>
                                                          <w:divBdr>
                                                            <w:top w:val="none" w:sz="0" w:space="0" w:color="auto"/>
                                                            <w:left w:val="none" w:sz="0" w:space="0" w:color="auto"/>
                                                            <w:bottom w:val="none" w:sz="0" w:space="0" w:color="auto"/>
                                                            <w:right w:val="none" w:sz="0" w:space="0" w:color="auto"/>
                                                          </w:divBdr>
                                                        </w:div>
                                                        <w:div w:id="407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1994">
                                                  <w:marLeft w:val="0"/>
                                                  <w:marRight w:val="0"/>
                                                  <w:marTop w:val="0"/>
                                                  <w:marBottom w:val="0"/>
                                                  <w:divBdr>
                                                    <w:top w:val="none" w:sz="0" w:space="0" w:color="auto"/>
                                                    <w:left w:val="none" w:sz="0" w:space="0" w:color="auto"/>
                                                    <w:bottom w:val="none" w:sz="0" w:space="0" w:color="auto"/>
                                                    <w:right w:val="none" w:sz="0" w:space="0" w:color="auto"/>
                                                  </w:divBdr>
                                                  <w:divsChild>
                                                    <w:div w:id="859706901">
                                                      <w:marLeft w:val="0"/>
                                                      <w:marRight w:val="0"/>
                                                      <w:marTop w:val="0"/>
                                                      <w:marBottom w:val="0"/>
                                                      <w:divBdr>
                                                        <w:top w:val="none" w:sz="0" w:space="0" w:color="auto"/>
                                                        <w:left w:val="none" w:sz="0" w:space="0" w:color="auto"/>
                                                        <w:bottom w:val="none" w:sz="0" w:space="0" w:color="auto"/>
                                                        <w:right w:val="none" w:sz="0" w:space="0" w:color="auto"/>
                                                      </w:divBdr>
                                                      <w:divsChild>
                                                        <w:div w:id="1079257819">
                                                          <w:marLeft w:val="0"/>
                                                          <w:marRight w:val="0"/>
                                                          <w:marTop w:val="0"/>
                                                          <w:marBottom w:val="0"/>
                                                          <w:divBdr>
                                                            <w:top w:val="none" w:sz="0" w:space="0" w:color="auto"/>
                                                            <w:left w:val="none" w:sz="0" w:space="0" w:color="auto"/>
                                                            <w:bottom w:val="none" w:sz="0" w:space="0" w:color="auto"/>
                                                            <w:right w:val="none" w:sz="0" w:space="0" w:color="auto"/>
                                                          </w:divBdr>
                                                          <w:divsChild>
                                                            <w:div w:id="1101145718">
                                                              <w:marLeft w:val="0"/>
                                                              <w:marRight w:val="0"/>
                                                              <w:marTop w:val="0"/>
                                                              <w:marBottom w:val="0"/>
                                                              <w:divBdr>
                                                                <w:top w:val="none" w:sz="0" w:space="0" w:color="auto"/>
                                                                <w:left w:val="none" w:sz="0" w:space="0" w:color="auto"/>
                                                                <w:bottom w:val="none" w:sz="0" w:space="0" w:color="auto"/>
                                                                <w:right w:val="none" w:sz="0" w:space="0" w:color="auto"/>
                                                              </w:divBdr>
                                                            </w:div>
                                                            <w:div w:id="489373633">
                                                              <w:marLeft w:val="0"/>
                                                              <w:marRight w:val="0"/>
                                                              <w:marTop w:val="0"/>
                                                              <w:marBottom w:val="0"/>
                                                              <w:divBdr>
                                                                <w:top w:val="none" w:sz="0" w:space="0" w:color="auto"/>
                                                                <w:left w:val="none" w:sz="0" w:space="0" w:color="auto"/>
                                                                <w:bottom w:val="none" w:sz="0" w:space="0" w:color="auto"/>
                                                                <w:right w:val="none" w:sz="0" w:space="0" w:color="auto"/>
                                                              </w:divBdr>
                                                            </w:div>
                                                            <w:div w:id="17694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9330">
                                              <w:marLeft w:val="0"/>
                                              <w:marRight w:val="0"/>
                                              <w:marTop w:val="0"/>
                                              <w:marBottom w:val="0"/>
                                              <w:divBdr>
                                                <w:top w:val="none" w:sz="0" w:space="0" w:color="auto"/>
                                                <w:left w:val="none" w:sz="0" w:space="0" w:color="auto"/>
                                                <w:bottom w:val="none" w:sz="0" w:space="0" w:color="auto"/>
                                                <w:right w:val="none" w:sz="0" w:space="0" w:color="auto"/>
                                              </w:divBdr>
                                              <w:divsChild>
                                                <w:div w:id="8713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2023-04-08T09:52:00Z</dcterms:created>
  <dcterms:modified xsi:type="dcterms:W3CDTF">2023-04-08T09:52:00Z</dcterms:modified>
</cp:coreProperties>
</file>