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0EAD7" w14:textId="3EB830FE" w:rsidR="008B529C" w:rsidRPr="000118C7" w:rsidRDefault="008B529C" w:rsidP="008B529C">
      <w:p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0118C7">
        <w:rPr>
          <w:rFonts w:ascii="Times New Roman" w:eastAsia="Times New Roman" w:hAnsi="Times New Roman" w:cs="Times New Roman"/>
          <w:color w:val="1F1F1F"/>
          <w:kern w:val="0"/>
          <w:sz w:val="24"/>
          <w:szCs w:val="24"/>
          <w:lang w:eastAsia="en-IN"/>
          <w14:ligatures w14:val="none"/>
        </w:rPr>
        <w:t xml:space="preserve">The most widely used open-source data integration and transformation tools are relational databases, NoSQL Databases, file-based tools, elastic search tools, Extract, Transform, and Load (ETL), Data Refinery and Cleansing, Apache </w:t>
      </w:r>
      <w:proofErr w:type="spellStart"/>
      <w:r w:rsidRPr="000118C7">
        <w:rPr>
          <w:rFonts w:ascii="Times New Roman" w:eastAsia="Times New Roman" w:hAnsi="Times New Roman" w:cs="Times New Roman"/>
          <w:color w:val="1F1F1F"/>
          <w:kern w:val="0"/>
          <w:sz w:val="24"/>
          <w:szCs w:val="24"/>
          <w:lang w:eastAsia="en-IN"/>
          <w14:ligatures w14:val="none"/>
        </w:rPr>
        <w:t>AirFlow</w:t>
      </w:r>
      <w:proofErr w:type="spellEnd"/>
      <w:r w:rsidRPr="000118C7">
        <w:rPr>
          <w:rFonts w:ascii="Times New Roman" w:eastAsia="Times New Roman" w:hAnsi="Times New Roman" w:cs="Times New Roman"/>
          <w:color w:val="1F1F1F"/>
          <w:kern w:val="0"/>
          <w:sz w:val="24"/>
          <w:szCs w:val="24"/>
          <w:lang w:eastAsia="en-IN"/>
          <w14:ligatures w14:val="none"/>
        </w:rPr>
        <w:t xml:space="preserve">, </w:t>
      </w:r>
      <w:proofErr w:type="spellStart"/>
      <w:r w:rsidRPr="000118C7">
        <w:rPr>
          <w:rFonts w:ascii="Times New Roman" w:eastAsia="Times New Roman" w:hAnsi="Times New Roman" w:cs="Times New Roman"/>
          <w:color w:val="1F1F1F"/>
          <w:kern w:val="0"/>
          <w:sz w:val="24"/>
          <w:szCs w:val="24"/>
          <w:lang w:eastAsia="en-IN"/>
          <w14:ligatures w14:val="none"/>
        </w:rPr>
        <w:t>KubeFlow</w:t>
      </w:r>
      <w:proofErr w:type="spellEnd"/>
      <w:r w:rsidRPr="000118C7">
        <w:rPr>
          <w:rFonts w:ascii="Times New Roman" w:eastAsia="Times New Roman" w:hAnsi="Times New Roman" w:cs="Times New Roman"/>
          <w:color w:val="1F1F1F"/>
          <w:kern w:val="0"/>
          <w:sz w:val="24"/>
          <w:szCs w:val="24"/>
          <w:lang w:eastAsia="en-IN"/>
          <w14:ligatures w14:val="none"/>
        </w:rPr>
        <w:t xml:space="preserve">, Apache Kafka, Apache </w:t>
      </w:r>
      <w:proofErr w:type="spellStart"/>
      <w:r w:rsidRPr="000118C7">
        <w:rPr>
          <w:rFonts w:ascii="Times New Roman" w:eastAsia="Times New Roman" w:hAnsi="Times New Roman" w:cs="Times New Roman"/>
          <w:color w:val="1F1F1F"/>
          <w:kern w:val="0"/>
          <w:sz w:val="24"/>
          <w:szCs w:val="24"/>
          <w:lang w:eastAsia="en-IN"/>
          <w14:ligatures w14:val="none"/>
        </w:rPr>
        <w:t>Nifi</w:t>
      </w:r>
      <w:proofErr w:type="spellEnd"/>
      <w:r w:rsidRPr="000118C7">
        <w:rPr>
          <w:rFonts w:ascii="Times New Roman" w:eastAsia="Times New Roman" w:hAnsi="Times New Roman" w:cs="Times New Roman"/>
          <w:color w:val="1F1F1F"/>
          <w:kern w:val="0"/>
          <w:sz w:val="24"/>
          <w:szCs w:val="24"/>
          <w:lang w:eastAsia="en-IN"/>
          <w14:ligatures w14:val="none"/>
        </w:rPr>
        <w:t xml:space="preserve">, Apache </w:t>
      </w:r>
      <w:proofErr w:type="spellStart"/>
      <w:r w:rsidRPr="000118C7">
        <w:rPr>
          <w:rFonts w:ascii="Times New Roman" w:eastAsia="Times New Roman" w:hAnsi="Times New Roman" w:cs="Times New Roman"/>
          <w:color w:val="1F1F1F"/>
          <w:kern w:val="0"/>
          <w:sz w:val="24"/>
          <w:szCs w:val="24"/>
          <w:lang w:eastAsia="en-IN"/>
          <w14:ligatures w14:val="none"/>
        </w:rPr>
        <w:t>SparkSQL</w:t>
      </w:r>
      <w:proofErr w:type="spellEnd"/>
      <w:r w:rsidRPr="000118C7">
        <w:rPr>
          <w:rFonts w:ascii="Times New Roman" w:eastAsia="Times New Roman" w:hAnsi="Times New Roman" w:cs="Times New Roman"/>
          <w:color w:val="1F1F1F"/>
          <w:kern w:val="0"/>
          <w:sz w:val="24"/>
          <w:szCs w:val="24"/>
          <w:lang w:eastAsia="en-IN"/>
          <w14:ligatures w14:val="none"/>
        </w:rPr>
        <w:t xml:space="preserve">, and </w:t>
      </w:r>
      <w:proofErr w:type="spellStart"/>
      <w:r w:rsidRPr="000118C7">
        <w:rPr>
          <w:rFonts w:ascii="Times New Roman" w:eastAsia="Times New Roman" w:hAnsi="Times New Roman" w:cs="Times New Roman"/>
          <w:color w:val="1F1F1F"/>
          <w:kern w:val="0"/>
          <w:sz w:val="24"/>
          <w:szCs w:val="24"/>
          <w:lang w:eastAsia="en-IN"/>
          <w14:ligatures w14:val="none"/>
        </w:rPr>
        <w:t>NodeRED</w:t>
      </w:r>
      <w:proofErr w:type="spellEnd"/>
      <w:r w:rsidRPr="000118C7">
        <w:rPr>
          <w:rFonts w:ascii="Times New Roman" w:eastAsia="Times New Roman" w:hAnsi="Times New Roman" w:cs="Times New Roman"/>
          <w:color w:val="1F1F1F"/>
          <w:kern w:val="0"/>
          <w:sz w:val="24"/>
          <w:szCs w:val="24"/>
          <w:lang w:eastAsia="en-IN"/>
          <w14:ligatures w14:val="none"/>
        </w:rPr>
        <w:t xml:space="preserve">. These tools are used for building, deployment, monitoring, and assessment, and for code and data asset management. They must be distinguished between programming libraries and tools containing a user interface. Pixie Dust, Hue, Kibana, Apache Superset, Seldon, TensorFlow, </w:t>
      </w:r>
      <w:proofErr w:type="spellStart"/>
      <w:r w:rsidRPr="000118C7">
        <w:rPr>
          <w:rFonts w:ascii="Times New Roman" w:eastAsia="Times New Roman" w:hAnsi="Times New Roman" w:cs="Times New Roman"/>
          <w:color w:val="1F1F1F"/>
          <w:kern w:val="0"/>
          <w:sz w:val="24"/>
          <w:szCs w:val="24"/>
          <w:lang w:eastAsia="en-IN"/>
          <w14:ligatures w14:val="none"/>
        </w:rPr>
        <w:t>MLeap</w:t>
      </w:r>
      <w:proofErr w:type="spellEnd"/>
      <w:r w:rsidRPr="000118C7">
        <w:rPr>
          <w:rFonts w:ascii="Times New Roman" w:eastAsia="Times New Roman" w:hAnsi="Times New Roman" w:cs="Times New Roman"/>
          <w:color w:val="1F1F1F"/>
          <w:kern w:val="0"/>
          <w:sz w:val="24"/>
          <w:szCs w:val="24"/>
          <w:lang w:eastAsia="en-IN"/>
          <w14:ligatures w14:val="none"/>
        </w:rPr>
        <w:t xml:space="preserve">, </w:t>
      </w:r>
      <w:proofErr w:type="spellStart"/>
      <w:r w:rsidRPr="000118C7">
        <w:rPr>
          <w:rFonts w:ascii="Times New Roman" w:eastAsia="Times New Roman" w:hAnsi="Times New Roman" w:cs="Times New Roman"/>
          <w:color w:val="1F1F1F"/>
          <w:kern w:val="0"/>
          <w:sz w:val="24"/>
          <w:szCs w:val="24"/>
          <w:lang w:eastAsia="en-IN"/>
          <w14:ligatures w14:val="none"/>
        </w:rPr>
        <w:t>ModelDB</w:t>
      </w:r>
      <w:proofErr w:type="spellEnd"/>
      <w:r w:rsidRPr="000118C7">
        <w:rPr>
          <w:rFonts w:ascii="Times New Roman" w:eastAsia="Times New Roman" w:hAnsi="Times New Roman" w:cs="Times New Roman"/>
          <w:color w:val="1F1F1F"/>
          <w:kern w:val="0"/>
          <w:sz w:val="24"/>
          <w:szCs w:val="24"/>
          <w:lang w:eastAsia="en-IN"/>
          <w14:ligatures w14:val="none"/>
        </w:rPr>
        <w:t>, Prometheus, and IBM AI Fairness 360 are all important tools for machine learning models. Model deployment is a crucial step and should be consumable by other developers and turned into an API.</w:t>
      </w:r>
      <w:r w:rsidRPr="000118C7">
        <w:rPr>
          <w:rFonts w:ascii="Times New Roman" w:eastAsia="Times New Roman" w:hAnsi="Times New Roman" w:cs="Times New Roman"/>
          <w:color w:val="1F1F1F"/>
          <w:kern w:val="0"/>
          <w:sz w:val="24"/>
          <w:szCs w:val="24"/>
          <w:lang w:eastAsia="en-IN"/>
          <w14:ligatures w14:val="none"/>
        </w:rPr>
        <w:t xml:space="preserve"> </w:t>
      </w:r>
      <w:r w:rsidRPr="000118C7">
        <w:rPr>
          <w:rFonts w:ascii="Times New Roman" w:eastAsia="Times New Roman" w:hAnsi="Times New Roman" w:cs="Times New Roman"/>
          <w:color w:val="1F1F1F"/>
          <w:kern w:val="0"/>
          <w:sz w:val="24"/>
          <w:szCs w:val="24"/>
          <w:lang w:eastAsia="en-IN"/>
          <w14:ligatures w14:val="none"/>
        </w:rPr>
        <w:t>Model monitoring is an important step to track prediction performance while new data arrives. Model bias against protected groups like gender or race is also important.</w:t>
      </w:r>
    </w:p>
    <w:p w14:paraId="3B3C4E59" w14:textId="13969084" w:rsidR="008B529C" w:rsidRPr="000118C7" w:rsidRDefault="008B529C" w:rsidP="008B529C">
      <w:p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p>
    <w:p w14:paraId="1232C5D0" w14:textId="1C3F5EB8" w:rsidR="008B529C" w:rsidRPr="000118C7" w:rsidRDefault="00EE0B8F" w:rsidP="008B529C">
      <w:p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0118C7">
        <w:rPr>
          <w:rFonts w:ascii="Times New Roman" w:eastAsia="Times New Roman" w:hAnsi="Times New Roman" w:cs="Times New Roman"/>
          <w:color w:val="1F1F1F"/>
          <w:kern w:val="0"/>
          <w:sz w:val="24"/>
          <w:szCs w:val="24"/>
          <w:lang w:eastAsia="en-IN"/>
          <w14:ligatures w14:val="none"/>
        </w:rPr>
        <w:t xml:space="preserve">The IBM Adversarial Robustness 360 Toolbox detects vulnerability against adversarial attacks and leverages the model to be more robust, while the IBM AI </w:t>
      </w:r>
      <w:proofErr w:type="spellStart"/>
      <w:r w:rsidRPr="000118C7">
        <w:rPr>
          <w:rFonts w:ascii="Times New Roman" w:eastAsia="Times New Roman" w:hAnsi="Times New Roman" w:cs="Times New Roman"/>
          <w:color w:val="1F1F1F"/>
          <w:kern w:val="0"/>
          <w:sz w:val="24"/>
          <w:szCs w:val="24"/>
          <w:lang w:eastAsia="en-IN"/>
          <w14:ligatures w14:val="none"/>
        </w:rPr>
        <w:t>Explainability</w:t>
      </w:r>
      <w:proofErr w:type="spellEnd"/>
      <w:r w:rsidRPr="000118C7">
        <w:rPr>
          <w:rFonts w:ascii="Times New Roman" w:eastAsia="Times New Roman" w:hAnsi="Times New Roman" w:cs="Times New Roman"/>
          <w:color w:val="1F1F1F"/>
          <w:kern w:val="0"/>
          <w:sz w:val="24"/>
          <w:szCs w:val="24"/>
          <w:lang w:eastAsia="en-IN"/>
          <w14:ligatures w14:val="none"/>
        </w:rPr>
        <w:t xml:space="preserve"> 360 toolkit addresses the training of a simpler machine learning model to explain the responsibility of different input variables. Git is the de facto standard for code asset management, but there are other services such as GitHub, GitLab, Bitbucket, </w:t>
      </w:r>
      <w:proofErr w:type="spellStart"/>
      <w:r w:rsidRPr="000118C7">
        <w:rPr>
          <w:rFonts w:ascii="Times New Roman" w:eastAsia="Times New Roman" w:hAnsi="Times New Roman" w:cs="Times New Roman"/>
          <w:color w:val="1F1F1F"/>
          <w:kern w:val="0"/>
          <w:sz w:val="24"/>
          <w:szCs w:val="24"/>
          <w:lang w:eastAsia="en-IN"/>
          <w14:ligatures w14:val="none"/>
        </w:rPr>
        <w:t>ODPi</w:t>
      </w:r>
      <w:proofErr w:type="spellEnd"/>
      <w:r w:rsidRPr="000118C7">
        <w:rPr>
          <w:rFonts w:ascii="Times New Roman" w:eastAsia="Times New Roman" w:hAnsi="Times New Roman" w:cs="Times New Roman"/>
          <w:color w:val="1F1F1F"/>
          <w:kern w:val="0"/>
          <w:sz w:val="24"/>
          <w:szCs w:val="24"/>
          <w:lang w:eastAsia="en-IN"/>
          <w14:ligatures w14:val="none"/>
        </w:rPr>
        <w:t xml:space="preserve"> Egeria, and Kylo.</w:t>
      </w:r>
    </w:p>
    <w:p w14:paraId="1B32A4B9" w14:textId="77777777" w:rsidR="008B529C" w:rsidRPr="000118C7" w:rsidRDefault="008B529C" w:rsidP="00840224">
      <w:p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p>
    <w:p w14:paraId="4EC4C063" w14:textId="7D96C7B0" w:rsidR="00840224" w:rsidRPr="0008724B" w:rsidRDefault="00840224" w:rsidP="00EE0B8F">
      <w:pPr>
        <w:shd w:val="clear" w:color="auto" w:fill="FFFFFF"/>
        <w:spacing w:after="0" w:line="240" w:lineRule="auto"/>
        <w:rPr>
          <w:rFonts w:ascii="Times New Roman" w:eastAsia="Times New Roman" w:hAnsi="Times New Roman" w:cs="Times New Roman"/>
          <w:color w:val="333333"/>
          <w:kern w:val="0"/>
          <w:sz w:val="24"/>
          <w:szCs w:val="24"/>
          <w:lang w:eastAsia="en-IN"/>
          <w14:ligatures w14:val="none"/>
        </w:rPr>
      </w:pPr>
      <w:r w:rsidRPr="00840224">
        <w:rPr>
          <w:rFonts w:ascii="Times New Roman" w:eastAsia="Times New Roman" w:hAnsi="Times New Roman" w:cs="Times New Roman"/>
          <w:color w:val="1F1F1F"/>
          <w:kern w:val="0"/>
          <w:sz w:val="24"/>
          <w:szCs w:val="24"/>
          <w:lang w:eastAsia="en-IN"/>
          <w14:ligatures w14:val="none"/>
        </w:rPr>
        <w:t xml:space="preserve">Data management tools are MySQL, PostgreSQL, MongoDB, Apache CouchDB, Apache Cassandra, Hadoop File System, </w:t>
      </w:r>
      <w:proofErr w:type="spellStart"/>
      <w:r w:rsidRPr="00840224">
        <w:rPr>
          <w:rFonts w:ascii="Times New Roman" w:eastAsia="Times New Roman" w:hAnsi="Times New Roman" w:cs="Times New Roman"/>
          <w:color w:val="1F1F1F"/>
          <w:kern w:val="0"/>
          <w:sz w:val="24"/>
          <w:szCs w:val="24"/>
          <w:lang w:eastAsia="en-IN"/>
          <w14:ligatures w14:val="none"/>
        </w:rPr>
        <w:t>Ceph</w:t>
      </w:r>
      <w:proofErr w:type="spellEnd"/>
      <w:r w:rsidRPr="00840224">
        <w:rPr>
          <w:rFonts w:ascii="Times New Roman" w:eastAsia="Times New Roman" w:hAnsi="Times New Roman" w:cs="Times New Roman"/>
          <w:color w:val="1F1F1F"/>
          <w:kern w:val="0"/>
          <w:sz w:val="24"/>
          <w:szCs w:val="24"/>
          <w:lang w:eastAsia="en-IN"/>
          <w14:ligatures w14:val="none"/>
        </w:rPr>
        <w:t xml:space="preserve">, and elastic search. Data integration and transformation tools are Apache </w:t>
      </w:r>
      <w:proofErr w:type="spellStart"/>
      <w:r w:rsidRPr="00840224">
        <w:rPr>
          <w:rFonts w:ascii="Times New Roman" w:eastAsia="Times New Roman" w:hAnsi="Times New Roman" w:cs="Times New Roman"/>
          <w:color w:val="1F1F1F"/>
          <w:kern w:val="0"/>
          <w:sz w:val="24"/>
          <w:szCs w:val="24"/>
          <w:lang w:eastAsia="en-IN"/>
          <w14:ligatures w14:val="none"/>
        </w:rPr>
        <w:t>AirFlow</w:t>
      </w:r>
      <w:proofErr w:type="spellEnd"/>
      <w:r w:rsidRPr="00840224">
        <w:rPr>
          <w:rFonts w:ascii="Times New Roman" w:eastAsia="Times New Roman" w:hAnsi="Times New Roman" w:cs="Times New Roman"/>
          <w:color w:val="1F1F1F"/>
          <w:kern w:val="0"/>
          <w:sz w:val="24"/>
          <w:szCs w:val="24"/>
          <w:lang w:eastAsia="en-IN"/>
          <w14:ligatures w14:val="none"/>
        </w:rPr>
        <w:t xml:space="preserve">, </w:t>
      </w:r>
      <w:proofErr w:type="spellStart"/>
      <w:r w:rsidRPr="00840224">
        <w:rPr>
          <w:rFonts w:ascii="Times New Roman" w:eastAsia="Times New Roman" w:hAnsi="Times New Roman" w:cs="Times New Roman"/>
          <w:color w:val="1F1F1F"/>
          <w:kern w:val="0"/>
          <w:sz w:val="24"/>
          <w:szCs w:val="24"/>
          <w:lang w:eastAsia="en-IN"/>
          <w14:ligatures w14:val="none"/>
        </w:rPr>
        <w:t>KubeFlow</w:t>
      </w:r>
      <w:proofErr w:type="spellEnd"/>
      <w:r w:rsidRPr="00840224">
        <w:rPr>
          <w:rFonts w:ascii="Times New Roman" w:eastAsia="Times New Roman" w:hAnsi="Times New Roman" w:cs="Times New Roman"/>
          <w:color w:val="1F1F1F"/>
          <w:kern w:val="0"/>
          <w:sz w:val="24"/>
          <w:szCs w:val="24"/>
          <w:lang w:eastAsia="en-IN"/>
          <w14:ligatures w14:val="none"/>
        </w:rPr>
        <w:t xml:space="preserve">, Apache Kafka, Apache </w:t>
      </w:r>
      <w:proofErr w:type="spellStart"/>
      <w:r w:rsidRPr="00840224">
        <w:rPr>
          <w:rFonts w:ascii="Times New Roman" w:eastAsia="Times New Roman" w:hAnsi="Times New Roman" w:cs="Times New Roman"/>
          <w:color w:val="1F1F1F"/>
          <w:kern w:val="0"/>
          <w:sz w:val="24"/>
          <w:szCs w:val="24"/>
          <w:lang w:eastAsia="en-IN"/>
          <w14:ligatures w14:val="none"/>
        </w:rPr>
        <w:t>Nifi</w:t>
      </w:r>
      <w:proofErr w:type="spellEnd"/>
      <w:r w:rsidRPr="00840224">
        <w:rPr>
          <w:rFonts w:ascii="Times New Roman" w:eastAsia="Times New Roman" w:hAnsi="Times New Roman" w:cs="Times New Roman"/>
          <w:color w:val="1F1F1F"/>
          <w:kern w:val="0"/>
          <w:sz w:val="24"/>
          <w:szCs w:val="24"/>
          <w:lang w:eastAsia="en-IN"/>
          <w14:ligatures w14:val="none"/>
        </w:rPr>
        <w:t xml:space="preserve">, Apache </w:t>
      </w:r>
      <w:proofErr w:type="spellStart"/>
      <w:r w:rsidRPr="00840224">
        <w:rPr>
          <w:rFonts w:ascii="Times New Roman" w:eastAsia="Times New Roman" w:hAnsi="Times New Roman" w:cs="Times New Roman"/>
          <w:color w:val="1F1F1F"/>
          <w:kern w:val="0"/>
          <w:sz w:val="24"/>
          <w:szCs w:val="24"/>
          <w:lang w:eastAsia="en-IN"/>
          <w14:ligatures w14:val="none"/>
        </w:rPr>
        <w:t>SparkSQL</w:t>
      </w:r>
      <w:proofErr w:type="spellEnd"/>
      <w:r w:rsidRPr="00840224">
        <w:rPr>
          <w:rFonts w:ascii="Times New Roman" w:eastAsia="Times New Roman" w:hAnsi="Times New Roman" w:cs="Times New Roman"/>
          <w:color w:val="1F1F1F"/>
          <w:kern w:val="0"/>
          <w:sz w:val="24"/>
          <w:szCs w:val="24"/>
          <w:lang w:eastAsia="en-IN"/>
          <w14:ligatures w14:val="none"/>
        </w:rPr>
        <w:t xml:space="preserve">, and </w:t>
      </w:r>
      <w:proofErr w:type="spellStart"/>
      <w:r w:rsidRPr="00840224">
        <w:rPr>
          <w:rFonts w:ascii="Times New Roman" w:eastAsia="Times New Roman" w:hAnsi="Times New Roman" w:cs="Times New Roman"/>
          <w:color w:val="1F1F1F"/>
          <w:kern w:val="0"/>
          <w:sz w:val="24"/>
          <w:szCs w:val="24"/>
          <w:lang w:eastAsia="en-IN"/>
          <w14:ligatures w14:val="none"/>
        </w:rPr>
        <w:t>NodeRED</w:t>
      </w:r>
      <w:proofErr w:type="spellEnd"/>
      <w:r w:rsidRPr="00840224">
        <w:rPr>
          <w:rFonts w:ascii="Times New Roman" w:eastAsia="Times New Roman" w:hAnsi="Times New Roman" w:cs="Times New Roman"/>
          <w:color w:val="1F1F1F"/>
          <w:kern w:val="0"/>
          <w:sz w:val="24"/>
          <w:szCs w:val="24"/>
          <w:lang w:eastAsia="en-IN"/>
          <w14:ligatures w14:val="none"/>
        </w:rPr>
        <w:t xml:space="preserve">. Data Visualization tools are Pixie Dust, Hue, Kibana, and Apache Superset. Model deployment tools are Apache </w:t>
      </w:r>
      <w:proofErr w:type="spellStart"/>
      <w:r w:rsidRPr="00840224">
        <w:rPr>
          <w:rFonts w:ascii="Times New Roman" w:eastAsia="Times New Roman" w:hAnsi="Times New Roman" w:cs="Times New Roman"/>
          <w:color w:val="1F1F1F"/>
          <w:kern w:val="0"/>
          <w:sz w:val="24"/>
          <w:szCs w:val="24"/>
          <w:lang w:eastAsia="en-IN"/>
          <w14:ligatures w14:val="none"/>
        </w:rPr>
        <w:t>PredictionIO</w:t>
      </w:r>
      <w:proofErr w:type="spellEnd"/>
      <w:r w:rsidRPr="00840224">
        <w:rPr>
          <w:rFonts w:ascii="Times New Roman" w:eastAsia="Times New Roman" w:hAnsi="Times New Roman" w:cs="Times New Roman"/>
          <w:color w:val="1F1F1F"/>
          <w:kern w:val="0"/>
          <w:sz w:val="24"/>
          <w:szCs w:val="24"/>
          <w:lang w:eastAsia="en-IN"/>
          <w14:ligatures w14:val="none"/>
        </w:rPr>
        <w:t>, Seldon, Kubernetes, </w:t>
      </w:r>
      <w:proofErr w:type="spellStart"/>
      <w:r w:rsidRPr="00840224">
        <w:rPr>
          <w:rFonts w:ascii="Times New Roman" w:eastAsia="Times New Roman" w:hAnsi="Times New Roman" w:cs="Times New Roman"/>
          <w:color w:val="1F1F1F"/>
          <w:kern w:val="0"/>
          <w:sz w:val="24"/>
          <w:szCs w:val="24"/>
          <w:lang w:eastAsia="en-IN"/>
          <w14:ligatures w14:val="none"/>
        </w:rPr>
        <w:t>Redhat</w:t>
      </w:r>
      <w:proofErr w:type="spellEnd"/>
      <w:r w:rsidRPr="00840224">
        <w:rPr>
          <w:rFonts w:ascii="Times New Roman" w:eastAsia="Times New Roman" w:hAnsi="Times New Roman" w:cs="Times New Roman"/>
          <w:color w:val="1F1F1F"/>
          <w:kern w:val="0"/>
          <w:sz w:val="24"/>
          <w:szCs w:val="24"/>
          <w:lang w:eastAsia="en-IN"/>
          <w14:ligatures w14:val="none"/>
        </w:rPr>
        <w:t xml:space="preserve"> OpenShift, </w:t>
      </w:r>
      <w:proofErr w:type="spellStart"/>
      <w:r w:rsidRPr="00840224">
        <w:rPr>
          <w:rFonts w:ascii="Times New Roman" w:eastAsia="Times New Roman" w:hAnsi="Times New Roman" w:cs="Times New Roman"/>
          <w:color w:val="1F1F1F"/>
          <w:kern w:val="0"/>
          <w:sz w:val="24"/>
          <w:szCs w:val="24"/>
          <w:lang w:eastAsia="en-IN"/>
          <w14:ligatures w14:val="none"/>
        </w:rPr>
        <w:t>Mleap</w:t>
      </w:r>
      <w:proofErr w:type="spellEnd"/>
      <w:r w:rsidRPr="00840224">
        <w:rPr>
          <w:rFonts w:ascii="Times New Roman" w:eastAsia="Times New Roman" w:hAnsi="Times New Roman" w:cs="Times New Roman"/>
          <w:color w:val="1F1F1F"/>
          <w:kern w:val="0"/>
          <w:sz w:val="24"/>
          <w:szCs w:val="24"/>
          <w:lang w:eastAsia="en-IN"/>
          <w14:ligatures w14:val="none"/>
        </w:rPr>
        <w:t xml:space="preserve">, TensorFlow service, TensorFlow lite, and TensorFlow dot JS. Model monitoring tools are </w:t>
      </w:r>
      <w:proofErr w:type="spellStart"/>
      <w:r w:rsidRPr="00840224">
        <w:rPr>
          <w:rFonts w:ascii="Times New Roman" w:eastAsia="Times New Roman" w:hAnsi="Times New Roman" w:cs="Times New Roman"/>
          <w:color w:val="1F1F1F"/>
          <w:kern w:val="0"/>
          <w:sz w:val="24"/>
          <w:szCs w:val="24"/>
          <w:lang w:eastAsia="en-IN"/>
          <w14:ligatures w14:val="none"/>
        </w:rPr>
        <w:t>ModelDB</w:t>
      </w:r>
      <w:proofErr w:type="spellEnd"/>
      <w:r w:rsidRPr="00840224">
        <w:rPr>
          <w:rFonts w:ascii="Times New Roman" w:eastAsia="Times New Roman" w:hAnsi="Times New Roman" w:cs="Times New Roman"/>
          <w:color w:val="1F1F1F"/>
          <w:kern w:val="0"/>
          <w:sz w:val="24"/>
          <w:szCs w:val="24"/>
          <w:lang w:eastAsia="en-IN"/>
          <w14:ligatures w14:val="none"/>
        </w:rPr>
        <w:t xml:space="preserve">, Prometheus, IBM AI Fairness 360, IBM Adversarial Robustness 360 Toolbox, and IBM AI </w:t>
      </w:r>
      <w:proofErr w:type="spellStart"/>
      <w:r w:rsidRPr="00840224">
        <w:rPr>
          <w:rFonts w:ascii="Times New Roman" w:eastAsia="Times New Roman" w:hAnsi="Times New Roman" w:cs="Times New Roman"/>
          <w:color w:val="1F1F1F"/>
          <w:kern w:val="0"/>
          <w:sz w:val="24"/>
          <w:szCs w:val="24"/>
          <w:lang w:eastAsia="en-IN"/>
          <w14:ligatures w14:val="none"/>
        </w:rPr>
        <w:t>Explainability</w:t>
      </w:r>
      <w:proofErr w:type="spellEnd"/>
      <w:r w:rsidRPr="00840224">
        <w:rPr>
          <w:rFonts w:ascii="Times New Roman" w:eastAsia="Times New Roman" w:hAnsi="Times New Roman" w:cs="Times New Roman"/>
          <w:color w:val="1F1F1F"/>
          <w:kern w:val="0"/>
          <w:sz w:val="24"/>
          <w:szCs w:val="24"/>
          <w:lang w:eastAsia="en-IN"/>
          <w14:ligatures w14:val="none"/>
        </w:rPr>
        <w:t xml:space="preserve"> 360. Code asset management tools are Git, GitHub, GitLab, and Bitbucket. </w:t>
      </w:r>
      <w:r w:rsidRPr="000118C7">
        <w:rPr>
          <w:rFonts w:ascii="Times New Roman" w:eastAsia="Times New Roman" w:hAnsi="Times New Roman" w:cs="Times New Roman"/>
          <w:color w:val="1F1F1F"/>
          <w:kern w:val="0"/>
          <w:sz w:val="24"/>
          <w:szCs w:val="24"/>
          <w:lang w:eastAsia="en-IN"/>
          <w14:ligatures w14:val="none"/>
        </w:rPr>
        <w:t>D</w:t>
      </w:r>
      <w:r w:rsidRPr="00840224">
        <w:rPr>
          <w:rFonts w:ascii="Times New Roman" w:eastAsia="Times New Roman" w:hAnsi="Times New Roman" w:cs="Times New Roman"/>
          <w:color w:val="1F1F1F"/>
          <w:kern w:val="0"/>
          <w:sz w:val="24"/>
          <w:szCs w:val="24"/>
          <w:lang w:eastAsia="en-IN"/>
          <w14:ligatures w14:val="none"/>
        </w:rPr>
        <w:t xml:space="preserve">ata asset management tools are Apache Atlas, </w:t>
      </w:r>
      <w:proofErr w:type="spellStart"/>
      <w:r w:rsidRPr="00840224">
        <w:rPr>
          <w:rFonts w:ascii="Times New Roman" w:eastAsia="Times New Roman" w:hAnsi="Times New Roman" w:cs="Times New Roman"/>
          <w:color w:val="1F1F1F"/>
          <w:kern w:val="0"/>
          <w:sz w:val="24"/>
          <w:szCs w:val="24"/>
          <w:lang w:eastAsia="en-IN"/>
          <w14:ligatures w14:val="none"/>
        </w:rPr>
        <w:t>ODPi</w:t>
      </w:r>
      <w:proofErr w:type="spellEnd"/>
      <w:r w:rsidRPr="00840224">
        <w:rPr>
          <w:rFonts w:ascii="Times New Roman" w:eastAsia="Times New Roman" w:hAnsi="Times New Roman" w:cs="Times New Roman"/>
          <w:color w:val="1F1F1F"/>
          <w:kern w:val="0"/>
          <w:sz w:val="24"/>
          <w:szCs w:val="24"/>
          <w:lang w:eastAsia="en-IN"/>
          <w14:ligatures w14:val="none"/>
        </w:rPr>
        <w:t xml:space="preserve"> Egeria, and Kylo.</w:t>
      </w:r>
    </w:p>
    <w:p w14:paraId="1D23D8B5" w14:textId="033D6948" w:rsidR="00EE0B8F" w:rsidRPr="000118C7" w:rsidRDefault="00EE0B8F" w:rsidP="00EE0B8F">
      <w:pPr>
        <w:shd w:val="clear" w:color="auto" w:fill="FFFFFF"/>
        <w:spacing w:after="0" w:line="240" w:lineRule="auto"/>
        <w:rPr>
          <w:rFonts w:ascii="Times New Roman" w:eastAsia="Times New Roman" w:hAnsi="Times New Roman" w:cs="Times New Roman"/>
          <w:color w:val="333333"/>
          <w:kern w:val="0"/>
          <w:sz w:val="24"/>
          <w:szCs w:val="24"/>
          <w:lang w:eastAsia="en-IN"/>
          <w14:ligatures w14:val="none"/>
        </w:rPr>
      </w:pPr>
    </w:p>
    <w:p w14:paraId="0F11108F" w14:textId="77777777" w:rsidR="00461B14" w:rsidRPr="000118C7" w:rsidRDefault="00461B14" w:rsidP="00461B14">
      <w:pPr>
        <w:shd w:val="clear" w:color="auto" w:fill="FFFFFF"/>
        <w:spacing w:after="0" w:line="240" w:lineRule="auto"/>
        <w:rPr>
          <w:rFonts w:ascii="Times New Roman" w:eastAsia="Times New Roman" w:hAnsi="Times New Roman" w:cs="Times New Roman"/>
          <w:color w:val="333333"/>
          <w:kern w:val="0"/>
          <w:sz w:val="24"/>
          <w:szCs w:val="24"/>
          <w:lang w:eastAsia="en-IN"/>
          <w14:ligatures w14:val="none"/>
        </w:rPr>
      </w:pPr>
      <w:r w:rsidRPr="000118C7">
        <w:rPr>
          <w:rFonts w:ascii="Times New Roman" w:eastAsia="Times New Roman" w:hAnsi="Times New Roman" w:cs="Times New Roman"/>
          <w:color w:val="333333"/>
          <w:kern w:val="0"/>
          <w:sz w:val="24"/>
          <w:szCs w:val="24"/>
          <w:lang w:eastAsia="en-IN"/>
          <w14:ligatures w14:val="none"/>
        </w:rPr>
        <w:t xml:space="preserve">Open-Source Tools for Data Science are used to </w:t>
      </w:r>
      <w:proofErr w:type="gramStart"/>
      <w:r w:rsidRPr="000118C7">
        <w:rPr>
          <w:rFonts w:ascii="Times New Roman" w:eastAsia="Times New Roman" w:hAnsi="Times New Roman" w:cs="Times New Roman"/>
          <w:color w:val="333333"/>
          <w:kern w:val="0"/>
          <w:sz w:val="24"/>
          <w:szCs w:val="24"/>
          <w:lang w:eastAsia="en-IN"/>
          <w14:ligatures w14:val="none"/>
        </w:rPr>
        <w:t>compare and contrast</w:t>
      </w:r>
      <w:proofErr w:type="gramEnd"/>
      <w:r w:rsidRPr="000118C7">
        <w:rPr>
          <w:rFonts w:ascii="Times New Roman" w:eastAsia="Times New Roman" w:hAnsi="Times New Roman" w:cs="Times New Roman"/>
          <w:color w:val="333333"/>
          <w:kern w:val="0"/>
          <w:sz w:val="24"/>
          <w:szCs w:val="24"/>
          <w:lang w:eastAsia="en-IN"/>
          <w14:ligatures w14:val="none"/>
        </w:rPr>
        <w:t xml:space="preserve"> different open-source tools, and describe the relevant features. </w:t>
      </w:r>
      <w:proofErr w:type="spellStart"/>
      <w:r w:rsidRPr="000118C7">
        <w:rPr>
          <w:rFonts w:ascii="Times New Roman" w:eastAsia="Times New Roman" w:hAnsi="Times New Roman" w:cs="Times New Roman"/>
          <w:color w:val="333333"/>
          <w:kern w:val="0"/>
          <w:sz w:val="24"/>
          <w:szCs w:val="24"/>
          <w:lang w:eastAsia="en-IN"/>
          <w14:ligatures w14:val="none"/>
        </w:rPr>
        <w:t>Jupyter</w:t>
      </w:r>
      <w:proofErr w:type="spellEnd"/>
      <w:r w:rsidRPr="000118C7">
        <w:rPr>
          <w:rFonts w:ascii="Times New Roman" w:eastAsia="Times New Roman" w:hAnsi="Times New Roman" w:cs="Times New Roman"/>
          <w:color w:val="333333"/>
          <w:kern w:val="0"/>
          <w:sz w:val="24"/>
          <w:szCs w:val="24"/>
          <w:lang w:eastAsia="en-IN"/>
          <w14:ligatures w14:val="none"/>
        </w:rPr>
        <w:t xml:space="preserve"> is the most famous development environment for interactive Python programming, while Apache Zeppelin provides a similar experience. RStudio is among the oldest development environments for statistics and data science, and it exclusively runs R and all associated R libraries. RStudio unifies programming, execution, debugging, remote data access, data exploration, and visualization into one tool. Spyder is an open-source tool for data scientists that integrates code, documentation, and visualizations into a single canvas.</w:t>
      </w:r>
    </w:p>
    <w:p w14:paraId="1CB4FB8B" w14:textId="77777777" w:rsidR="00461B14" w:rsidRPr="000118C7" w:rsidRDefault="00461B14" w:rsidP="00461B14">
      <w:pPr>
        <w:shd w:val="clear" w:color="auto" w:fill="FFFFFF"/>
        <w:spacing w:after="0" w:line="240" w:lineRule="auto"/>
        <w:rPr>
          <w:rFonts w:ascii="Times New Roman" w:eastAsia="Times New Roman" w:hAnsi="Times New Roman" w:cs="Times New Roman"/>
          <w:color w:val="333333"/>
          <w:kern w:val="0"/>
          <w:sz w:val="24"/>
          <w:szCs w:val="24"/>
          <w:lang w:eastAsia="en-IN"/>
          <w14:ligatures w14:val="none"/>
        </w:rPr>
      </w:pPr>
    </w:p>
    <w:p w14:paraId="65FC943E" w14:textId="44751348" w:rsidR="00EE0B8F" w:rsidRPr="000118C7" w:rsidRDefault="00461B14" w:rsidP="00461B14">
      <w:pPr>
        <w:shd w:val="clear" w:color="auto" w:fill="FFFFFF"/>
        <w:spacing w:after="0" w:line="240" w:lineRule="auto"/>
        <w:rPr>
          <w:rFonts w:ascii="Times New Roman" w:eastAsia="Times New Roman" w:hAnsi="Times New Roman" w:cs="Times New Roman"/>
          <w:color w:val="333333"/>
          <w:kern w:val="0"/>
          <w:sz w:val="24"/>
          <w:szCs w:val="24"/>
          <w:lang w:eastAsia="en-IN"/>
          <w14:ligatures w14:val="none"/>
        </w:rPr>
      </w:pPr>
      <w:r w:rsidRPr="000118C7">
        <w:rPr>
          <w:rFonts w:ascii="Times New Roman" w:eastAsia="Times New Roman" w:hAnsi="Times New Roman" w:cs="Times New Roman"/>
          <w:color w:val="333333"/>
          <w:kern w:val="0"/>
          <w:sz w:val="24"/>
          <w:szCs w:val="24"/>
          <w:lang w:eastAsia="en-IN"/>
          <w14:ligatures w14:val="none"/>
        </w:rPr>
        <w:t xml:space="preserve">Apache Spark is a batch data processing engine capable of processing vast amounts of data one by one or file by file. Apache </w:t>
      </w:r>
      <w:proofErr w:type="spellStart"/>
      <w:r w:rsidRPr="000118C7">
        <w:rPr>
          <w:rFonts w:ascii="Times New Roman" w:eastAsia="Times New Roman" w:hAnsi="Times New Roman" w:cs="Times New Roman"/>
          <w:color w:val="333333"/>
          <w:kern w:val="0"/>
          <w:sz w:val="24"/>
          <w:szCs w:val="24"/>
          <w:lang w:eastAsia="en-IN"/>
          <w14:ligatures w14:val="none"/>
        </w:rPr>
        <w:t>Flink</w:t>
      </w:r>
      <w:proofErr w:type="spellEnd"/>
      <w:r w:rsidRPr="000118C7">
        <w:rPr>
          <w:rFonts w:ascii="Times New Roman" w:eastAsia="Times New Roman" w:hAnsi="Times New Roman" w:cs="Times New Roman"/>
          <w:color w:val="333333"/>
          <w:kern w:val="0"/>
          <w:sz w:val="24"/>
          <w:szCs w:val="24"/>
          <w:lang w:eastAsia="en-IN"/>
          <w14:ligatures w14:val="none"/>
        </w:rPr>
        <w:t xml:space="preserve"> is a stream-processing image with its </w:t>
      </w:r>
      <w:proofErr w:type="gramStart"/>
      <w:r w:rsidRPr="000118C7">
        <w:rPr>
          <w:rFonts w:ascii="Times New Roman" w:eastAsia="Times New Roman" w:hAnsi="Times New Roman" w:cs="Times New Roman"/>
          <w:color w:val="333333"/>
          <w:kern w:val="0"/>
          <w:sz w:val="24"/>
          <w:szCs w:val="24"/>
          <w:lang w:eastAsia="en-IN"/>
          <w14:ligatures w14:val="none"/>
        </w:rPr>
        <w:t>main focus</w:t>
      </w:r>
      <w:proofErr w:type="gramEnd"/>
      <w:r w:rsidRPr="000118C7">
        <w:rPr>
          <w:rFonts w:ascii="Times New Roman" w:eastAsia="Times New Roman" w:hAnsi="Times New Roman" w:cs="Times New Roman"/>
          <w:color w:val="333333"/>
          <w:kern w:val="0"/>
          <w:sz w:val="24"/>
          <w:szCs w:val="24"/>
          <w:lang w:eastAsia="en-IN"/>
          <w14:ligatures w14:val="none"/>
        </w:rPr>
        <w:t xml:space="preserve"> on processing real-time data streams. Ray is the latest development in the data science execution environments and has a focus on large-scale deep learning model training. KNIME originated from the University of Konstanz in 2004 and has a visual user interface with drag-and-drop capabilities.</w:t>
      </w:r>
      <w:r w:rsidRPr="000118C7">
        <w:rPr>
          <w:rFonts w:ascii="Times New Roman" w:eastAsia="Times New Roman" w:hAnsi="Times New Roman" w:cs="Times New Roman"/>
          <w:color w:val="333333"/>
          <w:kern w:val="0"/>
          <w:sz w:val="24"/>
          <w:szCs w:val="24"/>
          <w:lang w:eastAsia="en-IN"/>
          <w14:ligatures w14:val="none"/>
        </w:rPr>
        <w:t xml:space="preserve"> </w:t>
      </w:r>
      <w:r w:rsidRPr="000118C7">
        <w:rPr>
          <w:rFonts w:ascii="Times New Roman" w:eastAsia="Times New Roman" w:hAnsi="Times New Roman" w:cs="Times New Roman"/>
          <w:color w:val="333333"/>
          <w:kern w:val="0"/>
          <w:sz w:val="24"/>
          <w:szCs w:val="24"/>
          <w:lang w:eastAsia="en-IN"/>
          <w14:ligatures w14:val="none"/>
        </w:rPr>
        <w:t>Open-source tools are essential for data science, such as KNIME and Orange.</w:t>
      </w:r>
    </w:p>
    <w:p w14:paraId="1868661B" w14:textId="7821D67F" w:rsidR="00461B14" w:rsidRPr="000118C7" w:rsidRDefault="00461B14" w:rsidP="00461B14">
      <w:pPr>
        <w:shd w:val="clear" w:color="auto" w:fill="FFFFFF"/>
        <w:spacing w:after="0" w:line="240" w:lineRule="auto"/>
        <w:rPr>
          <w:rFonts w:ascii="Times New Roman" w:eastAsia="Times New Roman" w:hAnsi="Times New Roman" w:cs="Times New Roman"/>
          <w:color w:val="333333"/>
          <w:kern w:val="0"/>
          <w:sz w:val="24"/>
          <w:szCs w:val="24"/>
          <w:lang w:eastAsia="en-IN"/>
          <w14:ligatures w14:val="none"/>
        </w:rPr>
      </w:pPr>
    </w:p>
    <w:p w14:paraId="5C8E9A40" w14:textId="77777777" w:rsidR="00BD56D7" w:rsidRPr="000118C7" w:rsidRDefault="00BD56D7" w:rsidP="00BD56D7">
      <w:pPr>
        <w:shd w:val="clear" w:color="auto" w:fill="FFFFFF"/>
        <w:spacing w:after="0" w:line="240" w:lineRule="auto"/>
        <w:rPr>
          <w:rFonts w:ascii="Times New Roman" w:eastAsia="Times New Roman" w:hAnsi="Times New Roman" w:cs="Times New Roman"/>
          <w:color w:val="333333"/>
          <w:kern w:val="0"/>
          <w:sz w:val="24"/>
          <w:szCs w:val="24"/>
          <w:lang w:eastAsia="en-IN"/>
          <w14:ligatures w14:val="none"/>
        </w:rPr>
      </w:pPr>
      <w:r w:rsidRPr="000118C7">
        <w:rPr>
          <w:rFonts w:ascii="Times New Roman" w:eastAsia="Times New Roman" w:hAnsi="Times New Roman" w:cs="Times New Roman"/>
          <w:color w:val="333333"/>
          <w:kern w:val="0"/>
          <w:sz w:val="24"/>
          <w:szCs w:val="24"/>
          <w:lang w:eastAsia="en-IN"/>
          <w14:ligatures w14:val="none"/>
        </w:rPr>
        <w:t xml:space="preserve">Commercial Tools for Data Science include data management tools, data integration and transformation tools, data visualization tools, model tools for building, deployment, monitoring, and assessment, and tools for code asset management, data asset management, development environment, and fully integrated visual. In data management, most of the </w:t>
      </w:r>
      <w:r w:rsidRPr="000118C7">
        <w:rPr>
          <w:rFonts w:ascii="Times New Roman" w:eastAsia="Times New Roman" w:hAnsi="Times New Roman" w:cs="Times New Roman"/>
          <w:color w:val="333333"/>
          <w:kern w:val="0"/>
          <w:sz w:val="24"/>
          <w:szCs w:val="24"/>
          <w:lang w:eastAsia="en-IN"/>
          <w14:ligatures w14:val="none"/>
        </w:rPr>
        <w:lastRenderedPageBreak/>
        <w:t>relevant data is stored in an Oracle Database, Microsoft SQL Server, or IBM Db2. Data integration tools include extract, transform, and load (ETL) tools, while data visualization tools use business intelligence (BI) tools. Model deployment in commercial software is tightly integrated into the model-building process. SPSS Collaboration and Deployment Services is used to deploy any type of asset created by the SPSS software tools suite, and commercial software can export models in an open format.</w:t>
      </w:r>
    </w:p>
    <w:p w14:paraId="65C07C1D" w14:textId="77777777" w:rsidR="00BD56D7" w:rsidRPr="000118C7" w:rsidRDefault="00BD56D7" w:rsidP="00BD56D7">
      <w:pPr>
        <w:shd w:val="clear" w:color="auto" w:fill="FFFFFF"/>
        <w:spacing w:after="0" w:line="240" w:lineRule="auto"/>
        <w:rPr>
          <w:rFonts w:ascii="Times New Roman" w:eastAsia="Times New Roman" w:hAnsi="Times New Roman" w:cs="Times New Roman"/>
          <w:color w:val="333333"/>
          <w:kern w:val="0"/>
          <w:sz w:val="24"/>
          <w:szCs w:val="24"/>
          <w:lang w:eastAsia="en-IN"/>
          <w14:ligatures w14:val="none"/>
        </w:rPr>
      </w:pPr>
    </w:p>
    <w:p w14:paraId="452ECB49" w14:textId="04117C6B" w:rsidR="00461B14" w:rsidRPr="000118C7" w:rsidRDefault="00BD56D7" w:rsidP="00BD56D7">
      <w:pPr>
        <w:shd w:val="clear" w:color="auto" w:fill="FFFFFF"/>
        <w:spacing w:after="0" w:line="240" w:lineRule="auto"/>
        <w:rPr>
          <w:rFonts w:ascii="Times New Roman" w:eastAsia="Times New Roman" w:hAnsi="Times New Roman" w:cs="Times New Roman"/>
          <w:color w:val="333333"/>
          <w:kern w:val="0"/>
          <w:sz w:val="24"/>
          <w:szCs w:val="24"/>
          <w:lang w:eastAsia="en-IN"/>
          <w14:ligatures w14:val="none"/>
        </w:rPr>
      </w:pPr>
      <w:r w:rsidRPr="000118C7">
        <w:rPr>
          <w:rFonts w:ascii="Times New Roman" w:eastAsia="Times New Roman" w:hAnsi="Times New Roman" w:cs="Times New Roman"/>
          <w:color w:val="333333"/>
          <w:kern w:val="0"/>
          <w:sz w:val="24"/>
          <w:szCs w:val="24"/>
          <w:lang w:eastAsia="en-IN"/>
          <w14:ligatures w14:val="none"/>
        </w:rPr>
        <w:t xml:space="preserve">Data asset management, often called data governance or data lineage, is a crucial part of enterprise-grade data science. Vendors provide tools for these tasks, such as the Information Governance </w:t>
      </w:r>
      <w:proofErr w:type="spellStart"/>
      <w:r w:rsidRPr="000118C7">
        <w:rPr>
          <w:rFonts w:ascii="Times New Roman" w:eastAsia="Times New Roman" w:hAnsi="Times New Roman" w:cs="Times New Roman"/>
          <w:color w:val="333333"/>
          <w:kern w:val="0"/>
          <w:sz w:val="24"/>
          <w:szCs w:val="24"/>
          <w:lang w:eastAsia="en-IN"/>
          <w14:ligatures w14:val="none"/>
        </w:rPr>
        <w:t>Catalog</w:t>
      </w:r>
      <w:proofErr w:type="spellEnd"/>
      <w:r w:rsidRPr="000118C7">
        <w:rPr>
          <w:rFonts w:ascii="Times New Roman" w:eastAsia="Times New Roman" w:hAnsi="Times New Roman" w:cs="Times New Roman"/>
          <w:color w:val="333333"/>
          <w:kern w:val="0"/>
          <w:sz w:val="24"/>
          <w:szCs w:val="24"/>
          <w:lang w:eastAsia="en-IN"/>
          <w14:ligatures w14:val="none"/>
        </w:rPr>
        <w:t>, which facilitates the discovery of data assets.</w:t>
      </w:r>
    </w:p>
    <w:p w14:paraId="2DDEC6C6" w14:textId="567C72B8" w:rsidR="00BD56D7" w:rsidRPr="000118C7" w:rsidRDefault="00BD56D7" w:rsidP="00BD56D7">
      <w:pPr>
        <w:shd w:val="clear" w:color="auto" w:fill="FFFFFF"/>
        <w:spacing w:after="0" w:line="240" w:lineRule="auto"/>
        <w:rPr>
          <w:rFonts w:ascii="Times New Roman" w:eastAsia="Times New Roman" w:hAnsi="Times New Roman" w:cs="Times New Roman"/>
          <w:color w:val="333333"/>
          <w:kern w:val="0"/>
          <w:sz w:val="24"/>
          <w:szCs w:val="24"/>
          <w:lang w:eastAsia="en-IN"/>
          <w14:ligatures w14:val="none"/>
        </w:rPr>
      </w:pPr>
    </w:p>
    <w:p w14:paraId="7F49E00C" w14:textId="258D3487" w:rsidR="00BD56D7" w:rsidRPr="000118C7" w:rsidRDefault="00BD56D7" w:rsidP="00BD56D7">
      <w:pPr>
        <w:shd w:val="clear" w:color="auto" w:fill="FFFFFF"/>
        <w:spacing w:after="0" w:line="240" w:lineRule="auto"/>
        <w:rPr>
          <w:rFonts w:ascii="Times New Roman" w:eastAsia="Times New Roman" w:hAnsi="Times New Roman" w:cs="Times New Roman"/>
          <w:color w:val="333333"/>
          <w:kern w:val="0"/>
          <w:sz w:val="24"/>
          <w:szCs w:val="24"/>
          <w:lang w:eastAsia="en-IN"/>
          <w14:ligatures w14:val="none"/>
        </w:rPr>
      </w:pPr>
      <w:r w:rsidRPr="000118C7">
        <w:rPr>
          <w:rFonts w:ascii="Times New Roman" w:eastAsia="Times New Roman" w:hAnsi="Times New Roman" w:cs="Times New Roman"/>
          <w:color w:val="333333"/>
          <w:kern w:val="0"/>
          <w:sz w:val="24"/>
          <w:szCs w:val="24"/>
          <w:lang w:eastAsia="en-IN"/>
          <w14:ligatures w14:val="none"/>
        </w:rPr>
        <w:t xml:space="preserve">Watson Studio is a fully integrated development environment for data scientists, combining </w:t>
      </w:r>
      <w:proofErr w:type="spellStart"/>
      <w:r w:rsidRPr="000118C7">
        <w:rPr>
          <w:rFonts w:ascii="Times New Roman" w:eastAsia="Times New Roman" w:hAnsi="Times New Roman" w:cs="Times New Roman"/>
          <w:color w:val="333333"/>
          <w:kern w:val="0"/>
          <w:sz w:val="24"/>
          <w:szCs w:val="24"/>
          <w:lang w:eastAsia="en-IN"/>
          <w14:ligatures w14:val="none"/>
        </w:rPr>
        <w:t>Jupyter</w:t>
      </w:r>
      <w:proofErr w:type="spellEnd"/>
      <w:r w:rsidRPr="000118C7">
        <w:rPr>
          <w:rFonts w:ascii="Times New Roman" w:eastAsia="Times New Roman" w:hAnsi="Times New Roman" w:cs="Times New Roman"/>
          <w:color w:val="333333"/>
          <w:kern w:val="0"/>
          <w:sz w:val="24"/>
          <w:szCs w:val="24"/>
          <w:lang w:eastAsia="en-IN"/>
          <w14:ligatures w14:val="none"/>
        </w:rPr>
        <w:t xml:space="preserve"> Notebooks with graphical tools to maximize performance. Commercial tools support the most common tasks in data science, such as Oracle Database, Microsoft SQL Server, IBM Db2, SAP, Oracle, SAS, Talend, Microsoft, and Watson Studio Desktop. Watson Studio and Watson Open Scale are a fully integrated tool covering the data science life cycle.</w:t>
      </w:r>
    </w:p>
    <w:p w14:paraId="3524DA04" w14:textId="61CC888E" w:rsidR="00BD56D7" w:rsidRPr="000118C7" w:rsidRDefault="00BD56D7" w:rsidP="00BD56D7">
      <w:pPr>
        <w:shd w:val="clear" w:color="auto" w:fill="FFFFFF"/>
        <w:spacing w:after="0" w:line="240" w:lineRule="auto"/>
        <w:rPr>
          <w:rFonts w:ascii="Times New Roman" w:eastAsia="Times New Roman" w:hAnsi="Times New Roman" w:cs="Times New Roman"/>
          <w:color w:val="333333"/>
          <w:kern w:val="0"/>
          <w:sz w:val="24"/>
          <w:szCs w:val="24"/>
          <w:lang w:eastAsia="en-IN"/>
          <w14:ligatures w14:val="none"/>
        </w:rPr>
      </w:pPr>
    </w:p>
    <w:p w14:paraId="29B02B42" w14:textId="77777777" w:rsidR="00652EB7" w:rsidRPr="000118C7" w:rsidRDefault="00652EB7" w:rsidP="00652EB7">
      <w:pPr>
        <w:shd w:val="clear" w:color="auto" w:fill="FFFFFF"/>
        <w:spacing w:line="240" w:lineRule="auto"/>
        <w:outlineLvl w:val="0"/>
        <w:rPr>
          <w:rFonts w:ascii="Times New Roman" w:eastAsia="Times New Roman" w:hAnsi="Times New Roman" w:cs="Times New Roman"/>
          <w:color w:val="333333"/>
          <w:kern w:val="0"/>
          <w:sz w:val="24"/>
          <w:szCs w:val="24"/>
          <w:lang w:eastAsia="en-IN"/>
          <w14:ligatures w14:val="none"/>
        </w:rPr>
      </w:pPr>
      <w:r w:rsidRPr="000118C7">
        <w:rPr>
          <w:rFonts w:ascii="Times New Roman" w:eastAsia="Times New Roman" w:hAnsi="Times New Roman" w:cs="Times New Roman"/>
          <w:color w:val="333333"/>
          <w:kern w:val="0"/>
          <w:sz w:val="24"/>
          <w:szCs w:val="24"/>
          <w:lang w:eastAsia="en-IN"/>
          <w14:ligatures w14:val="none"/>
        </w:rPr>
        <w:t xml:space="preserve">Cloud Based Tools for Data Science describe how commercial cloud tools support data science tasks, and how integration provides the ability to use the same tools for multiple tasks. The fully integrated visual tools category includes Watson Studio and Watson </w:t>
      </w:r>
      <w:proofErr w:type="spellStart"/>
      <w:r w:rsidRPr="000118C7">
        <w:rPr>
          <w:rFonts w:ascii="Times New Roman" w:eastAsia="Times New Roman" w:hAnsi="Times New Roman" w:cs="Times New Roman"/>
          <w:color w:val="333333"/>
          <w:kern w:val="0"/>
          <w:sz w:val="24"/>
          <w:szCs w:val="24"/>
          <w:lang w:eastAsia="en-IN"/>
          <w14:ligatures w14:val="none"/>
        </w:rPr>
        <w:t>OpenScale</w:t>
      </w:r>
      <w:proofErr w:type="spellEnd"/>
      <w:r w:rsidRPr="000118C7">
        <w:rPr>
          <w:rFonts w:ascii="Times New Roman" w:eastAsia="Times New Roman" w:hAnsi="Times New Roman" w:cs="Times New Roman"/>
          <w:color w:val="333333"/>
          <w:kern w:val="0"/>
          <w:sz w:val="24"/>
          <w:szCs w:val="24"/>
          <w:lang w:eastAsia="en-IN"/>
          <w14:ligatures w14:val="none"/>
        </w:rPr>
        <w:t xml:space="preserve">, Microsoft Azure Machine Learning, and H2O Driverless AI. The cloud provider operates the tool for you in the cloud, backing up data and configuring and installing updates. Software-as-a-service (SaaS) versions of existing open source and commercial tools exist. Some proprietary tools are only available from a single cloud provider, such as Amazon Web Services DynamoDB and </w:t>
      </w:r>
      <w:proofErr w:type="spellStart"/>
      <w:r w:rsidRPr="000118C7">
        <w:rPr>
          <w:rFonts w:ascii="Times New Roman" w:eastAsia="Times New Roman" w:hAnsi="Times New Roman" w:cs="Times New Roman"/>
          <w:color w:val="333333"/>
          <w:kern w:val="0"/>
          <w:sz w:val="24"/>
          <w:szCs w:val="24"/>
          <w:lang w:eastAsia="en-IN"/>
          <w14:ligatures w14:val="none"/>
        </w:rPr>
        <w:t>Cloudant</w:t>
      </w:r>
      <w:proofErr w:type="spellEnd"/>
      <w:r w:rsidRPr="000118C7">
        <w:rPr>
          <w:rFonts w:ascii="Times New Roman" w:eastAsia="Times New Roman" w:hAnsi="Times New Roman" w:cs="Times New Roman"/>
          <w:color w:val="333333"/>
          <w:kern w:val="0"/>
          <w:sz w:val="24"/>
          <w:szCs w:val="24"/>
          <w:lang w:eastAsia="en-IN"/>
          <w14:ligatures w14:val="none"/>
        </w:rPr>
        <w:t>. Commercial data integration tools include extract, transform, and load (ETL) tools and extract, load, and transform (ELT) tools.</w:t>
      </w:r>
    </w:p>
    <w:p w14:paraId="66783DF1" w14:textId="77777777" w:rsidR="00652EB7" w:rsidRPr="000118C7" w:rsidRDefault="00652EB7" w:rsidP="00652EB7">
      <w:pPr>
        <w:shd w:val="clear" w:color="auto" w:fill="FFFFFF"/>
        <w:spacing w:line="240" w:lineRule="auto"/>
        <w:outlineLvl w:val="0"/>
        <w:rPr>
          <w:rFonts w:ascii="Times New Roman" w:eastAsia="Times New Roman" w:hAnsi="Times New Roman" w:cs="Times New Roman"/>
          <w:color w:val="333333"/>
          <w:kern w:val="0"/>
          <w:sz w:val="24"/>
          <w:szCs w:val="24"/>
          <w:lang w:eastAsia="en-IN"/>
          <w14:ligatures w14:val="none"/>
        </w:rPr>
      </w:pPr>
    </w:p>
    <w:p w14:paraId="5C7C4024" w14:textId="25B5904E" w:rsidR="00652EB7" w:rsidRPr="000118C7" w:rsidRDefault="00652EB7" w:rsidP="00652EB7">
      <w:pPr>
        <w:shd w:val="clear" w:color="auto" w:fill="FFFFFF"/>
        <w:spacing w:line="240" w:lineRule="auto"/>
        <w:outlineLvl w:val="0"/>
        <w:rPr>
          <w:rFonts w:ascii="Times New Roman" w:eastAsia="Times New Roman" w:hAnsi="Times New Roman" w:cs="Times New Roman"/>
          <w:color w:val="333333"/>
          <w:kern w:val="0"/>
          <w:sz w:val="24"/>
          <w:szCs w:val="24"/>
          <w:lang w:eastAsia="en-IN"/>
          <w14:ligatures w14:val="none"/>
        </w:rPr>
      </w:pPr>
      <w:r w:rsidRPr="000118C7">
        <w:rPr>
          <w:rFonts w:ascii="Times New Roman" w:eastAsia="Times New Roman" w:hAnsi="Times New Roman" w:cs="Times New Roman"/>
          <w:color w:val="333333"/>
          <w:kern w:val="0"/>
          <w:sz w:val="24"/>
          <w:szCs w:val="24"/>
          <w:lang w:eastAsia="en-IN"/>
          <w14:ligatures w14:val="none"/>
        </w:rPr>
        <w:t xml:space="preserve">Two commercial data integration tools widely used are Informatica Cloud Data Integration and IBM's Data Refinery, which allow transforming large amounts of raw data into consumable, quality information in a spreadsheet-like user interface. </w:t>
      </w:r>
      <w:proofErr w:type="spellStart"/>
      <w:r w:rsidRPr="000118C7">
        <w:rPr>
          <w:rFonts w:ascii="Times New Roman" w:eastAsia="Times New Roman" w:hAnsi="Times New Roman" w:cs="Times New Roman"/>
          <w:color w:val="333333"/>
          <w:kern w:val="0"/>
          <w:sz w:val="24"/>
          <w:szCs w:val="24"/>
          <w:lang w:eastAsia="en-IN"/>
          <w14:ligatures w14:val="none"/>
        </w:rPr>
        <w:t>Datameer</w:t>
      </w:r>
      <w:proofErr w:type="spellEnd"/>
      <w:r w:rsidRPr="000118C7">
        <w:rPr>
          <w:rFonts w:ascii="Times New Roman" w:eastAsia="Times New Roman" w:hAnsi="Times New Roman" w:cs="Times New Roman"/>
          <w:color w:val="333333"/>
          <w:kern w:val="0"/>
          <w:sz w:val="24"/>
          <w:szCs w:val="24"/>
          <w:lang w:eastAsia="en-IN"/>
          <w14:ligatures w14:val="none"/>
        </w:rPr>
        <w:t xml:space="preserve"> is a smaller company offering a cloud-based data visualization tool, and IBM offers its Cognos Business intelligence suite as a cloud solution.</w:t>
      </w:r>
    </w:p>
    <w:p w14:paraId="392AF9AB" w14:textId="090AB7A7" w:rsidR="00652EB7" w:rsidRPr="000118C7" w:rsidRDefault="00652EB7" w:rsidP="00652EB7">
      <w:pPr>
        <w:shd w:val="clear" w:color="auto" w:fill="FFFFFF"/>
        <w:spacing w:line="240" w:lineRule="auto"/>
        <w:outlineLvl w:val="0"/>
        <w:rPr>
          <w:rFonts w:ascii="Times New Roman" w:eastAsia="Times New Roman" w:hAnsi="Times New Roman" w:cs="Times New Roman"/>
          <w:color w:val="333333"/>
          <w:kern w:val="0"/>
          <w:sz w:val="24"/>
          <w:szCs w:val="24"/>
          <w:lang w:eastAsia="en-IN"/>
          <w14:ligatures w14:val="none"/>
        </w:rPr>
      </w:pPr>
      <w:r w:rsidRPr="000118C7">
        <w:rPr>
          <w:rFonts w:ascii="Times New Roman" w:eastAsia="Times New Roman" w:hAnsi="Times New Roman" w:cs="Times New Roman"/>
          <w:color w:val="333333"/>
          <w:kern w:val="0"/>
          <w:sz w:val="24"/>
          <w:szCs w:val="24"/>
          <w:lang w:eastAsia="en-IN"/>
          <w14:ligatures w14:val="none"/>
        </w:rPr>
        <w:t xml:space="preserve">Watson Studio provides visualizations to better understand data, such as a 3D bar chart, hierarchical edge bundling, 2D scatter plots, tree maps, word clouds, and AI Platform Training. Model building can be done using a service, such as Watson Machine Learning, which can train and build models using open-source libraries. Model deployment is integrated into the model-building process. SPSS Collaboration and Deployment Services can be used to deploy any asset created by the SPSS software tools suite, and commercial software can export models in an open format. Watson Studio and Watson </w:t>
      </w:r>
      <w:proofErr w:type="spellStart"/>
      <w:r w:rsidRPr="000118C7">
        <w:rPr>
          <w:rFonts w:ascii="Times New Roman" w:eastAsia="Times New Roman" w:hAnsi="Times New Roman" w:cs="Times New Roman"/>
          <w:color w:val="333333"/>
          <w:kern w:val="0"/>
          <w:sz w:val="24"/>
          <w:szCs w:val="24"/>
          <w:lang w:eastAsia="en-IN"/>
          <w14:ligatures w14:val="none"/>
        </w:rPr>
        <w:t>OpenScale</w:t>
      </w:r>
      <w:proofErr w:type="spellEnd"/>
      <w:r w:rsidRPr="000118C7">
        <w:rPr>
          <w:rFonts w:ascii="Times New Roman" w:eastAsia="Times New Roman" w:hAnsi="Times New Roman" w:cs="Times New Roman"/>
          <w:color w:val="333333"/>
          <w:kern w:val="0"/>
          <w:sz w:val="24"/>
          <w:szCs w:val="24"/>
          <w:lang w:eastAsia="en-IN"/>
          <w14:ligatures w14:val="none"/>
        </w:rPr>
        <w:t xml:space="preserve"> cover the complete development life cycle for all data science, machine learning, and AI tasks, and two commercial data integration tools are Informatica Cloud Data Integration and IBM's Data Refinery. Model building can be done using a service such as Watson Machine Learning, and Amazon </w:t>
      </w:r>
      <w:proofErr w:type="spellStart"/>
      <w:r w:rsidRPr="000118C7">
        <w:rPr>
          <w:rFonts w:ascii="Times New Roman" w:eastAsia="Times New Roman" w:hAnsi="Times New Roman" w:cs="Times New Roman"/>
          <w:color w:val="333333"/>
          <w:kern w:val="0"/>
          <w:sz w:val="24"/>
          <w:szCs w:val="24"/>
          <w:lang w:eastAsia="en-IN"/>
          <w14:ligatures w14:val="none"/>
        </w:rPr>
        <w:t>SageMaker</w:t>
      </w:r>
      <w:proofErr w:type="spellEnd"/>
      <w:r w:rsidRPr="000118C7">
        <w:rPr>
          <w:rFonts w:ascii="Times New Roman" w:eastAsia="Times New Roman" w:hAnsi="Times New Roman" w:cs="Times New Roman"/>
          <w:color w:val="333333"/>
          <w:kern w:val="0"/>
          <w:sz w:val="24"/>
          <w:szCs w:val="24"/>
          <w:lang w:eastAsia="en-IN"/>
          <w14:ligatures w14:val="none"/>
        </w:rPr>
        <w:t xml:space="preserve"> Model Monitor is an example of a cloud tool to monitor deployed machine-learning and deep learning models continuously.</w:t>
      </w:r>
    </w:p>
    <w:p w14:paraId="48868D23" w14:textId="02784F06" w:rsidR="00F122A8" w:rsidRPr="000118C7" w:rsidRDefault="00F122A8" w:rsidP="00652EB7">
      <w:pPr>
        <w:shd w:val="clear" w:color="auto" w:fill="FFFFFF"/>
        <w:spacing w:line="240" w:lineRule="auto"/>
        <w:outlineLvl w:val="0"/>
        <w:rPr>
          <w:rFonts w:ascii="Times New Roman" w:eastAsia="Times New Roman" w:hAnsi="Times New Roman" w:cs="Times New Roman"/>
          <w:color w:val="1F1F1F"/>
          <w:spacing w:val="-2"/>
          <w:kern w:val="36"/>
          <w:sz w:val="24"/>
          <w:szCs w:val="24"/>
          <w:lang w:eastAsia="en-IN"/>
          <w14:ligatures w14:val="none"/>
        </w:rPr>
      </w:pPr>
      <w:r w:rsidRPr="000118C7">
        <w:rPr>
          <w:rFonts w:ascii="Times New Roman" w:eastAsia="Times New Roman" w:hAnsi="Times New Roman" w:cs="Times New Roman"/>
          <w:color w:val="1F1F1F"/>
          <w:spacing w:val="-2"/>
          <w:kern w:val="36"/>
          <w:sz w:val="24"/>
          <w:szCs w:val="24"/>
          <w:lang w:eastAsia="en-IN"/>
          <w14:ligatures w14:val="none"/>
        </w:rPr>
        <w:t>Module 1 Summary</w:t>
      </w:r>
    </w:p>
    <w:p w14:paraId="6CE153CD" w14:textId="77777777" w:rsidR="00F122A8" w:rsidRPr="000118C7" w:rsidRDefault="00F122A8" w:rsidP="00F122A8">
      <w:pPr>
        <w:shd w:val="clear" w:color="auto" w:fill="FFFFFF"/>
        <w:spacing w:after="240" w:line="240" w:lineRule="auto"/>
        <w:rPr>
          <w:rFonts w:ascii="Times New Roman" w:eastAsia="Times New Roman" w:hAnsi="Times New Roman" w:cs="Times New Roman"/>
          <w:color w:val="1F1F1F"/>
          <w:kern w:val="0"/>
          <w:sz w:val="24"/>
          <w:szCs w:val="24"/>
          <w:lang w:eastAsia="en-IN"/>
          <w14:ligatures w14:val="none"/>
        </w:rPr>
      </w:pPr>
      <w:r w:rsidRPr="000118C7">
        <w:rPr>
          <w:rFonts w:ascii="Times New Roman" w:eastAsia="Times New Roman" w:hAnsi="Times New Roman" w:cs="Times New Roman"/>
          <w:color w:val="1F1F1F"/>
          <w:kern w:val="0"/>
          <w:sz w:val="24"/>
          <w:szCs w:val="24"/>
          <w:lang w:eastAsia="en-IN"/>
          <w14:ligatures w14:val="none"/>
        </w:rPr>
        <w:t>Congratulations! You have completed this module. At this point in the course, you know:</w:t>
      </w:r>
    </w:p>
    <w:p w14:paraId="1B58C261" w14:textId="77777777" w:rsidR="00F122A8" w:rsidRPr="000118C7" w:rsidRDefault="00F122A8" w:rsidP="00F122A8">
      <w:pPr>
        <w:numPr>
          <w:ilvl w:val="0"/>
          <w:numId w:val="1"/>
        </w:numPr>
        <w:shd w:val="clear" w:color="auto" w:fill="FFFFFF"/>
        <w:spacing w:after="240" w:line="240" w:lineRule="auto"/>
        <w:rPr>
          <w:rFonts w:ascii="Times New Roman" w:eastAsia="Times New Roman" w:hAnsi="Times New Roman" w:cs="Times New Roman"/>
          <w:color w:val="1F1F1F"/>
          <w:kern w:val="0"/>
          <w:sz w:val="24"/>
          <w:szCs w:val="24"/>
          <w:lang w:eastAsia="en-IN"/>
          <w14:ligatures w14:val="none"/>
        </w:rPr>
      </w:pPr>
      <w:r w:rsidRPr="000118C7">
        <w:rPr>
          <w:rFonts w:ascii="Times New Roman" w:eastAsia="Times New Roman" w:hAnsi="Times New Roman" w:cs="Times New Roman"/>
          <w:color w:val="1F1F1F"/>
          <w:kern w:val="0"/>
          <w:sz w:val="24"/>
          <w:szCs w:val="24"/>
          <w:lang w:eastAsia="en-IN"/>
          <w14:ligatures w14:val="none"/>
        </w:rPr>
        <w:t>The Data Science Task Categories are:</w:t>
      </w:r>
    </w:p>
    <w:p w14:paraId="3725D416" w14:textId="77777777" w:rsidR="00F122A8" w:rsidRPr="000118C7" w:rsidRDefault="00F122A8" w:rsidP="00F122A8">
      <w:pPr>
        <w:numPr>
          <w:ilvl w:val="1"/>
          <w:numId w:val="1"/>
        </w:numPr>
        <w:shd w:val="clear" w:color="auto" w:fill="FFFFFF"/>
        <w:spacing w:after="240" w:line="240" w:lineRule="auto"/>
        <w:rPr>
          <w:rFonts w:ascii="Times New Roman" w:eastAsia="Times New Roman" w:hAnsi="Times New Roman" w:cs="Times New Roman"/>
          <w:color w:val="1F1F1F"/>
          <w:kern w:val="0"/>
          <w:sz w:val="24"/>
          <w:szCs w:val="24"/>
          <w:lang w:eastAsia="en-IN"/>
          <w14:ligatures w14:val="none"/>
        </w:rPr>
      </w:pPr>
      <w:r w:rsidRPr="000118C7">
        <w:rPr>
          <w:rFonts w:ascii="Times New Roman" w:eastAsia="Times New Roman" w:hAnsi="Times New Roman" w:cs="Times New Roman"/>
          <w:color w:val="1F1F1F"/>
          <w:kern w:val="0"/>
          <w:sz w:val="24"/>
          <w:szCs w:val="24"/>
          <w:lang w:eastAsia="en-IN"/>
          <w14:ligatures w14:val="none"/>
        </w:rPr>
        <w:t>Data Management</w:t>
      </w:r>
    </w:p>
    <w:p w14:paraId="41462975" w14:textId="77777777" w:rsidR="00F122A8" w:rsidRPr="000118C7" w:rsidRDefault="00F122A8" w:rsidP="00F122A8">
      <w:pPr>
        <w:numPr>
          <w:ilvl w:val="1"/>
          <w:numId w:val="1"/>
        </w:numPr>
        <w:shd w:val="clear" w:color="auto" w:fill="FFFFFF"/>
        <w:spacing w:after="240" w:line="240" w:lineRule="auto"/>
        <w:rPr>
          <w:rFonts w:ascii="Times New Roman" w:eastAsia="Times New Roman" w:hAnsi="Times New Roman" w:cs="Times New Roman"/>
          <w:color w:val="1F1F1F"/>
          <w:kern w:val="0"/>
          <w:sz w:val="24"/>
          <w:szCs w:val="24"/>
          <w:lang w:eastAsia="en-IN"/>
          <w14:ligatures w14:val="none"/>
        </w:rPr>
      </w:pPr>
      <w:r w:rsidRPr="000118C7">
        <w:rPr>
          <w:rFonts w:ascii="Times New Roman" w:eastAsia="Times New Roman" w:hAnsi="Times New Roman" w:cs="Times New Roman"/>
          <w:color w:val="1F1F1F"/>
          <w:kern w:val="0"/>
          <w:sz w:val="24"/>
          <w:szCs w:val="24"/>
          <w:lang w:eastAsia="en-IN"/>
          <w14:ligatures w14:val="none"/>
        </w:rPr>
        <w:t>Data Integration and Transformation</w:t>
      </w:r>
    </w:p>
    <w:p w14:paraId="3BB142B3" w14:textId="77777777" w:rsidR="00F122A8" w:rsidRPr="000118C7" w:rsidRDefault="00F122A8" w:rsidP="00F122A8">
      <w:pPr>
        <w:numPr>
          <w:ilvl w:val="1"/>
          <w:numId w:val="1"/>
        </w:numPr>
        <w:shd w:val="clear" w:color="auto" w:fill="FFFFFF"/>
        <w:spacing w:after="240" w:line="240" w:lineRule="auto"/>
        <w:rPr>
          <w:rFonts w:ascii="Times New Roman" w:eastAsia="Times New Roman" w:hAnsi="Times New Roman" w:cs="Times New Roman"/>
          <w:color w:val="1F1F1F"/>
          <w:kern w:val="0"/>
          <w:sz w:val="24"/>
          <w:szCs w:val="24"/>
          <w:lang w:eastAsia="en-IN"/>
          <w14:ligatures w14:val="none"/>
        </w:rPr>
      </w:pPr>
      <w:r w:rsidRPr="000118C7">
        <w:rPr>
          <w:rFonts w:ascii="Times New Roman" w:eastAsia="Times New Roman" w:hAnsi="Times New Roman" w:cs="Times New Roman"/>
          <w:color w:val="1F1F1F"/>
          <w:kern w:val="0"/>
          <w:sz w:val="24"/>
          <w:szCs w:val="24"/>
          <w:lang w:eastAsia="en-IN"/>
          <w14:ligatures w14:val="none"/>
        </w:rPr>
        <w:t>Data Visualization</w:t>
      </w:r>
    </w:p>
    <w:p w14:paraId="1A5894A9" w14:textId="77777777" w:rsidR="00F122A8" w:rsidRPr="000118C7" w:rsidRDefault="00F122A8" w:rsidP="00F122A8">
      <w:pPr>
        <w:numPr>
          <w:ilvl w:val="1"/>
          <w:numId w:val="1"/>
        </w:numPr>
        <w:shd w:val="clear" w:color="auto" w:fill="FFFFFF"/>
        <w:spacing w:after="240" w:line="240" w:lineRule="auto"/>
        <w:rPr>
          <w:rFonts w:ascii="Times New Roman" w:eastAsia="Times New Roman" w:hAnsi="Times New Roman" w:cs="Times New Roman"/>
          <w:color w:val="1F1F1F"/>
          <w:kern w:val="0"/>
          <w:sz w:val="24"/>
          <w:szCs w:val="24"/>
          <w:lang w:eastAsia="en-IN"/>
          <w14:ligatures w14:val="none"/>
        </w:rPr>
      </w:pPr>
      <w:r w:rsidRPr="000118C7">
        <w:rPr>
          <w:rFonts w:ascii="Times New Roman" w:eastAsia="Times New Roman" w:hAnsi="Times New Roman" w:cs="Times New Roman"/>
          <w:color w:val="1F1F1F"/>
          <w:kern w:val="0"/>
          <w:sz w:val="24"/>
          <w:szCs w:val="24"/>
          <w:lang w:eastAsia="en-IN"/>
          <w14:ligatures w14:val="none"/>
        </w:rPr>
        <w:t>Model Building</w:t>
      </w:r>
    </w:p>
    <w:p w14:paraId="534BE3BF" w14:textId="77777777" w:rsidR="00F122A8" w:rsidRPr="000118C7" w:rsidRDefault="00F122A8" w:rsidP="00F122A8">
      <w:pPr>
        <w:numPr>
          <w:ilvl w:val="1"/>
          <w:numId w:val="1"/>
        </w:numPr>
        <w:shd w:val="clear" w:color="auto" w:fill="FFFFFF"/>
        <w:spacing w:after="240" w:line="240" w:lineRule="auto"/>
        <w:rPr>
          <w:rFonts w:ascii="Times New Roman" w:eastAsia="Times New Roman" w:hAnsi="Times New Roman" w:cs="Times New Roman"/>
          <w:color w:val="1F1F1F"/>
          <w:kern w:val="0"/>
          <w:sz w:val="24"/>
          <w:szCs w:val="24"/>
          <w:lang w:eastAsia="en-IN"/>
          <w14:ligatures w14:val="none"/>
        </w:rPr>
      </w:pPr>
      <w:r w:rsidRPr="000118C7">
        <w:rPr>
          <w:rFonts w:ascii="Times New Roman" w:eastAsia="Times New Roman" w:hAnsi="Times New Roman" w:cs="Times New Roman"/>
          <w:color w:val="1F1F1F"/>
          <w:kern w:val="0"/>
          <w:sz w:val="24"/>
          <w:szCs w:val="24"/>
          <w:lang w:eastAsia="en-IN"/>
          <w14:ligatures w14:val="none"/>
        </w:rPr>
        <w:t>Model Deployment</w:t>
      </w:r>
    </w:p>
    <w:p w14:paraId="216CF3C0" w14:textId="77777777" w:rsidR="00F122A8" w:rsidRPr="000118C7" w:rsidRDefault="00F122A8" w:rsidP="00F122A8">
      <w:pPr>
        <w:numPr>
          <w:ilvl w:val="1"/>
          <w:numId w:val="1"/>
        </w:numPr>
        <w:shd w:val="clear" w:color="auto" w:fill="FFFFFF"/>
        <w:spacing w:after="240" w:line="240" w:lineRule="auto"/>
        <w:rPr>
          <w:rFonts w:ascii="Times New Roman" w:eastAsia="Times New Roman" w:hAnsi="Times New Roman" w:cs="Times New Roman"/>
          <w:color w:val="1F1F1F"/>
          <w:kern w:val="0"/>
          <w:sz w:val="24"/>
          <w:szCs w:val="24"/>
          <w:lang w:eastAsia="en-IN"/>
          <w14:ligatures w14:val="none"/>
        </w:rPr>
      </w:pPr>
      <w:r w:rsidRPr="000118C7">
        <w:rPr>
          <w:rFonts w:ascii="Times New Roman" w:eastAsia="Times New Roman" w:hAnsi="Times New Roman" w:cs="Times New Roman"/>
          <w:color w:val="1F1F1F"/>
          <w:kern w:val="0"/>
          <w:sz w:val="24"/>
          <w:szCs w:val="24"/>
          <w:lang w:eastAsia="en-IN"/>
          <w14:ligatures w14:val="none"/>
        </w:rPr>
        <w:t>Model Monitoring and Assessment</w:t>
      </w:r>
    </w:p>
    <w:p w14:paraId="6BCFCCA9" w14:textId="77777777" w:rsidR="00F122A8" w:rsidRPr="000118C7" w:rsidRDefault="00F122A8" w:rsidP="00F122A8">
      <w:pPr>
        <w:numPr>
          <w:ilvl w:val="0"/>
          <w:numId w:val="1"/>
        </w:numPr>
        <w:shd w:val="clear" w:color="auto" w:fill="FFFFFF"/>
        <w:spacing w:after="240" w:line="240" w:lineRule="auto"/>
        <w:rPr>
          <w:rFonts w:ascii="Times New Roman" w:eastAsia="Times New Roman" w:hAnsi="Times New Roman" w:cs="Times New Roman"/>
          <w:color w:val="1F1F1F"/>
          <w:kern w:val="0"/>
          <w:sz w:val="24"/>
          <w:szCs w:val="24"/>
          <w:lang w:eastAsia="en-IN"/>
          <w14:ligatures w14:val="none"/>
        </w:rPr>
      </w:pPr>
      <w:r w:rsidRPr="000118C7">
        <w:rPr>
          <w:rFonts w:ascii="Times New Roman" w:eastAsia="Times New Roman" w:hAnsi="Times New Roman" w:cs="Times New Roman"/>
          <w:color w:val="1F1F1F"/>
          <w:kern w:val="0"/>
          <w:sz w:val="24"/>
          <w:szCs w:val="24"/>
          <w:lang w:eastAsia="en-IN"/>
          <w14:ligatures w14:val="none"/>
        </w:rPr>
        <w:t>Data Science Tasks support the following:</w:t>
      </w:r>
    </w:p>
    <w:p w14:paraId="1DEB6D47" w14:textId="77777777" w:rsidR="00F122A8" w:rsidRPr="000118C7" w:rsidRDefault="00F122A8" w:rsidP="00F122A8">
      <w:pPr>
        <w:numPr>
          <w:ilvl w:val="1"/>
          <w:numId w:val="1"/>
        </w:numPr>
        <w:shd w:val="clear" w:color="auto" w:fill="FFFFFF"/>
        <w:spacing w:after="240" w:line="240" w:lineRule="auto"/>
        <w:rPr>
          <w:rFonts w:ascii="Times New Roman" w:eastAsia="Times New Roman" w:hAnsi="Times New Roman" w:cs="Times New Roman"/>
          <w:color w:val="1F1F1F"/>
          <w:kern w:val="0"/>
          <w:sz w:val="24"/>
          <w:szCs w:val="24"/>
          <w:lang w:eastAsia="en-IN"/>
          <w14:ligatures w14:val="none"/>
        </w:rPr>
      </w:pPr>
      <w:r w:rsidRPr="000118C7">
        <w:rPr>
          <w:rFonts w:ascii="Times New Roman" w:eastAsia="Times New Roman" w:hAnsi="Times New Roman" w:cs="Times New Roman"/>
          <w:color w:val="1F1F1F"/>
          <w:kern w:val="0"/>
          <w:sz w:val="24"/>
          <w:szCs w:val="24"/>
          <w:lang w:eastAsia="en-IN"/>
          <w14:ligatures w14:val="none"/>
        </w:rPr>
        <w:t>Data Asset Management</w:t>
      </w:r>
    </w:p>
    <w:p w14:paraId="6BCBF643" w14:textId="77777777" w:rsidR="00F122A8" w:rsidRPr="000118C7" w:rsidRDefault="00F122A8" w:rsidP="00F122A8">
      <w:pPr>
        <w:numPr>
          <w:ilvl w:val="1"/>
          <w:numId w:val="1"/>
        </w:numPr>
        <w:shd w:val="clear" w:color="auto" w:fill="FFFFFF"/>
        <w:spacing w:after="240" w:line="240" w:lineRule="auto"/>
        <w:rPr>
          <w:rFonts w:ascii="Times New Roman" w:eastAsia="Times New Roman" w:hAnsi="Times New Roman" w:cs="Times New Roman"/>
          <w:color w:val="1F1F1F"/>
          <w:kern w:val="0"/>
          <w:sz w:val="24"/>
          <w:szCs w:val="24"/>
          <w:lang w:eastAsia="en-IN"/>
          <w14:ligatures w14:val="none"/>
        </w:rPr>
      </w:pPr>
      <w:r w:rsidRPr="000118C7">
        <w:rPr>
          <w:rFonts w:ascii="Times New Roman" w:eastAsia="Times New Roman" w:hAnsi="Times New Roman" w:cs="Times New Roman"/>
          <w:color w:val="1F1F1F"/>
          <w:kern w:val="0"/>
          <w:sz w:val="24"/>
          <w:szCs w:val="24"/>
          <w:lang w:eastAsia="en-IN"/>
          <w14:ligatures w14:val="none"/>
        </w:rPr>
        <w:t>Code Asset Management</w:t>
      </w:r>
    </w:p>
    <w:p w14:paraId="0AB34E65" w14:textId="77777777" w:rsidR="00F122A8" w:rsidRPr="000118C7" w:rsidRDefault="00F122A8" w:rsidP="00F122A8">
      <w:pPr>
        <w:numPr>
          <w:ilvl w:val="1"/>
          <w:numId w:val="1"/>
        </w:numPr>
        <w:shd w:val="clear" w:color="auto" w:fill="FFFFFF"/>
        <w:spacing w:after="240" w:line="240" w:lineRule="auto"/>
        <w:rPr>
          <w:rFonts w:ascii="Times New Roman" w:eastAsia="Times New Roman" w:hAnsi="Times New Roman" w:cs="Times New Roman"/>
          <w:color w:val="1F1F1F"/>
          <w:kern w:val="0"/>
          <w:sz w:val="24"/>
          <w:szCs w:val="24"/>
          <w:lang w:eastAsia="en-IN"/>
          <w14:ligatures w14:val="none"/>
        </w:rPr>
      </w:pPr>
      <w:r w:rsidRPr="000118C7">
        <w:rPr>
          <w:rFonts w:ascii="Times New Roman" w:eastAsia="Times New Roman" w:hAnsi="Times New Roman" w:cs="Times New Roman"/>
          <w:color w:val="1F1F1F"/>
          <w:kern w:val="0"/>
          <w:sz w:val="24"/>
          <w:szCs w:val="24"/>
          <w:lang w:eastAsia="en-IN"/>
          <w14:ligatures w14:val="none"/>
        </w:rPr>
        <w:t>Execution Environments</w:t>
      </w:r>
    </w:p>
    <w:p w14:paraId="1BD33B74" w14:textId="77777777" w:rsidR="00F122A8" w:rsidRPr="000118C7" w:rsidRDefault="00F122A8" w:rsidP="00F122A8">
      <w:pPr>
        <w:numPr>
          <w:ilvl w:val="1"/>
          <w:numId w:val="1"/>
        </w:numPr>
        <w:shd w:val="clear" w:color="auto" w:fill="FFFFFF"/>
        <w:spacing w:after="240" w:line="240" w:lineRule="auto"/>
        <w:rPr>
          <w:rFonts w:ascii="Times New Roman" w:eastAsia="Times New Roman" w:hAnsi="Times New Roman" w:cs="Times New Roman"/>
          <w:color w:val="1F1F1F"/>
          <w:kern w:val="0"/>
          <w:sz w:val="24"/>
          <w:szCs w:val="24"/>
          <w:lang w:eastAsia="en-IN"/>
          <w14:ligatures w14:val="none"/>
        </w:rPr>
      </w:pPr>
      <w:r w:rsidRPr="000118C7">
        <w:rPr>
          <w:rFonts w:ascii="Times New Roman" w:eastAsia="Times New Roman" w:hAnsi="Times New Roman" w:cs="Times New Roman"/>
          <w:color w:val="1F1F1F"/>
          <w:kern w:val="0"/>
          <w:sz w:val="24"/>
          <w:szCs w:val="24"/>
          <w:lang w:eastAsia="en-IN"/>
          <w14:ligatures w14:val="none"/>
        </w:rPr>
        <w:t>Development Environments</w:t>
      </w:r>
    </w:p>
    <w:p w14:paraId="119CA4EA" w14:textId="77777777" w:rsidR="00F122A8" w:rsidRPr="000118C7" w:rsidRDefault="00F122A8" w:rsidP="00F122A8">
      <w:pPr>
        <w:numPr>
          <w:ilvl w:val="0"/>
          <w:numId w:val="1"/>
        </w:numPr>
        <w:shd w:val="clear" w:color="auto" w:fill="FFFFFF"/>
        <w:spacing w:after="240" w:line="240" w:lineRule="auto"/>
        <w:rPr>
          <w:rFonts w:ascii="Times New Roman" w:eastAsia="Times New Roman" w:hAnsi="Times New Roman" w:cs="Times New Roman"/>
          <w:color w:val="1F1F1F"/>
          <w:kern w:val="0"/>
          <w:sz w:val="24"/>
          <w:szCs w:val="24"/>
          <w:lang w:eastAsia="en-IN"/>
          <w14:ligatures w14:val="none"/>
        </w:rPr>
      </w:pPr>
      <w:r w:rsidRPr="000118C7">
        <w:rPr>
          <w:rFonts w:ascii="Times New Roman" w:eastAsia="Times New Roman" w:hAnsi="Times New Roman" w:cs="Times New Roman"/>
          <w:color w:val="1F1F1F"/>
          <w:kern w:val="0"/>
          <w:sz w:val="24"/>
          <w:szCs w:val="24"/>
          <w:lang w:eastAsia="en-IN"/>
          <w14:ligatures w14:val="none"/>
        </w:rPr>
        <w:t xml:space="preserve">MySQL, PostgreSQL, MongoDB, Apache CouchDB, Apache Cassandra, Hadoop File System, </w:t>
      </w:r>
      <w:proofErr w:type="spellStart"/>
      <w:r w:rsidRPr="000118C7">
        <w:rPr>
          <w:rFonts w:ascii="Times New Roman" w:eastAsia="Times New Roman" w:hAnsi="Times New Roman" w:cs="Times New Roman"/>
          <w:color w:val="1F1F1F"/>
          <w:kern w:val="0"/>
          <w:sz w:val="24"/>
          <w:szCs w:val="24"/>
          <w:lang w:eastAsia="en-IN"/>
          <w14:ligatures w14:val="none"/>
        </w:rPr>
        <w:t>Ceph</w:t>
      </w:r>
      <w:proofErr w:type="spellEnd"/>
      <w:r w:rsidRPr="000118C7">
        <w:rPr>
          <w:rFonts w:ascii="Times New Roman" w:eastAsia="Times New Roman" w:hAnsi="Times New Roman" w:cs="Times New Roman"/>
          <w:color w:val="1F1F1F"/>
          <w:kern w:val="0"/>
          <w:sz w:val="24"/>
          <w:szCs w:val="24"/>
          <w:lang w:eastAsia="en-IN"/>
          <w14:ligatures w14:val="none"/>
        </w:rPr>
        <w:t>, and elastic search are data management tools.</w:t>
      </w:r>
    </w:p>
    <w:p w14:paraId="416F5B55" w14:textId="77777777" w:rsidR="00F122A8" w:rsidRPr="000118C7" w:rsidRDefault="00F122A8" w:rsidP="00F122A8">
      <w:pPr>
        <w:numPr>
          <w:ilvl w:val="0"/>
          <w:numId w:val="1"/>
        </w:numPr>
        <w:shd w:val="clear" w:color="auto" w:fill="FFFFFF"/>
        <w:spacing w:after="240" w:line="240" w:lineRule="auto"/>
        <w:rPr>
          <w:rFonts w:ascii="Times New Roman" w:eastAsia="Times New Roman" w:hAnsi="Times New Roman" w:cs="Times New Roman"/>
          <w:color w:val="1F1F1F"/>
          <w:kern w:val="0"/>
          <w:sz w:val="24"/>
          <w:szCs w:val="24"/>
          <w:lang w:eastAsia="en-IN"/>
          <w14:ligatures w14:val="none"/>
        </w:rPr>
      </w:pPr>
      <w:r w:rsidRPr="000118C7">
        <w:rPr>
          <w:rFonts w:ascii="Times New Roman" w:eastAsia="Times New Roman" w:hAnsi="Times New Roman" w:cs="Times New Roman"/>
          <w:color w:val="1F1F1F"/>
          <w:kern w:val="0"/>
          <w:sz w:val="24"/>
          <w:szCs w:val="24"/>
          <w:lang w:eastAsia="en-IN"/>
          <w14:ligatures w14:val="none"/>
        </w:rPr>
        <w:t xml:space="preserve">Data integration and transformation tools are Apache </w:t>
      </w:r>
      <w:proofErr w:type="spellStart"/>
      <w:r w:rsidRPr="000118C7">
        <w:rPr>
          <w:rFonts w:ascii="Times New Roman" w:eastAsia="Times New Roman" w:hAnsi="Times New Roman" w:cs="Times New Roman"/>
          <w:color w:val="1F1F1F"/>
          <w:kern w:val="0"/>
          <w:sz w:val="24"/>
          <w:szCs w:val="24"/>
          <w:lang w:eastAsia="en-IN"/>
          <w14:ligatures w14:val="none"/>
        </w:rPr>
        <w:t>AirFlow</w:t>
      </w:r>
      <w:proofErr w:type="spellEnd"/>
      <w:r w:rsidRPr="000118C7">
        <w:rPr>
          <w:rFonts w:ascii="Times New Roman" w:eastAsia="Times New Roman" w:hAnsi="Times New Roman" w:cs="Times New Roman"/>
          <w:color w:val="1F1F1F"/>
          <w:kern w:val="0"/>
          <w:sz w:val="24"/>
          <w:szCs w:val="24"/>
          <w:lang w:eastAsia="en-IN"/>
          <w14:ligatures w14:val="none"/>
        </w:rPr>
        <w:t xml:space="preserve">, </w:t>
      </w:r>
      <w:proofErr w:type="spellStart"/>
      <w:r w:rsidRPr="000118C7">
        <w:rPr>
          <w:rFonts w:ascii="Times New Roman" w:eastAsia="Times New Roman" w:hAnsi="Times New Roman" w:cs="Times New Roman"/>
          <w:color w:val="1F1F1F"/>
          <w:kern w:val="0"/>
          <w:sz w:val="24"/>
          <w:szCs w:val="24"/>
          <w:lang w:eastAsia="en-IN"/>
          <w14:ligatures w14:val="none"/>
        </w:rPr>
        <w:t>KubeFlow</w:t>
      </w:r>
      <w:proofErr w:type="spellEnd"/>
      <w:r w:rsidRPr="000118C7">
        <w:rPr>
          <w:rFonts w:ascii="Times New Roman" w:eastAsia="Times New Roman" w:hAnsi="Times New Roman" w:cs="Times New Roman"/>
          <w:color w:val="1F1F1F"/>
          <w:kern w:val="0"/>
          <w:sz w:val="24"/>
          <w:szCs w:val="24"/>
          <w:lang w:eastAsia="en-IN"/>
          <w14:ligatures w14:val="none"/>
        </w:rPr>
        <w:t xml:space="preserve">, Apache Kafka, Apache </w:t>
      </w:r>
      <w:proofErr w:type="spellStart"/>
      <w:r w:rsidRPr="000118C7">
        <w:rPr>
          <w:rFonts w:ascii="Times New Roman" w:eastAsia="Times New Roman" w:hAnsi="Times New Roman" w:cs="Times New Roman"/>
          <w:color w:val="1F1F1F"/>
          <w:kern w:val="0"/>
          <w:sz w:val="24"/>
          <w:szCs w:val="24"/>
          <w:lang w:eastAsia="en-IN"/>
          <w14:ligatures w14:val="none"/>
        </w:rPr>
        <w:t>Nifi</w:t>
      </w:r>
      <w:proofErr w:type="spellEnd"/>
      <w:r w:rsidRPr="000118C7">
        <w:rPr>
          <w:rFonts w:ascii="Times New Roman" w:eastAsia="Times New Roman" w:hAnsi="Times New Roman" w:cs="Times New Roman"/>
          <w:color w:val="1F1F1F"/>
          <w:kern w:val="0"/>
          <w:sz w:val="24"/>
          <w:szCs w:val="24"/>
          <w:lang w:eastAsia="en-IN"/>
          <w14:ligatures w14:val="none"/>
        </w:rPr>
        <w:t xml:space="preserve">, Apache </w:t>
      </w:r>
      <w:proofErr w:type="spellStart"/>
      <w:r w:rsidRPr="000118C7">
        <w:rPr>
          <w:rFonts w:ascii="Times New Roman" w:eastAsia="Times New Roman" w:hAnsi="Times New Roman" w:cs="Times New Roman"/>
          <w:color w:val="1F1F1F"/>
          <w:kern w:val="0"/>
          <w:sz w:val="24"/>
          <w:szCs w:val="24"/>
          <w:lang w:eastAsia="en-IN"/>
          <w14:ligatures w14:val="none"/>
        </w:rPr>
        <w:t>SparkSQL</w:t>
      </w:r>
      <w:proofErr w:type="spellEnd"/>
      <w:r w:rsidRPr="000118C7">
        <w:rPr>
          <w:rFonts w:ascii="Times New Roman" w:eastAsia="Times New Roman" w:hAnsi="Times New Roman" w:cs="Times New Roman"/>
          <w:color w:val="1F1F1F"/>
          <w:kern w:val="0"/>
          <w:sz w:val="24"/>
          <w:szCs w:val="24"/>
          <w:lang w:eastAsia="en-IN"/>
          <w14:ligatures w14:val="none"/>
        </w:rPr>
        <w:t xml:space="preserve">, and </w:t>
      </w:r>
      <w:proofErr w:type="spellStart"/>
      <w:r w:rsidRPr="000118C7">
        <w:rPr>
          <w:rFonts w:ascii="Times New Roman" w:eastAsia="Times New Roman" w:hAnsi="Times New Roman" w:cs="Times New Roman"/>
          <w:color w:val="1F1F1F"/>
          <w:kern w:val="0"/>
          <w:sz w:val="24"/>
          <w:szCs w:val="24"/>
          <w:lang w:eastAsia="en-IN"/>
          <w14:ligatures w14:val="none"/>
        </w:rPr>
        <w:t>NodeRED</w:t>
      </w:r>
      <w:proofErr w:type="spellEnd"/>
      <w:r w:rsidRPr="000118C7">
        <w:rPr>
          <w:rFonts w:ascii="Times New Roman" w:eastAsia="Times New Roman" w:hAnsi="Times New Roman" w:cs="Times New Roman"/>
          <w:color w:val="1F1F1F"/>
          <w:kern w:val="0"/>
          <w:sz w:val="24"/>
          <w:szCs w:val="24"/>
          <w:lang w:eastAsia="en-IN"/>
          <w14:ligatures w14:val="none"/>
        </w:rPr>
        <w:t>.</w:t>
      </w:r>
    </w:p>
    <w:p w14:paraId="680F99CD" w14:textId="77777777" w:rsidR="00F122A8" w:rsidRPr="000118C7" w:rsidRDefault="00F122A8" w:rsidP="00F122A8">
      <w:pPr>
        <w:numPr>
          <w:ilvl w:val="0"/>
          <w:numId w:val="1"/>
        </w:numPr>
        <w:shd w:val="clear" w:color="auto" w:fill="FFFFFF"/>
        <w:spacing w:after="240" w:line="240" w:lineRule="auto"/>
        <w:rPr>
          <w:rFonts w:ascii="Times New Roman" w:eastAsia="Times New Roman" w:hAnsi="Times New Roman" w:cs="Times New Roman"/>
          <w:color w:val="1F1F1F"/>
          <w:kern w:val="0"/>
          <w:sz w:val="24"/>
          <w:szCs w:val="24"/>
          <w:lang w:eastAsia="en-IN"/>
          <w14:ligatures w14:val="none"/>
        </w:rPr>
      </w:pPr>
      <w:r w:rsidRPr="000118C7">
        <w:rPr>
          <w:rFonts w:ascii="Times New Roman" w:eastAsia="Times New Roman" w:hAnsi="Times New Roman" w:cs="Times New Roman"/>
          <w:color w:val="1F1F1F"/>
          <w:kern w:val="0"/>
          <w:sz w:val="24"/>
          <w:szCs w:val="24"/>
          <w:lang w:eastAsia="en-IN"/>
          <w14:ligatures w14:val="none"/>
        </w:rPr>
        <w:t>Data Visualization tools are Pixie Dust, Hue, Kibana, and Apache Superset.</w:t>
      </w:r>
    </w:p>
    <w:p w14:paraId="398C4A14" w14:textId="77777777" w:rsidR="00F122A8" w:rsidRPr="000118C7" w:rsidRDefault="00F122A8" w:rsidP="00F122A8">
      <w:pPr>
        <w:numPr>
          <w:ilvl w:val="0"/>
          <w:numId w:val="1"/>
        </w:numPr>
        <w:shd w:val="clear" w:color="auto" w:fill="FFFFFF"/>
        <w:spacing w:after="240" w:line="240" w:lineRule="auto"/>
        <w:rPr>
          <w:rFonts w:ascii="Times New Roman" w:eastAsia="Times New Roman" w:hAnsi="Times New Roman" w:cs="Times New Roman"/>
          <w:color w:val="1F1F1F"/>
          <w:kern w:val="0"/>
          <w:sz w:val="24"/>
          <w:szCs w:val="24"/>
          <w:lang w:eastAsia="en-IN"/>
          <w14:ligatures w14:val="none"/>
        </w:rPr>
      </w:pPr>
      <w:r w:rsidRPr="000118C7">
        <w:rPr>
          <w:rFonts w:ascii="Times New Roman" w:eastAsia="Times New Roman" w:hAnsi="Times New Roman" w:cs="Times New Roman"/>
          <w:color w:val="1F1F1F"/>
          <w:kern w:val="0"/>
          <w:sz w:val="24"/>
          <w:szCs w:val="24"/>
          <w:lang w:eastAsia="en-IN"/>
          <w14:ligatures w14:val="none"/>
        </w:rPr>
        <w:t xml:space="preserve">Model deployment tools are Apache </w:t>
      </w:r>
      <w:proofErr w:type="spellStart"/>
      <w:r w:rsidRPr="000118C7">
        <w:rPr>
          <w:rFonts w:ascii="Times New Roman" w:eastAsia="Times New Roman" w:hAnsi="Times New Roman" w:cs="Times New Roman"/>
          <w:color w:val="1F1F1F"/>
          <w:kern w:val="0"/>
          <w:sz w:val="24"/>
          <w:szCs w:val="24"/>
          <w:lang w:eastAsia="en-IN"/>
          <w14:ligatures w14:val="none"/>
        </w:rPr>
        <w:t>PredictionIO</w:t>
      </w:r>
      <w:proofErr w:type="spellEnd"/>
      <w:r w:rsidRPr="000118C7">
        <w:rPr>
          <w:rFonts w:ascii="Times New Roman" w:eastAsia="Times New Roman" w:hAnsi="Times New Roman" w:cs="Times New Roman"/>
          <w:color w:val="1F1F1F"/>
          <w:kern w:val="0"/>
          <w:sz w:val="24"/>
          <w:szCs w:val="24"/>
          <w:lang w:eastAsia="en-IN"/>
          <w14:ligatures w14:val="none"/>
        </w:rPr>
        <w:t xml:space="preserve">, Seldon, Kubernetes, </w:t>
      </w:r>
      <w:proofErr w:type="spellStart"/>
      <w:r w:rsidRPr="000118C7">
        <w:rPr>
          <w:rFonts w:ascii="Times New Roman" w:eastAsia="Times New Roman" w:hAnsi="Times New Roman" w:cs="Times New Roman"/>
          <w:color w:val="1F1F1F"/>
          <w:kern w:val="0"/>
          <w:sz w:val="24"/>
          <w:szCs w:val="24"/>
          <w:lang w:eastAsia="en-IN"/>
          <w14:ligatures w14:val="none"/>
        </w:rPr>
        <w:t>Redhat</w:t>
      </w:r>
      <w:proofErr w:type="spellEnd"/>
      <w:r w:rsidRPr="000118C7">
        <w:rPr>
          <w:rFonts w:ascii="Times New Roman" w:eastAsia="Times New Roman" w:hAnsi="Times New Roman" w:cs="Times New Roman"/>
          <w:color w:val="1F1F1F"/>
          <w:kern w:val="0"/>
          <w:sz w:val="24"/>
          <w:szCs w:val="24"/>
          <w:lang w:eastAsia="en-IN"/>
          <w14:ligatures w14:val="none"/>
        </w:rPr>
        <w:t xml:space="preserve"> OpenShift, </w:t>
      </w:r>
      <w:proofErr w:type="spellStart"/>
      <w:r w:rsidRPr="000118C7">
        <w:rPr>
          <w:rFonts w:ascii="Times New Roman" w:eastAsia="Times New Roman" w:hAnsi="Times New Roman" w:cs="Times New Roman"/>
          <w:color w:val="1F1F1F"/>
          <w:kern w:val="0"/>
          <w:sz w:val="24"/>
          <w:szCs w:val="24"/>
          <w:lang w:eastAsia="en-IN"/>
          <w14:ligatures w14:val="none"/>
        </w:rPr>
        <w:t>Mleap</w:t>
      </w:r>
      <w:proofErr w:type="spellEnd"/>
      <w:r w:rsidRPr="000118C7">
        <w:rPr>
          <w:rFonts w:ascii="Times New Roman" w:eastAsia="Times New Roman" w:hAnsi="Times New Roman" w:cs="Times New Roman"/>
          <w:color w:val="1F1F1F"/>
          <w:kern w:val="0"/>
          <w:sz w:val="24"/>
          <w:szCs w:val="24"/>
          <w:lang w:eastAsia="en-IN"/>
          <w14:ligatures w14:val="none"/>
        </w:rPr>
        <w:t>, TensorFlow service, TensorFlow lite, and TensorFlow dot JS.  </w:t>
      </w:r>
    </w:p>
    <w:p w14:paraId="5602BDBA" w14:textId="77777777" w:rsidR="00F122A8" w:rsidRPr="000118C7" w:rsidRDefault="00F122A8" w:rsidP="00F122A8">
      <w:pPr>
        <w:numPr>
          <w:ilvl w:val="0"/>
          <w:numId w:val="1"/>
        </w:numPr>
        <w:shd w:val="clear" w:color="auto" w:fill="FFFFFF"/>
        <w:spacing w:after="240" w:line="240" w:lineRule="auto"/>
        <w:rPr>
          <w:rFonts w:ascii="Times New Roman" w:eastAsia="Times New Roman" w:hAnsi="Times New Roman" w:cs="Times New Roman"/>
          <w:color w:val="1F1F1F"/>
          <w:kern w:val="0"/>
          <w:sz w:val="24"/>
          <w:szCs w:val="24"/>
          <w:lang w:eastAsia="en-IN"/>
          <w14:ligatures w14:val="none"/>
        </w:rPr>
      </w:pPr>
      <w:r w:rsidRPr="000118C7">
        <w:rPr>
          <w:rFonts w:ascii="Times New Roman" w:eastAsia="Times New Roman" w:hAnsi="Times New Roman" w:cs="Times New Roman"/>
          <w:color w:val="1F1F1F"/>
          <w:kern w:val="0"/>
          <w:sz w:val="24"/>
          <w:szCs w:val="24"/>
          <w:lang w:eastAsia="en-IN"/>
          <w14:ligatures w14:val="none"/>
        </w:rPr>
        <w:t xml:space="preserve">Model monitoring tools are </w:t>
      </w:r>
      <w:proofErr w:type="spellStart"/>
      <w:r w:rsidRPr="000118C7">
        <w:rPr>
          <w:rFonts w:ascii="Times New Roman" w:eastAsia="Times New Roman" w:hAnsi="Times New Roman" w:cs="Times New Roman"/>
          <w:color w:val="1F1F1F"/>
          <w:kern w:val="0"/>
          <w:sz w:val="24"/>
          <w:szCs w:val="24"/>
          <w:lang w:eastAsia="en-IN"/>
          <w14:ligatures w14:val="none"/>
        </w:rPr>
        <w:t>ModelDB</w:t>
      </w:r>
      <w:proofErr w:type="spellEnd"/>
      <w:r w:rsidRPr="000118C7">
        <w:rPr>
          <w:rFonts w:ascii="Times New Roman" w:eastAsia="Times New Roman" w:hAnsi="Times New Roman" w:cs="Times New Roman"/>
          <w:color w:val="1F1F1F"/>
          <w:kern w:val="0"/>
          <w:sz w:val="24"/>
          <w:szCs w:val="24"/>
          <w:lang w:eastAsia="en-IN"/>
          <w14:ligatures w14:val="none"/>
        </w:rPr>
        <w:t xml:space="preserve">, Prometheus, IBM AI Fairness 360, IBM Adversarial Robustness 360 Toolbox, and IBM AI </w:t>
      </w:r>
      <w:proofErr w:type="spellStart"/>
      <w:r w:rsidRPr="000118C7">
        <w:rPr>
          <w:rFonts w:ascii="Times New Roman" w:eastAsia="Times New Roman" w:hAnsi="Times New Roman" w:cs="Times New Roman"/>
          <w:color w:val="1F1F1F"/>
          <w:kern w:val="0"/>
          <w:sz w:val="24"/>
          <w:szCs w:val="24"/>
          <w:lang w:eastAsia="en-IN"/>
          <w14:ligatures w14:val="none"/>
        </w:rPr>
        <w:t>Explainability</w:t>
      </w:r>
      <w:proofErr w:type="spellEnd"/>
      <w:r w:rsidRPr="000118C7">
        <w:rPr>
          <w:rFonts w:ascii="Times New Roman" w:eastAsia="Times New Roman" w:hAnsi="Times New Roman" w:cs="Times New Roman"/>
          <w:color w:val="1F1F1F"/>
          <w:kern w:val="0"/>
          <w:sz w:val="24"/>
          <w:szCs w:val="24"/>
          <w:lang w:eastAsia="en-IN"/>
          <w14:ligatures w14:val="none"/>
        </w:rPr>
        <w:t xml:space="preserve"> 360.</w:t>
      </w:r>
    </w:p>
    <w:p w14:paraId="423567F4" w14:textId="77777777" w:rsidR="00F122A8" w:rsidRPr="000118C7" w:rsidRDefault="00F122A8" w:rsidP="00F122A8">
      <w:pPr>
        <w:numPr>
          <w:ilvl w:val="0"/>
          <w:numId w:val="1"/>
        </w:numPr>
        <w:shd w:val="clear" w:color="auto" w:fill="FFFFFF"/>
        <w:spacing w:after="240" w:line="240" w:lineRule="auto"/>
        <w:rPr>
          <w:rFonts w:ascii="Times New Roman" w:eastAsia="Times New Roman" w:hAnsi="Times New Roman" w:cs="Times New Roman"/>
          <w:color w:val="1F1F1F"/>
          <w:kern w:val="0"/>
          <w:sz w:val="24"/>
          <w:szCs w:val="24"/>
          <w:lang w:eastAsia="en-IN"/>
          <w14:ligatures w14:val="none"/>
        </w:rPr>
      </w:pPr>
      <w:r w:rsidRPr="000118C7">
        <w:rPr>
          <w:rFonts w:ascii="Times New Roman" w:eastAsia="Times New Roman" w:hAnsi="Times New Roman" w:cs="Times New Roman"/>
          <w:color w:val="1F1F1F"/>
          <w:kern w:val="0"/>
          <w:sz w:val="24"/>
          <w:szCs w:val="24"/>
          <w:lang w:eastAsia="en-IN"/>
          <w14:ligatures w14:val="none"/>
        </w:rPr>
        <w:t>Code asset management tools are Git, GitHub, GitLab, and Bitbucket. </w:t>
      </w:r>
    </w:p>
    <w:p w14:paraId="15E1DE40" w14:textId="77777777" w:rsidR="00F122A8" w:rsidRPr="000118C7" w:rsidRDefault="00F122A8" w:rsidP="00F122A8">
      <w:pPr>
        <w:numPr>
          <w:ilvl w:val="0"/>
          <w:numId w:val="1"/>
        </w:numPr>
        <w:shd w:val="clear" w:color="auto" w:fill="FFFFFF"/>
        <w:spacing w:after="240" w:line="240" w:lineRule="auto"/>
        <w:rPr>
          <w:rFonts w:ascii="Times New Roman" w:eastAsia="Times New Roman" w:hAnsi="Times New Roman" w:cs="Times New Roman"/>
          <w:color w:val="1F1F1F"/>
          <w:kern w:val="0"/>
          <w:sz w:val="24"/>
          <w:szCs w:val="24"/>
          <w:lang w:eastAsia="en-IN"/>
          <w14:ligatures w14:val="none"/>
        </w:rPr>
      </w:pPr>
      <w:r w:rsidRPr="000118C7">
        <w:rPr>
          <w:rFonts w:ascii="Times New Roman" w:eastAsia="Times New Roman" w:hAnsi="Times New Roman" w:cs="Times New Roman"/>
          <w:color w:val="1F1F1F"/>
          <w:kern w:val="0"/>
          <w:sz w:val="24"/>
          <w:szCs w:val="24"/>
          <w:lang w:eastAsia="en-IN"/>
          <w14:ligatures w14:val="none"/>
        </w:rPr>
        <w:t xml:space="preserve">Data asset management tools are Apache Atlas, </w:t>
      </w:r>
      <w:proofErr w:type="spellStart"/>
      <w:r w:rsidRPr="000118C7">
        <w:rPr>
          <w:rFonts w:ascii="Times New Roman" w:eastAsia="Times New Roman" w:hAnsi="Times New Roman" w:cs="Times New Roman"/>
          <w:color w:val="1F1F1F"/>
          <w:kern w:val="0"/>
          <w:sz w:val="24"/>
          <w:szCs w:val="24"/>
          <w:lang w:eastAsia="en-IN"/>
          <w14:ligatures w14:val="none"/>
        </w:rPr>
        <w:t>ODPi</w:t>
      </w:r>
      <w:proofErr w:type="spellEnd"/>
      <w:r w:rsidRPr="000118C7">
        <w:rPr>
          <w:rFonts w:ascii="Times New Roman" w:eastAsia="Times New Roman" w:hAnsi="Times New Roman" w:cs="Times New Roman"/>
          <w:color w:val="1F1F1F"/>
          <w:kern w:val="0"/>
          <w:sz w:val="24"/>
          <w:szCs w:val="24"/>
          <w:lang w:eastAsia="en-IN"/>
          <w14:ligatures w14:val="none"/>
        </w:rPr>
        <w:t xml:space="preserve"> Egeria, and Kylo.</w:t>
      </w:r>
    </w:p>
    <w:p w14:paraId="1517F23A" w14:textId="77777777" w:rsidR="00F122A8" w:rsidRPr="000118C7" w:rsidRDefault="00F122A8" w:rsidP="00F122A8">
      <w:pPr>
        <w:numPr>
          <w:ilvl w:val="0"/>
          <w:numId w:val="1"/>
        </w:numPr>
        <w:shd w:val="clear" w:color="auto" w:fill="FFFFFF"/>
        <w:spacing w:after="240" w:line="240" w:lineRule="auto"/>
        <w:rPr>
          <w:rFonts w:ascii="Times New Roman" w:eastAsia="Times New Roman" w:hAnsi="Times New Roman" w:cs="Times New Roman"/>
          <w:color w:val="1F1F1F"/>
          <w:kern w:val="0"/>
          <w:sz w:val="24"/>
          <w:szCs w:val="24"/>
          <w:lang w:eastAsia="en-IN"/>
          <w14:ligatures w14:val="none"/>
        </w:rPr>
      </w:pPr>
      <w:r w:rsidRPr="000118C7">
        <w:rPr>
          <w:rFonts w:ascii="Times New Roman" w:eastAsia="Times New Roman" w:hAnsi="Times New Roman" w:cs="Times New Roman"/>
          <w:color w:val="1F1F1F"/>
          <w:kern w:val="0"/>
          <w:sz w:val="24"/>
          <w:szCs w:val="24"/>
          <w:lang w:eastAsia="en-IN"/>
          <w14:ligatures w14:val="none"/>
        </w:rPr>
        <w:t>Data management tools are Oracle Database, Microsoft SQL Server, and IBM Db2.</w:t>
      </w:r>
    </w:p>
    <w:p w14:paraId="52B45EA8" w14:textId="77777777" w:rsidR="00F122A8" w:rsidRPr="000118C7" w:rsidRDefault="00F122A8" w:rsidP="00F122A8">
      <w:pPr>
        <w:numPr>
          <w:ilvl w:val="0"/>
          <w:numId w:val="1"/>
        </w:numPr>
        <w:shd w:val="clear" w:color="auto" w:fill="FFFFFF"/>
        <w:spacing w:after="240" w:line="240" w:lineRule="auto"/>
        <w:rPr>
          <w:rFonts w:ascii="Times New Roman" w:eastAsia="Times New Roman" w:hAnsi="Times New Roman" w:cs="Times New Roman"/>
          <w:color w:val="1F1F1F"/>
          <w:kern w:val="0"/>
          <w:sz w:val="24"/>
          <w:szCs w:val="24"/>
          <w:lang w:eastAsia="en-IN"/>
          <w14:ligatures w14:val="none"/>
        </w:rPr>
      </w:pPr>
      <w:r w:rsidRPr="000118C7">
        <w:rPr>
          <w:rFonts w:ascii="Times New Roman" w:eastAsia="Times New Roman" w:hAnsi="Times New Roman" w:cs="Times New Roman"/>
          <w:color w:val="1F1F1F"/>
          <w:kern w:val="0"/>
          <w:sz w:val="24"/>
          <w:szCs w:val="24"/>
          <w:lang w:eastAsia="en-IN"/>
          <w14:ligatures w14:val="none"/>
        </w:rPr>
        <w:t>Data integration tools are provided by Informatica PowerCenter, and IBM Infosphere DataStage.</w:t>
      </w:r>
    </w:p>
    <w:p w14:paraId="6CA026B9" w14:textId="77777777" w:rsidR="00F122A8" w:rsidRPr="000118C7" w:rsidRDefault="00F122A8" w:rsidP="00F122A8">
      <w:pPr>
        <w:numPr>
          <w:ilvl w:val="0"/>
          <w:numId w:val="1"/>
        </w:numPr>
        <w:shd w:val="clear" w:color="auto" w:fill="FFFFFF"/>
        <w:spacing w:after="240" w:line="240" w:lineRule="auto"/>
        <w:rPr>
          <w:rFonts w:ascii="Times New Roman" w:eastAsia="Times New Roman" w:hAnsi="Times New Roman" w:cs="Times New Roman"/>
          <w:color w:val="1F1F1F"/>
          <w:kern w:val="0"/>
          <w:sz w:val="24"/>
          <w:szCs w:val="24"/>
          <w:lang w:eastAsia="en-IN"/>
          <w14:ligatures w14:val="none"/>
        </w:rPr>
      </w:pPr>
      <w:r w:rsidRPr="000118C7">
        <w:rPr>
          <w:rFonts w:ascii="Times New Roman" w:eastAsia="Times New Roman" w:hAnsi="Times New Roman" w:cs="Times New Roman"/>
          <w:color w:val="1F1F1F"/>
          <w:kern w:val="0"/>
          <w:sz w:val="24"/>
          <w:szCs w:val="24"/>
          <w:lang w:eastAsia="en-IN"/>
          <w14:ligatures w14:val="none"/>
        </w:rPr>
        <w:t>Other products are from SAP, Oracle, SAS, Talend, Microsoft, and Watson Studio Desktop.</w:t>
      </w:r>
    </w:p>
    <w:p w14:paraId="56FA834A" w14:textId="77777777" w:rsidR="00F122A8" w:rsidRPr="000118C7" w:rsidRDefault="00F122A8" w:rsidP="00F122A8">
      <w:pPr>
        <w:numPr>
          <w:ilvl w:val="0"/>
          <w:numId w:val="1"/>
        </w:numPr>
        <w:shd w:val="clear" w:color="auto" w:fill="FFFFFF"/>
        <w:spacing w:after="240" w:line="240" w:lineRule="auto"/>
        <w:rPr>
          <w:rFonts w:ascii="Times New Roman" w:eastAsia="Times New Roman" w:hAnsi="Times New Roman" w:cs="Times New Roman"/>
          <w:color w:val="1F1F1F"/>
          <w:kern w:val="0"/>
          <w:sz w:val="24"/>
          <w:szCs w:val="24"/>
          <w:lang w:eastAsia="en-IN"/>
          <w14:ligatures w14:val="none"/>
        </w:rPr>
      </w:pPr>
      <w:r w:rsidRPr="000118C7">
        <w:rPr>
          <w:rFonts w:ascii="Times New Roman" w:eastAsia="Times New Roman" w:hAnsi="Times New Roman" w:cs="Times New Roman"/>
          <w:color w:val="1F1F1F"/>
          <w:kern w:val="0"/>
          <w:sz w:val="24"/>
          <w:szCs w:val="24"/>
          <w:lang w:eastAsia="en-IN"/>
          <w14:ligatures w14:val="none"/>
        </w:rPr>
        <w:t>Model building tools are SPSS Modeler, and SAS enterprise miner.</w:t>
      </w:r>
    </w:p>
    <w:p w14:paraId="638B7FED" w14:textId="77777777" w:rsidR="00F122A8" w:rsidRPr="000118C7" w:rsidRDefault="00F122A8" w:rsidP="00F122A8">
      <w:pPr>
        <w:numPr>
          <w:ilvl w:val="0"/>
          <w:numId w:val="1"/>
        </w:numPr>
        <w:shd w:val="clear" w:color="auto" w:fill="FFFFFF"/>
        <w:spacing w:after="240" w:line="240" w:lineRule="auto"/>
        <w:rPr>
          <w:rFonts w:ascii="Times New Roman" w:eastAsia="Times New Roman" w:hAnsi="Times New Roman" w:cs="Times New Roman"/>
          <w:color w:val="1F1F1F"/>
          <w:kern w:val="0"/>
          <w:sz w:val="24"/>
          <w:szCs w:val="24"/>
          <w:lang w:eastAsia="en-IN"/>
          <w14:ligatures w14:val="none"/>
        </w:rPr>
      </w:pPr>
      <w:r w:rsidRPr="000118C7">
        <w:rPr>
          <w:rFonts w:ascii="Times New Roman" w:eastAsia="Times New Roman" w:hAnsi="Times New Roman" w:cs="Times New Roman"/>
          <w:color w:val="1F1F1F"/>
          <w:kern w:val="0"/>
          <w:sz w:val="24"/>
          <w:szCs w:val="24"/>
          <w:lang w:eastAsia="en-IN"/>
          <w14:ligatures w14:val="none"/>
        </w:rPr>
        <w:t>Informatica and IBM provide data asset management tools.</w:t>
      </w:r>
    </w:p>
    <w:p w14:paraId="79B7A353" w14:textId="77777777" w:rsidR="00F122A8" w:rsidRPr="000118C7" w:rsidRDefault="00F122A8" w:rsidP="00F122A8">
      <w:pPr>
        <w:numPr>
          <w:ilvl w:val="0"/>
          <w:numId w:val="1"/>
        </w:numPr>
        <w:shd w:val="clear" w:color="auto" w:fill="FFFFFF"/>
        <w:spacing w:after="240" w:line="240" w:lineRule="auto"/>
        <w:rPr>
          <w:rFonts w:ascii="Times New Roman" w:eastAsia="Times New Roman" w:hAnsi="Times New Roman" w:cs="Times New Roman"/>
          <w:color w:val="1F1F1F"/>
          <w:kern w:val="0"/>
          <w:sz w:val="24"/>
          <w:szCs w:val="24"/>
          <w:lang w:eastAsia="en-IN"/>
          <w14:ligatures w14:val="none"/>
        </w:rPr>
      </w:pPr>
      <w:r w:rsidRPr="000118C7">
        <w:rPr>
          <w:rFonts w:ascii="Times New Roman" w:eastAsia="Times New Roman" w:hAnsi="Times New Roman" w:cs="Times New Roman"/>
          <w:color w:val="1F1F1F"/>
          <w:kern w:val="0"/>
          <w:sz w:val="24"/>
          <w:szCs w:val="24"/>
          <w:lang w:eastAsia="en-IN"/>
          <w14:ligatures w14:val="none"/>
        </w:rPr>
        <w:t>Watson Studio and Watson Open Scale are fully integrated tool covering the data science life cycle.</w:t>
      </w:r>
    </w:p>
    <w:p w14:paraId="1501AD80" w14:textId="77777777" w:rsidR="00F122A8" w:rsidRPr="000118C7" w:rsidRDefault="00F122A8" w:rsidP="00F122A8">
      <w:pPr>
        <w:numPr>
          <w:ilvl w:val="0"/>
          <w:numId w:val="1"/>
        </w:numPr>
        <w:shd w:val="clear" w:color="auto" w:fill="FFFFFF"/>
        <w:spacing w:after="240" w:line="240" w:lineRule="auto"/>
        <w:rPr>
          <w:rFonts w:ascii="Times New Roman" w:eastAsia="Times New Roman" w:hAnsi="Times New Roman" w:cs="Times New Roman"/>
          <w:color w:val="1F1F1F"/>
          <w:kern w:val="0"/>
          <w:sz w:val="24"/>
          <w:szCs w:val="24"/>
          <w:lang w:eastAsia="en-IN"/>
          <w14:ligatures w14:val="none"/>
        </w:rPr>
      </w:pPr>
      <w:r w:rsidRPr="000118C7">
        <w:rPr>
          <w:rFonts w:ascii="Times New Roman" w:eastAsia="Times New Roman" w:hAnsi="Times New Roman" w:cs="Times New Roman"/>
          <w:color w:val="1F1F1F"/>
          <w:kern w:val="0"/>
          <w:sz w:val="24"/>
          <w:szCs w:val="24"/>
          <w:lang w:eastAsia="en-IN"/>
          <w14:ligatures w14:val="none"/>
        </w:rPr>
        <w:t>In data management, with some exceptions, a software-as-a-service (SaaS) version of existing open-source and commercial tools exists.</w:t>
      </w:r>
    </w:p>
    <w:p w14:paraId="7C69D533" w14:textId="77777777" w:rsidR="00F122A8" w:rsidRPr="000118C7" w:rsidRDefault="00F122A8" w:rsidP="00F122A8">
      <w:pPr>
        <w:numPr>
          <w:ilvl w:val="0"/>
          <w:numId w:val="1"/>
        </w:numPr>
        <w:shd w:val="clear" w:color="auto" w:fill="FFFFFF"/>
        <w:spacing w:after="240" w:line="240" w:lineRule="auto"/>
        <w:rPr>
          <w:rFonts w:ascii="Times New Roman" w:eastAsia="Times New Roman" w:hAnsi="Times New Roman" w:cs="Times New Roman"/>
          <w:color w:val="1F1F1F"/>
          <w:kern w:val="0"/>
          <w:sz w:val="24"/>
          <w:szCs w:val="24"/>
          <w:lang w:eastAsia="en-IN"/>
          <w14:ligatures w14:val="none"/>
        </w:rPr>
      </w:pPr>
      <w:r w:rsidRPr="000118C7">
        <w:rPr>
          <w:rFonts w:ascii="Times New Roman" w:eastAsia="Times New Roman" w:hAnsi="Times New Roman" w:cs="Times New Roman"/>
          <w:color w:val="1F1F1F"/>
          <w:kern w:val="0"/>
          <w:sz w:val="24"/>
          <w:szCs w:val="24"/>
          <w:lang w:eastAsia="en-IN"/>
          <w14:ligatures w14:val="none"/>
        </w:rPr>
        <w:t>Two commercial data integration tools widely used are Informatica Cloud Data Integration and IBM’s Data Refinery.</w:t>
      </w:r>
    </w:p>
    <w:p w14:paraId="0324ED3B" w14:textId="77777777" w:rsidR="00F122A8" w:rsidRPr="000118C7" w:rsidRDefault="00F122A8" w:rsidP="00F122A8">
      <w:pPr>
        <w:numPr>
          <w:ilvl w:val="0"/>
          <w:numId w:val="1"/>
        </w:numPr>
        <w:shd w:val="clear" w:color="auto" w:fill="FFFFFF"/>
        <w:spacing w:after="240" w:line="240" w:lineRule="auto"/>
        <w:rPr>
          <w:rFonts w:ascii="Times New Roman" w:eastAsia="Times New Roman" w:hAnsi="Times New Roman" w:cs="Times New Roman"/>
          <w:color w:val="1F1F1F"/>
          <w:kern w:val="0"/>
          <w:sz w:val="24"/>
          <w:szCs w:val="24"/>
          <w:lang w:eastAsia="en-IN"/>
          <w14:ligatures w14:val="none"/>
        </w:rPr>
      </w:pPr>
      <w:r w:rsidRPr="000118C7">
        <w:rPr>
          <w:rFonts w:ascii="Times New Roman" w:eastAsia="Times New Roman" w:hAnsi="Times New Roman" w:cs="Times New Roman"/>
          <w:color w:val="1F1F1F"/>
          <w:kern w:val="0"/>
          <w:sz w:val="24"/>
          <w:szCs w:val="24"/>
          <w:lang w:eastAsia="en-IN"/>
          <w14:ligatures w14:val="none"/>
        </w:rPr>
        <w:t xml:space="preserve">Two examples of cloud-based data visualization tools are </w:t>
      </w:r>
      <w:proofErr w:type="spellStart"/>
      <w:r w:rsidRPr="000118C7">
        <w:rPr>
          <w:rFonts w:ascii="Times New Roman" w:eastAsia="Times New Roman" w:hAnsi="Times New Roman" w:cs="Times New Roman"/>
          <w:color w:val="1F1F1F"/>
          <w:kern w:val="0"/>
          <w:sz w:val="24"/>
          <w:szCs w:val="24"/>
          <w:lang w:eastAsia="en-IN"/>
          <w14:ligatures w14:val="none"/>
        </w:rPr>
        <w:t>Datameer</w:t>
      </w:r>
      <w:proofErr w:type="spellEnd"/>
      <w:r w:rsidRPr="000118C7">
        <w:rPr>
          <w:rFonts w:ascii="Times New Roman" w:eastAsia="Times New Roman" w:hAnsi="Times New Roman" w:cs="Times New Roman"/>
          <w:color w:val="1F1F1F"/>
          <w:kern w:val="0"/>
          <w:sz w:val="24"/>
          <w:szCs w:val="24"/>
          <w:lang w:eastAsia="en-IN"/>
          <w14:ligatures w14:val="none"/>
        </w:rPr>
        <w:t xml:space="preserve"> and IBM’s Cognos Business Intelligence Suite.</w:t>
      </w:r>
    </w:p>
    <w:p w14:paraId="3AADB2E5" w14:textId="77777777" w:rsidR="00F122A8" w:rsidRPr="000118C7" w:rsidRDefault="00F122A8" w:rsidP="00F122A8">
      <w:pPr>
        <w:numPr>
          <w:ilvl w:val="0"/>
          <w:numId w:val="1"/>
        </w:numPr>
        <w:shd w:val="clear" w:color="auto" w:fill="FFFFFF"/>
        <w:spacing w:after="240" w:line="240" w:lineRule="auto"/>
        <w:rPr>
          <w:rFonts w:ascii="Times New Roman" w:eastAsia="Times New Roman" w:hAnsi="Times New Roman" w:cs="Times New Roman"/>
          <w:color w:val="1F1F1F"/>
          <w:kern w:val="0"/>
          <w:sz w:val="24"/>
          <w:szCs w:val="24"/>
          <w:lang w:eastAsia="en-IN"/>
          <w14:ligatures w14:val="none"/>
        </w:rPr>
      </w:pPr>
      <w:r w:rsidRPr="000118C7">
        <w:rPr>
          <w:rFonts w:ascii="Times New Roman" w:eastAsia="Times New Roman" w:hAnsi="Times New Roman" w:cs="Times New Roman"/>
          <w:color w:val="1F1F1F"/>
          <w:kern w:val="0"/>
          <w:sz w:val="24"/>
          <w:szCs w:val="24"/>
          <w:lang w:eastAsia="en-IN"/>
          <w14:ligatures w14:val="none"/>
        </w:rPr>
        <w:t>Watson Machine Learning can build models.</w:t>
      </w:r>
    </w:p>
    <w:p w14:paraId="4FB2022C" w14:textId="77777777" w:rsidR="000950A1" w:rsidRPr="000118C7" w:rsidRDefault="000950A1">
      <w:pPr>
        <w:rPr>
          <w:rFonts w:ascii="Times New Roman" w:hAnsi="Times New Roman" w:cs="Times New Roman"/>
          <w:sz w:val="24"/>
          <w:szCs w:val="24"/>
        </w:rPr>
      </w:pPr>
    </w:p>
    <w:sectPr w:rsidR="000950A1" w:rsidRPr="000118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215FB"/>
    <w:multiLevelType w:val="multilevel"/>
    <w:tmpl w:val="D3029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4218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0A1"/>
    <w:rsid w:val="000118C7"/>
    <w:rsid w:val="0008724B"/>
    <w:rsid w:val="000950A1"/>
    <w:rsid w:val="003D6C7D"/>
    <w:rsid w:val="00461B14"/>
    <w:rsid w:val="00652EB7"/>
    <w:rsid w:val="00840224"/>
    <w:rsid w:val="008A3138"/>
    <w:rsid w:val="008B529C"/>
    <w:rsid w:val="00BD56D7"/>
    <w:rsid w:val="00C05AF9"/>
    <w:rsid w:val="00EE0B8F"/>
    <w:rsid w:val="00F122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0071C"/>
  <w15:chartTrackingRefBased/>
  <w15:docId w15:val="{E814AAFD-F6F8-46CD-8A83-8AB28E115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22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2A8"/>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F122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ds-321">
    <w:name w:val="cds-321"/>
    <w:basedOn w:val="DefaultParagraphFont"/>
    <w:rsid w:val="008402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39790">
      <w:bodyDiv w:val="1"/>
      <w:marLeft w:val="0"/>
      <w:marRight w:val="0"/>
      <w:marTop w:val="0"/>
      <w:marBottom w:val="0"/>
      <w:divBdr>
        <w:top w:val="none" w:sz="0" w:space="0" w:color="auto"/>
        <w:left w:val="none" w:sz="0" w:space="0" w:color="auto"/>
        <w:bottom w:val="none" w:sz="0" w:space="0" w:color="auto"/>
        <w:right w:val="none" w:sz="0" w:space="0" w:color="auto"/>
      </w:divBdr>
      <w:divsChild>
        <w:div w:id="1100564819">
          <w:marLeft w:val="0"/>
          <w:marRight w:val="0"/>
          <w:marTop w:val="0"/>
          <w:marBottom w:val="0"/>
          <w:divBdr>
            <w:top w:val="none" w:sz="0" w:space="0" w:color="auto"/>
            <w:left w:val="none" w:sz="0" w:space="0" w:color="auto"/>
            <w:bottom w:val="none" w:sz="0" w:space="0" w:color="auto"/>
            <w:right w:val="none" w:sz="0" w:space="0" w:color="auto"/>
          </w:divBdr>
        </w:div>
        <w:div w:id="481894919">
          <w:marLeft w:val="0"/>
          <w:marRight w:val="0"/>
          <w:marTop w:val="0"/>
          <w:marBottom w:val="0"/>
          <w:divBdr>
            <w:top w:val="none" w:sz="0" w:space="0" w:color="auto"/>
            <w:left w:val="none" w:sz="0" w:space="0" w:color="auto"/>
            <w:bottom w:val="none" w:sz="0" w:space="0" w:color="auto"/>
            <w:right w:val="none" w:sz="0" w:space="0" w:color="auto"/>
          </w:divBdr>
        </w:div>
        <w:div w:id="125583267">
          <w:marLeft w:val="0"/>
          <w:marRight w:val="0"/>
          <w:marTop w:val="0"/>
          <w:marBottom w:val="0"/>
          <w:divBdr>
            <w:top w:val="none" w:sz="0" w:space="0" w:color="auto"/>
            <w:left w:val="none" w:sz="0" w:space="0" w:color="auto"/>
            <w:bottom w:val="none" w:sz="0" w:space="0" w:color="auto"/>
            <w:right w:val="none" w:sz="0" w:space="0" w:color="auto"/>
          </w:divBdr>
        </w:div>
        <w:div w:id="1949312118">
          <w:marLeft w:val="0"/>
          <w:marRight w:val="0"/>
          <w:marTop w:val="0"/>
          <w:marBottom w:val="0"/>
          <w:divBdr>
            <w:top w:val="none" w:sz="0" w:space="0" w:color="auto"/>
            <w:left w:val="none" w:sz="0" w:space="0" w:color="auto"/>
            <w:bottom w:val="none" w:sz="0" w:space="0" w:color="auto"/>
            <w:right w:val="none" w:sz="0" w:space="0" w:color="auto"/>
          </w:divBdr>
        </w:div>
        <w:div w:id="1238662649">
          <w:marLeft w:val="0"/>
          <w:marRight w:val="0"/>
          <w:marTop w:val="0"/>
          <w:marBottom w:val="0"/>
          <w:divBdr>
            <w:top w:val="none" w:sz="0" w:space="0" w:color="auto"/>
            <w:left w:val="none" w:sz="0" w:space="0" w:color="auto"/>
            <w:bottom w:val="none" w:sz="0" w:space="0" w:color="auto"/>
            <w:right w:val="none" w:sz="0" w:space="0" w:color="auto"/>
          </w:divBdr>
        </w:div>
        <w:div w:id="1601982900">
          <w:marLeft w:val="0"/>
          <w:marRight w:val="0"/>
          <w:marTop w:val="0"/>
          <w:marBottom w:val="0"/>
          <w:divBdr>
            <w:top w:val="none" w:sz="0" w:space="0" w:color="auto"/>
            <w:left w:val="none" w:sz="0" w:space="0" w:color="auto"/>
            <w:bottom w:val="none" w:sz="0" w:space="0" w:color="auto"/>
            <w:right w:val="none" w:sz="0" w:space="0" w:color="auto"/>
          </w:divBdr>
        </w:div>
        <w:div w:id="2132555022">
          <w:marLeft w:val="0"/>
          <w:marRight w:val="0"/>
          <w:marTop w:val="0"/>
          <w:marBottom w:val="0"/>
          <w:divBdr>
            <w:top w:val="none" w:sz="0" w:space="0" w:color="auto"/>
            <w:left w:val="none" w:sz="0" w:space="0" w:color="auto"/>
            <w:bottom w:val="none" w:sz="0" w:space="0" w:color="auto"/>
            <w:right w:val="none" w:sz="0" w:space="0" w:color="auto"/>
          </w:divBdr>
        </w:div>
        <w:div w:id="1843081924">
          <w:marLeft w:val="0"/>
          <w:marRight w:val="0"/>
          <w:marTop w:val="0"/>
          <w:marBottom w:val="0"/>
          <w:divBdr>
            <w:top w:val="none" w:sz="0" w:space="0" w:color="auto"/>
            <w:left w:val="none" w:sz="0" w:space="0" w:color="auto"/>
            <w:bottom w:val="none" w:sz="0" w:space="0" w:color="auto"/>
            <w:right w:val="none" w:sz="0" w:space="0" w:color="auto"/>
          </w:divBdr>
        </w:div>
        <w:div w:id="824780276">
          <w:marLeft w:val="0"/>
          <w:marRight w:val="0"/>
          <w:marTop w:val="0"/>
          <w:marBottom w:val="0"/>
          <w:divBdr>
            <w:top w:val="none" w:sz="0" w:space="0" w:color="auto"/>
            <w:left w:val="none" w:sz="0" w:space="0" w:color="auto"/>
            <w:bottom w:val="none" w:sz="0" w:space="0" w:color="auto"/>
            <w:right w:val="none" w:sz="0" w:space="0" w:color="auto"/>
          </w:divBdr>
        </w:div>
        <w:div w:id="352151092">
          <w:marLeft w:val="0"/>
          <w:marRight w:val="0"/>
          <w:marTop w:val="0"/>
          <w:marBottom w:val="0"/>
          <w:divBdr>
            <w:top w:val="none" w:sz="0" w:space="0" w:color="auto"/>
            <w:left w:val="none" w:sz="0" w:space="0" w:color="auto"/>
            <w:bottom w:val="none" w:sz="0" w:space="0" w:color="auto"/>
            <w:right w:val="none" w:sz="0" w:space="0" w:color="auto"/>
          </w:divBdr>
        </w:div>
        <w:div w:id="254561005">
          <w:marLeft w:val="0"/>
          <w:marRight w:val="0"/>
          <w:marTop w:val="0"/>
          <w:marBottom w:val="0"/>
          <w:divBdr>
            <w:top w:val="none" w:sz="0" w:space="0" w:color="auto"/>
            <w:left w:val="none" w:sz="0" w:space="0" w:color="auto"/>
            <w:bottom w:val="none" w:sz="0" w:space="0" w:color="auto"/>
            <w:right w:val="none" w:sz="0" w:space="0" w:color="auto"/>
          </w:divBdr>
        </w:div>
      </w:divsChild>
    </w:div>
    <w:div w:id="1257010311">
      <w:bodyDiv w:val="1"/>
      <w:marLeft w:val="0"/>
      <w:marRight w:val="0"/>
      <w:marTop w:val="0"/>
      <w:marBottom w:val="0"/>
      <w:divBdr>
        <w:top w:val="none" w:sz="0" w:space="0" w:color="auto"/>
        <w:left w:val="none" w:sz="0" w:space="0" w:color="auto"/>
        <w:bottom w:val="none" w:sz="0" w:space="0" w:color="auto"/>
        <w:right w:val="none" w:sz="0" w:space="0" w:color="auto"/>
      </w:divBdr>
      <w:divsChild>
        <w:div w:id="361521891">
          <w:marLeft w:val="0"/>
          <w:marRight w:val="0"/>
          <w:marTop w:val="0"/>
          <w:marBottom w:val="720"/>
          <w:divBdr>
            <w:top w:val="none" w:sz="0" w:space="0" w:color="auto"/>
            <w:left w:val="none" w:sz="0" w:space="0" w:color="auto"/>
            <w:bottom w:val="none" w:sz="0" w:space="0" w:color="auto"/>
            <w:right w:val="none" w:sz="0" w:space="0" w:color="auto"/>
          </w:divBdr>
        </w:div>
        <w:div w:id="84687594">
          <w:marLeft w:val="0"/>
          <w:marRight w:val="0"/>
          <w:marTop w:val="0"/>
          <w:marBottom w:val="0"/>
          <w:divBdr>
            <w:top w:val="none" w:sz="0" w:space="0" w:color="auto"/>
            <w:left w:val="none" w:sz="0" w:space="0" w:color="auto"/>
            <w:bottom w:val="none" w:sz="0" w:space="0" w:color="auto"/>
            <w:right w:val="none" w:sz="0" w:space="0" w:color="auto"/>
          </w:divBdr>
          <w:divsChild>
            <w:div w:id="296227401">
              <w:marLeft w:val="0"/>
              <w:marRight w:val="0"/>
              <w:marTop w:val="0"/>
              <w:marBottom w:val="0"/>
              <w:divBdr>
                <w:top w:val="none" w:sz="0" w:space="0" w:color="auto"/>
                <w:left w:val="none" w:sz="0" w:space="0" w:color="auto"/>
                <w:bottom w:val="none" w:sz="0" w:space="0" w:color="auto"/>
                <w:right w:val="none" w:sz="0" w:space="0" w:color="auto"/>
              </w:divBdr>
              <w:divsChild>
                <w:div w:id="136727461">
                  <w:marLeft w:val="0"/>
                  <w:marRight w:val="0"/>
                  <w:marTop w:val="0"/>
                  <w:marBottom w:val="0"/>
                  <w:divBdr>
                    <w:top w:val="none" w:sz="0" w:space="0" w:color="auto"/>
                    <w:left w:val="none" w:sz="0" w:space="0" w:color="auto"/>
                    <w:bottom w:val="none" w:sz="0" w:space="0" w:color="auto"/>
                    <w:right w:val="none" w:sz="0" w:space="0" w:color="auto"/>
                  </w:divBdr>
                  <w:divsChild>
                    <w:div w:id="891040488">
                      <w:marLeft w:val="0"/>
                      <w:marRight w:val="0"/>
                      <w:marTop w:val="0"/>
                      <w:marBottom w:val="0"/>
                      <w:divBdr>
                        <w:top w:val="none" w:sz="0" w:space="0" w:color="auto"/>
                        <w:left w:val="none" w:sz="0" w:space="0" w:color="auto"/>
                        <w:bottom w:val="none" w:sz="0" w:space="0" w:color="auto"/>
                        <w:right w:val="none" w:sz="0" w:space="0" w:color="auto"/>
                      </w:divBdr>
                      <w:divsChild>
                        <w:div w:id="113424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1372</Words>
  <Characters>7825</Characters>
  <Application>Microsoft Office Word</Application>
  <DocSecurity>0</DocSecurity>
  <Lines>65</Lines>
  <Paragraphs>18</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Cloud Based Tools for Data Science describe how commercial cloud tools support d</vt:lpstr>
      <vt:lpstr/>
      <vt:lpstr>Two commercial data integration tools widely used are Informatica Cloud Data Int</vt:lpstr>
      <vt:lpstr>Watson Studio provides visualizations to better understand data, such as a 3D ba</vt:lpstr>
      <vt:lpstr>Module 1 Summary</vt:lpstr>
    </vt:vector>
  </TitlesOfParts>
  <Company/>
  <LinksUpToDate>false</LinksUpToDate>
  <CharactersWithSpaces>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Soumyajit</dc:creator>
  <cp:keywords/>
  <dc:description/>
  <cp:lastModifiedBy>Soumyajit</cp:lastModifiedBy>
  <cp:revision>13</cp:revision>
  <dcterms:created xsi:type="dcterms:W3CDTF">2023-03-26T07:54:00Z</dcterms:created>
  <dcterms:modified xsi:type="dcterms:W3CDTF">2023-03-26T08:24:00Z</dcterms:modified>
</cp:coreProperties>
</file>