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Citation List</w:t>
      </w:r>
    </w:p>
    <w:p>
      <w:r>
        <w:t>1. Sengupta, S. (2022). Atmospheric Thermal Emission Effect on Chandrasekhar’s Finite Atmosphere Problem. The Astrophysical Journal, 936(1), 139. https://doi.org/10.3847/1538-4357/ac8987</w:t>
      </w:r>
    </w:p>
    <w:p>
      <w:r>
        <w:t>2. Coakley, J. A. (1973). A method for calculating the transfer of solar radiation through the atmosphere. Journal of Quantitative Spectroscopy and Radiative Transfer, 13(9), 1237–1257.</w:t>
      </w:r>
    </w:p>
    <w:p>
      <w:r>
        <w:t>3. Chandrasekhar, S. (1960). Radiative Transfer. Dover Publications.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