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00391" w14:textId="139ED468" w:rsidR="00991E2E" w:rsidRDefault="00991E2E" w:rsidP="00991E2E">
      <w:pPr>
        <w:pStyle w:val="Title"/>
        <w:rPr>
          <w:rFonts w:ascii="Arial Black" w:hAnsi="Arial Black"/>
          <w:u w:val="single"/>
          <w:lang w:val="en-US"/>
        </w:rPr>
      </w:pPr>
      <w:r w:rsidRPr="00991E2E">
        <w:rPr>
          <w:rFonts w:ascii="Arial Black" w:hAnsi="Arial Black"/>
          <w:lang w:val="en-US"/>
        </w:rPr>
        <w:t xml:space="preserve">Foot </w:t>
      </w:r>
      <w:r w:rsidRPr="00991E2E">
        <w:rPr>
          <w:rFonts w:ascii="Arial Black" w:hAnsi="Arial Black"/>
          <w:u w:val="single"/>
          <w:lang w:val="en-US"/>
        </w:rPr>
        <w:t>Ulcer Detection Using Deep Learning</w:t>
      </w:r>
    </w:p>
    <w:p w14:paraId="01E8D2F7" w14:textId="77777777" w:rsidR="00991E2E" w:rsidRDefault="00991E2E" w:rsidP="00991E2E">
      <w:pPr>
        <w:rPr>
          <w:lang w:val="en-US"/>
        </w:rPr>
      </w:pPr>
    </w:p>
    <w:p w14:paraId="148FE636" w14:textId="7A146372" w:rsidR="00991E2E" w:rsidRPr="00991E2E" w:rsidRDefault="00991E2E" w:rsidP="00991E2E">
      <w:pPr>
        <w:rPr>
          <w:b/>
          <w:bCs/>
          <w:sz w:val="32"/>
          <w:szCs w:val="32"/>
          <w:lang w:val="en-US"/>
        </w:rPr>
      </w:pPr>
      <w:r w:rsidRPr="00991E2E">
        <w:rPr>
          <w:b/>
          <w:bCs/>
          <w:sz w:val="32"/>
          <w:szCs w:val="32"/>
          <w:lang w:val="en-US"/>
        </w:rPr>
        <w:t>1. ABSTR</w:t>
      </w:r>
      <w:r w:rsidR="00BB7FDE">
        <w:rPr>
          <w:b/>
          <w:bCs/>
          <w:sz w:val="32"/>
          <w:szCs w:val="32"/>
          <w:lang w:val="en-US"/>
        </w:rPr>
        <w:t>A</w:t>
      </w:r>
      <w:r w:rsidRPr="00991E2E">
        <w:rPr>
          <w:b/>
          <w:bCs/>
          <w:sz w:val="32"/>
          <w:szCs w:val="32"/>
          <w:lang w:val="en-US"/>
        </w:rPr>
        <w:t>C</w:t>
      </w:r>
      <w:r>
        <w:rPr>
          <w:b/>
          <w:bCs/>
          <w:sz w:val="32"/>
          <w:szCs w:val="32"/>
          <w:lang w:val="en-US"/>
        </w:rPr>
        <w:t>T</w:t>
      </w:r>
    </w:p>
    <w:p w14:paraId="6F7F71D1" w14:textId="77777777" w:rsidR="00991E2E" w:rsidRPr="00991E2E" w:rsidRDefault="00991E2E" w:rsidP="00991E2E">
      <w:pPr>
        <w:rPr>
          <w:lang w:val="en-US"/>
        </w:rPr>
      </w:pPr>
      <w:r w:rsidRPr="00991E2E">
        <w:rPr>
          <w:lang w:val="en-US"/>
        </w:rPr>
        <w:t xml:space="preserve">Diabetic foot ulcers are one of the most prevalent and severe diabetic patient complications, usually resulting in infection or amputation if not identified early. This project proposes a deep learning-based method to automatically classify foot images as healthy or ulcer-affected using the </w:t>
      </w:r>
      <w:proofErr w:type="spellStart"/>
      <w:r w:rsidRPr="00991E2E">
        <w:rPr>
          <w:lang w:val="en-US"/>
        </w:rPr>
        <w:t>EfficientNet</w:t>
      </w:r>
      <w:proofErr w:type="spellEnd"/>
      <w:r w:rsidRPr="00991E2E">
        <w:rPr>
          <w:lang w:val="en-US"/>
        </w:rPr>
        <w:t xml:space="preserve"> architecture. The dataset included images of healthy and injured feet, preprocessed and augmented for model generalizability. The </w:t>
      </w:r>
      <w:proofErr w:type="spellStart"/>
      <w:r w:rsidRPr="00991E2E">
        <w:rPr>
          <w:lang w:val="en-US"/>
        </w:rPr>
        <w:t>EfficientNet</w:t>
      </w:r>
      <w:proofErr w:type="spellEnd"/>
      <w:r w:rsidRPr="00991E2E">
        <w:rPr>
          <w:lang w:val="en-US"/>
        </w:rPr>
        <w:t xml:space="preserve"> model was trained and tuned with GPU acceleration in Google </w:t>
      </w:r>
      <w:proofErr w:type="spellStart"/>
      <w:r w:rsidRPr="00991E2E">
        <w:rPr>
          <w:lang w:val="en-US"/>
        </w:rPr>
        <w:t>Colab</w:t>
      </w:r>
      <w:proofErr w:type="spellEnd"/>
      <w:r w:rsidRPr="00991E2E">
        <w:rPr>
          <w:lang w:val="en-US"/>
        </w:rPr>
        <w:t xml:space="preserve"> to obtain high accuracy and robustness. The system offers an effective aid to help medical professionals early diagnose and monitor diabetic foot ulcers.</w:t>
      </w:r>
    </w:p>
    <w:p w14:paraId="073E54B8" w14:textId="77777777" w:rsidR="00991E2E" w:rsidRPr="00991E2E" w:rsidRDefault="00991E2E" w:rsidP="00991E2E">
      <w:pPr>
        <w:rPr>
          <w:lang w:val="en-US"/>
        </w:rPr>
      </w:pPr>
    </w:p>
    <w:p w14:paraId="7D44B8A2" w14:textId="77777777" w:rsidR="00991E2E" w:rsidRPr="00991E2E" w:rsidRDefault="00991E2E" w:rsidP="00991E2E">
      <w:pPr>
        <w:rPr>
          <w:lang w:val="en-US"/>
        </w:rPr>
      </w:pPr>
    </w:p>
    <w:p w14:paraId="506C1BFB" w14:textId="1B52B495" w:rsidR="00991E2E" w:rsidRPr="00991E2E" w:rsidRDefault="00991E2E" w:rsidP="00991E2E">
      <w:pPr>
        <w:rPr>
          <w:b/>
          <w:bCs/>
          <w:sz w:val="32"/>
          <w:szCs w:val="32"/>
          <w:lang w:val="en-US"/>
        </w:rPr>
      </w:pPr>
      <w:r w:rsidRPr="00991E2E">
        <w:rPr>
          <w:b/>
          <w:bCs/>
          <w:sz w:val="32"/>
          <w:szCs w:val="32"/>
          <w:lang w:val="en-US"/>
        </w:rPr>
        <w:t xml:space="preserve">2. </w:t>
      </w:r>
      <w:r w:rsidR="00347B2E">
        <w:rPr>
          <w:b/>
          <w:bCs/>
          <w:sz w:val="32"/>
          <w:szCs w:val="32"/>
          <w:lang w:val="en-US"/>
        </w:rPr>
        <w:t>KEYWORDS</w:t>
      </w:r>
    </w:p>
    <w:p w14:paraId="5E7A5335" w14:textId="28284C78" w:rsidR="00991E2E" w:rsidRPr="00991E2E" w:rsidRDefault="00991E2E" w:rsidP="00991E2E">
      <w:pPr>
        <w:rPr>
          <w:lang w:val="en-US"/>
        </w:rPr>
      </w:pPr>
      <w:r w:rsidRPr="00991E2E">
        <w:rPr>
          <w:lang w:val="en-US"/>
        </w:rPr>
        <w:t>Deep learning</w:t>
      </w:r>
      <w:r>
        <w:rPr>
          <w:lang w:val="en-US"/>
        </w:rPr>
        <w:t xml:space="preserve">, </w:t>
      </w:r>
      <w:r w:rsidRPr="00991E2E">
        <w:rPr>
          <w:lang w:val="en-US"/>
        </w:rPr>
        <w:t>Convolutional neural network</w:t>
      </w:r>
      <w:r>
        <w:rPr>
          <w:lang w:val="en-US"/>
        </w:rPr>
        <w:t xml:space="preserve">, </w:t>
      </w:r>
      <w:r w:rsidRPr="00991E2E">
        <w:rPr>
          <w:lang w:val="en-US"/>
        </w:rPr>
        <w:t>Diabetic foot ulcer</w:t>
      </w:r>
      <w:r>
        <w:rPr>
          <w:lang w:val="en-US"/>
        </w:rPr>
        <w:t xml:space="preserve">, </w:t>
      </w:r>
      <w:r w:rsidRPr="00991E2E">
        <w:rPr>
          <w:lang w:val="en-US"/>
        </w:rPr>
        <w:t>Digital healthcare</w:t>
      </w:r>
      <w:r>
        <w:rPr>
          <w:lang w:val="en-US"/>
        </w:rPr>
        <w:t xml:space="preserve">, </w:t>
      </w:r>
      <w:r w:rsidRPr="00991E2E">
        <w:rPr>
          <w:lang w:val="en-US"/>
        </w:rPr>
        <w:t>Diabetics</w:t>
      </w:r>
      <w:r>
        <w:rPr>
          <w:lang w:val="en-US"/>
        </w:rPr>
        <w:t xml:space="preserve">, </w:t>
      </w:r>
      <w:proofErr w:type="spellStart"/>
      <w:r>
        <w:rPr>
          <w:lang w:val="en-US"/>
        </w:rPr>
        <w:t>Efficient</w:t>
      </w:r>
      <w:r w:rsidR="005E0BDE">
        <w:rPr>
          <w:lang w:val="en-US"/>
        </w:rPr>
        <w:t>N</w:t>
      </w:r>
      <w:r>
        <w:rPr>
          <w:lang w:val="en-US"/>
        </w:rPr>
        <w:t>et</w:t>
      </w:r>
      <w:proofErr w:type="spellEnd"/>
      <w:r>
        <w:rPr>
          <w:lang w:val="en-US"/>
        </w:rPr>
        <w:t>.</w:t>
      </w:r>
    </w:p>
    <w:p w14:paraId="15D70F18" w14:textId="77777777" w:rsidR="00991E2E" w:rsidRPr="00991E2E" w:rsidRDefault="00991E2E" w:rsidP="00991E2E">
      <w:pPr>
        <w:rPr>
          <w:lang w:val="en-US"/>
        </w:rPr>
      </w:pPr>
    </w:p>
    <w:p w14:paraId="78AE6D67" w14:textId="3312E9F4" w:rsidR="00991E2E" w:rsidRPr="00991E2E" w:rsidRDefault="00991E2E" w:rsidP="00991E2E">
      <w:pPr>
        <w:rPr>
          <w:b/>
          <w:bCs/>
          <w:sz w:val="32"/>
          <w:szCs w:val="32"/>
          <w:lang w:val="en-US"/>
        </w:rPr>
      </w:pPr>
      <w:r w:rsidRPr="00991E2E">
        <w:rPr>
          <w:b/>
          <w:bCs/>
          <w:sz w:val="32"/>
          <w:szCs w:val="32"/>
          <w:lang w:val="en-US"/>
        </w:rPr>
        <w:t>3. INTRODUCTION</w:t>
      </w:r>
    </w:p>
    <w:p w14:paraId="59462AD1" w14:textId="2643B2D7" w:rsidR="00991E2E" w:rsidRPr="00991E2E" w:rsidRDefault="00991E2E" w:rsidP="00991E2E">
      <w:pPr>
        <w:rPr>
          <w:lang w:val="en-US"/>
        </w:rPr>
      </w:pPr>
      <w:r w:rsidRPr="00991E2E">
        <w:rPr>
          <w:lang w:val="en-US"/>
        </w:rPr>
        <w:t xml:space="preserve">Ulcers on the foot are a great concern for overall health, more so for diabetic patients. Early diagnosis helps avoid serious infection, hospital admission, as well as loss of a limb. Diagnosis by hand may take time as it allows room for human </w:t>
      </w:r>
      <w:proofErr w:type="gramStart"/>
      <w:r w:rsidRPr="00991E2E">
        <w:rPr>
          <w:lang w:val="en-US"/>
        </w:rPr>
        <w:t>error</w:t>
      </w:r>
      <w:r w:rsidR="00347B2E">
        <w:rPr>
          <w:lang w:val="en-US"/>
        </w:rPr>
        <w:t xml:space="preserve"> </w:t>
      </w:r>
      <w:r w:rsidRPr="00991E2E">
        <w:rPr>
          <w:lang w:val="en-US"/>
        </w:rPr>
        <w:t>.With</w:t>
      </w:r>
      <w:proofErr w:type="gramEnd"/>
      <w:r w:rsidRPr="00991E2E">
        <w:rPr>
          <w:lang w:val="en-US"/>
        </w:rPr>
        <w:t xml:space="preserve"> Artificial Intelligence (AI) and Deep Learning (DL) progressing further, convolutional neural networks (CNNs) were seen as powerful tools for medical image classification. They extract relevant image features automatically, upon which precise diagnosis is based.</w:t>
      </w:r>
    </w:p>
    <w:p w14:paraId="3F1A3344" w14:textId="78A112CE" w:rsidR="00991E2E" w:rsidRPr="00991E2E" w:rsidRDefault="00991E2E" w:rsidP="00991E2E">
      <w:pPr>
        <w:rPr>
          <w:lang w:val="en-US"/>
        </w:rPr>
      </w:pPr>
      <w:r>
        <w:rPr>
          <w:lang w:val="en-US"/>
        </w:rPr>
        <w:t xml:space="preserve">      </w:t>
      </w:r>
      <w:r w:rsidRPr="00991E2E">
        <w:rPr>
          <w:lang w:val="en-US"/>
        </w:rPr>
        <w:t xml:space="preserve">This project aims to build an automated foot ulcer classification system using </w:t>
      </w:r>
      <w:proofErr w:type="spellStart"/>
      <w:r w:rsidRPr="00991E2E">
        <w:rPr>
          <w:lang w:val="en-US"/>
        </w:rPr>
        <w:t>EfficientNet</w:t>
      </w:r>
      <w:proofErr w:type="spellEnd"/>
      <w:r w:rsidRPr="00991E2E">
        <w:rPr>
          <w:lang w:val="en-US"/>
        </w:rPr>
        <w:t>, a state-of-the-art deep learning architecture known for its efficiency and accuracy. The model classifies images as either Healthy or Wounded, providing a foundation for a smart medical-assistance system.</w:t>
      </w:r>
    </w:p>
    <w:p w14:paraId="6B2D9CA1" w14:textId="77777777" w:rsidR="00991E2E" w:rsidRPr="00991E2E" w:rsidRDefault="00991E2E" w:rsidP="00991E2E">
      <w:pPr>
        <w:rPr>
          <w:lang w:val="en-US"/>
        </w:rPr>
      </w:pPr>
    </w:p>
    <w:p w14:paraId="4FDEC007" w14:textId="77777777" w:rsidR="00991E2E" w:rsidRPr="00991E2E" w:rsidRDefault="00991E2E" w:rsidP="00991E2E">
      <w:pPr>
        <w:rPr>
          <w:lang w:val="en-US"/>
        </w:rPr>
      </w:pPr>
    </w:p>
    <w:p w14:paraId="2F79A9FB" w14:textId="77777777" w:rsidR="00991E2E" w:rsidRPr="00991E2E" w:rsidRDefault="00991E2E" w:rsidP="00991E2E">
      <w:pPr>
        <w:rPr>
          <w:lang w:val="en-US"/>
        </w:rPr>
      </w:pPr>
    </w:p>
    <w:p w14:paraId="528AA160" w14:textId="5DDE68A1" w:rsidR="00790FAD" w:rsidRDefault="007C1CC5" w:rsidP="00991E2E">
      <w:pPr>
        <w:rPr>
          <w:lang w:val="en-US"/>
        </w:rPr>
      </w:pPr>
      <w:r>
        <w:rPr>
          <w:noProof/>
          <w:lang w:val="en-US"/>
        </w:rPr>
        <w:drawing>
          <wp:anchor distT="0" distB="0" distL="114300" distR="114300" simplePos="0" relativeHeight="251663360" behindDoc="0" locked="0" layoutInCell="1" allowOverlap="1" wp14:anchorId="42698657" wp14:editId="2B01FF5C">
            <wp:simplePos x="0" y="0"/>
            <wp:positionH relativeFrom="margin">
              <wp:posOffset>2159000</wp:posOffset>
            </wp:positionH>
            <wp:positionV relativeFrom="paragraph">
              <wp:posOffset>3745865</wp:posOffset>
            </wp:positionV>
            <wp:extent cx="1720850" cy="1375410"/>
            <wp:effectExtent l="0" t="0" r="0" b="0"/>
            <wp:wrapTopAndBottom/>
            <wp:docPr id="831062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62811" name="Picture 83106281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720850" cy="1375410"/>
                    </a:xfrm>
                    <a:prstGeom prst="rect">
                      <a:avLst/>
                    </a:prstGeom>
                  </pic:spPr>
                </pic:pic>
              </a:graphicData>
            </a:graphic>
          </wp:anchor>
        </w:drawing>
      </w:r>
      <w:r w:rsidR="00790FAD">
        <w:rPr>
          <w:noProof/>
          <w:lang w:val="en-US"/>
        </w:rPr>
        <w:drawing>
          <wp:anchor distT="0" distB="0" distL="114300" distR="114300" simplePos="0" relativeHeight="251661312" behindDoc="0" locked="0" layoutInCell="1" allowOverlap="1" wp14:anchorId="73967EA4" wp14:editId="7B230A52">
            <wp:simplePos x="0" y="0"/>
            <wp:positionH relativeFrom="column">
              <wp:posOffset>1099185</wp:posOffset>
            </wp:positionH>
            <wp:positionV relativeFrom="paragraph">
              <wp:posOffset>3729990</wp:posOffset>
            </wp:positionV>
            <wp:extent cx="848360" cy="1436370"/>
            <wp:effectExtent l="0" t="0" r="8890" b="0"/>
            <wp:wrapTopAndBottom/>
            <wp:docPr id="20037922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92205" name="Picture 2003792205"/>
                    <pic:cNvPicPr/>
                  </pic:nvPicPr>
                  <pic:blipFill>
                    <a:blip r:embed="rId5" cstate="print">
                      <a:extLst>
                        <a:ext uri="{28A0092B-C50C-407E-A947-70E740481C1C}">
                          <a14:useLocalDpi xmlns:a14="http://schemas.microsoft.com/office/drawing/2010/main" val="0"/>
                        </a:ext>
                      </a:extLst>
                    </a:blip>
                    <a:stretch>
                      <a:fillRect/>
                    </a:stretch>
                  </pic:blipFill>
                  <pic:spPr>
                    <a:xfrm>
                      <a:off x="0" y="0"/>
                      <a:ext cx="848360" cy="1436370"/>
                    </a:xfrm>
                    <a:prstGeom prst="rect">
                      <a:avLst/>
                    </a:prstGeom>
                  </pic:spPr>
                </pic:pic>
              </a:graphicData>
            </a:graphic>
          </wp:anchor>
        </w:drawing>
      </w:r>
      <w:r w:rsidR="00790FAD">
        <w:rPr>
          <w:noProof/>
          <w:lang w:val="en-US"/>
        </w:rPr>
        <w:drawing>
          <wp:anchor distT="0" distB="0" distL="114300" distR="114300" simplePos="0" relativeHeight="251660288" behindDoc="0" locked="0" layoutInCell="1" allowOverlap="1" wp14:anchorId="21963325" wp14:editId="58106071">
            <wp:simplePos x="0" y="0"/>
            <wp:positionH relativeFrom="margin">
              <wp:posOffset>-635</wp:posOffset>
            </wp:positionH>
            <wp:positionV relativeFrom="paragraph">
              <wp:posOffset>3762375</wp:posOffset>
            </wp:positionV>
            <wp:extent cx="902970" cy="1429385"/>
            <wp:effectExtent l="0" t="0" r="0" b="0"/>
            <wp:wrapThrough wrapText="bothSides">
              <wp:wrapPolygon edited="0">
                <wp:start x="0" y="0"/>
                <wp:lineTo x="0" y="21303"/>
                <wp:lineTo x="20962" y="21303"/>
                <wp:lineTo x="20962" y="0"/>
                <wp:lineTo x="0" y="0"/>
              </wp:wrapPolygon>
            </wp:wrapThrough>
            <wp:docPr id="11586559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55904" name="Picture 1158655904"/>
                    <pic:cNvPicPr/>
                  </pic:nvPicPr>
                  <pic:blipFill>
                    <a:blip r:embed="rId6">
                      <a:extLst>
                        <a:ext uri="{28A0092B-C50C-407E-A947-70E740481C1C}">
                          <a14:useLocalDpi xmlns:a14="http://schemas.microsoft.com/office/drawing/2010/main" val="0"/>
                        </a:ext>
                      </a:extLst>
                    </a:blip>
                    <a:stretch>
                      <a:fillRect/>
                    </a:stretch>
                  </pic:blipFill>
                  <pic:spPr>
                    <a:xfrm>
                      <a:off x="0" y="0"/>
                      <a:ext cx="902970" cy="1429385"/>
                    </a:xfrm>
                    <a:prstGeom prst="rect">
                      <a:avLst/>
                    </a:prstGeom>
                  </pic:spPr>
                </pic:pic>
              </a:graphicData>
            </a:graphic>
          </wp:anchor>
        </w:drawing>
      </w:r>
      <w:r w:rsidR="00426137">
        <w:rPr>
          <w:lang w:val="en-US"/>
        </w:rPr>
        <w:t>(</w:t>
      </w:r>
      <w:r w:rsidR="00991E2E" w:rsidRPr="00991E2E">
        <w:rPr>
          <w:lang w:val="en-US"/>
        </w:rPr>
        <w:t>DFUs) are foot injuries and serious cases of diabetes. Reports indicate that there were only 151 million diabetic individuals worldwide in the year 2000, this number increased to over 422 million in 2014 and has</w:t>
      </w:r>
      <w:r w:rsidR="00292C66">
        <w:rPr>
          <w:lang w:val="en-US"/>
        </w:rPr>
        <w:t xml:space="preserve"> </w:t>
      </w:r>
      <w:r w:rsidR="00991E2E" w:rsidRPr="00991E2E">
        <w:rPr>
          <w:lang w:val="en-US"/>
        </w:rPr>
        <w:t>raise</w:t>
      </w:r>
      <w:r w:rsidR="00901B76">
        <w:rPr>
          <w:lang w:val="en-US"/>
        </w:rPr>
        <w:t>d</w:t>
      </w:r>
      <w:r w:rsidR="00991E2E" w:rsidRPr="00991E2E">
        <w:rPr>
          <w:lang w:val="en-US"/>
        </w:rPr>
        <w:t xml:space="preserve"> to approximately 537 million in 2021. The prevalence of diabetes disease attained an increase of 10.5% among adults over 18 years of age between 2000 and 2021 years. By the end of 2035, the number of diabetic persons is expected to rise to 630 million, as given in the table below      </w:t>
      </w:r>
      <w:r w:rsidR="00991E2E">
        <w:rPr>
          <w:noProof/>
          <w:lang w:val="en-US"/>
        </w:rPr>
        <w:drawing>
          <wp:inline distT="0" distB="0" distL="0" distR="0" wp14:anchorId="61B17277" wp14:editId="4A0B7767">
            <wp:extent cx="5731510" cy="2285365"/>
            <wp:effectExtent l="0" t="0" r="2540" b="635"/>
            <wp:docPr id="225365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65894" name="Picture 225365894"/>
                    <pic:cNvPicPr/>
                  </pic:nvPicPr>
                  <pic:blipFill>
                    <a:blip r:embed="rId7">
                      <a:extLst>
                        <a:ext uri="{28A0092B-C50C-407E-A947-70E740481C1C}">
                          <a14:useLocalDpi xmlns:a14="http://schemas.microsoft.com/office/drawing/2010/main" val="0"/>
                        </a:ext>
                      </a:extLst>
                    </a:blip>
                    <a:stretch>
                      <a:fillRect/>
                    </a:stretch>
                  </pic:blipFill>
                  <pic:spPr>
                    <a:xfrm>
                      <a:off x="0" y="0"/>
                      <a:ext cx="5731510" cy="2285365"/>
                    </a:xfrm>
                    <a:prstGeom prst="rect">
                      <a:avLst/>
                    </a:prstGeom>
                  </pic:spPr>
                </pic:pic>
              </a:graphicData>
            </a:graphic>
          </wp:inline>
        </w:drawing>
      </w:r>
    </w:p>
    <w:p w14:paraId="047DE2D1" w14:textId="3C126D3D" w:rsidR="00790FAD" w:rsidRDefault="00790FAD" w:rsidP="00991E2E">
      <w:pPr>
        <w:rPr>
          <w:lang w:val="en-US"/>
        </w:rPr>
      </w:pPr>
    </w:p>
    <w:p w14:paraId="42B1EF3B" w14:textId="60542608" w:rsidR="00991E2E" w:rsidRPr="00991E2E" w:rsidRDefault="00991E2E" w:rsidP="00991E2E">
      <w:pPr>
        <w:rPr>
          <w:lang w:val="en-US"/>
        </w:rPr>
      </w:pPr>
      <w:r w:rsidRPr="00991E2E">
        <w:rPr>
          <w:lang w:val="en-US"/>
        </w:rPr>
        <w:t>In addition, 80% of these patients live in developing countries, which lack healthcare facilities and are less aware of patient health conditions.</w:t>
      </w:r>
    </w:p>
    <w:p w14:paraId="3F337DC1" w14:textId="6F548EBA" w:rsidR="00991E2E" w:rsidRPr="00991E2E" w:rsidRDefault="00991E2E" w:rsidP="00991E2E">
      <w:pPr>
        <w:rPr>
          <w:lang w:val="en-US"/>
        </w:rPr>
      </w:pPr>
    </w:p>
    <w:p w14:paraId="356C2E5B" w14:textId="7249AA63" w:rsidR="00991E2E" w:rsidRPr="00347B2E" w:rsidRDefault="00991E2E" w:rsidP="00991E2E">
      <w:pPr>
        <w:rPr>
          <w:b/>
          <w:bCs/>
          <w:sz w:val="32"/>
          <w:szCs w:val="32"/>
          <w:lang w:val="en-US"/>
        </w:rPr>
      </w:pPr>
      <w:r w:rsidRPr="00347B2E">
        <w:rPr>
          <w:b/>
          <w:bCs/>
          <w:sz w:val="32"/>
          <w:szCs w:val="32"/>
          <w:lang w:val="en-US"/>
        </w:rPr>
        <w:t>4. DATA DESCRIPTION</w:t>
      </w:r>
    </w:p>
    <w:p w14:paraId="312F3077" w14:textId="2551EE10" w:rsidR="00991E2E" w:rsidRDefault="00991E2E" w:rsidP="00991E2E">
      <w:pPr>
        <w:rPr>
          <w:lang w:val="en-US"/>
        </w:rPr>
      </w:pPr>
      <w:r w:rsidRPr="00991E2E">
        <w:rPr>
          <w:lang w:val="en-US"/>
        </w:rPr>
        <w:t>The information for this work includes images divided under two folders:</w:t>
      </w:r>
    </w:p>
    <w:p w14:paraId="499E86A7" w14:textId="3D212CFE" w:rsidR="00991E2E" w:rsidRDefault="00991E2E" w:rsidP="00991E2E">
      <w:pPr>
        <w:rPr>
          <w:lang w:val="en-US"/>
        </w:rPr>
      </w:pPr>
      <w:r w:rsidRPr="00991E2E">
        <w:rPr>
          <w:lang w:val="en-US"/>
        </w:rPr>
        <w:t>Healthy</w:t>
      </w:r>
    </w:p>
    <w:p w14:paraId="50C6FAE4" w14:textId="77777777" w:rsidR="00991E2E" w:rsidRDefault="00991E2E" w:rsidP="00991E2E">
      <w:pPr>
        <w:rPr>
          <w:lang w:val="en-US"/>
        </w:rPr>
      </w:pPr>
      <w:r w:rsidRPr="00991E2E">
        <w:rPr>
          <w:lang w:val="en-US"/>
        </w:rPr>
        <w:t>Wounded</w:t>
      </w:r>
    </w:p>
    <w:p w14:paraId="092D46FC" w14:textId="2F443085" w:rsidR="00991E2E" w:rsidRDefault="00991E2E" w:rsidP="00991E2E">
      <w:pPr>
        <w:rPr>
          <w:lang w:val="en-US"/>
        </w:rPr>
      </w:pPr>
      <w:r w:rsidRPr="00991E2E">
        <w:rPr>
          <w:lang w:val="en-US"/>
        </w:rPr>
        <w:t>Each image was preprocessed for maintaining consistency. All images were converted to 224×224 pixels, normalized, and augmented (rotation, zoom, flip) for enhancing model generalizability as well as reducing overfitting.</w:t>
      </w:r>
      <w:r>
        <w:rPr>
          <w:lang w:val="en-US"/>
        </w:rPr>
        <w:t xml:space="preserve">                                                                              </w:t>
      </w:r>
      <w:r w:rsidRPr="00991E2E">
        <w:rPr>
          <w:lang w:val="en-US"/>
        </w:rPr>
        <w:t>The data was apportioned as follows:</w:t>
      </w:r>
      <w:r>
        <w:rPr>
          <w:lang w:val="en-US"/>
        </w:rPr>
        <w:t xml:space="preserve"> </w:t>
      </w:r>
    </w:p>
    <w:p w14:paraId="3F426D4E" w14:textId="7CFF6E52" w:rsidR="00991E2E" w:rsidRPr="00991E2E" w:rsidRDefault="00991E2E" w:rsidP="00991E2E">
      <w:pPr>
        <w:rPr>
          <w:lang w:val="en-US"/>
        </w:rPr>
      </w:pPr>
      <w:r w:rsidRPr="00991E2E">
        <w:rPr>
          <w:lang w:val="en-US"/>
        </w:rPr>
        <w:lastRenderedPageBreak/>
        <w:t>Training set: 80% of all images</w:t>
      </w:r>
    </w:p>
    <w:p w14:paraId="564D3A0E" w14:textId="114D291F" w:rsidR="00991E2E" w:rsidRDefault="00991E2E" w:rsidP="00991E2E">
      <w:pPr>
        <w:rPr>
          <w:lang w:val="en-US"/>
        </w:rPr>
      </w:pPr>
      <w:r w:rsidRPr="00991E2E">
        <w:rPr>
          <w:lang w:val="en-US"/>
        </w:rPr>
        <w:t>Validation set: 20% of all images</w:t>
      </w:r>
    </w:p>
    <w:p w14:paraId="157CE8DD" w14:textId="28E914FC" w:rsidR="00991E2E" w:rsidRPr="00991E2E" w:rsidRDefault="00991E2E" w:rsidP="00991E2E">
      <w:pPr>
        <w:rPr>
          <w:lang w:val="en-US"/>
        </w:rPr>
      </w:pPr>
      <w:r w:rsidRPr="00991E2E">
        <w:rPr>
          <w:lang w:val="en-US"/>
        </w:rPr>
        <w:t xml:space="preserve">The data was saved and retrieved via Google Drive as well as imported in </w:t>
      </w:r>
      <w:proofErr w:type="spellStart"/>
      <w:r w:rsidRPr="00991E2E">
        <w:rPr>
          <w:lang w:val="en-US"/>
        </w:rPr>
        <w:t>Colab</w:t>
      </w:r>
      <w:proofErr w:type="spellEnd"/>
      <w:r w:rsidRPr="00991E2E">
        <w:rPr>
          <w:lang w:val="en-US"/>
        </w:rPr>
        <w:t xml:space="preserve"> for further processing.</w:t>
      </w:r>
    </w:p>
    <w:p w14:paraId="373D8465" w14:textId="43D4FECA" w:rsidR="00991E2E" w:rsidRPr="00991E2E" w:rsidRDefault="00991E2E" w:rsidP="00991E2E">
      <w:pPr>
        <w:rPr>
          <w:b/>
          <w:bCs/>
          <w:sz w:val="32"/>
          <w:szCs w:val="32"/>
          <w:lang w:val="en-US"/>
        </w:rPr>
      </w:pPr>
    </w:p>
    <w:p w14:paraId="64CA004D" w14:textId="3567B7FF" w:rsidR="00991E2E" w:rsidRPr="00991E2E" w:rsidRDefault="00991E2E" w:rsidP="00991E2E">
      <w:pPr>
        <w:rPr>
          <w:b/>
          <w:bCs/>
          <w:sz w:val="32"/>
          <w:szCs w:val="32"/>
          <w:lang w:val="en-US"/>
        </w:rPr>
      </w:pPr>
      <w:r w:rsidRPr="00991E2E">
        <w:rPr>
          <w:b/>
          <w:bCs/>
          <w:sz w:val="32"/>
          <w:szCs w:val="32"/>
          <w:lang w:val="en-US"/>
        </w:rPr>
        <w:t>5. P</w:t>
      </w:r>
      <w:r w:rsidR="00761909">
        <w:rPr>
          <w:b/>
          <w:bCs/>
          <w:sz w:val="32"/>
          <w:szCs w:val="32"/>
          <w:lang w:val="en-US"/>
        </w:rPr>
        <w:t>R</w:t>
      </w:r>
      <w:r w:rsidRPr="00991E2E">
        <w:rPr>
          <w:b/>
          <w:bCs/>
          <w:sz w:val="32"/>
          <w:szCs w:val="32"/>
          <w:lang w:val="en-US"/>
        </w:rPr>
        <w:t>OPOSED METHODOLOGY</w:t>
      </w:r>
    </w:p>
    <w:p w14:paraId="46B3D53E" w14:textId="131C172F" w:rsidR="00952A37" w:rsidRDefault="00991E2E" w:rsidP="00991E2E">
      <w:pPr>
        <w:rPr>
          <w:lang w:val="en-US"/>
        </w:rPr>
      </w:pPr>
      <w:r w:rsidRPr="00991E2E">
        <w:rPr>
          <w:lang w:val="en-US"/>
        </w:rPr>
        <w:t>Dataset Preparation:</w:t>
      </w:r>
      <w:r>
        <w:rPr>
          <w:lang w:val="en-US"/>
        </w:rPr>
        <w:t xml:space="preserve">                                                                                                                           </w:t>
      </w:r>
      <w:r w:rsidRPr="00991E2E">
        <w:rPr>
          <w:lang w:val="en-US"/>
        </w:rPr>
        <w:t xml:space="preserve">The zip file for this dataset was uploaded to Google Drive and unpacked in </w:t>
      </w:r>
      <w:proofErr w:type="spellStart"/>
      <w:r w:rsidRPr="00991E2E">
        <w:rPr>
          <w:lang w:val="en-US"/>
        </w:rPr>
        <w:t>Colab</w:t>
      </w:r>
      <w:proofErr w:type="spellEnd"/>
      <w:r w:rsidRPr="00991E2E">
        <w:rPr>
          <w:lang w:val="en-US"/>
        </w:rPr>
        <w:t>. Data augmentation was implemented with TensorFlow's Data</w:t>
      </w:r>
      <w:r w:rsidR="008F0D50">
        <w:rPr>
          <w:lang w:val="en-US"/>
        </w:rPr>
        <w:t xml:space="preserve"> </w:t>
      </w:r>
      <w:r w:rsidRPr="00991E2E">
        <w:rPr>
          <w:lang w:val="en-US"/>
        </w:rPr>
        <w:t>Generator for handling images.</w:t>
      </w:r>
      <w:r>
        <w:rPr>
          <w:lang w:val="en-US"/>
        </w:rPr>
        <w:t xml:space="preserve"> </w:t>
      </w:r>
      <w:r w:rsidRPr="00991E2E">
        <w:rPr>
          <w:lang w:val="en-US"/>
        </w:rPr>
        <w:t xml:space="preserve">Model Choice – </w:t>
      </w:r>
      <w:proofErr w:type="spellStart"/>
      <w:r w:rsidRPr="00991E2E">
        <w:rPr>
          <w:lang w:val="en-US"/>
        </w:rPr>
        <w:t>EfficientNet</w:t>
      </w:r>
      <w:proofErr w:type="spellEnd"/>
      <w:r w:rsidRPr="00991E2E">
        <w:rPr>
          <w:lang w:val="en-US"/>
        </w:rPr>
        <w:t>:</w:t>
      </w:r>
      <w:r>
        <w:rPr>
          <w:lang w:val="en-US"/>
        </w:rPr>
        <w:t xml:space="preserve">                                                                                                   </w:t>
      </w:r>
      <w:proofErr w:type="spellStart"/>
      <w:r w:rsidRPr="00991E2E">
        <w:rPr>
          <w:lang w:val="en-US"/>
        </w:rPr>
        <w:t>EfficientNet</w:t>
      </w:r>
      <w:proofErr w:type="spellEnd"/>
      <w:r w:rsidRPr="00991E2E">
        <w:rPr>
          <w:lang w:val="en-US"/>
        </w:rPr>
        <w:t xml:space="preserve"> was chosen since it achieves a compromise between model depth, width, and resolution for maximum accuracy with a decrease in parameters.</w:t>
      </w:r>
      <w:r>
        <w:rPr>
          <w:lang w:val="en-US"/>
        </w:rPr>
        <w:t xml:space="preserve">                                        </w:t>
      </w:r>
      <w:r w:rsidRPr="00991E2E">
        <w:rPr>
          <w:lang w:val="en-US"/>
        </w:rPr>
        <w:t xml:space="preserve">Model Training: The model was trained on GPU in Google </w:t>
      </w:r>
      <w:proofErr w:type="spellStart"/>
      <w:r w:rsidRPr="00991E2E">
        <w:rPr>
          <w:lang w:val="en-US"/>
        </w:rPr>
        <w:t>Colab</w:t>
      </w:r>
      <w:proofErr w:type="spellEnd"/>
      <w:r w:rsidRPr="00991E2E">
        <w:rPr>
          <w:lang w:val="en-US"/>
        </w:rPr>
        <w:t xml:space="preserve"> for quicker computations. Hyper-parameters during training:</w:t>
      </w:r>
      <w:r>
        <w:rPr>
          <w:lang w:val="en-US"/>
        </w:rPr>
        <w:t xml:space="preserve">                                                                                             </w:t>
      </w:r>
      <w:r w:rsidRPr="00991E2E">
        <w:rPr>
          <w:lang w:val="en-US"/>
        </w:rPr>
        <w:t>Epochs: 10–20</w:t>
      </w:r>
    </w:p>
    <w:p w14:paraId="17780C7F" w14:textId="4244119E" w:rsidR="00991E2E" w:rsidRDefault="00991E2E" w:rsidP="00991E2E">
      <w:pPr>
        <w:rPr>
          <w:lang w:val="en-US"/>
        </w:rPr>
      </w:pPr>
      <w:r w:rsidRPr="00991E2E">
        <w:rPr>
          <w:lang w:val="en-US"/>
        </w:rPr>
        <w:t xml:space="preserve">Batch size: </w:t>
      </w:r>
      <w:r w:rsidRPr="00952A37">
        <w:rPr>
          <w:lang w:val="en-US"/>
        </w:rPr>
        <w:t>32</w:t>
      </w:r>
      <w:r w:rsidR="00952A37">
        <w:t xml:space="preserve">                                          </w:t>
      </w:r>
      <w:r w:rsidR="00952A37">
        <w:tab/>
      </w:r>
      <w:r w:rsidR="00952A37">
        <w:tab/>
      </w:r>
      <w:r w:rsidR="00952A37">
        <w:tab/>
      </w:r>
      <w:r w:rsidR="00952A37">
        <w:tab/>
      </w:r>
      <w:r w:rsidR="00952A37">
        <w:tab/>
      </w:r>
      <w:r w:rsidR="00952A37">
        <w:tab/>
        <w:t xml:space="preserve">            </w:t>
      </w:r>
      <w:r w:rsidRPr="00952A37">
        <w:rPr>
          <w:lang w:val="en-US"/>
        </w:rPr>
        <w:t>Loss</w:t>
      </w:r>
      <w:r w:rsidRPr="00991E2E">
        <w:rPr>
          <w:lang w:val="en-US"/>
        </w:rPr>
        <w:t xml:space="preserve">: Binary </w:t>
      </w:r>
      <w:proofErr w:type="spellStart"/>
      <w:r w:rsidRPr="00991E2E">
        <w:rPr>
          <w:lang w:val="en-US"/>
        </w:rPr>
        <w:t>Crossentropy</w:t>
      </w:r>
      <w:proofErr w:type="spellEnd"/>
      <w:r w:rsidR="00952A37">
        <w:rPr>
          <w:lang w:val="en-US"/>
        </w:rPr>
        <w:t xml:space="preserve">                          </w:t>
      </w:r>
      <w:r w:rsidR="00952A37">
        <w:rPr>
          <w:lang w:val="en-US"/>
        </w:rPr>
        <w:tab/>
      </w:r>
      <w:r w:rsidR="00952A37">
        <w:rPr>
          <w:lang w:val="en-US"/>
        </w:rPr>
        <w:tab/>
      </w:r>
      <w:r w:rsidR="00952A37">
        <w:rPr>
          <w:lang w:val="en-US"/>
        </w:rPr>
        <w:tab/>
      </w:r>
      <w:r w:rsidR="00952A37">
        <w:rPr>
          <w:lang w:val="en-US"/>
        </w:rPr>
        <w:tab/>
      </w:r>
      <w:r w:rsidR="00952A37">
        <w:rPr>
          <w:lang w:val="en-US"/>
        </w:rPr>
        <w:tab/>
        <w:t xml:space="preserve">               </w:t>
      </w:r>
      <w:r w:rsidRPr="00991E2E">
        <w:rPr>
          <w:lang w:val="en-US"/>
        </w:rPr>
        <w:t>Assessment Accuracy and loss curves were plotted after training. Good performance was achieved by the model, with validation</w:t>
      </w:r>
      <w:r w:rsidR="007C6F43">
        <w:rPr>
          <w:lang w:val="en-US"/>
        </w:rPr>
        <w:t xml:space="preserve"> </w:t>
      </w:r>
      <w:r w:rsidR="007C6F43" w:rsidRPr="00991E2E">
        <w:rPr>
          <w:lang w:val="en-US"/>
        </w:rPr>
        <w:t>accuracy</w:t>
      </w:r>
      <w:r w:rsidRPr="00991E2E">
        <w:rPr>
          <w:lang w:val="en-US"/>
        </w:rPr>
        <w:t xml:space="preserve"> being approximately equal to training </w:t>
      </w:r>
      <w:r w:rsidR="00791C83" w:rsidRPr="00991E2E">
        <w:rPr>
          <w:lang w:val="en-US"/>
        </w:rPr>
        <w:t xml:space="preserve">accuracy </w:t>
      </w:r>
      <w:r w:rsidRPr="00991E2E">
        <w:rPr>
          <w:lang w:val="en-US"/>
        </w:rPr>
        <w:t>with minimal overfitting.</w:t>
      </w:r>
    </w:p>
    <w:p w14:paraId="18CC014F" w14:textId="0726DEB4" w:rsidR="00790FAD" w:rsidRDefault="00790FAD" w:rsidP="00991E2E">
      <w:pPr>
        <w:rPr>
          <w:lang w:val="en-US"/>
        </w:rPr>
      </w:pPr>
    </w:p>
    <w:p w14:paraId="655AF20A" w14:textId="6CC648DF" w:rsidR="00790FAD" w:rsidRPr="00347B2E" w:rsidRDefault="00790FAD" w:rsidP="00790FAD">
      <w:pPr>
        <w:rPr>
          <w:b/>
          <w:bCs/>
          <w:sz w:val="32"/>
          <w:szCs w:val="32"/>
          <w:lang w:val="en-US"/>
        </w:rPr>
      </w:pPr>
      <w:r>
        <w:rPr>
          <w:noProof/>
          <w:lang w:val="en-US"/>
        </w:rPr>
        <w:drawing>
          <wp:anchor distT="0" distB="0" distL="114300" distR="114300" simplePos="0" relativeHeight="251662336" behindDoc="0" locked="0" layoutInCell="1" allowOverlap="1" wp14:anchorId="3B9D68A2" wp14:editId="68FEEE09">
            <wp:simplePos x="0" y="0"/>
            <wp:positionH relativeFrom="margin">
              <wp:posOffset>43180</wp:posOffset>
            </wp:positionH>
            <wp:positionV relativeFrom="paragraph">
              <wp:posOffset>327660</wp:posOffset>
            </wp:positionV>
            <wp:extent cx="1295400" cy="1219200"/>
            <wp:effectExtent l="0" t="0" r="0" b="0"/>
            <wp:wrapTopAndBottom/>
            <wp:docPr id="865396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96465" name="Picture 865396465"/>
                    <pic:cNvPicPr/>
                  </pic:nvPicPr>
                  <pic:blipFill>
                    <a:blip r:embed="rId8"/>
                    <a:stretch>
                      <a:fillRect/>
                    </a:stretch>
                  </pic:blipFill>
                  <pic:spPr>
                    <a:xfrm>
                      <a:off x="0" y="0"/>
                      <a:ext cx="1295400" cy="1219200"/>
                    </a:xfrm>
                    <a:prstGeom prst="rect">
                      <a:avLst/>
                    </a:prstGeom>
                  </pic:spPr>
                </pic:pic>
              </a:graphicData>
            </a:graphic>
            <wp14:sizeRelH relativeFrom="margin">
              <wp14:pctWidth>0</wp14:pctWidth>
            </wp14:sizeRelH>
            <wp14:sizeRelV relativeFrom="margin">
              <wp14:pctHeight>0</wp14:pctHeight>
            </wp14:sizeRelV>
          </wp:anchor>
        </w:drawing>
      </w:r>
      <w:r w:rsidRPr="00347B2E">
        <w:rPr>
          <w:b/>
          <w:bCs/>
          <w:sz w:val="32"/>
          <w:szCs w:val="32"/>
          <w:lang w:val="en-US"/>
        </w:rPr>
        <w:t>6. FLOW DIAGRAM</w:t>
      </w:r>
    </w:p>
    <w:p w14:paraId="42339936" w14:textId="6B234ADC" w:rsidR="00991E2E" w:rsidRPr="00991E2E" w:rsidRDefault="00991E2E" w:rsidP="00991E2E">
      <w:pPr>
        <w:rPr>
          <w:lang w:val="en-US"/>
        </w:rPr>
      </w:pPr>
      <w:r w:rsidRPr="00991E2E">
        <w:rPr>
          <w:lang w:val="en-US"/>
        </w:rPr>
        <w:t xml:space="preserve">Input Image → Preprocessing → </w:t>
      </w:r>
      <w:proofErr w:type="spellStart"/>
      <w:r w:rsidRPr="00991E2E">
        <w:rPr>
          <w:lang w:val="en-US"/>
        </w:rPr>
        <w:t>EfficientNet</w:t>
      </w:r>
      <w:proofErr w:type="spellEnd"/>
      <w:r w:rsidRPr="00991E2E">
        <w:rPr>
          <w:lang w:val="en-US"/>
        </w:rPr>
        <w:t xml:space="preserve"> Model → Feature Extraction → Dense Layers → Output (</w:t>
      </w:r>
      <w:r w:rsidR="003167C4">
        <w:rPr>
          <w:lang w:val="en-US"/>
        </w:rPr>
        <w:t>No Ulcer</w:t>
      </w:r>
      <w:r w:rsidRPr="00991E2E">
        <w:rPr>
          <w:lang w:val="en-US"/>
        </w:rPr>
        <w:t>/</w:t>
      </w:r>
      <w:r w:rsidR="003167C4">
        <w:rPr>
          <w:lang w:val="en-US"/>
        </w:rPr>
        <w:t>Ulcer</w:t>
      </w:r>
      <w:r w:rsidRPr="00991E2E">
        <w:rPr>
          <w:lang w:val="en-US"/>
        </w:rPr>
        <w:t>)</w:t>
      </w:r>
    </w:p>
    <w:p w14:paraId="666877FC" w14:textId="4100A1E6" w:rsidR="00991E2E" w:rsidRDefault="00991E2E" w:rsidP="00991E2E">
      <w:pPr>
        <w:rPr>
          <w:lang w:val="en-US"/>
        </w:rPr>
      </w:pPr>
    </w:p>
    <w:p w14:paraId="2B1BB42A" w14:textId="77777777" w:rsidR="0061460A" w:rsidRPr="00991E2E" w:rsidRDefault="0061460A" w:rsidP="00991E2E">
      <w:pPr>
        <w:rPr>
          <w:lang w:val="en-US"/>
        </w:rPr>
      </w:pPr>
    </w:p>
    <w:p w14:paraId="50CFE74C" w14:textId="41104164" w:rsidR="00991E2E" w:rsidRPr="00347B2E" w:rsidRDefault="00991E2E" w:rsidP="00991E2E">
      <w:pPr>
        <w:rPr>
          <w:b/>
          <w:bCs/>
          <w:sz w:val="32"/>
          <w:szCs w:val="32"/>
          <w:lang w:val="en-US"/>
        </w:rPr>
      </w:pPr>
      <w:r w:rsidRPr="00347B2E">
        <w:rPr>
          <w:b/>
          <w:bCs/>
          <w:sz w:val="32"/>
          <w:szCs w:val="32"/>
          <w:lang w:val="en-US"/>
        </w:rPr>
        <w:t xml:space="preserve">7. </w:t>
      </w:r>
      <w:r w:rsidR="00347B2E">
        <w:rPr>
          <w:b/>
          <w:bCs/>
          <w:sz w:val="32"/>
          <w:szCs w:val="32"/>
          <w:lang w:val="en-US"/>
        </w:rPr>
        <w:t>EXPERIMENTAL RESULT</w:t>
      </w:r>
    </w:p>
    <w:p w14:paraId="1E5555A5" w14:textId="2FAAAFE1" w:rsidR="00991E2E" w:rsidRPr="00991E2E" w:rsidRDefault="00991E2E" w:rsidP="00991E2E">
      <w:pPr>
        <w:rPr>
          <w:lang w:val="en-US"/>
        </w:rPr>
      </w:pPr>
      <w:r w:rsidRPr="00991E2E">
        <w:rPr>
          <w:lang w:val="en-US"/>
        </w:rPr>
        <w:t xml:space="preserve">The model was trained, validated with GPU assistance on Google </w:t>
      </w:r>
      <w:proofErr w:type="spellStart"/>
      <w:r w:rsidRPr="00991E2E">
        <w:rPr>
          <w:lang w:val="en-US"/>
        </w:rPr>
        <w:t>Colab</w:t>
      </w:r>
      <w:proofErr w:type="spellEnd"/>
      <w:r w:rsidRPr="00991E2E">
        <w:rPr>
          <w:lang w:val="en-US"/>
        </w:rPr>
        <w:t>.</w:t>
      </w:r>
    </w:p>
    <w:p w14:paraId="36B3F5AF" w14:textId="2AA6A1AD" w:rsidR="00991E2E" w:rsidRPr="00991E2E" w:rsidRDefault="00991E2E" w:rsidP="00991E2E">
      <w:pPr>
        <w:rPr>
          <w:lang w:val="en-US"/>
        </w:rPr>
      </w:pPr>
      <w:r w:rsidRPr="00991E2E">
        <w:rPr>
          <w:lang w:val="en-US"/>
        </w:rPr>
        <w:lastRenderedPageBreak/>
        <w:t>Performance Description:</w:t>
      </w:r>
    </w:p>
    <w:p w14:paraId="752BD130" w14:textId="04E0FD85" w:rsidR="00991E2E" w:rsidRPr="00991E2E" w:rsidRDefault="00991E2E" w:rsidP="00991E2E">
      <w:pPr>
        <w:rPr>
          <w:lang w:val="en-US"/>
        </w:rPr>
      </w:pPr>
      <w:r w:rsidRPr="00991E2E">
        <w:rPr>
          <w:lang w:val="en-US"/>
        </w:rPr>
        <w:t>Training Accuracy: ~95%</w:t>
      </w:r>
    </w:p>
    <w:p w14:paraId="6DD52C71" w14:textId="3C88703E" w:rsidR="00991E2E" w:rsidRPr="00991E2E" w:rsidRDefault="00991E2E" w:rsidP="00991E2E">
      <w:pPr>
        <w:rPr>
          <w:lang w:val="en-US"/>
        </w:rPr>
      </w:pPr>
      <w:r w:rsidRPr="00991E2E">
        <w:rPr>
          <w:lang w:val="en-US"/>
        </w:rPr>
        <w:t>Validation Accuracy: ~92%</w:t>
      </w:r>
    </w:p>
    <w:p w14:paraId="29EF15B8" w14:textId="0C77D01B" w:rsidR="00991E2E" w:rsidRPr="00991E2E" w:rsidRDefault="00991E2E" w:rsidP="00991E2E">
      <w:pPr>
        <w:rPr>
          <w:lang w:val="en-US"/>
        </w:rPr>
      </w:pPr>
      <w:r w:rsidRPr="00991E2E">
        <w:rPr>
          <w:lang w:val="en-US"/>
        </w:rPr>
        <w:t xml:space="preserve">Loss: Reduced gradually, implying </w:t>
      </w:r>
      <w:r w:rsidR="00BD74BB">
        <w:rPr>
          <w:lang w:val="en-US"/>
        </w:rPr>
        <w:t xml:space="preserve">good </w:t>
      </w:r>
      <w:r w:rsidRPr="00991E2E">
        <w:rPr>
          <w:lang w:val="en-US"/>
        </w:rPr>
        <w:t>convergence</w:t>
      </w:r>
    </w:p>
    <w:p w14:paraId="5420ED17" w14:textId="53CDA657" w:rsidR="00991E2E" w:rsidRPr="00991E2E" w:rsidRDefault="00991E2E" w:rsidP="00991E2E">
      <w:pPr>
        <w:rPr>
          <w:lang w:val="en-US"/>
        </w:rPr>
      </w:pPr>
      <w:r w:rsidRPr="00991E2E">
        <w:rPr>
          <w:lang w:val="en-US"/>
        </w:rPr>
        <w:t>Graphs</w:t>
      </w:r>
    </w:p>
    <w:p w14:paraId="29141F15" w14:textId="49BFDDAE" w:rsidR="006530DA" w:rsidRDefault="006530DA" w:rsidP="00991E2E">
      <w:pPr>
        <w:rPr>
          <w:lang w:val="en-US"/>
        </w:rPr>
      </w:pPr>
      <w:r>
        <w:rPr>
          <w:noProof/>
          <w:lang w:val="en-US"/>
        </w:rPr>
        <w:drawing>
          <wp:anchor distT="0" distB="0" distL="114300" distR="114300" simplePos="0" relativeHeight="251659264" behindDoc="1" locked="0" layoutInCell="1" allowOverlap="1" wp14:anchorId="7088308F" wp14:editId="0A0D5FC8">
            <wp:simplePos x="0" y="0"/>
            <wp:positionH relativeFrom="column">
              <wp:posOffset>0</wp:posOffset>
            </wp:positionH>
            <wp:positionV relativeFrom="paragraph">
              <wp:posOffset>635</wp:posOffset>
            </wp:positionV>
            <wp:extent cx="5731510" cy="2814955"/>
            <wp:effectExtent l="0" t="0" r="2540" b="4445"/>
            <wp:wrapTight wrapText="bothSides">
              <wp:wrapPolygon edited="0">
                <wp:start x="0" y="0"/>
                <wp:lineTo x="0" y="21488"/>
                <wp:lineTo x="21538" y="21488"/>
                <wp:lineTo x="21538" y="0"/>
                <wp:lineTo x="0" y="0"/>
              </wp:wrapPolygon>
            </wp:wrapTight>
            <wp:docPr id="8055761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576151" name="Picture 805576151"/>
                    <pic:cNvPicPr/>
                  </pic:nvPicPr>
                  <pic:blipFill>
                    <a:blip r:embed="rId9">
                      <a:extLst>
                        <a:ext uri="{28A0092B-C50C-407E-A947-70E740481C1C}">
                          <a14:useLocalDpi xmlns:a14="http://schemas.microsoft.com/office/drawing/2010/main" val="0"/>
                        </a:ext>
                      </a:extLst>
                    </a:blip>
                    <a:stretch>
                      <a:fillRect/>
                    </a:stretch>
                  </pic:blipFill>
                  <pic:spPr>
                    <a:xfrm>
                      <a:off x="0" y="0"/>
                      <a:ext cx="5731510" cy="2814955"/>
                    </a:xfrm>
                    <a:prstGeom prst="rect">
                      <a:avLst/>
                    </a:prstGeom>
                  </pic:spPr>
                </pic:pic>
              </a:graphicData>
            </a:graphic>
          </wp:anchor>
        </w:drawing>
      </w:r>
      <w:r w:rsidR="00991E2E" w:rsidRPr="00991E2E">
        <w:rPr>
          <w:lang w:val="en-US"/>
        </w:rPr>
        <w:t>Observation</w:t>
      </w:r>
      <w:r w:rsidR="00B10C65">
        <w:rPr>
          <w:lang w:val="en-US"/>
        </w:rPr>
        <w:t>:</w:t>
      </w:r>
    </w:p>
    <w:p w14:paraId="149C2496" w14:textId="2DB3E190" w:rsidR="00991E2E" w:rsidRDefault="00991E2E" w:rsidP="00991E2E">
      <w:pPr>
        <w:rPr>
          <w:lang w:val="en-US"/>
        </w:rPr>
      </w:pPr>
      <w:r w:rsidRPr="00991E2E">
        <w:rPr>
          <w:lang w:val="en-US"/>
        </w:rPr>
        <w:t xml:space="preserve">The </w:t>
      </w:r>
      <w:proofErr w:type="spellStart"/>
      <w:r w:rsidRPr="00991E2E">
        <w:rPr>
          <w:lang w:val="en-US"/>
        </w:rPr>
        <w:t>EfficientNet</w:t>
      </w:r>
      <w:proofErr w:type="spellEnd"/>
      <w:r w:rsidRPr="00991E2E">
        <w:rPr>
          <w:lang w:val="en-US"/>
        </w:rPr>
        <w:t xml:space="preserve"> model distinguishes between healthy and ulcer-affected feet efficiently. In some cases, misclassification was a result of variation in lighting as well as </w:t>
      </w:r>
      <w:r w:rsidR="00300099">
        <w:rPr>
          <w:lang w:val="en-US"/>
        </w:rPr>
        <w:t>a</w:t>
      </w:r>
      <w:r w:rsidR="00465985">
        <w:rPr>
          <w:lang w:val="en-US"/>
        </w:rPr>
        <w:t xml:space="preserve"> result of variations </w:t>
      </w:r>
      <w:r w:rsidRPr="00991E2E">
        <w:rPr>
          <w:lang w:val="en-US"/>
        </w:rPr>
        <w:t>of dataset.</w:t>
      </w:r>
    </w:p>
    <w:p w14:paraId="5DBD7D11" w14:textId="77777777" w:rsidR="0061460A" w:rsidRDefault="0061460A" w:rsidP="00991E2E">
      <w:pPr>
        <w:rPr>
          <w:lang w:val="en-US"/>
        </w:rPr>
      </w:pPr>
    </w:p>
    <w:p w14:paraId="7E8E3372" w14:textId="77777777" w:rsidR="0061460A" w:rsidRPr="00991E2E" w:rsidRDefault="0061460A" w:rsidP="00991E2E">
      <w:pPr>
        <w:rPr>
          <w:lang w:val="en-US"/>
        </w:rPr>
      </w:pPr>
    </w:p>
    <w:p w14:paraId="2E795753" w14:textId="0FCE44B0" w:rsidR="00991E2E" w:rsidRPr="006530DA" w:rsidRDefault="00991E2E" w:rsidP="00991E2E">
      <w:pPr>
        <w:rPr>
          <w:b/>
          <w:bCs/>
          <w:sz w:val="32"/>
          <w:szCs w:val="32"/>
          <w:lang w:val="en-US"/>
        </w:rPr>
      </w:pPr>
      <w:r w:rsidRPr="006530DA">
        <w:rPr>
          <w:b/>
          <w:bCs/>
          <w:sz w:val="32"/>
          <w:szCs w:val="32"/>
          <w:lang w:val="en-US"/>
        </w:rPr>
        <w:t>8. DISCUSSION</w:t>
      </w:r>
    </w:p>
    <w:p w14:paraId="7CA55777" w14:textId="233389BA" w:rsidR="00991E2E" w:rsidRPr="00991E2E" w:rsidRDefault="00991E2E" w:rsidP="00991E2E">
      <w:pPr>
        <w:rPr>
          <w:lang w:val="en-US"/>
        </w:rPr>
      </w:pPr>
      <w:r w:rsidRPr="00991E2E">
        <w:rPr>
          <w:lang w:val="en-US"/>
        </w:rPr>
        <w:t xml:space="preserve">We find that </w:t>
      </w:r>
      <w:proofErr w:type="spellStart"/>
      <w:r w:rsidRPr="00991E2E">
        <w:rPr>
          <w:lang w:val="en-US"/>
        </w:rPr>
        <w:t>EfficientNet</w:t>
      </w:r>
      <w:proofErr w:type="spellEnd"/>
      <w:r w:rsidRPr="00991E2E">
        <w:rPr>
          <w:lang w:val="en-US"/>
        </w:rPr>
        <w:t xml:space="preserve"> is an effective classifier for medical images</w:t>
      </w:r>
      <w:r w:rsidR="00E775FF">
        <w:rPr>
          <w:lang w:val="en-US"/>
        </w:rPr>
        <w:t>.</w:t>
      </w:r>
      <w:r w:rsidR="006530DA">
        <w:rPr>
          <w:lang w:val="en-US"/>
        </w:rPr>
        <w:t xml:space="preserve"> </w:t>
      </w:r>
      <w:r w:rsidRPr="00991E2E">
        <w:rPr>
          <w:lang w:val="en-US"/>
        </w:rPr>
        <w:t>It offers greater accuracy with relatively low computing power than standard CNNs.</w:t>
      </w:r>
    </w:p>
    <w:p w14:paraId="2CCA4F2A" w14:textId="43C3D1F6" w:rsidR="00991E2E" w:rsidRPr="00991E2E" w:rsidRDefault="00991E2E" w:rsidP="00991E2E">
      <w:pPr>
        <w:rPr>
          <w:lang w:val="en-US"/>
        </w:rPr>
      </w:pPr>
      <w:r w:rsidRPr="00991E2E">
        <w:rPr>
          <w:lang w:val="en-US"/>
        </w:rPr>
        <w:t>Challenges encountered:</w:t>
      </w:r>
    </w:p>
    <w:p w14:paraId="684BB9F9" w14:textId="3DDD2D2D" w:rsidR="00991E2E" w:rsidRPr="00991E2E" w:rsidRDefault="00991E2E" w:rsidP="00991E2E">
      <w:pPr>
        <w:rPr>
          <w:lang w:val="en-US"/>
        </w:rPr>
      </w:pPr>
      <w:r w:rsidRPr="00991E2E">
        <w:rPr>
          <w:lang w:val="en-US"/>
        </w:rPr>
        <w:t>Several false positives (healthy as injured)</w:t>
      </w:r>
    </w:p>
    <w:p w14:paraId="48997357" w14:textId="7932036A" w:rsidR="006530DA" w:rsidRDefault="009701D8" w:rsidP="00991E2E">
      <w:pPr>
        <w:rPr>
          <w:lang w:val="en-US"/>
        </w:rPr>
      </w:pPr>
      <w:r>
        <w:rPr>
          <w:lang w:val="en-US"/>
        </w:rPr>
        <w:t>I</w:t>
      </w:r>
      <w:r w:rsidR="00991E2E" w:rsidRPr="00991E2E">
        <w:rPr>
          <w:lang w:val="en-US"/>
        </w:rPr>
        <w:t xml:space="preserve">mage </w:t>
      </w:r>
      <w:r>
        <w:rPr>
          <w:lang w:val="en-US"/>
        </w:rPr>
        <w:t>c</w:t>
      </w:r>
      <w:r w:rsidRPr="00991E2E">
        <w:rPr>
          <w:lang w:val="en-US"/>
        </w:rPr>
        <w:t>larity</w:t>
      </w:r>
      <w:r>
        <w:rPr>
          <w:lang w:val="en-US"/>
        </w:rPr>
        <w:t xml:space="preserve">, </w:t>
      </w:r>
      <w:r w:rsidR="00991E2E" w:rsidRPr="00991E2E">
        <w:rPr>
          <w:lang w:val="en-US"/>
        </w:rPr>
        <w:t>light sensitivity</w:t>
      </w:r>
      <w:r>
        <w:rPr>
          <w:lang w:val="en-US"/>
        </w:rPr>
        <w:t xml:space="preserve"> and</w:t>
      </w:r>
      <w:r w:rsidR="006530DA">
        <w:rPr>
          <w:lang w:val="en-US"/>
        </w:rPr>
        <w:t xml:space="preserve"> </w:t>
      </w:r>
      <w:r w:rsidR="00991E2E" w:rsidRPr="00991E2E">
        <w:rPr>
          <w:lang w:val="en-US"/>
        </w:rPr>
        <w:t>Limited dataset diversity</w:t>
      </w:r>
    </w:p>
    <w:p w14:paraId="27AE4FC3" w14:textId="17C457CB" w:rsidR="00991E2E" w:rsidRDefault="00991E2E" w:rsidP="00991E2E">
      <w:pPr>
        <w:rPr>
          <w:lang w:val="en-US"/>
        </w:rPr>
      </w:pPr>
      <w:r w:rsidRPr="00991E2E">
        <w:rPr>
          <w:lang w:val="en-US"/>
        </w:rPr>
        <w:t xml:space="preserve"> To a</w:t>
      </w:r>
      <w:r w:rsidR="002E177B">
        <w:rPr>
          <w:lang w:val="en-US"/>
        </w:rPr>
        <w:t xml:space="preserve">ddress </w:t>
      </w:r>
      <w:r w:rsidRPr="00991E2E">
        <w:rPr>
          <w:lang w:val="en-US"/>
        </w:rPr>
        <w:t xml:space="preserve">these, </w:t>
      </w:r>
      <w:r w:rsidR="00F96890">
        <w:rPr>
          <w:lang w:val="en-US"/>
        </w:rPr>
        <w:t>additional</w:t>
      </w:r>
      <w:r w:rsidRPr="00991E2E">
        <w:rPr>
          <w:lang w:val="en-US"/>
        </w:rPr>
        <w:t xml:space="preserve"> data as well as adjustments of hyperparameters are suggested.</w:t>
      </w:r>
    </w:p>
    <w:p w14:paraId="4FD6C9AA" w14:textId="77777777" w:rsidR="0061460A" w:rsidRDefault="0061460A" w:rsidP="00991E2E">
      <w:pPr>
        <w:rPr>
          <w:lang w:val="en-US"/>
        </w:rPr>
      </w:pPr>
    </w:p>
    <w:p w14:paraId="646A34B9" w14:textId="77777777" w:rsidR="0061460A" w:rsidRPr="00991E2E" w:rsidRDefault="0061460A" w:rsidP="00991E2E">
      <w:pPr>
        <w:rPr>
          <w:lang w:val="en-US"/>
        </w:rPr>
      </w:pPr>
    </w:p>
    <w:p w14:paraId="4117C37E" w14:textId="21E0B2CC" w:rsidR="00991E2E" w:rsidRPr="006530DA" w:rsidRDefault="00991E2E" w:rsidP="00991E2E">
      <w:pPr>
        <w:rPr>
          <w:b/>
          <w:bCs/>
          <w:sz w:val="32"/>
          <w:szCs w:val="32"/>
          <w:lang w:val="en-US"/>
        </w:rPr>
      </w:pPr>
      <w:r w:rsidRPr="006530DA">
        <w:rPr>
          <w:b/>
          <w:bCs/>
          <w:sz w:val="32"/>
          <w:szCs w:val="32"/>
          <w:lang w:val="en-US"/>
        </w:rPr>
        <w:t>9. Conclusion</w:t>
      </w:r>
    </w:p>
    <w:p w14:paraId="6EB9E8F5" w14:textId="75D41E02" w:rsidR="00991E2E" w:rsidRPr="00991E2E" w:rsidRDefault="00991E2E" w:rsidP="00991E2E">
      <w:pPr>
        <w:rPr>
          <w:lang w:val="en-US"/>
        </w:rPr>
      </w:pPr>
      <w:r w:rsidRPr="00991E2E">
        <w:rPr>
          <w:lang w:val="en-US"/>
        </w:rPr>
        <w:t xml:space="preserve">This work successfully established a deep learning-based diabetic foot ulcer diagnosis system with </w:t>
      </w:r>
      <w:proofErr w:type="spellStart"/>
      <w:r w:rsidRPr="00991E2E">
        <w:rPr>
          <w:lang w:val="en-US"/>
        </w:rPr>
        <w:t>EfficientNet</w:t>
      </w:r>
      <w:proofErr w:type="spellEnd"/>
      <w:r w:rsidRPr="00991E2E">
        <w:rPr>
          <w:lang w:val="en-US"/>
        </w:rPr>
        <w:t>. The model achieved high accuracy and can classify foot images into healthy and wounded categories effectively.</w:t>
      </w:r>
    </w:p>
    <w:p w14:paraId="6D2AF397" w14:textId="406EF868" w:rsidR="00991E2E" w:rsidRDefault="00991E2E" w:rsidP="00991E2E">
      <w:pPr>
        <w:rPr>
          <w:lang w:val="en-US"/>
        </w:rPr>
      </w:pPr>
      <w:r w:rsidRPr="00991E2E">
        <w:rPr>
          <w:lang w:val="en-US"/>
        </w:rPr>
        <w:t>The system will assist doctors in early diagnosis and frequent monitoring of diabetic patients, with less manual work as well as improved patient care.</w:t>
      </w:r>
    </w:p>
    <w:p w14:paraId="0C2B049A" w14:textId="77777777" w:rsidR="0061460A" w:rsidRDefault="0061460A" w:rsidP="00991E2E">
      <w:pPr>
        <w:rPr>
          <w:lang w:val="en-US"/>
        </w:rPr>
      </w:pPr>
    </w:p>
    <w:p w14:paraId="12776EE0" w14:textId="77777777" w:rsidR="0061460A" w:rsidRPr="00991E2E" w:rsidRDefault="0061460A" w:rsidP="00991E2E">
      <w:pPr>
        <w:rPr>
          <w:lang w:val="en-US"/>
        </w:rPr>
      </w:pPr>
    </w:p>
    <w:p w14:paraId="6A5D26BE" w14:textId="7764115D" w:rsidR="00991E2E" w:rsidRPr="006530DA" w:rsidRDefault="006530DA" w:rsidP="00991E2E">
      <w:pPr>
        <w:rPr>
          <w:b/>
          <w:bCs/>
          <w:sz w:val="32"/>
          <w:szCs w:val="32"/>
          <w:lang w:val="en-US"/>
        </w:rPr>
      </w:pPr>
      <w:r w:rsidRPr="006530DA">
        <w:rPr>
          <w:b/>
          <w:bCs/>
          <w:sz w:val="32"/>
          <w:szCs w:val="32"/>
          <w:lang w:val="en-US"/>
        </w:rPr>
        <w:t>10</w:t>
      </w:r>
      <w:r w:rsidR="00991E2E" w:rsidRPr="006530DA">
        <w:rPr>
          <w:b/>
          <w:bCs/>
          <w:sz w:val="32"/>
          <w:szCs w:val="32"/>
          <w:lang w:val="en-US"/>
        </w:rPr>
        <w:t>. References</w:t>
      </w:r>
    </w:p>
    <w:p w14:paraId="413985AB" w14:textId="2E792981" w:rsidR="00991E2E" w:rsidRPr="00991E2E" w:rsidRDefault="00991E2E" w:rsidP="00991E2E">
      <w:pPr>
        <w:rPr>
          <w:lang w:val="en-US"/>
        </w:rPr>
      </w:pPr>
      <w:r w:rsidRPr="00991E2E">
        <w:rPr>
          <w:lang w:val="en-US"/>
        </w:rPr>
        <w:t xml:space="preserve"> 1. Tan, M., &amp; Le, Q. V. (2019). </w:t>
      </w:r>
      <w:proofErr w:type="spellStart"/>
      <w:r w:rsidRPr="00991E2E">
        <w:rPr>
          <w:lang w:val="en-US"/>
        </w:rPr>
        <w:t>EfficientNet</w:t>
      </w:r>
      <w:proofErr w:type="spellEnd"/>
      <w:r w:rsidRPr="00991E2E">
        <w:rPr>
          <w:lang w:val="en-US"/>
        </w:rPr>
        <w:t>: Rethinking Model Scaling for Convolutional Neural Networks.</w:t>
      </w:r>
    </w:p>
    <w:p w14:paraId="15AFFA39" w14:textId="55E92B6A" w:rsidR="00991E2E" w:rsidRPr="00991E2E" w:rsidRDefault="00991E2E" w:rsidP="00991E2E">
      <w:pPr>
        <w:rPr>
          <w:lang w:val="en-US"/>
        </w:rPr>
      </w:pPr>
      <w:r w:rsidRPr="00991E2E">
        <w:rPr>
          <w:lang w:val="en-US"/>
        </w:rPr>
        <w:t xml:space="preserve">2. TensorFlow and </w:t>
      </w:r>
      <w:proofErr w:type="spellStart"/>
      <w:r w:rsidRPr="00991E2E">
        <w:rPr>
          <w:lang w:val="en-US"/>
        </w:rPr>
        <w:t>Keras</w:t>
      </w:r>
      <w:proofErr w:type="spellEnd"/>
      <w:r w:rsidRPr="00991E2E">
        <w:rPr>
          <w:lang w:val="en-US"/>
        </w:rPr>
        <w:t xml:space="preserve"> Official Documentation.</w:t>
      </w:r>
    </w:p>
    <w:p w14:paraId="15462403" w14:textId="30044812" w:rsidR="00991E2E" w:rsidRPr="00991E2E" w:rsidRDefault="00991E2E" w:rsidP="00991E2E">
      <w:pPr>
        <w:rPr>
          <w:lang w:val="en-US"/>
        </w:rPr>
      </w:pPr>
      <w:r w:rsidRPr="00991E2E">
        <w:rPr>
          <w:lang w:val="en-US"/>
        </w:rPr>
        <w:t xml:space="preserve"> 3. Kaggle Foot Ulcer Dataset.</w:t>
      </w:r>
    </w:p>
    <w:p w14:paraId="3C10F464" w14:textId="07762703" w:rsidR="00991E2E" w:rsidRPr="00991E2E" w:rsidRDefault="00991E2E" w:rsidP="00991E2E">
      <w:pPr>
        <w:rPr>
          <w:lang w:val="en-US"/>
        </w:rPr>
      </w:pPr>
      <w:r w:rsidRPr="00991E2E">
        <w:rPr>
          <w:lang w:val="en-US"/>
        </w:rPr>
        <w:t xml:space="preserve"> 4. Google </w:t>
      </w:r>
      <w:proofErr w:type="spellStart"/>
      <w:r w:rsidRPr="00991E2E">
        <w:rPr>
          <w:lang w:val="en-US"/>
        </w:rPr>
        <w:t>Colab</w:t>
      </w:r>
      <w:proofErr w:type="spellEnd"/>
      <w:r w:rsidRPr="00991E2E">
        <w:rPr>
          <w:lang w:val="en-US"/>
        </w:rPr>
        <w:t xml:space="preserve"> GPU Environment Documentation.</w:t>
      </w:r>
    </w:p>
    <w:p w14:paraId="4DC6C80B" w14:textId="5BC849A4" w:rsidR="00991E2E" w:rsidRPr="00991E2E" w:rsidRDefault="006530DA" w:rsidP="00991E2E">
      <w:pPr>
        <w:rPr>
          <w:lang w:val="en-US"/>
        </w:rPr>
      </w:pPr>
      <w:r>
        <w:rPr>
          <w:lang w:val="en-US"/>
        </w:rPr>
        <w:t xml:space="preserve"> </w:t>
      </w:r>
      <w:r w:rsidR="00991E2E" w:rsidRPr="00991E2E">
        <w:rPr>
          <w:lang w:val="en-US"/>
        </w:rPr>
        <w:t>5. IEEE Xplore.org</w:t>
      </w:r>
    </w:p>
    <w:p w14:paraId="2447A8E9" w14:textId="1BFC3AEA" w:rsidR="00991E2E" w:rsidRPr="00991E2E" w:rsidRDefault="00991E2E" w:rsidP="00991E2E">
      <w:pPr>
        <w:rPr>
          <w:lang w:val="en-US"/>
        </w:rPr>
      </w:pPr>
      <w:r w:rsidRPr="00991E2E">
        <w:rPr>
          <w:lang w:val="en-US"/>
        </w:rPr>
        <w:t xml:space="preserve"> 6. IDF Diabetes Atlas 2021 | IDF Diabetes Atlas.</w:t>
      </w:r>
    </w:p>
    <w:p w14:paraId="6E2ADFAB" w14:textId="573B6579" w:rsidR="00991E2E" w:rsidRPr="00991E2E" w:rsidRDefault="00991E2E" w:rsidP="00991E2E">
      <w:pPr>
        <w:rPr>
          <w:lang w:val="en-US"/>
        </w:rPr>
      </w:pPr>
    </w:p>
    <w:sectPr w:rsidR="00991E2E" w:rsidRPr="00991E2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E2E"/>
    <w:rsid w:val="00036865"/>
    <w:rsid w:val="002170F1"/>
    <w:rsid w:val="00292C66"/>
    <w:rsid w:val="002E177B"/>
    <w:rsid w:val="00300099"/>
    <w:rsid w:val="003043AF"/>
    <w:rsid w:val="00310BB2"/>
    <w:rsid w:val="003167C4"/>
    <w:rsid w:val="00347B2E"/>
    <w:rsid w:val="003E6245"/>
    <w:rsid w:val="00426137"/>
    <w:rsid w:val="00465985"/>
    <w:rsid w:val="00551812"/>
    <w:rsid w:val="005E0BDE"/>
    <w:rsid w:val="0061460A"/>
    <w:rsid w:val="006530DA"/>
    <w:rsid w:val="00761909"/>
    <w:rsid w:val="00790FAD"/>
    <w:rsid w:val="00791C83"/>
    <w:rsid w:val="007C1CC5"/>
    <w:rsid w:val="007C6F43"/>
    <w:rsid w:val="00843E1F"/>
    <w:rsid w:val="008F0D50"/>
    <w:rsid w:val="00901B76"/>
    <w:rsid w:val="00952A37"/>
    <w:rsid w:val="009701D8"/>
    <w:rsid w:val="00991E2E"/>
    <w:rsid w:val="00A1519F"/>
    <w:rsid w:val="00A2277E"/>
    <w:rsid w:val="00A65C5A"/>
    <w:rsid w:val="00B10C65"/>
    <w:rsid w:val="00B56ACC"/>
    <w:rsid w:val="00BB7FDE"/>
    <w:rsid w:val="00BD74BB"/>
    <w:rsid w:val="00DA242C"/>
    <w:rsid w:val="00E01698"/>
    <w:rsid w:val="00E775FF"/>
    <w:rsid w:val="00F37F9A"/>
    <w:rsid w:val="00F968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22F8F"/>
  <w15:chartTrackingRefBased/>
  <w15:docId w15:val="{D2715627-FB9C-4877-A62B-6F798E3AB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E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1E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1E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1E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1E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1E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E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E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E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E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1E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1E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1E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1E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1E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E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E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E2E"/>
    <w:rPr>
      <w:rFonts w:eastAsiaTheme="majorEastAsia" w:cstheme="majorBidi"/>
      <w:color w:val="272727" w:themeColor="text1" w:themeTint="D8"/>
    </w:rPr>
  </w:style>
  <w:style w:type="paragraph" w:styleId="Title">
    <w:name w:val="Title"/>
    <w:basedOn w:val="Normal"/>
    <w:next w:val="Normal"/>
    <w:link w:val="TitleChar"/>
    <w:uiPriority w:val="10"/>
    <w:qFormat/>
    <w:rsid w:val="00991E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E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E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E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E2E"/>
    <w:pPr>
      <w:spacing w:before="160"/>
      <w:jc w:val="center"/>
    </w:pPr>
    <w:rPr>
      <w:i/>
      <w:iCs/>
      <w:color w:val="404040" w:themeColor="text1" w:themeTint="BF"/>
    </w:rPr>
  </w:style>
  <w:style w:type="character" w:customStyle="1" w:styleId="QuoteChar">
    <w:name w:val="Quote Char"/>
    <w:basedOn w:val="DefaultParagraphFont"/>
    <w:link w:val="Quote"/>
    <w:uiPriority w:val="29"/>
    <w:rsid w:val="00991E2E"/>
    <w:rPr>
      <w:i/>
      <w:iCs/>
      <w:color w:val="404040" w:themeColor="text1" w:themeTint="BF"/>
    </w:rPr>
  </w:style>
  <w:style w:type="paragraph" w:styleId="ListParagraph">
    <w:name w:val="List Paragraph"/>
    <w:basedOn w:val="Normal"/>
    <w:uiPriority w:val="34"/>
    <w:qFormat/>
    <w:rsid w:val="00991E2E"/>
    <w:pPr>
      <w:ind w:left="720"/>
      <w:contextualSpacing/>
    </w:pPr>
  </w:style>
  <w:style w:type="character" w:styleId="IntenseEmphasis">
    <w:name w:val="Intense Emphasis"/>
    <w:basedOn w:val="DefaultParagraphFont"/>
    <w:uiPriority w:val="21"/>
    <w:qFormat/>
    <w:rsid w:val="00991E2E"/>
    <w:rPr>
      <w:i/>
      <w:iCs/>
      <w:color w:val="2F5496" w:themeColor="accent1" w:themeShade="BF"/>
    </w:rPr>
  </w:style>
  <w:style w:type="paragraph" w:styleId="IntenseQuote">
    <w:name w:val="Intense Quote"/>
    <w:basedOn w:val="Normal"/>
    <w:next w:val="Normal"/>
    <w:link w:val="IntenseQuoteChar"/>
    <w:uiPriority w:val="30"/>
    <w:qFormat/>
    <w:rsid w:val="00991E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1E2E"/>
    <w:rPr>
      <w:i/>
      <w:iCs/>
      <w:color w:val="2F5496" w:themeColor="accent1" w:themeShade="BF"/>
    </w:rPr>
  </w:style>
  <w:style w:type="character" w:styleId="IntenseReference">
    <w:name w:val="Intense Reference"/>
    <w:basedOn w:val="DefaultParagraphFont"/>
    <w:uiPriority w:val="32"/>
    <w:qFormat/>
    <w:rsid w:val="00991E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TotalTime>
  <Pages>5</Pages>
  <Words>878</Words>
  <Characters>5007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 Biswas</dc:creator>
  <cp:keywords/>
  <dc:description/>
  <cp:lastModifiedBy>Soumya Biswas</cp:lastModifiedBy>
  <cp:revision>30</cp:revision>
  <cp:lastPrinted>2025-10-23T11:11:00Z</cp:lastPrinted>
  <dcterms:created xsi:type="dcterms:W3CDTF">2025-10-23T10:12:00Z</dcterms:created>
  <dcterms:modified xsi:type="dcterms:W3CDTF">2025-10-24T08:05:00Z</dcterms:modified>
</cp:coreProperties>
</file>