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278" w14:textId="151A513F" w:rsidR="001679EF" w:rsidRDefault="001679EF">
      <w:pPr>
        <w:rPr>
          <w:rFonts w:ascii="Nunito" w:hAnsi="Nunito"/>
          <w:color w:val="000000"/>
          <w:shd w:val="clear" w:color="auto" w:fill="FFFFFF"/>
        </w:rPr>
      </w:pPr>
      <w:r>
        <w:rPr>
          <w:rFonts w:ascii="Nunito" w:hAnsi="Nunito"/>
          <w:color w:val="000000"/>
          <w:shd w:val="clear" w:color="auto" w:fill="FFFFFF"/>
        </w:rPr>
        <w:t xml:space="preserve">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w:t>
      </w:r>
      <w:proofErr w:type="gramStart"/>
      <w:r>
        <w:rPr>
          <w:rFonts w:ascii="Nunito" w:hAnsi="Nunito"/>
          <w:color w:val="000000"/>
          <w:shd w:val="clear" w:color="auto" w:fill="FFFFFF"/>
        </w:rPr>
        <w:t>period of time</w:t>
      </w:r>
      <w:proofErr w:type="gramEnd"/>
      <w:r>
        <w:rPr>
          <w:rFonts w:ascii="Nunito" w:hAnsi="Nunito"/>
          <w:color w:val="000000"/>
          <w:shd w:val="clear" w:color="auto" w:fill="FFFFFF"/>
        </w:rPr>
        <w:t>.</w:t>
      </w:r>
    </w:p>
    <w:p w14:paraId="2DAB932A" w14:textId="2A396B5B" w:rsidR="001679EF" w:rsidRDefault="001679EF">
      <w:pPr>
        <w:rPr>
          <w:rFonts w:ascii="Nunito" w:hAnsi="Nunito"/>
          <w:color w:val="000000"/>
          <w:shd w:val="clear" w:color="auto" w:fill="FFFFFF"/>
        </w:rPr>
      </w:pPr>
    </w:p>
    <w:p w14:paraId="77D84544" w14:textId="0AC51D2E" w:rsidR="001679EF" w:rsidRDefault="001679EF">
      <w:pPr>
        <w:pBdr>
          <w:bottom w:val="single" w:sz="6" w:space="1" w:color="auto"/>
        </w:pBdr>
        <w:rPr>
          <w:rFonts w:ascii="Nunito" w:hAnsi="Nunito"/>
          <w:color w:val="000000"/>
          <w:shd w:val="clear" w:color="auto" w:fill="FFFFFF"/>
        </w:rPr>
      </w:pPr>
      <w:r>
        <w:rPr>
          <w:rFonts w:ascii="Nunito" w:hAnsi="Nunito"/>
          <w:color w:val="000000"/>
          <w:shd w:val="clear" w:color="auto" w:fill="FFFFFF"/>
        </w:rPr>
        <w:t>OO - Java</w:t>
      </w:r>
    </w:p>
    <w:p w14:paraId="6D6EC3DC" w14:textId="7E751BD9" w:rsidR="001679EF" w:rsidRDefault="001679EF">
      <w:pPr>
        <w:rPr>
          <w:rFonts w:ascii="Nunito" w:hAnsi="Nunito"/>
          <w:color w:val="000000"/>
          <w:shd w:val="clear" w:color="auto" w:fill="FFFFFF"/>
        </w:rPr>
      </w:pPr>
      <w:r>
        <w:rPr>
          <w:rFonts w:ascii="Nunito" w:hAnsi="Nunito"/>
          <w:color w:val="000000"/>
          <w:shd w:val="clear" w:color="auto" w:fill="FFFFFF"/>
        </w:rPr>
        <w:t>Singleton</w:t>
      </w:r>
    </w:p>
    <w:p w14:paraId="6DBA615E" w14:textId="324F8269" w:rsidR="001679EF" w:rsidRDefault="001679EF">
      <w:r>
        <w:rPr>
          <w:rFonts w:ascii="Nunito" w:hAnsi="Nunito"/>
          <w:color w:val="000000"/>
          <w:shd w:val="clear" w:color="auto" w:fill="FFFFFF"/>
        </w:rPr>
        <w:t>Factory</w:t>
      </w:r>
    </w:p>
    <w:p w14:paraId="66429F47" w14:textId="127D2690" w:rsidR="001679EF" w:rsidRDefault="001679EF">
      <w:r>
        <w:t>Strategy</w:t>
      </w:r>
    </w:p>
    <w:p w14:paraId="663D0C45" w14:textId="4F0CA87A" w:rsidR="001679EF" w:rsidRDefault="001679EF"/>
    <w:p w14:paraId="33A8425D" w14:textId="02200E50" w:rsidR="001679EF" w:rsidRDefault="001679EF">
      <w:r>
        <w:t>MSA Design Patterns</w:t>
      </w:r>
    </w:p>
    <w:p w14:paraId="22D1CA5D" w14:textId="49D50DAA" w:rsidR="001679EF" w:rsidRDefault="001679EF">
      <w:r>
        <w:t>----------------------------------</w:t>
      </w:r>
    </w:p>
    <w:p w14:paraId="20D4608D" w14:textId="19E7A21B" w:rsidR="00325BF2" w:rsidRDefault="00326183">
      <w:r>
        <w:t>Aggregator</w:t>
      </w:r>
    </w:p>
    <w:p w14:paraId="40B5EFAE" w14:textId="77777777" w:rsidR="00326183" w:rsidRDefault="00326183"/>
    <w:p w14:paraId="4204096C" w14:textId="1EB8CBAB" w:rsidR="00326183" w:rsidRDefault="00326183" w:rsidP="00326183">
      <w:r w:rsidRPr="00326183">
        <w:drawing>
          <wp:inline distT="0" distB="0" distL="0" distR="0" wp14:anchorId="2AE103FF" wp14:editId="6B10A05B">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02765"/>
                    </a:xfrm>
                    <a:prstGeom prst="rect">
                      <a:avLst/>
                    </a:prstGeom>
                  </pic:spPr>
                </pic:pic>
              </a:graphicData>
            </a:graphic>
          </wp:inline>
        </w:drawing>
      </w:r>
    </w:p>
    <w:p w14:paraId="326A105A" w14:textId="2A020D23" w:rsidR="00326183" w:rsidRDefault="00326183" w:rsidP="00326183"/>
    <w:p w14:paraId="2BBEB349" w14:textId="6A07DB7C" w:rsidR="00326183" w:rsidRDefault="00326183" w:rsidP="00326183">
      <w:r>
        <w:t>API Gateway Design Pattern</w:t>
      </w:r>
    </w:p>
    <w:p w14:paraId="5E24E3B3" w14:textId="48403D91" w:rsidR="00326183" w:rsidRDefault="00326183" w:rsidP="00326183"/>
    <w:p w14:paraId="6386C0F6" w14:textId="4A7C1916" w:rsidR="00326183" w:rsidRDefault="00326183" w:rsidP="00326183">
      <w:r w:rsidRPr="00326183">
        <w:drawing>
          <wp:inline distT="0" distB="0" distL="0" distR="0" wp14:anchorId="02683036" wp14:editId="0CFD3C88">
            <wp:extent cx="5943600" cy="104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5845"/>
                    </a:xfrm>
                    <a:prstGeom prst="rect">
                      <a:avLst/>
                    </a:prstGeom>
                  </pic:spPr>
                </pic:pic>
              </a:graphicData>
            </a:graphic>
          </wp:inline>
        </w:drawing>
      </w:r>
    </w:p>
    <w:p w14:paraId="15DB3032" w14:textId="14D4A16B" w:rsidR="00326183" w:rsidRDefault="00326183" w:rsidP="00326183"/>
    <w:p w14:paraId="3C4142A3" w14:textId="685E95D2" w:rsidR="00326183" w:rsidRDefault="00326183" w:rsidP="00326183">
      <w:r>
        <w:lastRenderedPageBreak/>
        <w:t>Chain Responsibility</w:t>
      </w:r>
    </w:p>
    <w:p w14:paraId="0FA69633" w14:textId="04DCCE24" w:rsidR="00326183" w:rsidRDefault="00326183" w:rsidP="00326183"/>
    <w:p w14:paraId="25DCE39E" w14:textId="65B92A2E" w:rsidR="00326183" w:rsidRDefault="00326183" w:rsidP="00326183">
      <w:r w:rsidRPr="00326183">
        <w:drawing>
          <wp:inline distT="0" distB="0" distL="0" distR="0" wp14:anchorId="63A78D3E" wp14:editId="2DE2829A">
            <wp:extent cx="5416828" cy="150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6828" cy="1505027"/>
                    </a:xfrm>
                    <a:prstGeom prst="rect">
                      <a:avLst/>
                    </a:prstGeom>
                  </pic:spPr>
                </pic:pic>
              </a:graphicData>
            </a:graphic>
          </wp:inline>
        </w:drawing>
      </w:r>
    </w:p>
    <w:p w14:paraId="0B94178E" w14:textId="4B586B31" w:rsidR="00326183" w:rsidRDefault="00326183" w:rsidP="00326183"/>
    <w:p w14:paraId="1A151104" w14:textId="353A949B" w:rsidR="00326183" w:rsidRDefault="00326183" w:rsidP="00326183"/>
    <w:p w14:paraId="7A94BE40" w14:textId="77777777" w:rsidR="00326183" w:rsidRPr="00326183" w:rsidRDefault="00326183" w:rsidP="00326183">
      <w:pPr>
        <w:spacing w:after="100" w:afterAutospacing="1" w:line="240" w:lineRule="auto"/>
        <w:jc w:val="both"/>
        <w:outlineLvl w:val="2"/>
        <w:rPr>
          <w:rFonts w:ascii="Open Sans" w:eastAsia="Times New Roman" w:hAnsi="Open Sans" w:cs="Open Sans"/>
          <w:color w:val="4A4A4A"/>
          <w:sz w:val="27"/>
          <w:szCs w:val="27"/>
        </w:rPr>
      </w:pPr>
      <w:r w:rsidRPr="00326183">
        <w:rPr>
          <w:rFonts w:ascii="Open Sans" w:eastAsia="Times New Roman" w:hAnsi="Open Sans" w:cs="Open Sans"/>
          <w:b/>
          <w:bCs/>
          <w:color w:val="4A4A4A"/>
          <w:sz w:val="27"/>
          <w:szCs w:val="27"/>
        </w:rPr>
        <w:t>Asynchronous Messaging Design Pattern</w:t>
      </w:r>
    </w:p>
    <w:p w14:paraId="4CDD156F" w14:textId="26F0BE1A" w:rsidR="00326183" w:rsidRDefault="00326183" w:rsidP="00326183">
      <w:r w:rsidRPr="00326183">
        <w:drawing>
          <wp:inline distT="0" distB="0" distL="0" distR="0" wp14:anchorId="1FF651C6" wp14:editId="47ABE090">
            <wp:extent cx="5397777" cy="1930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7777" cy="1930499"/>
                    </a:xfrm>
                    <a:prstGeom prst="rect">
                      <a:avLst/>
                    </a:prstGeom>
                  </pic:spPr>
                </pic:pic>
              </a:graphicData>
            </a:graphic>
          </wp:inline>
        </w:drawing>
      </w:r>
    </w:p>
    <w:p w14:paraId="7CB9A729" w14:textId="794EC72D" w:rsidR="00326183" w:rsidRDefault="00326183" w:rsidP="00326183"/>
    <w:p w14:paraId="7F824167" w14:textId="77777777" w:rsidR="00326183" w:rsidRDefault="00326183" w:rsidP="00326183">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Database or Shared Data Pattern</w:t>
      </w:r>
    </w:p>
    <w:p w14:paraId="5E3C1024" w14:textId="5BDBE541" w:rsidR="00326183" w:rsidRDefault="00326183" w:rsidP="00326183">
      <w:r w:rsidRPr="00326183">
        <w:lastRenderedPageBreak/>
        <w:drawing>
          <wp:inline distT="0" distB="0" distL="0" distR="0" wp14:anchorId="01F60CF0" wp14:editId="575B125A">
            <wp:extent cx="5835950" cy="2711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950" cy="2711589"/>
                    </a:xfrm>
                    <a:prstGeom prst="rect">
                      <a:avLst/>
                    </a:prstGeom>
                  </pic:spPr>
                </pic:pic>
              </a:graphicData>
            </a:graphic>
          </wp:inline>
        </w:drawing>
      </w:r>
    </w:p>
    <w:p w14:paraId="1DF6E84D" w14:textId="243A84DA" w:rsidR="00326183" w:rsidRDefault="00326183" w:rsidP="00326183"/>
    <w:p w14:paraId="74075F7B" w14:textId="2A218F8E" w:rsidR="00326183" w:rsidRDefault="00326183" w:rsidP="00326183">
      <w:r>
        <w:t>Event Sourcing</w:t>
      </w:r>
    </w:p>
    <w:p w14:paraId="648CF9AC" w14:textId="0F533971" w:rsidR="00326183" w:rsidRDefault="00326183" w:rsidP="00326183"/>
    <w:p w14:paraId="06CF647E" w14:textId="6901183F" w:rsidR="00326183" w:rsidRDefault="00326183" w:rsidP="00326183">
      <w:r w:rsidRPr="00326183">
        <w:drawing>
          <wp:inline distT="0" distB="0" distL="0" distR="0" wp14:anchorId="753F5F1A" wp14:editId="3C5A2318">
            <wp:extent cx="5943600" cy="1254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4760"/>
                    </a:xfrm>
                    <a:prstGeom prst="rect">
                      <a:avLst/>
                    </a:prstGeom>
                  </pic:spPr>
                </pic:pic>
              </a:graphicData>
            </a:graphic>
          </wp:inline>
        </w:drawing>
      </w:r>
    </w:p>
    <w:p w14:paraId="6A0C227E" w14:textId="6E943468" w:rsidR="00326183" w:rsidRDefault="00326183" w:rsidP="00326183"/>
    <w:p w14:paraId="5FE8FA8D" w14:textId="77777777" w:rsidR="00326183" w:rsidRDefault="00326183" w:rsidP="00326183">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Command Query Responsibility Segregator (CQRS) Design Pattern</w:t>
      </w:r>
    </w:p>
    <w:p w14:paraId="46AB648E" w14:textId="14624DC9" w:rsidR="00326183" w:rsidRDefault="00326183" w:rsidP="00326183">
      <w:r w:rsidRPr="00326183">
        <w:lastRenderedPageBreak/>
        <w:drawing>
          <wp:inline distT="0" distB="0" distL="0" distR="0" wp14:anchorId="50B4C391" wp14:editId="11D786FD">
            <wp:extent cx="5943600" cy="2489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835"/>
                    </a:xfrm>
                    <a:prstGeom prst="rect">
                      <a:avLst/>
                    </a:prstGeom>
                  </pic:spPr>
                </pic:pic>
              </a:graphicData>
            </a:graphic>
          </wp:inline>
        </w:drawing>
      </w:r>
    </w:p>
    <w:p w14:paraId="1A4EE280" w14:textId="5F54111B" w:rsidR="00326183" w:rsidRDefault="00326183" w:rsidP="00326183"/>
    <w:p w14:paraId="37211306" w14:textId="0AE39B55" w:rsidR="00326183" w:rsidRDefault="00326183" w:rsidP="00326183"/>
    <w:p w14:paraId="58CAD0A9" w14:textId="0EC48F29" w:rsidR="00326183" w:rsidRDefault="00326183" w:rsidP="00326183">
      <w:r>
        <w:t>Circuit Breaker</w:t>
      </w:r>
    </w:p>
    <w:p w14:paraId="25B4D543" w14:textId="25663C1D" w:rsidR="00326183" w:rsidRDefault="00326183" w:rsidP="00326183"/>
    <w:p w14:paraId="5E1CF708" w14:textId="50B7C6C3" w:rsidR="00326183" w:rsidRDefault="00326183" w:rsidP="00326183">
      <w:r w:rsidRPr="00326183">
        <w:drawing>
          <wp:inline distT="0" distB="0" distL="0" distR="0" wp14:anchorId="355102B4" wp14:editId="2E7295B7">
            <wp:extent cx="5943600" cy="1532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2890"/>
                    </a:xfrm>
                    <a:prstGeom prst="rect">
                      <a:avLst/>
                    </a:prstGeom>
                  </pic:spPr>
                </pic:pic>
              </a:graphicData>
            </a:graphic>
          </wp:inline>
        </w:drawing>
      </w:r>
    </w:p>
    <w:p w14:paraId="3F8C4A11" w14:textId="77777777" w:rsidR="00326183" w:rsidRDefault="00326183" w:rsidP="00326183">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Decomposition Design Pattern</w:t>
      </w:r>
    </w:p>
    <w:p w14:paraId="27E2F2E0" w14:textId="77777777" w:rsidR="00326183" w:rsidRDefault="00326183" w:rsidP="00326183"/>
    <w:sectPr w:rsidR="0032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83"/>
    <w:rsid w:val="001679EF"/>
    <w:rsid w:val="00274237"/>
    <w:rsid w:val="00325BF2"/>
    <w:rsid w:val="00326183"/>
    <w:rsid w:val="0063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0490"/>
  <w15:chartTrackingRefBased/>
  <w15:docId w15:val="{65B11626-882E-4F50-ADE0-43750AC3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6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183"/>
    <w:rPr>
      <w:rFonts w:ascii="Times New Roman" w:eastAsia="Times New Roman" w:hAnsi="Times New Roman" w:cs="Times New Roman"/>
      <w:b/>
      <w:bCs/>
      <w:sz w:val="27"/>
      <w:szCs w:val="27"/>
    </w:rPr>
  </w:style>
  <w:style w:type="character" w:styleId="Strong">
    <w:name w:val="Strong"/>
    <w:basedOn w:val="DefaultParagraphFont"/>
    <w:uiPriority w:val="22"/>
    <w:qFormat/>
    <w:rsid w:val="00326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6582">
      <w:bodyDiv w:val="1"/>
      <w:marLeft w:val="0"/>
      <w:marRight w:val="0"/>
      <w:marTop w:val="0"/>
      <w:marBottom w:val="0"/>
      <w:divBdr>
        <w:top w:val="none" w:sz="0" w:space="0" w:color="auto"/>
        <w:left w:val="none" w:sz="0" w:space="0" w:color="auto"/>
        <w:bottom w:val="none" w:sz="0" w:space="0" w:color="auto"/>
        <w:right w:val="none" w:sz="0" w:space="0" w:color="auto"/>
      </w:divBdr>
    </w:div>
    <w:div w:id="1096441042">
      <w:bodyDiv w:val="1"/>
      <w:marLeft w:val="0"/>
      <w:marRight w:val="0"/>
      <w:marTop w:val="0"/>
      <w:marBottom w:val="0"/>
      <w:divBdr>
        <w:top w:val="none" w:sz="0" w:space="0" w:color="auto"/>
        <w:left w:val="none" w:sz="0" w:space="0" w:color="auto"/>
        <w:bottom w:val="none" w:sz="0" w:space="0" w:color="auto"/>
        <w:right w:val="none" w:sz="0" w:space="0" w:color="auto"/>
      </w:divBdr>
    </w:div>
    <w:div w:id="1159805654">
      <w:bodyDiv w:val="1"/>
      <w:marLeft w:val="0"/>
      <w:marRight w:val="0"/>
      <w:marTop w:val="0"/>
      <w:marBottom w:val="0"/>
      <w:divBdr>
        <w:top w:val="none" w:sz="0" w:space="0" w:color="auto"/>
        <w:left w:val="none" w:sz="0" w:space="0" w:color="auto"/>
        <w:bottom w:val="none" w:sz="0" w:space="0" w:color="auto"/>
        <w:right w:val="none" w:sz="0" w:space="0" w:color="auto"/>
      </w:divBdr>
    </w:div>
    <w:div w:id="148381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4</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Vutikuri</dc:creator>
  <cp:keywords/>
  <dc:description/>
  <cp:lastModifiedBy>Anilkumar Vutikuri</cp:lastModifiedBy>
  <cp:revision>2</cp:revision>
  <dcterms:created xsi:type="dcterms:W3CDTF">2022-11-09T03:51:00Z</dcterms:created>
  <dcterms:modified xsi:type="dcterms:W3CDTF">2022-11-10T03:13:00Z</dcterms:modified>
</cp:coreProperties>
</file>