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65989" w14:textId="77777777" w:rsidR="006F798A" w:rsidRDefault="00775407" w:rsidP="006F798A">
      <w:pPr>
        <w:jc w:val="center"/>
        <w:rPr>
          <w:rFonts w:ascii="Aptos SemiBold" w:hAnsi="Aptos SemiBold"/>
          <w:sz w:val="32"/>
          <w:szCs w:val="32"/>
        </w:rPr>
      </w:pPr>
      <w:r>
        <w:rPr>
          <w:rFonts w:ascii="Aptos SemiBold" w:hAnsi="Aptos SemiBold"/>
          <w:sz w:val="32"/>
          <w:szCs w:val="32"/>
        </w:rPr>
        <w:t xml:space="preserve">Task 4, Part 2 – Draft professional communications </w:t>
      </w:r>
    </w:p>
    <w:p w14:paraId="62EAEB8C" w14:textId="5C4F185C" w:rsidR="009F473D" w:rsidRDefault="006F798A" w:rsidP="006F798A">
      <w:pPr>
        <w:jc w:val="center"/>
        <w:rPr>
          <w:rFonts w:ascii="Aptos SemiBold" w:hAnsi="Aptos SemiBold"/>
          <w:sz w:val="32"/>
          <w:szCs w:val="32"/>
        </w:rPr>
      </w:pPr>
      <w:r>
        <w:rPr>
          <w:rFonts w:ascii="Aptos SemiBold" w:hAnsi="Aptos SemiBold"/>
          <w:sz w:val="32"/>
          <w:szCs w:val="32"/>
        </w:rPr>
        <w:t>to EY Forensic &amp; Integrity Services Team in China</w:t>
      </w:r>
    </w:p>
    <w:p w14:paraId="5E3C27FE" w14:textId="77777777" w:rsidR="006F798A" w:rsidRDefault="006F798A" w:rsidP="00A0412C">
      <w:pPr>
        <w:jc w:val="center"/>
        <w:rPr>
          <w:rFonts w:ascii="Aptos SemiBold" w:hAnsi="Aptos SemiBold"/>
          <w:sz w:val="32"/>
          <w:szCs w:val="32"/>
        </w:rPr>
      </w:pPr>
    </w:p>
    <w:p w14:paraId="2FC7415A" w14:textId="6ED61AFF" w:rsidR="00A0412C" w:rsidRDefault="00CB5A03" w:rsidP="00A0412C">
      <w:pPr>
        <w:jc w:val="center"/>
        <w:rPr>
          <w:rFonts w:ascii="Aptos SemiBold" w:hAnsi="Aptos SemiBold"/>
          <w:sz w:val="32"/>
          <w:szCs w:val="32"/>
        </w:rPr>
      </w:pPr>
      <w:r>
        <w:rPr>
          <w:rFonts w:ascii="Aptos SemiBold" w:hAnsi="Aptos SemiBold"/>
          <w:sz w:val="32"/>
          <w:szCs w:val="32"/>
        </w:rPr>
        <w:t>Email template for submission</w:t>
      </w:r>
    </w:p>
    <w:p w14:paraId="2663F7D7" w14:textId="77777777" w:rsidR="006F798A" w:rsidRDefault="006F798A" w:rsidP="00A0412C">
      <w:pPr>
        <w:jc w:val="center"/>
        <w:rPr>
          <w:rFonts w:ascii="Aptos SemiBold" w:hAnsi="Aptos SemiBold"/>
          <w:sz w:val="32"/>
          <w:szCs w:val="32"/>
        </w:rPr>
      </w:pPr>
    </w:p>
    <w:p w14:paraId="131CC3DB" w14:textId="4768BCE8" w:rsidR="00CB5A03" w:rsidRPr="008B5E74" w:rsidRDefault="00CB5A03" w:rsidP="00CB5A03">
      <w:pPr>
        <w:rPr>
          <w:rFonts w:cs="Arial"/>
          <w:i/>
          <w:color w:val="000000" w:themeColor="text1"/>
        </w:rPr>
      </w:pPr>
      <w:bookmarkStart w:id="0" w:name="_Hlk193273213"/>
      <w:r>
        <w:rPr>
          <w:rFonts w:cs="Arial"/>
          <w:b/>
          <w:color w:val="000000" w:themeColor="text1"/>
        </w:rPr>
        <w:t xml:space="preserve">Subject: </w:t>
      </w:r>
      <w:r>
        <w:rPr>
          <w:rFonts w:cs="Arial"/>
          <w:i/>
          <w:color w:val="000000" w:themeColor="text1"/>
        </w:rPr>
        <w:t>Request for Collaboration: Investigation into DEF Private Limited’s Capital Goods Purchases from XYZ LLC</w:t>
      </w:r>
    </w:p>
    <w:p w14:paraId="51925C1C" w14:textId="77777777" w:rsidR="00CB5A03" w:rsidRPr="008B5E74" w:rsidRDefault="00CB5A03" w:rsidP="00CB5A03">
      <w:pPr>
        <w:rPr>
          <w:rFonts w:cs="Arial"/>
          <w:b/>
          <w:color w:val="000000" w:themeColor="text1"/>
        </w:rPr>
      </w:pPr>
    </w:p>
    <w:p w14:paraId="76E476CF" w14:textId="77777777" w:rsidR="00CB5A03" w:rsidRPr="008B5E74" w:rsidRDefault="00CB5A03" w:rsidP="00CB5A03">
      <w:pPr>
        <w:rPr>
          <w:rFonts w:cs="Arial"/>
          <w:b/>
          <w:color w:val="000000" w:themeColor="text1"/>
        </w:rPr>
      </w:pPr>
      <w:r>
        <w:rPr>
          <w:rFonts w:cs="Arial"/>
          <w:b/>
          <w:color w:val="000000" w:themeColor="text1"/>
        </w:rPr>
        <w:t xml:space="preserve">Email </w:t>
      </w:r>
      <w:r>
        <w:rPr>
          <w:rFonts w:cs="Arial"/>
          <w:b/>
          <w:bCs/>
          <w:color w:val="000000" w:themeColor="text1"/>
        </w:rPr>
        <w:t>b</w:t>
      </w:r>
      <w:r>
        <w:rPr>
          <w:rFonts w:cs="Arial"/>
          <w:b/>
          <w:color w:val="000000" w:themeColor="text1"/>
        </w:rPr>
        <w:t>ody:</w:t>
      </w:r>
    </w:p>
    <w:p w14:paraId="10A76022" w14:textId="77777777" w:rsidR="00CB5A03" w:rsidRPr="008B5E74" w:rsidRDefault="00CB5A03" w:rsidP="00CB5A03">
      <w:pPr>
        <w:rPr>
          <w:rFonts w:cs="Arial"/>
          <w:i/>
          <w:color w:val="000000" w:themeColor="text1"/>
        </w:rPr>
      </w:pPr>
      <w:r>
        <w:rPr>
          <w:rFonts w:cs="Arial"/>
          <w:color w:val="000000" w:themeColor="text1"/>
        </w:rPr>
        <w:t xml:space="preserve">Dear </w:t>
      </w:r>
      <w:r>
        <w:rPr>
          <w:rFonts w:cs="Arial"/>
          <w:i/>
          <w:color w:val="000000" w:themeColor="text1"/>
        </w:rPr>
        <w:t>EY Forensic and Integrity Services Team in China,</w:t>
      </w:r>
      <w:r>
        <w:rPr>
          <w:rFonts w:cs="Arial"/>
          <w:i/>
          <w:iCs/>
          <w:color w:val="000000" w:themeColor="text1"/>
        </w:rPr>
        <w:t/>
      </w:r>
      <w:r>
        <w:rPr>
          <w:rFonts w:cs="Arial"/>
          <w:i/>
          <w:color w:val="000000" w:themeColor="text1"/>
        </w:rPr>
        <w:t/>
      </w:r>
      <w:r>
        <w:rPr>
          <w:rFonts w:cs="Arial"/>
          <w:i/>
          <w:iCs/>
          <w:color w:val="000000" w:themeColor="text1"/>
        </w:rPr>
        <w:t/>
      </w:r>
      <w:r>
        <w:rPr>
          <w:rFonts w:cs="Arial"/>
          <w:i/>
          <w:color w:val="000000" w:themeColor="text1"/>
        </w:rPr>
        <w:t/>
      </w:r>
    </w:p>
    <w:p w14:paraId="4373756C" w14:textId="77777777" w:rsidR="00986BFD" w:rsidRPr="008B5E74" w:rsidRDefault="00986BFD" w:rsidP="00CB5A03">
      <w:pPr>
        <w:rPr>
          <w:rFonts w:cs="Arial"/>
          <w:b/>
          <w:color w:val="000000" w:themeColor="text1"/>
        </w:rPr>
      </w:pPr>
    </w:p>
    <w:p>
      <w:pPr>
        <w:rPr>
          <w:rFonts w:cs="Arial"/>
          <w:b/>
          <w:color w:val="000000" w:themeColor="text1"/>
        </w:rPr>
      </w:pPr>
      <w:r>
        <w:rPr>
          <w:rFonts w:cs="Arial"/>
          <w:b/>
          <w:color w:val="000000" w:themeColor="text1"/>
        </w:rPr>
        <w:t>I hope this email finds you well. My name is Alex Rivera, and I am a Forensic Analyst with the EY Forensic and Integrity Services team in India. We have been engaged by ABC Groups management to support an internal investigation into potential procurement irregularities at their wholly owned Indian subsidiary, DEF Private Limited.</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 xml:space="preserve">Background and Context: As you may be aware from our global engagement, ABC Group (headquartered in the US) has faced whistleblower allegations (Task 2) regarding unethical procurement practices and potential bribery at DEF, involving suppliers in the UK and Peru. Our subsequent analysis of a DEF employee (Head of Procurement) also identified significant red flags in personal wealth accumulation (Task 3). </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The current focus is on DEFs transactions with XYZ LLC, a supplier of capital goods based in China. Internal reviews have identified that DEF has been purchasing equipment from XYZ at substantially higher-than-market rates. We have completed Part 1 of the document analysis on a sample set including: Purchase Order PO-002 (29 Dec 2023) for two items totaling 2.4M CNY; Invoice XYZIN-878 (25 Dec 2023 - notably issued before the PO) for 26M INR; Credit Note CN-XYZIN-878 (03 Jan 2024) crediting only one item for 9M INR; and Fixed Asset Register entries capitalizing both assets on 29 Dec 2023 with no subsequent adjustment for the credit note.</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These documents reveal multiple red flags: invoice predating PO, currency and price inconsistencies, partial and unjustified credit, and premature capitalization without adjustment - strongly suggesting over-invoicing and potential kickback schemes.</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Request for Your Support: Given the cross-border nature of this matter and XYZ LLCs location in China, we require your local expertise and access to conduct a thorough investigation. Specifically, we request your teams assistance with: obtaining and reviewing XYZ LLCs financial records, sales ledgers, and bank statements related to DEF transactions; conducting interviews with XYZ LLC management and relevant personnel; verifying the legitimacy of the quoted prices, delivery, and any corresponding payments or credits; and performing background due diligence on XYZ LLCs ownership, operations, and relationships with DEF or ABC personnel.</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Proposed Timeline and Next Steps: We aim to complete the full investigation within 4 to 6 weeks. To kick this off efficiently, I propose we schedule a virtual meeting at your earliest convenience. I am available Wednesday, Thursday, or Friday after 2:00 PM IST (India Standard Time). Please let me know a suitable slot, and I will share the detailed Part 1 findings and a proposed joint workplan in advance.</w:t>
      </w:r>
    </w:p>
    <w:p>
      <w:pPr>
        <w:rPr>
          <w:rFonts w:cs="Arial"/>
          <w:b/>
          <w:color w:val="000000" w:themeColor="text1"/>
        </w:rPr>
      </w:pPr>
      <w:r>
        <w:rPr>
          <w:rFonts w:cs="Arial"/>
          <w:b/>
          <w:color w:val="000000" w:themeColor="text1"/>
        </w:rPr>
        <w:t/>
      </w:r>
    </w:p>
    <w:p>
      <w:pPr>
        <w:rPr>
          <w:rFonts w:cs="Arial"/>
          <w:b/>
          <w:color w:val="000000" w:themeColor="text1"/>
        </w:rPr>
      </w:pPr>
      <w:r>
        <w:rPr>
          <w:rFonts w:cs="Arial"/>
          <w:b/>
          <w:color w:val="000000" w:themeColor="text1"/>
        </w:rPr>
        <w:t>I look forward to collaborating closely with your team to deliver a robust outcome for ABC Group. Please do not hesitate to reach out if you need any additional information in the meantime.</w:t>
      </w:r>
    </w:p>
    <w:p w14:paraId="426147EB" w14:textId="77777777" w:rsidR="00986BFD" w:rsidRPr="008B5E74" w:rsidRDefault="00986BFD" w:rsidP="00CB5A03">
      <w:pPr>
        <w:rPr>
          <w:rFonts w:cs="Arial"/>
          <w:color w:val="000000" w:themeColor="text1"/>
        </w:rPr>
      </w:pPr>
    </w:p>
    <w:p w14:paraId="0329EB32" w14:textId="3F6C8CC5" w:rsidR="00CB5A03" w:rsidRPr="008B5E74" w:rsidRDefault="00CB5A03" w:rsidP="00CB5A03">
      <w:pPr>
        <w:rPr>
          <w:rFonts w:cs="Arial"/>
          <w:color w:val="000000" w:themeColor="text1"/>
        </w:rPr>
      </w:pPr>
      <w:r>
        <w:rPr>
          <w:rFonts w:cs="Arial"/>
          <w:color w:val="000000" w:themeColor="text1"/>
        </w:rPr>
        <w:t>Best regards,</w:t>
      </w:r>
    </w:p>
    <w:p w14:paraId="7A3090DD" w14:textId="77777777" w:rsidR="00CB5A03" w:rsidRPr="008B5E74" w:rsidRDefault="00CB5A03" w:rsidP="00CB5A03">
      <w:pPr>
        <w:rPr>
          <w:rFonts w:cs="Arial"/>
          <w:b/>
          <w:bCs/>
          <w:color w:val="000000" w:themeColor="text1"/>
        </w:rPr>
      </w:pPr>
      <w:r>
        <w:rPr>
          <w:rFonts w:cs="Arial"/>
          <w:b/>
          <w:bCs/>
          <w:color w:val="000000" w:themeColor="text1"/>
        </w:rPr>
        <w:t>Alex Rivera</w:t>
        <w:br/>
        <w:t>Forensic Analyst, EY India Forensic and Integrity Services</w:t>
        <w:br/>
        <w:t>EY [your country] Forensic &amp; Integrity Services team</w:t>
      </w:r>
    </w:p>
    <w:p w14:paraId="343254DE" w14:textId="77777777" w:rsidR="00CB5A03" w:rsidRPr="008B5E74" w:rsidRDefault="00CB5A03" w:rsidP="00CB5A03">
      <w:pPr>
        <w:pBdr>
          <w:bottom w:val="single" w:sz="6" w:space="1" w:color="auto"/>
        </w:pBdr>
        <w:rPr>
          <w:rFonts w:cs="Arial"/>
          <w:color w:val="000000" w:themeColor="text1"/>
        </w:rPr>
      </w:pPr>
    </w:p>
    <w:p w14:paraId="09EE8651" w14:textId="77777777" w:rsidR="00CB5A03" w:rsidRPr="008B5E74" w:rsidRDefault="00CB5A03" w:rsidP="00CB5A03">
      <w:pPr>
        <w:rPr>
          <w:rFonts w:cs="Arial"/>
          <w:color w:val="000000" w:themeColor="text1"/>
        </w:rPr>
      </w:pPr>
    </w:p>
    <w:p w14:paraId="1EA397B6" w14:textId="77777777" w:rsidR="00CB5A03" w:rsidRPr="008B5E74" w:rsidRDefault="00CB5A03" w:rsidP="00CB5A03">
      <w:pPr>
        <w:rPr>
          <w:rFonts w:cs="Arial"/>
          <w:color w:val="000000" w:themeColor="text1"/>
        </w:rPr>
      </w:pPr>
      <w:r>
        <w:rPr>
          <w:rFonts w:cs="Arial"/>
          <w:b/>
          <w:color w:val="000000" w:themeColor="text1"/>
        </w:rPr>
        <w:t xml:space="preserve">Instructions for </w:t>
      </w:r>
      <w:r>
        <w:rPr>
          <w:rFonts w:cs="Arial"/>
          <w:b/>
          <w:bCs/>
          <w:color w:val="000000" w:themeColor="text1"/>
        </w:rPr>
        <w:t>s</w:t>
      </w:r>
      <w:r>
        <w:rPr>
          <w:rFonts w:cs="Arial"/>
          <w:b/>
          <w:color w:val="000000" w:themeColor="text1"/>
        </w:rPr>
        <w:t>tudents:</w:t>
      </w:r>
    </w:p>
    <w:p w14:paraId="04FFE322" w14:textId="77777777" w:rsidR="00CB5A03" w:rsidRPr="008B5E74" w:rsidRDefault="00CB5A03" w:rsidP="00CB5A03">
      <w:pPr>
        <w:numPr>
          <w:ilvl w:val="0"/>
          <w:numId w:val="28"/>
        </w:numPr>
        <w:spacing w:after="0" w:line="240" w:lineRule="auto"/>
        <w:rPr>
          <w:rFonts w:cs="Arial"/>
          <w:color w:val="000000" w:themeColor="text1"/>
        </w:rPr>
      </w:pPr>
      <w:r>
        <w:rPr>
          <w:rFonts w:cs="Arial"/>
          <w:color w:val="000000" w:themeColor="text1"/>
        </w:rPr>
        <w:t>Replace the placeholders (e.g., Request for Collaboration: Investigation into DEF Private Limited’s Capital Goods Purchases from XYZ LLC, EY Forensic and Integrity Services Team in China, [Insert your full name], etc.) with the appropriate information based on your task.</w:t>
      </w:r>
    </w:p>
    <w:p w14:paraId="67B943CD" w14:textId="77777777" w:rsidR="00CB5A03" w:rsidRPr="008B5E74" w:rsidRDefault="00CB5A03" w:rsidP="00CB5A03">
      <w:pPr>
        <w:numPr>
          <w:ilvl w:val="0"/>
          <w:numId w:val="28"/>
        </w:numPr>
        <w:spacing w:after="0" w:line="240" w:lineRule="auto"/>
        <w:rPr>
          <w:rFonts w:cs="Arial"/>
          <w:color w:val="000000" w:themeColor="text1"/>
        </w:rPr>
      </w:pPr>
      <w:r>
        <w:rPr>
          <w:rFonts w:cs="Arial"/>
          <w:color w:val="000000" w:themeColor="text1"/>
        </w:rPr>
        <w:t>Ensure that the subject line is clear and reflects the content of your email.</w:t>
      </w:r>
    </w:p>
    <w:p w14:paraId="496AEF02" w14:textId="77777777" w:rsidR="00CB5A03" w:rsidRPr="008B5E74" w:rsidRDefault="00CB5A03" w:rsidP="00CB5A03">
      <w:pPr>
        <w:numPr>
          <w:ilvl w:val="0"/>
          <w:numId w:val="28"/>
        </w:numPr>
        <w:spacing w:after="0" w:line="240" w:lineRule="auto"/>
        <w:rPr>
          <w:rFonts w:cs="Arial"/>
          <w:color w:val="000000" w:themeColor="text1"/>
        </w:rPr>
      </w:pPr>
      <w:r>
        <w:rPr>
          <w:rFonts w:cs="Arial"/>
          <w:color w:val="000000" w:themeColor="text1"/>
        </w:rPr>
        <w:t>Keep the language professional and concise.</w:t>
      </w:r>
    </w:p>
    <w:p w14:paraId="265FE9E8" w14:textId="77777777" w:rsidR="00CB5A03" w:rsidRPr="008B5E74" w:rsidRDefault="00CB5A03" w:rsidP="00CB5A03">
      <w:pPr>
        <w:numPr>
          <w:ilvl w:val="0"/>
          <w:numId w:val="28"/>
        </w:numPr>
        <w:spacing w:after="0" w:line="240" w:lineRule="auto"/>
        <w:rPr>
          <w:rFonts w:cs="Arial"/>
          <w:color w:val="000000" w:themeColor="text1"/>
        </w:rPr>
      </w:pPr>
      <w:r>
        <w:rPr>
          <w:rFonts w:cs="Arial"/>
          <w:color w:val="000000" w:themeColor="text1"/>
        </w:rPr>
        <w:t>Review your email for any spelling or grammatical errors before submission.</w:t>
      </w:r>
    </w:p>
    <w:p w14:paraId="489D3C60" w14:textId="77777777" w:rsidR="00CB5A03" w:rsidRPr="008B5E74" w:rsidRDefault="00CB5A03" w:rsidP="00CB5A03">
      <w:pPr>
        <w:numPr>
          <w:ilvl w:val="0"/>
          <w:numId w:val="28"/>
        </w:numPr>
        <w:spacing w:after="0" w:line="240" w:lineRule="auto"/>
        <w:rPr>
          <w:rFonts w:cs="Arial"/>
          <w:color w:val="000000" w:themeColor="text1"/>
        </w:rPr>
      </w:pPr>
      <w:r>
        <w:rPr>
          <w:rFonts w:cs="Arial"/>
          <w:color w:val="000000" w:themeColor="text1"/>
        </w:rPr>
        <w:t>Save your document and upload it as per the instructions provided for your task.</w:t>
      </w:r>
      <w:bookmarkEnd w:id="0"/>
    </w:p>
    <w:sectPr w:rsidR="00CB5A03" w:rsidRPr="008B5E74"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3"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B4A"/>
    <w:multiLevelType w:val="multilevel"/>
    <w:tmpl w:val="4E5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10"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C91A0A"/>
    <w:multiLevelType w:val="hybridMultilevel"/>
    <w:tmpl w:val="AA9810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09674D7"/>
    <w:multiLevelType w:val="hybridMultilevel"/>
    <w:tmpl w:val="4A54E7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D4B9B"/>
    <w:multiLevelType w:val="hybridMultilevel"/>
    <w:tmpl w:val="B6BA85E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24"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29"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77251"/>
    <w:multiLevelType w:val="hybridMultilevel"/>
    <w:tmpl w:val="93D02C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84608553">
    <w:abstractNumId w:val="17"/>
  </w:num>
  <w:num w:numId="2" w16cid:durableId="611399824">
    <w:abstractNumId w:val="10"/>
  </w:num>
  <w:num w:numId="3" w16cid:durableId="1368607191">
    <w:abstractNumId w:val="11"/>
  </w:num>
  <w:num w:numId="4" w16cid:durableId="2111703079">
    <w:abstractNumId w:val="1"/>
  </w:num>
  <w:num w:numId="5" w16cid:durableId="1379819424">
    <w:abstractNumId w:val="24"/>
  </w:num>
  <w:num w:numId="6" w16cid:durableId="2019890540">
    <w:abstractNumId w:val="20"/>
  </w:num>
  <w:num w:numId="7" w16cid:durableId="140386808">
    <w:abstractNumId w:val="29"/>
  </w:num>
  <w:num w:numId="8" w16cid:durableId="662047422">
    <w:abstractNumId w:val="26"/>
  </w:num>
  <w:num w:numId="9" w16cid:durableId="1494300208">
    <w:abstractNumId w:val="19"/>
  </w:num>
  <w:num w:numId="10" w16cid:durableId="1911848148">
    <w:abstractNumId w:val="6"/>
  </w:num>
  <w:num w:numId="11" w16cid:durableId="995383359">
    <w:abstractNumId w:val="7"/>
  </w:num>
  <w:num w:numId="12" w16cid:durableId="1634368406">
    <w:abstractNumId w:val="8"/>
  </w:num>
  <w:num w:numId="13" w16cid:durableId="1680153333">
    <w:abstractNumId w:val="25"/>
  </w:num>
  <w:num w:numId="14" w16cid:durableId="405108810">
    <w:abstractNumId w:val="28"/>
  </w:num>
  <w:num w:numId="15" w16cid:durableId="101145787">
    <w:abstractNumId w:val="23"/>
  </w:num>
  <w:num w:numId="16" w16cid:durableId="832260984">
    <w:abstractNumId w:val="2"/>
  </w:num>
  <w:num w:numId="17" w16cid:durableId="1875846537">
    <w:abstractNumId w:val="9"/>
  </w:num>
  <w:num w:numId="18" w16cid:durableId="1626544805">
    <w:abstractNumId w:val="12"/>
  </w:num>
  <w:num w:numId="19" w16cid:durableId="1363356519">
    <w:abstractNumId w:val="15"/>
  </w:num>
  <w:num w:numId="20" w16cid:durableId="481969972">
    <w:abstractNumId w:val="18"/>
  </w:num>
  <w:num w:numId="21" w16cid:durableId="1023748131">
    <w:abstractNumId w:val="27"/>
  </w:num>
  <w:num w:numId="22" w16cid:durableId="1581792881">
    <w:abstractNumId w:val="5"/>
  </w:num>
  <w:num w:numId="23" w16cid:durableId="784929504">
    <w:abstractNumId w:val="0"/>
  </w:num>
  <w:num w:numId="24" w16cid:durableId="1229805321">
    <w:abstractNumId w:val="3"/>
  </w:num>
  <w:num w:numId="25" w16cid:durableId="1493594930">
    <w:abstractNumId w:val="16"/>
  </w:num>
  <w:num w:numId="26" w16cid:durableId="1841771492">
    <w:abstractNumId w:val="22"/>
  </w:num>
  <w:num w:numId="27" w16cid:durableId="959531801">
    <w:abstractNumId w:val="13"/>
  </w:num>
  <w:num w:numId="28" w16cid:durableId="863634152">
    <w:abstractNumId w:val="4"/>
  </w:num>
  <w:num w:numId="29" w16cid:durableId="847208222">
    <w:abstractNumId w:val="14"/>
  </w:num>
  <w:num w:numId="30" w16cid:durableId="1391272112">
    <w:abstractNumId w:val="30"/>
  </w:num>
  <w:num w:numId="31" w16cid:durableId="7605678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655E0"/>
    <w:rsid w:val="000D54D3"/>
    <w:rsid w:val="000E14DA"/>
    <w:rsid w:val="00134109"/>
    <w:rsid w:val="00195D1E"/>
    <w:rsid w:val="001D3CC6"/>
    <w:rsid w:val="00204580"/>
    <w:rsid w:val="002A3C12"/>
    <w:rsid w:val="002E61F1"/>
    <w:rsid w:val="003115C2"/>
    <w:rsid w:val="00391461"/>
    <w:rsid w:val="0039631B"/>
    <w:rsid w:val="003A45E5"/>
    <w:rsid w:val="003B4B0C"/>
    <w:rsid w:val="003E2BCE"/>
    <w:rsid w:val="00484853"/>
    <w:rsid w:val="005B6F89"/>
    <w:rsid w:val="00696268"/>
    <w:rsid w:val="006F798A"/>
    <w:rsid w:val="00775407"/>
    <w:rsid w:val="007B2242"/>
    <w:rsid w:val="0081761E"/>
    <w:rsid w:val="008B5E74"/>
    <w:rsid w:val="008D7D09"/>
    <w:rsid w:val="009737D2"/>
    <w:rsid w:val="00986BFD"/>
    <w:rsid w:val="009F473D"/>
    <w:rsid w:val="00A0412C"/>
    <w:rsid w:val="00B35B6E"/>
    <w:rsid w:val="00B670E8"/>
    <w:rsid w:val="00BE756E"/>
    <w:rsid w:val="00C45B44"/>
    <w:rsid w:val="00CB5A03"/>
    <w:rsid w:val="00D41A24"/>
    <w:rsid w:val="00D7316A"/>
    <w:rsid w:val="00DF0F03"/>
    <w:rsid w:val="00E07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 w:type="character" w:styleId="Mention">
    <w:name w:val="Mention"/>
    <w:basedOn w:val="DefaultParagraphFont"/>
    <w:uiPriority w:val="99"/>
    <w:unhideWhenUsed/>
    <w:rsid w:val="00B670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Quirke, Jennifer</cp:lastModifiedBy>
  <cp:revision>28</cp:revision>
  <dcterms:created xsi:type="dcterms:W3CDTF">2025-02-17T21:29:00Z</dcterms:created>
  <dcterms:modified xsi:type="dcterms:W3CDTF">2025-04-25T11:26:00Z</dcterms:modified>
</cp:coreProperties>
</file>