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 version 1.1 on 2026-10-08; versions 1.2 to 1.6 on 2026-10-09; version 1.7 on 2026-10-10</w:t>
            </w:r>
          </w:p>
        </w:tc>
      </w:tr>
      <w:tr>
        <w:trPr>
          <w:cantSplit w:val="true"/>
        </w:trPr>
        <w:tc>
          <w:tcPr>
            <w:tcW w:type="dxa" w:w="2880"/>
          </w:tcPr>
          <w:p>
            <w:pPr>
              <w:spacing w:after="40"/>
            </w:pPr>
            <w:r/>
            <w:r>
              <w:rPr>
                <w:b/>
                <w:sz w:val="17"/>
              </w:rPr>
              <w:t>What changed in v1.7</w:t>
            </w:r>
          </w:p>
        </w:tc>
        <w:tc>
          <w:tcPr>
            <w:tcW w:type="dxa" w:w="11232"/>
          </w:tcPr>
          <w:p>
            <w:pPr>
              <w:spacing w:after="40"/>
            </w:pPr>
            <w:r/>
            <w:r>
              <w:rPr>
                <w:sz w:val="17"/>
              </w:rPr>
              <w:t>Test J4 replaced. As first written it asked you to read CPI_process and SIMS columns on the Competency Progression screen, but no screen shows them: that tab computes CPI_quant and an LLM-scored CPI_qual only, and the three-component CPI+ that contains the SIMS part appears only as a fallback inside the PDF report, which prints just quant, qual and CPI+. J4 is now a read-only script, scripts/check_cpi_sims_real_students.py, that runs the real CPI engine on your data. A reminder to reset the sidebar filters (Module, Cohort, Single Student) before each dashboard test was added to section 1.</w:t>
            </w:r>
          </w:p>
        </w:tc>
      </w:tr>
      <w:tr>
        <w:trPr>
          <w:cantSplit w:val="true"/>
        </w:trPr>
        <w:tc>
          <w:tcPr>
            <w:tcW w:type="dxa" w:w="2880"/>
            <w:shd w:val="clear" w:color="auto" w:fill="F3F6FB"/>
          </w:tcPr>
          <w:p>
            <w:pPr>
              <w:spacing w:after="40"/>
            </w:pPr>
            <w:r/>
            <w:r>
              <w:rPr>
                <w:b/>
                <w:sz w:val="17"/>
              </w:rPr>
              <w:t>What changed in v1.6</w:t>
            </w:r>
          </w:p>
        </w:tc>
        <w:tc>
          <w:tcPr>
            <w:tcW w:type="dxa" w:w="11232"/>
            <w:shd w:val="clear" w:color="auto" w:fill="F3F6FB"/>
          </w:tcPr>
          <w:p>
            <w:pPr>
              <w:spacing w:after="40"/>
            </w:pPr>
            <w:r/>
            <w:r>
              <w:rPr>
                <w:sz w:val="17"/>
              </w:rPr>
              <w:t>Test J3 rewritten with exact clicks after the first run showed it could not be followed: the four overall SIMS means are NOT in a table (the table is per module); they are the 'Group mean' lines inside the collapsed panel 'How to interpret these scores'. The per-student check could not be done as written (the 'By Student' chart view is only a distribution), so it now uses the sidebar 'Single Student' filter with two named students from your local data. J6 now points to that single-student check for a real RED example. No other test changed.</w:t>
            </w:r>
          </w:p>
        </w:tc>
      </w:tr>
      <w:tr>
        <w:trPr>
          <w:cantSplit w:val="true"/>
        </w:trPr>
        <w:tc>
          <w:tcPr>
            <w:tcW w:type="dxa" w:w="2880"/>
          </w:tcPr>
          <w:p>
            <w:pPr>
              <w:spacing w:after="40"/>
            </w:pPr>
            <w:r/>
            <w:r>
              <w:rPr>
                <w:b/>
                <w:sz w:val="17"/>
              </w:rPr>
              <w:t>What changed in v1.5</w:t>
            </w:r>
          </w:p>
        </w:tc>
        <w:tc>
          <w:tcPr>
            <w:tcW w:type="dxa" w:w="11232"/>
          </w:tcPr>
          <w:p>
            <w:pPr>
              <w:spacing w:after="40"/>
            </w:pPr>
            <w:r/>
            <w:r>
              <w:rPr>
                <w:sz w:val="17"/>
              </w:rPr>
              <w:t>Corrected the command that starts the local copy (section 3.1 and the Section J introduction). On this PC python launch.py stops with an SSL error (ASN1: NOT_ENOUGH_DATA, a malformed certificate in the Windows certificate store), so the plan now uses the launcher file '_local_launch_main.py' in C:\Users\soumy\b4ai_v0_test_data, which works around it and then runs launch.py on your main local data (port 8501). No test was changed.</w:t>
            </w:r>
          </w:p>
        </w:tc>
      </w:tr>
      <w:tr>
        <w:trPr>
          <w:cantSplit w:val="true"/>
        </w:trPr>
        <w:tc>
          <w:tcPr>
            <w:tcW w:type="dxa" w:w="2880"/>
            <w:shd w:val="clear" w:color="auto" w:fill="F3F6FB"/>
          </w:tcPr>
          <w:p>
            <w:pPr>
              <w:spacing w:after="40"/>
            </w:pPr>
            <w:r/>
            <w:r>
              <w:rPr>
                <w:b/>
                <w:sz w:val="17"/>
              </w:rPr>
              <w:t>What changed in v1.4</w:t>
            </w:r>
          </w:p>
        </w:tc>
        <w:tc>
          <w:tcPr>
            <w:tcW w:type="dxa" w:w="11232"/>
            <w:shd w:val="clear" w:color="auto" w:fill="F3F6FB"/>
          </w:tcPr>
          <w:p>
            <w:pPr>
              <w:spacing w:after="40"/>
            </w:pPr>
            <w:r/>
            <w:r>
              <w:rPr>
                <w:sz w:val="17"/>
              </w:rPr>
              <w:t>Section J tests J3, J6, J7, J9, J10 and J11 are now run on your LOCAL copy (Where = L), not on staging. Reason (found 2026-10-09): the staging site is an empty environment. It has only the super-admin account skde (password generated at first start and no longer in the logs), no teacher accounts and 0 student responses, so these dashboard tests cannot show any data there, and the reference numbers in the plan come from your local data anyway.</w:t>
            </w:r>
          </w:p>
          <w:p>
            <w:pPr>
              <w:spacing w:after="40"/>
            </w:pPr>
            <w:r>
              <w:rPr>
                <w:sz w:val="17"/>
              </w:rPr>
              <w:t>The description of staging in section 2 is corrected. Tests marked S or L+S elsewhere in the plan (A2, A3, A4, A6, D12, E3, E11, F1, F6, F24, H1, H4, H5, I1, I3, I4) need a staging login and data: run their LOCAL half and mark the staging half Blocked until staging is set up (decision pending). No other test was changed.</w:t>
            </w:r>
          </w:p>
        </w:tc>
      </w:tr>
      <w:tr>
        <w:trPr>
          <w:cantSplit w:val="true"/>
        </w:trPr>
        <w:tc>
          <w:tcPr>
            <w:tcW w:type="dxa" w:w="2880"/>
          </w:tcPr>
          <w:p>
            <w:pPr>
              <w:spacing w:after="40"/>
            </w:pPr>
            <w:r/>
            <w:r>
              <w:rPr>
                <w:b/>
                <w:sz w:val="17"/>
              </w:rPr>
              <w:t>What changed in v1.3</w:t>
            </w:r>
          </w:p>
        </w:tc>
        <w:tc>
          <w:tcPr>
            <w:tcW w:type="dxa" w:w="11232"/>
          </w:tcPr>
          <w:p>
            <w:pPr>
              <w:spacing w:after="40"/>
            </w:pPr>
            <w:r/>
            <w:r>
              <w:rPr>
                <w:sz w:val="17"/>
              </w:rPr>
              <w:t>Three tests added to Section J (J9 to J11) for the dashboard chart changes made on 2026-10-09: the composite trajectory legend is no longer clipped (J9); the 3.0 / 2.5 reference lines appear for the Cognitive Engagement survey only and the SIMS chart carries a direction caption (J10); and the chart can be reproduced exactly against Figure 1 of the LAK27 paper (J11). Nothing else changed from v1.2.</w:t>
            </w:r>
          </w:p>
        </w:tc>
      </w:tr>
      <w:tr>
        <w:trPr>
          <w:cantSplit w:val="true"/>
        </w:trPr>
        <w:tc>
          <w:tcPr>
            <w:tcW w:type="dxa" w:w="2880"/>
            <w:shd w:val="clear" w:color="auto" w:fill="F3F6FB"/>
          </w:tcPr>
          <w:p>
            <w:pPr>
              <w:spacing w:after="40"/>
            </w:pPr>
            <w:r/>
            <w:r>
              <w:rPr>
                <w:b/>
                <w:sz w:val="17"/>
              </w:rPr>
              <w:t>What changed in v1.2</w:t>
            </w:r>
          </w:p>
        </w:tc>
        <w:tc>
          <w:tcPr>
            <w:tcW w:type="dxa" w:w="11232"/>
            <w:shd w:val="clear" w:color="auto" w:fill="F3F6FB"/>
          </w:tcPr>
          <w:p>
            <w:pPr>
              <w:spacing w:after="40"/>
            </w:pPr>
            <w:r/>
            <w:r>
              <w:rPr>
                <w:sz w:val="17"/>
              </w:rPr>
              <w:t>The SIMS defect (External Regulation and Amotivation reversed twice) is now FIXED on the test branch (scoring file, 2026-10-08) and the teacher dashboard's SIMS wording and colours were corrected (2026-10-09). Section J is rewritten for the fixed state: J1 to J5 now describe what you should see AFTER the fix, and three new tests were added (J6 interpretation panel colours and text, J7 item flags and help text, J8 guard script).</w:t>
            </w:r>
          </w:p>
          <w:p>
            <w:pPr>
              <w:spacing w:after="40"/>
            </w:pPr>
            <w:r>
              <w:rPr>
                <w:sz w:val="17"/>
              </w:rPr>
              <w:t>Do Section J FIRST, entirely on your local copy. Sections A to I are unchanged from v1.1.</w:t>
            </w:r>
          </w:p>
        </w:tc>
      </w:tr>
      <w:tr>
        <w:trPr>
          <w:cantSplit w:val="true"/>
        </w:trPr>
        <w:tc>
          <w:tcPr>
            <w:tcW w:type="dxa" w:w="2880"/>
          </w:tcPr>
          <w:p>
            <w:pPr>
              <w:spacing w:after="40"/>
            </w:pPr>
            <w:r/>
            <w:r>
              <w:rPr>
                <w:b/>
                <w:sz w:val="17"/>
              </w:rPr>
              <w:t>What changed in v1.1</w:t>
            </w:r>
          </w:p>
        </w:tc>
        <w:tc>
          <w:tcPr>
            <w:tcW w:type="dxa" w:w="11232"/>
          </w:tcPr>
          <w:p>
            <w:pPr>
              <w:spacing w:after="40"/>
            </w:pPr>
            <w:r/>
            <w:r>
              <w:rPr>
                <w:sz w:val="17"/>
              </w:rPr>
              <w:t>Added Section J (SIMS direction check, 5 tests) after the double-reversal defect was confirmed on 2026-10-08.</w:t>
            </w:r>
          </w:p>
        </w:tc>
      </w:tr>
      <w:tr>
        <w:trPr>
          <w:cantSplit w:val="true"/>
        </w:trPr>
        <w:tc>
          <w:tcPr>
            <w:tcW w:type="dxa" w:w="2880"/>
            <w:shd w:val="clear" w:color="auto" w:fill="F3F6FB"/>
          </w:tcPr>
          <w:p>
            <w:pPr>
              <w:spacing w:after="40"/>
            </w:pPr>
            <w:r/>
            <w:r>
              <w:rPr>
                <w:b/>
                <w:sz w:val="17"/>
              </w:rPr>
              <w:t>What is being tested</w:t>
            </w:r>
          </w:p>
        </w:tc>
        <w:tc>
          <w:tcPr>
            <w:tcW w:type="dxa" w:w="11232"/>
            <w:shd w:val="clear" w:color="auto" w:fill="F3F6FB"/>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tcPr>
          <w:p>
            <w:pPr>
              <w:spacing w:after="40"/>
            </w:pPr>
            <w:r/>
            <w:r>
              <w:rPr>
                <w:b/>
                <w:sz w:val="17"/>
              </w:rPr>
              <w:t>Code under test</w:t>
            </w:r>
          </w:p>
        </w:tc>
        <w:tc>
          <w:tcPr>
            <w:tcW w:type="dxa" w:w="11232"/>
          </w:tcPr>
          <w:p>
            <w:pPr>
              <w:spacing w:after="40"/>
            </w:pPr>
            <w:r/>
            <w:r>
              <w:rPr>
                <w:sz w:val="17"/>
              </w:rPr>
              <w:t>Git branch `test`, latest commit 7bbdbe7 (test plan v1.3), code last changed in 6816015 (dashboard chart fixes, on top of the SIMS dashboard fix ae7da67, the SIMS scoring fix f4d9d3f and the item-difficulty work). Run Section J on your LOCAL copy (staging is empty, see section 2). Staging was redeployed 2026-10-09 10:32 with the same code. Production is untouched (still at commit 8d94f4a, which still has the old SIMS scoring).</w:t>
            </w:r>
          </w:p>
        </w:tc>
      </w:tr>
      <w:tr>
        <w:trPr>
          <w:cantSplit w:val="true"/>
        </w:trPr>
        <w:tc>
          <w:tcPr>
            <w:tcW w:type="dxa" w:w="2880"/>
            <w:shd w:val="clear" w:color="auto" w:fill="F3F6FB"/>
          </w:tcPr>
          <w:p>
            <w:pPr>
              <w:spacing w:after="40"/>
            </w:pPr>
            <w:r/>
            <w:r>
              <w:rPr>
                <w:b/>
                <w:sz w:val="17"/>
              </w:rPr>
              <w:t>Estimated effort</w:t>
            </w:r>
          </w:p>
        </w:tc>
        <w:tc>
          <w:tcPr>
            <w:tcW w:type="dxa" w:w="11232"/>
            <w:shd w:val="clear" w:color="auto" w:fill="F3F6FB"/>
          </w:tcPr>
          <w:p>
            <w:pPr>
              <w:spacing w:after="40"/>
            </w:pPr>
            <w:r/>
            <w:r>
              <w:rPr>
                <w:sz w:val="17"/>
              </w:rPr>
              <w:t>About 3 to 4 hours in total. You can stop after any section and report what you have.</w:t>
            </w:r>
          </w:p>
        </w:tc>
      </w:tr>
      <w:tr>
        <w:trPr>
          <w:cantSplit w:val="true"/>
        </w:trPr>
        <w:tc>
          <w:tcPr>
            <w:tcW w:type="dxa" w:w="2880"/>
          </w:tcPr>
          <w:p>
            <w:pPr>
              <w:spacing w:after="40"/>
            </w:pPr>
            <w:r/>
            <w:r>
              <w:rPr>
                <w:b/>
                <w:sz w:val="17"/>
              </w:rPr>
              <w:t>Estimated cost</w:t>
            </w:r>
          </w:p>
        </w:tc>
        <w:tc>
          <w:tcPr>
            <w:tcW w:type="dxa" w:w="11232"/>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shd w:val="clear" w:color="auto" w:fill="F3F6FB"/>
          </w:tcPr>
          <w:p>
            <w:pPr>
              <w:spacing w:after="40"/>
            </w:pPr>
            <w:r/>
            <w:r>
              <w:rPr>
                <w:b/>
                <w:sz w:val="17"/>
              </w:rPr>
              <w:t>How your results come back to me</w:t>
            </w:r>
          </w:p>
        </w:tc>
        <w:tc>
          <w:tcPr>
            <w:tcW w:type="dxa" w:w="11232"/>
            <w:shd w:val="clear" w:color="auto" w:fill="F3F6FB"/>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ListBullet"/>
        <w:spacing w:after="40"/>
      </w:pPr>
      <w:r>
        <w:rPr>
          <w:b/>
        </w:rPr>
        <w:t xml:space="preserve">Reset the sidebar filters before each dashboard test. </w:t>
      </w:r>
      <w:r>
        <w:rPr>
          <w:b w:val="0"/>
        </w:rPr>
        <w:t>Module, Cohort and Single Student in the left sidebar narrow every number on the page. A filter left over from an earlier test (for example Module 7) is the most likely reason a number does not match the plan: set them all back to All first.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NO STUDENT DATA (checked 2026-10-09): 0 responses, 0 survey scores, since the September to October restore. Logins: the super-admin skde (temporary password set on 2026-10-09; change it) and the teacher account you created. Smoke tests that only need a login (roles, the new sections load) can be run; no statistic can be shown. Until staging is populated (decision pending, loading student records is not advised), run every data test on the local copy and mark the staging data half of S and L+S tests Blocked.</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6816015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C:\Users\soumy\b4ai_v0_test_data\_local_launch_main.py</w:t>
      </w:r>
    </w:p>
    <w:p>
      <w:pPr>
        <w:spacing w:after="80"/>
      </w:pPr>
      <w:r>
        <w:rPr>
          <w:b w:val="0"/>
          <w:i w:val="0"/>
          <w:sz w:val="18"/>
        </w:rPr>
        <w:t>Why not python launch.py? On this PC it stops with "ssl.SSLError: ASN1: NOT_ENOUGH_DATA" because one certificate in the Windows certificate store is malformed (unrelated to the app). The launcher file above ignores that one error and then runs launch.py itself, so R is still started, and it uses your main local databases. The line "'sh' is not recognized" that may appear first is harmless.</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J. SIMS direction check: scoring, CPI_process, RAI and dashboard (defect fixed on test 2026-10-08 and 2026-10-09)</w:t>
      </w:r>
    </w:p>
    <w:p>
      <w:pPr>
        <w:spacing w:after="80"/>
      </w:pPr>
      <w:r>
        <w:rPr>
          <w:b w:val="0"/>
          <w:i/>
          <w:sz w:val="18"/>
        </w:rPr>
        <w:t>Background: until 2026-10-08 the SIMS scoring file reversed every External Regulation (Q4_1 to Q4_4) and Amotivation (Q5_1 to Q5_3) item, and CPI_process and RAI then corrected the direction a second time, so CPI+ and RAI could not tell a motivated student from an amotivated one. Fix: no SIMS item is reverse-scored now, so for all four constructs a higher mean = MORE of that regulation (Strongly disagree = 1 ... Strongly agree = 4). The direction is corrected once, inside RAI and CPI_process. On 2026-10-09 the dashboard text was also corrected: it still described External Regulation and Amotivation as high = better. Do this section first. ALL of Section J is run on your local copy (L). To start the dashboard locally: open an Anaconda Prompt, run cd C:\Users\soumy\b4ai_v0 then conda activate b4ai_v0 then python C:\Users\soumy\b4ai_v0_test_data\_local_launch_main.py (not python launch.py, which fails on this PC, see section 3.1), open http://localhost:8501 and log in with your usual local teacher account. (Staging cannot be used for J3, J6, J7, J9, J10 and J11: it holds no data and no teacher login.)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J1</w:t>
            </w:r>
          </w:p>
        </w:tc>
        <w:tc>
          <w:tcPr>
            <w:tcW w:type="dxa" w:w="864"/>
          </w:tcPr>
          <w:p>
            <w:pPr>
              <w:spacing w:after="40"/>
            </w:pPr>
            <w:r/>
            <w:r>
              <w:rPr>
                <w:sz w:val="17"/>
              </w:rPr>
              <w:t>L</w:t>
            </w:r>
          </w:p>
        </w:tc>
        <w:tc>
          <w:tcPr>
            <w:tcW w:type="dxa" w:w="4464"/>
          </w:tcPr>
          <w:p>
            <w:pPr>
              <w:spacing w:after="40"/>
            </w:pPr>
            <w:r/>
            <w:r>
              <w:rPr>
                <w:sz w:val="17"/>
              </w:rPr>
              <w:t>Open an Anaconda Prompt: cd C:\Users\soumy\b4ai_v0 ; conda activate b4ai_v0 ; python scripts\verify_cpi_sims_direction.py</w:t>
            </w:r>
          </w:p>
          <w:p>
            <w:pPr>
              <w:spacing w:after="40"/>
            </w:pPr>
            <w:r>
              <w:rPr>
                <w:sz w:val="17"/>
              </w:rPr>
              <w:t>(It builds three made-up students from raw answers through the real scoring code: one clearly motivated, one controlled, one amotivated. It changes nothing.)</w:t>
            </w:r>
          </w:p>
        </w:tc>
        <w:tc>
          <w:tcPr>
            <w:tcW w:type="dxa" w:w="4392"/>
          </w:tcPr>
          <w:p>
            <w:pPr>
              <w:spacing w:after="40"/>
            </w:pPr>
            <w:r/>
            <w:r>
              <w:rPr>
                <w:sz w:val="17"/>
              </w:rPr>
              <w:t>A small table of construct means (motivated student 4.0 on intrinsic and identified, 1.0 on external regulation and amotivation; amotivated student the opposite), then "RAI as computed" motivated 9.00, controlled -2.00, amotivated -9.00, "CPI_process SIMS value" 1.000, 0.333, 0.000, then FIVE PASS lines and "ALL CHECKS PASSED".</w:t>
            </w:r>
          </w:p>
          <w:p>
            <w:pPr>
              <w:spacing w:after="40"/>
            </w:pPr>
            <w:r>
              <w:rPr>
                <w:sz w:val="17"/>
              </w:rPr>
              <w:t>Any FAIL line is a Fail of this test: copy the whole output.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Re-run the LAK27 RAI analyses on your real data (about one to two minutes, read-only): python scripts\rerun_lak27_rai_analyses.py</w:t>
            </w:r>
          </w:p>
          <w:p>
            <w:pPr>
              <w:spacing w:after="40"/>
            </w:pPr>
            <w:r>
              <w:rPr>
                <w:sz w:val="17"/>
              </w:rPr>
              <w:t>(Do NOT use scripts\diagnose_sims_direction_real_data.py any more: it was a before-fix diagnostic and now prints misleading labels.)</w:t>
            </w:r>
          </w:p>
        </w:tc>
        <w:tc>
          <w:tcPr>
            <w:tcW w:type="dxa" w:w="4392"/>
            <w:shd w:val="clear" w:color="auto" w:fill="F3F6FB"/>
          </w:tcPr>
          <w:p>
            <w:pPr>
              <w:spacing w:after="40"/>
            </w:pPr>
            <w:r/>
            <w:r>
              <w:rPr>
                <w:sz w:val="17"/>
              </w:rPr>
              <w:t>Primary sample: 92 students; RAI within-person est about 1.430 (SE about 0.551, p about 0.0095); RAI between-person est about -0.020 (p about 0.981); Attention_Culture between-person est about 9.289 (SE about 3.735, p about 0.0129).</w:t>
            </w:r>
          </w:p>
          <w:p>
            <w:pPr>
              <w:spacing w:after="40"/>
            </w:pPr>
            <w:r>
              <w:rPr>
                <w:sz w:val="17"/>
              </w:rPr>
              <w:t>Table 3 (ML): M2 AIC about 4760.04, M2 vs M1 chi-square(5) about 10.28, p about 0.068; M3 vs M2 chi-square about 12.81, p about 0.025. Table 6: RAI r about 0.137, 95% interval about 0.04 to 0.23, p about 0.0044, FDR-adjusted p about 0.022.</w:t>
            </w:r>
          </w:p>
          <w:p>
            <w:pPr>
              <w:spacing w:after="40"/>
            </w:pPr>
            <w:r>
              <w:rPr>
                <w:sz w:val="17"/>
              </w:rPr>
              <w:t>(Before the fix the same script gave RAI within p 0.897 and Attention_Culture between 10.73, p 0.0044. If you see those, the old scoring is still in use: tell me which copy you ran.)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J3</w:t>
            </w:r>
          </w:p>
        </w:tc>
        <w:tc>
          <w:tcPr>
            <w:tcW w:type="dxa" w:w="864"/>
          </w:tcPr>
          <w:p>
            <w:pPr>
              <w:spacing w:after="40"/>
            </w:pPr>
            <w:r/>
            <w:r>
              <w:rPr>
                <w:sz w:val="17"/>
              </w:rPr>
              <w:t>L</w:t>
            </w:r>
          </w:p>
        </w:tc>
        <w:tc>
          <w:tcPr>
            <w:tcW w:type="dxa" w:w="4464"/>
          </w:tcPr>
          <w:p>
            <w:pPr>
              <w:spacing w:after="40"/>
            </w:pPr>
            <w:r/>
            <w:r>
              <w:rPr>
                <w:sz w:val="17"/>
              </w:rPr>
              <w:t>Part (a), overall means. Basic Statistics tab, scroll down past the participant summary and the assessment scores to the survey section. Select Survey = SIMS (Motivation). View = Aggregate (all modules). Leave the Constructs box with all four constructs selected. Click "How to interpret these scores" (a collapsed panel under the table) to open it. For each construct read the line that starts "Group mean:".</w:t>
            </w:r>
          </w:p>
          <w:p>
            <w:pPr>
              <w:spacing w:after="40"/>
            </w:pPr>
            <w:r>
              <w:rPr>
                <w:sz w:val="17"/>
              </w:rPr>
              <w:t>Part (b), per-module table. Just above that panel is "Summary Statistics per Construct": one row per module and construct (Module, Construct, N, Mean). It always shows every module and has no overall row.</w:t>
            </w:r>
          </w:p>
          <w:p>
            <w:pPr>
              <w:spacing w:after="40"/>
            </w:pPr>
            <w:r>
              <w:rPr>
                <w:sz w:val="17"/>
              </w:rPr>
              <w:t>Part (c), direction check on single students. In the left sidebar set Single Student = ADalla. In the survey section keep Select Survey = SIMS (Motivation), set View = Per module and Module = Module 2, and open "How to interpret these scores". Then set Single Student = Aiworld2026, Module = Module 1, and look again. When finished set Single Student back to All students.</w:t>
            </w:r>
          </w:p>
        </w:tc>
        <w:tc>
          <w:tcPr>
            <w:tcW w:type="dxa" w:w="4392"/>
          </w:tcPr>
          <w:p>
            <w:pPr>
              <w:spacing w:after="40"/>
            </w:pPr>
            <w:r/>
            <w:r>
              <w:rPr>
                <w:sz w:val="17"/>
              </w:rPr>
              <w:t>(a) Group mean lines (all students, your local data): Intrinsic Motivation (2.68), Identified Regulation (2.77), External Regulation (2.49), Amotivation (2.42). Each line is amber "Moderate" because each mean is between 2.0 and 3.0.</w:t>
            </w:r>
          </w:p>
          <w:p>
            <w:pPr>
              <w:spacing w:after="40"/>
            </w:pPr>
            <w:r>
              <w:rPr>
                <w:sz w:val="17"/>
              </w:rPr>
              <w:t>(b) With all students and Module 1 rows (N about 100): Amotivation 2.34, External Regulation 2.48, Identified Regulation 2.67, Intrinsic Motivation 2.64.</w:t>
            </w:r>
          </w:p>
          <w:p>
            <w:pPr>
              <w:spacing w:after="40"/>
            </w:pPr>
            <w:r>
              <w:rPr>
                <w:sz w:val="17"/>
              </w:rPr>
              <w:t>(c) ADalla, Module 2: this student answered Strongly agree to all four External Regulation items (including "Because I have no choice"). External Regulation must show a RED "High (4.00)" and Amotivation a RED "High (3.67)" with the note "Higher = MORE ... (worse)". Aiworld2026, Module 1: Strongly disagree to all four External Regulation items and all three Amotivation items. External Regulation must show a GREEN "Low (1.00)" and Amotivation a GREEN "Low (1.00)" ("NOT externally pressured ...").</w:t>
            </w:r>
          </w:p>
          <w:p>
            <w:pPr>
              <w:spacing w:after="40"/>
            </w:pPr>
            <w:r>
              <w:rPr>
                <w:sz w:val="17"/>
              </w:rPr>
              <w:t>A high External Regulation mean for the student who disagreed, or a low one for the student who agreed, is a Fail (the old reversed direction).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real-data CPI direction check (about one minute, read-only, nothing is written): in the second Anaconda Prompt, cd C:\Users\soumy\b4ai_v0, conda activate b4ai_v0, then python scripts\check_cpi_sims_real_students.py</w:t>
            </w:r>
          </w:p>
          <w:p>
            <w:pPr>
              <w:spacing w:after="40"/>
            </w:pPr>
            <w:r>
              <w:rPr>
                <w:sz w:val="17"/>
              </w:rPr>
              <w:t>(Why a script: no dashboard screen shows CPI_process or its SIMS component. The script calls the same CPI engine on a temporary copy of your data and compares the SIMS component, 0 to 1 with higher = better, with each student's own SIMS construct means, 1 to 4 with higher = MORE of that regulation.)</w:t>
            </w:r>
          </w:p>
        </w:tc>
        <w:tc>
          <w:tcPr>
            <w:tcW w:type="dxa" w:w="4392"/>
            <w:shd w:val="clear" w:color="auto" w:fill="F3F6FB"/>
          </w:tcPr>
          <w:p>
            <w:pPr>
              <w:spacing w:after="40"/>
            </w:pPr>
            <w:r/>
            <w:r>
              <w:rPr>
                <w:sz w:val="17"/>
              </w:rPr>
              <w:t>"Students with a SIMS component: 100". Three highest students (about): SShirl 0.99 (Intrinsic 4.00, Identified 4.00, External 1.12, Amotivation 1.00), RStenh 0.95, pmanavella 0.93. Three lowest: ADalla 0.08 (Intrinsic 1.11, Identified 1.39, External 3.96, Amotivation 3.61), KPaige 0.10, AGarne 0.18.</w:t>
            </w:r>
          </w:p>
          <w:p>
            <w:pPr>
              <w:spacing w:after="40"/>
            </w:pPr>
            <w:r>
              <w:rPr>
                <w:sz w:val="17"/>
              </w:rPr>
              <w:t>Spearman correlations of the SIMS component with the construct means, about: Intrinsic +0.72, Identified +0.62, External -0.72, Amotivation -0.75, each marked PASS, then "ALL CHECKS PASSED".</w:t>
            </w:r>
          </w:p>
          <w:p>
            <w:pPr>
              <w:spacing w:after="40"/>
            </w:pPr>
            <w:r>
              <w:rPr>
                <w:sz w:val="17"/>
              </w:rPr>
              <w:t>Read the six students yourself: the highest should have high Intrinsic/Identified and low External/Amotivation, the lowest the opposite. If the correlations for External and Amotivation come out positive, CPI_process is double-reversed again: that is a Fail, paste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J5</w:t>
            </w:r>
          </w:p>
        </w:tc>
        <w:tc>
          <w:tcPr>
            <w:tcW w:type="dxa" w:w="864"/>
          </w:tcPr>
          <w:p>
            <w:pPr>
              <w:spacing w:after="40"/>
            </w:pPr>
            <w:r/>
            <w:r>
              <w:rPr>
                <w:sz w:val="17"/>
              </w:rPr>
              <w:t>L</w:t>
            </w:r>
          </w:p>
        </w:tc>
        <w:tc>
          <w:tcPr>
            <w:tcW w:type="dxa" w:w="4464"/>
          </w:tcPr>
          <w:p>
            <w:pPr>
              <w:spacing w:after="40"/>
            </w:pPr>
            <w:r/>
            <w:r>
              <w:rPr>
                <w:sz w:val="17"/>
              </w:rPr>
              <w:t>Read PROJECT_STATUS.md in Publication_plan/get2knourlearners and LAK27_RAI_rerun_BEFORE_AFTER_20261008.txt. Confirm you have the v4 paper redline (Get2KnoUrLearners_LAK27_Draft_sde_v4.docx) to review.</w:t>
            </w:r>
          </w:p>
        </w:tc>
        <w:tc>
          <w:tcPr>
            <w:tcW w:type="dxa" w:w="4392"/>
          </w:tcPr>
          <w:p>
            <w:pPr>
              <w:spacing w:after="40"/>
            </w:pPr>
            <w:r/>
            <w:r>
              <w:rPr>
                <w:sz w:val="17"/>
              </w:rPr>
              <w:t>The re-run is done (Tables 3, 4, 5 and 6 changed; RAI within-person now significant, rm_corr FDR p = .022). Do not quote CPI+ or RAI results from before 2026-10-08, and do not submit LAK27, until you have reviewed v4.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Dashboard (local copy), Basic Statistics, SIMS survey. Set View = Per module and choose Module 7 (n = 8). Expand "How to interpret these scores". Read the External Regulation and Amotivation entries, then Intrinsic motivation and Identified regulation. Then repeat with View = Aggregate.</w:t>
            </w:r>
          </w:p>
        </w:tc>
        <w:tc>
          <w:tcPr>
            <w:tcW w:type="dxa" w:w="4392"/>
            <w:shd w:val="clear" w:color="auto" w:fill="F3F6FB"/>
          </w:tcPr>
          <w:p>
            <w:pPr>
              <w:spacing w:after="40"/>
            </w:pPr>
            <w:r/>
            <w:r>
              <w:rPr>
                <w:sz w:val="17"/>
              </w:rPr>
              <w:t>Module 7 (local data): External Regulation mean 1.78 shows a GREEN "Low (1.78)" with the text "Learners were NOT externally pressured ..."; Amotivation mean 2.00 shows YELLOW "Moderate (2.00)" (2.0 is the Moderate boundary).</w:t>
            </w:r>
          </w:p>
          <w:p>
            <w:pPr>
              <w:spacing w:after="40"/>
            </w:pPr>
            <w:r>
              <w:rPr>
                <w:sz w:val="17"/>
              </w:rPr>
              <w:t>External Regulation and Amotivation carry the tag "Reverse-coded" in the heading and a caption "Higher = MORE external regulation (worse)" / "Higher = MORE amotivation (worse)" saying no item is reverse-scored. A warning box with the same note appears above the guide when those constructs are selected.</w:t>
            </w:r>
          </w:p>
          <w:p>
            <w:pPr>
              <w:spacing w:after="40"/>
            </w:pPr>
            <w:r>
              <w:rPr>
                <w:sz w:val="17"/>
              </w:rPr>
              <w:t>Intrinsic and Identified: no tag; a mean of 3.0 or more would be green "High". Aggregate view: all four means are between 2.0 and 3.0, so all four show YELLOW Moderate.</w:t>
            </w:r>
          </w:p>
          <w:p>
            <w:pPr>
              <w:spacing w:after="40"/>
            </w:pPr>
            <w:r>
              <w:rPr>
                <w:sz w:val="17"/>
              </w:rPr>
              <w:t>No whole group has an External Regulation or Amotivation mean of 3.0 or more, so a RED High on a group cannot be seen; the single-student case in J3 part (c) shows RED, and J8 checks it in code. A GREEN High on External Regulation or Amotivation, or the words "NOT externally pressured" next to a HIGH mean, is a Fail (that was the old defect).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J7</w:t>
            </w:r>
          </w:p>
        </w:tc>
        <w:tc>
          <w:tcPr>
            <w:tcW w:type="dxa" w:w="864"/>
          </w:tcPr>
          <w:p>
            <w:pPr>
              <w:spacing w:after="40"/>
            </w:pPr>
            <w:r/>
            <w:r>
              <w:rPr>
                <w:sz w:val="17"/>
              </w:rPr>
              <w:t>L</w:t>
            </w:r>
          </w:p>
        </w:tc>
        <w:tc>
          <w:tcPr>
            <w:tcW w:type="dxa" w:w="4464"/>
          </w:tcPr>
          <w:p>
            <w:pPr>
              <w:spacing w:after="40"/>
            </w:pPr>
            <w:r/>
            <w:r>
              <w:rPr>
                <w:sz w:val="17"/>
              </w:rPr>
              <w:t>Same view: expand "Item means table" and the "Question ID to Question Text (SIMS)" guide. Look at the Item-reverse-coded column for all 13 SIMS items. Then open the help / sources text for SIMS.</w:t>
            </w:r>
          </w:p>
        </w:tc>
        <w:tc>
          <w:tcPr>
            <w:tcW w:type="dxa" w:w="4392"/>
          </w:tcPr>
          <w:p>
            <w:pPr>
              <w:spacing w:after="40"/>
            </w:pPr>
            <w:r/>
            <w:r>
              <w:rPr>
                <w:sz w:val="17"/>
              </w:rPr>
              <w:t>The Item-reverse-coded column says No for ALL 13 items (Q2_1 to Q5_3), and no caption about reversed items appears for SIMS.</w:t>
            </w:r>
          </w:p>
          <w:p>
            <w:pPr>
              <w:spacing w:after="40"/>
            </w:pPr>
            <w:r>
              <w:rPr>
                <w:sz w:val="17"/>
              </w:rPr>
              <w:t>The SIMS help text says Q4_1 to Q4_4 and Q5_1 to Q5_3 are NOT reverse-scored, that a higher mean means more of that regulation, and that RAI subtracts External Regulation and Amotivation. The SIMS source note says "no item reverse-scored". Any text saying these items are "reverse-scored" or "higher mean = better self-determined motivation" for SIMS is a Fail. (The SCCCES Attention and Culture items ARE reverse-scored; those notes must still be there.)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dashboard guard script: python scripts\verify_sims_dashboard_direction.py</w:t>
            </w:r>
          </w:p>
        </w:tc>
        <w:tc>
          <w:tcPr>
            <w:tcW w:type="dxa" w:w="4392"/>
            <w:shd w:val="clear" w:color="auto" w:fill="F3F6FB"/>
          </w:tcPr>
          <w:p>
            <w:pPr>
              <w:spacing w:after="40"/>
            </w:pPr>
            <w:r/>
            <w:r>
              <w:rPr>
                <w:sz w:val="17"/>
              </w:rPr>
              <w:t>14 PASS lines then "ALL CHECKS PASSED". It checks the scoring file, that External Regulation and Amotivation are flagged high = worse with the right descriptions, that Intrinsic and Identified are high = better, that no SIMS item is flagged reversed, and that the interpretation panel shows a High mean for the two worse-when-high constructs in red. Any FAIL line: copy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J9</w:t>
            </w:r>
          </w:p>
        </w:tc>
        <w:tc>
          <w:tcPr>
            <w:tcW w:type="dxa" w:w="864"/>
          </w:tcPr>
          <w:p>
            <w:pPr>
              <w:spacing w:after="40"/>
            </w:pPr>
            <w:r/>
            <w:r>
              <w:rPr>
                <w:sz w:val="17"/>
              </w:rPr>
              <w:t>L</w:t>
            </w:r>
          </w:p>
        </w:tc>
        <w:tc>
          <w:tcPr>
            <w:tcW w:type="dxa" w:w="4464"/>
          </w:tcPr>
          <w:p>
            <w:pPr>
              <w:spacing w:after="40"/>
            </w:pPr>
            <w:r/>
            <w:r>
              <w:rPr>
                <w:sz w:val="17"/>
              </w:rPr>
              <w:t>Dashboard (local copy), Basic Statistics. Select Survey = the Cognitive Engagement survey (SCCCES), View = Aggregate. Find the chart "Composite trajectory: Message Appraisal vs. Engagement" (above the 10-construct detail). Leave the sidebar Cohort filter empty (All cohorts). Resize the browser window narrower and wider.</w:t>
            </w:r>
          </w:p>
        </w:tc>
        <w:tc>
          <w:tcPr>
            <w:tcW w:type="dxa" w:w="4392"/>
          </w:tcPr>
          <w:p>
            <w:pPr>
              <w:spacing w:after="40"/>
            </w:pPr>
            <w:r/>
            <w:r>
              <w:rPr>
                <w:sz w:val="17"/>
              </w:rPr>
              <w:t>Three lines: Attention_Culture, Message_appraisal and Situational Cognitive Engagement, for Modules 1 to 7. The legend sits BELOW the plot in one row and the full name "Situational Cognitive Engagement" is readable (before the fix it was cut off as "Situational Cognitive Engagemen" at the right edge). Nothing is cut off at any window width.</w:t>
            </w:r>
          </w:p>
          <w:p>
            <w:pPr>
              <w:spacing w:after="40"/>
            </w:pPr>
            <w:r>
              <w:rPr>
                <w:sz w:val="17"/>
              </w:rPr>
              <w:t>Hover values (all cohorts, your local data, about): Attention_Culture 2.90, 2.78, 2.83, 2.88, 2.88, 2.82, 2.84; Message_appraisal 2.79, 2.76, 2.69, 2.69, 2.70, 2.68, 2.58; Situational Cognitive Engagement 2.65, 2.61, 2.62, 2.63, 2.65, 2.70, 2.59 (Module 7 rests on 8 students only). Personal_relevance is not on this chart by design.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page, scroll to "Construct means across modules". First with the Cognitive Engagement survey selected, then change Select Survey to the SIMS survey. Look at the horizontal reference lines and the text under the heading.</w:t>
            </w:r>
          </w:p>
        </w:tc>
        <w:tc>
          <w:tcPr>
            <w:tcW w:type="dxa" w:w="4392"/>
            <w:shd w:val="clear" w:color="auto" w:fill="F3F6FB"/>
          </w:tcPr>
          <w:p>
            <w:pPr>
              <w:spacing w:after="40"/>
            </w:pPr>
            <w:r/>
            <w:r>
              <w:rPr>
                <w:sz w:val="17"/>
              </w:rPr>
              <w:t>Cognitive Engagement survey: a dotted grey line at 3.0 labelled "3.0 (positive threshold)" and a dashed orange line at 2.5 labelled "2.5 (attention threshold)", as before.</w:t>
            </w:r>
          </w:p>
          <w:p>
            <w:pPr>
              <w:spacing w:after="40"/>
            </w:pPr>
            <w:r>
              <w:rPr>
                <w:sz w:val="17"/>
              </w:rPr>
              <w:t>SIMS survey: NO horizontal threshold lines, and a caption under the heading: "Direction: for Intrinsic Motivation and Identified Regulation a higher mean is better; for External Regulation and Amotivation a HIGHER mean is worse ... No SIMS item is reverse-scored." Lines (all cohorts, about, Modules 1 to 7): Intrinsic 2.64, 2.65, 2.58, 2.72, 2.77, 2.69, 2.33; Identified 2.67, 2.75, 2.78, 2.88, 2.81, 2.77, 2.67; External 2.48, 2.48, 2.55, 2.52, 2.42, 2.45, 1.78; Amotivation 2.34, 2.45, 2.55, 2.43, 2.34, 2.37, 2.00.</w:t>
            </w:r>
          </w:p>
          <w:p>
            <w:pPr>
              <w:spacing w:after="40"/>
            </w:pPr>
            <w:r>
              <w:rPr>
                <w:sz w:val="17"/>
              </w:rPr>
              <w:t>A 3.0 "positive threshold" line on the SIMS chart is a Fail (it would label a high External Regulation mean as positive).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J11</w:t>
            </w:r>
          </w:p>
        </w:tc>
        <w:tc>
          <w:tcPr>
            <w:tcW w:type="dxa" w:w="864"/>
          </w:tcPr>
          <w:p>
            <w:pPr>
              <w:spacing w:after="40"/>
            </w:pPr>
            <w:r/>
            <w:r>
              <w:rPr>
                <w:sz w:val="17"/>
              </w:rPr>
              <w:t>L</w:t>
            </w:r>
          </w:p>
        </w:tc>
        <w:tc>
          <w:tcPr>
            <w:tcW w:type="dxa" w:w="4464"/>
          </w:tcPr>
          <w:p>
            <w:pPr>
              <w:spacing w:after="40"/>
            </w:pPr>
            <w:r/>
            <w:r>
              <w:rPr>
                <w:sz w:val="17"/>
              </w:rPr>
              <w:t>Reproduce Figure 1 of the LAK27 paper. Dashboard, sidebar Cohort filter: choose BuffaloPrep and amherstyouthandrec2D only (these are the NGO and NWACC Cohort 2 cohorts; the labels are the cohort IDs). Basic Statistics, Cognitive Engagement survey, View = Aggregate, composite trajectory chart. Hover over each point. Then open the file Figure1_values_v5.csv (in Publication_plan\get2knourlearners) and compare.</w:t>
            </w:r>
          </w:p>
        </w:tc>
        <w:tc>
          <w:tcPr>
            <w:tcW w:type="dxa" w:w="4392"/>
          </w:tcPr>
          <w:p>
            <w:pPr>
              <w:spacing w:after="40"/>
            </w:pPr>
            <w:r/>
            <w:r>
              <w:rPr>
                <w:sz w:val="17"/>
              </w:rPr>
              <w:t>Only Modules 1 to 6 appear (these two cohorts have no Module 7). Hover values equal the CSV to two decimals: Attention_Culture 2.84, 2.72, 2.83, 2.89, 2.88, 2.79; Message_appraisal 2.87, 2.78, 2.69, 2.70, 2.69, 2.73; Situational Cognitive Engagement 2.71, 2.62, 2.63, 2.61, 2.69, 2.72. The picture in the paper (Figure 1 in Get2KnoUrLearners_LAK27_Draft_sde_v5.docx) shows the same numbers, with n = 92, 92, 88, 84, 83 and 81 students under the modules.</w:t>
            </w:r>
          </w:p>
          <w:p>
            <w:pPr>
              <w:spacing w:after="40"/>
            </w:pPr>
            <w:r>
              <w:rPr>
                <w:sz w:val="17"/>
              </w:rPr>
              <w:t>If any value differs by more than 0.01, the paper figure and the dashboard disagree: report the module and composite. Remember that the all-cohorts chart in J9 is a different picture on purpose; only this filtered view is the paper's Figure 1.</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 and Section J passes (J1 to J4, J6 to J10 matter most).</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J SIMS direction check (scoring, CPI_process, RAI, dashboard)</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v1.7 (2026-10-10)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