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ediumShading1-Accent4"/>
        <w:tblW w:w="9233" w:type="dxa"/>
        <w:tblLook w:val="04A0" w:firstRow="1" w:lastRow="0" w:firstColumn="1" w:lastColumn="0" w:noHBand="0" w:noVBand="1"/>
      </w:tblPr>
      <w:tblGrid>
        <w:gridCol w:w="2764"/>
        <w:gridCol w:w="3061"/>
        <w:gridCol w:w="1750"/>
        <w:gridCol w:w="1658"/>
      </w:tblGrid>
      <w:tr w:rsidR="007222CB" w:rsidRPr="007222CB" w14:paraId="271F9489" w14:textId="77777777" w:rsidTr="00344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vAlign w:val="center"/>
          </w:tcPr>
          <w:p w14:paraId="7E95EA0D" w14:textId="78475CD7" w:rsidR="007222CB" w:rsidRPr="007222CB" w:rsidRDefault="007222CB" w:rsidP="00344C97">
            <w:pPr>
              <w:jc w:val="center"/>
              <w:rPr>
                <w:sz w:val="26"/>
                <w:szCs w:val="26"/>
              </w:rPr>
            </w:pPr>
            <w:bookmarkStart w:id="0" w:name="_GoBack"/>
            <w:bookmarkEnd w:id="0"/>
            <w:r w:rsidRPr="007222CB">
              <w:rPr>
                <w:sz w:val="26"/>
                <w:szCs w:val="26"/>
              </w:rPr>
              <w:t>Company Name</w:t>
            </w:r>
          </w:p>
        </w:tc>
        <w:tc>
          <w:tcPr>
            <w:tcW w:w="3061" w:type="dxa"/>
            <w:vAlign w:val="center"/>
          </w:tcPr>
          <w:p w14:paraId="5841002A" w14:textId="64C1A50E" w:rsidR="007222CB" w:rsidRPr="007222CB" w:rsidRDefault="007222CB" w:rsidP="00344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22CB">
              <w:rPr>
                <w:sz w:val="26"/>
                <w:szCs w:val="26"/>
              </w:rPr>
              <w:t>Industry</w:t>
            </w:r>
          </w:p>
        </w:tc>
        <w:tc>
          <w:tcPr>
            <w:tcW w:w="1750" w:type="dxa"/>
            <w:vAlign w:val="center"/>
          </w:tcPr>
          <w:p w14:paraId="50B02672" w14:textId="73E5FB26" w:rsidR="007222CB" w:rsidRPr="007222CB" w:rsidRDefault="007222CB" w:rsidP="00344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22CB">
              <w:rPr>
                <w:sz w:val="26"/>
                <w:szCs w:val="26"/>
              </w:rPr>
              <w:t>Location</w:t>
            </w:r>
          </w:p>
        </w:tc>
        <w:tc>
          <w:tcPr>
            <w:tcW w:w="1658" w:type="dxa"/>
            <w:vAlign w:val="center"/>
          </w:tcPr>
          <w:p w14:paraId="10BFBF6E" w14:textId="706B169D" w:rsidR="007222CB" w:rsidRPr="007222CB" w:rsidRDefault="007222CB" w:rsidP="003D33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22CB">
              <w:rPr>
                <w:sz w:val="26"/>
                <w:szCs w:val="26"/>
              </w:rPr>
              <w:t>Prospective</w:t>
            </w:r>
            <w:r w:rsidR="00344C97">
              <w:rPr>
                <w:sz w:val="26"/>
                <w:szCs w:val="26"/>
              </w:rPr>
              <w:br/>
            </w:r>
            <w:r w:rsidR="003D3307">
              <w:rPr>
                <w:sz w:val="26"/>
                <w:szCs w:val="26"/>
              </w:rPr>
              <w:t xml:space="preserve"> </w:t>
            </w:r>
            <w:r w:rsidRPr="007222CB">
              <w:rPr>
                <w:sz w:val="26"/>
                <w:szCs w:val="26"/>
              </w:rPr>
              <w:t>New Hires</w:t>
            </w:r>
          </w:p>
        </w:tc>
      </w:tr>
      <w:tr w:rsidR="007222CB" w14:paraId="2A27E44A" w14:textId="77777777" w:rsidTr="00344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19220BE" w14:textId="709C8A92" w:rsidR="007222CB" w:rsidRDefault="007222CB">
            <w:r>
              <w:t>McGowan Public Relations</w:t>
            </w:r>
          </w:p>
        </w:tc>
        <w:tc>
          <w:tcPr>
            <w:tcW w:w="3061" w:type="dxa"/>
          </w:tcPr>
          <w:p w14:paraId="5DFECBC0" w14:textId="407D0869" w:rsidR="007222CB" w:rsidRDefault="0072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Advertising/Public Relations</w:t>
            </w:r>
          </w:p>
        </w:tc>
        <w:tc>
          <w:tcPr>
            <w:tcW w:w="1750" w:type="dxa"/>
          </w:tcPr>
          <w:p w14:paraId="12DB5D78" w14:textId="17B88A46" w:rsidR="007222CB" w:rsidRDefault="0072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Seattle</w:t>
            </w:r>
          </w:p>
        </w:tc>
        <w:tc>
          <w:tcPr>
            <w:tcW w:w="1658" w:type="dxa"/>
          </w:tcPr>
          <w:p w14:paraId="049D85EF" w14:textId="1D9D6903" w:rsidR="007222CB" w:rsidRDefault="007222CB" w:rsidP="007222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7222CB" w14:paraId="3C1B3E94" w14:textId="77777777" w:rsidTr="00344C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76DA2C7" w14:textId="6F7DD6C0" w:rsidR="007222CB" w:rsidRDefault="007222CB">
            <w:r>
              <w:t>CCR Research, Inc.</w:t>
            </w:r>
          </w:p>
        </w:tc>
        <w:tc>
          <w:tcPr>
            <w:tcW w:w="3061" w:type="dxa"/>
          </w:tcPr>
          <w:p w14:paraId="240A9977" w14:textId="49A48231" w:rsidR="007222CB" w:rsidRDefault="007222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Engineering/Architect</w:t>
            </w:r>
          </w:p>
        </w:tc>
        <w:tc>
          <w:tcPr>
            <w:tcW w:w="1750" w:type="dxa"/>
          </w:tcPr>
          <w:p w14:paraId="45AE36A8" w14:textId="47236C64" w:rsidR="007222CB" w:rsidRDefault="007222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Union</w:t>
            </w:r>
          </w:p>
        </w:tc>
        <w:tc>
          <w:tcPr>
            <w:tcW w:w="1658" w:type="dxa"/>
          </w:tcPr>
          <w:p w14:paraId="4773AF5C" w14:textId="4E3D79FE" w:rsidR="007222CB" w:rsidRDefault="00587D36" w:rsidP="007222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</w:tr>
      <w:tr w:rsidR="007222CB" w14:paraId="474767A6" w14:textId="77777777" w:rsidTr="00344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7C3C8BA7" w14:textId="2938478C" w:rsidR="007222CB" w:rsidRDefault="007222CB">
            <w:r>
              <w:t>Patton Group</w:t>
            </w:r>
          </w:p>
        </w:tc>
        <w:tc>
          <w:tcPr>
            <w:tcW w:w="3061" w:type="dxa"/>
          </w:tcPr>
          <w:p w14:paraId="39C68858" w14:textId="6F1D97D4" w:rsidR="007222CB" w:rsidRDefault="0072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Marketing</w:t>
            </w:r>
          </w:p>
        </w:tc>
        <w:tc>
          <w:tcPr>
            <w:tcW w:w="1750" w:type="dxa"/>
          </w:tcPr>
          <w:p w14:paraId="1069696B" w14:textId="5D569547" w:rsidR="007222CB" w:rsidRDefault="0072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Shorewood</w:t>
            </w:r>
          </w:p>
        </w:tc>
        <w:tc>
          <w:tcPr>
            <w:tcW w:w="1658" w:type="dxa"/>
          </w:tcPr>
          <w:p w14:paraId="36FDF25B" w14:textId="5DA9A8F8" w:rsidR="007222CB" w:rsidRDefault="007222CB" w:rsidP="007222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222CB" w14:paraId="7459BCFF" w14:textId="77777777" w:rsidTr="00344C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196015F0" w14:textId="50C42CAD" w:rsidR="007222CB" w:rsidRDefault="007222CB">
            <w:r>
              <w:t>Medicore Personnel</w:t>
            </w:r>
          </w:p>
        </w:tc>
        <w:tc>
          <w:tcPr>
            <w:tcW w:w="3061" w:type="dxa"/>
          </w:tcPr>
          <w:p w14:paraId="1636485F" w14:textId="1F0D0A6A" w:rsidR="007222CB" w:rsidRDefault="007222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Staffing</w:t>
            </w:r>
          </w:p>
        </w:tc>
        <w:tc>
          <w:tcPr>
            <w:tcW w:w="1750" w:type="dxa"/>
          </w:tcPr>
          <w:p w14:paraId="3B83101F" w14:textId="4D1520BF" w:rsidR="007222CB" w:rsidRDefault="007222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Aberdeen</w:t>
            </w:r>
          </w:p>
        </w:tc>
        <w:tc>
          <w:tcPr>
            <w:tcW w:w="1658" w:type="dxa"/>
          </w:tcPr>
          <w:p w14:paraId="2E0E442A" w14:textId="3E9617E1" w:rsidR="007222CB" w:rsidRDefault="007222CB" w:rsidP="007222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  <w:tr w:rsidR="007222CB" w14:paraId="6D769B6F" w14:textId="77777777" w:rsidTr="00344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31B47641" w14:textId="1F1EDA13" w:rsidR="007222CB" w:rsidRDefault="007222CB">
            <w:r>
              <w:t>Pacific Industries</w:t>
            </w:r>
          </w:p>
        </w:tc>
        <w:tc>
          <w:tcPr>
            <w:tcW w:w="3061" w:type="dxa"/>
          </w:tcPr>
          <w:p w14:paraId="73295994" w14:textId="7DA0BB61" w:rsidR="007222CB" w:rsidRDefault="0072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1750" w:type="dxa"/>
          </w:tcPr>
          <w:p w14:paraId="145E64ED" w14:textId="1A416616" w:rsidR="007222CB" w:rsidRDefault="0072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Bremerton</w:t>
            </w:r>
          </w:p>
        </w:tc>
        <w:tc>
          <w:tcPr>
            <w:tcW w:w="1658" w:type="dxa"/>
          </w:tcPr>
          <w:p w14:paraId="045289A1" w14:textId="59F61868" w:rsidR="007222CB" w:rsidRDefault="007222CB" w:rsidP="007222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222CB" w14:paraId="42205B25" w14:textId="77777777" w:rsidTr="00344C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7A35E922" w14:textId="4D503027" w:rsidR="007222CB" w:rsidRDefault="00456D44">
            <w:r>
              <w:t>Softnet.c</w:t>
            </w:r>
            <w:r w:rsidR="007222CB">
              <w:t>om</w:t>
            </w:r>
          </w:p>
        </w:tc>
        <w:tc>
          <w:tcPr>
            <w:tcW w:w="3061" w:type="dxa"/>
          </w:tcPr>
          <w:p w14:paraId="013DA847" w14:textId="68A71C21" w:rsidR="007222CB" w:rsidRDefault="007222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Telecommunications</w:t>
            </w:r>
          </w:p>
        </w:tc>
        <w:tc>
          <w:tcPr>
            <w:tcW w:w="1750" w:type="dxa"/>
          </w:tcPr>
          <w:p w14:paraId="356D6710" w14:textId="6DEEFC8C" w:rsidR="007222CB" w:rsidRDefault="007222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Everett</w:t>
            </w:r>
          </w:p>
        </w:tc>
        <w:tc>
          <w:tcPr>
            <w:tcW w:w="1658" w:type="dxa"/>
          </w:tcPr>
          <w:p w14:paraId="41179E4A" w14:textId="045B698B" w:rsidR="007222CB" w:rsidRDefault="007222CB" w:rsidP="007222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7222CB" w14:paraId="6F4B85C0" w14:textId="77777777" w:rsidTr="00344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6E55613F" w14:textId="41ECB584" w:rsidR="007222CB" w:rsidRDefault="007222CB">
            <w:r>
              <w:t>BBD Credit Union</w:t>
            </w:r>
          </w:p>
        </w:tc>
        <w:tc>
          <w:tcPr>
            <w:tcW w:w="3061" w:type="dxa"/>
          </w:tcPr>
          <w:p w14:paraId="5C80A0AD" w14:textId="30FC4F63" w:rsidR="007222CB" w:rsidRDefault="0072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Consumer Financial Services</w:t>
            </w:r>
          </w:p>
        </w:tc>
        <w:tc>
          <w:tcPr>
            <w:tcW w:w="1750" w:type="dxa"/>
          </w:tcPr>
          <w:p w14:paraId="4DA0F12D" w14:textId="5A7E58E9" w:rsidR="007222CB" w:rsidRDefault="00722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University Place</w:t>
            </w:r>
          </w:p>
        </w:tc>
        <w:tc>
          <w:tcPr>
            <w:tcW w:w="1658" w:type="dxa"/>
          </w:tcPr>
          <w:p w14:paraId="32512D81" w14:textId="3C25DB94" w:rsidR="007222CB" w:rsidRDefault="007222CB" w:rsidP="007222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</w:tr>
      <w:tr w:rsidR="007222CB" w14:paraId="1981A276" w14:textId="77777777" w:rsidTr="00344C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38C4F9FA" w14:textId="1D424C61" w:rsidR="007222CB" w:rsidRDefault="007222CB">
            <w:r>
              <w:t>Pulmonary Services</w:t>
            </w:r>
          </w:p>
        </w:tc>
        <w:tc>
          <w:tcPr>
            <w:tcW w:w="3061" w:type="dxa"/>
          </w:tcPr>
          <w:p w14:paraId="77B6BBF4" w14:textId="1378F1F8" w:rsidR="007222CB" w:rsidRDefault="007222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Medical Equipment &amp; Supplies</w:t>
            </w:r>
          </w:p>
        </w:tc>
        <w:tc>
          <w:tcPr>
            <w:tcW w:w="1750" w:type="dxa"/>
          </w:tcPr>
          <w:p w14:paraId="385576DA" w14:textId="1B64F5C7" w:rsidR="007222CB" w:rsidRDefault="007222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Shoreline</w:t>
            </w:r>
          </w:p>
        </w:tc>
        <w:tc>
          <w:tcPr>
            <w:tcW w:w="1658" w:type="dxa"/>
          </w:tcPr>
          <w:p w14:paraId="41BD62BC" w14:textId="45F034B6" w:rsidR="007222CB" w:rsidRDefault="007222CB" w:rsidP="007222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</w:tbl>
    <w:p w14:paraId="7CCA0AD8" w14:textId="77777777" w:rsidR="00D50BF7" w:rsidRDefault="00D50BF7"/>
    <w:sectPr w:rsidR="00D5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61"/>
    <w:rsid w:val="002C0961"/>
    <w:rsid w:val="00344C97"/>
    <w:rsid w:val="003D3307"/>
    <w:rsid w:val="00456D44"/>
    <w:rsid w:val="00587D36"/>
    <w:rsid w:val="005E288A"/>
    <w:rsid w:val="007222CB"/>
    <w:rsid w:val="00A22457"/>
    <w:rsid w:val="00D50BF7"/>
    <w:rsid w:val="00DB0078"/>
    <w:rsid w:val="00F0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5B13"/>
  <w15:docId w15:val="{C3E0658A-E43E-43D1-A772-3D8FF1D3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4">
    <w:name w:val="Medium Shading 1 Accent 4"/>
    <w:basedOn w:val="TableNormal"/>
    <w:uiPriority w:val="63"/>
    <w:rsid w:val="007222C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4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dcterms:created xsi:type="dcterms:W3CDTF">2013-01-04T08:05:00Z</dcterms:created>
  <dcterms:modified xsi:type="dcterms:W3CDTF">2015-09-13T23:12:00Z</dcterms:modified>
</cp:coreProperties>
</file>