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014" w14:textId="25D936EF" w:rsidR="00C20F84" w:rsidRPr="003E37C7" w:rsidRDefault="00C20F84" w:rsidP="00C20F8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  <w:sz w:val="36"/>
          <w:szCs w:val="36"/>
        </w:rPr>
      </w:pPr>
      <w:r w:rsidRPr="003E37C7">
        <w:rPr>
          <w:rFonts w:ascii="Tw Cen MT" w:eastAsia="Times New Roman" w:hAnsi="Tw Cen MT"/>
          <w:sz w:val="36"/>
          <w:szCs w:val="36"/>
        </w:rPr>
        <w:t xml:space="preserve">MS Excel Tennis Portfolio - Part </w:t>
      </w:r>
      <w:r>
        <w:rPr>
          <w:rFonts w:ascii="Tw Cen MT" w:eastAsia="Times New Roman" w:hAnsi="Tw Cen MT"/>
          <w:sz w:val="36"/>
          <w:szCs w:val="36"/>
        </w:rPr>
        <w:t>5</w:t>
      </w:r>
    </w:p>
    <w:p w14:paraId="28322D95" w14:textId="6DF4E815" w:rsidR="00C20F84" w:rsidRPr="00C20F84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first </w:t>
      </w:r>
      <w:r>
        <w:rPr>
          <w:rFonts w:ascii="Tw Cen MT" w:eastAsia="Times New Roman" w:hAnsi="Tw Cen MT" w:cs="Arial"/>
          <w:color w:val="000000"/>
          <w:sz w:val="24"/>
          <w:szCs w:val="24"/>
        </w:rPr>
        <w:t>four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sections, I showed my readers how I collected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organized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>, and formatted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the data for all the currently active women’s singles Grand Slam Champions. One main piece of data I focused on was the YTD Stats worksheet I created.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Now, I’m in the final stage of completing a polished Excel spreadsheet.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The last piece </w:t>
      </w:r>
      <w:r>
        <w:rPr>
          <w:rFonts w:ascii="Tw Cen MT" w:eastAsia="Times New Roman" w:hAnsi="Tw Cen MT" w:cs="Arial"/>
          <w:color w:val="000000"/>
          <w:sz w:val="24"/>
          <w:szCs w:val="24"/>
        </w:rPr>
        <w:t>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have left is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to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creat</w:t>
      </w:r>
      <w:r>
        <w:rPr>
          <w:rFonts w:ascii="Tw Cen MT" w:eastAsia="Times New Roman" w:hAnsi="Tw Cen MT" w:cs="Arial"/>
          <w:color w:val="000000"/>
          <w:sz w:val="24"/>
          <w:szCs w:val="24"/>
        </w:rPr>
        <w:t>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charts. Charts are powerful tools that let me visually display </w:t>
      </w:r>
      <w:r w:rsidR="00DC73B4">
        <w:rPr>
          <w:rFonts w:ascii="Tw Cen MT" w:eastAsia="Times New Roman" w:hAnsi="Tw Cen MT" w:cs="Arial"/>
          <w:color w:val="000000"/>
          <w:sz w:val="24"/>
          <w:szCs w:val="24"/>
        </w:rPr>
        <w:t xml:space="preserve">my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data in a variety of different charts. </w:t>
      </w:r>
    </w:p>
    <w:p w14:paraId="280B6EB1" w14:textId="77777777" w:rsidR="00C20F84" w:rsidRPr="00C20F84" w:rsidRDefault="00C20F84" w:rsidP="00C20F84">
      <w:pPr>
        <w:spacing w:after="0" w:line="240" w:lineRule="auto"/>
        <w:rPr>
          <w:rFonts w:ascii="Tw Cen MT" w:eastAsia="Times New Roman" w:hAnsi="Tw Cen MT" w:cs="Times New Roman"/>
          <w:sz w:val="24"/>
          <w:szCs w:val="24"/>
        </w:rPr>
      </w:pPr>
    </w:p>
    <w:p w14:paraId="3AD76734" w14:textId="04AF3D27" w:rsidR="00F35943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The first chart I created was to show</w:t>
      </w:r>
      <w:r w:rsidR="009C1D8A">
        <w:rPr>
          <w:rFonts w:ascii="Tw Cen MT" w:eastAsia="Times New Roman" w:hAnsi="Tw Cen MT" w:cs="Arial"/>
          <w:color w:val="000000"/>
          <w:sz w:val="24"/>
          <w:szCs w:val="24"/>
        </w:rPr>
        <w:t xml:space="preserve"> the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For that, I created a clustered column chart. A clustered column chart compares values across categories.</w:t>
      </w:r>
      <w:r w:rsidR="009C4F5C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5C4F9C">
        <w:rPr>
          <w:rFonts w:ascii="Tw Cen MT" w:eastAsia="Times New Roman" w:hAnsi="Tw Cen MT" w:cs="Arial"/>
          <w:color w:val="000000"/>
          <w:sz w:val="24"/>
          <w:szCs w:val="24"/>
        </w:rPr>
        <w:t xml:space="preserve">First,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highlighted the YEAR, WINS, and LOSSES columns</w:t>
      </w:r>
      <w:r w:rsidR="00F35943">
        <w:rPr>
          <w:rFonts w:ascii="Tw Cen MT" w:eastAsia="Times New Roman" w:hAnsi="Tw Cen MT" w:cs="Arial"/>
          <w:color w:val="000000"/>
          <w:sz w:val="24"/>
          <w:szCs w:val="24"/>
        </w:rPr>
        <w:t>.</w:t>
      </w:r>
      <w:r w:rsidR="000E18E5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</w:p>
    <w:p w14:paraId="4464BCA5" w14:textId="3A9CBB7B" w:rsidR="00F35943" w:rsidRDefault="00EE79B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D13F04" wp14:editId="43D8E6C7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331085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3939E" w14:textId="77777777" w:rsidR="00F35943" w:rsidRDefault="00F35943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4ACBB6CF" w14:textId="2E0D2969" w:rsidR="009C4F5C" w:rsidRDefault="00EE79B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Then, I 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navigated to the “Insert” tab, went to the “Charts” group, and clicked on “Recommended Charts”. When I clicked on “Recommended Charts”, I got a “Insert Chart” pop-up window. I clicked on the “Clustered Column Chart” option. When I selected the “Clustered Column Chart” option, I got a clustered column chart on my “YTD Stats” worksheet. I also got two new tabs at the top of my Excel window Ribbon - “Chart Design” and “Format”. </w:t>
      </w:r>
      <w:r w:rsidR="00E65762">
        <w:rPr>
          <w:rFonts w:ascii="Tw Cen MT" w:eastAsia="Times New Roman" w:hAnsi="Tw Cen MT" w:cs="Arial"/>
          <w:color w:val="000000"/>
          <w:sz w:val="24"/>
          <w:szCs w:val="24"/>
        </w:rPr>
        <w:t xml:space="preserve">I moved the chart to a new worksheet called “YTD Wins-Losses”. 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clustered column chart, my legend is formatted with default colors to represent wins and losses.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wanted to customize the colors to show wins in green and losses in red. To do this, I selected the chart,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right clicked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on the “WINS</w:t>
      </w:r>
      <w:r w:rsidR="00345FE1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set the “Fill” and “Outline” colors to “Green”. I repeated the same step for “LOSSES”. But for the losses, I set the Fill” and “Outline” colors to “Red” instead. At the top of my chart, I have “Chart Title” in the center. I changed the title so that it reflects </w:t>
      </w:r>
      <w:r w:rsidR="005302DB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I selected the chart, clicked on the “Chart Title” text box, and changed the title to “</w:t>
      </w:r>
      <w:r w:rsidR="00404DA9">
        <w:rPr>
          <w:rFonts w:ascii="Tw Cen MT" w:eastAsia="Times New Roman" w:hAnsi="Tw Cen MT" w:cs="Arial"/>
          <w:color w:val="000000"/>
          <w:sz w:val="24"/>
          <w:szCs w:val="24"/>
        </w:rPr>
        <w:t xml:space="preserve">Ashleigh </w:t>
      </w:r>
      <w:proofErr w:type="spellStart"/>
      <w:r w:rsidR="00404DA9">
        <w:rPr>
          <w:rFonts w:ascii="Tw Cen MT" w:eastAsia="Times New Roman" w:hAnsi="Tw Cen MT" w:cs="Arial"/>
          <w:color w:val="000000"/>
          <w:sz w:val="24"/>
          <w:szCs w:val="24"/>
        </w:rPr>
        <w:t>Barty</w:t>
      </w:r>
      <w:proofErr w:type="spellEnd"/>
      <w:r w:rsidR="00404DA9">
        <w:rPr>
          <w:rFonts w:ascii="Tw Cen MT" w:eastAsia="Times New Roman" w:hAnsi="Tw Cen MT" w:cs="Arial"/>
          <w:color w:val="000000"/>
          <w:sz w:val="24"/>
          <w:szCs w:val="24"/>
        </w:rPr>
        <w:t xml:space="preserve"> (AUSTRALIA)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: YTD Wins-Losses”. </w:t>
      </w:r>
    </w:p>
    <w:p w14:paraId="0BCE1AA8" w14:textId="3BFB5274" w:rsidR="005B79DB" w:rsidRDefault="005B79DB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59C16C26" w14:textId="77777777" w:rsidR="00F42048" w:rsidRDefault="00D4547F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Next,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added titles for my Axes. The X axis goes horizontally from left to right, while the Y axis vertically from </w:t>
      </w:r>
      <w:r w:rsidR="00E21120">
        <w:rPr>
          <w:rFonts w:ascii="Tw Cen MT" w:eastAsia="Times New Roman" w:hAnsi="Tw Cen MT" w:cs="Arial"/>
          <w:color w:val="000000"/>
          <w:sz w:val="24"/>
          <w:szCs w:val="24"/>
        </w:rPr>
        <w:t>top to bottom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>. I selected the clustered column chart, navigated to the “Chart Design” tab, and went to the “Chart Layouts” group. In the “Add Chart Element” drop-down menu, I clicked on “Axis Titles”. For the X axis, I clicked on “Primarily Horizontal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named it as “YEAR”. I repeated this step for the Y axis too. 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clicked on “Primarily Vertical” instead and I named it as “NUMBER OF MATCHES”. </w:t>
      </w:r>
    </w:p>
    <w:p w14:paraId="408305C0" w14:textId="77777777" w:rsidR="00F42048" w:rsidRDefault="00F42048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4055A618" w14:textId="30D1AE94" w:rsidR="00F42048" w:rsidRDefault="00F42048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7231EA8" wp14:editId="195C0A65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62625" cy="3952875"/>
            <wp:effectExtent l="0" t="0" r="9525" b="9525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117E9" w14:textId="77777777" w:rsidR="00F42048" w:rsidRDefault="00F42048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59195BA5" w14:textId="77777777" w:rsidR="00711ECF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followed this process to create a second chart to analyze </w:t>
      </w:r>
      <w:r w:rsidR="00F31CC0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range. But instead of a clustered column chart, I created a line chart. A line chart is used to show trends over </w:t>
      </w:r>
      <w:r w:rsidR="00D70224">
        <w:rPr>
          <w:rFonts w:ascii="Tw Cen MT" w:eastAsia="Times New Roman" w:hAnsi="Tw Cen MT" w:cs="Arial"/>
          <w:color w:val="000000"/>
          <w:sz w:val="24"/>
          <w:szCs w:val="24"/>
        </w:rPr>
        <w:t>time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when I created the clustered column chart, I still highlighted the “YEAR” column. But this time, I selected the “WINNING PERCENTILE RANGE” column instead. </w:t>
      </w:r>
    </w:p>
    <w:p w14:paraId="1E58BD38" w14:textId="77777777" w:rsidR="00711ECF" w:rsidRDefault="00711ECF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73FEE82A" w14:textId="05C5D7E2" w:rsidR="00711ECF" w:rsidRDefault="009C573B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F7B99E" wp14:editId="787CE3BD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943600" cy="235077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AE4A8" w14:textId="77777777" w:rsidR="00711ECF" w:rsidRDefault="00711ECF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59A253AA" w14:textId="67B26BD9" w:rsidR="00C20F84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lastRenderedPageBreak/>
        <w:t xml:space="preserve">I followed the same steps when I navigated to the “Insert” tab, went to the “Charts” group, and clicked on “Recommended Charts”. But,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 xml:space="preserve">this time,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>navigated to</w:t>
      </w:r>
      <w:r w:rsidR="00051D8C">
        <w:rPr>
          <w:rFonts w:ascii="Tw Cen MT" w:eastAsia="Times New Roman" w:hAnsi="Tw Cen MT" w:cs="Arial"/>
          <w:color w:val="000000"/>
          <w:sz w:val="24"/>
          <w:szCs w:val="24"/>
        </w:rPr>
        <w:t xml:space="preserve"> the “</w:t>
      </w:r>
      <w:r w:rsidR="00515711">
        <w:rPr>
          <w:rFonts w:ascii="Tw Cen MT" w:eastAsia="Times New Roman" w:hAnsi="Tw Cen MT" w:cs="Arial"/>
          <w:color w:val="000000"/>
          <w:sz w:val="24"/>
          <w:szCs w:val="24"/>
        </w:rPr>
        <w:t xml:space="preserve">All Charts” tab,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selected the “Line” 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 xml:space="preserve">tab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option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>, and clicked on “</w:t>
      </w:r>
      <w:r w:rsidR="00B166BB">
        <w:rPr>
          <w:rFonts w:ascii="Tw Cen MT" w:eastAsia="Times New Roman" w:hAnsi="Tw Cen MT" w:cs="Arial"/>
          <w:color w:val="000000"/>
          <w:sz w:val="24"/>
          <w:szCs w:val="24"/>
        </w:rPr>
        <w:t>Line with Markers”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instead. </w:t>
      </w:r>
      <w:r w:rsidR="00705849">
        <w:rPr>
          <w:rFonts w:ascii="Tw Cen MT" w:eastAsia="Times New Roman" w:hAnsi="Tw Cen MT" w:cs="Arial"/>
          <w:color w:val="000000"/>
          <w:sz w:val="24"/>
          <w:szCs w:val="24"/>
        </w:rPr>
        <w:t xml:space="preserve">Then, I moved the line chart to a new worksheet called “Winning Percentile Range”.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set the “Fill” and “Outline” colors to “Green” for the line that displays for all the years. Then, I named my line chart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9306A4">
        <w:rPr>
          <w:rFonts w:ascii="Tw Cen MT" w:eastAsia="Times New Roman" w:hAnsi="Tw Cen MT" w:cs="Arial"/>
          <w:color w:val="000000"/>
          <w:sz w:val="24"/>
          <w:szCs w:val="24"/>
        </w:rPr>
        <w:t>as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“</w:t>
      </w:r>
      <w:r w:rsidR="00DB2788">
        <w:rPr>
          <w:rFonts w:ascii="Tw Cen MT" w:eastAsia="Times New Roman" w:hAnsi="Tw Cen MT" w:cs="Arial"/>
          <w:color w:val="000000"/>
          <w:sz w:val="24"/>
          <w:szCs w:val="24"/>
        </w:rPr>
        <w:t xml:space="preserve">Ashleigh </w:t>
      </w:r>
      <w:proofErr w:type="spellStart"/>
      <w:r w:rsidR="00DB2788">
        <w:rPr>
          <w:rFonts w:ascii="Tw Cen MT" w:eastAsia="Times New Roman" w:hAnsi="Tw Cen MT" w:cs="Arial"/>
          <w:color w:val="000000"/>
          <w:sz w:val="24"/>
          <w:szCs w:val="24"/>
        </w:rPr>
        <w:t>Barty</w:t>
      </w:r>
      <w:proofErr w:type="spellEnd"/>
      <w:r w:rsidR="00DB2788">
        <w:rPr>
          <w:rFonts w:ascii="Tw Cen MT" w:eastAsia="Times New Roman" w:hAnsi="Tw Cen MT" w:cs="Arial"/>
          <w:color w:val="000000"/>
          <w:sz w:val="24"/>
          <w:szCs w:val="24"/>
        </w:rPr>
        <w:t xml:space="preserve"> (AUSTRALIA)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>: Winning Percentile Range”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my first clustered column chart, I followed the same steps to name my X and Y axes. I still named my X axis as “YEAR”. </w:t>
      </w:r>
      <w:r w:rsidR="000448B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my Y axis was “PERCENTAGE”. The</w:t>
      </w:r>
      <w:r w:rsidR="00055456">
        <w:rPr>
          <w:rFonts w:ascii="Tw Cen MT" w:eastAsia="Times New Roman" w:hAnsi="Tw Cen MT" w:cs="Arial"/>
          <w:color w:val="000000"/>
          <w:sz w:val="24"/>
          <w:szCs w:val="24"/>
        </w:rPr>
        <w:t>n, I added a trendline to my chart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A trendline can tell me an upward slope or </w:t>
      </w:r>
      <w:r w:rsidR="00F42048">
        <w:rPr>
          <w:rFonts w:ascii="Tw Cen MT" w:eastAsia="Times New Roman" w:hAnsi="Tw Cen MT" w:cs="Arial"/>
          <w:color w:val="000000"/>
          <w:sz w:val="24"/>
          <w:szCs w:val="24"/>
        </w:rPr>
        <w:t xml:space="preserve">downward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trend in my data</w:t>
      </w:r>
      <w:r w:rsidR="00856FF9">
        <w:rPr>
          <w:rFonts w:ascii="Tw Cen MT" w:eastAsia="Times New Roman" w:hAnsi="Tw Cen MT" w:cs="Arial"/>
          <w:color w:val="000000"/>
          <w:sz w:val="24"/>
          <w:szCs w:val="24"/>
        </w:rPr>
        <w:t>. 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wanted to see </w:t>
      </w:r>
      <w:proofErr w:type="spellStart"/>
      <w:r w:rsidR="00F9337E">
        <w:rPr>
          <w:rFonts w:ascii="Tw Cen MT" w:eastAsia="Times New Roman" w:hAnsi="Tw Cen MT" w:cs="Arial"/>
          <w:color w:val="000000"/>
          <w:sz w:val="24"/>
          <w:szCs w:val="24"/>
        </w:rPr>
        <w:t>Barty’s</w:t>
      </w:r>
      <w:proofErr w:type="spellEnd"/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2022. </w:t>
      </w:r>
      <w:r w:rsidR="00361F4A">
        <w:rPr>
          <w:rFonts w:ascii="Tw Cen MT" w:eastAsia="Times New Roman" w:hAnsi="Tw Cen MT" w:cs="Arial"/>
          <w:color w:val="000000"/>
          <w:sz w:val="24"/>
          <w:szCs w:val="24"/>
        </w:rPr>
        <w:t>So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, I selected the line chart, navigated to the “Chart Design” tab, and went to the “Chart Layouts” group. In the “Add Chart Element” drop-down menu, I clicked on “Trendline”. When I clicked on “Trendline”, I had multiple options to choose from. I wanted to customize my trendline. So, I clicked on “More Trendline Options”. When I clicked on “More Trendline Options”, I got a “Format Trendline” sidebar on the right side of my spreadsheet. I can see that my trendline option is set to “Linear” as default. I’ll leave the option as it is. Next, I’ll go to the “Forecast” section. This is where I want to see </w:t>
      </w:r>
      <w:r w:rsidR="00C44F70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2022. In the “Forecast section”, I typed in “1” for “Forward” so that my line chart will display the winning percentile range for the next year. When I typed in “1” for “Forward”, a new line was added on my line chart. That new line shows </w:t>
      </w:r>
      <w:r w:rsidR="00ED7B3C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2021 and 2022. I customized the color for the new trendline to show in “Green”. This analysis </w:t>
      </w:r>
      <w:r w:rsidR="00FF6F19">
        <w:rPr>
          <w:rFonts w:ascii="Tw Cen MT" w:eastAsia="Times New Roman" w:hAnsi="Tw Cen MT" w:cs="Arial"/>
          <w:color w:val="000000"/>
          <w:sz w:val="24"/>
          <w:szCs w:val="24"/>
        </w:rPr>
        <w:t>told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me that </w:t>
      </w:r>
      <w:proofErr w:type="spellStart"/>
      <w:r w:rsidR="0070150A">
        <w:rPr>
          <w:rFonts w:ascii="Tw Cen MT" w:eastAsia="Times New Roman" w:hAnsi="Tw Cen MT" w:cs="Arial"/>
          <w:color w:val="000000"/>
          <w:sz w:val="24"/>
          <w:szCs w:val="24"/>
        </w:rPr>
        <w:t>Barty’s</w:t>
      </w:r>
      <w:proofErr w:type="spellEnd"/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2022 </w:t>
      </w:r>
      <w:r w:rsidR="000448BB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is </w:t>
      </w:r>
      <w:r w:rsidR="00044CA1">
        <w:rPr>
          <w:rFonts w:ascii="Tw Cen MT" w:eastAsia="Times New Roman" w:hAnsi="Tw Cen MT" w:cs="Arial"/>
          <w:color w:val="000000"/>
          <w:sz w:val="24"/>
          <w:szCs w:val="24"/>
        </w:rPr>
        <w:t>at</w:t>
      </w:r>
      <w:r w:rsidR="0099010E">
        <w:rPr>
          <w:rFonts w:ascii="Tw Cen MT" w:eastAsia="Times New Roman" w:hAnsi="Tw Cen MT" w:cs="Arial"/>
          <w:color w:val="000000"/>
          <w:sz w:val="24"/>
          <w:szCs w:val="24"/>
        </w:rPr>
        <w:t xml:space="preserve"> about</w:t>
      </w:r>
      <w:r w:rsidR="00044CA1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80%</w:t>
      </w:r>
      <w:r w:rsidR="008B6F52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</w:p>
    <w:p w14:paraId="39B8FDFD" w14:textId="4AA35560" w:rsidR="00480A8C" w:rsidRPr="00C20F84" w:rsidRDefault="009E03CB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0F1B63" wp14:editId="18791187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91200" cy="3952875"/>
            <wp:effectExtent l="0" t="0" r="0" b="952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C3F67" w14:textId="0A652265" w:rsidR="00B5706D" w:rsidRPr="00170797" w:rsidRDefault="00B5706D" w:rsidP="00170797">
      <w:pPr>
        <w:spacing w:after="0" w:line="240" w:lineRule="auto"/>
        <w:jc w:val="both"/>
        <w:rPr>
          <w:rFonts w:ascii="Tw Cen MT" w:eastAsia="Times New Roman" w:hAnsi="Tw Cen MT" w:cs="Times New Roman"/>
          <w:sz w:val="24"/>
          <w:szCs w:val="24"/>
        </w:rPr>
      </w:pPr>
    </w:p>
    <w:sectPr w:rsidR="00B5706D" w:rsidRPr="0017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4"/>
    <w:rsid w:val="000448BB"/>
    <w:rsid w:val="00044CA1"/>
    <w:rsid w:val="00045BB0"/>
    <w:rsid w:val="00051D8C"/>
    <w:rsid w:val="00055456"/>
    <w:rsid w:val="000D671C"/>
    <w:rsid w:val="000E18E5"/>
    <w:rsid w:val="00170797"/>
    <w:rsid w:val="00252414"/>
    <w:rsid w:val="002B0526"/>
    <w:rsid w:val="00345FE1"/>
    <w:rsid w:val="00361F4A"/>
    <w:rsid w:val="0040173B"/>
    <w:rsid w:val="00404DA9"/>
    <w:rsid w:val="00480A8C"/>
    <w:rsid w:val="0048438D"/>
    <w:rsid w:val="00515711"/>
    <w:rsid w:val="005302DB"/>
    <w:rsid w:val="005553F9"/>
    <w:rsid w:val="005B4976"/>
    <w:rsid w:val="005B79DB"/>
    <w:rsid w:val="005C1B26"/>
    <w:rsid w:val="005C4F9C"/>
    <w:rsid w:val="0070150A"/>
    <w:rsid w:val="00705849"/>
    <w:rsid w:val="00711ECF"/>
    <w:rsid w:val="00773930"/>
    <w:rsid w:val="00856FF9"/>
    <w:rsid w:val="008A012A"/>
    <w:rsid w:val="008B13C2"/>
    <w:rsid w:val="008B6F52"/>
    <w:rsid w:val="009306A4"/>
    <w:rsid w:val="00932D75"/>
    <w:rsid w:val="0099010E"/>
    <w:rsid w:val="009C1D8A"/>
    <w:rsid w:val="009C4F5C"/>
    <w:rsid w:val="009C573B"/>
    <w:rsid w:val="009D0C4F"/>
    <w:rsid w:val="009E03CB"/>
    <w:rsid w:val="00A06BEA"/>
    <w:rsid w:val="00A74DCE"/>
    <w:rsid w:val="00AF6E3F"/>
    <w:rsid w:val="00B16068"/>
    <w:rsid w:val="00B166BB"/>
    <w:rsid w:val="00B5706D"/>
    <w:rsid w:val="00BD2D5A"/>
    <w:rsid w:val="00C1083E"/>
    <w:rsid w:val="00C20F84"/>
    <w:rsid w:val="00C44F70"/>
    <w:rsid w:val="00C526A9"/>
    <w:rsid w:val="00CA2422"/>
    <w:rsid w:val="00CA6B4A"/>
    <w:rsid w:val="00CE6029"/>
    <w:rsid w:val="00D3081F"/>
    <w:rsid w:val="00D4547F"/>
    <w:rsid w:val="00D667D3"/>
    <w:rsid w:val="00D70224"/>
    <w:rsid w:val="00DB2788"/>
    <w:rsid w:val="00DC14CF"/>
    <w:rsid w:val="00DC73B4"/>
    <w:rsid w:val="00E21120"/>
    <w:rsid w:val="00E65762"/>
    <w:rsid w:val="00ED7B3C"/>
    <w:rsid w:val="00EE0020"/>
    <w:rsid w:val="00EE79B4"/>
    <w:rsid w:val="00F31CC0"/>
    <w:rsid w:val="00F35943"/>
    <w:rsid w:val="00F42048"/>
    <w:rsid w:val="00F9337E"/>
    <w:rsid w:val="00FC73EB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CB7"/>
  <w15:chartTrackingRefBased/>
  <w15:docId w15:val="{1F74906D-5ADD-46E0-B85B-EB1E5E1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F84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72</cp:revision>
  <dcterms:created xsi:type="dcterms:W3CDTF">2021-12-07T20:43:00Z</dcterms:created>
  <dcterms:modified xsi:type="dcterms:W3CDTF">2021-12-08T15:50:00Z</dcterms:modified>
</cp:coreProperties>
</file>