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1BF" w:rsidRDefault="00A171BF" w:rsidP="00EF7BEF">
      <w:pPr>
        <w:pStyle w:val="NoSpacing"/>
      </w:pPr>
      <w:r>
        <w:t>Tawny Creek Health and Safety Department</w:t>
      </w:r>
    </w:p>
    <w:p w:rsidR="00A171BF" w:rsidRDefault="00A171BF" w:rsidP="00EF7BEF">
      <w:pPr>
        <w:pStyle w:val="NoSpacing"/>
      </w:pPr>
    </w:p>
    <w:p w:rsidR="00A171BF" w:rsidRDefault="00A171BF" w:rsidP="00EF7BEF">
      <w:pPr>
        <w:pStyle w:val="NoSpacing"/>
      </w:pPr>
      <w:r>
        <w:t>Tawny Creek’s Health and Safety Department provides advice and guidance to local businesses and the general public. The department works closely with the various health and safety organizations in the community, including the police department. An additional function of the department is emergency planning—not only for fire and police safety issues, but also in the areas of health promotion and disease prevention.</w:t>
      </w:r>
    </w:p>
    <w:p w:rsidR="00A171BF" w:rsidRDefault="00A171BF" w:rsidP="00EF7BEF">
      <w:pPr>
        <w:pStyle w:val="NoSpacing"/>
      </w:pPr>
    </w:p>
    <w:p w:rsidR="00A171BF" w:rsidRPr="00837108" w:rsidRDefault="00A171BF" w:rsidP="00EF7BEF">
      <w:pPr>
        <w:pStyle w:val="NoSpacing"/>
        <w:rPr>
          <w:b/>
        </w:rPr>
      </w:pPr>
      <w:r w:rsidRPr="00837108">
        <w:rPr>
          <w:b/>
        </w:rPr>
        <w:t>City Health District</w:t>
      </w:r>
    </w:p>
    <w:p w:rsidR="00A171BF" w:rsidRDefault="00A171BF" w:rsidP="00837108">
      <w:pPr>
        <w:pStyle w:val="NoSpacing"/>
        <w:spacing w:before="240"/>
      </w:pPr>
      <w:r>
        <w:t>The mission of the City Health District is to promote, ensure, and improve the health and wellness of the Tawny Creek community through public workshops, clinics, and screenings. The City Health District also provides inspection services with respect to public facilities, food, and air quality.</w:t>
      </w:r>
    </w:p>
    <w:p w:rsidR="00A171BF" w:rsidRDefault="00A171BF" w:rsidP="00EF7BEF">
      <w:pPr>
        <w:pStyle w:val="NoSpacing"/>
      </w:pPr>
    </w:p>
    <w:p w:rsidR="00A171BF" w:rsidRDefault="00A171BF" w:rsidP="00EF7BEF">
      <w:pPr>
        <w:pStyle w:val="NoSpacing"/>
      </w:pPr>
      <w:r>
        <w:t>Contact Information</w:t>
      </w:r>
    </w:p>
    <w:p w:rsidR="00A171BF" w:rsidRDefault="00A171BF" w:rsidP="00EF7BEF">
      <w:pPr>
        <w:pStyle w:val="NoSpacing"/>
      </w:pPr>
      <w:r>
        <w:t>Director: Dr. Penny Armand</w:t>
      </w:r>
    </w:p>
    <w:p w:rsidR="00A171BF" w:rsidRDefault="00A171BF" w:rsidP="00EF7BEF">
      <w:pPr>
        <w:pStyle w:val="NoSpacing"/>
      </w:pPr>
      <w:r>
        <w:t xml:space="preserve">Phone: </w:t>
      </w:r>
      <w:r w:rsidR="006A3E18">
        <w:t xml:space="preserve">(714) </w:t>
      </w:r>
      <w:r>
        <w:t>555-0145</w:t>
      </w:r>
    </w:p>
    <w:p w:rsidR="00A171BF" w:rsidRDefault="00A171BF" w:rsidP="00EF7BEF">
      <w:pPr>
        <w:pStyle w:val="NoSpacing"/>
      </w:pPr>
      <w:r>
        <w:t xml:space="preserve">Fax: </w:t>
      </w:r>
      <w:r w:rsidR="006A3E18">
        <w:t xml:space="preserve">(714) </w:t>
      </w:r>
      <w:r>
        <w:t>555-0100</w:t>
      </w:r>
    </w:p>
    <w:p w:rsidR="00A171BF" w:rsidRDefault="00A171BF" w:rsidP="00EF7BEF">
      <w:pPr>
        <w:pStyle w:val="NoSpacing"/>
      </w:pPr>
      <w:r>
        <w:t>Address: 1000 Santa Ana Boulevard #305, Tawny Creek, CA 96265</w:t>
      </w:r>
    </w:p>
    <w:p w:rsidR="00A171BF" w:rsidRDefault="00A171BF" w:rsidP="00EF7BEF">
      <w:pPr>
        <w:pStyle w:val="NoSpacing"/>
      </w:pPr>
    </w:p>
    <w:p w:rsidR="0023128F" w:rsidRPr="00837108" w:rsidRDefault="0023128F" w:rsidP="0023128F">
      <w:pPr>
        <w:pStyle w:val="NoSpacing"/>
        <w:rPr>
          <w:b/>
        </w:rPr>
      </w:pPr>
      <w:r w:rsidRPr="00837108">
        <w:rPr>
          <w:b/>
        </w:rPr>
        <w:t>Fire Department</w:t>
      </w:r>
    </w:p>
    <w:p w:rsidR="0023128F" w:rsidRDefault="0023128F" w:rsidP="0023128F">
      <w:pPr>
        <w:pStyle w:val="NoSpacing"/>
        <w:spacing w:before="240"/>
      </w:pPr>
      <w:r>
        <w:t>The Tawny Creek Fire Department (TCFD) is primarily responsible for responding to incidents including fire, aircraft accidents, medical emergencies, hazardous materials incidents, building explosions, search and rescue events, and water rescues. The TCFD is also proud to support the TCPD and other civic associations on their calls.</w:t>
      </w:r>
    </w:p>
    <w:p w:rsidR="0023128F" w:rsidRDefault="0023128F" w:rsidP="0023128F">
      <w:pPr>
        <w:pStyle w:val="NoSpacing"/>
      </w:pPr>
    </w:p>
    <w:p w:rsidR="0023128F" w:rsidRDefault="0023128F" w:rsidP="0023128F">
      <w:pPr>
        <w:pStyle w:val="NoSpacing"/>
      </w:pPr>
      <w:r>
        <w:t>Contact Information</w:t>
      </w:r>
    </w:p>
    <w:p w:rsidR="0023128F" w:rsidRDefault="0023128F" w:rsidP="0023128F">
      <w:pPr>
        <w:pStyle w:val="NoSpacing"/>
      </w:pPr>
      <w:r>
        <w:t>Chief of Fire: Angie Lopez</w:t>
      </w:r>
    </w:p>
    <w:p w:rsidR="0023128F" w:rsidRDefault="0023128F" w:rsidP="0023128F">
      <w:pPr>
        <w:pStyle w:val="NoSpacing"/>
      </w:pPr>
      <w:r>
        <w:t>Phone: (714) 555-0102</w:t>
      </w:r>
    </w:p>
    <w:p w:rsidR="0023128F" w:rsidRDefault="0023128F" w:rsidP="0023128F">
      <w:pPr>
        <w:pStyle w:val="NoSpacing"/>
      </w:pPr>
      <w:r>
        <w:t>Fax: (714) 555-0133</w:t>
      </w:r>
    </w:p>
    <w:p w:rsidR="0023128F" w:rsidRDefault="0023128F" w:rsidP="0023128F">
      <w:pPr>
        <w:pStyle w:val="NoSpacing"/>
      </w:pPr>
      <w:r>
        <w:t>Address: 1010 Santa Ana Boulevard, Tawny Creek, CA 96265</w:t>
      </w:r>
    </w:p>
    <w:p w:rsidR="0023128F" w:rsidRDefault="0023128F" w:rsidP="0023128F">
      <w:pPr>
        <w:pStyle w:val="NoSpacing"/>
      </w:pPr>
      <w:bookmarkStart w:id="0" w:name="_GoBack"/>
      <w:bookmarkEnd w:id="0"/>
    </w:p>
    <w:p w:rsidR="00A171BF" w:rsidRPr="00837108" w:rsidRDefault="00A171BF" w:rsidP="00EF7BEF">
      <w:pPr>
        <w:pStyle w:val="NoSpacing"/>
        <w:rPr>
          <w:b/>
        </w:rPr>
      </w:pPr>
      <w:r w:rsidRPr="00A53244">
        <w:rPr>
          <w:b/>
        </w:rPr>
        <w:t>Tawny Creek</w:t>
      </w:r>
      <w:r w:rsidRPr="00837108">
        <w:rPr>
          <w:b/>
        </w:rPr>
        <w:t xml:space="preserve"> Mental Health Court</w:t>
      </w:r>
    </w:p>
    <w:p w:rsidR="00A171BF" w:rsidRDefault="00A171BF" w:rsidP="00837108">
      <w:pPr>
        <w:pStyle w:val="NoSpacing"/>
        <w:spacing w:before="240"/>
      </w:pPr>
      <w:r>
        <w:t>The Tawny Creek Mental Health Court is an initiative started in collaboration with the Tawny Creek Association for Mental Illness (TC-AMI) and TCPD. The Mental Health Court is part of the Tawny Creek Municipal Court and serves Tawny Creek and surrounding towns in the county. The court also provides training for police officers to help them handle incidents with individuals with a mental illness.</w:t>
      </w:r>
    </w:p>
    <w:p w:rsidR="00A171BF" w:rsidRDefault="00A171BF" w:rsidP="00EF7BEF">
      <w:pPr>
        <w:pStyle w:val="NoSpacing"/>
      </w:pPr>
    </w:p>
    <w:p w:rsidR="00A171BF" w:rsidRDefault="00A171BF" w:rsidP="00EF7BEF">
      <w:pPr>
        <w:pStyle w:val="NoSpacing"/>
      </w:pPr>
      <w:r>
        <w:t>Contact Information</w:t>
      </w:r>
    </w:p>
    <w:p w:rsidR="00A171BF" w:rsidRDefault="00A171BF" w:rsidP="00EF7BEF">
      <w:pPr>
        <w:pStyle w:val="NoSpacing"/>
      </w:pPr>
      <w:r>
        <w:t>Judge: Greg Marcellus</w:t>
      </w:r>
    </w:p>
    <w:p w:rsidR="00A171BF" w:rsidRDefault="00A171BF" w:rsidP="00EF7BEF">
      <w:pPr>
        <w:pStyle w:val="NoSpacing"/>
      </w:pPr>
      <w:r>
        <w:t>Court Contact: Gabriella Perez, Chief Probation Officer</w:t>
      </w:r>
    </w:p>
    <w:p w:rsidR="00A171BF" w:rsidRDefault="00A171BF" w:rsidP="00EF7BEF">
      <w:pPr>
        <w:pStyle w:val="NoSpacing"/>
      </w:pPr>
      <w:r>
        <w:t xml:space="preserve">Phone: </w:t>
      </w:r>
      <w:r w:rsidR="006A3E18">
        <w:t xml:space="preserve">(714) </w:t>
      </w:r>
      <w:r>
        <w:t>555-0165</w:t>
      </w:r>
    </w:p>
    <w:p w:rsidR="00A171BF" w:rsidRDefault="00A171BF" w:rsidP="00EF7BEF">
      <w:pPr>
        <w:pStyle w:val="NoSpacing"/>
      </w:pPr>
      <w:r>
        <w:t xml:space="preserve">Fax: </w:t>
      </w:r>
      <w:r w:rsidR="006A3E18">
        <w:t xml:space="preserve">(714) </w:t>
      </w:r>
      <w:r>
        <w:t>555-0188</w:t>
      </w:r>
    </w:p>
    <w:p w:rsidR="00A171BF" w:rsidRDefault="00A171BF" w:rsidP="00EF7BEF">
      <w:pPr>
        <w:pStyle w:val="NoSpacing"/>
      </w:pPr>
      <w:r>
        <w:t>Address: 1000 Santa Ana Boulevard #110, Tawny Creek, CA 96265</w:t>
      </w:r>
    </w:p>
    <w:p w:rsidR="00A171BF" w:rsidRDefault="00A171BF" w:rsidP="00EF7BEF">
      <w:pPr>
        <w:pStyle w:val="NoSpacing"/>
      </w:pPr>
    </w:p>
    <w:p w:rsidR="0023128F" w:rsidRDefault="0023128F">
      <w:pPr>
        <w:pStyle w:val="NoSpacing"/>
      </w:pPr>
    </w:p>
    <w:sectPr w:rsidR="0023128F" w:rsidSect="00615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1BF"/>
    <w:rsid w:val="0023128F"/>
    <w:rsid w:val="00632F33"/>
    <w:rsid w:val="006A3E18"/>
    <w:rsid w:val="00A171BF"/>
    <w:rsid w:val="00B07379"/>
    <w:rsid w:val="00B31951"/>
    <w:rsid w:val="00E20893"/>
    <w:rsid w:val="00E67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BE91B"/>
  <w15:chartTrackingRefBased/>
  <w15:docId w15:val="{062B52D6-43D6-481E-B382-D066321BD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893"/>
  </w:style>
  <w:style w:type="paragraph" w:styleId="Heading1">
    <w:name w:val="heading 1"/>
    <w:basedOn w:val="Normal"/>
    <w:next w:val="Normal"/>
    <w:link w:val="Heading1Char"/>
    <w:uiPriority w:val="9"/>
    <w:qFormat/>
    <w:rsid w:val="00E208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20893"/>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E20893"/>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E2089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2089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20893"/>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E20893"/>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E2089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E2089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0893"/>
    <w:pPr>
      <w:spacing w:after="0" w:line="240" w:lineRule="auto"/>
    </w:pPr>
  </w:style>
  <w:style w:type="character" w:customStyle="1" w:styleId="Heading1Char">
    <w:name w:val="Heading 1 Char"/>
    <w:basedOn w:val="DefaultParagraphFont"/>
    <w:link w:val="Heading1"/>
    <w:uiPriority w:val="9"/>
    <w:rsid w:val="00E2089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20893"/>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E20893"/>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E2089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2089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20893"/>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E20893"/>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E20893"/>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E20893"/>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E2089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2089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2089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E2089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20893"/>
    <w:rPr>
      <w:color w:val="5A5A5A" w:themeColor="text1" w:themeTint="A5"/>
      <w:spacing w:val="15"/>
    </w:rPr>
  </w:style>
  <w:style w:type="character" w:styleId="Strong">
    <w:name w:val="Strong"/>
    <w:basedOn w:val="DefaultParagraphFont"/>
    <w:uiPriority w:val="22"/>
    <w:qFormat/>
    <w:rsid w:val="00E20893"/>
    <w:rPr>
      <w:b/>
      <w:bCs/>
      <w:color w:val="auto"/>
    </w:rPr>
  </w:style>
  <w:style w:type="character" w:styleId="Emphasis">
    <w:name w:val="Emphasis"/>
    <w:basedOn w:val="DefaultParagraphFont"/>
    <w:uiPriority w:val="20"/>
    <w:qFormat/>
    <w:rsid w:val="00E20893"/>
    <w:rPr>
      <w:i/>
      <w:iCs/>
      <w:color w:val="auto"/>
    </w:rPr>
  </w:style>
  <w:style w:type="paragraph" w:styleId="Quote">
    <w:name w:val="Quote"/>
    <w:basedOn w:val="Normal"/>
    <w:next w:val="Normal"/>
    <w:link w:val="QuoteChar"/>
    <w:uiPriority w:val="29"/>
    <w:qFormat/>
    <w:rsid w:val="00E2089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E20893"/>
    <w:rPr>
      <w:i/>
      <w:iCs/>
      <w:color w:val="404040" w:themeColor="text1" w:themeTint="BF"/>
    </w:rPr>
  </w:style>
  <w:style w:type="paragraph" w:styleId="IntenseQuote">
    <w:name w:val="Intense Quote"/>
    <w:basedOn w:val="Normal"/>
    <w:next w:val="Normal"/>
    <w:link w:val="IntenseQuoteChar"/>
    <w:uiPriority w:val="30"/>
    <w:qFormat/>
    <w:rsid w:val="00E2089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20893"/>
    <w:rPr>
      <w:i/>
      <w:iCs/>
      <w:color w:val="5B9BD5" w:themeColor="accent1"/>
    </w:rPr>
  </w:style>
  <w:style w:type="character" w:styleId="SubtleEmphasis">
    <w:name w:val="Subtle Emphasis"/>
    <w:basedOn w:val="DefaultParagraphFont"/>
    <w:uiPriority w:val="19"/>
    <w:qFormat/>
    <w:rsid w:val="00E20893"/>
    <w:rPr>
      <w:i/>
      <w:iCs/>
      <w:color w:val="404040" w:themeColor="text1" w:themeTint="BF"/>
    </w:rPr>
  </w:style>
  <w:style w:type="character" w:styleId="IntenseEmphasis">
    <w:name w:val="Intense Emphasis"/>
    <w:basedOn w:val="DefaultParagraphFont"/>
    <w:uiPriority w:val="21"/>
    <w:qFormat/>
    <w:rsid w:val="00E20893"/>
    <w:rPr>
      <w:i/>
      <w:iCs/>
      <w:color w:val="5B9BD5" w:themeColor="accent1"/>
    </w:rPr>
  </w:style>
  <w:style w:type="character" w:styleId="SubtleReference">
    <w:name w:val="Subtle Reference"/>
    <w:basedOn w:val="DefaultParagraphFont"/>
    <w:uiPriority w:val="31"/>
    <w:qFormat/>
    <w:rsid w:val="00E20893"/>
    <w:rPr>
      <w:smallCaps/>
      <w:color w:val="404040" w:themeColor="text1" w:themeTint="BF"/>
    </w:rPr>
  </w:style>
  <w:style w:type="character" w:styleId="IntenseReference">
    <w:name w:val="Intense Reference"/>
    <w:basedOn w:val="DefaultParagraphFont"/>
    <w:uiPriority w:val="32"/>
    <w:qFormat/>
    <w:rsid w:val="00E20893"/>
    <w:rPr>
      <w:b/>
      <w:bCs/>
      <w:smallCaps/>
      <w:color w:val="5B9BD5" w:themeColor="accent1"/>
      <w:spacing w:val="5"/>
    </w:rPr>
  </w:style>
  <w:style w:type="character" w:styleId="BookTitle">
    <w:name w:val="Book Title"/>
    <w:basedOn w:val="DefaultParagraphFont"/>
    <w:uiPriority w:val="33"/>
    <w:qFormat/>
    <w:rsid w:val="00E20893"/>
    <w:rPr>
      <w:b/>
      <w:bCs/>
      <w:i/>
      <w:iCs/>
      <w:spacing w:val="5"/>
    </w:rPr>
  </w:style>
  <w:style w:type="paragraph" w:styleId="TOCHeading">
    <w:name w:val="TOC Heading"/>
    <w:basedOn w:val="Heading1"/>
    <w:next w:val="Normal"/>
    <w:uiPriority w:val="39"/>
    <w:semiHidden/>
    <w:unhideWhenUsed/>
    <w:qFormat/>
    <w:rsid w:val="00E2089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308</Words>
  <Characters>1757</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Series</dc:creator>
  <cp:keywords/>
  <dc:description/>
  <cp:lastModifiedBy>Firstname Lastname</cp:lastModifiedBy>
  <cp:revision>4</cp:revision>
  <dcterms:created xsi:type="dcterms:W3CDTF">2013-02-05T12:22:00Z</dcterms:created>
  <dcterms:modified xsi:type="dcterms:W3CDTF">2015-12-20T22:16:00Z</dcterms:modified>
</cp:coreProperties>
</file>