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1698731939"/>
        <w:docPartObj>
          <w:docPartGallery w:val="Cover Pages"/>
          <w:docPartUnique/>
        </w:docPartObj>
      </w:sdtPr>
      <w:sdtEndPr>
        <w:rPr>
          <w:rFonts w:eastAsiaTheme="minorHAnsi"/>
          <w:b/>
          <w:bCs/>
          <w:color w:val="auto"/>
          <w:kern w:val="2"/>
          <w:lang w:val="en-IN"/>
          <w14:ligatures w14:val="standardContextual"/>
        </w:rPr>
      </w:sdtEndPr>
      <w:sdtContent>
        <w:p w14:paraId="7FE252D4" w14:textId="2F24D230" w:rsidR="00D633D0" w:rsidRDefault="00D633D0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238E5885" wp14:editId="26E69A78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D13C51827DEE489A9842878A5900D9F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28909D9B" w14:textId="5B8431C6" w:rsidR="00D633D0" w:rsidRDefault="00D633D0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 w:rsidRPr="00D633D0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EV CHARING SLOT RESERVATION &amp; LOAD MANAGEMENT</w:t>
              </w:r>
            </w:p>
          </w:sdtContent>
        </w:sdt>
        <w:sdt>
          <w:sdtPr>
            <w:rPr>
              <w:b/>
              <w:bCs/>
              <w:color w:val="2F5496" w:themeColor="accent1" w:themeShade="BF"/>
            </w:rPr>
            <w:alias w:val="Subtitle"/>
            <w:tag w:val=""/>
            <w:id w:val="328029620"/>
            <w:placeholder>
              <w:docPart w:val="2CF43F4609654037B7C7A7C09EEBA8C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EFB1042" w14:textId="2D009EC4" w:rsidR="00D633D0" w:rsidRPr="00D633D0" w:rsidRDefault="00D633D0">
              <w:pPr>
                <w:pStyle w:val="NoSpacing"/>
                <w:jc w:val="center"/>
                <w:rPr>
                  <w:color w:val="2F5496" w:themeColor="accent1" w:themeShade="BF"/>
                  <w:sz w:val="28"/>
                  <w:szCs w:val="28"/>
                </w:rPr>
              </w:pPr>
              <w:r w:rsidRPr="00D633D0">
                <w:rPr>
                  <w:b/>
                  <w:bCs/>
                  <w:color w:val="2F5496" w:themeColor="accent1" w:themeShade="BF"/>
                </w:rPr>
                <w:t>SEQUENCE DI</w:t>
              </w:r>
              <w:r>
                <w:rPr>
                  <w:b/>
                  <w:bCs/>
                  <w:color w:val="2F5496" w:themeColor="accent1" w:themeShade="BF"/>
                </w:rPr>
                <w:t>A</w:t>
              </w:r>
              <w:r w:rsidRPr="00D633D0">
                <w:rPr>
                  <w:b/>
                  <w:bCs/>
                  <w:color w:val="2F5496" w:themeColor="accent1" w:themeShade="BF"/>
                </w:rPr>
                <w:t>GRAM DESCRIPTION</w:t>
              </w:r>
            </w:p>
          </w:sdtContent>
        </w:sdt>
        <w:p w14:paraId="10ABA2B9" w14:textId="77777777" w:rsidR="00D633D0" w:rsidRDefault="00D633D0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7C0B140" wp14:editId="365CE54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2F0879" w14:textId="77777777" w:rsidR="00D633D0" w:rsidRPr="00D633D0" w:rsidRDefault="00D633D0" w:rsidP="00D633D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D633D0">
                                  <w:rPr>
                                    <w:color w:val="4472C4" w:themeColor="accent1"/>
                                  </w:rPr>
                                  <w:t>Business Analyst Project Report</w:t>
                                </w:r>
                              </w:p>
                              <w:p w14:paraId="1B64ACBA" w14:textId="77777777" w:rsidR="00D633D0" w:rsidRPr="00D633D0" w:rsidRDefault="00D633D0" w:rsidP="00D633D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D633D0">
                                  <w:rPr>
                                    <w:color w:val="4472C4" w:themeColor="accent1"/>
                                  </w:rPr>
                                  <w:t>Prepared By: Soundarya S</w:t>
                                </w:r>
                              </w:p>
                              <w:p w14:paraId="004319D7" w14:textId="77777777" w:rsidR="00D633D0" w:rsidRPr="00D633D0" w:rsidRDefault="00D633D0" w:rsidP="00D633D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D633D0">
                                  <w:rPr>
                                    <w:color w:val="4472C4" w:themeColor="accent1"/>
                                  </w:rPr>
                                  <w:t>Role: Business Analyst</w:t>
                                </w:r>
                              </w:p>
                              <w:p w14:paraId="2942FE69" w14:textId="77777777" w:rsidR="00D633D0" w:rsidRPr="00D633D0" w:rsidRDefault="00D633D0" w:rsidP="00D633D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D633D0">
                                  <w:rPr>
                                    <w:color w:val="4472C4" w:themeColor="accent1"/>
                                  </w:rPr>
                                  <w:t>Date: October 2025</w:t>
                                </w:r>
                              </w:p>
                              <w:p w14:paraId="2FD32C11" w14:textId="0A26C98E" w:rsidR="00D633D0" w:rsidRDefault="00D633D0" w:rsidP="00D633D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D633D0">
                                  <w:rPr>
                                    <w:color w:val="4472C4" w:themeColor="accent1"/>
                                  </w:rPr>
                                  <w:t>Version: 1.0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7C0B14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042F0879" w14:textId="77777777" w:rsidR="00D633D0" w:rsidRPr="00D633D0" w:rsidRDefault="00D633D0" w:rsidP="00D633D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D633D0">
                            <w:rPr>
                              <w:color w:val="4472C4" w:themeColor="accent1"/>
                            </w:rPr>
                            <w:t>Business Analyst Project Report</w:t>
                          </w:r>
                        </w:p>
                        <w:p w14:paraId="1B64ACBA" w14:textId="77777777" w:rsidR="00D633D0" w:rsidRPr="00D633D0" w:rsidRDefault="00D633D0" w:rsidP="00D633D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D633D0">
                            <w:rPr>
                              <w:color w:val="4472C4" w:themeColor="accent1"/>
                            </w:rPr>
                            <w:t>Prepared By: Soundarya S</w:t>
                          </w:r>
                        </w:p>
                        <w:p w14:paraId="004319D7" w14:textId="77777777" w:rsidR="00D633D0" w:rsidRPr="00D633D0" w:rsidRDefault="00D633D0" w:rsidP="00D633D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D633D0">
                            <w:rPr>
                              <w:color w:val="4472C4" w:themeColor="accent1"/>
                            </w:rPr>
                            <w:t>Role: Business Analyst</w:t>
                          </w:r>
                        </w:p>
                        <w:p w14:paraId="2942FE69" w14:textId="77777777" w:rsidR="00D633D0" w:rsidRPr="00D633D0" w:rsidRDefault="00D633D0" w:rsidP="00D633D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D633D0">
                            <w:rPr>
                              <w:color w:val="4472C4" w:themeColor="accent1"/>
                            </w:rPr>
                            <w:t>Date: October 2025</w:t>
                          </w:r>
                        </w:p>
                        <w:p w14:paraId="2FD32C11" w14:textId="0A26C98E" w:rsidR="00D633D0" w:rsidRDefault="00D633D0" w:rsidP="00D633D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D633D0">
                            <w:rPr>
                              <w:color w:val="4472C4" w:themeColor="accent1"/>
                            </w:rPr>
                            <w:t>Version: 1.0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24D4A68B" wp14:editId="0D05DC7E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D152006" w14:textId="7F93CC14" w:rsidR="00D633D0" w:rsidRDefault="00D633D0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38866A89" w14:textId="21030CF7" w:rsidR="00D633D0" w:rsidRPr="00D633D0" w:rsidRDefault="00D633D0" w:rsidP="00D633D0">
      <w:pPr>
        <w:rPr>
          <w:b/>
          <w:bCs/>
        </w:rPr>
      </w:pPr>
      <w:r w:rsidRPr="00D633D0">
        <w:rPr>
          <w:b/>
          <w:bCs/>
        </w:rPr>
        <w:lastRenderedPageBreak/>
        <w:t>SEQUENCE DIAGRAM DESCRIPTION</w:t>
      </w:r>
    </w:p>
    <w:p w14:paraId="17B1D227" w14:textId="77777777" w:rsidR="00D633D0" w:rsidRPr="00D633D0" w:rsidRDefault="00D633D0" w:rsidP="00D633D0">
      <w:pPr>
        <w:rPr>
          <w:b/>
          <w:bCs/>
        </w:rPr>
      </w:pPr>
      <w:r w:rsidRPr="00D633D0">
        <w:rPr>
          <w:b/>
          <w:bCs/>
        </w:rPr>
        <w:t>Title: Sequence Diagram — Slot Booking Flow</w:t>
      </w:r>
    </w:p>
    <w:p w14:paraId="1BD7F2F1" w14:textId="77777777" w:rsidR="00D633D0" w:rsidRPr="00D633D0" w:rsidRDefault="00D633D0" w:rsidP="00D633D0">
      <w:pPr>
        <w:rPr>
          <w:b/>
          <w:bCs/>
        </w:rPr>
      </w:pPr>
      <w:r w:rsidRPr="00D633D0">
        <w:rPr>
          <w:b/>
          <w:bCs/>
        </w:rPr>
        <w:t>Actors:</w:t>
      </w:r>
    </w:p>
    <w:p w14:paraId="468FDA0C" w14:textId="77777777" w:rsidR="00D633D0" w:rsidRPr="00D633D0" w:rsidRDefault="00D633D0" w:rsidP="00D633D0">
      <w:r w:rsidRPr="00D633D0">
        <w:t>User → Mobile App → Backend → Pricing Engine → DB → Notification Service</w:t>
      </w:r>
    </w:p>
    <w:p w14:paraId="17ACD7AD" w14:textId="77777777" w:rsidR="00D633D0" w:rsidRPr="00D633D0" w:rsidRDefault="00D633D0" w:rsidP="00D633D0">
      <w:pPr>
        <w:rPr>
          <w:b/>
          <w:bCs/>
        </w:rPr>
      </w:pPr>
      <w:r w:rsidRPr="00D633D0">
        <w:rPr>
          <w:b/>
          <w:bCs/>
        </w:rPr>
        <w:t>Flow:</w:t>
      </w:r>
    </w:p>
    <w:p w14:paraId="5CDACF1A" w14:textId="77777777" w:rsidR="00D633D0" w:rsidRPr="00D633D0" w:rsidRDefault="00D633D0" w:rsidP="00D633D0">
      <w:pPr>
        <w:numPr>
          <w:ilvl w:val="0"/>
          <w:numId w:val="1"/>
        </w:numPr>
      </w:pPr>
      <w:r w:rsidRPr="00D633D0">
        <w:t>User → App: Search stations</w:t>
      </w:r>
    </w:p>
    <w:p w14:paraId="51480EAE" w14:textId="77777777" w:rsidR="00D633D0" w:rsidRPr="00D633D0" w:rsidRDefault="00D633D0" w:rsidP="00D633D0">
      <w:pPr>
        <w:numPr>
          <w:ilvl w:val="0"/>
          <w:numId w:val="1"/>
        </w:numPr>
      </w:pPr>
      <w:r w:rsidRPr="00D633D0">
        <w:t>App → Backend: Get stations</w:t>
      </w:r>
    </w:p>
    <w:p w14:paraId="54681B2D" w14:textId="77777777" w:rsidR="00D633D0" w:rsidRPr="00D633D0" w:rsidRDefault="00D633D0" w:rsidP="00D633D0">
      <w:pPr>
        <w:numPr>
          <w:ilvl w:val="0"/>
          <w:numId w:val="1"/>
        </w:numPr>
      </w:pPr>
      <w:r w:rsidRPr="00D633D0">
        <w:t>Backend → DB: Fetch stations</w:t>
      </w:r>
    </w:p>
    <w:p w14:paraId="38E771C1" w14:textId="77777777" w:rsidR="00D633D0" w:rsidRPr="00D633D0" w:rsidRDefault="00D633D0" w:rsidP="00D633D0">
      <w:pPr>
        <w:numPr>
          <w:ilvl w:val="0"/>
          <w:numId w:val="1"/>
        </w:numPr>
      </w:pPr>
      <w:r w:rsidRPr="00D633D0">
        <w:t>DB → Backend: Return list</w:t>
      </w:r>
    </w:p>
    <w:p w14:paraId="2203BBE0" w14:textId="77777777" w:rsidR="00D633D0" w:rsidRPr="00D633D0" w:rsidRDefault="00D633D0" w:rsidP="00D633D0">
      <w:pPr>
        <w:numPr>
          <w:ilvl w:val="0"/>
          <w:numId w:val="1"/>
        </w:numPr>
      </w:pPr>
      <w:r w:rsidRPr="00D633D0">
        <w:t>User → App: Select station</w:t>
      </w:r>
    </w:p>
    <w:p w14:paraId="044B5426" w14:textId="77777777" w:rsidR="00D633D0" w:rsidRPr="00D633D0" w:rsidRDefault="00D633D0" w:rsidP="00D633D0">
      <w:pPr>
        <w:numPr>
          <w:ilvl w:val="0"/>
          <w:numId w:val="1"/>
        </w:numPr>
      </w:pPr>
      <w:r w:rsidRPr="00D633D0">
        <w:t>App → Backend: Get slots</w:t>
      </w:r>
    </w:p>
    <w:p w14:paraId="58E7EC20" w14:textId="77777777" w:rsidR="00D633D0" w:rsidRPr="00D633D0" w:rsidRDefault="00D633D0" w:rsidP="00D633D0">
      <w:pPr>
        <w:numPr>
          <w:ilvl w:val="0"/>
          <w:numId w:val="1"/>
        </w:numPr>
      </w:pPr>
      <w:r w:rsidRPr="00D633D0">
        <w:t>Backend → DB: Fetch slot availability</w:t>
      </w:r>
    </w:p>
    <w:p w14:paraId="545A7BEA" w14:textId="77777777" w:rsidR="00D633D0" w:rsidRPr="00D633D0" w:rsidRDefault="00D633D0" w:rsidP="00D633D0">
      <w:pPr>
        <w:numPr>
          <w:ilvl w:val="0"/>
          <w:numId w:val="1"/>
        </w:numPr>
      </w:pPr>
      <w:r w:rsidRPr="00D633D0">
        <w:t>User → App: Book slot</w:t>
      </w:r>
    </w:p>
    <w:p w14:paraId="2E509640" w14:textId="77777777" w:rsidR="00D633D0" w:rsidRPr="00D633D0" w:rsidRDefault="00D633D0" w:rsidP="00D633D0">
      <w:pPr>
        <w:numPr>
          <w:ilvl w:val="0"/>
          <w:numId w:val="1"/>
        </w:numPr>
      </w:pPr>
      <w:r w:rsidRPr="00D633D0">
        <w:t>App → Backend: Request reservation</w:t>
      </w:r>
    </w:p>
    <w:p w14:paraId="64A0F1B6" w14:textId="77777777" w:rsidR="00D633D0" w:rsidRPr="00D633D0" w:rsidRDefault="00D633D0" w:rsidP="00D633D0">
      <w:pPr>
        <w:numPr>
          <w:ilvl w:val="0"/>
          <w:numId w:val="1"/>
        </w:numPr>
      </w:pPr>
      <w:r w:rsidRPr="00D633D0">
        <w:t>Backend → Pricing Engine: Calculate price</w:t>
      </w:r>
    </w:p>
    <w:p w14:paraId="0D65B281" w14:textId="77777777" w:rsidR="00D633D0" w:rsidRPr="00D633D0" w:rsidRDefault="00D633D0" w:rsidP="00D633D0">
      <w:pPr>
        <w:numPr>
          <w:ilvl w:val="0"/>
          <w:numId w:val="1"/>
        </w:numPr>
      </w:pPr>
      <w:r w:rsidRPr="00D633D0">
        <w:t>Pricing Engine → Backend: Return price</w:t>
      </w:r>
    </w:p>
    <w:p w14:paraId="117DBB1C" w14:textId="77777777" w:rsidR="00D633D0" w:rsidRPr="00D633D0" w:rsidRDefault="00D633D0" w:rsidP="00D633D0">
      <w:pPr>
        <w:numPr>
          <w:ilvl w:val="0"/>
          <w:numId w:val="1"/>
        </w:numPr>
      </w:pPr>
      <w:r w:rsidRPr="00D633D0">
        <w:t>Backend → DB: Save booking</w:t>
      </w:r>
    </w:p>
    <w:p w14:paraId="1F7FD626" w14:textId="77777777" w:rsidR="00D633D0" w:rsidRPr="00D633D0" w:rsidRDefault="00D633D0" w:rsidP="00D633D0">
      <w:pPr>
        <w:numPr>
          <w:ilvl w:val="0"/>
          <w:numId w:val="1"/>
        </w:numPr>
      </w:pPr>
      <w:r w:rsidRPr="00D633D0">
        <w:t>Backend → Notification: Send confirmation</w:t>
      </w:r>
    </w:p>
    <w:p w14:paraId="06473365" w14:textId="77777777" w:rsidR="00D633D0" w:rsidRPr="00D633D0" w:rsidRDefault="00D633D0" w:rsidP="00D633D0">
      <w:pPr>
        <w:numPr>
          <w:ilvl w:val="0"/>
          <w:numId w:val="1"/>
        </w:numPr>
      </w:pPr>
      <w:r w:rsidRPr="00D633D0">
        <w:t>Notification → User: Confirmation message</w:t>
      </w:r>
    </w:p>
    <w:p w14:paraId="5697FBDC" w14:textId="77777777" w:rsidR="007117A8" w:rsidRDefault="007117A8"/>
    <w:sectPr w:rsidR="007117A8" w:rsidSect="00D633D0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51389"/>
    <w:multiLevelType w:val="multilevel"/>
    <w:tmpl w:val="3E942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3818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3D0"/>
    <w:rsid w:val="00171CE1"/>
    <w:rsid w:val="007117A8"/>
    <w:rsid w:val="00CE3B10"/>
    <w:rsid w:val="00D633D0"/>
    <w:rsid w:val="00FE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AD426"/>
  <w15:chartTrackingRefBased/>
  <w15:docId w15:val="{5A1BD4E8-0B05-4DB6-AE32-28D19D2C2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3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3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3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3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3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3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3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3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3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3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3D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633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633D0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13C51827DEE489A9842878A5900D9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8CCA93-30F8-46CA-A39D-A47F54272D9B}"/>
      </w:docPartPr>
      <w:docPartBody>
        <w:p w:rsidR="00000000" w:rsidRDefault="00F525CC" w:rsidP="00F525CC">
          <w:pPr>
            <w:pStyle w:val="D13C51827DEE489A9842878A5900D9F4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2CF43F4609654037B7C7A7C09EEBA8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0CC77E-8AAB-46C2-A204-7DBEEEBAA9AD}"/>
      </w:docPartPr>
      <w:docPartBody>
        <w:p w:rsidR="00000000" w:rsidRDefault="00F525CC" w:rsidP="00F525CC">
          <w:pPr>
            <w:pStyle w:val="2CF43F4609654037B7C7A7C09EEBA8C8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5CC"/>
    <w:rsid w:val="004D5B4B"/>
    <w:rsid w:val="00CE3B10"/>
    <w:rsid w:val="00F5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13C51827DEE489A9842878A5900D9F4">
    <w:name w:val="D13C51827DEE489A9842878A5900D9F4"/>
    <w:rsid w:val="00F525CC"/>
  </w:style>
  <w:style w:type="paragraph" w:customStyle="1" w:styleId="2CF43F4609654037B7C7A7C09EEBA8C8">
    <w:name w:val="2CF43F4609654037B7C7A7C09EEBA8C8"/>
    <w:rsid w:val="00F525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 CHARING SLOT RESERVATION &amp; LOAD MANAGEMENT</dc:title>
  <dc:subject>SEQUENCE DIAGRAM DESCRIPTION</dc:subject>
  <dc:creator>Soundarya Sainathan</dc:creator>
  <cp:keywords/>
  <dc:description/>
  <cp:lastModifiedBy>Soundarya Sainathan</cp:lastModifiedBy>
  <cp:revision>1</cp:revision>
  <dcterms:created xsi:type="dcterms:W3CDTF">2025-11-29T07:57:00Z</dcterms:created>
  <dcterms:modified xsi:type="dcterms:W3CDTF">2025-11-29T07:59:00Z</dcterms:modified>
</cp:coreProperties>
</file>