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EDD" w14:textId="77777777" w:rsidR="00737E32" w:rsidRDefault="00000000">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00000"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00000" w:rsidP="001250FC">
      <w:pPr>
        <w:spacing w:after="0" w:line="259" w:lineRule="auto"/>
        <w:ind w:left="10" w:right="766"/>
        <w:jc w:val="center"/>
      </w:pPr>
      <w:r>
        <w:rPr>
          <w:b/>
          <w:sz w:val="32"/>
        </w:rPr>
        <w:t>Prepared For</w:t>
      </w:r>
    </w:p>
    <w:p w14:paraId="159A5275" w14:textId="39F54889" w:rsidR="00737E32" w:rsidRDefault="00000000" w:rsidP="001250FC">
      <w:pPr>
        <w:spacing w:after="0" w:line="259" w:lineRule="auto"/>
        <w:ind w:left="10" w:right="767"/>
        <w:jc w:val="center"/>
        <w:rPr>
          <w:sz w:val="32"/>
        </w:rPr>
      </w:pPr>
      <w:r>
        <w:rPr>
          <w:sz w:val="32"/>
        </w:rPr>
        <w:t>Smart-Internz</w:t>
      </w:r>
    </w:p>
    <w:p w14:paraId="656EB27D" w14:textId="77777777" w:rsidR="00BA1176" w:rsidRDefault="00BA1176" w:rsidP="001250FC">
      <w:pPr>
        <w:spacing w:after="0" w:line="259" w:lineRule="auto"/>
        <w:ind w:left="10" w:right="767"/>
        <w:jc w:val="center"/>
      </w:pPr>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000000" w:rsidP="001250FC">
      <w:pPr>
        <w:spacing w:after="340" w:line="259" w:lineRule="auto"/>
        <w:ind w:left="10" w:right="769"/>
        <w:jc w:val="center"/>
      </w:pPr>
      <w:r>
        <w:rPr>
          <w:sz w:val="32"/>
        </w:rPr>
        <w:t>Guided project</w:t>
      </w:r>
    </w:p>
    <w:p w14:paraId="7F45ED89" w14:textId="3EBADBDE" w:rsidR="00737E32" w:rsidRDefault="00000000" w:rsidP="00AB665A">
      <w:pPr>
        <w:pStyle w:val="Heading2"/>
        <w:ind w:left="3624" w:right="762" w:firstLine="696"/>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By</w:t>
      </w:r>
    </w:p>
    <w:p w14:paraId="1F377F13" w14:textId="77777777" w:rsidR="0096169D" w:rsidRDefault="0096169D" w:rsidP="0096169D"/>
    <w:p w14:paraId="7B74672F" w14:textId="2DDFEBC6" w:rsidR="0096169D" w:rsidRPr="0096169D" w:rsidRDefault="0096169D" w:rsidP="0096169D">
      <w:pPr>
        <w:rPr>
          <w:sz w:val="28"/>
          <w:szCs w:val="28"/>
        </w:rPr>
      </w:pPr>
      <w:r w:rsidRPr="0096169D">
        <w:rPr>
          <w:sz w:val="28"/>
          <w:szCs w:val="28"/>
        </w:rPr>
        <w:tab/>
      </w:r>
      <w:r w:rsidRPr="0096169D">
        <w:rPr>
          <w:sz w:val="28"/>
          <w:szCs w:val="28"/>
        </w:rPr>
        <w:tab/>
      </w:r>
      <w:r w:rsidRPr="0096169D">
        <w:rPr>
          <w:sz w:val="28"/>
          <w:szCs w:val="28"/>
        </w:rPr>
        <w:tab/>
      </w:r>
      <w:r w:rsidRPr="0096169D">
        <w:rPr>
          <w:sz w:val="28"/>
          <w:szCs w:val="28"/>
        </w:rPr>
        <w:tab/>
      </w:r>
      <w:r w:rsidRPr="0096169D">
        <w:rPr>
          <w:sz w:val="28"/>
          <w:szCs w:val="28"/>
        </w:rPr>
        <w:tab/>
        <w:t xml:space="preserve">  Soundarya Gopal Udagatti</w:t>
      </w:r>
    </w:p>
    <w:p w14:paraId="10DD6D97" w14:textId="62C24A30" w:rsidR="00DA382F" w:rsidRDefault="00BA1176" w:rsidP="00DA382F">
      <w:pPr>
        <w:tabs>
          <w:tab w:val="center" w:pos="4167"/>
          <w:tab w:val="center" w:pos="5663"/>
        </w:tabs>
        <w:spacing w:after="0" w:line="259" w:lineRule="auto"/>
        <w:ind w:left="0" w:right="0" w:firstLine="0"/>
        <w:rPr>
          <w:sz w:val="32"/>
        </w:rPr>
      </w:pPr>
      <w:r>
        <w:rPr>
          <w:sz w:val="32"/>
        </w:rPr>
        <w:tab/>
      </w:r>
    </w:p>
    <w:p w14:paraId="0487D73B" w14:textId="77777777" w:rsidR="00BA1176" w:rsidRDefault="00BA1176" w:rsidP="00DA382F">
      <w:pPr>
        <w:tabs>
          <w:tab w:val="center" w:pos="4167"/>
          <w:tab w:val="center" w:pos="5663"/>
        </w:tabs>
        <w:spacing w:after="0" w:line="259" w:lineRule="auto"/>
        <w:ind w:left="0" w:right="0" w:firstLine="0"/>
      </w:pPr>
    </w:p>
    <w:p w14:paraId="527DD471" w14:textId="604344D6" w:rsidR="00737E32" w:rsidRPr="00BA1176" w:rsidRDefault="00000000" w:rsidP="001250FC">
      <w:pPr>
        <w:spacing w:after="0" w:line="259" w:lineRule="auto"/>
        <w:ind w:left="547" w:right="0" w:firstLine="0"/>
        <w:jc w:val="center"/>
        <w:rPr>
          <w:b/>
          <w:bCs/>
        </w:rPr>
      </w:pPr>
      <w:r w:rsidRPr="00BA1176">
        <w:rPr>
          <w:b/>
          <w:bCs/>
          <w:sz w:val="32"/>
        </w:rPr>
        <w:t>D Y Patil Agriculture and Technical University Talsande</w:t>
      </w:r>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00000">
      <w:pPr>
        <w:spacing w:after="0" w:line="259" w:lineRule="auto"/>
        <w:ind w:left="14" w:right="0" w:firstLine="0"/>
      </w:pPr>
      <w:r>
        <w:rPr>
          <w:sz w:val="32"/>
        </w:rPr>
        <w:t xml:space="preserve"> </w:t>
      </w: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lastRenderedPageBreak/>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r>
        <w:t xml:space="preserve">BloodBridge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r>
        <w:t xml:space="preserve">BloodBridge aims to revolutionize this ecosystem by delivering an intelligent, cloud-native blood management platform that harnesses the power of AWS services. Designed with scalability, security, and real-time responsiveness in mind, BloodBridge serves as a digital bridge between donors, hospitals, blood banks, and administrators. Through its innovative architecture and technology-driven workflows, the platform enables automated donor tracking, demand forecasting, and seamless request fulfillment—all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BloodBridge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r>
        <w:t xml:space="preserve">BloodBridge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centers.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realtime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11625A49" w14:textId="77777777" w:rsidR="00737E32" w:rsidRDefault="00000000">
      <w:pPr>
        <w:spacing w:after="0" w:line="259" w:lineRule="auto"/>
        <w:ind w:left="14" w:right="0" w:firstLine="0"/>
      </w:pPr>
      <w:r>
        <w:t xml:space="preserve"> </w:t>
      </w:r>
    </w:p>
    <w:p w14:paraId="052E67E8" w14:textId="77777777" w:rsidR="00737E32" w:rsidRDefault="00000000">
      <w:pPr>
        <w:spacing w:after="0" w:line="259" w:lineRule="auto"/>
        <w:ind w:left="14" w:right="0" w:firstLine="0"/>
      </w:pPr>
      <w:r>
        <w:lastRenderedPageBreak/>
        <w:t xml:space="preserve"> </w:t>
      </w:r>
    </w:p>
    <w:p w14:paraId="6054EA66" w14:textId="77777777" w:rsidR="00737E32" w:rsidRDefault="00000000">
      <w:pPr>
        <w:spacing w:after="0" w:line="259" w:lineRule="auto"/>
        <w:ind w:left="14" w:right="0" w:firstLine="0"/>
      </w:pPr>
      <w:r>
        <w:t xml:space="preserve"> </w:t>
      </w:r>
    </w:p>
    <w:p w14:paraId="34B130F5" w14:textId="77777777" w:rsidR="00737E32" w:rsidRDefault="00000000">
      <w:pPr>
        <w:spacing w:after="0" w:line="259" w:lineRule="auto"/>
        <w:ind w:left="14" w:right="0" w:firstLine="0"/>
      </w:pPr>
      <w:r>
        <w:t xml:space="preserve"> </w:t>
      </w:r>
    </w:p>
    <w:p w14:paraId="0CB0020C" w14:textId="77777777" w:rsidR="00737E32" w:rsidRDefault="00000000">
      <w:pPr>
        <w:spacing w:after="0" w:line="259" w:lineRule="auto"/>
        <w:ind w:left="14" w:right="0" w:firstLine="0"/>
      </w:pPr>
      <w:r>
        <w:t xml:space="preserve"> </w:t>
      </w:r>
    </w:p>
    <w:p w14:paraId="574B2E12" w14:textId="77777777" w:rsidR="00737E32" w:rsidRDefault="00000000">
      <w:pPr>
        <w:spacing w:after="0" w:line="259" w:lineRule="auto"/>
        <w:ind w:left="14" w:right="0" w:firstLine="0"/>
      </w:pPr>
      <w:r>
        <w:t xml:space="preserve"> </w:t>
      </w:r>
    </w:p>
    <w:p w14:paraId="7A334CB7" w14:textId="77777777" w:rsidR="00737E32" w:rsidRDefault="00000000">
      <w:pPr>
        <w:spacing w:after="0" w:line="259" w:lineRule="auto"/>
        <w:ind w:left="14" w:right="0" w:firstLine="0"/>
      </w:pPr>
      <w:r>
        <w:t xml:space="preserve"> </w:t>
      </w:r>
    </w:p>
    <w:p w14:paraId="1D130311" w14:textId="77777777" w:rsidR="00737E32" w:rsidRDefault="00000000">
      <w:pPr>
        <w:spacing w:after="88" w:line="259" w:lineRule="auto"/>
        <w:ind w:left="14" w:right="0" w:firstLine="0"/>
      </w:pPr>
      <w:r>
        <w:t xml:space="preserve"> </w:t>
      </w:r>
    </w:p>
    <w:p w14:paraId="7D695CF1" w14:textId="77777777" w:rsidR="00737E32" w:rsidRDefault="00000000">
      <w:pPr>
        <w:spacing w:after="0" w:line="259" w:lineRule="auto"/>
        <w:ind w:left="14"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 xml:space="preserve">RESTful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Fulfillment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realtime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30EC98FF" w14:textId="77777777" w:rsidR="00737E32" w:rsidRDefault="00000000">
      <w:pPr>
        <w:spacing w:after="0" w:line="259" w:lineRule="auto"/>
        <w:ind w:left="14" w:right="0" w:firstLine="0"/>
        <w:jc w:val="both"/>
      </w:pPr>
      <w:r>
        <w:t xml:space="preserve"> </w:t>
      </w:r>
    </w:p>
    <w:p w14:paraId="7FB645A0" w14:textId="77777777" w:rsidR="00737E32" w:rsidRDefault="00000000">
      <w:pPr>
        <w:spacing w:after="0" w:line="259" w:lineRule="auto"/>
        <w:ind w:left="14" w:right="0" w:firstLine="0"/>
        <w:jc w:val="both"/>
      </w:pPr>
      <w:r>
        <w:lastRenderedPageBreak/>
        <w:t xml:space="preserve"> </w:t>
      </w:r>
    </w:p>
    <w:p w14:paraId="0E9A06E9" w14:textId="77777777" w:rsidR="00737E32" w:rsidRDefault="00000000">
      <w:pPr>
        <w:spacing w:after="0" w:line="259" w:lineRule="auto"/>
        <w:ind w:left="14" w:right="0" w:firstLine="0"/>
        <w:jc w:val="both"/>
      </w:pPr>
      <w:r>
        <w:t xml:space="preserve"> </w:t>
      </w:r>
    </w:p>
    <w:p w14:paraId="4607CED1" w14:textId="77777777" w:rsidR="00737E32" w:rsidRDefault="00000000">
      <w:pPr>
        <w:spacing w:after="0" w:line="259" w:lineRule="auto"/>
        <w:ind w:left="14" w:right="0" w:firstLine="0"/>
        <w:jc w:val="both"/>
      </w:pPr>
      <w:r>
        <w:t xml:space="preserve"> </w:t>
      </w:r>
    </w:p>
    <w:p w14:paraId="34960E47" w14:textId="77777777" w:rsidR="00737E32" w:rsidRDefault="00000000">
      <w:pPr>
        <w:spacing w:after="0" w:line="259" w:lineRule="auto"/>
        <w:ind w:left="14" w:right="0" w:firstLine="0"/>
        <w:jc w:val="both"/>
      </w:pPr>
      <w:r>
        <w:t xml:space="preserve"> </w:t>
      </w:r>
    </w:p>
    <w:p w14:paraId="7BAE9846" w14:textId="77777777" w:rsidR="00737E32" w:rsidRDefault="00000000">
      <w:pPr>
        <w:spacing w:after="50" w:line="259" w:lineRule="auto"/>
        <w:ind w:left="14" w:right="0" w:firstLine="0"/>
        <w:jc w:val="both"/>
      </w:pPr>
      <w:r>
        <w:t xml:space="preserve"> </w:t>
      </w:r>
    </w:p>
    <w:p w14:paraId="7414B781" w14:textId="77777777" w:rsidR="00737E32" w:rsidRDefault="00000000">
      <w:pPr>
        <w:spacing w:after="0" w:line="259" w:lineRule="auto"/>
        <w:ind w:left="14" w:right="0" w:firstLine="0"/>
        <w:jc w:val="both"/>
      </w:pPr>
      <w:r>
        <w:rPr>
          <w:b/>
          <w:sz w:val="32"/>
        </w:rPr>
        <w:t xml:space="preserve"> </w:t>
      </w:r>
    </w:p>
    <w:p w14:paraId="59D0B64A" w14:textId="77777777" w:rsidR="00737E32" w:rsidRDefault="00000000">
      <w:pPr>
        <w:pStyle w:val="Heading1"/>
        <w:ind w:left="9"/>
      </w:pPr>
      <w:bookmarkStart w:id="6" w:name="_Toc26517"/>
      <w:r>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BloodBridge: Stores uploaded forms, blood test reports, systemgenerated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BloodBridge: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BloodBridge: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BloodBridge: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CodeDeploy,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behavior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r>
        <w:t xml:space="preserve">BloodBridge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fulfillment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4799D4CF" w14:textId="77777777" w:rsidR="00737E32" w:rsidRDefault="00000000">
      <w:pPr>
        <w:spacing w:after="0" w:line="259" w:lineRule="auto"/>
        <w:ind w:left="14" w:right="0" w:firstLine="0"/>
      </w:pPr>
      <w:r>
        <w:t xml:space="preserve"> </w:t>
      </w:r>
    </w:p>
    <w:p w14:paraId="7385F205" w14:textId="77777777" w:rsidR="00737E32" w:rsidRDefault="00000000">
      <w:pPr>
        <w:spacing w:after="0" w:line="259" w:lineRule="auto"/>
        <w:ind w:left="14" w:right="0" w:firstLine="0"/>
      </w:pPr>
      <w:r>
        <w:lastRenderedPageBreak/>
        <w:t xml:space="preserve"> </w:t>
      </w:r>
    </w:p>
    <w:p w14:paraId="74A2AE70" w14:textId="77777777" w:rsidR="00737E32" w:rsidRDefault="00000000">
      <w:pPr>
        <w:spacing w:after="0" w:line="259" w:lineRule="auto"/>
        <w:ind w:left="14" w:right="0" w:firstLine="0"/>
      </w:pPr>
      <w:r>
        <w:t xml:space="preserve"> </w:t>
      </w:r>
    </w:p>
    <w:p w14:paraId="200AEC03" w14:textId="77777777" w:rsidR="00737E32" w:rsidRDefault="00000000">
      <w:pPr>
        <w:pStyle w:val="Heading1"/>
        <w:ind w:left="9"/>
      </w:pPr>
      <w:bookmarkStart w:id="9" w:name="_Toc26520"/>
      <w:r>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lastRenderedPageBreak/>
        <w:t xml:space="preserve"> </w:t>
      </w:r>
    </w:p>
    <w:p w14:paraId="3E901497" w14:textId="77777777" w:rsidR="00737E32" w:rsidRDefault="00000000">
      <w:pPr>
        <w:pStyle w:val="Heading1"/>
        <w:spacing w:after="81"/>
        <w:ind w:left="9"/>
      </w:pPr>
      <w:bookmarkStart w:id="10" w:name="_Toc26521"/>
      <w:r>
        <w:t xml:space="preserve">Future Scope </w:t>
      </w:r>
      <w:bookmarkEnd w:id="10"/>
    </w:p>
    <w:p w14:paraId="3872AE10" w14:textId="77777777" w:rsidR="00737E32" w:rsidRDefault="00000000">
      <w:pPr>
        <w:spacing w:after="278"/>
        <w:ind w:right="52"/>
      </w:pPr>
      <w:r>
        <w:t xml:space="preserve">The BloodBridge project is designed with scalability and long-term impact in mind. As the healthcare landscape evolves and digital infrastructure becomes more central to public health, BloodBridge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BloodBridge.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1C3D" w14:textId="77777777" w:rsidR="00B12AE0" w:rsidRDefault="00B12AE0">
      <w:pPr>
        <w:spacing w:after="0" w:line="240" w:lineRule="auto"/>
      </w:pPr>
      <w:r>
        <w:separator/>
      </w:r>
    </w:p>
  </w:endnote>
  <w:endnote w:type="continuationSeparator" w:id="0">
    <w:p w14:paraId="522A2042" w14:textId="77777777" w:rsidR="00B12AE0" w:rsidRDefault="00B1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6209" w14:textId="77777777" w:rsidR="00B12AE0" w:rsidRDefault="00B12AE0">
      <w:pPr>
        <w:spacing w:after="0" w:line="240" w:lineRule="auto"/>
      </w:pPr>
      <w:r>
        <w:separator/>
      </w:r>
    </w:p>
  </w:footnote>
  <w:footnote w:type="continuationSeparator" w:id="0">
    <w:p w14:paraId="44F89072" w14:textId="77777777" w:rsidR="00B12AE0" w:rsidRDefault="00B12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1169D2"/>
    <w:rsid w:val="001250FC"/>
    <w:rsid w:val="001E4C12"/>
    <w:rsid w:val="00322B22"/>
    <w:rsid w:val="003A01A6"/>
    <w:rsid w:val="003F2360"/>
    <w:rsid w:val="006E2346"/>
    <w:rsid w:val="00715878"/>
    <w:rsid w:val="00737E32"/>
    <w:rsid w:val="007F0898"/>
    <w:rsid w:val="00842C7F"/>
    <w:rsid w:val="008E68D6"/>
    <w:rsid w:val="0096169D"/>
    <w:rsid w:val="00976F18"/>
    <w:rsid w:val="00AB665A"/>
    <w:rsid w:val="00B12AE0"/>
    <w:rsid w:val="00B12CE8"/>
    <w:rsid w:val="00B46B35"/>
    <w:rsid w:val="00BA1176"/>
    <w:rsid w:val="00BB78C8"/>
    <w:rsid w:val="00DA382F"/>
    <w:rsid w:val="00E70AA0"/>
    <w:rsid w:val="00E73FCC"/>
    <w:rsid w:val="00FD25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16</Pages>
  <Words>2727</Words>
  <Characters>15545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Dell</cp:lastModifiedBy>
  <cp:revision>12</cp:revision>
  <cp:lastPrinted>2025-09-29T09:50:00Z</cp:lastPrinted>
  <dcterms:created xsi:type="dcterms:W3CDTF">2025-09-16T04:34:00Z</dcterms:created>
  <dcterms:modified xsi:type="dcterms:W3CDTF">2026-06-02T07:02:00Z</dcterms:modified>
</cp:coreProperties>
</file>