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BA587" w14:textId="046914C5" w:rsidR="002D2FEC" w:rsidRDefault="009E0250" w:rsidP="009E0250">
      <w:pPr>
        <w:rPr>
          <w:lang w:val="es-ES"/>
        </w:rPr>
      </w:pPr>
      <w:proofErr w:type="gramStart"/>
      <w:r w:rsidRPr="009E0250">
        <w:rPr>
          <w:lang w:val="es-ES"/>
        </w:rPr>
        <w:t>Alguna vez te preguntaste por q</w:t>
      </w:r>
      <w:r>
        <w:rPr>
          <w:lang w:val="es-ES"/>
        </w:rPr>
        <w:t>ué ves patrones como estos en la pantalla de tu DAW?</w:t>
      </w:r>
      <w:proofErr w:type="gramEnd"/>
    </w:p>
    <w:p w14:paraId="33D24429" w14:textId="77777777" w:rsidR="009E0250" w:rsidRDefault="009E0250" w:rsidP="009E0250">
      <w:pPr>
        <w:rPr>
          <w:lang w:val="es-ES"/>
        </w:rPr>
      </w:pPr>
    </w:p>
    <w:p w14:paraId="30C760BF" w14:textId="77777777" w:rsidR="00AD252F" w:rsidRDefault="009E0250" w:rsidP="009E0250">
      <w:pPr>
        <w:rPr>
          <w:lang w:val="es-ES"/>
        </w:rPr>
      </w:pPr>
      <w:r>
        <w:rPr>
          <w:lang w:val="es-ES"/>
        </w:rPr>
        <w:t xml:space="preserve">Así cómo en el universo analógico, cuando dos señales analógicas interactúan producen fenómenos, en el ámbito digital ocurre lo mismo. En el caso analógico, si por ejemplo tengo 2 senoidales espaciadas lo suficientemente una de otra veremos que la de mayor frecuencia se encuentra superpuesta a la de </w:t>
      </w:r>
      <w:proofErr w:type="gramStart"/>
      <w:r>
        <w:rPr>
          <w:lang w:val="es-ES"/>
        </w:rPr>
        <w:t>menor  acompañando</w:t>
      </w:r>
      <w:proofErr w:type="gramEnd"/>
      <w:r>
        <w:rPr>
          <w:lang w:val="es-ES"/>
        </w:rPr>
        <w:t xml:space="preserve"> sus variaciones (</w:t>
      </w:r>
      <w:proofErr w:type="spellStart"/>
      <w:r>
        <w:rPr>
          <w:lang w:val="es-ES"/>
        </w:rPr>
        <w:t>Fig</w:t>
      </w:r>
      <w:proofErr w:type="spellEnd"/>
      <w:r>
        <w:rPr>
          <w:lang w:val="es-ES"/>
        </w:rPr>
        <w:t xml:space="preserve"> 1). </w:t>
      </w:r>
      <w:r w:rsidR="00AD252F">
        <w:rPr>
          <w:lang w:val="es-ES"/>
        </w:rPr>
        <w:t xml:space="preserve">Este efecto deberá cobra importancia en lo que se refiere a la </w:t>
      </w:r>
      <w:proofErr w:type="spellStart"/>
      <w:r w:rsidR="00AD252F">
        <w:rPr>
          <w:lang w:val="es-ES"/>
        </w:rPr>
        <w:t>disipasión</w:t>
      </w:r>
      <w:proofErr w:type="spellEnd"/>
      <w:r w:rsidR="00AD252F">
        <w:rPr>
          <w:lang w:val="es-ES"/>
        </w:rPr>
        <w:t xml:space="preserve"> de </w:t>
      </w:r>
      <w:proofErr w:type="spellStart"/>
      <w:r w:rsidR="00AD252F">
        <w:rPr>
          <w:lang w:val="es-ES"/>
        </w:rPr>
        <w:t>dnergía</w:t>
      </w:r>
      <w:proofErr w:type="spellEnd"/>
      <w:r w:rsidR="00AD252F">
        <w:rPr>
          <w:lang w:val="es-ES"/>
        </w:rPr>
        <w:t xml:space="preserve"> en los parlante, reducción del </w:t>
      </w:r>
      <w:proofErr w:type="spellStart"/>
      <w:proofErr w:type="gramStart"/>
      <w:r w:rsidR="00AD252F">
        <w:rPr>
          <w:lang w:val="es-ES"/>
        </w:rPr>
        <w:t>headroom,etc</w:t>
      </w:r>
      <w:proofErr w:type="spellEnd"/>
      <w:r w:rsidR="00AD252F">
        <w:rPr>
          <w:lang w:val="es-ES"/>
        </w:rPr>
        <w:t>.</w:t>
      </w:r>
      <w:proofErr w:type="gramEnd"/>
    </w:p>
    <w:p w14:paraId="6A6ACF57" w14:textId="4857D9C6" w:rsidR="009E0250" w:rsidRDefault="009E0250" w:rsidP="009E0250">
      <w:pPr>
        <w:rPr>
          <w:lang w:val="es-ES"/>
        </w:rPr>
      </w:pPr>
      <w:r>
        <w:rPr>
          <w:lang w:val="es-ES"/>
        </w:rPr>
        <w:t>Si en cambio, la diferencia de frecuencias es baja, veremos un “batimento” en la señal resultante (</w:t>
      </w:r>
      <w:proofErr w:type="spellStart"/>
      <w:r>
        <w:rPr>
          <w:lang w:val="es-ES"/>
        </w:rPr>
        <w:t>Fig</w:t>
      </w:r>
      <w:proofErr w:type="spellEnd"/>
      <w:r>
        <w:rPr>
          <w:lang w:val="es-ES"/>
        </w:rPr>
        <w:t xml:space="preserve"> 2). Este batimento se traducirá</w:t>
      </w:r>
      <w:r w:rsidR="00AD252F">
        <w:rPr>
          <w:lang w:val="es-ES"/>
        </w:rPr>
        <w:t xml:space="preserve"> en una oscilación igual a la diferencia entre ambas y será audible si dicha diferencia no excede los 15 Hz aproximadamente.</w:t>
      </w:r>
      <w:r w:rsidR="00E728ED">
        <w:rPr>
          <w:lang w:val="es-ES"/>
        </w:rPr>
        <w:t xml:space="preserve"> Luego se escuchará como un serrucho y si la diferencia es grande, ya no se percibirá.</w:t>
      </w:r>
    </w:p>
    <w:p w14:paraId="101FA594" w14:textId="77777777" w:rsidR="00AD252F" w:rsidRDefault="00AD252F" w:rsidP="009E0250">
      <w:pPr>
        <w:rPr>
          <w:lang w:val="es-ES"/>
        </w:rPr>
      </w:pPr>
    </w:p>
    <w:p w14:paraId="44E2A56B" w14:textId="50C74126" w:rsidR="00AD252F" w:rsidRDefault="00AD252F" w:rsidP="00AD252F">
      <w:pPr>
        <w:jc w:val="center"/>
        <w:rPr>
          <w:lang w:val="es-ES"/>
        </w:rPr>
      </w:pPr>
      <w:r w:rsidRPr="00AD252F">
        <w:rPr>
          <w:noProof/>
        </w:rPr>
        <w:drawing>
          <wp:anchor distT="0" distB="0" distL="114300" distR="114300" simplePos="0" relativeHeight="251658240" behindDoc="0" locked="0" layoutInCell="1" allowOverlap="1" wp14:anchorId="5915F39E" wp14:editId="38FC7564">
            <wp:simplePos x="0" y="0"/>
            <wp:positionH relativeFrom="column">
              <wp:posOffset>980440</wp:posOffset>
            </wp:positionH>
            <wp:positionV relativeFrom="paragraph">
              <wp:posOffset>0</wp:posOffset>
            </wp:positionV>
            <wp:extent cx="3982720" cy="1827966"/>
            <wp:effectExtent l="0" t="0" r="0" b="0"/>
            <wp:wrapNone/>
            <wp:docPr id="146868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182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4F25D7" w14:textId="77777777" w:rsidR="00AD252F" w:rsidRDefault="00AD252F" w:rsidP="00AD252F">
      <w:pPr>
        <w:jc w:val="center"/>
        <w:rPr>
          <w:i/>
          <w:iCs/>
          <w:sz w:val="20"/>
          <w:szCs w:val="20"/>
          <w:lang w:val="es-AR"/>
        </w:rPr>
      </w:pPr>
    </w:p>
    <w:p w14:paraId="55F8E1B1" w14:textId="77777777" w:rsidR="00AD252F" w:rsidRDefault="00AD252F" w:rsidP="00AD252F">
      <w:pPr>
        <w:jc w:val="center"/>
        <w:rPr>
          <w:i/>
          <w:iCs/>
          <w:sz w:val="20"/>
          <w:szCs w:val="20"/>
          <w:lang w:val="es-AR"/>
        </w:rPr>
      </w:pPr>
    </w:p>
    <w:p w14:paraId="6E4DFDF0" w14:textId="77777777" w:rsidR="00AD252F" w:rsidRDefault="00AD252F" w:rsidP="00AD252F">
      <w:pPr>
        <w:jc w:val="center"/>
        <w:rPr>
          <w:i/>
          <w:iCs/>
          <w:sz w:val="20"/>
          <w:szCs w:val="20"/>
          <w:lang w:val="es-AR"/>
        </w:rPr>
      </w:pPr>
    </w:p>
    <w:p w14:paraId="2F9D5038" w14:textId="77777777" w:rsidR="00AD252F" w:rsidRDefault="00AD252F" w:rsidP="00AD252F">
      <w:pPr>
        <w:jc w:val="center"/>
        <w:rPr>
          <w:i/>
          <w:iCs/>
          <w:sz w:val="20"/>
          <w:szCs w:val="20"/>
          <w:lang w:val="es-AR"/>
        </w:rPr>
      </w:pPr>
    </w:p>
    <w:p w14:paraId="4CDE71EA" w14:textId="77777777" w:rsidR="00AD252F" w:rsidRDefault="00AD252F" w:rsidP="00AD252F">
      <w:pPr>
        <w:jc w:val="center"/>
        <w:rPr>
          <w:i/>
          <w:iCs/>
          <w:sz w:val="20"/>
          <w:szCs w:val="20"/>
          <w:lang w:val="es-AR"/>
        </w:rPr>
      </w:pPr>
    </w:p>
    <w:p w14:paraId="4A99161B" w14:textId="1566DE60" w:rsidR="00AD252F" w:rsidRDefault="00AD252F" w:rsidP="00AD252F">
      <w:pPr>
        <w:spacing w:after="0"/>
        <w:jc w:val="center"/>
        <w:rPr>
          <w:i/>
          <w:iCs/>
          <w:sz w:val="20"/>
          <w:szCs w:val="20"/>
          <w:lang w:val="es-AR"/>
        </w:rPr>
      </w:pPr>
      <w:proofErr w:type="spellStart"/>
      <w:r w:rsidRPr="00AD252F">
        <w:rPr>
          <w:i/>
          <w:iCs/>
          <w:sz w:val="20"/>
          <w:szCs w:val="20"/>
          <w:lang w:val="es-AR"/>
        </w:rPr>
        <w:t>Fig</w:t>
      </w:r>
      <w:proofErr w:type="spellEnd"/>
      <w:r w:rsidRPr="00AD252F">
        <w:rPr>
          <w:i/>
          <w:iCs/>
          <w:sz w:val="20"/>
          <w:szCs w:val="20"/>
          <w:lang w:val="es-AR"/>
        </w:rPr>
        <w:t xml:space="preserve"> 1:</w:t>
      </w:r>
      <w:r>
        <w:rPr>
          <w:i/>
          <w:iCs/>
          <w:sz w:val="20"/>
          <w:szCs w:val="20"/>
          <w:lang w:val="es-AR"/>
        </w:rPr>
        <w:t xml:space="preserve"> Suma</w:t>
      </w:r>
      <w:r>
        <w:rPr>
          <w:lang w:val="es-ES"/>
        </w:rPr>
        <w:t xml:space="preserve"> </w:t>
      </w:r>
      <w:r w:rsidRPr="00F75A72">
        <w:rPr>
          <w:i/>
          <w:iCs/>
          <w:sz w:val="20"/>
          <w:szCs w:val="20"/>
          <w:lang w:val="es-AR"/>
        </w:rPr>
        <w:t>de 2 señales senoidales de 1000Hz y 50Hz</w:t>
      </w:r>
      <w:r>
        <w:rPr>
          <w:i/>
          <w:iCs/>
          <w:sz w:val="20"/>
          <w:szCs w:val="20"/>
          <w:lang w:val="es-AR"/>
        </w:rPr>
        <w:t>.</w:t>
      </w:r>
    </w:p>
    <w:p w14:paraId="3465FA83" w14:textId="0318E0D0" w:rsidR="00AD252F" w:rsidRPr="00AD252F" w:rsidRDefault="00AD252F" w:rsidP="00AD252F">
      <w:pPr>
        <w:jc w:val="center"/>
        <w:rPr>
          <w:lang w:val="es-ES"/>
        </w:rPr>
      </w:pPr>
    </w:p>
    <w:p w14:paraId="3C8FDDF8" w14:textId="0C3937D1" w:rsidR="00AD252F" w:rsidRDefault="00AD252F" w:rsidP="00AD252F">
      <w:pPr>
        <w:jc w:val="center"/>
        <w:rPr>
          <w:lang w:val="es-ES"/>
        </w:rPr>
      </w:pPr>
      <w:r w:rsidRPr="00AD252F">
        <w:rPr>
          <w:noProof/>
        </w:rPr>
        <w:drawing>
          <wp:anchor distT="0" distB="0" distL="114300" distR="114300" simplePos="0" relativeHeight="251659264" behindDoc="0" locked="0" layoutInCell="1" allowOverlap="1" wp14:anchorId="0A1EF52A" wp14:editId="6AEBB55A">
            <wp:simplePos x="0" y="0"/>
            <wp:positionH relativeFrom="column">
              <wp:posOffset>944880</wp:posOffset>
            </wp:positionH>
            <wp:positionV relativeFrom="paragraph">
              <wp:posOffset>0</wp:posOffset>
            </wp:positionV>
            <wp:extent cx="4053840" cy="1902620"/>
            <wp:effectExtent l="0" t="0" r="0" b="0"/>
            <wp:wrapNone/>
            <wp:docPr id="429226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90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E14AAC" w14:textId="77777777" w:rsidR="00AD252F" w:rsidRDefault="00AD252F" w:rsidP="00AD252F">
      <w:pPr>
        <w:rPr>
          <w:lang w:val="es-ES"/>
        </w:rPr>
      </w:pPr>
    </w:p>
    <w:p w14:paraId="18B3FE36" w14:textId="77777777" w:rsidR="00AD252F" w:rsidRDefault="00AD252F" w:rsidP="00AD252F">
      <w:pPr>
        <w:rPr>
          <w:lang w:val="es-ES"/>
        </w:rPr>
      </w:pPr>
    </w:p>
    <w:p w14:paraId="52F187DF" w14:textId="77777777" w:rsidR="00AD252F" w:rsidRDefault="00AD252F" w:rsidP="00AD252F">
      <w:pPr>
        <w:rPr>
          <w:lang w:val="es-ES"/>
        </w:rPr>
      </w:pPr>
    </w:p>
    <w:p w14:paraId="02F1E968" w14:textId="77777777" w:rsidR="00AD252F" w:rsidRDefault="00AD252F" w:rsidP="00AD252F">
      <w:pPr>
        <w:rPr>
          <w:lang w:val="es-ES"/>
        </w:rPr>
      </w:pPr>
    </w:p>
    <w:p w14:paraId="64F4C4FF" w14:textId="77777777" w:rsidR="00AD252F" w:rsidRDefault="00AD252F" w:rsidP="00AD252F">
      <w:pPr>
        <w:rPr>
          <w:lang w:val="es-ES"/>
        </w:rPr>
      </w:pPr>
    </w:p>
    <w:p w14:paraId="078278B2" w14:textId="7AC018A2" w:rsidR="00AD252F" w:rsidRDefault="00AD252F" w:rsidP="00AD252F">
      <w:pPr>
        <w:jc w:val="center"/>
        <w:rPr>
          <w:i/>
          <w:iCs/>
          <w:sz w:val="20"/>
          <w:szCs w:val="20"/>
          <w:lang w:val="es-AR"/>
        </w:rPr>
      </w:pPr>
      <w:proofErr w:type="spellStart"/>
      <w:r w:rsidRPr="00AD252F">
        <w:rPr>
          <w:i/>
          <w:iCs/>
          <w:sz w:val="20"/>
          <w:szCs w:val="20"/>
          <w:lang w:val="es-AR"/>
        </w:rPr>
        <w:t>Fig</w:t>
      </w:r>
      <w:proofErr w:type="spellEnd"/>
      <w:r w:rsidRPr="00AD252F">
        <w:rPr>
          <w:i/>
          <w:iCs/>
          <w:sz w:val="20"/>
          <w:szCs w:val="20"/>
          <w:lang w:val="es-AR"/>
        </w:rPr>
        <w:t xml:space="preserve"> </w:t>
      </w:r>
      <w:r>
        <w:rPr>
          <w:i/>
          <w:iCs/>
          <w:sz w:val="20"/>
          <w:szCs w:val="20"/>
          <w:lang w:val="es-AR"/>
        </w:rPr>
        <w:t>2</w:t>
      </w:r>
      <w:r w:rsidRPr="00AD252F">
        <w:rPr>
          <w:i/>
          <w:iCs/>
          <w:sz w:val="20"/>
          <w:szCs w:val="20"/>
          <w:lang w:val="es-AR"/>
        </w:rPr>
        <w:t>:</w:t>
      </w:r>
      <w:r>
        <w:rPr>
          <w:i/>
          <w:iCs/>
          <w:sz w:val="20"/>
          <w:szCs w:val="20"/>
          <w:lang w:val="es-AR"/>
        </w:rPr>
        <w:t xml:space="preserve"> Suma</w:t>
      </w:r>
      <w:r>
        <w:rPr>
          <w:lang w:val="es-ES"/>
        </w:rPr>
        <w:t xml:space="preserve"> </w:t>
      </w:r>
      <w:r w:rsidRPr="00F75A72">
        <w:rPr>
          <w:i/>
          <w:iCs/>
          <w:sz w:val="20"/>
          <w:szCs w:val="20"/>
          <w:lang w:val="es-AR"/>
        </w:rPr>
        <w:t xml:space="preserve">de 2 señales senoidales de 1000Hz y </w:t>
      </w:r>
      <w:r>
        <w:rPr>
          <w:i/>
          <w:iCs/>
          <w:sz w:val="20"/>
          <w:szCs w:val="20"/>
          <w:lang w:val="es-AR"/>
        </w:rPr>
        <w:t>110</w:t>
      </w:r>
      <w:r w:rsidRPr="00F75A72">
        <w:rPr>
          <w:i/>
          <w:iCs/>
          <w:sz w:val="20"/>
          <w:szCs w:val="20"/>
          <w:lang w:val="es-AR"/>
        </w:rPr>
        <w:t>0Hz</w:t>
      </w:r>
      <w:r>
        <w:rPr>
          <w:i/>
          <w:iCs/>
          <w:sz w:val="20"/>
          <w:szCs w:val="20"/>
          <w:lang w:val="es-AR"/>
        </w:rPr>
        <w:t>.</w:t>
      </w:r>
    </w:p>
    <w:p w14:paraId="499F8372" w14:textId="58A1EE08" w:rsidR="00AD252F" w:rsidRDefault="00AD252F" w:rsidP="00AD252F">
      <w:pPr>
        <w:rPr>
          <w:lang w:val="es-AR"/>
        </w:rPr>
      </w:pPr>
      <w:r>
        <w:rPr>
          <w:lang w:val="es-AR"/>
        </w:rPr>
        <w:t xml:space="preserve">Ahora bien, en el universo digital, ocurre algo similar. Si genero </w:t>
      </w:r>
      <w:r w:rsidR="006A7171">
        <w:rPr>
          <w:lang w:val="es-AR"/>
        </w:rPr>
        <w:t xml:space="preserve">dos </w:t>
      </w:r>
      <w:r>
        <w:rPr>
          <w:lang w:val="es-AR"/>
        </w:rPr>
        <w:t>señales en mi DAW y las sumo, veré exactamente el mismo comportamiento,</w:t>
      </w:r>
      <w:r w:rsidR="006A7171">
        <w:rPr>
          <w:lang w:val="es-AR"/>
        </w:rPr>
        <w:t xml:space="preserve"> ya que el principio de </w:t>
      </w:r>
      <w:r w:rsidR="006A7171">
        <w:rPr>
          <w:lang w:val="es-AR"/>
        </w:rPr>
        <w:lastRenderedPageBreak/>
        <w:t>cancelaciones y refuerzos es exactamente el mismo que en el ámbito analógico. Hasta aquí nada sorpresivo.</w:t>
      </w:r>
    </w:p>
    <w:p w14:paraId="372A6B4E" w14:textId="2C4E1BD2" w:rsidR="006A7171" w:rsidRDefault="006A7171" w:rsidP="006A7171">
      <w:pPr>
        <w:rPr>
          <w:lang w:val="es-AR"/>
        </w:rPr>
      </w:pPr>
      <w:r w:rsidRPr="006A7171">
        <w:rPr>
          <w:noProof/>
          <w:lang w:val="es-AR"/>
        </w:rPr>
        <w:drawing>
          <wp:anchor distT="0" distB="0" distL="114300" distR="114300" simplePos="0" relativeHeight="251660288" behindDoc="0" locked="0" layoutInCell="1" allowOverlap="1" wp14:anchorId="330C24F1" wp14:editId="6D4A4B1B">
            <wp:simplePos x="0" y="0"/>
            <wp:positionH relativeFrom="column">
              <wp:posOffset>1295400</wp:posOffset>
            </wp:positionH>
            <wp:positionV relativeFrom="paragraph">
              <wp:posOffset>1250315</wp:posOffset>
            </wp:positionV>
            <wp:extent cx="3271520" cy="2181225"/>
            <wp:effectExtent l="0" t="0" r="5080" b="9525"/>
            <wp:wrapNone/>
            <wp:docPr id="1623960224" name="Picture 1" descr="A screen 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60224" name="Picture 1" descr="A screen shot of a graph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>Pero lo que no es tan evidente, es que aún con una sola frecuencia puedo llegar a observar este comportamiento. Si comienzo a aumentar la frecuencia, hasta llevarla muy cercana a la frecuencia de Nyquist, voy a empezar a apreciar en la pantalla de mi DAW (o plugin que esté utilizando), el mismo efecto de batimento que veía en el analógico. La siguiente figura muestra lo enunciado.</w:t>
      </w:r>
      <w:r>
        <w:rPr>
          <w:lang w:val="es-AR"/>
        </w:rPr>
        <w:br/>
      </w:r>
      <w:r>
        <w:rPr>
          <w:lang w:val="es-AR"/>
        </w:rPr>
        <w:br/>
        <w:t xml:space="preserve">                                      </w:t>
      </w:r>
    </w:p>
    <w:p w14:paraId="4B8E0913" w14:textId="77777777" w:rsidR="006A7171" w:rsidRDefault="006A7171" w:rsidP="006A7171">
      <w:pPr>
        <w:jc w:val="center"/>
        <w:rPr>
          <w:i/>
          <w:iCs/>
          <w:sz w:val="20"/>
          <w:szCs w:val="20"/>
          <w:lang w:val="es-AR"/>
        </w:rPr>
      </w:pPr>
      <w:proofErr w:type="spellStart"/>
      <w:r w:rsidRPr="00AD252F">
        <w:rPr>
          <w:i/>
          <w:iCs/>
          <w:sz w:val="20"/>
          <w:szCs w:val="20"/>
          <w:lang w:val="es-AR"/>
        </w:rPr>
        <w:t>Fig</w:t>
      </w:r>
      <w:proofErr w:type="spellEnd"/>
      <w:r w:rsidRPr="00AD252F">
        <w:rPr>
          <w:i/>
          <w:iCs/>
          <w:sz w:val="20"/>
          <w:szCs w:val="20"/>
          <w:lang w:val="es-AR"/>
        </w:rPr>
        <w:t xml:space="preserve"> </w:t>
      </w:r>
      <w:r>
        <w:rPr>
          <w:i/>
          <w:iCs/>
          <w:sz w:val="20"/>
          <w:szCs w:val="20"/>
          <w:lang w:val="es-AR"/>
        </w:rPr>
        <w:t>2</w:t>
      </w:r>
      <w:r w:rsidRPr="00AD252F">
        <w:rPr>
          <w:i/>
          <w:iCs/>
          <w:sz w:val="20"/>
          <w:szCs w:val="20"/>
          <w:lang w:val="es-AR"/>
        </w:rPr>
        <w:t>:</w:t>
      </w:r>
      <w:r>
        <w:rPr>
          <w:i/>
          <w:iCs/>
          <w:sz w:val="20"/>
          <w:szCs w:val="20"/>
          <w:lang w:val="es-AR"/>
        </w:rPr>
        <w:t xml:space="preserve"> Suma</w:t>
      </w:r>
      <w:r>
        <w:rPr>
          <w:lang w:val="es-ES"/>
        </w:rPr>
        <w:t xml:space="preserve"> </w:t>
      </w:r>
      <w:r w:rsidRPr="00F75A72">
        <w:rPr>
          <w:i/>
          <w:iCs/>
          <w:sz w:val="20"/>
          <w:szCs w:val="20"/>
          <w:lang w:val="es-AR"/>
        </w:rPr>
        <w:t xml:space="preserve">de 2 señales senoidales de 1000Hz y </w:t>
      </w:r>
      <w:r>
        <w:rPr>
          <w:i/>
          <w:iCs/>
          <w:sz w:val="20"/>
          <w:szCs w:val="20"/>
          <w:lang w:val="es-AR"/>
        </w:rPr>
        <w:t>110</w:t>
      </w:r>
      <w:r w:rsidRPr="00F75A72">
        <w:rPr>
          <w:i/>
          <w:iCs/>
          <w:sz w:val="20"/>
          <w:szCs w:val="20"/>
          <w:lang w:val="es-AR"/>
        </w:rPr>
        <w:t>0Hz</w:t>
      </w:r>
      <w:r>
        <w:rPr>
          <w:i/>
          <w:iCs/>
          <w:sz w:val="20"/>
          <w:szCs w:val="20"/>
          <w:lang w:val="es-AR"/>
        </w:rPr>
        <w:t>.</w:t>
      </w:r>
    </w:p>
    <w:p w14:paraId="3F271A0B" w14:textId="19494E50" w:rsidR="006A7171" w:rsidRDefault="006A7171" w:rsidP="006A7171">
      <w:pPr>
        <w:rPr>
          <w:lang w:val="es-AR"/>
        </w:rPr>
      </w:pPr>
    </w:p>
    <w:p w14:paraId="2D3625E2" w14:textId="77777777" w:rsidR="006A7171" w:rsidRDefault="006A7171" w:rsidP="006A7171">
      <w:pPr>
        <w:rPr>
          <w:lang w:val="es-AR"/>
        </w:rPr>
      </w:pPr>
    </w:p>
    <w:p w14:paraId="43A4B6F7" w14:textId="77777777" w:rsidR="006A7171" w:rsidRDefault="006A7171" w:rsidP="006A7171">
      <w:pPr>
        <w:rPr>
          <w:lang w:val="es-AR"/>
        </w:rPr>
      </w:pPr>
    </w:p>
    <w:p w14:paraId="653770C4" w14:textId="77777777" w:rsidR="006A7171" w:rsidRDefault="006A7171" w:rsidP="006A7171">
      <w:pPr>
        <w:rPr>
          <w:lang w:val="es-AR"/>
        </w:rPr>
      </w:pPr>
    </w:p>
    <w:p w14:paraId="39564004" w14:textId="77777777" w:rsidR="006A7171" w:rsidRDefault="006A7171" w:rsidP="006A7171">
      <w:pPr>
        <w:rPr>
          <w:lang w:val="es-AR"/>
        </w:rPr>
      </w:pPr>
    </w:p>
    <w:p w14:paraId="3E762CF1" w14:textId="484C7AE7" w:rsidR="006A7171" w:rsidRDefault="006A7171" w:rsidP="006A7171">
      <w:pPr>
        <w:jc w:val="center"/>
        <w:rPr>
          <w:i/>
          <w:iCs/>
          <w:sz w:val="20"/>
          <w:szCs w:val="20"/>
          <w:lang w:val="es-AR"/>
        </w:rPr>
      </w:pPr>
      <w:proofErr w:type="spellStart"/>
      <w:r w:rsidRPr="00AD252F">
        <w:rPr>
          <w:i/>
          <w:iCs/>
          <w:sz w:val="20"/>
          <w:szCs w:val="20"/>
          <w:lang w:val="es-AR"/>
        </w:rPr>
        <w:t>Fig</w:t>
      </w:r>
      <w:proofErr w:type="spellEnd"/>
      <w:r w:rsidRPr="00AD252F">
        <w:rPr>
          <w:i/>
          <w:iCs/>
          <w:sz w:val="20"/>
          <w:szCs w:val="20"/>
          <w:lang w:val="es-AR"/>
        </w:rPr>
        <w:t xml:space="preserve"> </w:t>
      </w:r>
      <w:r>
        <w:rPr>
          <w:i/>
          <w:iCs/>
          <w:sz w:val="20"/>
          <w:szCs w:val="20"/>
          <w:lang w:val="es-AR"/>
        </w:rPr>
        <w:t>3</w:t>
      </w:r>
      <w:r w:rsidRPr="00AD252F">
        <w:rPr>
          <w:i/>
          <w:iCs/>
          <w:sz w:val="20"/>
          <w:szCs w:val="20"/>
          <w:lang w:val="es-AR"/>
        </w:rPr>
        <w:t>:</w:t>
      </w:r>
      <w:r>
        <w:rPr>
          <w:i/>
          <w:iCs/>
          <w:sz w:val="20"/>
          <w:szCs w:val="20"/>
          <w:lang w:val="es-AR"/>
        </w:rPr>
        <w:t xml:space="preserve"> Vista de señal de 3998Hz muestreada a 8000Hz.</w:t>
      </w:r>
    </w:p>
    <w:p w14:paraId="46967D3E" w14:textId="131D224C" w:rsidR="006A7171" w:rsidRDefault="00CA759A" w:rsidP="006A7171">
      <w:pPr>
        <w:rPr>
          <w:lang w:val="es-AR"/>
        </w:rPr>
      </w:pPr>
      <w:r>
        <w:rPr>
          <w:lang w:val="es-AR"/>
        </w:rPr>
        <w:t xml:space="preserve">Aquí no existen dos señales, como en el caso analógico, que interactúen para sumarse y restarse. Pero entonces, </w:t>
      </w:r>
      <w:proofErr w:type="gramStart"/>
      <w:r>
        <w:rPr>
          <w:lang w:val="es-AR"/>
        </w:rPr>
        <w:t>qué ocurre?</w:t>
      </w:r>
      <w:proofErr w:type="gramEnd"/>
    </w:p>
    <w:p w14:paraId="676AF3B7" w14:textId="77777777" w:rsidR="00CA759A" w:rsidRDefault="00CA759A" w:rsidP="006A7171">
      <w:pPr>
        <w:rPr>
          <w:lang w:val="es-AR"/>
        </w:rPr>
      </w:pPr>
    </w:p>
    <w:p w14:paraId="38D2D5AE" w14:textId="6BA90E64" w:rsidR="00CA759A" w:rsidRDefault="00CA759A" w:rsidP="006A7171">
      <w:pPr>
        <w:rPr>
          <w:lang w:val="es-AR"/>
        </w:rPr>
      </w:pPr>
      <w:r>
        <w:rPr>
          <w:lang w:val="es-AR"/>
        </w:rPr>
        <w:t>Esto se debe a la relación entre la frecuencia de la señal y la de muestreo. Si dicha relación es un número entero (digamos 3, 4 ,</w:t>
      </w:r>
      <w:proofErr w:type="gramStart"/>
      <w:r>
        <w:rPr>
          <w:lang w:val="es-AR"/>
        </w:rPr>
        <w:t>5 ,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) las muestras siempre caerán en la misma fase de la señal muestreada, no formando estos patrones “extraños”. Pero si la relación no es entera, las muestras de la señal comenzarán a ocurrir a distintas fases para cada ciclo, lo que al unirlos gráficamente formarán los patrones que vemos</w:t>
      </w:r>
      <w:r w:rsidR="00202768">
        <w:rPr>
          <w:lang w:val="es-AR"/>
        </w:rPr>
        <w:t>.</w:t>
      </w:r>
    </w:p>
    <w:p w14:paraId="2F6093FF" w14:textId="0FE4C046" w:rsidR="00CA759A" w:rsidRDefault="00CA759A" w:rsidP="006A7171">
      <w:pPr>
        <w:rPr>
          <w:lang w:val="es-AR"/>
        </w:rPr>
      </w:pPr>
      <w:r>
        <w:rPr>
          <w:lang w:val="es-AR"/>
        </w:rPr>
        <w:t xml:space="preserve">Es curioso ver cómo se van formando distintos patrones en la pantalla a medida que varío </w:t>
      </w:r>
      <w:r w:rsidR="00202768">
        <w:rPr>
          <w:lang w:val="es-AR"/>
        </w:rPr>
        <w:t>el valor de las</w:t>
      </w:r>
      <w:r>
        <w:rPr>
          <w:lang w:val="es-AR"/>
        </w:rPr>
        <w:t xml:space="preserve"> frecuencias. </w:t>
      </w:r>
      <w:r w:rsidR="00202768">
        <w:rPr>
          <w:lang w:val="es-AR"/>
        </w:rPr>
        <w:t xml:space="preserve">A </w:t>
      </w:r>
      <w:r w:rsidR="002312FC">
        <w:rPr>
          <w:lang w:val="es-AR"/>
        </w:rPr>
        <w:t>continuación,</w:t>
      </w:r>
      <w:r w:rsidR="00202768">
        <w:rPr>
          <w:lang w:val="es-AR"/>
        </w:rPr>
        <w:t xml:space="preserve"> unos ejemplos.</w:t>
      </w:r>
    </w:p>
    <w:p w14:paraId="4173431A" w14:textId="77777777" w:rsidR="00202768" w:rsidRDefault="00202768" w:rsidP="006A7171">
      <w:pPr>
        <w:rPr>
          <w:lang w:val="es-AR"/>
        </w:rPr>
      </w:pPr>
    </w:p>
    <w:p w14:paraId="64EB26C9" w14:textId="77777777" w:rsidR="00202768" w:rsidRDefault="00202768" w:rsidP="006A7171">
      <w:pPr>
        <w:rPr>
          <w:lang w:val="es-AR"/>
        </w:rPr>
      </w:pPr>
    </w:p>
    <w:p w14:paraId="0EFA988F" w14:textId="77777777" w:rsidR="00202768" w:rsidRDefault="00202768" w:rsidP="006A7171">
      <w:pPr>
        <w:rPr>
          <w:lang w:val="es-AR"/>
        </w:rPr>
      </w:pPr>
    </w:p>
    <w:p w14:paraId="774F9AD9" w14:textId="77777777" w:rsidR="00CA759A" w:rsidRDefault="00CA759A" w:rsidP="006A7171">
      <w:pPr>
        <w:rPr>
          <w:lang w:val="es-AR"/>
        </w:rPr>
      </w:pPr>
    </w:p>
    <w:p w14:paraId="7F0567A2" w14:textId="46D56A59" w:rsidR="00DF472B" w:rsidRDefault="00DF472B" w:rsidP="006A7171">
      <w:pPr>
        <w:rPr>
          <w:lang w:val="es-AR"/>
        </w:rPr>
      </w:pPr>
      <w:r>
        <w:rPr>
          <w:lang w:val="es-AR"/>
        </w:rPr>
        <w:lastRenderedPageBreak/>
        <w:t xml:space="preserve">La pregunta del millón es si esto es solo un efecto visual o también auditivo. Y la respuesta es que también es un efecto auditivo. </w:t>
      </w:r>
    </w:p>
    <w:p w14:paraId="17D9E70F" w14:textId="64C37E72" w:rsidR="00DF472B" w:rsidRDefault="00DF472B" w:rsidP="006A7171">
      <w:pPr>
        <w:rPr>
          <w:lang w:val="es-AR"/>
        </w:rPr>
      </w:pPr>
      <w:r>
        <w:rPr>
          <w:lang w:val="es-AR"/>
        </w:rPr>
        <w:t>Pero ¿no era que si cumplo con el criterio de Nyquist (muestras a más del doble de la máxima frecuencia a representar), puedo reconstruir perfectamente la señal digital?</w:t>
      </w:r>
    </w:p>
    <w:p w14:paraId="4209C8AE" w14:textId="28F96274" w:rsidR="00DF472B" w:rsidRDefault="00DF472B" w:rsidP="006A7171">
      <w:pPr>
        <w:rPr>
          <w:lang w:val="es-AR"/>
        </w:rPr>
      </w:pPr>
      <w:r>
        <w:rPr>
          <w:lang w:val="es-AR"/>
        </w:rPr>
        <w:t xml:space="preserve">Bueno si, bajo ciertas condiciones. Y una de esas condiciones implica tomarme una cantidad de tiempo enorme (teóricamente infinita) para hacer la reconstrucción (convolución) de la señal analógica. Como eso es impracticable, y debo acotar el tiempo, y estar afectado </w:t>
      </w:r>
      <w:r w:rsidRPr="00DF472B">
        <w:rPr>
          <w:color w:val="FF0000"/>
          <w:lang w:val="es-AR"/>
        </w:rPr>
        <w:t>con estos resultados</w:t>
      </w:r>
      <w:r>
        <w:rPr>
          <w:lang w:val="es-AR"/>
        </w:rPr>
        <w:t>.</w:t>
      </w:r>
    </w:p>
    <w:p w14:paraId="53E20BDD" w14:textId="21DD2BEE" w:rsidR="00DF472B" w:rsidRDefault="006C3223" w:rsidP="006A7171">
      <w:pPr>
        <w:rPr>
          <w:lang w:val="es-AR"/>
        </w:rPr>
      </w:pPr>
      <w:r>
        <w:rPr>
          <w:lang w:val="es-AR"/>
        </w:rPr>
        <w:t xml:space="preserve">Pero, si esto es así el audio digital sería un completo </w:t>
      </w:r>
      <w:r w:rsidR="008717CB">
        <w:rPr>
          <w:lang w:val="es-AR"/>
        </w:rPr>
        <w:t>desastre. ¿Cómo</w:t>
      </w:r>
      <w:r>
        <w:rPr>
          <w:lang w:val="es-AR"/>
        </w:rPr>
        <w:t xml:space="preserve"> puede ser?</w:t>
      </w:r>
    </w:p>
    <w:p w14:paraId="159CADB5" w14:textId="563CEB8D" w:rsidR="006C3223" w:rsidRDefault="006C3223" w:rsidP="006A7171">
      <w:pPr>
        <w:rPr>
          <w:lang w:val="es-AR"/>
        </w:rPr>
      </w:pPr>
      <w:r>
        <w:rPr>
          <w:lang w:val="es-AR"/>
        </w:rPr>
        <w:t xml:space="preserve">La explicación </w:t>
      </w:r>
      <w:r w:rsidR="007D49EF">
        <w:rPr>
          <w:lang w:val="es-AR"/>
        </w:rPr>
        <w:t>a este punto</w:t>
      </w:r>
      <w:r>
        <w:rPr>
          <w:lang w:val="es-AR"/>
        </w:rPr>
        <w:t xml:space="preserve"> se relaciona con el ef</w:t>
      </w:r>
      <w:r w:rsidR="008717CB">
        <w:rPr>
          <w:lang w:val="es-AR"/>
        </w:rPr>
        <w:t>ecto descripto al inicio del artículo</w:t>
      </w:r>
      <w:r w:rsidR="007D49EF">
        <w:rPr>
          <w:lang w:val="es-AR"/>
        </w:rPr>
        <w:t xml:space="preserve"> sobre la interacción</w:t>
      </w:r>
      <w:r w:rsidR="008717CB">
        <w:rPr>
          <w:lang w:val="es-AR"/>
        </w:rPr>
        <w:t xml:space="preserve"> entre dos señales senoidales analógicas cuyas frecuencias difieren poco. Allí solo es notable cuando la diferencia es menor a 15Hz, y en el ámbito digital pasaría lo mismo. O sea, que el efecto </w:t>
      </w:r>
      <w:r>
        <w:rPr>
          <w:lang w:val="es-AR"/>
        </w:rPr>
        <w:t xml:space="preserve">sería </w:t>
      </w:r>
      <w:proofErr w:type="gramStart"/>
      <w:r>
        <w:rPr>
          <w:lang w:val="es-AR"/>
        </w:rPr>
        <w:t>percibirle</w:t>
      </w:r>
      <w:proofErr w:type="gramEnd"/>
      <w:r>
        <w:rPr>
          <w:lang w:val="es-AR"/>
        </w:rPr>
        <w:t xml:space="preserve"> a frecuencias muy cercanas a las de Nyquist, digamos hasta 2203</w:t>
      </w:r>
      <w:r w:rsidR="007D49EF">
        <w:rPr>
          <w:lang w:val="es-AR"/>
        </w:rPr>
        <w:t>5</w:t>
      </w:r>
      <w:r>
        <w:rPr>
          <w:lang w:val="es-AR"/>
        </w:rPr>
        <w:t>Hz</w:t>
      </w:r>
      <w:r w:rsidR="008717CB">
        <w:rPr>
          <w:lang w:val="es-AR"/>
        </w:rPr>
        <w:t>, cosa que la mayoría de los humanos no estamos capacitados de escuchar.</w:t>
      </w:r>
      <w:r w:rsidR="007D49EF">
        <w:rPr>
          <w:lang w:val="es-AR"/>
        </w:rPr>
        <w:t xml:space="preserve"> Adicionalmente, este efecto es notorio en señales </w:t>
      </w:r>
      <w:proofErr w:type="spellStart"/>
      <w:r w:rsidR="007D49EF">
        <w:rPr>
          <w:lang w:val="es-AR"/>
        </w:rPr>
        <w:t>períodicas</w:t>
      </w:r>
      <w:proofErr w:type="spellEnd"/>
      <w:r w:rsidR="007D49EF">
        <w:rPr>
          <w:lang w:val="es-AR"/>
        </w:rPr>
        <w:t xml:space="preserve"> </w:t>
      </w:r>
      <w:proofErr w:type="gramStart"/>
      <w:r w:rsidR="007D49EF">
        <w:rPr>
          <w:lang w:val="es-AR"/>
        </w:rPr>
        <w:t>y ,</w:t>
      </w:r>
      <w:proofErr w:type="gramEnd"/>
      <w:r w:rsidR="007D49EF">
        <w:rPr>
          <w:lang w:val="es-AR"/>
        </w:rPr>
        <w:t xml:space="preserve"> cómo sabemos, la mayoría de las señales con las que trabajamos en audio no lo son.</w:t>
      </w:r>
    </w:p>
    <w:p w14:paraId="04CC3732" w14:textId="77777777" w:rsidR="007D49EF" w:rsidRDefault="007D49EF" w:rsidP="006A7171">
      <w:pPr>
        <w:rPr>
          <w:lang w:val="es-AR"/>
        </w:rPr>
      </w:pPr>
    </w:p>
    <w:p w14:paraId="6DE6A7A1" w14:textId="77777777" w:rsidR="008717CB" w:rsidRDefault="008717CB" w:rsidP="006A7171">
      <w:pPr>
        <w:rPr>
          <w:lang w:val="es-AR"/>
        </w:rPr>
      </w:pPr>
    </w:p>
    <w:p w14:paraId="40373A6C" w14:textId="77777777" w:rsidR="00DF472B" w:rsidRDefault="00DF472B" w:rsidP="006A7171">
      <w:pPr>
        <w:rPr>
          <w:lang w:val="es-AR"/>
        </w:rPr>
      </w:pPr>
    </w:p>
    <w:p w14:paraId="5D2B64B6" w14:textId="77777777" w:rsidR="00DF472B" w:rsidRPr="00AD252F" w:rsidRDefault="00DF472B" w:rsidP="006A7171">
      <w:pPr>
        <w:rPr>
          <w:lang w:val="es-AR"/>
        </w:rPr>
      </w:pPr>
    </w:p>
    <w:sectPr w:rsidR="00DF472B" w:rsidRPr="00AD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F9"/>
    <w:rsid w:val="000A4AA2"/>
    <w:rsid w:val="001F7BF9"/>
    <w:rsid w:val="00202768"/>
    <w:rsid w:val="002312FC"/>
    <w:rsid w:val="002D2FEC"/>
    <w:rsid w:val="00362EE4"/>
    <w:rsid w:val="006A7171"/>
    <w:rsid w:val="006C3223"/>
    <w:rsid w:val="007D49EF"/>
    <w:rsid w:val="007F28F6"/>
    <w:rsid w:val="008717CB"/>
    <w:rsid w:val="008F03A8"/>
    <w:rsid w:val="009064B8"/>
    <w:rsid w:val="009E0250"/>
    <w:rsid w:val="00A33178"/>
    <w:rsid w:val="00AD252F"/>
    <w:rsid w:val="00C71A66"/>
    <w:rsid w:val="00C8789A"/>
    <w:rsid w:val="00CA759A"/>
    <w:rsid w:val="00DF472B"/>
    <w:rsid w:val="00E7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16D716"/>
  <w15:chartTrackingRefBased/>
  <w15:docId w15:val="{1D184DE9-AD91-4851-855E-7AD7D8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Panitta</dc:creator>
  <cp:keywords/>
  <dc:description/>
  <cp:lastModifiedBy>Pablo Panitta</cp:lastModifiedBy>
  <cp:revision>6</cp:revision>
  <dcterms:created xsi:type="dcterms:W3CDTF">2025-04-07T14:12:00Z</dcterms:created>
  <dcterms:modified xsi:type="dcterms:W3CDTF">2025-04-08T02:14:00Z</dcterms:modified>
</cp:coreProperties>
</file>