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D8917" w14:textId="7CD48CEA" w:rsidR="000074C7" w:rsidRDefault="00127530">
      <w:r w:rsidRPr="00127530">
        <w:rPr>
          <w:noProof/>
        </w:rPr>
        <w:drawing>
          <wp:inline distT="0" distB="0" distL="0" distR="0" wp14:anchorId="40B2538F" wp14:editId="787EB6A0">
            <wp:extent cx="6036409" cy="8763000"/>
            <wp:effectExtent l="0" t="0" r="2540" b="0"/>
            <wp:docPr id="8" name="图片 7">
              <a:extLst xmlns:a="http://schemas.openxmlformats.org/drawingml/2006/main">
                <a:ext uri="{FF2B5EF4-FFF2-40B4-BE49-F238E27FC236}">
                  <a16:creationId xmlns:a16="http://schemas.microsoft.com/office/drawing/2014/main" id="{9339A198-6E8F-4207-BDF3-33DDD13CBE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9339A198-6E8F-4207-BDF3-33DDD13CBE1F}"/>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11013" t="7013" r="11710" b="13646"/>
                    <a:stretch/>
                  </pic:blipFill>
                  <pic:spPr>
                    <a:xfrm>
                      <a:off x="0" y="0"/>
                      <a:ext cx="6060541" cy="8798033"/>
                    </a:xfrm>
                    <a:prstGeom prst="rect">
                      <a:avLst/>
                    </a:prstGeom>
                  </pic:spPr>
                </pic:pic>
              </a:graphicData>
            </a:graphic>
          </wp:inline>
        </w:drawing>
      </w:r>
      <w:r w:rsidRPr="00127530">
        <w:rPr>
          <w:noProof/>
        </w:rPr>
        <w:lastRenderedPageBreak/>
        <w:drawing>
          <wp:inline distT="0" distB="0" distL="0" distR="0" wp14:anchorId="00E6B4C3" wp14:editId="35A78BCE">
            <wp:extent cx="6017925" cy="8176895"/>
            <wp:effectExtent l="0" t="0" r="1905" b="0"/>
            <wp:docPr id="10" name="图片 9">
              <a:extLst xmlns:a="http://schemas.openxmlformats.org/drawingml/2006/main">
                <a:ext uri="{FF2B5EF4-FFF2-40B4-BE49-F238E27FC236}">
                  <a16:creationId xmlns:a16="http://schemas.microsoft.com/office/drawing/2014/main" id="{A6B983D2-DECA-4379-BC97-05CC889BA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A6B983D2-DECA-4379-BC97-05CC889BA7B0}"/>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8288" t="6985" r="8829" b="13367"/>
                    <a:stretch/>
                  </pic:blipFill>
                  <pic:spPr>
                    <a:xfrm>
                      <a:off x="0" y="0"/>
                      <a:ext cx="6035096" cy="8200226"/>
                    </a:xfrm>
                    <a:prstGeom prst="rect">
                      <a:avLst/>
                    </a:prstGeom>
                  </pic:spPr>
                </pic:pic>
              </a:graphicData>
            </a:graphic>
          </wp:inline>
        </w:drawing>
      </w:r>
    </w:p>
    <w:p w14:paraId="012EF11C" w14:textId="2BACD8B4" w:rsidR="00127530" w:rsidRDefault="00127530">
      <w:r w:rsidRPr="00127530">
        <w:rPr>
          <w:noProof/>
        </w:rPr>
        <w:lastRenderedPageBreak/>
        <w:drawing>
          <wp:inline distT="0" distB="0" distL="0" distR="0" wp14:anchorId="55F4D922" wp14:editId="3C08005E">
            <wp:extent cx="5746251" cy="2362200"/>
            <wp:effectExtent l="0" t="0" r="6985" b="0"/>
            <wp:docPr id="12" name="图片 11">
              <a:extLst xmlns:a="http://schemas.openxmlformats.org/drawingml/2006/main">
                <a:ext uri="{FF2B5EF4-FFF2-40B4-BE49-F238E27FC236}">
                  <a16:creationId xmlns:a16="http://schemas.microsoft.com/office/drawing/2014/main" id="{15F78F38-F62B-4E9C-8F7C-A7F52F5805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15F78F38-F62B-4E9C-8F7C-A7F52F5805F7}"/>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8126" t="5017" r="11051" b="71485"/>
                    <a:stretch/>
                  </pic:blipFill>
                  <pic:spPr>
                    <a:xfrm>
                      <a:off x="0" y="0"/>
                      <a:ext cx="5755382" cy="2365954"/>
                    </a:xfrm>
                    <a:prstGeom prst="rect">
                      <a:avLst/>
                    </a:prstGeom>
                  </pic:spPr>
                </pic:pic>
              </a:graphicData>
            </a:graphic>
          </wp:inline>
        </w:drawing>
      </w:r>
    </w:p>
    <w:p w14:paraId="09B1CFEA" w14:textId="7527046C" w:rsidR="00FC29F4" w:rsidRDefault="00FC29F4">
      <w:pPr>
        <w:rPr>
          <w:iCs/>
        </w:rPr>
      </w:pPr>
      <w:r w:rsidRPr="00FC29F4">
        <w:rPr>
          <w:iCs/>
          <w:noProof/>
        </w:rPr>
        <w:drawing>
          <wp:inline distT="0" distB="0" distL="0" distR="0" wp14:anchorId="5586DA6E" wp14:editId="270A4398">
            <wp:extent cx="4910138" cy="1885786"/>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2828" cy="1886819"/>
                    </a:xfrm>
                    <a:prstGeom prst="rect">
                      <a:avLst/>
                    </a:prstGeom>
                    <a:noFill/>
                    <a:ln>
                      <a:noFill/>
                    </a:ln>
                  </pic:spPr>
                </pic:pic>
              </a:graphicData>
            </a:graphic>
          </wp:inline>
        </w:drawing>
      </w:r>
    </w:p>
    <w:p w14:paraId="68D760FF" w14:textId="77777777" w:rsidR="00FC29F4" w:rsidRDefault="00FC29F4">
      <w:pPr>
        <w:rPr>
          <w:iCs/>
        </w:rPr>
      </w:pPr>
    </w:p>
    <w:p w14:paraId="08AF3453" w14:textId="77777777" w:rsidR="00FC29F4" w:rsidRDefault="00FC29F4">
      <w:pPr>
        <w:rPr>
          <w:iCs/>
        </w:rPr>
      </w:pPr>
    </w:p>
    <w:p w14:paraId="2102362D" w14:textId="29B10F93" w:rsidR="00AA0F32" w:rsidRDefault="00000000">
      <w:pPr>
        <w:rPr>
          <w:iCs/>
        </w:rPr>
      </w:pPr>
      <m:oMath>
        <m:f>
          <m:fPr>
            <m:ctrlPr>
              <w:rPr>
                <w:rFonts w:ascii="Cambria Math" w:hAnsi="Cambria Math"/>
                <w:i/>
                <w:iCs/>
              </w:rPr>
            </m:ctrlPr>
          </m:fPr>
          <m:num>
            <m:r>
              <w:rPr>
                <w:rFonts w:ascii="Cambria Math" w:hAnsi="Cambria Math"/>
              </w:rPr>
              <m:t>1+a</m:t>
            </m:r>
            <m:sSup>
              <m:sSupPr>
                <m:ctrlPr>
                  <w:rPr>
                    <w:rFonts w:ascii="Cambria Math" w:hAnsi="Cambria Math"/>
                    <w:i/>
                    <w:iCs/>
                  </w:rPr>
                </m:ctrlPr>
              </m:sSupPr>
              <m:e>
                <m:r>
                  <w:rPr>
                    <w:rFonts w:ascii="Cambria Math" w:hAnsi="Cambria Math"/>
                  </w:rPr>
                  <m:t>e</m:t>
                </m:r>
              </m:e>
              <m:sup>
                <m:r>
                  <w:rPr>
                    <w:rFonts w:ascii="Cambria Math" w:hAnsi="Cambria Math"/>
                  </w:rPr>
                  <m:t>-jω</m:t>
                </m:r>
              </m:sup>
            </m:sSup>
          </m:num>
          <m:den>
            <m:r>
              <w:rPr>
                <w:rFonts w:ascii="Cambria Math" w:hAnsi="Cambria Math"/>
              </w:rPr>
              <m:t>1-a</m:t>
            </m:r>
            <m:sSup>
              <m:sSupPr>
                <m:ctrlPr>
                  <w:rPr>
                    <w:rFonts w:ascii="Cambria Math" w:hAnsi="Cambria Math"/>
                    <w:i/>
                    <w:iCs/>
                  </w:rPr>
                </m:ctrlPr>
              </m:sSupPr>
              <m:e>
                <m:r>
                  <w:rPr>
                    <w:rFonts w:ascii="Cambria Math" w:hAnsi="Cambria Math"/>
                  </w:rPr>
                  <m:t>e</m:t>
                </m:r>
              </m:e>
              <m:sup>
                <m:r>
                  <w:rPr>
                    <w:rFonts w:ascii="Cambria Math" w:hAnsi="Cambria Math"/>
                  </w:rPr>
                  <m:t>-jω</m:t>
                </m:r>
              </m:sup>
            </m:sSup>
          </m:den>
        </m:f>
      </m:oMath>
      <w:r w:rsidR="00AA0F32">
        <w:rPr>
          <w:rFonts w:hint="eastAsia"/>
          <w:iCs/>
        </w:rPr>
        <w:t>-</w:t>
      </w:r>
      <w:r w:rsidR="00AA0F32">
        <w:rPr>
          <w:iCs/>
        </w:rPr>
        <w:t>-&gt;</w:t>
      </w:r>
      <m:oMath>
        <m:f>
          <m:fPr>
            <m:ctrlPr>
              <w:rPr>
                <w:rFonts w:ascii="Cambria Math" w:hAnsi="Cambria Math"/>
                <w:i/>
                <w:iCs/>
              </w:rPr>
            </m:ctrlPr>
          </m:fPr>
          <m:num>
            <m:r>
              <w:rPr>
                <w:rFonts w:ascii="Cambria Math" w:hAnsi="Cambria Math"/>
              </w:rPr>
              <m:t>(1+a</m:t>
            </m:r>
            <m:sSup>
              <m:sSupPr>
                <m:ctrlPr>
                  <w:rPr>
                    <w:rFonts w:ascii="Cambria Math" w:hAnsi="Cambria Math"/>
                    <w:i/>
                    <w:iCs/>
                  </w:rPr>
                </m:ctrlPr>
              </m:sSupPr>
              <m:e>
                <m:r>
                  <w:rPr>
                    <w:rFonts w:ascii="Cambria Math" w:hAnsi="Cambria Math"/>
                  </w:rPr>
                  <m:t>e</m:t>
                </m:r>
              </m:e>
              <m:sup>
                <m:r>
                  <w:rPr>
                    <w:rFonts w:ascii="Cambria Math" w:hAnsi="Cambria Math"/>
                  </w:rPr>
                  <m:t>-jω</m:t>
                </m:r>
              </m:sup>
            </m:sSup>
            <m:r>
              <w:rPr>
                <w:rFonts w:ascii="Cambria Math" w:hAnsi="Cambria Math"/>
              </w:rPr>
              <m:t>)(1-a</m:t>
            </m:r>
            <m:sSup>
              <m:sSupPr>
                <m:ctrlPr>
                  <w:rPr>
                    <w:rFonts w:ascii="Cambria Math" w:hAnsi="Cambria Math"/>
                    <w:i/>
                    <w:iCs/>
                  </w:rPr>
                </m:ctrlPr>
              </m:sSupPr>
              <m:e>
                <m:r>
                  <w:rPr>
                    <w:rFonts w:ascii="Cambria Math" w:hAnsi="Cambria Math"/>
                  </w:rPr>
                  <m:t>e</m:t>
                </m:r>
              </m:e>
              <m:sup>
                <m:r>
                  <w:rPr>
                    <w:rFonts w:ascii="Cambria Math" w:hAnsi="Cambria Math"/>
                  </w:rPr>
                  <m:t>jω</m:t>
                </m:r>
              </m:sup>
            </m:sSup>
            <m:r>
              <w:rPr>
                <w:rFonts w:ascii="Cambria Math" w:hAnsi="Cambria Math"/>
              </w:rPr>
              <m:t>)</m:t>
            </m:r>
          </m:num>
          <m:den>
            <m:r>
              <w:rPr>
                <w:rFonts w:ascii="Cambria Math" w:hAnsi="Cambria Math"/>
              </w:rPr>
              <m:t>(1-a</m:t>
            </m:r>
            <m:sSup>
              <m:sSupPr>
                <m:ctrlPr>
                  <w:rPr>
                    <w:rFonts w:ascii="Cambria Math" w:hAnsi="Cambria Math"/>
                    <w:i/>
                    <w:iCs/>
                  </w:rPr>
                </m:ctrlPr>
              </m:sSupPr>
              <m:e>
                <m:r>
                  <w:rPr>
                    <w:rFonts w:ascii="Cambria Math" w:hAnsi="Cambria Math"/>
                  </w:rPr>
                  <m:t>e</m:t>
                </m:r>
              </m:e>
              <m:sup>
                <m:r>
                  <w:rPr>
                    <w:rFonts w:ascii="Cambria Math" w:hAnsi="Cambria Math"/>
                  </w:rPr>
                  <m:t>-jω</m:t>
                </m:r>
              </m:sup>
            </m:sSup>
            <m:r>
              <w:rPr>
                <w:rFonts w:ascii="Cambria Math" w:hAnsi="Cambria Math"/>
              </w:rPr>
              <m:t>)(1-a</m:t>
            </m:r>
            <m:sSup>
              <m:sSupPr>
                <m:ctrlPr>
                  <w:rPr>
                    <w:rFonts w:ascii="Cambria Math" w:hAnsi="Cambria Math"/>
                    <w:i/>
                    <w:iCs/>
                  </w:rPr>
                </m:ctrlPr>
              </m:sSupPr>
              <m:e>
                <m:r>
                  <w:rPr>
                    <w:rFonts w:ascii="Cambria Math" w:hAnsi="Cambria Math"/>
                  </w:rPr>
                  <m:t>e</m:t>
                </m:r>
              </m:e>
              <m:sup>
                <m:r>
                  <w:rPr>
                    <w:rFonts w:ascii="Cambria Math" w:hAnsi="Cambria Math"/>
                  </w:rPr>
                  <m:t>jω</m:t>
                </m:r>
              </m:sup>
            </m:sSup>
            <m:r>
              <w:rPr>
                <w:rFonts w:ascii="Cambria Math" w:hAnsi="Cambria Math"/>
              </w:rPr>
              <m:t>)</m:t>
            </m:r>
          </m:den>
        </m:f>
      </m:oMath>
      <w:r w:rsidR="00AA0F32">
        <w:rPr>
          <w:iCs/>
        </w:rPr>
        <w:t>--&gt;</w:t>
      </w:r>
      <m:oMath>
        <m:f>
          <m:fPr>
            <m:ctrlPr>
              <w:rPr>
                <w:rFonts w:ascii="Cambria Math" w:hAnsi="Cambria Math"/>
                <w:i/>
                <w:iCs/>
              </w:rPr>
            </m:ctrlPr>
          </m:fPr>
          <m:num>
            <m:r>
              <w:rPr>
                <w:rFonts w:ascii="Cambria Math" w:hAnsi="Cambria Math"/>
              </w:rPr>
              <m:t>1-</m:t>
            </m:r>
            <m:sSup>
              <m:sSupPr>
                <m:ctrlPr>
                  <w:rPr>
                    <w:rFonts w:ascii="Cambria Math" w:hAnsi="Cambria Math"/>
                    <w:i/>
                    <w:iCs/>
                  </w:rPr>
                </m:ctrlPr>
              </m:sSupPr>
              <m:e>
                <m:r>
                  <w:rPr>
                    <w:rFonts w:ascii="Cambria Math" w:hAnsi="Cambria Math"/>
                  </w:rPr>
                  <m:t>a</m:t>
                </m:r>
              </m:e>
              <m:sup>
                <m:r>
                  <w:rPr>
                    <w:rFonts w:ascii="Cambria Math" w:hAnsi="Cambria Math"/>
                  </w:rPr>
                  <m:t>2</m:t>
                </m:r>
              </m:sup>
            </m:sSup>
          </m:num>
          <m:den>
            <m:r>
              <w:rPr>
                <w:rFonts w:ascii="Cambria Math" w:hAnsi="Cambria Math"/>
              </w:rPr>
              <m:t>1+</m:t>
            </m:r>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-2acosω</m:t>
            </m:r>
          </m:den>
        </m:f>
      </m:oMath>
    </w:p>
    <w:p w14:paraId="3933BCF5" w14:textId="6BCD8AF1" w:rsidR="00267B51" w:rsidRDefault="007D2764">
      <w:r>
        <w:rPr>
          <w:noProof/>
        </w:rPr>
        <w:drawing>
          <wp:inline distT="0" distB="0" distL="0" distR="0" wp14:anchorId="7006C9B8" wp14:editId="1BFA0CAF">
            <wp:extent cx="5274310" cy="31457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145790"/>
                    </a:xfrm>
                    <a:prstGeom prst="rect">
                      <a:avLst/>
                    </a:prstGeom>
                    <a:noFill/>
                    <a:ln>
                      <a:noFill/>
                    </a:ln>
                  </pic:spPr>
                </pic:pic>
              </a:graphicData>
            </a:graphic>
          </wp:inline>
        </w:drawing>
      </w:r>
    </w:p>
    <w:p w14:paraId="73686C06" w14:textId="77777777" w:rsidR="00C1370B" w:rsidRPr="00C1370B" w:rsidRDefault="00C1370B" w:rsidP="00C1370B">
      <w:pPr>
        <w:widowControl/>
        <w:jc w:val="left"/>
        <w:rPr>
          <w:rFonts w:ascii="宋体" w:eastAsia="宋体" w:hAnsi="宋体" w:cs="宋体"/>
          <w:kern w:val="0"/>
          <w:sz w:val="24"/>
          <w:szCs w:val="24"/>
        </w:rPr>
      </w:pPr>
      <w:r w:rsidRPr="00C1370B">
        <w:rPr>
          <w:rFonts w:ascii="宋体" w:eastAsia="宋体" w:hAnsi="Symbol" w:cs="宋体"/>
          <w:kern w:val="0"/>
          <w:sz w:val="24"/>
          <w:szCs w:val="24"/>
        </w:rPr>
        <w:t></w:t>
      </w:r>
      <w:r w:rsidRPr="00C1370B">
        <w:rPr>
          <w:rFonts w:ascii="宋体" w:eastAsia="宋体" w:hAnsi="宋体" w:cs="宋体"/>
          <w:kern w:val="0"/>
          <w:sz w:val="24"/>
          <w:szCs w:val="24"/>
        </w:rPr>
        <w:t xml:space="preserve">  连续时间，离散频率的傅里叶变换——傅里叶级数</w:t>
      </w:r>
    </w:p>
    <w:p w14:paraId="08051499" w14:textId="77777777" w:rsidR="00C1370B" w:rsidRPr="00C1370B" w:rsidRDefault="00C1370B" w:rsidP="00C1370B">
      <w:pPr>
        <w:widowControl/>
        <w:jc w:val="left"/>
        <w:rPr>
          <w:rFonts w:ascii="宋体" w:eastAsia="宋体" w:hAnsi="宋体" w:cs="宋体"/>
          <w:kern w:val="0"/>
          <w:sz w:val="24"/>
          <w:szCs w:val="24"/>
        </w:rPr>
      </w:pPr>
      <w:r w:rsidRPr="00C1370B">
        <w:rPr>
          <w:rFonts w:ascii="宋体" w:eastAsia="宋体" w:hAnsi="Symbol" w:cs="宋体"/>
          <w:kern w:val="0"/>
          <w:sz w:val="24"/>
          <w:szCs w:val="24"/>
        </w:rPr>
        <w:t></w:t>
      </w:r>
      <w:r w:rsidRPr="00C1370B">
        <w:rPr>
          <w:rFonts w:ascii="宋体" w:eastAsia="宋体" w:hAnsi="宋体" w:cs="宋体"/>
          <w:kern w:val="0"/>
          <w:sz w:val="24"/>
          <w:szCs w:val="24"/>
        </w:rPr>
        <w:t xml:space="preserve">  连续时间，连续频率的傅里叶变换——连续傅里叶变换</w:t>
      </w:r>
    </w:p>
    <w:p w14:paraId="45F3F325" w14:textId="77777777" w:rsidR="00C1370B" w:rsidRPr="00C1370B" w:rsidRDefault="00C1370B" w:rsidP="00C1370B">
      <w:pPr>
        <w:widowControl/>
        <w:jc w:val="left"/>
        <w:rPr>
          <w:rFonts w:ascii="宋体" w:eastAsia="宋体" w:hAnsi="宋体" w:cs="宋体"/>
          <w:kern w:val="0"/>
          <w:sz w:val="24"/>
          <w:szCs w:val="24"/>
        </w:rPr>
      </w:pPr>
      <w:r w:rsidRPr="00C1370B">
        <w:rPr>
          <w:rFonts w:ascii="宋体" w:eastAsia="宋体" w:hAnsi="Symbol" w:cs="宋体"/>
          <w:kern w:val="0"/>
          <w:sz w:val="24"/>
          <w:szCs w:val="24"/>
        </w:rPr>
        <w:lastRenderedPageBreak/>
        <w:t></w:t>
      </w:r>
      <w:r w:rsidRPr="00C1370B">
        <w:rPr>
          <w:rFonts w:ascii="宋体" w:eastAsia="宋体" w:hAnsi="宋体" w:cs="宋体"/>
          <w:kern w:val="0"/>
          <w:sz w:val="24"/>
          <w:szCs w:val="24"/>
        </w:rPr>
        <w:t xml:space="preserve">  离散时间，连续频率的傅里叶变换——序列的傅里叶变换</w:t>
      </w:r>
    </w:p>
    <w:p w14:paraId="475820BC" w14:textId="0A373CE3" w:rsidR="00C1370B" w:rsidRDefault="00C1370B" w:rsidP="00C1370B">
      <w:pPr>
        <w:rPr>
          <w:rFonts w:ascii="宋体" w:eastAsia="宋体" w:hAnsi="宋体" w:cs="宋体"/>
          <w:kern w:val="0"/>
          <w:sz w:val="24"/>
          <w:szCs w:val="24"/>
        </w:rPr>
      </w:pPr>
      <w:r w:rsidRPr="00C1370B">
        <w:rPr>
          <w:rFonts w:ascii="宋体" w:eastAsia="宋体" w:hAnsi="Symbol" w:cs="宋体"/>
          <w:kern w:val="0"/>
          <w:sz w:val="24"/>
          <w:szCs w:val="24"/>
        </w:rPr>
        <w:t></w:t>
      </w:r>
      <w:r w:rsidRPr="00C1370B">
        <w:rPr>
          <w:rFonts w:ascii="宋体" w:eastAsia="宋体" w:hAnsi="宋体" w:cs="宋体"/>
          <w:kern w:val="0"/>
          <w:sz w:val="24"/>
          <w:szCs w:val="24"/>
        </w:rPr>
        <w:t xml:space="preserve">  离散时间，离散频率的傅里叶变换——离散傅里叶变换</w:t>
      </w:r>
    </w:p>
    <w:p w14:paraId="17568EB4" w14:textId="77777777" w:rsidR="006F1B43" w:rsidRDefault="006F1B43" w:rsidP="006F1B43">
      <w:pPr>
        <w:pStyle w:val="a7"/>
      </w:pPr>
      <w:r>
        <w:t>由欧拉公式：j是虚数单位</w:t>
      </w:r>
    </w:p>
    <w:p w14:paraId="6EAD4FD4" w14:textId="77777777" w:rsidR="006F1B43" w:rsidRDefault="006F1B43" w:rsidP="006F1B43">
      <w:pPr>
        <w:pStyle w:val="a7"/>
      </w:pPr>
      <w:r>
        <w:t>e(</w:t>
      </w:r>
      <w:proofErr w:type="spellStart"/>
      <w:r>
        <w:t>jw</w:t>
      </w:r>
      <w:proofErr w:type="spellEnd"/>
      <w:r>
        <w:t>)=</w:t>
      </w:r>
      <w:proofErr w:type="spellStart"/>
      <w:r>
        <w:t>cosw+jsinw</w:t>
      </w:r>
      <w:proofErr w:type="spellEnd"/>
    </w:p>
    <w:p w14:paraId="09DC59F3" w14:textId="666B3DE2" w:rsidR="006F1B43" w:rsidRDefault="006F1B43" w:rsidP="006F1B43">
      <w:pPr>
        <w:pStyle w:val="a7"/>
      </w:pPr>
      <w:r>
        <w:t>e(-</w:t>
      </w:r>
      <w:proofErr w:type="spellStart"/>
      <w:r>
        <w:t>jw</w:t>
      </w:r>
      <w:proofErr w:type="spellEnd"/>
      <w:r>
        <w:t>)=cos(-w0+jsin（-w）=</w:t>
      </w:r>
      <w:proofErr w:type="spellStart"/>
      <w:r>
        <w:t>cosw-jsinw</w:t>
      </w:r>
      <w:proofErr w:type="spellEnd"/>
    </w:p>
    <w:p w14:paraId="4DB9A3B0" w14:textId="77777777" w:rsidR="009B11C2" w:rsidRDefault="009B11C2" w:rsidP="006F1B43">
      <w:pPr>
        <w:pStyle w:val="a7"/>
      </w:pPr>
    </w:p>
    <w:p w14:paraId="7F28AF3C" w14:textId="77777777" w:rsidR="009B11C2" w:rsidRDefault="009B11C2" w:rsidP="006F1B43">
      <w:pPr>
        <w:pStyle w:val="a7"/>
      </w:pPr>
    </w:p>
    <w:p w14:paraId="3B31E3B7" w14:textId="65C9860E" w:rsidR="009B11C2" w:rsidRDefault="009B11C2" w:rsidP="006F1B43">
      <w:pPr>
        <w:pStyle w:val="a7"/>
      </w:pPr>
      <w:r>
        <w:rPr>
          <w:rFonts w:hint="eastAsia"/>
        </w:rPr>
        <w:t>欧拉公式：</w:t>
      </w:r>
    </w:p>
    <w:p w14:paraId="0427910F" w14:textId="33B597AF" w:rsidR="006F1B43" w:rsidRDefault="009B11C2" w:rsidP="00C1370B">
      <w:r>
        <w:rPr>
          <w:noProof/>
        </w:rPr>
        <w:drawing>
          <wp:inline distT="0" distB="0" distL="0" distR="0" wp14:anchorId="52E1DB47" wp14:editId="2A49A5D2">
            <wp:extent cx="5274310" cy="617855"/>
            <wp:effectExtent l="0" t="0" r="2540" b="0"/>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17855"/>
                    </a:xfrm>
                    <a:prstGeom prst="rect">
                      <a:avLst/>
                    </a:prstGeom>
                    <a:noFill/>
                    <a:ln>
                      <a:noFill/>
                    </a:ln>
                  </pic:spPr>
                </pic:pic>
              </a:graphicData>
            </a:graphic>
          </wp:inline>
        </w:drawing>
      </w:r>
    </w:p>
    <w:p w14:paraId="753E773D" w14:textId="77777777" w:rsidR="00AF784F" w:rsidRPr="00AF784F" w:rsidRDefault="00AF784F" w:rsidP="00AF784F">
      <w:r w:rsidRPr="00AF784F">
        <w:rPr>
          <w:rFonts w:hint="eastAsia"/>
        </w:rPr>
        <w:t>首先回忆傅里叶级数表示的三种形式：</w:t>
      </w:r>
    </w:p>
    <w:p w14:paraId="78715685" w14:textId="77777777" w:rsidR="00AF784F" w:rsidRPr="00AF784F" w:rsidRDefault="00AF784F" w:rsidP="00AF784F">
      <w:pPr>
        <w:numPr>
          <w:ilvl w:val="0"/>
          <w:numId w:val="1"/>
        </w:numPr>
      </w:pPr>
      <w:r w:rsidRPr="00AF784F">
        <w:rPr>
          <w:rFonts w:hint="eastAsia"/>
        </w:rPr>
        <w:t>正余弦形式：</w:t>
      </w:r>
    </w:p>
    <w:p w14:paraId="2F1113CB" w14:textId="6DA836B2" w:rsidR="00AF784F" w:rsidRPr="00AF784F" w:rsidRDefault="00AF784F" w:rsidP="00AF784F">
      <m:oMathPara>
        <m:oMathParaPr>
          <m:jc m:val="centerGroup"/>
        </m:oMathParaPr>
        <m:oMath>
          <m:r>
            <w:rPr>
              <w:rFonts w:ascii="Cambria Math" w:hAnsi="Cambria Math"/>
            </w:rPr>
            <m:t>x</m:t>
          </m:r>
          <m:d>
            <m:dPr>
              <m:ctrlPr>
                <w:rPr>
                  <w:rFonts w:ascii="Cambria Math" w:hAnsi="Cambria Math"/>
                  <w:i/>
                  <w:iCs/>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m:t>
              </m:r>
            </m:sup>
            <m:e>
              <m:d>
                <m:dPr>
                  <m:begChr m:val="["/>
                  <m:endChr m:val="]"/>
                  <m:ctrlPr>
                    <w:rPr>
                      <w:rFonts w:ascii="Cambria Math" w:hAnsi="Cambria Math"/>
                      <w:i/>
                      <w:iCs/>
                    </w:rPr>
                  </m:ctrlPr>
                </m:dPr>
                <m:e>
                  <m:func>
                    <m:funcPr>
                      <m:ctrlPr>
                        <w:rPr>
                          <w:rFonts w:ascii="Cambria Math" w:hAnsi="Cambria Math"/>
                          <w:i/>
                          <w:iCs/>
                        </w:rPr>
                      </m:ctrlPr>
                    </m:funcPr>
                    <m:fName>
                      <m:sSub>
                        <m:sSubPr>
                          <m:ctrlPr>
                            <w:rPr>
                              <w:rFonts w:ascii="Cambria Math" w:hAnsi="Cambria Math"/>
                              <w:i/>
                              <w:iCs/>
                            </w:rPr>
                          </m:ctrlPr>
                        </m:sSubPr>
                        <m:e>
                          <m:r>
                            <w:rPr>
                              <w:rFonts w:ascii="Cambria Math" w:hAnsi="Cambria Math"/>
                            </w:rPr>
                            <m:t>A</m:t>
                          </m:r>
                        </m:e>
                        <m:sub>
                          <m:r>
                            <w:rPr>
                              <w:rFonts w:ascii="Cambria Math" w:hAnsi="Cambria Math"/>
                            </w:rPr>
                            <m:t>k</m:t>
                          </m:r>
                        </m:sub>
                      </m:sSub>
                      <m:r>
                        <m:rPr>
                          <m:sty m:val="p"/>
                        </m:rPr>
                        <w:rPr>
                          <w:rFonts w:ascii="Cambria Math" w:hAnsi="Cambria Math"/>
                        </w:rPr>
                        <m:t>cos</m:t>
                      </m:r>
                    </m:fName>
                    <m:e>
                      <m:d>
                        <m:dPr>
                          <m:ctrlPr>
                            <w:rPr>
                              <w:rFonts w:ascii="Cambria Math" w:hAnsi="Cambria Math"/>
                              <w:i/>
                              <w:iCs/>
                            </w:rPr>
                          </m:ctrlPr>
                        </m:dPr>
                        <m:e>
                          <m:r>
                            <w:rPr>
                              <w:rFonts w:ascii="Cambria Math" w:hAnsi="Cambria Math"/>
                            </w:rPr>
                            <m:t>k</m:t>
                          </m:r>
                          <m:sSub>
                            <m:sSubPr>
                              <m:ctrlPr>
                                <w:rPr>
                                  <w:rFonts w:ascii="Cambria Math" w:hAnsi="Cambria Math"/>
                                  <w:i/>
                                  <w:iCs/>
                                </w:rPr>
                              </m:ctrlPr>
                            </m:sSubPr>
                            <m:e>
                              <m:r>
                                <w:rPr>
                                  <w:rFonts w:ascii="Cambria Math" w:hAnsi="Cambria Math"/>
                                </w:rPr>
                                <m:t>ω</m:t>
                              </m:r>
                            </m:e>
                            <m:sub>
                              <m:r>
                                <w:rPr>
                                  <w:rFonts w:ascii="Cambria Math" w:hAnsi="Cambria Math"/>
                                </w:rPr>
                                <m:t>0</m:t>
                              </m:r>
                            </m:sub>
                          </m:sSub>
                          <m:r>
                            <w:rPr>
                              <w:rFonts w:ascii="Cambria Math" w:hAnsi="Cambria Math"/>
                            </w:rPr>
                            <m:t>t</m:t>
                          </m:r>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sin</m:t>
                      </m:r>
                    </m:fName>
                    <m:e>
                      <m:d>
                        <m:dPr>
                          <m:ctrlPr>
                            <w:rPr>
                              <w:rFonts w:ascii="Cambria Math" w:hAnsi="Cambria Math"/>
                              <w:i/>
                              <w:iCs/>
                            </w:rPr>
                          </m:ctrlPr>
                        </m:dPr>
                        <m:e>
                          <m:r>
                            <w:rPr>
                              <w:rFonts w:ascii="Cambria Math" w:hAnsi="Cambria Math"/>
                            </w:rPr>
                            <m:t>k</m:t>
                          </m:r>
                          <m:sSub>
                            <m:sSubPr>
                              <m:ctrlPr>
                                <w:rPr>
                                  <w:rFonts w:ascii="Cambria Math" w:hAnsi="Cambria Math"/>
                                  <w:i/>
                                  <w:iCs/>
                                </w:rPr>
                              </m:ctrlPr>
                            </m:sSubPr>
                            <m:e>
                              <m:r>
                                <w:rPr>
                                  <w:rFonts w:ascii="Cambria Math" w:hAnsi="Cambria Math"/>
                                </w:rPr>
                                <m:t>ω</m:t>
                              </m:r>
                            </m:e>
                            <m:sub>
                              <m:r>
                                <w:rPr>
                                  <w:rFonts w:ascii="Cambria Math" w:hAnsi="Cambria Math"/>
                                </w:rPr>
                                <m:t>0</m:t>
                              </m:r>
                            </m:sub>
                          </m:sSub>
                          <m:r>
                            <w:rPr>
                              <w:rFonts w:ascii="Cambria Math" w:hAnsi="Cambria Math"/>
                            </w:rPr>
                            <m:t>t</m:t>
                          </m:r>
                        </m:e>
                      </m:d>
                    </m:e>
                  </m:func>
                </m:e>
              </m:d>
            </m:e>
          </m:nary>
        </m:oMath>
      </m:oMathPara>
    </w:p>
    <w:p w14:paraId="3D3126BE" w14:textId="77777777" w:rsidR="00AF784F" w:rsidRPr="00AF784F" w:rsidRDefault="00AF784F" w:rsidP="00AF784F">
      <w:pPr>
        <w:numPr>
          <w:ilvl w:val="0"/>
          <w:numId w:val="2"/>
        </w:numPr>
      </w:pPr>
      <w:r w:rsidRPr="00AF784F">
        <w:rPr>
          <w:rFonts w:hint="eastAsia"/>
        </w:rPr>
        <w:t>复指数形式：</w:t>
      </w:r>
    </w:p>
    <w:p w14:paraId="21A81241" w14:textId="26314D05" w:rsidR="00AF784F" w:rsidRPr="00AF784F" w:rsidRDefault="00AF784F" w:rsidP="00AF784F">
      <m:oMathPara>
        <m:oMathParaPr>
          <m:jc m:val="centerGroup"/>
        </m:oMathParaPr>
        <m:oMath>
          <m:r>
            <w:rPr>
              <w:rFonts w:ascii="Cambria Math" w:hAnsi="Cambria Math"/>
            </w:rPr>
            <m:t>x</m:t>
          </m:r>
          <m:d>
            <m:dPr>
              <m:ctrlPr>
                <w:rPr>
                  <w:rFonts w:ascii="Cambria Math" w:hAnsi="Cambria Math"/>
                  <w:i/>
                  <w:iCs/>
                </w:rPr>
              </m:ctrlPr>
            </m:dPr>
            <m:e>
              <m:r>
                <w:rPr>
                  <w:rFonts w:ascii="Cambria Math" w:hAnsi="Cambria Math"/>
                </w:rPr>
                <m:t>t</m:t>
              </m:r>
            </m:e>
          </m:d>
          <m:r>
            <w:rPr>
              <w:rFonts w:ascii="Cambria Math" w:hAnsi="Cambria Math"/>
            </w:rPr>
            <m:t>=</m:t>
          </m:r>
          <m:nary>
            <m:naryPr>
              <m:chr m:val="∑"/>
              <m:ctrlPr>
                <w:rPr>
                  <w:rFonts w:ascii="Cambria Math" w:hAnsi="Cambria Math"/>
                  <w:i/>
                  <w:iCs/>
                </w:rPr>
              </m:ctrlPr>
            </m:naryPr>
            <m:sub>
              <m:r>
                <w:rPr>
                  <w:rFonts w:ascii="Cambria Math" w:hAnsi="Cambria Math"/>
                </w:rPr>
                <m:t>k=-∞</m:t>
              </m:r>
            </m:sub>
            <m:sup>
              <m:r>
                <w:rPr>
                  <w:rFonts w:ascii="Cambria Math" w:hAnsi="Cambria Math"/>
                </w:rPr>
                <m:t>∞</m:t>
              </m:r>
            </m:sup>
            <m:e>
              <m:sSub>
                <m:sSubPr>
                  <m:ctrlPr>
                    <w:rPr>
                      <w:rFonts w:ascii="Cambria Math" w:hAnsi="Cambria Math"/>
                      <w:i/>
                      <w:iCs/>
                    </w:rPr>
                  </m:ctrlPr>
                </m:sSubPr>
                <m:e>
                  <m:r>
                    <w:rPr>
                      <w:rFonts w:ascii="Cambria Math" w:hAnsi="Cambria Math"/>
                    </w:rPr>
                    <m:t>a</m:t>
                  </m:r>
                </m:e>
                <m:sub>
                  <m:r>
                    <w:rPr>
                      <w:rFonts w:ascii="Cambria Math" w:hAnsi="Cambria Math"/>
                    </w:rPr>
                    <m:t>k</m:t>
                  </m:r>
                </m:sub>
              </m:sSub>
              <m:sSup>
                <m:sSupPr>
                  <m:ctrlPr>
                    <w:rPr>
                      <w:rFonts w:ascii="Cambria Math" w:hAnsi="Cambria Math"/>
                      <w:i/>
                      <w:iCs/>
                    </w:rPr>
                  </m:ctrlPr>
                </m:sSupPr>
                <m:e>
                  <m:r>
                    <w:rPr>
                      <w:rFonts w:ascii="Cambria Math" w:hAnsi="Cambria Math"/>
                    </w:rPr>
                    <m:t>e</m:t>
                  </m:r>
                </m:e>
                <m:sup>
                  <m:r>
                    <w:rPr>
                      <w:rFonts w:ascii="Cambria Math" w:hAnsi="Cambria Math"/>
                    </w:rPr>
                    <m:t>jk</m:t>
                  </m:r>
                  <m:sSub>
                    <m:sSubPr>
                      <m:ctrlPr>
                        <w:rPr>
                          <w:rFonts w:ascii="Cambria Math" w:hAnsi="Cambria Math"/>
                          <w:i/>
                          <w:iCs/>
                        </w:rPr>
                      </m:ctrlPr>
                    </m:sSubPr>
                    <m:e>
                      <m:r>
                        <w:rPr>
                          <w:rFonts w:ascii="Cambria Math" w:hAnsi="Cambria Math"/>
                        </w:rPr>
                        <m:t>ω</m:t>
                      </m:r>
                    </m:e>
                    <m:sub>
                      <m:r>
                        <w:rPr>
                          <w:rFonts w:ascii="Cambria Math" w:hAnsi="Cambria Math"/>
                        </w:rPr>
                        <m:t>0</m:t>
                      </m:r>
                    </m:sub>
                  </m:sSub>
                  <m:r>
                    <w:rPr>
                      <w:rFonts w:ascii="Cambria Math" w:hAnsi="Cambria Math"/>
                    </w:rPr>
                    <m:t>t</m:t>
                  </m:r>
                </m:sup>
              </m:sSup>
            </m:e>
          </m:nary>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+j</m:t>
                      </m:r>
                      <m:sSub>
                        <m:sSubPr>
                          <m:ctrlPr>
                            <w:rPr>
                              <w:rFonts w:ascii="Cambria Math" w:hAnsi="Cambria Math"/>
                              <w:i/>
                              <w:iCs/>
                            </w:rPr>
                          </m:ctrlPr>
                        </m:sSubPr>
                        <m:e>
                          <m:r>
                            <w:rPr>
                              <w:rFonts w:ascii="Cambria Math" w:hAnsi="Cambria Math"/>
                            </w:rPr>
                            <m:t>B</m:t>
                          </m:r>
                        </m:e>
                        <m:sub>
                          <m:r>
                            <w:rPr>
                              <w:rFonts w:ascii="Cambria Math" w:hAnsi="Cambria Math"/>
                            </w:rPr>
                            <m:t>-k</m:t>
                          </m:r>
                        </m:sub>
                      </m:sSub>
                    </m:num>
                    <m:den>
                      <m:r>
                        <w:rPr>
                          <w:rFonts w:ascii="Cambria Math" w:hAnsi="Cambria Math"/>
                        </w:rPr>
                        <m:t>2</m:t>
                      </m:r>
                    </m:den>
                  </m:f>
                  <m:r>
                    <w:rPr>
                      <w:rFonts w:ascii="Cambria Math" w:hAnsi="Cambria Math"/>
                    </w:rPr>
                    <m:t>     k&lt;0</m:t>
                  </m:r>
                </m:e>
                <m:e>
                  <m:sSub>
                    <m:sSubPr>
                      <m:ctrlPr>
                        <w:rPr>
                          <w:rFonts w:ascii="Cambria Math" w:hAnsi="Cambria Math"/>
                          <w:i/>
                          <w:iCs/>
                        </w:rPr>
                      </m:ctrlPr>
                    </m:sSubPr>
                    <m:e>
                      <m:r>
                        <w:rPr>
                          <w:rFonts w:ascii="Cambria Math" w:hAnsi="Cambria Math"/>
                        </w:rPr>
                        <m:t>       A</m:t>
                      </m:r>
                    </m:e>
                    <m:sub>
                      <m:r>
                        <w:rPr>
                          <w:rFonts w:ascii="Cambria Math" w:hAnsi="Cambria Math"/>
                        </w:rPr>
                        <m:t>0</m:t>
                      </m:r>
                    </m:sub>
                  </m:sSub>
                  <m:r>
                    <w:rPr>
                      <w:rFonts w:ascii="Cambria Math" w:hAnsi="Cambria Math"/>
                    </w:rPr>
                    <m:t>             k=0</m:t>
                  </m:r>
                </m:e>
                <m:e>
                  <m:f>
                    <m:fPr>
                      <m:ctrlPr>
                        <w:rPr>
                          <w:rFonts w:ascii="Cambria Math" w:hAnsi="Cambria Math"/>
                          <w:i/>
                          <w:iCs/>
                        </w:rPr>
                      </m:ctrlPr>
                    </m:fPr>
                    <m:num>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-j</m:t>
                      </m:r>
                      <m:sSub>
                        <m:sSubPr>
                          <m:ctrlPr>
                            <w:rPr>
                              <w:rFonts w:ascii="Cambria Math" w:hAnsi="Cambria Math"/>
                              <w:i/>
                              <w:iCs/>
                            </w:rPr>
                          </m:ctrlPr>
                        </m:sSubPr>
                        <m:e>
                          <m:r>
                            <w:rPr>
                              <w:rFonts w:ascii="Cambria Math" w:hAnsi="Cambria Math"/>
                            </w:rPr>
                            <m:t>B</m:t>
                          </m:r>
                        </m:e>
                        <m:sub>
                          <m:r>
                            <w:rPr>
                              <w:rFonts w:ascii="Cambria Math" w:hAnsi="Cambria Math"/>
                            </w:rPr>
                            <m:t>k</m:t>
                          </m:r>
                        </m:sub>
                      </m:sSub>
                    </m:num>
                    <m:den>
                      <m:r>
                        <w:rPr>
                          <w:rFonts w:ascii="Cambria Math" w:hAnsi="Cambria Math"/>
                        </w:rPr>
                        <m:t>2</m:t>
                      </m:r>
                    </m:den>
                  </m:f>
                  <m:r>
                    <w:rPr>
                      <w:rFonts w:ascii="Cambria Math" w:hAnsi="Cambria Math"/>
                    </w:rPr>
                    <m:t>          k&gt;0</m:t>
                  </m:r>
                </m:e>
              </m:eqArr>
            </m:e>
          </m:d>
        </m:oMath>
      </m:oMathPara>
    </w:p>
    <w:p w14:paraId="47D1092D" w14:textId="77777777" w:rsidR="00AF784F" w:rsidRPr="00AF784F" w:rsidRDefault="00AF784F" w:rsidP="00AF784F">
      <w:pPr>
        <w:numPr>
          <w:ilvl w:val="0"/>
          <w:numId w:val="3"/>
        </w:numPr>
      </w:pPr>
      <w:r w:rsidRPr="00AF784F">
        <w:rPr>
          <w:rFonts w:hint="eastAsia"/>
        </w:rPr>
        <w:t>幅度-相位形式：</w:t>
      </w:r>
    </w:p>
    <w:p w14:paraId="3959DAB7" w14:textId="76BC8B76" w:rsidR="00AF784F" w:rsidRPr="00AF784F" w:rsidRDefault="00AF784F" w:rsidP="00AF784F">
      <m:oMathPara>
        <m:oMathParaPr>
          <m:jc m:val="centerGroup"/>
        </m:oMathParaPr>
        <m:oMath>
          <m:r>
            <w:rPr>
              <w:rFonts w:ascii="Cambria Math" w:hAnsi="Cambria Math"/>
            </w:rPr>
            <m:t>x</m:t>
          </m:r>
          <m:d>
            <m:dPr>
              <m:ctrlPr>
                <w:rPr>
                  <w:rFonts w:ascii="Cambria Math" w:hAnsi="Cambria Math"/>
                  <w:i/>
                  <w:iCs/>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+2</m:t>
          </m:r>
          <m:nary>
            <m:naryPr>
              <m:chr m:val="∑"/>
              <m:ctrlPr>
                <w:rPr>
                  <w:rFonts w:ascii="Cambria Math" w:hAnsi="Cambria Math"/>
                  <w:i/>
                  <w:iCs/>
                </w:rPr>
              </m:ctrlPr>
            </m:naryPr>
            <m:sub>
              <m:r>
                <w:rPr>
                  <w:rFonts w:ascii="Cambria Math" w:hAnsi="Cambria Math"/>
                </w:rPr>
                <m:t>k=1</m:t>
              </m:r>
            </m:sub>
            <m:sup>
              <m:r>
                <w:rPr>
                  <w:rFonts w:ascii="Cambria Math" w:hAnsi="Cambria Math"/>
                </w:rPr>
                <m:t>∞</m:t>
              </m:r>
            </m:sup>
            <m:e>
              <m:sSubSup>
                <m:sSubSupPr>
                  <m:ctrlPr>
                    <w:rPr>
                      <w:rFonts w:ascii="Cambria Math" w:hAnsi="Cambria Math"/>
                      <w:i/>
                      <w:iCs/>
                    </w:rPr>
                  </m:ctrlPr>
                </m:sSubSupPr>
                <m:e>
                  <m:r>
                    <w:rPr>
                      <w:rFonts w:ascii="Cambria Math" w:hAnsi="Cambria Math"/>
                    </w:rPr>
                    <m:t>A</m:t>
                  </m:r>
                </m:e>
                <m:sub>
                  <m:r>
                    <w:rPr>
                      <w:rFonts w:ascii="Cambria Math" w:hAnsi="Cambria Math"/>
                    </w:rPr>
                    <m:t>k</m:t>
                  </m:r>
                </m:sub>
                <m:sup>
                  <m:r>
                    <w:rPr>
                      <w:rFonts w:ascii="Cambria Math" w:hAnsi="Cambria Math"/>
                    </w:rPr>
                    <m:t>'</m:t>
                  </m:r>
                </m:sup>
              </m:sSubSup>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r>
                        <w:rPr>
                          <w:rFonts w:ascii="Cambria Math" w:hAnsi="Cambria Math"/>
                        </w:rPr>
                        <m:t>k</m:t>
                      </m:r>
                      <m:sSub>
                        <m:sSubPr>
                          <m:ctrlPr>
                            <w:rPr>
                              <w:rFonts w:ascii="Cambria Math" w:hAnsi="Cambria Math"/>
                              <w:i/>
                              <w:iCs/>
                            </w:rPr>
                          </m:ctrlPr>
                        </m:sSubPr>
                        <m:e>
                          <m:r>
                            <w:rPr>
                              <w:rFonts w:ascii="Cambria Math" w:hAnsi="Cambria Math"/>
                            </w:rPr>
                            <m:t>ω</m:t>
                          </m:r>
                        </m:e>
                        <m:sub>
                          <m:r>
                            <w:rPr>
                              <w:rFonts w:ascii="Cambria Math" w:hAnsi="Cambria Math"/>
                            </w:rPr>
                            <m:t>0</m:t>
                          </m:r>
                        </m:sub>
                      </m:sSub>
                      <m:r>
                        <w:rPr>
                          <w:rFonts w:ascii="Cambria Math" w:hAnsi="Cambria Math"/>
                        </w:rPr>
                        <m:t>t+</m:t>
                      </m:r>
                      <m:sSub>
                        <m:sSubPr>
                          <m:ctrlPr>
                            <w:rPr>
                              <w:rFonts w:ascii="Cambria Math" w:hAnsi="Cambria Math"/>
                              <w:i/>
                              <w:iCs/>
                            </w:rPr>
                          </m:ctrlPr>
                        </m:sSubPr>
                        <m:e>
                          <m:r>
                            <w:rPr>
                              <w:rFonts w:ascii="Cambria Math" w:hAnsi="Cambria Math"/>
                            </w:rPr>
                            <m:t>θ</m:t>
                          </m:r>
                        </m:e>
                        <m:sub>
                          <m:r>
                            <w:rPr>
                              <w:rFonts w:ascii="Cambria Math" w:hAnsi="Cambria Math"/>
                            </w:rPr>
                            <m:t>k</m:t>
                          </m:r>
                        </m:sub>
                      </m:sSub>
                    </m:e>
                  </m:d>
                </m:e>
              </m:func>
            </m:e>
          </m:nary>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iCs/>
                </w:rPr>
              </m:ctrlPr>
            </m:sSubSupPr>
            <m:e>
              <m:r>
                <w:rPr>
                  <w:rFonts w:ascii="Cambria Math" w:hAnsi="Cambria Math"/>
                </w:rPr>
                <m:t>A</m:t>
              </m:r>
            </m:e>
            <m:sub>
              <m:r>
                <w:rPr>
                  <w:rFonts w:ascii="Cambria Math" w:hAnsi="Cambria Math"/>
                </w:rPr>
                <m:t>k</m:t>
              </m:r>
            </m:sub>
            <m:sup>
              <m:r>
                <w:rPr>
                  <w:rFonts w:ascii="Cambria Math" w:hAnsi="Cambria Math"/>
                </w:rPr>
                <m:t>'</m:t>
              </m:r>
            </m:sup>
          </m:sSubSup>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jθ</m:t>
                  </m:r>
                </m:e>
                <m:sub>
                  <m:r>
                    <w:rPr>
                      <w:rFonts w:ascii="Cambria Math" w:hAnsi="Cambria Math"/>
                    </w:rPr>
                    <m:t>k</m:t>
                  </m:r>
                </m:sub>
              </m:sSub>
            </m:sup>
          </m:sSup>
          <m:r>
            <m:rPr>
              <m:nor/>
            </m:rPr>
            <w:rPr>
              <w:i/>
              <w:iCs/>
            </w:rPr>
            <m:t> </m:t>
          </m:r>
        </m:oMath>
      </m:oMathPara>
    </w:p>
    <w:p w14:paraId="61C415B5" w14:textId="77777777" w:rsidR="00666B1F" w:rsidRDefault="00666B1F" w:rsidP="00666B1F">
      <w:pPr>
        <w:rPr>
          <w:rFonts w:ascii="宋体" w:eastAsia="宋体" w:hAnsi="宋体"/>
          <w:sz w:val="24"/>
          <w:szCs w:val="24"/>
        </w:rPr>
      </w:pPr>
      <w:r>
        <w:rPr>
          <w:rFonts w:ascii="宋体" w:eastAsia="宋体" w:hAnsi="宋体" w:hint="eastAsia"/>
          <w:sz w:val="24"/>
          <w:szCs w:val="24"/>
        </w:rPr>
        <w:t>时域</w:t>
      </w:r>
      <w:r>
        <w:rPr>
          <w:rFonts w:ascii="宋体" w:eastAsia="宋体" w:hAnsi="宋体"/>
          <w:sz w:val="24"/>
          <w:szCs w:val="24"/>
        </w:rPr>
        <w:t>&lt;--&gt;</w:t>
      </w:r>
      <w:r>
        <w:rPr>
          <w:rFonts w:ascii="宋体" w:eastAsia="宋体" w:hAnsi="宋体" w:hint="eastAsia"/>
          <w:sz w:val="24"/>
          <w:szCs w:val="24"/>
        </w:rPr>
        <w:t>频域</w:t>
      </w:r>
    </w:p>
    <w:p w14:paraId="3A81B4AB" w14:textId="77777777" w:rsidR="00666B1F" w:rsidRDefault="00666B1F" w:rsidP="00666B1F">
      <w:pPr>
        <w:rPr>
          <w:rFonts w:ascii="宋体" w:eastAsia="宋体" w:hAnsi="宋体"/>
          <w:sz w:val="24"/>
          <w:szCs w:val="24"/>
        </w:rPr>
      </w:pPr>
      <w:r>
        <w:rPr>
          <w:rFonts w:ascii="宋体" w:eastAsia="宋体" w:hAnsi="宋体" w:hint="eastAsia"/>
          <w:sz w:val="24"/>
          <w:szCs w:val="24"/>
        </w:rPr>
        <w:t>信号=人为模式+物理变量</w:t>
      </w:r>
    </w:p>
    <w:p w14:paraId="1CFCDDE3" w14:textId="77777777" w:rsidR="00666B1F" w:rsidRDefault="00666B1F" w:rsidP="00666B1F">
      <w:pPr>
        <w:rPr>
          <w:rFonts w:ascii="宋体" w:eastAsia="宋体" w:hAnsi="宋体"/>
          <w:sz w:val="24"/>
          <w:szCs w:val="24"/>
        </w:rPr>
      </w:pPr>
    </w:p>
    <w:p w14:paraId="2BD9182B" w14:textId="77777777" w:rsidR="00666B1F" w:rsidRDefault="00666B1F" w:rsidP="00666B1F">
      <w:pPr>
        <w:rPr>
          <w:rStyle w:val="ts-alignment-element"/>
          <w:rFonts w:ascii="Segoe UI" w:hAnsi="Segoe UI" w:cs="Segoe UI"/>
          <w:szCs w:val="21"/>
          <w:lang w:eastAsia="zh-Hans"/>
        </w:rPr>
      </w:pPr>
      <w:r>
        <w:rPr>
          <w:rStyle w:val="ts-alignment-element"/>
          <w:rFonts w:ascii="Segoe UI" w:hAnsi="Segoe UI" w:cs="Segoe UI"/>
          <w:szCs w:val="21"/>
          <w:lang w:eastAsia="zh-Hans"/>
        </w:rPr>
        <w:t>因果信号是所有负时间（或空间位置）</w:t>
      </w:r>
      <w:r>
        <w:rPr>
          <w:rFonts w:ascii="Segoe UI" w:hAnsi="Segoe UI" w:cs="Segoe UI"/>
          <w:szCs w:val="21"/>
          <w:lang w:eastAsia="zh-Hans"/>
        </w:rPr>
        <w:t>为</w:t>
      </w:r>
      <w:r>
        <w:rPr>
          <w:rStyle w:val="ts-alignment-element"/>
          <w:rFonts w:ascii="Segoe UI" w:hAnsi="Segoe UI" w:cs="Segoe UI"/>
          <w:szCs w:val="21"/>
          <w:lang w:eastAsia="zh-Hans"/>
        </w:rPr>
        <w:t>零的信号</w:t>
      </w:r>
    </w:p>
    <w:p w14:paraId="42810722" w14:textId="77777777" w:rsidR="00666B1F" w:rsidRDefault="00666B1F" w:rsidP="00666B1F">
      <w:pPr>
        <w:rPr>
          <w:rStyle w:val="ts-alignment-element"/>
          <w:rFonts w:ascii="Segoe UI" w:hAnsi="Segoe UI" w:cs="Segoe UI"/>
          <w:szCs w:val="21"/>
          <w:lang w:eastAsia="zh-Hans"/>
        </w:rPr>
      </w:pPr>
      <w:r>
        <w:rPr>
          <w:rStyle w:val="ts-alignment-element"/>
          <w:rFonts w:ascii="Segoe UI" w:hAnsi="Segoe UI" w:cs="Segoe UI" w:hint="eastAsia"/>
          <w:szCs w:val="21"/>
          <w:lang w:eastAsia="zh-Hans"/>
        </w:rPr>
        <w:t>反因果</w:t>
      </w:r>
      <w:r>
        <w:rPr>
          <w:rStyle w:val="ts-alignment-element"/>
          <w:rFonts w:ascii="Segoe UI" w:hAnsi="Segoe UI" w:cs="Segoe UI"/>
          <w:szCs w:val="21"/>
          <w:lang w:eastAsia="zh-Hans"/>
        </w:rPr>
        <w:t>是所有正时间（或空间位置</w:t>
      </w:r>
      <w:r>
        <w:rPr>
          <w:rFonts w:ascii="Segoe UI" w:hAnsi="Segoe UI" w:cs="Segoe UI"/>
          <w:szCs w:val="21"/>
          <w:lang w:eastAsia="zh-Hans"/>
        </w:rPr>
        <w:t>）为</w:t>
      </w:r>
      <w:r>
        <w:rPr>
          <w:rStyle w:val="ts-alignment-element"/>
          <w:rFonts w:ascii="Segoe UI" w:hAnsi="Segoe UI" w:cs="Segoe UI"/>
          <w:szCs w:val="21"/>
          <w:lang w:eastAsia="zh-Hans"/>
        </w:rPr>
        <w:t>零的信号</w:t>
      </w:r>
    </w:p>
    <w:p w14:paraId="6AFB7133" w14:textId="77777777" w:rsidR="00666B1F" w:rsidRDefault="00666B1F" w:rsidP="00666B1F">
      <w:pPr>
        <w:rPr>
          <w:rStyle w:val="ts-alignment-element"/>
          <w:rFonts w:ascii="Segoe UI" w:hAnsi="Segoe UI" w:cs="Segoe UI"/>
          <w:szCs w:val="21"/>
          <w:lang w:eastAsia="zh-Hans"/>
        </w:rPr>
      </w:pPr>
      <w:r>
        <w:rPr>
          <w:rStyle w:val="ts-alignment-element"/>
          <w:rFonts w:ascii="Segoe UI" w:hAnsi="Segoe UI" w:cs="Segoe UI" w:hint="eastAsia"/>
          <w:szCs w:val="21"/>
          <w:lang w:eastAsia="zh-Hans"/>
        </w:rPr>
        <w:t>非因果</w:t>
      </w:r>
      <w:r>
        <w:rPr>
          <w:rStyle w:val="ts-alignment-element"/>
          <w:rFonts w:ascii="Segoe UI" w:hAnsi="Segoe UI" w:cs="Segoe UI"/>
          <w:szCs w:val="21"/>
          <w:lang w:eastAsia="zh-Hans"/>
        </w:rPr>
        <w:t>信号是正</w:t>
      </w:r>
      <w:r>
        <w:rPr>
          <w:rFonts w:ascii="Segoe UI" w:hAnsi="Segoe UI" w:cs="Segoe UI"/>
          <w:szCs w:val="21"/>
          <w:lang w:eastAsia="zh-Hans"/>
        </w:rPr>
        <w:t>负</w:t>
      </w:r>
      <w:r>
        <w:rPr>
          <w:rStyle w:val="ts-alignment-element"/>
          <w:rFonts w:ascii="Segoe UI" w:hAnsi="Segoe UI" w:cs="Segoe UI"/>
          <w:szCs w:val="21"/>
          <w:lang w:eastAsia="zh-Hans"/>
        </w:rPr>
        <w:t>时间具有非零值的信号</w:t>
      </w:r>
    </w:p>
    <w:p w14:paraId="4B32A72A" w14:textId="77777777" w:rsidR="00666B1F" w:rsidRDefault="00666B1F" w:rsidP="00666B1F">
      <w:pPr>
        <w:rPr>
          <w:rStyle w:val="ts-alignment-element"/>
          <w:rFonts w:ascii="Segoe UI" w:hAnsi="Segoe UI" w:cs="Segoe UI"/>
          <w:szCs w:val="21"/>
          <w:lang w:eastAsia="zh-Hans"/>
        </w:rPr>
      </w:pPr>
    </w:p>
    <w:p w14:paraId="7143D6FD" w14:textId="77777777" w:rsidR="00666B1F" w:rsidRPr="00C96A4F" w:rsidRDefault="00666B1F" w:rsidP="00666B1F">
      <w:pPr>
        <w:rPr>
          <w:rFonts w:ascii="Segoe UI" w:hAnsi="Segoe UI" w:cs="Segoe UI"/>
          <w:szCs w:val="21"/>
          <w:lang w:eastAsia="zh-Hans"/>
        </w:rPr>
      </w:pPr>
      <w:r>
        <w:rPr>
          <w:rStyle w:val="ts-alignment-element"/>
          <w:rFonts w:ascii="Segoe UI" w:hAnsi="Segoe UI" w:cs="Segoe UI"/>
          <w:szCs w:val="21"/>
          <w:lang w:eastAsia="zh-Hans"/>
        </w:rPr>
        <w:t>任何信号都可以作为偶数和奇数信号的组合来书写</w:t>
      </w:r>
      <w:r>
        <w:rPr>
          <w:rStyle w:val="ts-alignment-element"/>
          <w:rFonts w:ascii="Segoe UI" w:hAnsi="Segoe UI" w:cs="Segoe UI" w:hint="eastAsia"/>
          <w:szCs w:val="21"/>
          <w:lang w:eastAsia="zh-Hans"/>
        </w:rPr>
        <w:t>（</w:t>
      </w:r>
      <w:r w:rsidRPr="00C96A4F">
        <w:rPr>
          <w:rFonts w:ascii="Segoe UI" w:hAnsi="Segoe UI" w:cs="Segoe UI"/>
          <w:i/>
          <w:iCs/>
          <w:szCs w:val="21"/>
          <w:lang w:eastAsia="zh-Hans"/>
        </w:rPr>
        <w:t xml:space="preserve">f </w:t>
      </w:r>
      <w:r w:rsidRPr="00C96A4F">
        <w:rPr>
          <w:rFonts w:ascii="Segoe UI" w:hAnsi="Segoe UI" w:cs="Segoe UI"/>
          <w:szCs w:val="21"/>
          <w:vertAlign w:val="subscript"/>
          <w:lang w:eastAsia="zh-Hans"/>
        </w:rPr>
        <w:t>(</w:t>
      </w:r>
      <w:r w:rsidRPr="00C96A4F">
        <w:rPr>
          <w:rFonts w:ascii="Segoe UI" w:hAnsi="Segoe UI" w:cs="Segoe UI"/>
          <w:i/>
          <w:iCs/>
          <w:szCs w:val="21"/>
          <w:lang w:eastAsia="zh-Hans"/>
        </w:rPr>
        <w:t xml:space="preserve">t </w:t>
      </w:r>
      <w:r w:rsidRPr="00C96A4F">
        <w:rPr>
          <w:rFonts w:ascii="Segoe UI" w:hAnsi="Segoe UI" w:cs="Segoe UI"/>
          <w:szCs w:val="21"/>
          <w:vertAlign w:val="subscript"/>
          <w:lang w:eastAsia="zh-Hans"/>
        </w:rPr>
        <w:t xml:space="preserve">) </w:t>
      </w:r>
      <w:r w:rsidRPr="00C96A4F">
        <w:rPr>
          <w:rFonts w:ascii="Segoe UI" w:hAnsi="Segoe UI" w:cs="Segoe UI"/>
          <w:szCs w:val="21"/>
          <w:lang w:eastAsia="zh-Hans"/>
        </w:rPr>
        <w:t>=</w:t>
      </w:r>
      <w:r>
        <w:rPr>
          <w:rFonts w:ascii="Segoe UI" w:hAnsi="Segoe UI" w:cs="Segoe UI"/>
          <w:szCs w:val="21"/>
          <w:lang w:eastAsia="zh-Hans"/>
        </w:rPr>
        <w:t>1</w:t>
      </w:r>
      <w:r>
        <w:rPr>
          <w:rFonts w:ascii="Segoe UI" w:hAnsi="Segoe UI" w:cs="Segoe UI" w:hint="eastAsia"/>
          <w:szCs w:val="21"/>
          <w:lang w:eastAsia="zh-Hans"/>
        </w:rPr>
        <w:t>/</w:t>
      </w:r>
      <w:r>
        <w:rPr>
          <w:rFonts w:ascii="Segoe UI" w:hAnsi="Segoe UI" w:cs="Segoe UI"/>
          <w:szCs w:val="21"/>
          <w:lang w:eastAsia="zh-Hans"/>
        </w:rPr>
        <w:t>2(</w:t>
      </w:r>
      <w:r w:rsidRPr="00C96A4F">
        <w:rPr>
          <w:rFonts w:ascii="Segoe UI" w:hAnsi="Segoe UI" w:cs="Segoe UI"/>
          <w:i/>
          <w:iCs/>
          <w:szCs w:val="21"/>
          <w:lang w:eastAsia="zh-Hans"/>
        </w:rPr>
        <w:t xml:space="preserve">f </w:t>
      </w:r>
      <w:r w:rsidRPr="00C96A4F">
        <w:rPr>
          <w:rFonts w:ascii="Segoe UI" w:hAnsi="Segoe UI" w:cs="Segoe UI"/>
          <w:szCs w:val="21"/>
          <w:vertAlign w:val="subscript"/>
          <w:lang w:eastAsia="zh-Hans"/>
        </w:rPr>
        <w:t>(</w:t>
      </w:r>
      <w:r w:rsidRPr="00C96A4F">
        <w:rPr>
          <w:rFonts w:ascii="Segoe UI" w:hAnsi="Segoe UI" w:cs="Segoe UI"/>
          <w:i/>
          <w:iCs/>
          <w:szCs w:val="21"/>
          <w:lang w:eastAsia="zh-Hans"/>
        </w:rPr>
        <w:t xml:space="preserve">t </w:t>
      </w:r>
      <w:r w:rsidRPr="00C96A4F">
        <w:rPr>
          <w:rFonts w:ascii="Segoe UI" w:hAnsi="Segoe UI" w:cs="Segoe UI"/>
          <w:szCs w:val="21"/>
          <w:vertAlign w:val="subscript"/>
          <w:lang w:eastAsia="zh-Hans"/>
        </w:rPr>
        <w:t xml:space="preserve">) </w:t>
      </w:r>
      <w:r w:rsidRPr="00C96A4F">
        <w:rPr>
          <w:rFonts w:ascii="Segoe UI" w:hAnsi="Segoe UI" w:cs="Segoe UI"/>
          <w:szCs w:val="21"/>
          <w:lang w:eastAsia="zh-Hans"/>
        </w:rPr>
        <w:t xml:space="preserve">+  </w:t>
      </w:r>
      <w:r w:rsidRPr="00C96A4F">
        <w:rPr>
          <w:rFonts w:ascii="Segoe UI" w:hAnsi="Segoe UI" w:cs="Segoe UI"/>
          <w:i/>
          <w:iCs/>
          <w:szCs w:val="21"/>
          <w:lang w:eastAsia="zh-Hans"/>
        </w:rPr>
        <w:t xml:space="preserve">f </w:t>
      </w:r>
      <w:r w:rsidRPr="00C96A4F">
        <w:rPr>
          <w:rFonts w:ascii="Segoe UI" w:hAnsi="Segoe UI" w:cs="Segoe UI"/>
          <w:szCs w:val="21"/>
          <w:vertAlign w:val="subscript"/>
          <w:lang w:eastAsia="zh-Hans"/>
        </w:rPr>
        <w:t>(</w:t>
      </w:r>
      <w:r w:rsidRPr="00C96A4F">
        <w:rPr>
          <w:rFonts w:ascii="Segoe UI" w:hAnsi="Segoe UI" w:cs="Segoe UI"/>
          <w:szCs w:val="21"/>
          <w:lang w:eastAsia="zh-Hans"/>
        </w:rPr>
        <w:t>-</w:t>
      </w:r>
      <w:r w:rsidRPr="00C96A4F">
        <w:rPr>
          <w:rFonts w:ascii="Segoe UI" w:hAnsi="Segoe UI" w:cs="Segoe UI"/>
          <w:i/>
          <w:iCs/>
          <w:szCs w:val="21"/>
          <w:lang w:eastAsia="zh-Hans"/>
        </w:rPr>
        <w:t xml:space="preserve">t </w:t>
      </w:r>
      <w:r w:rsidRPr="00C96A4F">
        <w:rPr>
          <w:rFonts w:ascii="Segoe UI" w:hAnsi="Segoe UI" w:cs="Segoe UI"/>
          <w:szCs w:val="21"/>
          <w:vertAlign w:val="subscript"/>
          <w:lang w:eastAsia="zh-Hans"/>
        </w:rPr>
        <w:t xml:space="preserve">)) </w:t>
      </w:r>
      <w:r w:rsidRPr="00C96A4F">
        <w:rPr>
          <w:rFonts w:ascii="Segoe UI" w:hAnsi="Segoe UI" w:cs="Segoe UI"/>
          <w:szCs w:val="21"/>
          <w:lang w:eastAsia="zh-Hans"/>
        </w:rPr>
        <w:t>+</w:t>
      </w:r>
      <w:r>
        <w:rPr>
          <w:rFonts w:ascii="Segoe UI" w:hAnsi="Segoe UI" w:cs="Segoe UI"/>
          <w:szCs w:val="21"/>
          <w:lang w:eastAsia="zh-Hans"/>
        </w:rPr>
        <w:t>1/2(</w:t>
      </w:r>
      <w:r w:rsidRPr="00C96A4F">
        <w:rPr>
          <w:rFonts w:ascii="Segoe UI" w:hAnsi="Segoe UI" w:cs="Segoe UI"/>
          <w:szCs w:val="21"/>
          <w:vertAlign w:val="subscript"/>
          <w:lang w:eastAsia="zh-Hans"/>
        </w:rPr>
        <w:t xml:space="preserve">( </w:t>
      </w:r>
      <w:r w:rsidRPr="00C96A4F">
        <w:rPr>
          <w:rFonts w:ascii="Segoe UI" w:hAnsi="Segoe UI" w:cs="Segoe UI"/>
          <w:i/>
          <w:iCs/>
          <w:szCs w:val="21"/>
          <w:lang w:eastAsia="zh-Hans"/>
        </w:rPr>
        <w:t xml:space="preserve">f </w:t>
      </w:r>
      <w:r w:rsidRPr="00C96A4F">
        <w:rPr>
          <w:rFonts w:ascii="Segoe UI" w:hAnsi="Segoe UI" w:cs="Segoe UI"/>
          <w:szCs w:val="21"/>
          <w:vertAlign w:val="subscript"/>
          <w:lang w:eastAsia="zh-Hans"/>
        </w:rPr>
        <w:t>(</w:t>
      </w:r>
      <w:r w:rsidRPr="00C96A4F">
        <w:rPr>
          <w:rFonts w:ascii="Segoe UI" w:hAnsi="Segoe UI" w:cs="Segoe UI"/>
          <w:i/>
          <w:iCs/>
          <w:szCs w:val="21"/>
          <w:lang w:eastAsia="zh-Hans"/>
        </w:rPr>
        <w:t xml:space="preserve">t </w:t>
      </w:r>
      <w:r w:rsidRPr="00C96A4F">
        <w:rPr>
          <w:rFonts w:ascii="Segoe UI" w:hAnsi="Segoe UI" w:cs="Segoe UI"/>
          <w:szCs w:val="21"/>
          <w:vertAlign w:val="subscript"/>
          <w:lang w:eastAsia="zh-Hans"/>
        </w:rPr>
        <w:t xml:space="preserve">) </w:t>
      </w:r>
      <w:r w:rsidRPr="00C96A4F">
        <w:rPr>
          <w:rFonts w:ascii="Segoe UI" w:hAnsi="Segoe UI" w:cs="Segoe UI"/>
          <w:szCs w:val="21"/>
          <w:lang w:eastAsia="zh-Hans"/>
        </w:rPr>
        <w:t xml:space="preserve">- </w:t>
      </w:r>
      <w:r w:rsidRPr="00C96A4F">
        <w:rPr>
          <w:rFonts w:ascii="Segoe UI" w:hAnsi="Segoe UI" w:cs="Segoe UI"/>
          <w:i/>
          <w:iCs/>
          <w:szCs w:val="21"/>
          <w:lang w:eastAsia="zh-Hans"/>
        </w:rPr>
        <w:t xml:space="preserve">f </w:t>
      </w:r>
      <w:r w:rsidRPr="00C96A4F">
        <w:rPr>
          <w:rFonts w:ascii="Segoe UI" w:hAnsi="Segoe UI" w:cs="Segoe UI"/>
          <w:szCs w:val="21"/>
          <w:vertAlign w:val="subscript"/>
          <w:lang w:eastAsia="zh-Hans"/>
        </w:rPr>
        <w:t>(</w:t>
      </w:r>
      <w:r w:rsidRPr="00C96A4F">
        <w:rPr>
          <w:rFonts w:ascii="Segoe UI" w:hAnsi="Segoe UI" w:cs="Segoe UI"/>
          <w:szCs w:val="21"/>
          <w:lang w:eastAsia="zh-Hans"/>
        </w:rPr>
        <w:t>-</w:t>
      </w:r>
      <w:r w:rsidRPr="00C96A4F">
        <w:rPr>
          <w:rFonts w:ascii="Segoe UI" w:hAnsi="Segoe UI" w:cs="Segoe UI"/>
          <w:i/>
          <w:iCs/>
          <w:szCs w:val="21"/>
          <w:lang w:eastAsia="zh-Hans"/>
        </w:rPr>
        <w:t xml:space="preserve">t </w:t>
      </w:r>
      <w:r w:rsidRPr="00C96A4F">
        <w:rPr>
          <w:rFonts w:ascii="Segoe UI" w:hAnsi="Segoe UI" w:cs="Segoe UI"/>
          <w:szCs w:val="21"/>
          <w:vertAlign w:val="subscript"/>
          <w:lang w:eastAsia="zh-Hans"/>
        </w:rPr>
        <w:t>))</w:t>
      </w:r>
      <w:r>
        <w:rPr>
          <w:rFonts w:ascii="Segoe UI" w:hAnsi="Segoe UI" w:cs="Segoe UI" w:hint="eastAsia"/>
          <w:szCs w:val="21"/>
          <w:vertAlign w:val="subscript"/>
          <w:lang w:eastAsia="zh-Hans"/>
        </w:rPr>
        <w:t>）</w:t>
      </w:r>
    </w:p>
    <w:p w14:paraId="529B94DB" w14:textId="77777777" w:rsidR="00666B1F" w:rsidRDefault="00666B1F" w:rsidP="00666B1F">
      <w:pPr>
        <w:widowControl/>
        <w:shd w:val="clear" w:color="auto" w:fill="FFFFFF"/>
        <w:jc w:val="left"/>
        <w:rPr>
          <w:rFonts w:ascii="Segoe UI" w:eastAsia="宋体" w:hAnsi="Segoe UI" w:cs="Segoe UI"/>
          <w:kern w:val="0"/>
          <w:szCs w:val="21"/>
          <w:lang w:eastAsia="zh-Hans"/>
        </w:rPr>
      </w:pPr>
      <w:r w:rsidRPr="00C96A4F">
        <w:rPr>
          <w:rFonts w:ascii="Segoe UI" w:eastAsia="宋体" w:hAnsi="Segoe UI" w:cs="Segoe UI"/>
          <w:kern w:val="0"/>
          <w:szCs w:val="21"/>
          <w:lang w:eastAsia="zh-Hans"/>
        </w:rPr>
        <w:t>偶数</w:t>
      </w:r>
      <w:r w:rsidRPr="00C96A4F">
        <w:rPr>
          <w:rFonts w:ascii="Segoe UI" w:eastAsia="宋体" w:hAnsi="Segoe UI" w:cs="Segoe UI"/>
          <w:kern w:val="0"/>
          <w:szCs w:val="21"/>
          <w:lang w:eastAsia="zh-Hans"/>
        </w:rPr>
        <w:t xml:space="preserve"> x </w:t>
      </w:r>
      <w:r w:rsidRPr="00C96A4F">
        <w:rPr>
          <w:rFonts w:ascii="Segoe UI" w:eastAsia="宋体" w:hAnsi="Segoe UI" w:cs="Segoe UI"/>
          <w:kern w:val="0"/>
          <w:szCs w:val="21"/>
          <w:lang w:eastAsia="zh-Hans"/>
        </w:rPr>
        <w:t>奇数函数</w:t>
      </w:r>
      <w:r w:rsidRPr="00C96A4F">
        <w:rPr>
          <w:rFonts w:ascii="Segoe UI" w:eastAsia="宋体" w:hAnsi="Segoe UI" w:cs="Segoe UI"/>
          <w:kern w:val="0"/>
          <w:szCs w:val="21"/>
          <w:lang w:eastAsia="zh-Hans"/>
        </w:rPr>
        <w:t xml:space="preserve"> = </w:t>
      </w:r>
      <w:r w:rsidRPr="00C96A4F">
        <w:rPr>
          <w:rFonts w:ascii="Segoe UI" w:eastAsia="宋体" w:hAnsi="Segoe UI" w:cs="Segoe UI"/>
          <w:kern w:val="0"/>
          <w:szCs w:val="21"/>
          <w:lang w:eastAsia="zh-Hans"/>
        </w:rPr>
        <w:t>奇数函数</w:t>
      </w:r>
    </w:p>
    <w:p w14:paraId="35AA7398" w14:textId="77777777" w:rsidR="00666B1F" w:rsidRDefault="00666B1F" w:rsidP="00666B1F">
      <w:pPr>
        <w:widowControl/>
        <w:shd w:val="clear" w:color="auto" w:fill="FFFFFF"/>
        <w:jc w:val="left"/>
        <w:rPr>
          <w:rFonts w:ascii="Segoe UI" w:eastAsia="宋体" w:hAnsi="Segoe UI" w:cs="Segoe UI"/>
          <w:kern w:val="0"/>
          <w:szCs w:val="21"/>
          <w:lang w:eastAsia="zh-Hans"/>
        </w:rPr>
      </w:pPr>
      <w:r w:rsidRPr="00C96A4F">
        <w:rPr>
          <w:rFonts w:ascii="Segoe UI" w:eastAsia="宋体" w:hAnsi="Segoe UI" w:cs="Segoe UI"/>
          <w:kern w:val="0"/>
          <w:szCs w:val="21"/>
          <w:lang w:eastAsia="zh-Hans"/>
        </w:rPr>
        <w:t>奇数函数</w:t>
      </w:r>
      <w:r w:rsidRPr="00C96A4F">
        <w:rPr>
          <w:rFonts w:ascii="Segoe UI" w:eastAsia="宋体" w:hAnsi="Segoe UI" w:cs="Segoe UI"/>
          <w:kern w:val="0"/>
          <w:szCs w:val="21"/>
          <w:lang w:eastAsia="zh-Hans"/>
        </w:rPr>
        <w:t xml:space="preserve"> x </w:t>
      </w:r>
      <w:r w:rsidRPr="00C96A4F">
        <w:rPr>
          <w:rFonts w:ascii="Segoe UI" w:eastAsia="宋体" w:hAnsi="Segoe UI" w:cs="Segoe UI"/>
          <w:kern w:val="0"/>
          <w:szCs w:val="21"/>
          <w:lang w:eastAsia="zh-Hans"/>
        </w:rPr>
        <w:t>奇数函数</w:t>
      </w:r>
      <w:r w:rsidRPr="00C96A4F">
        <w:rPr>
          <w:rFonts w:ascii="Segoe UI" w:eastAsia="宋体" w:hAnsi="Segoe UI" w:cs="Segoe UI"/>
          <w:kern w:val="0"/>
          <w:szCs w:val="21"/>
          <w:lang w:eastAsia="zh-Hans"/>
        </w:rPr>
        <w:t xml:space="preserve"> = </w:t>
      </w:r>
      <w:r w:rsidRPr="00C96A4F">
        <w:rPr>
          <w:rFonts w:ascii="Segoe UI" w:eastAsia="宋体" w:hAnsi="Segoe UI" w:cs="Segoe UI"/>
          <w:kern w:val="0"/>
          <w:szCs w:val="21"/>
          <w:lang w:eastAsia="zh-Hans"/>
        </w:rPr>
        <w:t>偶数函数</w:t>
      </w:r>
      <w:r w:rsidRPr="00C96A4F">
        <w:rPr>
          <w:rFonts w:ascii="Segoe UI" w:eastAsia="宋体" w:hAnsi="Segoe UI" w:cs="Segoe UI"/>
          <w:kern w:val="0"/>
          <w:szCs w:val="21"/>
          <w:lang w:eastAsia="zh-Hans"/>
        </w:rPr>
        <w:t xml:space="preserve"> </w:t>
      </w:r>
    </w:p>
    <w:p w14:paraId="6721667B" w14:textId="77777777" w:rsidR="00666B1F" w:rsidRDefault="00666B1F" w:rsidP="00666B1F">
      <w:pPr>
        <w:widowControl/>
        <w:shd w:val="clear" w:color="auto" w:fill="FFFFFF"/>
        <w:jc w:val="left"/>
        <w:rPr>
          <w:rFonts w:ascii="Segoe UI" w:eastAsia="宋体" w:hAnsi="Segoe UI" w:cs="Segoe UI"/>
          <w:kern w:val="0"/>
          <w:szCs w:val="21"/>
          <w:lang w:eastAsia="zh-Hans"/>
        </w:rPr>
      </w:pPr>
      <w:r w:rsidRPr="00C96A4F">
        <w:rPr>
          <w:rFonts w:ascii="Segoe UI" w:eastAsia="宋体" w:hAnsi="Segoe UI" w:cs="Segoe UI"/>
          <w:kern w:val="0"/>
          <w:szCs w:val="21"/>
          <w:lang w:eastAsia="zh-Hans"/>
        </w:rPr>
        <w:t>偶数</w:t>
      </w:r>
      <w:r w:rsidRPr="00C96A4F">
        <w:rPr>
          <w:rFonts w:ascii="Segoe UI" w:eastAsia="宋体" w:hAnsi="Segoe UI" w:cs="Segoe UI"/>
          <w:kern w:val="0"/>
          <w:szCs w:val="21"/>
          <w:lang w:eastAsia="zh-Hans"/>
        </w:rPr>
        <w:t xml:space="preserve"> x </w:t>
      </w:r>
      <w:r w:rsidRPr="00C96A4F">
        <w:rPr>
          <w:rFonts w:ascii="Segoe UI" w:eastAsia="宋体" w:hAnsi="Segoe UI" w:cs="Segoe UI"/>
          <w:kern w:val="0"/>
          <w:szCs w:val="21"/>
          <w:lang w:eastAsia="zh-Hans"/>
        </w:rPr>
        <w:t>偶数函数</w:t>
      </w:r>
      <w:r w:rsidRPr="00C96A4F">
        <w:rPr>
          <w:rFonts w:ascii="Segoe UI" w:eastAsia="宋体" w:hAnsi="Segoe UI" w:cs="Segoe UI"/>
          <w:kern w:val="0"/>
          <w:szCs w:val="21"/>
          <w:lang w:eastAsia="zh-Hans"/>
        </w:rPr>
        <w:t xml:space="preserve"> = </w:t>
      </w:r>
      <w:r w:rsidRPr="00C96A4F">
        <w:rPr>
          <w:rFonts w:ascii="Segoe UI" w:eastAsia="宋体" w:hAnsi="Segoe UI" w:cs="Segoe UI"/>
          <w:kern w:val="0"/>
          <w:szCs w:val="21"/>
          <w:lang w:eastAsia="zh-Hans"/>
        </w:rPr>
        <w:t>偶数函数</w:t>
      </w:r>
      <w:r w:rsidRPr="00C96A4F">
        <w:rPr>
          <w:rFonts w:ascii="Segoe UI" w:eastAsia="宋体" w:hAnsi="Segoe UI" w:cs="Segoe UI"/>
          <w:kern w:val="0"/>
          <w:szCs w:val="21"/>
          <w:lang w:eastAsia="zh-Hans"/>
        </w:rPr>
        <w:t xml:space="preserve"> </w:t>
      </w:r>
    </w:p>
    <w:p w14:paraId="07657BD7" w14:textId="77777777" w:rsidR="00666B1F" w:rsidRDefault="00666B1F" w:rsidP="00666B1F">
      <w:pPr>
        <w:widowControl/>
        <w:shd w:val="clear" w:color="auto" w:fill="FFFFFF"/>
        <w:jc w:val="left"/>
        <w:rPr>
          <w:rFonts w:ascii="Segoe UI" w:eastAsia="宋体" w:hAnsi="Segoe UI" w:cs="Segoe UI"/>
          <w:kern w:val="0"/>
          <w:szCs w:val="21"/>
          <w:lang w:eastAsia="zh-Hans"/>
        </w:rPr>
      </w:pPr>
    </w:p>
    <w:p w14:paraId="5B4CA3F2" w14:textId="77777777" w:rsidR="00666B1F" w:rsidRPr="00853D78" w:rsidRDefault="00666B1F" w:rsidP="00666B1F">
      <w:pPr>
        <w:widowControl/>
        <w:shd w:val="clear" w:color="auto" w:fill="FFFFFF"/>
        <w:jc w:val="left"/>
        <w:rPr>
          <w:rFonts w:ascii="Segoe UI" w:eastAsia="宋体" w:hAnsi="Segoe UI" w:cs="Segoe UI"/>
          <w:kern w:val="0"/>
          <w:szCs w:val="21"/>
          <w:lang w:eastAsia="zh-Hans"/>
        </w:rPr>
      </w:pPr>
      <w:r w:rsidRPr="00853D78">
        <w:rPr>
          <w:rFonts w:ascii="Segoe UI" w:eastAsia="宋体" w:hAnsi="Segoe UI" w:cs="Segoe UI"/>
          <w:kern w:val="0"/>
          <w:szCs w:val="21"/>
          <w:lang w:eastAsia="zh-Hans"/>
        </w:rPr>
        <w:t>确定性信号：完全已知物理描述的信号</w:t>
      </w:r>
      <w:r w:rsidRPr="00853D78">
        <w:rPr>
          <w:rFonts w:ascii="Segoe UI" w:eastAsia="宋体" w:hAnsi="Segoe UI" w:cs="Segoe UI"/>
          <w:kern w:val="0"/>
          <w:szCs w:val="21"/>
          <w:lang w:eastAsia="zh-Hans"/>
        </w:rPr>
        <w:t xml:space="preserve"> </w:t>
      </w:r>
      <w:r w:rsidRPr="00853D78">
        <w:rPr>
          <w:rFonts w:ascii="Segoe UI" w:eastAsia="宋体" w:hAnsi="Segoe UI" w:cs="Segoe UI"/>
          <w:kern w:val="0"/>
          <w:szCs w:val="21"/>
          <w:lang w:eastAsia="zh-Hans"/>
        </w:rPr>
        <w:t>确定性信号是一种信号，其中信号的每个值都是固定的，并且可以通过数学表达、规则或表来确定。</w:t>
      </w:r>
      <w:r w:rsidRPr="00853D78">
        <w:rPr>
          <w:rFonts w:ascii="Segoe UI" w:eastAsia="宋体" w:hAnsi="Segoe UI" w:cs="Segoe UI"/>
          <w:kern w:val="0"/>
          <w:szCs w:val="21"/>
          <w:lang w:eastAsia="zh-Hans"/>
        </w:rPr>
        <w:t xml:space="preserve"> </w:t>
      </w:r>
      <w:r w:rsidRPr="00853D78">
        <w:rPr>
          <w:rFonts w:ascii="Segoe UI" w:eastAsia="宋体" w:hAnsi="Segoe UI" w:cs="Segoe UI"/>
          <w:kern w:val="0"/>
          <w:szCs w:val="21"/>
          <w:lang w:eastAsia="zh-Hans"/>
        </w:rPr>
        <w:t>因此，信号的未来值可以完全自信地从过去的值中计算出来。</w:t>
      </w:r>
      <w:r w:rsidRPr="00853D78">
        <w:rPr>
          <w:rFonts w:ascii="Segoe UI" w:eastAsia="宋体" w:hAnsi="Segoe UI" w:cs="Segoe UI"/>
          <w:kern w:val="0"/>
          <w:szCs w:val="21"/>
          <w:lang w:eastAsia="zh-Hans"/>
        </w:rPr>
        <w:t xml:space="preserve"> </w:t>
      </w:r>
      <w:r w:rsidRPr="00853D78">
        <w:rPr>
          <w:rFonts w:ascii="Segoe UI" w:eastAsia="宋体" w:hAnsi="Segoe UI" w:cs="Segoe UI"/>
          <w:kern w:val="0"/>
          <w:szCs w:val="21"/>
          <w:lang w:eastAsia="zh-Hans"/>
        </w:rPr>
        <w:t>其振幅值没有不确定性</w:t>
      </w:r>
      <w:r w:rsidRPr="00853D78">
        <w:rPr>
          <w:rFonts w:ascii="Segoe UI" w:eastAsia="宋体" w:hAnsi="Segoe UI" w:cs="Segoe UI"/>
          <w:kern w:val="0"/>
          <w:szCs w:val="21"/>
          <w:lang w:eastAsia="zh-Hans"/>
        </w:rPr>
        <w:t xml:space="preserve"> </w:t>
      </w:r>
      <w:r w:rsidRPr="00853D78">
        <w:rPr>
          <w:rFonts w:ascii="Segoe UI" w:eastAsia="宋体" w:hAnsi="Segoe UI" w:cs="Segoe UI"/>
          <w:kern w:val="0"/>
          <w:szCs w:val="21"/>
          <w:lang w:eastAsia="zh-Hans"/>
        </w:rPr>
        <w:t>示例：通过数学函数或图形定义的信号</w:t>
      </w:r>
    </w:p>
    <w:p w14:paraId="263A67A3" w14:textId="77777777" w:rsidR="00666B1F" w:rsidRPr="00853D78" w:rsidRDefault="00666B1F" w:rsidP="00666B1F">
      <w:pPr>
        <w:widowControl/>
        <w:shd w:val="clear" w:color="auto" w:fill="FFFFFF"/>
        <w:jc w:val="left"/>
        <w:rPr>
          <w:rFonts w:ascii="Segoe UI" w:eastAsia="宋体" w:hAnsi="Segoe UI" w:cs="Segoe UI"/>
          <w:kern w:val="0"/>
          <w:szCs w:val="21"/>
          <w:lang w:eastAsia="zh-Hans"/>
        </w:rPr>
      </w:pPr>
      <w:r w:rsidRPr="00853D78">
        <w:rPr>
          <w:rFonts w:ascii="Segoe UI" w:eastAsia="宋体" w:hAnsi="Segoe UI" w:cs="Segoe UI"/>
          <w:kern w:val="0"/>
          <w:szCs w:val="21"/>
          <w:lang w:eastAsia="zh-Hans"/>
        </w:rPr>
        <w:t>概率（或随机）信号：振幅值无法精确预测，但仅以概率描述符为已知</w:t>
      </w:r>
      <w:r w:rsidRPr="00853D78">
        <w:rPr>
          <w:rFonts w:ascii="Segoe UI" w:eastAsia="宋体" w:hAnsi="Segoe UI" w:cs="Segoe UI"/>
          <w:kern w:val="0"/>
          <w:szCs w:val="21"/>
          <w:lang w:eastAsia="zh-Hans"/>
        </w:rPr>
        <w:t xml:space="preserve"> </w:t>
      </w:r>
      <w:r w:rsidRPr="00853D78">
        <w:rPr>
          <w:rFonts w:ascii="Segoe UI" w:eastAsia="宋体" w:hAnsi="Segoe UI" w:cs="Segoe UI"/>
          <w:kern w:val="0"/>
          <w:szCs w:val="21"/>
          <w:lang w:eastAsia="zh-Hans"/>
        </w:rPr>
        <w:t>随机信号的未来值无法准确预测，通常只能根据信号集的平均值进行猜测</w:t>
      </w:r>
      <w:r w:rsidRPr="00853D78">
        <w:rPr>
          <w:rFonts w:ascii="Segoe UI" w:eastAsia="宋体" w:hAnsi="Segoe UI" w:cs="Segoe UI"/>
          <w:kern w:val="0"/>
          <w:szCs w:val="21"/>
          <w:lang w:eastAsia="zh-Hans"/>
        </w:rPr>
        <w:t xml:space="preserve"> </w:t>
      </w:r>
      <w:r w:rsidRPr="00853D78">
        <w:rPr>
          <w:rFonts w:ascii="Segoe UI" w:eastAsia="宋体" w:hAnsi="Segoe UI" w:cs="Segoe UI"/>
          <w:kern w:val="0"/>
          <w:szCs w:val="21"/>
          <w:lang w:eastAsia="zh-Hans"/>
        </w:rPr>
        <w:t>它们正在实现一个随机过程，可以为模型提供模型</w:t>
      </w:r>
      <w:r w:rsidRPr="00853D78">
        <w:rPr>
          <w:rFonts w:ascii="Segoe UI" w:eastAsia="宋体" w:hAnsi="Segoe UI" w:cs="Segoe UI"/>
          <w:kern w:val="0"/>
          <w:szCs w:val="21"/>
          <w:lang w:eastAsia="zh-Hans"/>
        </w:rPr>
        <w:t xml:space="preserve"> </w:t>
      </w:r>
      <w:r w:rsidRPr="00853D78">
        <w:rPr>
          <w:rFonts w:ascii="Segoe UI" w:eastAsia="宋体" w:hAnsi="Segoe UI" w:cs="Segoe UI"/>
          <w:kern w:val="0"/>
          <w:szCs w:val="21"/>
          <w:lang w:eastAsia="zh-Hans"/>
        </w:rPr>
        <w:t>示例：脑电联、令人回味的潜力、数码相机</w:t>
      </w:r>
      <w:r w:rsidRPr="00853D78">
        <w:rPr>
          <w:rFonts w:ascii="Segoe UI" w:eastAsia="宋体" w:hAnsi="Segoe UI" w:cs="Segoe UI"/>
          <w:kern w:val="0"/>
          <w:szCs w:val="21"/>
          <w:lang w:eastAsia="zh-Hans"/>
        </w:rPr>
        <w:t xml:space="preserve"> CCD </w:t>
      </w:r>
      <w:r w:rsidRPr="00853D78">
        <w:rPr>
          <w:rFonts w:ascii="Segoe UI" w:eastAsia="宋体" w:hAnsi="Segoe UI" w:cs="Segoe UI"/>
          <w:kern w:val="0"/>
          <w:szCs w:val="21"/>
          <w:lang w:eastAsia="zh-Hans"/>
        </w:rPr>
        <w:t>捕获设备中的噪音</w:t>
      </w:r>
    </w:p>
    <w:p w14:paraId="29A6A132" w14:textId="77777777" w:rsidR="00666B1F" w:rsidRDefault="00666B1F" w:rsidP="00666B1F">
      <w:pPr>
        <w:widowControl/>
        <w:shd w:val="clear" w:color="auto" w:fill="FFFFFF"/>
        <w:jc w:val="left"/>
        <w:rPr>
          <w:rFonts w:ascii="Segoe UI" w:eastAsia="宋体" w:hAnsi="Segoe UI" w:cs="Segoe UI"/>
          <w:kern w:val="0"/>
          <w:szCs w:val="21"/>
          <w:lang w:eastAsia="zh-Hans"/>
        </w:rPr>
      </w:pPr>
    </w:p>
    <w:p w14:paraId="7882D1DA" w14:textId="77777777" w:rsidR="00666B1F" w:rsidRPr="00853D78" w:rsidRDefault="00666B1F" w:rsidP="00666B1F">
      <w:pPr>
        <w:widowControl/>
        <w:jc w:val="left"/>
        <w:rPr>
          <w:rFonts w:ascii="宋体" w:eastAsia="宋体" w:hAnsi="宋体" w:cs="宋体"/>
          <w:kern w:val="0"/>
          <w:sz w:val="24"/>
          <w:szCs w:val="24"/>
        </w:rPr>
      </w:pPr>
      <w:r w:rsidRPr="00853D78">
        <w:rPr>
          <w:rFonts w:ascii="Arial" w:eastAsia="宋体" w:hAnsi="Arial" w:cs="Arial"/>
          <w:color w:val="2E3033"/>
          <w:kern w:val="0"/>
          <w:szCs w:val="21"/>
          <w:shd w:val="clear" w:color="auto" w:fill="FFFFFF"/>
        </w:rPr>
        <w:t>“Size”</w:t>
      </w:r>
      <w:r>
        <w:rPr>
          <w:rFonts w:ascii="Arial" w:eastAsia="宋体" w:hAnsi="Arial" w:cs="Arial"/>
          <w:color w:val="2E3033"/>
          <w:kern w:val="0"/>
          <w:szCs w:val="21"/>
          <w:shd w:val="clear" w:color="auto" w:fill="FFFFFF"/>
        </w:rPr>
        <w:t>(</w:t>
      </w:r>
      <w:r>
        <w:rPr>
          <w:rFonts w:ascii="Arial" w:eastAsia="宋体" w:hAnsi="Arial" w:cs="Arial" w:hint="eastAsia"/>
          <w:color w:val="2E3033"/>
          <w:kern w:val="0"/>
          <w:szCs w:val="21"/>
          <w:shd w:val="clear" w:color="auto" w:fill="FFFFFF"/>
        </w:rPr>
        <w:t>大小</w:t>
      </w:r>
      <w:r>
        <w:rPr>
          <w:rFonts w:ascii="Arial" w:eastAsia="宋体" w:hAnsi="Arial" w:cs="Arial"/>
          <w:color w:val="2E3033"/>
          <w:kern w:val="0"/>
          <w:szCs w:val="21"/>
          <w:shd w:val="clear" w:color="auto" w:fill="FFFFFF"/>
        </w:rPr>
        <w:t>)</w:t>
      </w:r>
      <w:r w:rsidRPr="00853D78">
        <w:rPr>
          <w:rFonts w:ascii="Arial" w:eastAsia="宋体" w:hAnsi="Arial" w:cs="Arial"/>
          <w:color w:val="2E3033"/>
          <w:kern w:val="0"/>
          <w:szCs w:val="21"/>
          <w:shd w:val="clear" w:color="auto" w:fill="FFFFFF"/>
        </w:rPr>
        <w:t>表示大小或强度。</w:t>
      </w:r>
    </w:p>
    <w:p w14:paraId="4DB99E77" w14:textId="77777777" w:rsidR="00666B1F" w:rsidRPr="00853D78" w:rsidRDefault="00666B1F" w:rsidP="00666B1F">
      <w:pPr>
        <w:widowControl/>
        <w:jc w:val="left"/>
        <w:rPr>
          <w:rFonts w:ascii="宋体" w:eastAsia="宋体" w:hAnsi="宋体" w:cs="宋体"/>
          <w:kern w:val="0"/>
          <w:sz w:val="24"/>
          <w:szCs w:val="24"/>
        </w:rPr>
      </w:pPr>
      <w:r w:rsidRPr="00853D78">
        <w:rPr>
          <w:rFonts w:ascii="Arial" w:eastAsia="宋体" w:hAnsi="Arial" w:cs="Arial"/>
          <w:color w:val="2E3033"/>
          <w:kern w:val="0"/>
          <w:szCs w:val="21"/>
          <w:shd w:val="clear" w:color="auto" w:fill="FFFFFF"/>
        </w:rPr>
        <w:t>我们将使用范数的数学概念来量化连续时间和离散时间信号的范数概念。</w:t>
      </w:r>
    </w:p>
    <w:p w14:paraId="65012840" w14:textId="77777777" w:rsidR="00666B1F" w:rsidRPr="00853D78" w:rsidRDefault="00666B1F" w:rsidP="00666B1F">
      <w:pPr>
        <w:widowControl/>
        <w:shd w:val="clear" w:color="auto" w:fill="FFFFFF"/>
        <w:jc w:val="left"/>
        <w:rPr>
          <w:rFonts w:ascii="Segoe UI" w:eastAsia="宋体" w:hAnsi="Segoe UI" w:cs="Segoe UI"/>
          <w:kern w:val="0"/>
          <w:szCs w:val="21"/>
          <w:lang w:eastAsia="zh-Hans"/>
        </w:rPr>
      </w:pPr>
      <w:r w:rsidRPr="00853D78">
        <w:rPr>
          <w:rFonts w:ascii="Arial" w:eastAsia="宋体" w:hAnsi="Arial" w:cs="Arial"/>
          <w:color w:val="2E3033"/>
          <w:kern w:val="0"/>
          <w:szCs w:val="21"/>
          <w:shd w:val="clear" w:color="auto" w:fill="FFFFFF"/>
        </w:rPr>
        <w:t>能量用</w:t>
      </w:r>
      <w:r w:rsidRPr="00853D78">
        <w:rPr>
          <w:rFonts w:ascii="Arial" w:eastAsia="宋体" w:hAnsi="Arial" w:cs="Arial"/>
          <w:color w:val="2E3033"/>
          <w:kern w:val="0"/>
          <w:szCs w:val="21"/>
          <w:shd w:val="clear" w:color="auto" w:fill="FFFFFF"/>
        </w:rPr>
        <w:t>(</w:t>
      </w:r>
      <w:r>
        <w:rPr>
          <w:rFonts w:ascii="Arial" w:eastAsia="宋体" w:hAnsi="Arial" w:cs="Arial" w:hint="eastAsia"/>
          <w:color w:val="2E3033"/>
          <w:kern w:val="0"/>
          <w:szCs w:val="21"/>
          <w:shd w:val="clear" w:color="auto" w:fill="FFFFFF"/>
        </w:rPr>
        <w:t>方形</w:t>
      </w:r>
      <w:r w:rsidRPr="00853D78">
        <w:rPr>
          <w:rFonts w:ascii="Arial" w:eastAsia="宋体" w:hAnsi="Arial" w:cs="Arial"/>
          <w:color w:val="2E3033"/>
          <w:kern w:val="0"/>
          <w:szCs w:val="21"/>
          <w:shd w:val="clear" w:color="auto" w:fill="FFFFFF"/>
        </w:rPr>
        <w:t>信号</w:t>
      </w:r>
      <w:r w:rsidRPr="00853D78">
        <w:rPr>
          <w:rFonts w:ascii="Arial" w:eastAsia="宋体" w:hAnsi="Arial" w:cs="Arial"/>
          <w:color w:val="2E3033"/>
          <w:kern w:val="0"/>
          <w:szCs w:val="21"/>
          <w:shd w:val="clear" w:color="auto" w:fill="FFFFFF"/>
        </w:rPr>
        <w:t>)</w:t>
      </w:r>
      <w:r w:rsidRPr="00853D78">
        <w:rPr>
          <w:rFonts w:ascii="Arial" w:eastAsia="宋体" w:hAnsi="Arial" w:cs="Arial"/>
          <w:color w:val="2E3033"/>
          <w:kern w:val="0"/>
          <w:szCs w:val="21"/>
          <w:shd w:val="clear" w:color="auto" w:fill="FFFFFF"/>
        </w:rPr>
        <w:t>曲线下的面积表示。</w:t>
      </w:r>
    </w:p>
    <w:p w14:paraId="7872041A" w14:textId="77777777" w:rsidR="00666B1F" w:rsidRDefault="00666B1F" w:rsidP="00666B1F">
      <w:pPr>
        <w:widowControl/>
        <w:shd w:val="clear" w:color="auto" w:fill="FFFFFF"/>
        <w:jc w:val="left"/>
        <w:rPr>
          <w:rFonts w:ascii="Segoe UI" w:eastAsia="宋体" w:hAnsi="Segoe UI" w:cs="Segoe UI"/>
          <w:kern w:val="0"/>
          <w:szCs w:val="21"/>
          <w:lang w:eastAsia="zh-Hans"/>
        </w:rPr>
      </w:pPr>
    </w:p>
    <w:p w14:paraId="49144604" w14:textId="77777777" w:rsidR="00666B1F" w:rsidRPr="006B1560" w:rsidRDefault="00666B1F" w:rsidP="00666B1F">
      <w:pPr>
        <w:widowControl/>
        <w:shd w:val="clear" w:color="auto" w:fill="FFFFFF"/>
        <w:jc w:val="left"/>
        <w:rPr>
          <w:rFonts w:ascii="Segoe UI" w:eastAsia="宋体" w:hAnsi="Segoe UI" w:cs="Segoe UI"/>
          <w:kern w:val="0"/>
          <w:szCs w:val="21"/>
          <w:lang w:eastAsia="zh-Hans"/>
        </w:rPr>
      </w:pPr>
      <w:r w:rsidRPr="006B1560">
        <w:rPr>
          <w:rFonts w:ascii="Segoe UI" w:eastAsia="宋体" w:hAnsi="Segoe UI" w:cs="Segoe UI"/>
          <w:kern w:val="0"/>
          <w:szCs w:val="21"/>
          <w:lang w:eastAsia="zh-Hans"/>
        </w:rPr>
        <w:t>功率是方形信号振幅的时间平均值（平均值），即</w:t>
      </w:r>
      <w:r w:rsidRPr="006B1560">
        <w:rPr>
          <w:rFonts w:ascii="Segoe UI" w:eastAsia="宋体" w:hAnsi="Segoe UI" w:cs="Segoe UI"/>
          <w:kern w:val="0"/>
          <w:szCs w:val="21"/>
          <w:lang w:eastAsia="zh-Hans"/>
        </w:rPr>
        <w:t xml:space="preserve"> f</w:t>
      </w:r>
      <w:r w:rsidRPr="006B1560">
        <w:rPr>
          <w:rFonts w:ascii="Segoe UI" w:eastAsia="宋体" w:hAnsi="Segoe UI" w:cs="Segoe UI"/>
          <w:kern w:val="0"/>
          <w:szCs w:val="21"/>
          <w:lang w:eastAsia="zh-Hans"/>
        </w:rPr>
        <w:t>（</w:t>
      </w:r>
      <w:r w:rsidRPr="006B1560">
        <w:rPr>
          <w:rFonts w:ascii="Segoe UI" w:eastAsia="宋体" w:hAnsi="Segoe UI" w:cs="Segoe UI"/>
          <w:kern w:val="0"/>
          <w:szCs w:val="21"/>
          <w:lang w:eastAsia="zh-Hans"/>
        </w:rPr>
        <w:t>t</w:t>
      </w:r>
      <w:r w:rsidRPr="006B1560">
        <w:rPr>
          <w:rFonts w:ascii="Segoe UI" w:eastAsia="宋体" w:hAnsi="Segoe UI" w:cs="Segoe UI"/>
          <w:kern w:val="0"/>
          <w:szCs w:val="21"/>
          <w:lang w:eastAsia="zh-Hans"/>
        </w:rPr>
        <w:t>）</w:t>
      </w:r>
      <w:r w:rsidRPr="006B1560">
        <w:rPr>
          <w:rFonts w:ascii="Segoe UI" w:eastAsia="宋体" w:hAnsi="Segoe UI" w:cs="Segoe UI"/>
          <w:kern w:val="0"/>
          <w:szCs w:val="21"/>
          <w:lang w:eastAsia="zh-Hans"/>
        </w:rPr>
        <w:t xml:space="preserve"> </w:t>
      </w:r>
      <w:r w:rsidRPr="006B1560">
        <w:rPr>
          <w:rFonts w:ascii="Segoe UI" w:eastAsia="宋体" w:hAnsi="Segoe UI" w:cs="Segoe UI"/>
          <w:kern w:val="0"/>
          <w:szCs w:val="21"/>
          <w:lang w:eastAsia="zh-Hans"/>
        </w:rPr>
        <w:t>的平均平方值</w:t>
      </w:r>
    </w:p>
    <w:p w14:paraId="29CEE8F0" w14:textId="77777777" w:rsidR="00666B1F" w:rsidRDefault="00666B1F" w:rsidP="00666B1F">
      <w:pPr>
        <w:widowControl/>
        <w:shd w:val="clear" w:color="auto" w:fill="FFFFFF"/>
        <w:jc w:val="left"/>
        <w:rPr>
          <w:rFonts w:ascii="Segoe UI" w:eastAsia="宋体" w:hAnsi="Segoe UI" w:cs="Segoe UI"/>
          <w:kern w:val="0"/>
          <w:szCs w:val="21"/>
          <w:lang w:eastAsia="zh-Hans"/>
        </w:rPr>
      </w:pPr>
    </w:p>
    <w:p w14:paraId="01CAFEBB" w14:textId="77777777" w:rsidR="00666B1F" w:rsidRPr="00F71BFF" w:rsidRDefault="00666B1F" w:rsidP="00666B1F">
      <w:pPr>
        <w:widowControl/>
        <w:jc w:val="left"/>
        <w:rPr>
          <w:rFonts w:ascii="宋体" w:eastAsia="宋体" w:hAnsi="宋体" w:cs="宋体"/>
          <w:b/>
          <w:bCs/>
          <w:kern w:val="0"/>
          <w:sz w:val="24"/>
          <w:szCs w:val="24"/>
        </w:rPr>
      </w:pPr>
      <w:r w:rsidRPr="00F71BFF">
        <w:rPr>
          <w:rFonts w:ascii="Arial" w:eastAsia="宋体" w:hAnsi="Arial" w:cs="Arial"/>
          <w:b/>
          <w:bCs/>
          <w:color w:val="2E3033"/>
          <w:kern w:val="0"/>
          <w:szCs w:val="21"/>
          <w:shd w:val="clear" w:color="auto" w:fill="FFFFFF"/>
        </w:rPr>
        <w:t>能量有限的信号就是能量信号</w:t>
      </w:r>
    </w:p>
    <w:p w14:paraId="639B009B" w14:textId="77777777" w:rsidR="00666B1F" w:rsidRPr="00F71BFF" w:rsidRDefault="00666B1F" w:rsidP="00666B1F">
      <w:pPr>
        <w:widowControl/>
        <w:jc w:val="left"/>
        <w:rPr>
          <w:rFonts w:ascii="宋体" w:eastAsia="宋体" w:hAnsi="宋体" w:cs="宋体"/>
          <w:kern w:val="0"/>
          <w:sz w:val="24"/>
          <w:szCs w:val="24"/>
        </w:rPr>
      </w:pPr>
      <w:r w:rsidRPr="00F71BFF">
        <w:rPr>
          <w:rFonts w:ascii="Arial" w:eastAsia="宋体" w:hAnsi="Arial" w:cs="Arial"/>
          <w:color w:val="2E3033"/>
          <w:kern w:val="0"/>
          <w:szCs w:val="21"/>
          <w:shd w:val="clear" w:color="auto" w:fill="FFFFFF"/>
        </w:rPr>
        <w:t>信号为能量型的必要条件是，当自变量趋于无穷时，振幅趋于零</w:t>
      </w:r>
    </w:p>
    <w:p w14:paraId="4C732EC0" w14:textId="77777777" w:rsidR="00666B1F" w:rsidRPr="00F71BFF" w:rsidRDefault="00666B1F" w:rsidP="00666B1F">
      <w:pPr>
        <w:widowControl/>
        <w:jc w:val="left"/>
        <w:rPr>
          <w:rFonts w:ascii="宋体" w:eastAsia="宋体" w:hAnsi="宋体" w:cs="宋体"/>
          <w:kern w:val="0"/>
          <w:sz w:val="24"/>
          <w:szCs w:val="24"/>
        </w:rPr>
      </w:pPr>
      <w:r w:rsidRPr="00F71BFF">
        <w:rPr>
          <w:rFonts w:ascii="Arial" w:eastAsia="宋体" w:hAnsi="Arial" w:cs="Arial"/>
          <w:color w:val="2E3033"/>
          <w:kern w:val="0"/>
          <w:szCs w:val="21"/>
          <w:shd w:val="clear" w:color="auto" w:fill="FFFFFF"/>
        </w:rPr>
        <w:t>一个有限功率而不是零功率的信号就是功率信号</w:t>
      </w:r>
    </w:p>
    <w:p w14:paraId="79D55091" w14:textId="77777777" w:rsidR="00666B1F" w:rsidRPr="00F71BFF" w:rsidRDefault="00666B1F" w:rsidP="00666B1F">
      <w:pPr>
        <w:widowControl/>
        <w:jc w:val="left"/>
        <w:rPr>
          <w:rFonts w:ascii="宋体" w:eastAsia="宋体" w:hAnsi="宋体" w:cs="宋体"/>
          <w:kern w:val="0"/>
          <w:sz w:val="24"/>
          <w:szCs w:val="24"/>
        </w:rPr>
      </w:pPr>
      <w:r w:rsidRPr="00F71BFF">
        <w:rPr>
          <w:rFonts w:ascii="Arial" w:eastAsia="宋体" w:hAnsi="Arial" w:cs="Arial"/>
          <w:color w:val="2E3033"/>
          <w:kern w:val="0"/>
          <w:szCs w:val="21"/>
          <w:shd w:val="clear" w:color="auto" w:fill="FFFFFF"/>
        </w:rPr>
        <w:t>如果一个实体是周期性的，或者它具有某种统计规律性，那么这个实体在无限区间内的平均值就存在</w:t>
      </w:r>
    </w:p>
    <w:p w14:paraId="0780BC32" w14:textId="77777777" w:rsidR="00666B1F" w:rsidRPr="00F71BFF" w:rsidRDefault="00666B1F" w:rsidP="00666B1F">
      <w:pPr>
        <w:widowControl/>
        <w:jc w:val="left"/>
        <w:rPr>
          <w:rFonts w:ascii="宋体" w:eastAsia="宋体" w:hAnsi="宋体" w:cs="宋体"/>
          <w:b/>
          <w:bCs/>
          <w:kern w:val="0"/>
          <w:sz w:val="24"/>
          <w:szCs w:val="24"/>
        </w:rPr>
      </w:pPr>
      <w:r w:rsidRPr="00F71BFF">
        <w:rPr>
          <w:rFonts w:ascii="Arial" w:eastAsia="宋体" w:hAnsi="Arial" w:cs="Arial"/>
          <w:b/>
          <w:bCs/>
          <w:color w:val="2E3033"/>
          <w:kern w:val="0"/>
          <w:szCs w:val="21"/>
          <w:shd w:val="clear" w:color="auto" w:fill="FFFFFF"/>
        </w:rPr>
        <w:t>一个能量信号有无限的能量，一个能量信号有零的能量</w:t>
      </w:r>
    </w:p>
    <w:p w14:paraId="70C084D5" w14:textId="77777777" w:rsidR="00666B1F" w:rsidRPr="00F71BFF" w:rsidRDefault="00666B1F" w:rsidP="00666B1F">
      <w:pPr>
        <w:widowControl/>
        <w:jc w:val="left"/>
        <w:rPr>
          <w:rFonts w:ascii="宋体" w:eastAsia="宋体" w:hAnsi="宋体" w:cs="宋体"/>
          <w:kern w:val="0"/>
          <w:sz w:val="24"/>
          <w:szCs w:val="24"/>
        </w:rPr>
      </w:pPr>
      <w:r w:rsidRPr="00F71BFF">
        <w:rPr>
          <w:rFonts w:ascii="Arial" w:eastAsia="宋体" w:hAnsi="Arial" w:cs="Arial"/>
          <w:color w:val="2E3033"/>
          <w:kern w:val="0"/>
          <w:szCs w:val="21"/>
          <w:shd w:val="clear" w:color="auto" w:fill="FFFFFF"/>
        </w:rPr>
        <w:t>有些信号既不是动力也不是能量，比如坡道</w:t>
      </w:r>
    </w:p>
    <w:p w14:paraId="24B4C1D6" w14:textId="77777777" w:rsidR="00666B1F" w:rsidRPr="00200715" w:rsidRDefault="00666B1F" w:rsidP="00666B1F">
      <w:pPr>
        <w:widowControl/>
        <w:shd w:val="clear" w:color="auto" w:fill="FFFFFF"/>
        <w:jc w:val="left"/>
        <w:rPr>
          <w:rFonts w:ascii="Arial" w:eastAsia="宋体" w:hAnsi="Arial" w:cs="Arial"/>
          <w:b/>
          <w:bCs/>
          <w:color w:val="2E3033"/>
          <w:kern w:val="0"/>
          <w:szCs w:val="21"/>
          <w:shd w:val="clear" w:color="auto" w:fill="FFFFFF"/>
        </w:rPr>
      </w:pPr>
      <w:r w:rsidRPr="00200715">
        <w:rPr>
          <w:rFonts w:ascii="Arial" w:eastAsia="宋体" w:hAnsi="Arial" w:cs="Arial"/>
          <w:b/>
          <w:bCs/>
          <w:color w:val="2E3033"/>
          <w:kern w:val="0"/>
          <w:szCs w:val="21"/>
          <w:shd w:val="clear" w:color="auto" w:fill="FFFFFF"/>
        </w:rPr>
        <w:t>所有实际信号的能量都是有限的，因此能量</w:t>
      </w:r>
      <w:r w:rsidRPr="00200715">
        <w:rPr>
          <w:rFonts w:ascii="Arial" w:eastAsia="宋体" w:hAnsi="Arial" w:cs="Arial" w:hint="eastAsia"/>
          <w:b/>
          <w:bCs/>
          <w:color w:val="2E3033"/>
          <w:kern w:val="0"/>
          <w:szCs w:val="21"/>
          <w:shd w:val="clear" w:color="auto" w:fill="FFFFFF"/>
        </w:rPr>
        <w:t>信号也是有限的</w:t>
      </w:r>
    </w:p>
    <w:p w14:paraId="457CFC4B" w14:textId="77777777" w:rsidR="00666B1F" w:rsidRPr="00C96A4F" w:rsidRDefault="00666B1F" w:rsidP="00666B1F">
      <w:pPr>
        <w:widowControl/>
        <w:shd w:val="clear" w:color="auto" w:fill="FFFFFF"/>
        <w:jc w:val="left"/>
        <w:rPr>
          <w:rFonts w:ascii="Segoe UI" w:eastAsia="宋体" w:hAnsi="Segoe UI" w:cs="Segoe UI"/>
          <w:kern w:val="0"/>
          <w:szCs w:val="21"/>
          <w:lang w:eastAsia="zh-Hans"/>
        </w:rPr>
      </w:pPr>
      <w:r>
        <w:rPr>
          <w:rFonts w:ascii="Arial" w:hAnsi="Arial" w:cs="Arial"/>
          <w:color w:val="2E3033"/>
          <w:szCs w:val="21"/>
          <w:shd w:val="clear" w:color="auto" w:fill="FFFFFF"/>
        </w:rPr>
        <w:t>这是不可能产生一个真正的能量信号，因为这将有无限的持续时间和无限的能量，这是不可行的。</w:t>
      </w:r>
    </w:p>
    <w:p w14:paraId="66E7A302" w14:textId="77777777" w:rsidR="00666B1F" w:rsidRDefault="00666B1F" w:rsidP="00666B1F">
      <w:pPr>
        <w:widowControl/>
        <w:shd w:val="clear" w:color="auto" w:fill="FFFFFF"/>
        <w:jc w:val="left"/>
        <w:rPr>
          <w:rFonts w:ascii="Segoe UI" w:eastAsia="宋体" w:hAnsi="Segoe UI" w:cs="Segoe UI"/>
          <w:kern w:val="0"/>
          <w:szCs w:val="21"/>
          <w:lang w:eastAsia="zh-Hans"/>
        </w:rPr>
      </w:pPr>
      <w:r>
        <w:rPr>
          <w:rFonts w:ascii="Segoe UI" w:eastAsia="宋体" w:hAnsi="Segoe UI" w:cs="Segoe UI" w:hint="eastAsia"/>
          <w:kern w:val="0"/>
          <w:szCs w:val="21"/>
          <w:lang w:eastAsia="zh-Hans"/>
        </w:rPr>
        <w:t>信号基本操作：</w:t>
      </w:r>
    </w:p>
    <w:p w14:paraId="5F6574CB" w14:textId="77777777" w:rsidR="00666B1F" w:rsidRPr="00D30970" w:rsidRDefault="00666B1F" w:rsidP="00666B1F">
      <w:pPr>
        <w:pStyle w:val="a8"/>
        <w:widowControl/>
        <w:numPr>
          <w:ilvl w:val="0"/>
          <w:numId w:val="4"/>
        </w:numPr>
        <w:shd w:val="clear" w:color="auto" w:fill="FFFFFF"/>
        <w:ind w:firstLineChars="0"/>
        <w:jc w:val="left"/>
        <w:rPr>
          <w:rFonts w:ascii="Segoe UI" w:eastAsia="宋体" w:hAnsi="Segoe UI" w:cs="Segoe UI"/>
          <w:kern w:val="0"/>
          <w:szCs w:val="21"/>
          <w:lang w:eastAsia="zh-Hans"/>
        </w:rPr>
      </w:pPr>
      <w:r w:rsidRPr="00D30970">
        <w:rPr>
          <w:rFonts w:ascii="Segoe UI" w:eastAsia="宋体" w:hAnsi="Segoe UI" w:cs="Segoe UI" w:hint="eastAsia"/>
          <w:kern w:val="0"/>
          <w:szCs w:val="21"/>
          <w:lang w:eastAsia="zh-Hans"/>
        </w:rPr>
        <w:t>时移</w:t>
      </w:r>
      <w:r w:rsidRPr="00D30970">
        <w:rPr>
          <w:rFonts w:ascii="Segoe UI" w:eastAsia="宋体" w:hAnsi="Segoe UI" w:cs="Segoe UI"/>
          <w:kern w:val="0"/>
          <w:szCs w:val="21"/>
          <w:lang w:eastAsia="zh-Hans"/>
        </w:rPr>
        <w:t>：考虑由</w:t>
      </w:r>
      <w:r w:rsidRPr="00D30970">
        <w:rPr>
          <w:rFonts w:ascii="Segoe UI" w:eastAsia="宋体" w:hAnsi="Segoe UI" w:cs="Segoe UI"/>
          <w:kern w:val="0"/>
          <w:szCs w:val="21"/>
          <w:lang w:eastAsia="zh-Hans"/>
        </w:rPr>
        <w:t xml:space="preserve"> T </w:t>
      </w:r>
      <w:r w:rsidRPr="00D30970">
        <w:rPr>
          <w:rFonts w:ascii="Segoe UI" w:eastAsia="宋体" w:hAnsi="Segoe UI" w:cs="Segoe UI"/>
          <w:kern w:val="0"/>
          <w:szCs w:val="21"/>
          <w:lang w:eastAsia="zh-Hans"/>
        </w:rPr>
        <w:t>延迟</w:t>
      </w:r>
      <w:r w:rsidRPr="00D30970">
        <w:rPr>
          <w:rFonts w:ascii="Segoe UI" w:eastAsia="宋体" w:hAnsi="Segoe UI" w:cs="Segoe UI"/>
          <w:kern w:val="0"/>
          <w:szCs w:val="21"/>
          <w:lang w:eastAsia="zh-Hans"/>
        </w:rPr>
        <w:t>/</w:t>
      </w:r>
      <w:r w:rsidRPr="00D30970">
        <w:rPr>
          <w:rFonts w:ascii="Segoe UI" w:eastAsia="宋体" w:hAnsi="Segoe UI" w:cs="Segoe UI"/>
          <w:kern w:val="0"/>
          <w:szCs w:val="21"/>
          <w:lang w:eastAsia="zh-Hans"/>
        </w:rPr>
        <w:t>预期的信号</w:t>
      </w:r>
      <w:r w:rsidRPr="00D30970">
        <w:rPr>
          <w:rFonts w:ascii="Segoe UI" w:eastAsia="宋体" w:hAnsi="Segoe UI" w:cs="Segoe UI"/>
          <w:kern w:val="0"/>
          <w:szCs w:val="21"/>
          <w:lang w:eastAsia="zh-Hans"/>
        </w:rPr>
        <w:t xml:space="preserve"> f</w:t>
      </w:r>
      <w:r w:rsidRPr="00D30970">
        <w:rPr>
          <w:rFonts w:ascii="Segoe UI" w:eastAsia="宋体" w:hAnsi="Segoe UI" w:cs="Segoe UI"/>
          <w:kern w:val="0"/>
          <w:szCs w:val="21"/>
          <w:lang w:eastAsia="zh-Hans"/>
        </w:rPr>
        <w:t>（</w:t>
      </w:r>
      <w:r w:rsidRPr="00D30970">
        <w:rPr>
          <w:rFonts w:ascii="Segoe UI" w:eastAsia="宋体" w:hAnsi="Segoe UI" w:cs="Segoe UI"/>
          <w:kern w:val="0"/>
          <w:szCs w:val="21"/>
          <w:lang w:eastAsia="zh-Hans"/>
        </w:rPr>
        <w:t>t</w:t>
      </w:r>
      <w:r w:rsidRPr="00D30970">
        <w:rPr>
          <w:rFonts w:ascii="Segoe UI" w:eastAsia="宋体" w:hAnsi="Segoe UI" w:cs="Segoe UI"/>
          <w:kern w:val="0"/>
          <w:szCs w:val="21"/>
          <w:lang w:eastAsia="zh-Hans"/>
        </w:rPr>
        <w:t>）和相同的信号</w:t>
      </w:r>
    </w:p>
    <w:p w14:paraId="523E6D41" w14:textId="77777777" w:rsidR="00666B1F" w:rsidRPr="00D30970" w:rsidRDefault="00666B1F" w:rsidP="00666B1F">
      <w:pPr>
        <w:pStyle w:val="a8"/>
        <w:widowControl/>
        <w:numPr>
          <w:ilvl w:val="0"/>
          <w:numId w:val="4"/>
        </w:numPr>
        <w:shd w:val="clear" w:color="auto" w:fill="FFFFFF"/>
        <w:ind w:firstLineChars="0"/>
        <w:jc w:val="left"/>
        <w:rPr>
          <w:rFonts w:ascii="Segoe UI" w:eastAsia="宋体" w:hAnsi="Segoe UI" w:cs="Segoe UI"/>
          <w:kern w:val="0"/>
          <w:szCs w:val="21"/>
          <w:lang w:eastAsia="zh-Hans"/>
        </w:rPr>
      </w:pPr>
      <w:r>
        <w:rPr>
          <w:rFonts w:ascii="Segoe UI" w:eastAsia="宋体" w:hAnsi="Segoe UI" w:cs="Segoe UI" w:hint="eastAsia"/>
          <w:kern w:val="0"/>
          <w:szCs w:val="21"/>
          <w:lang w:eastAsia="zh-Hans"/>
        </w:rPr>
        <w:t>时域尺度变换</w:t>
      </w:r>
    </w:p>
    <w:p w14:paraId="3FF24AD4" w14:textId="77777777" w:rsidR="00666B1F" w:rsidRDefault="00666B1F" w:rsidP="00666B1F">
      <w:pPr>
        <w:widowControl/>
        <w:shd w:val="clear" w:color="auto" w:fill="FFFFFF"/>
        <w:jc w:val="left"/>
        <w:rPr>
          <w:rFonts w:ascii="Segoe UI" w:eastAsia="宋体" w:hAnsi="Segoe UI" w:cs="Segoe UI"/>
          <w:kern w:val="0"/>
          <w:szCs w:val="21"/>
          <w:lang w:eastAsia="zh-Hans"/>
        </w:rPr>
      </w:pPr>
      <w:r>
        <w:rPr>
          <w:rFonts w:ascii="Segoe UI" w:eastAsia="宋体" w:hAnsi="Segoe UI" w:cs="Segoe UI" w:hint="eastAsia"/>
          <w:kern w:val="0"/>
          <w:szCs w:val="21"/>
          <w:lang w:eastAsia="zh-Hans"/>
        </w:rPr>
        <w:t>3</w:t>
      </w:r>
      <w:r>
        <w:rPr>
          <w:rFonts w:ascii="Segoe UI" w:eastAsia="宋体" w:hAnsi="Segoe UI" w:cs="Segoe UI"/>
          <w:kern w:val="0"/>
          <w:szCs w:val="21"/>
          <w:lang w:eastAsia="zh-Hans"/>
        </w:rPr>
        <w:t>.</w:t>
      </w:r>
      <w:r>
        <w:rPr>
          <w:rFonts w:ascii="Segoe UI" w:eastAsia="宋体" w:hAnsi="Segoe UI" w:cs="Segoe UI" w:hint="eastAsia"/>
          <w:kern w:val="0"/>
          <w:szCs w:val="21"/>
          <w:lang w:eastAsia="zh-Hans"/>
        </w:rPr>
        <w:t>（</w:t>
      </w:r>
      <w:r w:rsidRPr="00200715">
        <w:rPr>
          <w:rFonts w:ascii="Segoe UI" w:eastAsia="宋体" w:hAnsi="Segoe UI" w:cs="Segoe UI"/>
          <w:kern w:val="0"/>
          <w:szCs w:val="21"/>
          <w:lang w:eastAsia="zh-Hans"/>
        </w:rPr>
        <w:t>时间）反转：垂直轴的</w:t>
      </w:r>
      <w:r w:rsidRPr="00200715">
        <w:rPr>
          <w:rFonts w:ascii="Segoe UI" w:eastAsia="宋体" w:hAnsi="Segoe UI" w:cs="Segoe UI"/>
          <w:kern w:val="0"/>
          <w:szCs w:val="21"/>
          <w:lang w:eastAsia="zh-Hans"/>
        </w:rPr>
        <w:t>f</w:t>
      </w:r>
      <w:r w:rsidRPr="00200715">
        <w:rPr>
          <w:rFonts w:ascii="Segoe UI" w:eastAsia="宋体" w:hAnsi="Segoe UI" w:cs="Segoe UI"/>
          <w:kern w:val="0"/>
          <w:szCs w:val="21"/>
          <w:lang w:eastAsia="zh-Hans"/>
        </w:rPr>
        <w:t>（</w:t>
      </w:r>
      <w:r w:rsidRPr="00200715">
        <w:rPr>
          <w:rFonts w:ascii="Segoe UI" w:eastAsia="宋体" w:hAnsi="Segoe UI" w:cs="Segoe UI"/>
          <w:kern w:val="0"/>
          <w:szCs w:val="21"/>
          <w:lang w:eastAsia="zh-Hans"/>
        </w:rPr>
        <w:t>t</w:t>
      </w:r>
      <w:r w:rsidRPr="00200715">
        <w:rPr>
          <w:rFonts w:ascii="Segoe UI" w:eastAsia="宋体" w:hAnsi="Segoe UI" w:cs="Segoe UI"/>
          <w:kern w:val="0"/>
          <w:szCs w:val="21"/>
          <w:lang w:eastAsia="zh-Hans"/>
        </w:rPr>
        <w:t>）镜像</w:t>
      </w:r>
    </w:p>
    <w:p w14:paraId="4D2D764A" w14:textId="77777777" w:rsidR="00666B1F" w:rsidRDefault="00666B1F" w:rsidP="00666B1F">
      <w:pPr>
        <w:widowControl/>
        <w:shd w:val="clear" w:color="auto" w:fill="FFFFFF"/>
        <w:jc w:val="left"/>
        <w:rPr>
          <w:rFonts w:ascii="Segoe UI" w:eastAsia="宋体" w:hAnsi="Segoe UI" w:cs="Segoe UI"/>
          <w:kern w:val="0"/>
          <w:szCs w:val="21"/>
          <w:lang w:eastAsia="zh-Hans"/>
        </w:rPr>
      </w:pPr>
    </w:p>
    <w:p w14:paraId="641FD577" w14:textId="77777777" w:rsidR="00666B1F" w:rsidRDefault="00666B1F" w:rsidP="00666B1F">
      <w:pPr>
        <w:widowControl/>
        <w:shd w:val="clear" w:color="auto" w:fill="FFFFFF"/>
        <w:jc w:val="left"/>
        <w:rPr>
          <w:rFonts w:ascii="Segoe UI" w:eastAsia="宋体" w:hAnsi="Segoe UI" w:cs="Segoe UI"/>
          <w:kern w:val="0"/>
          <w:szCs w:val="21"/>
          <w:lang w:eastAsia="zh-Hans"/>
        </w:rPr>
      </w:pPr>
      <w:r>
        <w:rPr>
          <w:rFonts w:ascii="Segoe UI" w:eastAsia="宋体" w:hAnsi="Segoe UI" w:cs="Segoe UI"/>
          <w:kern w:val="0"/>
          <w:szCs w:val="21"/>
        </w:rPr>
        <w:t>U</w:t>
      </w:r>
      <w:r>
        <w:rPr>
          <w:rFonts w:ascii="Segoe UI" w:eastAsia="宋体" w:hAnsi="Segoe UI" w:cs="Segoe UI" w:hint="eastAsia"/>
          <w:kern w:val="0"/>
          <w:szCs w:val="21"/>
        </w:rPr>
        <w:t>n</w:t>
      </w:r>
      <w:r>
        <w:rPr>
          <w:rFonts w:ascii="Segoe UI" w:eastAsia="宋体" w:hAnsi="Segoe UI" w:cs="Segoe UI"/>
          <w:kern w:val="0"/>
          <w:szCs w:val="21"/>
          <w:lang w:eastAsia="zh-Hans"/>
        </w:rPr>
        <w:t>it  step:</w:t>
      </w:r>
      <w:r>
        <w:rPr>
          <w:rFonts w:ascii="Segoe UI" w:eastAsia="宋体" w:hAnsi="Segoe UI" w:cs="Segoe UI" w:hint="eastAsia"/>
          <w:kern w:val="0"/>
          <w:szCs w:val="21"/>
          <w:lang w:eastAsia="zh-Hans"/>
        </w:rPr>
        <w:t>单位阶跃</w:t>
      </w:r>
    </w:p>
    <w:p w14:paraId="344D153E" w14:textId="77777777" w:rsidR="00666B1F" w:rsidRDefault="00666B1F" w:rsidP="00666B1F">
      <w:pPr>
        <w:widowControl/>
        <w:shd w:val="clear" w:color="auto" w:fill="FFFFFF"/>
        <w:jc w:val="left"/>
        <w:rPr>
          <w:rFonts w:ascii="Segoe UI" w:eastAsia="宋体" w:hAnsi="Segoe UI" w:cs="Segoe UI"/>
          <w:kern w:val="0"/>
          <w:szCs w:val="21"/>
          <w:lang w:eastAsia="zh-Hans"/>
        </w:rPr>
      </w:pPr>
      <w:r w:rsidRPr="00D30970">
        <w:rPr>
          <w:rFonts w:ascii="Segoe UI" w:eastAsia="宋体" w:hAnsi="Segoe UI" w:cs="Segoe UI"/>
          <w:noProof/>
          <w:kern w:val="0"/>
          <w:szCs w:val="21"/>
          <w:lang w:eastAsia="zh-Hans"/>
        </w:rPr>
        <w:drawing>
          <wp:inline distT="0" distB="0" distL="0" distR="0" wp14:anchorId="1271A894" wp14:editId="2D5CFFCC">
            <wp:extent cx="4124325" cy="1109663"/>
            <wp:effectExtent l="0" t="0" r="0" b="0"/>
            <wp:docPr id="4" name="object 8"/>
            <wp:cNvGraphicFramePr/>
            <a:graphic xmlns:a="http://schemas.openxmlformats.org/drawingml/2006/main">
              <a:graphicData uri="http://schemas.openxmlformats.org/drawingml/2006/picture">
                <pic:pic xmlns:pic="http://schemas.openxmlformats.org/drawingml/2006/picture">
                  <pic:nvPicPr>
                    <pic:cNvPr id="8" name="object 8"/>
                    <pic:cNvPicPr/>
                  </pic:nvPicPr>
                  <pic:blipFill>
                    <a:blip r:embed="rId13" cstate="print"/>
                    <a:stretch>
                      <a:fillRect/>
                    </a:stretch>
                  </pic:blipFill>
                  <pic:spPr>
                    <a:xfrm>
                      <a:off x="0" y="0"/>
                      <a:ext cx="4139196" cy="1113664"/>
                    </a:xfrm>
                    <a:prstGeom prst="rect">
                      <a:avLst/>
                    </a:prstGeom>
                  </pic:spPr>
                </pic:pic>
              </a:graphicData>
            </a:graphic>
          </wp:inline>
        </w:drawing>
      </w:r>
    </w:p>
    <w:p w14:paraId="0C34AB4A" w14:textId="77777777" w:rsidR="00666B1F" w:rsidRDefault="00666B1F" w:rsidP="00666B1F">
      <w:pPr>
        <w:widowControl/>
        <w:shd w:val="clear" w:color="auto" w:fill="FFFFFF"/>
        <w:jc w:val="left"/>
        <w:rPr>
          <w:rFonts w:ascii="Segoe UI" w:eastAsia="宋体" w:hAnsi="Segoe UI" w:cs="Segoe UI"/>
          <w:kern w:val="0"/>
          <w:szCs w:val="21"/>
          <w:lang w:eastAsia="zh-Hans"/>
        </w:rPr>
      </w:pPr>
      <w:r w:rsidRPr="00D30970">
        <w:rPr>
          <w:rFonts w:ascii="Segoe UI" w:eastAsia="宋体" w:hAnsi="Segoe UI" w:cs="Segoe UI"/>
          <w:kern w:val="0"/>
          <w:szCs w:val="21"/>
          <w:lang w:eastAsia="zh-Hans"/>
        </w:rPr>
        <w:t>连续和离散时间</w:t>
      </w:r>
      <w:r>
        <w:rPr>
          <w:rFonts w:ascii="Segoe UI" w:eastAsia="宋体" w:hAnsi="Segoe UI" w:cs="Segoe UI"/>
          <w:kern w:val="0"/>
          <w:szCs w:val="21"/>
          <w:lang w:eastAsia="zh-Hans"/>
        </w:rPr>
        <w:t>:</w:t>
      </w:r>
      <w:r>
        <w:rPr>
          <w:rFonts w:ascii="Segoe UI" w:eastAsia="宋体" w:hAnsi="Segoe UI" w:cs="Segoe UI" w:hint="eastAsia"/>
          <w:kern w:val="0"/>
          <w:szCs w:val="21"/>
          <w:lang w:eastAsia="zh-Hans"/>
        </w:rPr>
        <w:t>单位阶跃</w:t>
      </w:r>
      <w:r w:rsidRPr="00D30970">
        <w:rPr>
          <w:rFonts w:ascii="Segoe UI" w:eastAsia="宋体" w:hAnsi="Segoe UI" w:cs="Segoe UI"/>
          <w:kern w:val="0"/>
          <w:szCs w:val="21"/>
          <w:lang w:eastAsia="zh-Hans"/>
        </w:rPr>
        <w:t>功能</w:t>
      </w:r>
    </w:p>
    <w:p w14:paraId="5B9BFF76" w14:textId="77777777" w:rsidR="00666B1F" w:rsidRDefault="00666B1F" w:rsidP="00666B1F">
      <w:pPr>
        <w:widowControl/>
        <w:shd w:val="clear" w:color="auto" w:fill="FFFFFF"/>
        <w:jc w:val="left"/>
        <w:rPr>
          <w:rFonts w:ascii="Segoe UI" w:eastAsia="宋体" w:hAnsi="Segoe UI" w:cs="Segoe UI"/>
          <w:kern w:val="0"/>
          <w:szCs w:val="21"/>
          <w:lang w:eastAsia="zh-Hans"/>
        </w:rPr>
      </w:pPr>
      <w:r w:rsidRPr="00D30970">
        <w:rPr>
          <w:rFonts w:ascii="Segoe UI" w:eastAsia="宋体" w:hAnsi="Segoe UI" w:cs="Segoe UI"/>
          <w:noProof/>
          <w:kern w:val="0"/>
          <w:szCs w:val="21"/>
          <w:lang w:eastAsia="zh-Hans"/>
        </w:rPr>
        <w:drawing>
          <wp:inline distT="0" distB="0" distL="0" distR="0" wp14:anchorId="63CDFA44" wp14:editId="7006F5A4">
            <wp:extent cx="3245644" cy="819150"/>
            <wp:effectExtent l="0" t="0" r="0" b="0"/>
            <wp:docPr id="13" name="object 4">
              <a:extLst xmlns:a="http://schemas.openxmlformats.org/drawingml/2006/main">
                <a:ext uri="{FF2B5EF4-FFF2-40B4-BE49-F238E27FC236}">
                  <a16:creationId xmlns:a16="http://schemas.microsoft.com/office/drawing/2014/main" id="{63295C40-DF9A-461B-ABB9-A28361CABBA4}"/>
                </a:ext>
              </a:extLst>
            </wp:docPr>
            <wp:cNvGraphicFramePr/>
            <a:graphic xmlns:a="http://schemas.openxmlformats.org/drawingml/2006/main">
              <a:graphicData uri="http://schemas.openxmlformats.org/drawingml/2006/picture">
                <pic:pic xmlns:pic="http://schemas.openxmlformats.org/drawingml/2006/picture">
                  <pic:nvPicPr>
                    <pic:cNvPr id="13" name="object 4">
                      <a:extLst>
                        <a:ext uri="{FF2B5EF4-FFF2-40B4-BE49-F238E27FC236}">
                          <a16:creationId xmlns:a16="http://schemas.microsoft.com/office/drawing/2014/main" id="{63295C40-DF9A-461B-ABB9-A28361CABBA4}"/>
                        </a:ext>
                      </a:extLst>
                    </pic:cNvPr>
                    <pic:cNvPicPr/>
                  </pic:nvPicPr>
                  <pic:blipFill>
                    <a:blip r:embed="rId14" cstate="print"/>
                    <a:stretch>
                      <a:fillRect/>
                    </a:stretch>
                  </pic:blipFill>
                  <pic:spPr>
                    <a:xfrm>
                      <a:off x="0" y="0"/>
                      <a:ext cx="3257018" cy="822021"/>
                    </a:xfrm>
                    <a:prstGeom prst="rect">
                      <a:avLst/>
                    </a:prstGeom>
                  </pic:spPr>
                </pic:pic>
              </a:graphicData>
            </a:graphic>
          </wp:inline>
        </w:drawing>
      </w:r>
    </w:p>
    <w:p w14:paraId="0AA439F2" w14:textId="77777777" w:rsidR="00666B1F" w:rsidRDefault="00666B1F" w:rsidP="00666B1F">
      <w:pPr>
        <w:widowControl/>
        <w:shd w:val="clear" w:color="auto" w:fill="FFFFFF"/>
        <w:jc w:val="left"/>
        <w:rPr>
          <w:rFonts w:ascii="Segoe UI" w:eastAsia="宋体" w:hAnsi="Segoe UI" w:cs="Segoe UI"/>
          <w:kern w:val="0"/>
          <w:szCs w:val="21"/>
          <w:lang w:eastAsia="zh-Hans"/>
        </w:rPr>
      </w:pPr>
    </w:p>
    <w:p w14:paraId="312FB060" w14:textId="5B8087EC" w:rsidR="00251DDB" w:rsidRPr="00D57B0C" w:rsidRDefault="00666B1F" w:rsidP="00D57B0C">
      <w:pPr>
        <w:widowControl/>
        <w:shd w:val="clear" w:color="auto" w:fill="FFFFFF"/>
        <w:jc w:val="left"/>
        <w:rPr>
          <w:rFonts w:ascii="Segoe UI" w:eastAsia="宋体" w:hAnsi="Segoe UI" w:cs="Segoe UI" w:hint="eastAsia"/>
          <w:kern w:val="0"/>
          <w:szCs w:val="21"/>
          <w:lang w:eastAsia="zh-Hans"/>
        </w:rPr>
      </w:pPr>
      <w:r w:rsidRPr="00331E51">
        <w:rPr>
          <w:rFonts w:ascii="Segoe UI" w:eastAsia="宋体" w:hAnsi="Segoe UI" w:cs="Segoe UI"/>
          <w:kern w:val="0"/>
          <w:szCs w:val="21"/>
          <w:lang w:eastAsia="zh-Hans"/>
        </w:rPr>
        <w:t>单位阶跃函数</w:t>
      </w:r>
      <w:r w:rsidRPr="00331E51">
        <w:rPr>
          <w:rFonts w:ascii="Segoe UI" w:eastAsia="宋体" w:hAnsi="Segoe UI" w:cs="Segoe UI"/>
          <w:kern w:val="0"/>
          <w:szCs w:val="21"/>
          <w:lang w:eastAsia="zh-Hans"/>
        </w:rPr>
        <w:t>u</w:t>
      </w:r>
      <w:r w:rsidRPr="00331E51">
        <w:rPr>
          <w:rFonts w:ascii="Segoe UI" w:eastAsia="宋体" w:hAnsi="Segoe UI" w:cs="Segoe UI"/>
          <w:kern w:val="0"/>
          <w:szCs w:val="21"/>
          <w:lang w:eastAsia="zh-Hans"/>
        </w:rPr>
        <w:t>（</w:t>
      </w:r>
      <w:r w:rsidRPr="00331E51">
        <w:rPr>
          <w:rFonts w:ascii="Segoe UI" w:eastAsia="宋体" w:hAnsi="Segoe UI" w:cs="Segoe UI"/>
          <w:kern w:val="0"/>
          <w:szCs w:val="21"/>
          <w:lang w:eastAsia="zh-Hans"/>
        </w:rPr>
        <w:t>t</w:t>
      </w:r>
      <w:r w:rsidRPr="00331E51">
        <w:rPr>
          <w:rFonts w:ascii="Segoe UI" w:eastAsia="宋体" w:hAnsi="Segoe UI" w:cs="Segoe UI"/>
          <w:kern w:val="0"/>
          <w:szCs w:val="21"/>
          <w:lang w:eastAsia="zh-Hans"/>
        </w:rPr>
        <w:t>）是单位冲激函数</w:t>
      </w:r>
      <w:r w:rsidRPr="00331E51">
        <w:rPr>
          <w:rFonts w:ascii="Segoe UI" w:eastAsia="宋体" w:hAnsi="Segoe UI" w:cs="Segoe UI"/>
          <w:kern w:val="0"/>
          <w:szCs w:val="21"/>
          <w:lang w:eastAsia="zh-Hans"/>
        </w:rPr>
        <w:t>&amp;(t)</w:t>
      </w:r>
      <w:r w:rsidRPr="00331E51">
        <w:rPr>
          <w:rFonts w:ascii="Segoe UI" w:eastAsia="宋体" w:hAnsi="Segoe UI" w:cs="Segoe UI"/>
          <w:kern w:val="0"/>
          <w:szCs w:val="21"/>
          <w:lang w:eastAsia="zh-Hans"/>
        </w:rPr>
        <w:t>的组成部分</w:t>
      </w:r>
    </w:p>
    <w:sectPr w:rsidR="00251DDB" w:rsidRPr="00D57B0C" w:rsidSect="00251D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63248" w14:textId="77777777" w:rsidR="000318A0" w:rsidRDefault="000318A0" w:rsidP="00267B51">
      <w:r>
        <w:separator/>
      </w:r>
    </w:p>
  </w:endnote>
  <w:endnote w:type="continuationSeparator" w:id="0">
    <w:p w14:paraId="35EFB1FE" w14:textId="77777777" w:rsidR="000318A0" w:rsidRDefault="000318A0" w:rsidP="00267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A1166" w14:textId="77777777" w:rsidR="000318A0" w:rsidRDefault="000318A0" w:rsidP="00267B51">
      <w:r>
        <w:separator/>
      </w:r>
    </w:p>
  </w:footnote>
  <w:footnote w:type="continuationSeparator" w:id="0">
    <w:p w14:paraId="2F3F6C2A" w14:textId="77777777" w:rsidR="000318A0" w:rsidRDefault="000318A0" w:rsidP="00267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7CD3"/>
    <w:multiLevelType w:val="hybridMultilevel"/>
    <w:tmpl w:val="D65E559E"/>
    <w:lvl w:ilvl="0" w:tplc="FD76601A">
      <w:start w:val="3"/>
      <w:numFmt w:val="decimalEnclosedCircle"/>
      <w:lvlText w:val="%1"/>
      <w:lvlJc w:val="left"/>
      <w:pPr>
        <w:tabs>
          <w:tab w:val="num" w:pos="720"/>
        </w:tabs>
        <w:ind w:left="720" w:hanging="360"/>
      </w:pPr>
    </w:lvl>
    <w:lvl w:ilvl="1" w:tplc="3C446F60" w:tentative="1">
      <w:start w:val="1"/>
      <w:numFmt w:val="decimalEnclosedCircle"/>
      <w:lvlText w:val="%2"/>
      <w:lvlJc w:val="left"/>
      <w:pPr>
        <w:tabs>
          <w:tab w:val="num" w:pos="1440"/>
        </w:tabs>
        <w:ind w:left="1440" w:hanging="360"/>
      </w:pPr>
    </w:lvl>
    <w:lvl w:ilvl="2" w:tplc="1A64F520" w:tentative="1">
      <w:start w:val="1"/>
      <w:numFmt w:val="decimalEnclosedCircle"/>
      <w:lvlText w:val="%3"/>
      <w:lvlJc w:val="left"/>
      <w:pPr>
        <w:tabs>
          <w:tab w:val="num" w:pos="2160"/>
        </w:tabs>
        <w:ind w:left="2160" w:hanging="360"/>
      </w:pPr>
    </w:lvl>
    <w:lvl w:ilvl="3" w:tplc="95323FB2" w:tentative="1">
      <w:start w:val="1"/>
      <w:numFmt w:val="decimalEnclosedCircle"/>
      <w:lvlText w:val="%4"/>
      <w:lvlJc w:val="left"/>
      <w:pPr>
        <w:tabs>
          <w:tab w:val="num" w:pos="2880"/>
        </w:tabs>
        <w:ind w:left="2880" w:hanging="360"/>
      </w:pPr>
    </w:lvl>
    <w:lvl w:ilvl="4" w:tplc="D99CD9A4" w:tentative="1">
      <w:start w:val="1"/>
      <w:numFmt w:val="decimalEnclosedCircle"/>
      <w:lvlText w:val="%5"/>
      <w:lvlJc w:val="left"/>
      <w:pPr>
        <w:tabs>
          <w:tab w:val="num" w:pos="3600"/>
        </w:tabs>
        <w:ind w:left="3600" w:hanging="360"/>
      </w:pPr>
    </w:lvl>
    <w:lvl w:ilvl="5" w:tplc="FDAAE9BA" w:tentative="1">
      <w:start w:val="1"/>
      <w:numFmt w:val="decimalEnclosedCircle"/>
      <w:lvlText w:val="%6"/>
      <w:lvlJc w:val="left"/>
      <w:pPr>
        <w:tabs>
          <w:tab w:val="num" w:pos="4320"/>
        </w:tabs>
        <w:ind w:left="4320" w:hanging="360"/>
      </w:pPr>
    </w:lvl>
    <w:lvl w:ilvl="6" w:tplc="4BE29208" w:tentative="1">
      <w:start w:val="1"/>
      <w:numFmt w:val="decimalEnclosedCircle"/>
      <w:lvlText w:val="%7"/>
      <w:lvlJc w:val="left"/>
      <w:pPr>
        <w:tabs>
          <w:tab w:val="num" w:pos="5040"/>
        </w:tabs>
        <w:ind w:left="5040" w:hanging="360"/>
      </w:pPr>
    </w:lvl>
    <w:lvl w:ilvl="7" w:tplc="B61E17F4" w:tentative="1">
      <w:start w:val="1"/>
      <w:numFmt w:val="decimalEnclosedCircle"/>
      <w:lvlText w:val="%8"/>
      <w:lvlJc w:val="left"/>
      <w:pPr>
        <w:tabs>
          <w:tab w:val="num" w:pos="5760"/>
        </w:tabs>
        <w:ind w:left="5760" w:hanging="360"/>
      </w:pPr>
    </w:lvl>
    <w:lvl w:ilvl="8" w:tplc="529A577C" w:tentative="1">
      <w:start w:val="1"/>
      <w:numFmt w:val="decimalEnclosedCircle"/>
      <w:lvlText w:val="%9"/>
      <w:lvlJc w:val="left"/>
      <w:pPr>
        <w:tabs>
          <w:tab w:val="num" w:pos="6480"/>
        </w:tabs>
        <w:ind w:left="6480" w:hanging="360"/>
      </w:pPr>
    </w:lvl>
  </w:abstractNum>
  <w:abstractNum w:abstractNumId="1" w15:restartNumberingAfterBreak="0">
    <w:nsid w:val="35E721CD"/>
    <w:multiLevelType w:val="hybridMultilevel"/>
    <w:tmpl w:val="BEE87E34"/>
    <w:lvl w:ilvl="0" w:tplc="C50CF4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EB6078"/>
    <w:multiLevelType w:val="hybridMultilevel"/>
    <w:tmpl w:val="40F0A862"/>
    <w:lvl w:ilvl="0" w:tplc="34CA8C5E">
      <w:start w:val="1"/>
      <w:numFmt w:val="decimalEnclosedCircle"/>
      <w:lvlText w:val="%1"/>
      <w:lvlJc w:val="left"/>
      <w:pPr>
        <w:tabs>
          <w:tab w:val="num" w:pos="720"/>
        </w:tabs>
        <w:ind w:left="720" w:hanging="360"/>
      </w:pPr>
    </w:lvl>
    <w:lvl w:ilvl="1" w:tplc="93663B42" w:tentative="1">
      <w:start w:val="1"/>
      <w:numFmt w:val="decimalEnclosedCircle"/>
      <w:lvlText w:val="%2"/>
      <w:lvlJc w:val="left"/>
      <w:pPr>
        <w:tabs>
          <w:tab w:val="num" w:pos="1440"/>
        </w:tabs>
        <w:ind w:left="1440" w:hanging="360"/>
      </w:pPr>
    </w:lvl>
    <w:lvl w:ilvl="2" w:tplc="D9727024" w:tentative="1">
      <w:start w:val="1"/>
      <w:numFmt w:val="decimalEnclosedCircle"/>
      <w:lvlText w:val="%3"/>
      <w:lvlJc w:val="left"/>
      <w:pPr>
        <w:tabs>
          <w:tab w:val="num" w:pos="2160"/>
        </w:tabs>
        <w:ind w:left="2160" w:hanging="360"/>
      </w:pPr>
    </w:lvl>
    <w:lvl w:ilvl="3" w:tplc="7BB8E568" w:tentative="1">
      <w:start w:val="1"/>
      <w:numFmt w:val="decimalEnclosedCircle"/>
      <w:lvlText w:val="%4"/>
      <w:lvlJc w:val="left"/>
      <w:pPr>
        <w:tabs>
          <w:tab w:val="num" w:pos="2880"/>
        </w:tabs>
        <w:ind w:left="2880" w:hanging="360"/>
      </w:pPr>
    </w:lvl>
    <w:lvl w:ilvl="4" w:tplc="5FF6D6CC" w:tentative="1">
      <w:start w:val="1"/>
      <w:numFmt w:val="decimalEnclosedCircle"/>
      <w:lvlText w:val="%5"/>
      <w:lvlJc w:val="left"/>
      <w:pPr>
        <w:tabs>
          <w:tab w:val="num" w:pos="3600"/>
        </w:tabs>
        <w:ind w:left="3600" w:hanging="360"/>
      </w:pPr>
    </w:lvl>
    <w:lvl w:ilvl="5" w:tplc="00749994" w:tentative="1">
      <w:start w:val="1"/>
      <w:numFmt w:val="decimalEnclosedCircle"/>
      <w:lvlText w:val="%6"/>
      <w:lvlJc w:val="left"/>
      <w:pPr>
        <w:tabs>
          <w:tab w:val="num" w:pos="4320"/>
        </w:tabs>
        <w:ind w:left="4320" w:hanging="360"/>
      </w:pPr>
    </w:lvl>
    <w:lvl w:ilvl="6" w:tplc="7082C33A" w:tentative="1">
      <w:start w:val="1"/>
      <w:numFmt w:val="decimalEnclosedCircle"/>
      <w:lvlText w:val="%7"/>
      <w:lvlJc w:val="left"/>
      <w:pPr>
        <w:tabs>
          <w:tab w:val="num" w:pos="5040"/>
        </w:tabs>
        <w:ind w:left="5040" w:hanging="360"/>
      </w:pPr>
    </w:lvl>
    <w:lvl w:ilvl="7" w:tplc="408C95FC" w:tentative="1">
      <w:start w:val="1"/>
      <w:numFmt w:val="decimalEnclosedCircle"/>
      <w:lvlText w:val="%8"/>
      <w:lvlJc w:val="left"/>
      <w:pPr>
        <w:tabs>
          <w:tab w:val="num" w:pos="5760"/>
        </w:tabs>
        <w:ind w:left="5760" w:hanging="360"/>
      </w:pPr>
    </w:lvl>
    <w:lvl w:ilvl="8" w:tplc="7A2A1DF4" w:tentative="1">
      <w:start w:val="1"/>
      <w:numFmt w:val="decimalEnclosedCircle"/>
      <w:lvlText w:val="%9"/>
      <w:lvlJc w:val="left"/>
      <w:pPr>
        <w:tabs>
          <w:tab w:val="num" w:pos="6480"/>
        </w:tabs>
        <w:ind w:left="6480" w:hanging="360"/>
      </w:pPr>
    </w:lvl>
  </w:abstractNum>
  <w:abstractNum w:abstractNumId="3" w15:restartNumberingAfterBreak="0">
    <w:nsid w:val="5DE27E44"/>
    <w:multiLevelType w:val="hybridMultilevel"/>
    <w:tmpl w:val="883E2288"/>
    <w:lvl w:ilvl="0" w:tplc="275436E4">
      <w:start w:val="2"/>
      <w:numFmt w:val="decimalEnclosedCircle"/>
      <w:lvlText w:val="%1"/>
      <w:lvlJc w:val="left"/>
      <w:pPr>
        <w:tabs>
          <w:tab w:val="num" w:pos="720"/>
        </w:tabs>
        <w:ind w:left="720" w:hanging="360"/>
      </w:pPr>
    </w:lvl>
    <w:lvl w:ilvl="1" w:tplc="467C5926" w:tentative="1">
      <w:start w:val="1"/>
      <w:numFmt w:val="decimalEnclosedCircle"/>
      <w:lvlText w:val="%2"/>
      <w:lvlJc w:val="left"/>
      <w:pPr>
        <w:tabs>
          <w:tab w:val="num" w:pos="1440"/>
        </w:tabs>
        <w:ind w:left="1440" w:hanging="360"/>
      </w:pPr>
    </w:lvl>
    <w:lvl w:ilvl="2" w:tplc="59D0194C" w:tentative="1">
      <w:start w:val="1"/>
      <w:numFmt w:val="decimalEnclosedCircle"/>
      <w:lvlText w:val="%3"/>
      <w:lvlJc w:val="left"/>
      <w:pPr>
        <w:tabs>
          <w:tab w:val="num" w:pos="2160"/>
        </w:tabs>
        <w:ind w:left="2160" w:hanging="360"/>
      </w:pPr>
    </w:lvl>
    <w:lvl w:ilvl="3" w:tplc="EEDE4F02" w:tentative="1">
      <w:start w:val="1"/>
      <w:numFmt w:val="decimalEnclosedCircle"/>
      <w:lvlText w:val="%4"/>
      <w:lvlJc w:val="left"/>
      <w:pPr>
        <w:tabs>
          <w:tab w:val="num" w:pos="2880"/>
        </w:tabs>
        <w:ind w:left="2880" w:hanging="360"/>
      </w:pPr>
    </w:lvl>
    <w:lvl w:ilvl="4" w:tplc="821283A4" w:tentative="1">
      <w:start w:val="1"/>
      <w:numFmt w:val="decimalEnclosedCircle"/>
      <w:lvlText w:val="%5"/>
      <w:lvlJc w:val="left"/>
      <w:pPr>
        <w:tabs>
          <w:tab w:val="num" w:pos="3600"/>
        </w:tabs>
        <w:ind w:left="3600" w:hanging="360"/>
      </w:pPr>
    </w:lvl>
    <w:lvl w:ilvl="5" w:tplc="CF548900" w:tentative="1">
      <w:start w:val="1"/>
      <w:numFmt w:val="decimalEnclosedCircle"/>
      <w:lvlText w:val="%6"/>
      <w:lvlJc w:val="left"/>
      <w:pPr>
        <w:tabs>
          <w:tab w:val="num" w:pos="4320"/>
        </w:tabs>
        <w:ind w:left="4320" w:hanging="360"/>
      </w:pPr>
    </w:lvl>
    <w:lvl w:ilvl="6" w:tplc="47DE7654" w:tentative="1">
      <w:start w:val="1"/>
      <w:numFmt w:val="decimalEnclosedCircle"/>
      <w:lvlText w:val="%7"/>
      <w:lvlJc w:val="left"/>
      <w:pPr>
        <w:tabs>
          <w:tab w:val="num" w:pos="5040"/>
        </w:tabs>
        <w:ind w:left="5040" w:hanging="360"/>
      </w:pPr>
    </w:lvl>
    <w:lvl w:ilvl="7" w:tplc="1542C2C0" w:tentative="1">
      <w:start w:val="1"/>
      <w:numFmt w:val="decimalEnclosedCircle"/>
      <w:lvlText w:val="%8"/>
      <w:lvlJc w:val="left"/>
      <w:pPr>
        <w:tabs>
          <w:tab w:val="num" w:pos="5760"/>
        </w:tabs>
        <w:ind w:left="5760" w:hanging="360"/>
      </w:pPr>
    </w:lvl>
    <w:lvl w:ilvl="8" w:tplc="B7606752" w:tentative="1">
      <w:start w:val="1"/>
      <w:numFmt w:val="decimalEnclosedCircle"/>
      <w:lvlText w:val="%9"/>
      <w:lvlJc w:val="left"/>
      <w:pPr>
        <w:tabs>
          <w:tab w:val="num" w:pos="6480"/>
        </w:tabs>
        <w:ind w:left="6480" w:hanging="360"/>
      </w:pPr>
    </w:lvl>
  </w:abstractNum>
  <w:num w:numId="1" w16cid:durableId="1307970836">
    <w:abstractNumId w:val="2"/>
  </w:num>
  <w:num w:numId="2" w16cid:durableId="998189515">
    <w:abstractNumId w:val="3"/>
  </w:num>
  <w:num w:numId="3" w16cid:durableId="1664236066">
    <w:abstractNumId w:val="0"/>
  </w:num>
  <w:num w:numId="4" w16cid:durableId="466631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4C7"/>
    <w:rsid w:val="000074C7"/>
    <w:rsid w:val="000318A0"/>
    <w:rsid w:val="00062558"/>
    <w:rsid w:val="00127530"/>
    <w:rsid w:val="001E17B8"/>
    <w:rsid w:val="00251DDB"/>
    <w:rsid w:val="00267B51"/>
    <w:rsid w:val="004B3FC4"/>
    <w:rsid w:val="00666B1F"/>
    <w:rsid w:val="006F1B43"/>
    <w:rsid w:val="007D2764"/>
    <w:rsid w:val="008C7B95"/>
    <w:rsid w:val="009B11C2"/>
    <w:rsid w:val="00AA0F32"/>
    <w:rsid w:val="00AF784F"/>
    <w:rsid w:val="00B27558"/>
    <w:rsid w:val="00C1370B"/>
    <w:rsid w:val="00D57B0C"/>
    <w:rsid w:val="00EA579E"/>
    <w:rsid w:val="00FC29F4"/>
    <w:rsid w:val="00FD4CD6"/>
    <w:rsid w:val="00FF2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B2C6F"/>
  <w15:chartTrackingRefBased/>
  <w15:docId w15:val="{F9E7C95E-FAC1-4A3C-85CD-EA899576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7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67B51"/>
    <w:rPr>
      <w:sz w:val="18"/>
      <w:szCs w:val="18"/>
    </w:rPr>
  </w:style>
  <w:style w:type="paragraph" w:styleId="a5">
    <w:name w:val="footer"/>
    <w:basedOn w:val="a"/>
    <w:link w:val="a6"/>
    <w:uiPriority w:val="99"/>
    <w:unhideWhenUsed/>
    <w:rsid w:val="00267B51"/>
    <w:pPr>
      <w:tabs>
        <w:tab w:val="center" w:pos="4153"/>
        <w:tab w:val="right" w:pos="8306"/>
      </w:tabs>
      <w:snapToGrid w:val="0"/>
      <w:jc w:val="left"/>
    </w:pPr>
    <w:rPr>
      <w:sz w:val="18"/>
      <w:szCs w:val="18"/>
    </w:rPr>
  </w:style>
  <w:style w:type="character" w:customStyle="1" w:styleId="a6">
    <w:name w:val="页脚 字符"/>
    <w:basedOn w:val="a0"/>
    <w:link w:val="a5"/>
    <w:uiPriority w:val="99"/>
    <w:rsid w:val="00267B51"/>
    <w:rPr>
      <w:sz w:val="18"/>
      <w:szCs w:val="18"/>
    </w:rPr>
  </w:style>
  <w:style w:type="paragraph" w:styleId="a7">
    <w:name w:val="Normal (Web)"/>
    <w:basedOn w:val="a"/>
    <w:uiPriority w:val="99"/>
    <w:semiHidden/>
    <w:unhideWhenUsed/>
    <w:rsid w:val="006F1B43"/>
    <w:pPr>
      <w:widowControl/>
      <w:spacing w:before="100" w:beforeAutospacing="1" w:after="100" w:afterAutospacing="1"/>
      <w:jc w:val="left"/>
    </w:pPr>
    <w:rPr>
      <w:rFonts w:ascii="宋体" w:eastAsia="宋体" w:hAnsi="宋体" w:cs="宋体"/>
      <w:kern w:val="0"/>
      <w:sz w:val="24"/>
      <w:szCs w:val="24"/>
    </w:rPr>
  </w:style>
  <w:style w:type="character" w:customStyle="1" w:styleId="ts-alignment-element">
    <w:name w:val="ts-alignment-element"/>
    <w:basedOn w:val="a0"/>
    <w:rsid w:val="00666B1F"/>
  </w:style>
  <w:style w:type="paragraph" w:styleId="a8">
    <w:name w:val="List Paragraph"/>
    <w:basedOn w:val="a"/>
    <w:uiPriority w:val="34"/>
    <w:qFormat/>
    <w:rsid w:val="00666B1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19">
      <w:bodyDiv w:val="1"/>
      <w:marLeft w:val="0"/>
      <w:marRight w:val="0"/>
      <w:marTop w:val="0"/>
      <w:marBottom w:val="0"/>
      <w:divBdr>
        <w:top w:val="none" w:sz="0" w:space="0" w:color="auto"/>
        <w:left w:val="none" w:sz="0" w:space="0" w:color="auto"/>
        <w:bottom w:val="none" w:sz="0" w:space="0" w:color="auto"/>
        <w:right w:val="none" w:sz="0" w:space="0" w:color="auto"/>
      </w:divBdr>
    </w:div>
    <w:div w:id="189950781">
      <w:bodyDiv w:val="1"/>
      <w:marLeft w:val="0"/>
      <w:marRight w:val="0"/>
      <w:marTop w:val="0"/>
      <w:marBottom w:val="0"/>
      <w:divBdr>
        <w:top w:val="none" w:sz="0" w:space="0" w:color="auto"/>
        <w:left w:val="none" w:sz="0" w:space="0" w:color="auto"/>
        <w:bottom w:val="none" w:sz="0" w:space="0" w:color="auto"/>
        <w:right w:val="none" w:sz="0" w:space="0" w:color="auto"/>
      </w:divBdr>
    </w:div>
    <w:div w:id="382992705">
      <w:bodyDiv w:val="1"/>
      <w:marLeft w:val="0"/>
      <w:marRight w:val="0"/>
      <w:marTop w:val="0"/>
      <w:marBottom w:val="0"/>
      <w:divBdr>
        <w:top w:val="none" w:sz="0" w:space="0" w:color="auto"/>
        <w:left w:val="none" w:sz="0" w:space="0" w:color="auto"/>
        <w:bottom w:val="none" w:sz="0" w:space="0" w:color="auto"/>
        <w:right w:val="none" w:sz="0" w:space="0" w:color="auto"/>
      </w:divBdr>
    </w:div>
    <w:div w:id="813833965">
      <w:bodyDiv w:val="1"/>
      <w:marLeft w:val="0"/>
      <w:marRight w:val="0"/>
      <w:marTop w:val="0"/>
      <w:marBottom w:val="0"/>
      <w:divBdr>
        <w:top w:val="none" w:sz="0" w:space="0" w:color="auto"/>
        <w:left w:val="none" w:sz="0" w:space="0" w:color="auto"/>
        <w:bottom w:val="none" w:sz="0" w:space="0" w:color="auto"/>
        <w:right w:val="none" w:sz="0" w:space="0" w:color="auto"/>
      </w:divBdr>
    </w:div>
    <w:div w:id="1324119751">
      <w:bodyDiv w:val="1"/>
      <w:marLeft w:val="0"/>
      <w:marRight w:val="0"/>
      <w:marTop w:val="0"/>
      <w:marBottom w:val="0"/>
      <w:divBdr>
        <w:top w:val="none" w:sz="0" w:space="0" w:color="auto"/>
        <w:left w:val="none" w:sz="0" w:space="0" w:color="auto"/>
        <w:bottom w:val="none" w:sz="0" w:space="0" w:color="auto"/>
        <w:right w:val="none" w:sz="0" w:space="0" w:color="auto"/>
      </w:divBdr>
    </w:div>
    <w:div w:id="1470249862">
      <w:bodyDiv w:val="1"/>
      <w:marLeft w:val="0"/>
      <w:marRight w:val="0"/>
      <w:marTop w:val="0"/>
      <w:marBottom w:val="0"/>
      <w:divBdr>
        <w:top w:val="none" w:sz="0" w:space="0" w:color="auto"/>
        <w:left w:val="none" w:sz="0" w:space="0" w:color="auto"/>
        <w:bottom w:val="none" w:sz="0" w:space="0" w:color="auto"/>
        <w:right w:val="none" w:sz="0" w:space="0" w:color="auto"/>
      </w:divBdr>
    </w:div>
    <w:div w:id="1721972443">
      <w:bodyDiv w:val="1"/>
      <w:marLeft w:val="0"/>
      <w:marRight w:val="0"/>
      <w:marTop w:val="0"/>
      <w:marBottom w:val="0"/>
      <w:divBdr>
        <w:top w:val="none" w:sz="0" w:space="0" w:color="auto"/>
        <w:left w:val="none" w:sz="0" w:space="0" w:color="auto"/>
        <w:bottom w:val="none" w:sz="0" w:space="0" w:color="auto"/>
        <w:right w:val="none" w:sz="0" w:space="0" w:color="auto"/>
      </w:divBdr>
      <w:divsChild>
        <w:div w:id="1677682897">
          <w:marLeft w:val="720"/>
          <w:marRight w:val="0"/>
          <w:marTop w:val="135"/>
          <w:marBottom w:val="23"/>
          <w:divBdr>
            <w:top w:val="none" w:sz="0" w:space="0" w:color="auto"/>
            <w:left w:val="none" w:sz="0" w:space="0" w:color="auto"/>
            <w:bottom w:val="none" w:sz="0" w:space="0" w:color="auto"/>
            <w:right w:val="none" w:sz="0" w:space="0" w:color="auto"/>
          </w:divBdr>
        </w:div>
        <w:div w:id="1936279704">
          <w:marLeft w:val="720"/>
          <w:marRight w:val="0"/>
          <w:marTop w:val="135"/>
          <w:marBottom w:val="23"/>
          <w:divBdr>
            <w:top w:val="none" w:sz="0" w:space="0" w:color="auto"/>
            <w:left w:val="none" w:sz="0" w:space="0" w:color="auto"/>
            <w:bottom w:val="none" w:sz="0" w:space="0" w:color="auto"/>
            <w:right w:val="none" w:sz="0" w:space="0" w:color="auto"/>
          </w:divBdr>
        </w:div>
        <w:div w:id="15469769">
          <w:marLeft w:val="720"/>
          <w:marRight w:val="0"/>
          <w:marTop w:val="135"/>
          <w:marBottom w:val="2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2487</TotalTime>
  <Pages>5</Pages>
  <Words>242</Words>
  <Characters>1382</Characters>
  <Application>Microsoft Office Word</Application>
  <DocSecurity>0</DocSecurity>
  <Lines>11</Lines>
  <Paragraphs>3</Paragraphs>
  <ScaleCrop>false</ScaleCrop>
  <Company/>
  <LinksUpToDate>false</LinksUpToDate>
  <CharactersWithSpaces>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1649220316@qq.com</dc:creator>
  <cp:keywords/>
  <dc:description/>
  <cp:lastModifiedBy>qjm</cp:lastModifiedBy>
  <cp:revision>10</cp:revision>
  <dcterms:created xsi:type="dcterms:W3CDTF">2021-11-05T03:09:00Z</dcterms:created>
  <dcterms:modified xsi:type="dcterms:W3CDTF">2023-11-13T05:23:00Z</dcterms:modified>
</cp:coreProperties>
</file>