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643F7" w14:textId="77777777" w:rsidR="00A250DD" w:rsidRDefault="00000000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《网络与通信》课程实验报告</w:t>
      </w:r>
    </w:p>
    <w:p w14:paraId="6A2A498C" w14:textId="77777777" w:rsidR="00A250DD" w:rsidRDefault="00000000">
      <w:pPr>
        <w:autoSpaceDE w:val="0"/>
        <w:autoSpaceDN w:val="0"/>
        <w:adjustRightInd w:val="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>
        <w:rPr>
          <w:rFonts w:ascii="宋体" w:hint="eastAsia"/>
          <w:b/>
          <w:bCs/>
          <w:kern w:val="0"/>
          <w:sz w:val="36"/>
          <w:szCs w:val="32"/>
        </w:rPr>
        <w:t>四：网络路由实验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2"/>
        <w:gridCol w:w="538"/>
        <w:gridCol w:w="1349"/>
        <w:gridCol w:w="519"/>
        <w:gridCol w:w="249"/>
        <w:gridCol w:w="597"/>
        <w:gridCol w:w="1161"/>
        <w:gridCol w:w="219"/>
        <w:gridCol w:w="555"/>
        <w:gridCol w:w="255"/>
        <w:gridCol w:w="641"/>
        <w:gridCol w:w="12"/>
        <w:gridCol w:w="159"/>
        <w:gridCol w:w="1200"/>
      </w:tblGrid>
      <w:tr w:rsidR="00A250DD" w14:paraId="621B1CBE" w14:textId="77777777">
        <w:trPr>
          <w:trHeight w:val="314"/>
        </w:trPr>
        <w:tc>
          <w:tcPr>
            <w:tcW w:w="821" w:type="dxa"/>
            <w:tcBorders>
              <w:top w:val="single" w:sz="12" w:space="0" w:color="auto"/>
              <w:left w:val="single" w:sz="12" w:space="0" w:color="auto"/>
            </w:tcBorders>
          </w:tcPr>
          <w:p w14:paraId="73547292" w14:textId="77777777" w:rsidR="00A250DD" w:rsidRDefault="0000000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02" w:type="dxa"/>
            <w:gridSpan w:val="2"/>
            <w:tcBorders>
              <w:top w:val="single" w:sz="12" w:space="0" w:color="auto"/>
            </w:tcBorders>
          </w:tcPr>
          <w:p w14:paraId="09BC4EC4" w14:textId="7D38939B" w:rsidR="00A250DD" w:rsidRDefault="009959B5">
            <w:pPr>
              <w:rPr>
                <w:rFonts w:hint="eastAsia"/>
              </w:rPr>
            </w:pPr>
            <w:r>
              <w:rPr>
                <w:rFonts w:hint="eastAsia"/>
              </w:rPr>
              <w:t>邱姜铭</w:t>
            </w:r>
          </w:p>
        </w:tc>
        <w:tc>
          <w:tcPr>
            <w:tcW w:w="768" w:type="dxa"/>
            <w:gridSpan w:val="2"/>
            <w:tcBorders>
              <w:top w:val="single" w:sz="12" w:space="0" w:color="auto"/>
            </w:tcBorders>
          </w:tcPr>
          <w:p w14:paraId="18267545" w14:textId="77777777" w:rsidR="00A250DD" w:rsidRDefault="00000000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73" w:type="dxa"/>
            <w:gridSpan w:val="3"/>
            <w:tcBorders>
              <w:top w:val="single" w:sz="12" w:space="0" w:color="auto"/>
            </w:tcBorders>
          </w:tcPr>
          <w:p w14:paraId="166D9729" w14:textId="77777777" w:rsidR="00A250DD" w:rsidRDefault="00000000">
            <w:r>
              <w:rPr>
                <w:rFonts w:hint="eastAsia"/>
              </w:rPr>
              <w:t>计算机学院</w:t>
            </w:r>
          </w:p>
        </w:tc>
        <w:tc>
          <w:tcPr>
            <w:tcW w:w="810" w:type="dxa"/>
            <w:gridSpan w:val="2"/>
            <w:tcBorders>
              <w:top w:val="single" w:sz="12" w:space="0" w:color="auto"/>
            </w:tcBorders>
          </w:tcPr>
          <w:p w14:paraId="054CB120" w14:textId="77777777" w:rsidR="00A250DD" w:rsidRDefault="00000000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48" w:type="dxa"/>
            <w:gridSpan w:val="4"/>
            <w:tcBorders>
              <w:top w:val="single" w:sz="12" w:space="0" w:color="auto"/>
              <w:right w:val="single" w:sz="12" w:space="0" w:color="auto"/>
            </w:tcBorders>
          </w:tcPr>
          <w:p w14:paraId="6A33D910" w14:textId="00372736" w:rsidR="00A250DD" w:rsidRDefault="009959B5">
            <w:pPr>
              <w:rPr>
                <w:rFonts w:hint="eastAsia"/>
              </w:rPr>
            </w:pPr>
            <w:r>
              <w:rPr>
                <w:rFonts w:hint="eastAsia"/>
              </w:rPr>
              <w:t>22122861</w:t>
            </w:r>
          </w:p>
        </w:tc>
      </w:tr>
      <w:tr w:rsidR="00A250DD" w14:paraId="0F3EF182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452A8E5F" w14:textId="77777777" w:rsidR="00A250DD" w:rsidRDefault="00000000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888" w:type="dxa"/>
            <w:gridSpan w:val="4"/>
          </w:tcPr>
          <w:p w14:paraId="0CA4BB31" w14:textId="552A8BC8" w:rsidR="00A250DD" w:rsidRDefault="001B2CBD">
            <w:r>
              <w:rPr>
                <w:rFonts w:hint="eastAsia"/>
              </w:rPr>
              <w:t>刘通</w:t>
            </w:r>
          </w:p>
        </w:tc>
        <w:tc>
          <w:tcPr>
            <w:tcW w:w="1185" w:type="dxa"/>
          </w:tcPr>
          <w:p w14:paraId="26ADF0C3" w14:textId="77777777" w:rsidR="00A250DD" w:rsidRDefault="00000000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086" w:type="dxa"/>
            <w:gridSpan w:val="7"/>
            <w:tcBorders>
              <w:right w:val="single" w:sz="12" w:space="0" w:color="auto"/>
            </w:tcBorders>
          </w:tcPr>
          <w:p w14:paraId="79FA37E3" w14:textId="567D378B" w:rsidR="00A250DD" w:rsidRDefault="001B2CBD">
            <w:r>
              <w:rPr>
                <w:rFonts w:hint="eastAsia"/>
              </w:rPr>
              <w:t>刘通</w:t>
            </w:r>
          </w:p>
        </w:tc>
      </w:tr>
      <w:tr w:rsidR="00A250DD" w14:paraId="65FC3762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7CC3CD62" w14:textId="77777777" w:rsidR="00A250DD" w:rsidRDefault="00000000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888" w:type="dxa"/>
            <w:gridSpan w:val="4"/>
          </w:tcPr>
          <w:p w14:paraId="7EAB1B8A" w14:textId="77777777" w:rsidR="00A250DD" w:rsidRDefault="00000000">
            <w:r>
              <w:rPr>
                <w:rFonts w:hint="eastAsia"/>
              </w:rPr>
              <w:t>计</w:t>
            </w:r>
            <w:r>
              <w:rPr>
                <w:rFonts w:hint="eastAsia"/>
              </w:rPr>
              <w:t>70</w:t>
            </w:r>
            <w:r w:rsidR="00624D34">
              <w:t>6</w:t>
            </w:r>
          </w:p>
        </w:tc>
        <w:tc>
          <w:tcPr>
            <w:tcW w:w="1185" w:type="dxa"/>
          </w:tcPr>
          <w:p w14:paraId="054C6F8D" w14:textId="77777777" w:rsidR="00A250DD" w:rsidRDefault="00000000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3086" w:type="dxa"/>
            <w:gridSpan w:val="7"/>
            <w:tcBorders>
              <w:right w:val="single" w:sz="12" w:space="0" w:color="auto"/>
            </w:tcBorders>
          </w:tcPr>
          <w:p w14:paraId="606035C9" w14:textId="0567F966" w:rsidR="00A250DD" w:rsidRDefault="008B2E42">
            <w:pPr>
              <w:rPr>
                <w:rFonts w:hint="eastAsia"/>
              </w:rPr>
            </w:pPr>
            <w:r>
              <w:rPr>
                <w:rFonts w:hint="eastAsia"/>
              </w:rPr>
              <w:t>15:00</w:t>
            </w:r>
          </w:p>
        </w:tc>
      </w:tr>
      <w:tr w:rsidR="009959B5" w14:paraId="08018827" w14:textId="77777777">
        <w:trPr>
          <w:trHeight w:val="345"/>
        </w:trPr>
        <w:tc>
          <w:tcPr>
            <w:tcW w:w="1363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14:paraId="17E5A2DD" w14:textId="77777777" w:rsidR="00A250DD" w:rsidRDefault="00000000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14:paraId="5FA5C037" w14:textId="77777777" w:rsidR="00A250DD" w:rsidRDefault="00000000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74CBE634" w14:textId="77777777" w:rsidR="00A250DD" w:rsidRDefault="00A250DD"/>
        </w:tc>
        <w:tc>
          <w:tcPr>
            <w:tcW w:w="1185" w:type="dxa"/>
            <w:vMerge w:val="restart"/>
            <w:vAlign w:val="center"/>
          </w:tcPr>
          <w:p w14:paraId="4D4B4C21" w14:textId="77777777" w:rsidR="00A250DD" w:rsidRDefault="00000000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5CB475EA" w14:textId="77777777" w:rsidR="00A250DD" w:rsidRDefault="00000000">
            <w:pPr>
              <w:jc w:val="center"/>
            </w:pPr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8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121C6961" w14:textId="77777777" w:rsidR="00A250DD" w:rsidRDefault="00A250DD">
            <w:pPr>
              <w:jc w:val="center"/>
            </w:pPr>
          </w:p>
        </w:tc>
        <w:tc>
          <w:tcPr>
            <w:tcW w:w="1080" w:type="dxa"/>
            <w:gridSpan w:val="4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0359C5" w14:textId="77777777" w:rsidR="00A250DD" w:rsidRDefault="00000000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223" w:type="dxa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0697C8DD" w14:textId="77777777" w:rsidR="00A250DD" w:rsidRDefault="00A250DD">
            <w:pPr>
              <w:jc w:val="center"/>
            </w:pPr>
          </w:p>
        </w:tc>
      </w:tr>
      <w:tr w:rsidR="009959B5" w14:paraId="6D2F191D" w14:textId="77777777">
        <w:trPr>
          <w:trHeight w:val="345"/>
        </w:trPr>
        <w:tc>
          <w:tcPr>
            <w:tcW w:w="1363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3DD0E6AE" w14:textId="77777777" w:rsidR="00A250DD" w:rsidRDefault="00A250DD">
            <w:pPr>
              <w:jc w:val="center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  <w:vAlign w:val="center"/>
          </w:tcPr>
          <w:p w14:paraId="122E88FD" w14:textId="77777777" w:rsidR="00A250DD" w:rsidRDefault="00000000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1E4A1B58" w14:textId="77777777" w:rsidR="00A250DD" w:rsidRDefault="00A250DD"/>
        </w:tc>
        <w:tc>
          <w:tcPr>
            <w:tcW w:w="1185" w:type="dxa"/>
            <w:vMerge/>
            <w:tcBorders>
              <w:bottom w:val="single" w:sz="4" w:space="0" w:color="auto"/>
            </w:tcBorders>
          </w:tcPr>
          <w:p w14:paraId="1C07B2BF" w14:textId="77777777" w:rsidR="00A250DD" w:rsidRDefault="00A250DD">
            <w:pPr>
              <w:jc w:val="center"/>
            </w:pPr>
          </w:p>
        </w:tc>
        <w:tc>
          <w:tcPr>
            <w:tcW w:w="783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6E611091" w14:textId="77777777" w:rsidR="00A250DD" w:rsidRDefault="00A250DD"/>
        </w:tc>
        <w:tc>
          <w:tcPr>
            <w:tcW w:w="1080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579F2" w14:textId="77777777" w:rsidR="00A250DD" w:rsidRDefault="00A250DD"/>
        </w:tc>
        <w:tc>
          <w:tcPr>
            <w:tcW w:w="1223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E408B6" w14:textId="77777777" w:rsidR="00A250DD" w:rsidRDefault="00A250DD"/>
        </w:tc>
      </w:tr>
      <w:tr w:rsidR="00A250DD" w14:paraId="26696647" w14:textId="77777777">
        <w:trPr>
          <w:trHeight w:val="210"/>
        </w:trPr>
        <w:tc>
          <w:tcPr>
            <w:tcW w:w="8522" w:type="dxa"/>
            <w:gridSpan w:val="14"/>
            <w:tcBorders>
              <w:top w:val="double" w:sz="12" w:space="0" w:color="auto"/>
              <w:left w:val="single" w:sz="12" w:space="0" w:color="auto"/>
              <w:right w:val="single" w:sz="12" w:space="0" w:color="auto"/>
            </w:tcBorders>
          </w:tcPr>
          <w:p w14:paraId="42E3560F" w14:textId="77777777" w:rsidR="00A250DD" w:rsidRDefault="00000000">
            <w:r>
              <w:rPr>
                <w:rFonts w:hint="eastAsia"/>
              </w:rPr>
              <w:t>实验目的：</w:t>
            </w:r>
          </w:p>
        </w:tc>
      </w:tr>
      <w:tr w:rsidR="00A250DD" w14:paraId="0A5B99EA" w14:textId="77777777">
        <w:trPr>
          <w:trHeight w:val="698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48569B1" w14:textId="77777777" w:rsidR="00A250DD" w:rsidRDefault="00000000">
            <w:pPr>
              <w:numPr>
                <w:ilvl w:val="0"/>
                <w:numId w:val="2"/>
              </w:numPr>
              <w:tabs>
                <w:tab w:val="left" w:pos="360"/>
              </w:tabs>
              <w:rPr>
                <w:rFonts w:ascii="黑体"/>
                <w:sz w:val="24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学会为</w:t>
            </w:r>
            <w:r>
              <w:rPr>
                <w:rFonts w:hint="eastAsia"/>
                <w:szCs w:val="21"/>
              </w:rPr>
              <w:t>Cisco</w:t>
            </w:r>
            <w:r>
              <w:rPr>
                <w:rFonts w:hint="eastAsia"/>
                <w:szCs w:val="21"/>
              </w:rPr>
              <w:t>路由器配置网络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接口，并配置静态路由实验。</w:t>
            </w:r>
          </w:p>
          <w:p w14:paraId="7D34721B" w14:textId="77777777" w:rsidR="00A250DD" w:rsidRDefault="00000000">
            <w:pPr>
              <w:numPr>
                <w:ilvl w:val="0"/>
                <w:numId w:val="2"/>
              </w:numPr>
              <w:tabs>
                <w:tab w:val="left" w:pos="36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加深理解目前较广泛使用的域内路由协议</w:t>
            </w:r>
            <w:r>
              <w:rPr>
                <w:rFonts w:hint="eastAsia"/>
                <w:szCs w:val="21"/>
              </w:rPr>
              <w:t>RIP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OSPF</w:t>
            </w:r>
            <w:r>
              <w:rPr>
                <w:rFonts w:hint="eastAsia"/>
                <w:szCs w:val="21"/>
              </w:rPr>
              <w:t>。</w:t>
            </w:r>
          </w:p>
          <w:p w14:paraId="600A6899" w14:textId="77777777" w:rsidR="00A250DD" w:rsidRDefault="00000000">
            <w:pPr>
              <w:numPr>
                <w:ilvl w:val="0"/>
                <w:numId w:val="2"/>
              </w:numPr>
              <w:tabs>
                <w:tab w:val="left" w:pos="360"/>
              </w:tabs>
              <w:rPr>
                <w:rFonts w:ascii="黑体"/>
                <w:sz w:val="24"/>
              </w:rPr>
            </w:pPr>
            <w:r>
              <w:rPr>
                <w:rFonts w:hint="eastAsia"/>
                <w:szCs w:val="21"/>
              </w:rPr>
              <w:t>掌握在</w:t>
            </w:r>
            <w:r>
              <w:rPr>
                <w:rFonts w:hint="eastAsia"/>
                <w:szCs w:val="21"/>
              </w:rPr>
              <w:t>Cisco</w:t>
            </w:r>
            <w:r>
              <w:rPr>
                <w:rFonts w:hint="eastAsia"/>
                <w:szCs w:val="21"/>
              </w:rPr>
              <w:t>路由器上配置</w:t>
            </w:r>
            <w:r>
              <w:rPr>
                <w:rFonts w:hint="eastAsia"/>
                <w:szCs w:val="21"/>
              </w:rPr>
              <w:t>RIP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OSPF</w:t>
            </w:r>
            <w:r>
              <w:rPr>
                <w:rFonts w:hint="eastAsia"/>
                <w:szCs w:val="21"/>
              </w:rPr>
              <w:t>路由协议。</w:t>
            </w:r>
          </w:p>
        </w:tc>
      </w:tr>
      <w:tr w:rsidR="00A250DD" w14:paraId="7CB0CD5C" w14:textId="77777777">
        <w:tc>
          <w:tcPr>
            <w:tcW w:w="8522" w:type="dxa"/>
            <w:gridSpan w:val="1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72C61CC" w14:textId="77777777" w:rsidR="00A250DD" w:rsidRDefault="00000000">
            <w:r>
              <w:rPr>
                <w:rFonts w:hint="eastAsia"/>
              </w:rPr>
              <w:t>实验内容：</w:t>
            </w:r>
          </w:p>
        </w:tc>
      </w:tr>
      <w:tr w:rsidR="00A250DD" w14:paraId="1F10ECA8" w14:textId="77777777">
        <w:trPr>
          <w:trHeight w:val="1032"/>
        </w:trPr>
        <w:tc>
          <w:tcPr>
            <w:tcW w:w="8522" w:type="dxa"/>
            <w:gridSpan w:val="1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5C3452C" w14:textId="77777777" w:rsidR="00A250DD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通过使用</w:t>
            </w:r>
            <w:proofErr w:type="spellStart"/>
            <w:r>
              <w:rPr>
                <w:rFonts w:hint="eastAsia"/>
                <w:szCs w:val="21"/>
              </w:rPr>
              <w:t>Netsim</w:t>
            </w:r>
            <w:proofErr w:type="spellEnd"/>
            <w:r>
              <w:rPr>
                <w:rFonts w:hint="eastAsia"/>
                <w:szCs w:val="21"/>
              </w:rPr>
              <w:t>路由模拟软件进行</w:t>
            </w:r>
            <w:r>
              <w:rPr>
                <w:rFonts w:hint="eastAsia"/>
                <w:szCs w:val="21"/>
              </w:rPr>
              <w:t>Cisco</w:t>
            </w:r>
            <w:r>
              <w:rPr>
                <w:rFonts w:hint="eastAsia"/>
                <w:szCs w:val="21"/>
              </w:rPr>
              <w:t>路由器静态和动态路由实验。</w:t>
            </w:r>
          </w:p>
          <w:p w14:paraId="4F418179" w14:textId="77777777" w:rsidR="00A250DD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具体的实验内容，请参阅实验指导书。</w:t>
            </w:r>
          </w:p>
        </w:tc>
      </w:tr>
      <w:tr w:rsidR="00A250DD" w14:paraId="4503DD51" w14:textId="77777777">
        <w:tc>
          <w:tcPr>
            <w:tcW w:w="7128" w:type="dxa"/>
            <w:gridSpan w:val="11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67539982" w14:textId="77777777" w:rsidR="00A250DD" w:rsidRDefault="00000000">
            <w:r>
              <w:rPr>
                <w:rFonts w:hint="eastAsia"/>
              </w:rPr>
              <w:t>实验要求：（学生对预习要求的回答）（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94" w:type="dxa"/>
            <w:gridSpan w:val="3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0D34FE13" w14:textId="77777777" w:rsidR="00A250DD" w:rsidRDefault="00000000">
            <w:r>
              <w:rPr>
                <w:rFonts w:hint="eastAsia"/>
              </w:rPr>
              <w:t>得分：</w:t>
            </w:r>
          </w:p>
        </w:tc>
      </w:tr>
      <w:tr w:rsidR="00A250DD" w14:paraId="2EB9D087" w14:textId="77777777">
        <w:trPr>
          <w:trHeight w:val="2886"/>
        </w:trPr>
        <w:tc>
          <w:tcPr>
            <w:tcW w:w="8522" w:type="dxa"/>
            <w:gridSpan w:val="1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04E5207" w14:textId="77777777" w:rsidR="00A250DD" w:rsidRDefault="00000000">
            <w:pPr>
              <w:pStyle w:val="2"/>
              <w:numPr>
                <w:ilvl w:val="1"/>
                <w:numId w:val="2"/>
              </w:numPr>
              <w:tabs>
                <w:tab w:val="left" w:pos="840"/>
              </w:tabs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简述</w:t>
            </w:r>
            <w:r>
              <w:rPr>
                <w:sz w:val="21"/>
                <w:szCs w:val="21"/>
              </w:rPr>
              <w:t>RIP</w:t>
            </w:r>
            <w:r>
              <w:rPr>
                <w:sz w:val="21"/>
                <w:szCs w:val="21"/>
              </w:rPr>
              <w:t>和</w:t>
            </w:r>
            <w:r>
              <w:rPr>
                <w:sz w:val="21"/>
                <w:szCs w:val="21"/>
              </w:rPr>
              <w:t>OSPF</w:t>
            </w:r>
            <w:r>
              <w:rPr>
                <w:sz w:val="21"/>
                <w:szCs w:val="21"/>
              </w:rPr>
              <w:t>动态路由协议的要点</w:t>
            </w:r>
          </w:p>
          <w:p w14:paraId="17ADBC13" w14:textId="77777777" w:rsidR="00A250DD" w:rsidRDefault="00000000">
            <w:pPr>
              <w:widowControl/>
              <w:jc w:val="left"/>
              <w:rPr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 xml:space="preserve"> 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RIP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协议：路由选择信息协议（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Routing Information Protocol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）</w:t>
            </w:r>
          </w:p>
          <w:p w14:paraId="3F980457" w14:textId="77777777" w:rsidR="008C576E" w:rsidRPr="008C576E" w:rsidRDefault="008C576E" w:rsidP="008C576E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  <w:r w:rsidRPr="008C576E">
              <w:rPr>
                <w:color w:val="000000"/>
                <w:kern w:val="0"/>
                <w:szCs w:val="21"/>
                <w:lang w:bidi="ar"/>
              </w:rPr>
              <w:t>RIP(Routing Information Protocols)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路由信息协议，是路由器生产商之间使用的第一个开放标准。</w:t>
            </w:r>
          </w:p>
          <w:p w14:paraId="6FDA09D8" w14:textId="0816BEDE" w:rsidR="008C576E" w:rsidRPr="008C576E" w:rsidRDefault="008C576E" w:rsidP="008C576E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  <w:r w:rsidRPr="008C576E">
              <w:rPr>
                <w:color w:val="000000"/>
                <w:kern w:val="0"/>
                <w:szCs w:val="21"/>
                <w:lang w:bidi="ar"/>
              </w:rPr>
              <w:t>RIP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有两个版本：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RIPv1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和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RIPv2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，它们均基于经典的距离向量路由算法，最大跳数为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15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跳。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RIPv1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路由上不包括掩码信息，所以网络上的所有设备必须使用相同的子网掩码，不支持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VLSM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（可变长子网掩码）。</w:t>
            </w:r>
          </w:p>
          <w:p w14:paraId="3DC5E0C2" w14:textId="3A6302E5" w:rsidR="008C576E" w:rsidRPr="00987C54" w:rsidRDefault="008C576E" w:rsidP="00987C54">
            <w:pPr>
              <w:widowControl/>
              <w:ind w:firstLineChars="200" w:firstLine="420"/>
              <w:jc w:val="left"/>
              <w:rPr>
                <w:rFonts w:hint="eastAsia"/>
                <w:color w:val="000000"/>
                <w:kern w:val="0"/>
                <w:szCs w:val="21"/>
                <w:lang w:bidi="ar"/>
              </w:rPr>
            </w:pPr>
            <w:r w:rsidRPr="008C576E">
              <w:rPr>
                <w:color w:val="000000"/>
                <w:kern w:val="0"/>
                <w:szCs w:val="21"/>
                <w:lang w:bidi="ar"/>
              </w:rPr>
              <w:t>RIPv2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可发送子网掩码信息，支持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VLSM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。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RIP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的算法简单，但在路径较长时收敛速度慢，广播路由信息时占用的带宽资源较多，它适用于网络拓扑结构相对简单且数据链路故障率极低的小型网络，在大中型企业网络中，一般不使用</w:t>
            </w:r>
            <w:r w:rsidRPr="008C576E">
              <w:rPr>
                <w:color w:val="000000"/>
                <w:kern w:val="0"/>
                <w:szCs w:val="21"/>
                <w:lang w:bidi="ar"/>
              </w:rPr>
              <w:t>RIP</w:t>
            </w:r>
          </w:p>
          <w:p w14:paraId="5E72EAC3" w14:textId="77777777" w:rsidR="00A250DD" w:rsidRDefault="00000000">
            <w:pPr>
              <w:widowControl/>
              <w:ind w:firstLineChars="200" w:firstLine="428"/>
              <w:jc w:val="left"/>
              <w:rPr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 xml:space="preserve">RIP 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协议的特点是：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79A51D38" w14:textId="77777777" w:rsidR="00A250DD" w:rsidRDefault="00000000">
            <w:pPr>
              <w:widowControl/>
              <w:ind w:firstLineChars="200" w:firstLine="428"/>
              <w:jc w:val="left"/>
              <w:rPr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仅和相邻路由器交换信息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；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4E5EDA24" w14:textId="77777777" w:rsidR="00A250DD" w:rsidRDefault="00000000">
            <w:pPr>
              <w:widowControl/>
              <w:ind w:firstLineChars="200" w:firstLine="428"/>
              <w:jc w:val="left"/>
              <w:rPr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路由版器交换的信息是当前本路由器所知道的全部信息，即自己的路由表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；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27E36707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按固定的时间间隔交换路由信息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。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59F44A1D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 xml:space="preserve">RIP 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协议的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优点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是：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0BCC1AD2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实现简单，开销较小。</w:t>
            </w:r>
          </w:p>
          <w:p w14:paraId="302DAD6D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 xml:space="preserve">RIP 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协议的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缺点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是：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6362FED8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限制了网络的规模，能使用的最大距离为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15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；</w:t>
            </w:r>
          </w:p>
          <w:p w14:paraId="67D792E9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随着网络规模扩大，开销增大；</w:t>
            </w:r>
          </w:p>
          <w:p w14:paraId="542BEACE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当网络出现故障时，要经过比较长的时间才能将此信息传送到所有的路由器。</w:t>
            </w:r>
          </w:p>
          <w:p w14:paraId="33DBCBD6" w14:textId="77777777" w:rsidR="00A250DD" w:rsidRDefault="00A250D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</w:p>
          <w:p w14:paraId="122792E8" w14:textId="77777777" w:rsidR="00A250DD" w:rsidRDefault="00000000">
            <w:pPr>
              <w:widowControl/>
              <w:jc w:val="left"/>
              <w:rPr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 xml:space="preserve"> 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协议：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开放最短路径优先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(Open Shortest Path First)</w:t>
            </w:r>
          </w:p>
          <w:p w14:paraId="75E94840" w14:textId="4E1D19C0" w:rsidR="0053331D" w:rsidRPr="0053331D" w:rsidRDefault="0053331D" w:rsidP="0053331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lastRenderedPageBreak/>
              <w:t>链路状态路由选择协议又被称为最短路径优先协议，它基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于</w:t>
            </w: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t>SPF</w:t>
            </w: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t>（</w:t>
            </w: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t xml:space="preserve">shortest path first </w:t>
            </w: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t>）算法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，</w:t>
            </w:r>
            <w:r w:rsidRPr="0053331D">
              <w:rPr>
                <w:rFonts w:hint="eastAsia"/>
                <w:color w:val="000000"/>
                <w:kern w:val="0"/>
                <w:szCs w:val="21"/>
                <w:lang w:bidi="ar"/>
              </w:rPr>
              <w:t>比距离矢量协议复杂的多。链路状态路由协议是层次式的，网络中的路由器并不向邻居传递“路由项”，而是通告给邻居一些链路状态。</w:t>
            </w:r>
          </w:p>
          <w:p w14:paraId="133B90AC" w14:textId="1DBA394C" w:rsidR="00A250DD" w:rsidRDefault="00000000" w:rsidP="0053331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协议</w:t>
            </w:r>
            <w:r>
              <w:rPr>
                <w:color w:val="000000"/>
                <w:kern w:val="0"/>
                <w:szCs w:val="21"/>
                <w:lang w:bidi="ar"/>
              </w:rPr>
              <w:t>是一个内部网关协议</w:t>
            </w:r>
            <w:r>
              <w:rPr>
                <w:color w:val="000000"/>
                <w:kern w:val="0"/>
                <w:szCs w:val="21"/>
                <w:lang w:bidi="ar"/>
              </w:rPr>
              <w:t>(Interior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 xml:space="preserve"> </w:t>
            </w:r>
            <w:r>
              <w:rPr>
                <w:color w:val="000000"/>
                <w:kern w:val="0"/>
                <w:szCs w:val="21"/>
                <w:lang w:bidi="ar"/>
              </w:rPr>
              <w:t>Gateway Protocol,</w:t>
            </w:r>
            <w:r>
              <w:rPr>
                <w:color w:val="000000"/>
                <w:kern w:val="0"/>
                <w:szCs w:val="21"/>
                <w:lang w:bidi="ar"/>
              </w:rPr>
              <w:t>简称</w:t>
            </w:r>
            <w:r>
              <w:rPr>
                <w:color w:val="000000"/>
                <w:kern w:val="0"/>
                <w:szCs w:val="21"/>
                <w:lang w:bidi="ar"/>
              </w:rPr>
              <w:t>IGP)</w:t>
            </w:r>
            <w:r>
              <w:rPr>
                <w:color w:val="000000"/>
                <w:kern w:val="0"/>
                <w:szCs w:val="21"/>
                <w:lang w:bidi="ar"/>
              </w:rPr>
              <w:t>，用于在单一自治系统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(autonomous </w:t>
            </w:r>
            <w:proofErr w:type="spellStart"/>
            <w:r>
              <w:rPr>
                <w:color w:val="000000"/>
                <w:kern w:val="0"/>
                <w:szCs w:val="21"/>
                <w:lang w:bidi="ar"/>
              </w:rPr>
              <w:t>system,AS</w:t>
            </w:r>
            <w:proofErr w:type="spellEnd"/>
            <w:r>
              <w:rPr>
                <w:color w:val="000000"/>
                <w:kern w:val="0"/>
                <w:szCs w:val="21"/>
                <w:lang w:bidi="ar"/>
              </w:rPr>
              <w:t>)</w:t>
            </w:r>
            <w:r>
              <w:rPr>
                <w:color w:val="000000"/>
                <w:kern w:val="0"/>
                <w:szCs w:val="21"/>
                <w:lang w:bidi="ar"/>
              </w:rPr>
              <w:t>内决策路由。与</w:t>
            </w:r>
            <w:r>
              <w:rPr>
                <w:color w:val="000000"/>
                <w:kern w:val="0"/>
                <w:szCs w:val="21"/>
                <w:lang w:bidi="ar"/>
              </w:rPr>
              <w:t>RIP</w:t>
            </w:r>
            <w:r>
              <w:rPr>
                <w:color w:val="000000"/>
                <w:kern w:val="0"/>
                <w:szCs w:val="21"/>
                <w:lang w:bidi="ar"/>
              </w:rPr>
              <w:t>相对，</w:t>
            </w:r>
            <w:r>
              <w:rPr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color w:val="000000"/>
                <w:kern w:val="0"/>
                <w:szCs w:val="21"/>
                <w:lang w:bidi="ar"/>
              </w:rPr>
              <w:t>是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基于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Dijkstra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算法实现的分布式</w:t>
            </w:r>
            <w:r>
              <w:rPr>
                <w:color w:val="000000"/>
                <w:kern w:val="0"/>
                <w:szCs w:val="21"/>
                <w:lang w:bidi="ar"/>
              </w:rPr>
              <w:t>链路状态路由协议，而</w:t>
            </w:r>
            <w:r>
              <w:rPr>
                <w:color w:val="000000"/>
                <w:kern w:val="0"/>
                <w:szCs w:val="21"/>
                <w:lang w:bidi="ar"/>
              </w:rPr>
              <w:t>RIP</w:t>
            </w:r>
            <w:r>
              <w:rPr>
                <w:color w:val="000000"/>
                <w:kern w:val="0"/>
                <w:szCs w:val="21"/>
                <w:lang w:bidi="ar"/>
              </w:rPr>
              <w:t>是距离向量路由协议。</w:t>
            </w:r>
            <w:r>
              <w:rPr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color w:val="000000"/>
                <w:kern w:val="0"/>
                <w:szCs w:val="21"/>
                <w:lang w:bidi="ar"/>
              </w:rPr>
              <w:t>通过路由器之间通告网络接口的状态来建立链路状态数据库，生成最短路径树，每个</w:t>
            </w:r>
            <w:r>
              <w:rPr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color w:val="000000"/>
                <w:kern w:val="0"/>
                <w:szCs w:val="21"/>
                <w:lang w:bidi="ar"/>
              </w:rPr>
              <w:t>路由器使用这些最短路径构造路由表。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6F29C769" w14:textId="77777777" w:rsidR="00A250DD" w:rsidRDefault="00000000">
            <w:pPr>
              <w:widowControl/>
              <w:ind w:firstLineChars="200" w:firstLine="428"/>
              <w:jc w:val="left"/>
              <w:rPr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的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三个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要点：</w:t>
            </w:r>
          </w:p>
          <w:p w14:paraId="30D3F870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向本自治系统中所有路由器发送信息，使用的方法是洪泛法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；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4EEEACBD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发送的信息就是与本路由器相相邻的所有路由器的链路状态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；</w:t>
            </w:r>
          </w:p>
          <w:p w14:paraId="3565B683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只有当链路状态发生变化时，路由器才用洪泛法向所有路由器发送此信息。</w:t>
            </w:r>
          </w:p>
          <w:p w14:paraId="1A178FFE" w14:textId="0C34D8D4" w:rsidR="00A250DD" w:rsidRDefault="00000000">
            <w:pPr>
              <w:widowControl/>
              <w:ind w:firstLineChars="200" w:firstLine="428"/>
              <w:jc w:val="left"/>
              <w:rPr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协议的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优点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</w:p>
          <w:p w14:paraId="14FBB2EE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可拓展性好，可靠；</w:t>
            </w:r>
          </w:p>
          <w:p w14:paraId="170C1C05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与整个互联网的规模无直接联系，没有“坏消息传播得慢”的问题。</w:t>
            </w:r>
          </w:p>
          <w:p w14:paraId="469BB133" w14:textId="626EE3AD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OSPF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协议的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缺点</w:t>
            </w:r>
            <w:r>
              <w:rPr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</w:p>
          <w:p w14:paraId="5DE9D302" w14:textId="77777777" w:rsidR="00A250DD" w:rsidRDefault="00000000">
            <w:pPr>
              <w:widowControl/>
              <w:ind w:firstLineChars="200" w:firstLine="428"/>
              <w:jc w:val="left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  <w:lang w:bidi="ar"/>
              </w:rPr>
              <w:t>·</w:t>
            </w:r>
            <w:r>
              <w:rPr>
                <w:color w:val="000000"/>
                <w:kern w:val="0"/>
                <w:szCs w:val="21"/>
                <w:lang w:bidi="ar"/>
              </w:rPr>
              <w:t>协议本身庞大复杂，实现起来较</w:t>
            </w:r>
            <w:r>
              <w:rPr>
                <w:color w:val="000000"/>
                <w:kern w:val="0"/>
                <w:szCs w:val="21"/>
                <w:lang w:bidi="ar"/>
              </w:rPr>
              <w:t>RIP</w:t>
            </w:r>
            <w:r>
              <w:rPr>
                <w:color w:val="000000"/>
                <w:kern w:val="0"/>
                <w:szCs w:val="21"/>
                <w:lang w:bidi="ar"/>
              </w:rPr>
              <w:t>困难。</w:t>
            </w:r>
            <w:r>
              <w:rPr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6E50D9A0" w14:textId="77777777" w:rsidR="00A250DD" w:rsidRDefault="00A250D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  <w:lang w:bidi="ar"/>
              </w:rPr>
            </w:pPr>
          </w:p>
        </w:tc>
      </w:tr>
      <w:tr w:rsidR="00A250DD" w14:paraId="5F0F5560" w14:textId="77777777">
        <w:tc>
          <w:tcPr>
            <w:tcW w:w="7140" w:type="dxa"/>
            <w:gridSpan w:val="1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29819932" w14:textId="77777777" w:rsidR="00A250DD" w:rsidRDefault="00000000">
            <w:r>
              <w:rPr>
                <w:rFonts w:hint="eastAsia"/>
              </w:rPr>
              <w:lastRenderedPageBreak/>
              <w:t>实验过程中遇到的问题如何解决的？（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82" w:type="dxa"/>
            <w:gridSpan w:val="2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6BDED7F2" w14:textId="77777777" w:rsidR="00A250DD" w:rsidRDefault="00000000">
            <w:pPr>
              <w:ind w:left="297"/>
            </w:pPr>
            <w:r>
              <w:rPr>
                <w:rFonts w:hint="eastAsia"/>
              </w:rPr>
              <w:t>得分：</w:t>
            </w:r>
          </w:p>
        </w:tc>
      </w:tr>
      <w:tr w:rsidR="00A250DD" w14:paraId="18D361D2" w14:textId="77777777">
        <w:trPr>
          <w:trHeight w:val="4046"/>
        </w:trPr>
        <w:tc>
          <w:tcPr>
            <w:tcW w:w="8522" w:type="dxa"/>
            <w:gridSpan w:val="14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4B2475" w14:textId="0445EC18" w:rsidR="00A250DD" w:rsidRDefault="00000000">
            <w:r>
              <w:rPr>
                <w:rFonts w:hint="eastAsia"/>
                <w:b/>
                <w:bCs/>
              </w:rPr>
              <w:t>问题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：</w:t>
            </w:r>
            <w:r w:rsidR="0053331D">
              <w:rPr>
                <w:rFonts w:hint="eastAsia"/>
              </w:rPr>
              <w:t>静态路由实验时，已经设置好了</w:t>
            </w:r>
            <w:proofErr w:type="spellStart"/>
            <w:r w:rsidR="0053331D">
              <w:t>ip</w:t>
            </w:r>
            <w:proofErr w:type="spellEnd"/>
            <w:r w:rsidR="0053331D">
              <w:t xml:space="preserve"> address</w:t>
            </w:r>
            <w:r w:rsidR="0053331D">
              <w:rPr>
                <w:rFonts w:hint="eastAsia"/>
              </w:rPr>
              <w:t>，但还是无法连接成功。</w:t>
            </w:r>
          </w:p>
          <w:p w14:paraId="5FC27B83" w14:textId="50B61602" w:rsidR="00A250DD" w:rsidRDefault="00000000">
            <w:r>
              <w:rPr>
                <w:rFonts w:hint="eastAsia"/>
                <w:b/>
                <w:bCs/>
              </w:rPr>
              <w:t>解决方法：</w:t>
            </w:r>
            <w:r w:rsidR="0053331D">
              <w:rPr>
                <w:rFonts w:hint="eastAsia"/>
              </w:rPr>
              <w:t>设置好</w:t>
            </w:r>
            <w:proofErr w:type="spellStart"/>
            <w:r w:rsidR="0053331D">
              <w:t>ip</w:t>
            </w:r>
            <w:proofErr w:type="spellEnd"/>
            <w:r w:rsidR="0053331D">
              <w:t xml:space="preserve"> address</w:t>
            </w:r>
            <w:r w:rsidR="0053331D">
              <w:rPr>
                <w:rFonts w:hint="eastAsia"/>
              </w:rPr>
              <w:t>后没有输入</w:t>
            </w:r>
            <w:r w:rsidR="0053331D">
              <w:t>no shutdown</w:t>
            </w:r>
            <w:r w:rsidR="0053331D">
              <w:rPr>
                <w:rFonts w:hint="eastAsia"/>
              </w:rPr>
              <w:t>导致接口关闭，所以连接不成功，在</w:t>
            </w:r>
            <w:r w:rsidR="0053331D">
              <w:t>config</w:t>
            </w:r>
            <w:r w:rsidR="0053331D">
              <w:rPr>
                <w:rFonts w:hint="eastAsia"/>
              </w:rPr>
              <w:t>界面找到对应接口，点击</w:t>
            </w:r>
            <w:r w:rsidR="0053331D">
              <w:t>on</w:t>
            </w:r>
            <w:r w:rsidR="0053331D">
              <w:rPr>
                <w:rFonts w:hint="eastAsia"/>
              </w:rPr>
              <w:t>打开即可。</w:t>
            </w:r>
          </w:p>
          <w:p w14:paraId="430936B8" w14:textId="77777777" w:rsidR="00A250DD" w:rsidRDefault="00A250DD"/>
          <w:p w14:paraId="5384FA6C" w14:textId="10748481" w:rsidR="00A250DD" w:rsidRDefault="00000000">
            <w:r>
              <w:rPr>
                <w:rFonts w:hint="eastAsia"/>
                <w:b/>
                <w:bCs/>
              </w:rPr>
              <w:t>问题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：</w:t>
            </w:r>
            <w:proofErr w:type="spellStart"/>
            <w:r w:rsidR="008F767F" w:rsidRPr="008F767F">
              <w:t>Netsim</w:t>
            </w:r>
            <w:proofErr w:type="spellEnd"/>
            <w:r w:rsidR="008F767F" w:rsidRPr="008F767F">
              <w:t xml:space="preserve"> </w:t>
            </w:r>
            <w:r w:rsidR="008F767F" w:rsidRPr="008F767F">
              <w:t>无法使用</w:t>
            </w:r>
            <w:r w:rsidR="0053331D">
              <w:rPr>
                <w:rFonts w:hint="eastAsia"/>
              </w:rPr>
              <w:t>，在配置时显示指令不完整</w:t>
            </w:r>
            <w:r w:rsidR="008F767F">
              <w:rPr>
                <w:rFonts w:hint="eastAsia"/>
              </w:rPr>
              <w:t>。</w:t>
            </w:r>
          </w:p>
          <w:p w14:paraId="2F87E950" w14:textId="29FF7A05" w:rsidR="00A250DD" w:rsidRDefault="00000000">
            <w:r>
              <w:rPr>
                <w:rFonts w:hint="eastAsia"/>
                <w:b/>
                <w:bCs/>
              </w:rPr>
              <w:t>解决方法：</w:t>
            </w:r>
            <w:r w:rsidR="0053331D">
              <w:rPr>
                <w:rFonts w:hint="eastAsia"/>
              </w:rPr>
              <w:t>上网查询资料后，发现</w:t>
            </w:r>
            <w:r w:rsidR="0053331D">
              <w:rPr>
                <w:rFonts w:hint="eastAsia"/>
              </w:rPr>
              <w:t>Cisco Packet Tracer</w:t>
            </w:r>
            <w:r w:rsidR="0053331D">
              <w:rPr>
                <w:rFonts w:hint="eastAsia"/>
              </w:rPr>
              <w:t>也可以用来完成此次模拟实验。</w:t>
            </w:r>
          </w:p>
          <w:p w14:paraId="0C0E6101" w14:textId="77777777" w:rsidR="00A250DD" w:rsidRDefault="00A250DD"/>
          <w:p w14:paraId="1EAC2D05" w14:textId="77777777" w:rsidR="00A250DD" w:rsidRDefault="00000000">
            <w:r>
              <w:rPr>
                <w:rFonts w:hint="eastAsia"/>
                <w:b/>
                <w:bCs/>
              </w:rPr>
              <w:t>问题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：</w:t>
            </w:r>
            <w:r>
              <w:rPr>
                <w:rFonts w:hint="eastAsia"/>
              </w:rPr>
              <w:t>动态路由</w:t>
            </w:r>
            <w:r>
              <w:t>RIP</w:t>
            </w:r>
            <w:r>
              <w:rPr>
                <w:rFonts w:hint="eastAsia"/>
              </w:rPr>
              <w:t>实验时，已经设置</w:t>
            </w:r>
            <w:r>
              <w:t>rip network</w:t>
            </w:r>
            <w:r>
              <w:rPr>
                <w:rFonts w:hint="eastAsia"/>
              </w:rPr>
              <w:t>，但是在</w:t>
            </w:r>
            <w:r>
              <w:t>ping</w:t>
            </w:r>
            <w:r>
              <w:rPr>
                <w:rFonts w:hint="eastAsia"/>
              </w:rPr>
              <w:t>二号机和四号机时还是出错。</w:t>
            </w:r>
          </w:p>
          <w:p w14:paraId="4E47E17F" w14:textId="67E96ED1" w:rsidR="00A250DD" w:rsidRDefault="00000000">
            <w:r>
              <w:rPr>
                <w:rFonts w:hint="eastAsia"/>
                <w:b/>
                <w:bCs/>
              </w:rPr>
              <w:t>解决方法：</w:t>
            </w:r>
            <w:r>
              <w:rPr>
                <w:rFonts w:hint="eastAsia"/>
              </w:rPr>
              <w:t>上网查询资料后发现，设置好后路由之间需要“学习”，“学习”是有时间的</w:t>
            </w:r>
            <w:r w:rsidR="0053331D">
              <w:rPr>
                <w:rFonts w:hint="eastAsia"/>
              </w:rPr>
              <w:t>。</w:t>
            </w:r>
            <w:r>
              <w:rPr>
                <w:rFonts w:hint="eastAsia"/>
              </w:rPr>
              <w:t>等待</w:t>
            </w:r>
            <w:r w:rsidR="0053331D">
              <w:rPr>
                <w:rFonts w:hint="eastAsia"/>
              </w:rPr>
              <w:t>一段时间</w:t>
            </w:r>
            <w:r>
              <w:rPr>
                <w:rFonts w:hint="eastAsia"/>
              </w:rPr>
              <w:t>后再尝试</w:t>
            </w:r>
            <w:r>
              <w:rPr>
                <w:rFonts w:hint="eastAsia"/>
              </w:rPr>
              <w:t xml:space="preserve"> </w:t>
            </w:r>
            <w:r>
              <w:t xml:space="preserve">ping </w:t>
            </w:r>
            <w:r>
              <w:rPr>
                <w:rFonts w:hint="eastAsia"/>
              </w:rPr>
              <w:t>发现成功了。</w:t>
            </w:r>
          </w:p>
          <w:p w14:paraId="36A2A652" w14:textId="77777777" w:rsidR="00A250DD" w:rsidRDefault="00A250DD"/>
        </w:tc>
      </w:tr>
      <w:tr w:rsidR="00A250DD" w14:paraId="7EE120F5" w14:textId="77777777">
        <w:tc>
          <w:tcPr>
            <w:tcW w:w="7128" w:type="dxa"/>
            <w:gridSpan w:val="11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05C7A74" w14:textId="77777777" w:rsidR="00A250DD" w:rsidRDefault="00000000">
            <w:r>
              <w:rPr>
                <w:rFonts w:hint="eastAsia"/>
              </w:rPr>
              <w:t>本次实验的体会（结论）（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94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D25A5A" w14:textId="77777777" w:rsidR="00A250DD" w:rsidRDefault="00000000">
            <w:r>
              <w:rPr>
                <w:rFonts w:hint="eastAsia"/>
              </w:rPr>
              <w:t>得分：</w:t>
            </w:r>
          </w:p>
        </w:tc>
      </w:tr>
      <w:tr w:rsidR="00A250DD" w14:paraId="49BC88DD" w14:textId="77777777">
        <w:trPr>
          <w:trHeight w:val="3410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BA65BF" w14:textId="77777777" w:rsidR="00A250DD" w:rsidRDefault="00000000">
            <w:pPr>
              <w:ind w:firstLineChars="200" w:firstLine="420"/>
            </w:pPr>
            <w:r>
              <w:rPr>
                <w:rFonts w:hint="eastAsia"/>
              </w:rPr>
              <w:t>此次静态和动态路由配置实验难度较高。首先就是软件的选择方面，一开始提供的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Netsim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无法使用，导致在寻找软件方面花费了很多时间，同时熟悉并学会使用</w:t>
            </w:r>
            <w:r>
              <w:t>Cisco Packet Tracer</w:t>
            </w:r>
            <w:r>
              <w:rPr>
                <w:rFonts w:hint="eastAsia"/>
              </w:rPr>
              <w:t>软件和配置语言也是一个艰难的过程，但好在国外有很多好的资源可以学习，在学习了这些资料和教程后最终还是完成了任务。</w:t>
            </w:r>
          </w:p>
          <w:p w14:paraId="12DE04EA" w14:textId="77777777" w:rsidR="00A250DD" w:rsidRDefault="00000000">
            <w:pPr>
              <w:ind w:firstLineChars="200" w:firstLine="420"/>
            </w:pPr>
            <w:r>
              <w:rPr>
                <w:rFonts w:hint="eastAsia"/>
              </w:rPr>
              <w:t>通过本次实验，我学会了基本的</w:t>
            </w:r>
            <w:r>
              <w:t>Cisco Packet Tracer</w:t>
            </w:r>
            <w:r>
              <w:rPr>
                <w:rFonts w:hint="eastAsia"/>
              </w:rPr>
              <w:t>软件操作，以及如何通过该软件如何连接静态路由等。在已掌握部分静态路由知识的基础上，深入学习并实践动态路由。本次实验也使我进一步了解了域内路由协议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OSPF</w:t>
            </w:r>
            <w:r>
              <w:rPr>
                <w:rFonts w:hint="eastAsia"/>
              </w:rPr>
              <w:t>，对书本知识有了更加深刻的理解；同时使我进一步了解了路由器在网络中的作用，以及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OSPF</w:t>
            </w:r>
            <w:r>
              <w:rPr>
                <w:rFonts w:hint="eastAsia"/>
              </w:rPr>
              <w:t>协议在动态路由中的功能以及原理，使我受益匪浅。</w:t>
            </w:r>
          </w:p>
          <w:p w14:paraId="6A6F4525" w14:textId="77777777" w:rsidR="00A250DD" w:rsidRDefault="00A250DD"/>
        </w:tc>
      </w:tr>
      <w:tr w:rsidR="00A250DD" w14:paraId="5A0F284A" w14:textId="77777777">
        <w:trPr>
          <w:trHeight w:val="223"/>
        </w:trPr>
        <w:tc>
          <w:tcPr>
            <w:tcW w:w="8522" w:type="dxa"/>
            <w:gridSpan w:val="14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0DB59C1" w14:textId="77777777" w:rsidR="00A250DD" w:rsidRDefault="00000000">
            <w:r>
              <w:rPr>
                <w:rFonts w:hint="eastAsia"/>
              </w:rPr>
              <w:lastRenderedPageBreak/>
              <w:t>思考题：（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</w:tr>
      <w:tr w:rsidR="00A250DD" w14:paraId="57B32675" w14:textId="77777777">
        <w:trPr>
          <w:trHeight w:val="270"/>
        </w:trPr>
        <w:tc>
          <w:tcPr>
            <w:tcW w:w="7128" w:type="dxa"/>
            <w:gridSpan w:val="11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</w:tcPr>
          <w:p w14:paraId="12897D4C" w14:textId="77777777" w:rsidR="00A250DD" w:rsidRDefault="00000000"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分）</w:t>
            </w:r>
          </w:p>
        </w:tc>
        <w:tc>
          <w:tcPr>
            <w:tcW w:w="1394" w:type="dxa"/>
            <w:gridSpan w:val="3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3F987AFE" w14:textId="77777777" w:rsidR="00A250DD" w:rsidRDefault="00000000">
            <w:r>
              <w:rPr>
                <w:rFonts w:hint="eastAsia"/>
              </w:rPr>
              <w:t>得分：</w:t>
            </w:r>
          </w:p>
        </w:tc>
      </w:tr>
      <w:tr w:rsidR="00A250DD" w14:paraId="652A599E" w14:textId="77777777">
        <w:trPr>
          <w:trHeight w:val="1800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D73B96" w14:textId="77777777" w:rsidR="00A250DD" w:rsidRDefault="00000000">
            <w:pPr>
              <w:spacing w:afterLines="25" w:after="78" w:line="276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按照实验指导书的要求，按照实验指导书上的网络拓扑图，分别写出每台路由器上的静态路由表项。并使用</w:t>
            </w:r>
            <w:r>
              <w:rPr>
                <w:rFonts w:hint="eastAsia"/>
                <w:szCs w:val="21"/>
              </w:rPr>
              <w:t>ping</w:t>
            </w:r>
            <w:r>
              <w:rPr>
                <w:rFonts w:hint="eastAsia"/>
                <w:szCs w:val="21"/>
              </w:rPr>
              <w:t>进行连通性测试的结果。</w:t>
            </w:r>
          </w:p>
          <w:p w14:paraId="72159E3D" w14:textId="77777777" w:rsidR="00A250DD" w:rsidRDefault="00A250DD">
            <w:pPr>
              <w:spacing w:afterLines="25" w:after="78" w:line="276" w:lineRule="auto"/>
              <w:ind w:firstLineChars="200" w:firstLine="420"/>
              <w:rPr>
                <w:szCs w:val="21"/>
              </w:rPr>
            </w:pPr>
          </w:p>
          <w:p w14:paraId="42648591" w14:textId="77777777" w:rsidR="00A250DD" w:rsidRDefault="00000000">
            <w:pPr>
              <w:widowControl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·网络拓扑图：</w:t>
            </w:r>
          </w:p>
          <w:p w14:paraId="2564EBD0" w14:textId="3050026C" w:rsidR="00A250DD" w:rsidRDefault="00B823A5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6373DDB6" wp14:editId="5CA13A8C">
                  <wp:extent cx="2819400" cy="1766570"/>
                  <wp:effectExtent l="0" t="0" r="0" b="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1" t="-764" r="12367" b="11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BB73FC3" w14:textId="77777777" w:rsidR="00A250DD" w:rsidRDefault="00A250DD">
            <w:pPr>
              <w:widowControl/>
              <w:jc w:val="center"/>
            </w:pPr>
          </w:p>
          <w:p w14:paraId="3015F455" w14:textId="77777777" w:rsidR="00A250DD" w:rsidRDefault="00000000">
            <w:pPr>
              <w:widowControl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·</w:t>
            </w:r>
            <w:r>
              <w:rPr>
                <w:rFonts w:hint="eastAsia"/>
                <w:b/>
                <w:bCs/>
                <w:szCs w:val="21"/>
              </w:rPr>
              <w:t>router1</w:t>
            </w:r>
            <w:r>
              <w:rPr>
                <w:rFonts w:hint="eastAsia"/>
                <w:b/>
                <w:bCs/>
                <w:szCs w:val="21"/>
              </w:rPr>
              <w:t>静态路由表项：</w:t>
            </w:r>
          </w:p>
          <w:p w14:paraId="554B2836" w14:textId="1A6168DD" w:rsidR="00A250DD" w:rsidRDefault="00B823A5">
            <w:pPr>
              <w:widowControl/>
              <w:jc w:val="center"/>
              <w:rPr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0D8B32" wp14:editId="53630FC9">
                  <wp:extent cx="4378325" cy="2043430"/>
                  <wp:effectExtent l="0" t="0" r="0" b="0"/>
                  <wp:docPr id="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8325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F527676" w14:textId="77777777" w:rsidR="00A250DD" w:rsidRDefault="00000000">
            <w:pPr>
              <w:widowControl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·</w:t>
            </w:r>
            <w:r>
              <w:rPr>
                <w:rFonts w:hint="eastAsia"/>
                <w:b/>
                <w:bCs/>
                <w:szCs w:val="21"/>
              </w:rPr>
              <w:t>router2</w:t>
            </w:r>
            <w:r>
              <w:rPr>
                <w:rFonts w:hint="eastAsia"/>
                <w:b/>
                <w:bCs/>
                <w:szCs w:val="21"/>
              </w:rPr>
              <w:t>静态路由表项：</w:t>
            </w:r>
          </w:p>
          <w:p w14:paraId="59975459" w14:textId="3EF65BB4" w:rsidR="00A250DD" w:rsidRDefault="00B823A5">
            <w:pPr>
              <w:widowControl/>
              <w:jc w:val="center"/>
              <w:rPr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A1F592" wp14:editId="7A1CD3CD">
                  <wp:extent cx="4447540" cy="1884045"/>
                  <wp:effectExtent l="0" t="0" r="0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54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D8BBF1D" w14:textId="77777777" w:rsidR="00A250DD" w:rsidRDefault="00000000">
            <w:pPr>
              <w:widowControl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·</w:t>
            </w:r>
            <w:r>
              <w:rPr>
                <w:rFonts w:hint="eastAsia"/>
                <w:b/>
                <w:bCs/>
                <w:szCs w:val="21"/>
              </w:rPr>
              <w:t>router4</w:t>
            </w:r>
            <w:r>
              <w:rPr>
                <w:rFonts w:hint="eastAsia"/>
                <w:b/>
                <w:bCs/>
                <w:szCs w:val="21"/>
              </w:rPr>
              <w:t>静态路由表项：</w:t>
            </w:r>
          </w:p>
          <w:p w14:paraId="152F7AC7" w14:textId="7BE2BC76" w:rsidR="00A250DD" w:rsidRDefault="00B823A5">
            <w:pPr>
              <w:widowControl/>
              <w:jc w:val="center"/>
              <w:rPr>
                <w:b/>
                <w:b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56DE58" wp14:editId="1579C762">
                  <wp:extent cx="4440555" cy="1891030"/>
                  <wp:effectExtent l="0" t="0" r="0" b="0"/>
                  <wp:docPr id="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555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985E375" w14:textId="77777777" w:rsidR="00A250DD" w:rsidRDefault="00000000">
            <w:pPr>
              <w:widowControl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·连通性测试结果：</w:t>
            </w:r>
          </w:p>
          <w:p w14:paraId="0073DE11" w14:textId="77777777" w:rsidR="00A250DD" w:rsidRDefault="00000000">
            <w:pPr>
              <w:widowControl/>
              <w:ind w:firstLineChars="100" w:firstLine="214"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router2</w:t>
            </w:r>
            <w:r>
              <w:rPr>
                <w:rFonts w:hint="eastAsia"/>
                <w:b/>
                <w:bCs/>
                <w:szCs w:val="21"/>
              </w:rPr>
              <w:t>→</w:t>
            </w:r>
            <w:r>
              <w:rPr>
                <w:rFonts w:hint="eastAsia"/>
                <w:b/>
                <w:bCs/>
                <w:szCs w:val="21"/>
              </w:rPr>
              <w:t>router1</w:t>
            </w:r>
            <w:r>
              <w:rPr>
                <w:rFonts w:hint="eastAsia"/>
                <w:b/>
                <w:bCs/>
                <w:szCs w:val="21"/>
              </w:rPr>
              <w:t>：</w:t>
            </w:r>
          </w:p>
          <w:p w14:paraId="781AEE7D" w14:textId="3C2396EE" w:rsidR="00A250DD" w:rsidRDefault="00B823A5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5C9CBCFE" wp14:editId="58E74A8B">
                  <wp:extent cx="4135755" cy="969645"/>
                  <wp:effectExtent l="0" t="0" r="0" b="0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755" cy="96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C3C3A15" w14:textId="77777777" w:rsidR="00A250DD" w:rsidRDefault="00A250DD">
            <w:pPr>
              <w:widowControl/>
              <w:jc w:val="center"/>
            </w:pPr>
          </w:p>
          <w:p w14:paraId="6D8D02A1" w14:textId="77777777" w:rsidR="00A250DD" w:rsidRDefault="00000000">
            <w:pPr>
              <w:widowControl/>
              <w:ind w:firstLineChars="100" w:firstLine="214"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router1</w:t>
            </w:r>
            <w:r>
              <w:rPr>
                <w:rFonts w:hint="eastAsia"/>
                <w:b/>
                <w:bCs/>
                <w:szCs w:val="21"/>
              </w:rPr>
              <w:t>→</w:t>
            </w:r>
            <w:r>
              <w:rPr>
                <w:rFonts w:hint="eastAsia"/>
                <w:b/>
                <w:bCs/>
                <w:szCs w:val="21"/>
              </w:rPr>
              <w:t>router2</w:t>
            </w:r>
            <w:r>
              <w:rPr>
                <w:rFonts w:hint="eastAsia"/>
                <w:b/>
                <w:bCs/>
                <w:szCs w:val="21"/>
              </w:rPr>
              <w:t>：</w:t>
            </w:r>
          </w:p>
          <w:p w14:paraId="55AAD3DF" w14:textId="5663D122" w:rsidR="00A250DD" w:rsidRDefault="00B823A5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040B531D" wp14:editId="7C0E947F">
                  <wp:extent cx="4239260" cy="873125"/>
                  <wp:effectExtent l="0" t="0" r="0" b="0"/>
                  <wp:docPr id="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9260" cy="87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58EF5BF" w14:textId="77777777" w:rsidR="00A250DD" w:rsidRDefault="00A250DD">
            <w:pPr>
              <w:widowControl/>
              <w:jc w:val="center"/>
            </w:pPr>
          </w:p>
          <w:p w14:paraId="28764ACC" w14:textId="77777777" w:rsidR="00A250DD" w:rsidRDefault="00000000">
            <w:pPr>
              <w:widowControl/>
              <w:ind w:firstLineChars="100" w:firstLine="214"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router1</w:t>
            </w:r>
            <w:r>
              <w:rPr>
                <w:rFonts w:hint="eastAsia"/>
                <w:b/>
                <w:bCs/>
                <w:szCs w:val="21"/>
              </w:rPr>
              <w:t>→</w:t>
            </w:r>
            <w:r>
              <w:rPr>
                <w:rFonts w:hint="eastAsia"/>
                <w:b/>
                <w:bCs/>
                <w:szCs w:val="21"/>
              </w:rPr>
              <w:t>router4</w:t>
            </w:r>
            <w:r>
              <w:rPr>
                <w:rFonts w:hint="eastAsia"/>
                <w:b/>
                <w:bCs/>
                <w:szCs w:val="21"/>
              </w:rPr>
              <w:t>：</w:t>
            </w:r>
          </w:p>
          <w:p w14:paraId="5D20469B" w14:textId="2622563A" w:rsidR="00A250DD" w:rsidRDefault="00B823A5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41803628" wp14:editId="76C2B18D">
                  <wp:extent cx="4253230" cy="838200"/>
                  <wp:effectExtent l="0" t="0" r="0" b="0"/>
                  <wp:docPr id="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23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A4181A0" w14:textId="77777777" w:rsidR="00A250DD" w:rsidRDefault="00A250DD">
            <w:pPr>
              <w:widowControl/>
              <w:jc w:val="center"/>
            </w:pPr>
          </w:p>
          <w:p w14:paraId="7E169E61" w14:textId="77777777" w:rsidR="00A250DD" w:rsidRDefault="00000000">
            <w:pPr>
              <w:widowControl/>
              <w:ind w:firstLineChars="100" w:firstLine="214"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router4</w:t>
            </w:r>
            <w:r>
              <w:rPr>
                <w:rFonts w:hint="eastAsia"/>
                <w:b/>
                <w:bCs/>
                <w:szCs w:val="21"/>
              </w:rPr>
              <w:t>→</w:t>
            </w:r>
            <w:r>
              <w:rPr>
                <w:rFonts w:hint="eastAsia"/>
                <w:b/>
                <w:bCs/>
                <w:szCs w:val="21"/>
              </w:rPr>
              <w:t>router1</w:t>
            </w:r>
            <w:r>
              <w:rPr>
                <w:rFonts w:hint="eastAsia"/>
                <w:b/>
                <w:bCs/>
                <w:szCs w:val="21"/>
              </w:rPr>
              <w:t>：</w:t>
            </w:r>
          </w:p>
          <w:p w14:paraId="44C6E57A" w14:textId="7EB35208" w:rsidR="00A250DD" w:rsidRDefault="00B823A5">
            <w:pPr>
              <w:widowControl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AA8654" wp14:editId="5EA86EE6">
                  <wp:extent cx="4308475" cy="886460"/>
                  <wp:effectExtent l="0" t="0" r="0" b="0"/>
                  <wp:docPr id="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475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D5E4513" w14:textId="77777777" w:rsidR="00A250DD" w:rsidRDefault="00A250DD">
            <w:pPr>
              <w:rPr>
                <w:szCs w:val="21"/>
              </w:rPr>
            </w:pPr>
          </w:p>
          <w:p w14:paraId="448CB5E1" w14:textId="77777777" w:rsidR="00A250DD" w:rsidRDefault="00A250DD">
            <w:pPr>
              <w:rPr>
                <w:szCs w:val="21"/>
              </w:rPr>
            </w:pPr>
          </w:p>
        </w:tc>
      </w:tr>
      <w:tr w:rsidR="00A250DD" w14:paraId="1685EB8E" w14:textId="77777777">
        <w:trPr>
          <w:trHeight w:val="240"/>
        </w:trPr>
        <w:tc>
          <w:tcPr>
            <w:tcW w:w="7128" w:type="dxa"/>
            <w:gridSpan w:val="11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4BCFD48" w14:textId="77777777" w:rsidR="00A250DD" w:rsidRDefault="0000000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思考题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：（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分）</w:t>
            </w:r>
          </w:p>
        </w:tc>
        <w:tc>
          <w:tcPr>
            <w:tcW w:w="1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4D88CE" w14:textId="77777777" w:rsidR="00A250DD" w:rsidRDefault="00000000">
            <w:pPr>
              <w:pStyle w:val="2"/>
              <w:ind w:left="102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得分：</w:t>
            </w:r>
          </w:p>
        </w:tc>
      </w:tr>
      <w:tr w:rsidR="00A250DD" w14:paraId="1448EE51" w14:textId="77777777">
        <w:trPr>
          <w:trHeight w:val="1545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AA5A37" w14:textId="77777777" w:rsidR="00A250DD" w:rsidRDefault="00000000">
            <w:pPr>
              <w:ind w:firstLineChars="200" w:firstLine="420"/>
              <w:rPr>
                <w:sz w:val="24"/>
              </w:rPr>
            </w:pPr>
            <w:r>
              <w:rPr>
                <w:rFonts w:hint="eastAsia"/>
              </w:rPr>
              <w:lastRenderedPageBreak/>
              <w:t>按照实验指导书，动态路由实验的要求，写出每台路由器上的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OSPF</w:t>
            </w:r>
            <w:r>
              <w:rPr>
                <w:rFonts w:hint="eastAsia"/>
              </w:rPr>
              <w:t>路由表项。并写出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的连通性测试结果。</w:t>
            </w:r>
          </w:p>
          <w:p w14:paraId="6453B4BA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RIP</w:t>
            </w:r>
            <w:r>
              <w:rPr>
                <w:rFonts w:hint="eastAsia"/>
                <w:b/>
                <w:bCs/>
                <w:sz w:val="21"/>
                <w:szCs w:val="21"/>
              </w:rPr>
              <w:t>拓扑图：</w:t>
            </w:r>
          </w:p>
          <w:p w14:paraId="7A49235D" w14:textId="3808EB1E" w:rsidR="00A250DD" w:rsidRDefault="00B823A5">
            <w:pPr>
              <w:pStyle w:val="2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EF030A4" wp14:editId="205A01EF">
                  <wp:extent cx="2625725" cy="1621155"/>
                  <wp:effectExtent l="0" t="0" r="0" b="0"/>
                  <wp:docPr id="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611" b="12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DE9C92" w14:textId="77777777" w:rsidR="00A250DD" w:rsidRDefault="00A250DD">
            <w:pPr>
              <w:pStyle w:val="2"/>
              <w:ind w:firstLineChars="0" w:firstLine="0"/>
            </w:pPr>
          </w:p>
          <w:p w14:paraId="11297B90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router1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7F75F3B6" w14:textId="121E0568" w:rsidR="00A250DD" w:rsidRDefault="00B823A5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86BB3F" wp14:editId="47EAB491">
                  <wp:extent cx="4246245" cy="2397125"/>
                  <wp:effectExtent l="0" t="0" r="0" b="0"/>
                  <wp:docPr id="1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245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B139A5B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6A157E08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router2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5590E52D" w14:textId="08D38D9B" w:rsidR="00A250DD" w:rsidRDefault="00B823A5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CA5E83" wp14:editId="269A4EF3">
                  <wp:extent cx="4481830" cy="1925955"/>
                  <wp:effectExtent l="0" t="0" r="0" b="0"/>
                  <wp:docPr id="11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830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2B4DB3F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5F4BC8F1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router4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7968A335" w14:textId="74EF883C" w:rsidR="00A250DD" w:rsidRDefault="00B823A5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8C6E4" wp14:editId="147C0599">
                  <wp:extent cx="4516755" cy="1891030"/>
                  <wp:effectExtent l="0" t="0" r="0" b="0"/>
                  <wp:docPr id="12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6755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E4A2A68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3E499EE3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296152C4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·连通性测试：</w:t>
            </w:r>
          </w:p>
          <w:p w14:paraId="15B0FD0D" w14:textId="77777777" w:rsidR="00A250DD" w:rsidRDefault="00000000">
            <w:pPr>
              <w:pStyle w:val="2"/>
              <w:ind w:firstLineChars="100" w:firstLine="214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相邻路由测试结果同静态路由。</w:t>
            </w:r>
          </w:p>
          <w:p w14:paraId="41E89904" w14:textId="77777777" w:rsidR="00A250DD" w:rsidRDefault="00A250DD">
            <w:pPr>
              <w:pStyle w:val="2"/>
              <w:ind w:firstLineChars="100" w:firstLine="214"/>
              <w:rPr>
                <w:b/>
                <w:bCs/>
                <w:sz w:val="21"/>
                <w:szCs w:val="21"/>
              </w:rPr>
            </w:pPr>
          </w:p>
          <w:p w14:paraId="1342F843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0B3AD299" w14:textId="77777777" w:rsidR="00A250DD" w:rsidRDefault="00000000">
            <w:pPr>
              <w:pStyle w:val="2"/>
              <w:ind w:firstLineChars="100" w:firstLine="214"/>
              <w:rPr>
                <w:b/>
                <w:bCs/>
                <w:sz w:val="21"/>
                <w:szCs w:val="18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动态路由</w:t>
            </w:r>
            <w:r>
              <w:rPr>
                <w:rFonts w:hint="eastAsia"/>
                <w:b/>
                <w:bCs/>
                <w:sz w:val="21"/>
                <w:szCs w:val="18"/>
              </w:rPr>
              <w:t>router2</w:t>
            </w:r>
            <w:r>
              <w:rPr>
                <w:rFonts w:hint="eastAsia"/>
                <w:b/>
                <w:bCs/>
                <w:sz w:val="21"/>
                <w:szCs w:val="18"/>
              </w:rPr>
              <w:t>→</w:t>
            </w:r>
            <w:r>
              <w:rPr>
                <w:rFonts w:hint="eastAsia"/>
                <w:b/>
                <w:bCs/>
                <w:sz w:val="21"/>
                <w:szCs w:val="18"/>
              </w:rPr>
              <w:t>router4</w:t>
            </w:r>
            <w:r>
              <w:rPr>
                <w:rFonts w:hint="eastAsia"/>
                <w:b/>
                <w:bCs/>
                <w:sz w:val="21"/>
                <w:szCs w:val="18"/>
              </w:rPr>
              <w:t>：</w:t>
            </w:r>
          </w:p>
          <w:p w14:paraId="6AADEA28" w14:textId="157F976D" w:rsidR="00A250DD" w:rsidRDefault="00B823A5">
            <w:pPr>
              <w:pStyle w:val="2"/>
              <w:ind w:firstLineChars="100" w:firstLine="240"/>
              <w:jc w:val="center"/>
              <w:rPr>
                <w:b/>
                <w:bCs/>
                <w:sz w:val="21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130A0B" wp14:editId="0D266865">
                  <wp:extent cx="4419600" cy="838200"/>
                  <wp:effectExtent l="0" t="0" r="0" b="0"/>
                  <wp:docPr id="1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CFCF1AD" w14:textId="77777777" w:rsidR="00A250DD" w:rsidRDefault="00A250DD">
            <w:pPr>
              <w:pStyle w:val="2"/>
              <w:ind w:firstLineChars="100" w:firstLine="214"/>
              <w:rPr>
                <w:b/>
                <w:bCs/>
                <w:sz w:val="21"/>
                <w:szCs w:val="21"/>
              </w:rPr>
            </w:pPr>
          </w:p>
          <w:p w14:paraId="7ED037F6" w14:textId="77777777" w:rsidR="00A250DD" w:rsidRDefault="00000000">
            <w:pPr>
              <w:pStyle w:val="2"/>
              <w:ind w:firstLineChars="100" w:firstLine="214"/>
              <w:rPr>
                <w:b/>
                <w:bCs/>
                <w:sz w:val="21"/>
                <w:szCs w:val="18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动态路由</w:t>
            </w:r>
            <w:r>
              <w:rPr>
                <w:rFonts w:hint="eastAsia"/>
                <w:b/>
                <w:bCs/>
                <w:sz w:val="21"/>
                <w:szCs w:val="18"/>
              </w:rPr>
              <w:t>router4</w:t>
            </w:r>
            <w:r>
              <w:rPr>
                <w:rFonts w:hint="eastAsia"/>
                <w:b/>
                <w:bCs/>
                <w:sz w:val="21"/>
                <w:szCs w:val="18"/>
              </w:rPr>
              <w:t>→</w:t>
            </w:r>
            <w:r>
              <w:rPr>
                <w:rFonts w:hint="eastAsia"/>
                <w:b/>
                <w:bCs/>
                <w:sz w:val="21"/>
                <w:szCs w:val="18"/>
              </w:rPr>
              <w:t>router2</w:t>
            </w:r>
            <w:r>
              <w:rPr>
                <w:rFonts w:hint="eastAsia"/>
                <w:b/>
                <w:bCs/>
                <w:sz w:val="21"/>
                <w:szCs w:val="18"/>
              </w:rPr>
              <w:t>：</w:t>
            </w:r>
          </w:p>
          <w:p w14:paraId="14FFC876" w14:textId="101B0972" w:rsidR="00A250DD" w:rsidRDefault="00B823A5">
            <w:pPr>
              <w:pStyle w:val="2"/>
              <w:ind w:firstLineChars="100" w:firstLine="240"/>
              <w:jc w:val="center"/>
              <w:rPr>
                <w:b/>
                <w:bCs/>
                <w:sz w:val="21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9753371" wp14:editId="28A9AB3D">
                  <wp:extent cx="4336415" cy="810260"/>
                  <wp:effectExtent l="0" t="0" r="0" b="0"/>
                  <wp:docPr id="1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6415" cy="81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3BA2684" w14:textId="77777777" w:rsidR="00A250DD" w:rsidRDefault="00A250DD">
            <w:pPr>
              <w:pStyle w:val="2"/>
              <w:ind w:firstLineChars="100" w:firstLine="214"/>
              <w:rPr>
                <w:b/>
                <w:bCs/>
                <w:sz w:val="21"/>
                <w:szCs w:val="18"/>
              </w:rPr>
            </w:pPr>
          </w:p>
          <w:p w14:paraId="07647305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18"/>
              </w:rPr>
            </w:pPr>
            <w:r>
              <w:rPr>
                <w:rFonts w:hint="eastAsia"/>
                <w:b/>
                <w:bCs/>
                <w:sz w:val="21"/>
                <w:szCs w:val="18"/>
              </w:rPr>
              <w:t>·</w:t>
            </w:r>
            <w:r>
              <w:rPr>
                <w:rFonts w:hint="eastAsia"/>
                <w:b/>
                <w:bCs/>
                <w:sz w:val="21"/>
                <w:szCs w:val="18"/>
              </w:rPr>
              <w:t>OSPF</w:t>
            </w:r>
            <w:r>
              <w:rPr>
                <w:rFonts w:hint="eastAsia"/>
                <w:b/>
                <w:bCs/>
                <w:sz w:val="21"/>
                <w:szCs w:val="18"/>
              </w:rPr>
              <w:t>拓扑图：</w:t>
            </w:r>
          </w:p>
          <w:p w14:paraId="339D2ADC" w14:textId="0415E25E" w:rsidR="00A250DD" w:rsidRDefault="00B823A5">
            <w:pPr>
              <w:pStyle w:val="2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436206" wp14:editId="06D7138E">
                  <wp:extent cx="3768725" cy="2174875"/>
                  <wp:effectExtent l="0" t="0" r="0" b="0"/>
                  <wp:docPr id="1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2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F81FB8F" w14:textId="77777777" w:rsidR="00A250DD" w:rsidRDefault="00A250DD">
            <w:pPr>
              <w:pStyle w:val="2"/>
              <w:ind w:firstLineChars="0" w:firstLine="0"/>
              <w:jc w:val="center"/>
            </w:pPr>
          </w:p>
          <w:p w14:paraId="289C7B49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router0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16326D4C" w14:textId="42BE6132" w:rsidR="00A250DD" w:rsidRDefault="00B823A5">
            <w:pPr>
              <w:pStyle w:val="2"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4145047" wp14:editId="0F0B6214">
                  <wp:extent cx="3941445" cy="852170"/>
                  <wp:effectExtent l="0" t="0" r="0" b="0"/>
                  <wp:docPr id="1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85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797C4EB" w14:textId="77777777" w:rsidR="00A250DD" w:rsidRDefault="00A250DD">
            <w:pPr>
              <w:pStyle w:val="2"/>
              <w:ind w:firstLineChars="0" w:firstLine="0"/>
              <w:jc w:val="center"/>
            </w:pPr>
          </w:p>
          <w:p w14:paraId="046A29B7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router1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77CF09C0" w14:textId="56340D00" w:rsidR="00A250DD" w:rsidRDefault="00B823A5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58944D" wp14:editId="398248EA">
                  <wp:extent cx="4045585" cy="1018540"/>
                  <wp:effectExtent l="0" t="0" r="0" b="0"/>
                  <wp:docPr id="1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101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CB5F466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4B6DCB64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4E20891A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5138991D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·</w:t>
            </w:r>
            <w:r>
              <w:rPr>
                <w:rFonts w:hint="eastAsia"/>
                <w:b/>
                <w:bCs/>
                <w:sz w:val="21"/>
                <w:szCs w:val="21"/>
              </w:rPr>
              <w:t>router2</w:t>
            </w:r>
            <w:r>
              <w:rPr>
                <w:rFonts w:hint="eastAsia"/>
                <w:b/>
                <w:bCs/>
                <w:sz w:val="21"/>
                <w:szCs w:val="21"/>
              </w:rPr>
              <w:t>：</w:t>
            </w:r>
          </w:p>
          <w:p w14:paraId="0356D23E" w14:textId="30BD4D32" w:rsidR="00A250DD" w:rsidRDefault="00B823A5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3E2604" wp14:editId="3F9420DB">
                  <wp:extent cx="4184015" cy="1094740"/>
                  <wp:effectExtent l="0" t="0" r="0" b="0"/>
                  <wp:docPr id="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01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4CC4CCC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</w:p>
          <w:p w14:paraId="1CAAF166" w14:textId="77777777" w:rsidR="00A250DD" w:rsidRDefault="00000000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连通性测试结果同</w:t>
            </w:r>
            <w:r>
              <w:rPr>
                <w:rFonts w:hint="eastAsia"/>
                <w:b/>
                <w:bCs/>
                <w:sz w:val="21"/>
                <w:szCs w:val="21"/>
              </w:rPr>
              <w:t>RIP</w:t>
            </w:r>
            <w:r>
              <w:rPr>
                <w:rFonts w:hint="eastAsia"/>
                <w:b/>
                <w:bCs/>
                <w:sz w:val="21"/>
                <w:szCs w:val="21"/>
              </w:rPr>
              <w:t>。</w:t>
            </w:r>
          </w:p>
          <w:p w14:paraId="64FB8DE0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18"/>
              </w:rPr>
            </w:pPr>
          </w:p>
          <w:p w14:paraId="217EB094" w14:textId="77777777" w:rsidR="00A250DD" w:rsidRDefault="00A250DD">
            <w:pPr>
              <w:pStyle w:val="2"/>
              <w:ind w:firstLineChars="0" w:firstLine="0"/>
              <w:rPr>
                <w:b/>
                <w:bCs/>
                <w:sz w:val="21"/>
                <w:szCs w:val="18"/>
              </w:rPr>
            </w:pPr>
          </w:p>
        </w:tc>
      </w:tr>
      <w:tr w:rsidR="00A250DD" w14:paraId="7B761A21" w14:textId="77777777">
        <w:trPr>
          <w:trHeight w:val="300"/>
        </w:trPr>
        <w:tc>
          <w:tcPr>
            <w:tcW w:w="8522" w:type="dxa"/>
            <w:gridSpan w:val="1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EB5704" w14:textId="77777777" w:rsidR="00A250DD" w:rsidRDefault="00000000">
            <w:r>
              <w:rPr>
                <w:rFonts w:hint="eastAsia"/>
              </w:rPr>
              <w:lastRenderedPageBreak/>
              <w:t>指导教师评语：</w:t>
            </w:r>
          </w:p>
        </w:tc>
      </w:tr>
      <w:tr w:rsidR="00A250DD" w14:paraId="2C8CABCF" w14:textId="77777777">
        <w:trPr>
          <w:trHeight w:val="1875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D5507B" w14:textId="77777777" w:rsidR="00A250DD" w:rsidRDefault="00A250DD"/>
          <w:p w14:paraId="1E7D7F7D" w14:textId="77777777" w:rsidR="00A250DD" w:rsidRDefault="00A250DD"/>
          <w:p w14:paraId="4F909B2D" w14:textId="77777777" w:rsidR="00A250DD" w:rsidRDefault="00A250DD"/>
          <w:p w14:paraId="799DF319" w14:textId="77777777" w:rsidR="00A250DD" w:rsidRDefault="00A250DD"/>
          <w:p w14:paraId="3B83F98C" w14:textId="77777777" w:rsidR="00A250DD" w:rsidRDefault="00A250DD"/>
          <w:p w14:paraId="51094640" w14:textId="77777777" w:rsidR="00A250DD" w:rsidRDefault="00A250DD"/>
          <w:p w14:paraId="6BD8EFA5" w14:textId="77777777" w:rsidR="00A250DD" w:rsidRDefault="00A250DD"/>
          <w:p w14:paraId="7C6E8A71" w14:textId="77777777" w:rsidR="00A250DD" w:rsidRDefault="00A250DD"/>
          <w:p w14:paraId="37C21AD8" w14:textId="77777777" w:rsidR="00A250DD" w:rsidRDefault="00000000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14:paraId="2BA7E7C9" w14:textId="77777777" w:rsidR="00D517CC" w:rsidRDefault="00D517CC"/>
    <w:sectPr w:rsidR="00D517C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F16FD" w14:textId="77777777" w:rsidR="0015691A" w:rsidRDefault="0015691A" w:rsidP="00B823A5">
      <w:r>
        <w:separator/>
      </w:r>
    </w:p>
  </w:endnote>
  <w:endnote w:type="continuationSeparator" w:id="0">
    <w:p w14:paraId="4247F7C9" w14:textId="77777777" w:rsidR="0015691A" w:rsidRDefault="0015691A" w:rsidP="00B82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ABA6A" w14:textId="77777777" w:rsidR="0015691A" w:rsidRDefault="0015691A" w:rsidP="00B823A5">
      <w:r>
        <w:separator/>
      </w:r>
    </w:p>
  </w:footnote>
  <w:footnote w:type="continuationSeparator" w:id="0">
    <w:p w14:paraId="1A0A4C4A" w14:textId="77777777" w:rsidR="0015691A" w:rsidRDefault="0015691A" w:rsidP="00B82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F76A7"/>
    <w:multiLevelType w:val="multilevel"/>
    <w:tmpl w:val="3B0F76A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4E0172F"/>
    <w:multiLevelType w:val="multilevel"/>
    <w:tmpl w:val="44E0172F"/>
    <w:lvl w:ilvl="0">
      <w:start w:val="1"/>
      <w:numFmt w:val="bullet"/>
      <w:pStyle w:val="StyleStepLeft2chHanging15chAfter025line"/>
      <w:lvlText w:val="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014916666">
    <w:abstractNumId w:val="1"/>
  </w:num>
  <w:num w:numId="2" w16cid:durableId="14099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U5Mzc0ZTIyMTAzYzNiZTBlM2ZiZDU2MGI4ZTBkN2EifQ=="/>
  </w:docVars>
  <w:rsids>
    <w:rsidRoot w:val="00624D34"/>
    <w:rsid w:val="0015691A"/>
    <w:rsid w:val="001B2CBD"/>
    <w:rsid w:val="002038DF"/>
    <w:rsid w:val="003E0FC5"/>
    <w:rsid w:val="0053331D"/>
    <w:rsid w:val="00624D34"/>
    <w:rsid w:val="008B2E42"/>
    <w:rsid w:val="008C576E"/>
    <w:rsid w:val="008F767F"/>
    <w:rsid w:val="00987C54"/>
    <w:rsid w:val="009959B5"/>
    <w:rsid w:val="00A250DD"/>
    <w:rsid w:val="00B06F0C"/>
    <w:rsid w:val="00B823A5"/>
    <w:rsid w:val="00D517CC"/>
    <w:rsid w:val="00F05558"/>
    <w:rsid w:val="08792D31"/>
    <w:rsid w:val="113B07CB"/>
    <w:rsid w:val="12661A3D"/>
    <w:rsid w:val="158E5629"/>
    <w:rsid w:val="1C5C2C29"/>
    <w:rsid w:val="24AC0CDF"/>
    <w:rsid w:val="3422359E"/>
    <w:rsid w:val="3A0D43C8"/>
    <w:rsid w:val="4E0B07C7"/>
    <w:rsid w:val="50481287"/>
    <w:rsid w:val="5CDA4186"/>
    <w:rsid w:val="61A11716"/>
    <w:rsid w:val="61DE6413"/>
    <w:rsid w:val="71D6053C"/>
    <w:rsid w:val="735A24F1"/>
    <w:rsid w:val="7471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39613B"/>
  <w15:chartTrackingRefBased/>
  <w15:docId w15:val="{C04C2EFA-BBF7-4A02-B58B-3EA2B80B6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576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/>
      <w:szCs w:val="20"/>
    </w:rPr>
  </w:style>
  <w:style w:type="paragraph" w:customStyle="1" w:styleId="2">
    <w:name w:val="正文首行缩进 2 字符"/>
    <w:basedOn w:val="a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StyleStepLeft2chHanging15chAfter025line">
    <w:name w:val="Style Step + Left:  2 ch Hanging:  1.5 ch After:  0.25 line"/>
    <w:basedOn w:val="a"/>
    <w:uiPriority w:val="7"/>
    <w:pPr>
      <w:numPr>
        <w:numId w:val="1"/>
      </w:numPr>
      <w:tabs>
        <w:tab w:val="left" w:pos="945"/>
      </w:tabs>
      <w:spacing w:afterLines="25" w:after="78" w:line="276" w:lineRule="auto"/>
    </w:pPr>
    <w:rPr>
      <w:b/>
      <w:bCs/>
      <w:sz w:val="24"/>
    </w:rPr>
  </w:style>
  <w:style w:type="paragraph" w:styleId="a4">
    <w:name w:val="header"/>
    <w:basedOn w:val="a"/>
    <w:link w:val="a5"/>
    <w:rsid w:val="00B823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B823A5"/>
    <w:rPr>
      <w:kern w:val="2"/>
      <w:sz w:val="18"/>
      <w:szCs w:val="18"/>
    </w:rPr>
  </w:style>
  <w:style w:type="paragraph" w:styleId="a6">
    <w:name w:val="footer"/>
    <w:basedOn w:val="a"/>
    <w:link w:val="a7"/>
    <w:rsid w:val="00B82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823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399</Words>
  <Characters>2280</Characters>
  <Application>Microsoft Office Word</Application>
  <DocSecurity>0</DocSecurity>
  <Lines>19</Lines>
  <Paragraphs>5</Paragraphs>
  <ScaleCrop>false</ScaleCrop>
  <Company>HIT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qjm</cp:lastModifiedBy>
  <cp:revision>9</cp:revision>
  <dcterms:created xsi:type="dcterms:W3CDTF">2023-11-03T02:46:00Z</dcterms:created>
  <dcterms:modified xsi:type="dcterms:W3CDTF">2024-10-24T00:16:00Z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3AA183823E3341899D5F1C4A4ED63AAE</vt:lpwstr>
  </property>
</Properties>
</file>