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D668" w14:textId="5D20F431" w:rsidR="00BE6FC6" w:rsidRPr="00BE6FC6" w:rsidRDefault="005043F8" w:rsidP="00BE6FC6">
      <w:pPr>
        <w:pStyle w:val="af0"/>
        <w:spacing w:beforeLines="150" w:before="468" w:afterLines="50" w:after="156"/>
      </w:pPr>
      <w:bookmarkStart w:id="0" w:name="_Toc44862406"/>
      <w:r>
        <w:rPr>
          <w:rFonts w:hint="eastAsia"/>
        </w:rPr>
        <w:t>面向对象程序设计</w:t>
      </w:r>
      <w:r w:rsidRPr="00FE52EC">
        <w:rPr>
          <w:rFonts w:ascii="Arial" w:hAnsi="Arial" w:cs="Arial"/>
        </w:rPr>
        <w:t>A</w:t>
      </w:r>
      <w:r w:rsidR="00FE52EC">
        <w:br/>
      </w:r>
      <w:r w:rsidR="00603991">
        <w:rPr>
          <w:rFonts w:hint="eastAsia"/>
        </w:rPr>
        <w:t>（</w:t>
      </w:r>
      <w:r w:rsidRPr="00FE52EC">
        <w:rPr>
          <w:rFonts w:ascii="Arial" w:hAnsi="Arial" w:cs="Arial"/>
        </w:rPr>
        <w:t>08305138</w:t>
      </w:r>
      <w:r w:rsidR="00FE52EC" w:rsidRPr="00FE52EC">
        <w:rPr>
          <w:rFonts w:ascii="Arial" w:hAnsi="Arial" w:cs="Arial" w:hint="eastAsia"/>
        </w:rPr>
        <w:t>，</w:t>
      </w:r>
      <w:r w:rsidR="00FE52EC" w:rsidRPr="00FE52EC">
        <w:rPr>
          <w:rFonts w:ascii="Arial" w:hAnsi="Arial" w:cs="Arial"/>
        </w:rPr>
        <w:t>4</w:t>
      </w:r>
      <w:r w:rsidR="00FE52EC">
        <w:rPr>
          <w:rFonts w:hint="eastAsia"/>
        </w:rPr>
        <w:t>学分</w:t>
      </w:r>
      <w:r w:rsidR="00603991">
        <w:rPr>
          <w:rFonts w:hint="eastAsia"/>
        </w:rPr>
        <w:t>）</w:t>
      </w:r>
      <w:r w:rsidR="008A156C">
        <w:rPr>
          <w:rFonts w:hint="eastAsia"/>
        </w:rPr>
        <w:t>实验</w:t>
      </w:r>
      <w:r w:rsidR="001012C1">
        <w:rPr>
          <w:rFonts w:hint="eastAsia"/>
        </w:rPr>
        <w:t>安排</w:t>
      </w:r>
      <w:bookmarkEnd w:id="0"/>
    </w:p>
    <w:p w14:paraId="37EBA42B" w14:textId="5444D677" w:rsidR="00BE6FC6" w:rsidRDefault="00BE6FC6" w:rsidP="00BE6FC6">
      <w:pPr>
        <w:pStyle w:val="af2"/>
        <w:ind w:firstLineChars="0" w:firstLine="0"/>
        <w:rPr>
          <w:b/>
          <w:sz w:val="28"/>
        </w:rPr>
      </w:pPr>
      <w:r>
        <w:rPr>
          <w:rFonts w:hint="eastAsia"/>
          <w:b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D9BF" wp14:editId="4DE792A0">
                <wp:simplePos x="0" y="0"/>
                <wp:positionH relativeFrom="column">
                  <wp:posOffset>27749</wp:posOffset>
                </wp:positionH>
                <wp:positionV relativeFrom="paragraph">
                  <wp:posOffset>3145</wp:posOffset>
                </wp:positionV>
                <wp:extent cx="6252210" cy="1109965"/>
                <wp:effectExtent l="0" t="0" r="15240" b="146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1109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034FC" w14:textId="35E5B12D" w:rsidR="00F55BF8" w:rsidRDefault="00F55BF8" w:rsidP="00BE6FC6">
                            <w:pPr>
                              <w:pStyle w:val="af2"/>
                              <w:ind w:firstLineChars="0" w:firstLine="0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课程小项目从第三周开始，以小组形式进行。四人一组，自由组合。</w:t>
                            </w:r>
                          </w:p>
                          <w:p w14:paraId="1B312265" w14:textId="27C1A413" w:rsidR="00BE6FC6" w:rsidRDefault="00BE6FC6" w:rsidP="00BE6FC6">
                            <w:pPr>
                              <w:pStyle w:val="af2"/>
                              <w:ind w:firstLineChars="0" w:firstLine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注</w:t>
                            </w:r>
                            <w:r w:rsidRPr="00BE6FC6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意：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）程序题源代码打包格式为“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10008642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陈圣波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.</w:t>
                            </w:r>
                            <w:r w:rsidRPr="00BE6FC6">
                              <w:rPr>
                                <w:b/>
                                <w:sz w:val="28"/>
                              </w:rPr>
                              <w:t>zip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”并提交；</w:t>
                            </w:r>
                          </w:p>
                          <w:p w14:paraId="290CDD4C" w14:textId="0DB0798B" w:rsidR="00BE6FC6" w:rsidRPr="00BE6FC6" w:rsidRDefault="005620F8" w:rsidP="00F55BF8">
                            <w:pPr>
                              <w:pStyle w:val="af2"/>
                              <w:ind w:firstLineChars="400" w:firstLine="843"/>
                            </w:pPr>
                            <w:r w:rsidRPr="005620F8">
                              <w:rPr>
                                <w:rFonts w:hint="eastAsia"/>
                                <w:b/>
                                <w:szCs w:val="21"/>
                              </w:rPr>
                              <w:t>编写程序的时候，程序源代码（</w:t>
                            </w:r>
                            <w:r w:rsidRPr="005620F8">
                              <w:rPr>
                                <w:rFonts w:hint="eastAsia"/>
                                <w:b/>
                                <w:szCs w:val="21"/>
                              </w:rPr>
                              <w:t>.</w:t>
                            </w:r>
                            <w:r w:rsidRPr="005620F8">
                              <w:rPr>
                                <w:b/>
                                <w:szCs w:val="21"/>
                              </w:rPr>
                              <w:t>h</w:t>
                            </w:r>
                            <w:r w:rsidRPr="005620F8">
                              <w:rPr>
                                <w:rFonts w:hint="eastAsia"/>
                                <w:b/>
                                <w:szCs w:val="21"/>
                              </w:rPr>
                              <w:t>或者</w:t>
                            </w:r>
                            <w:r w:rsidRPr="005620F8">
                              <w:rPr>
                                <w:b/>
                                <w:szCs w:val="21"/>
                              </w:rPr>
                              <w:t>.</w:t>
                            </w:r>
                            <w:proofErr w:type="spellStart"/>
                            <w:r w:rsidRPr="005620F8">
                              <w:rPr>
                                <w:b/>
                                <w:szCs w:val="21"/>
                              </w:rPr>
                              <w:t>cpp</w:t>
                            </w:r>
                            <w:proofErr w:type="spellEnd"/>
                            <w:r w:rsidRPr="005620F8">
                              <w:rPr>
                                <w:rFonts w:hint="eastAsia"/>
                                <w:b/>
                                <w:szCs w:val="21"/>
                              </w:rPr>
                              <w:t>）的文件名（以及项目名称）不要用中文。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5D9BF" id="圆角矩形 1" o:spid="_x0000_s1026" style="position:absolute;left:0;text-align:left;margin-left:2.2pt;margin-top:.25pt;width:492.3pt;height:8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" fillcolor="white [3201]" strokecolor="#ffc000 [3207]" strokeweight="1pt">
                <v:stroke joinstyle="miter"/>
                <v:textbox>
                  <w:txbxContent>
                    <w:p w14:paraId="4AC034FC" w14:textId="35E5B12D" w:rsidR="00F55BF8" w:rsidRDefault="00F55BF8" w:rsidP="00BE6FC6">
                      <w:pPr>
                        <w:pStyle w:val="af2"/>
                        <w:ind w:firstLineChars="0" w:firstLine="0"/>
                        <w:rPr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课程小项目从第三周开始，以小组形式进行。四人一组，自由组合。</w:t>
                      </w:r>
                    </w:p>
                    <w:p w14:paraId="1B312265" w14:textId="27C1A413" w:rsidR="00BE6FC6" w:rsidRDefault="00BE6FC6" w:rsidP="00BE6FC6">
                      <w:pPr>
                        <w:pStyle w:val="af2"/>
                        <w:ind w:firstLineChars="0" w:firstLine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注</w:t>
                      </w:r>
                      <w:r w:rsidRPr="00BE6FC6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意：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）程序题源代码打包格式为“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10008642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陈圣波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.</w:t>
                      </w:r>
                      <w:r w:rsidRPr="00BE6FC6">
                        <w:rPr>
                          <w:b/>
                          <w:sz w:val="28"/>
                        </w:rPr>
                        <w:t>zip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”并提交；</w:t>
                      </w:r>
                    </w:p>
                    <w:p w14:paraId="290CDD4C" w14:textId="0DB0798B" w:rsidR="00BE6FC6" w:rsidRPr="00BE6FC6" w:rsidRDefault="005620F8" w:rsidP="00F55BF8">
                      <w:pPr>
                        <w:pStyle w:val="af2"/>
                        <w:ind w:firstLineChars="400" w:firstLine="843"/>
                      </w:pPr>
                      <w:r w:rsidRPr="005620F8">
                        <w:rPr>
                          <w:rFonts w:hint="eastAsia"/>
                          <w:b/>
                          <w:szCs w:val="21"/>
                        </w:rPr>
                        <w:t>编写程序的时候，程序源代码（</w:t>
                      </w:r>
                      <w:r w:rsidRPr="005620F8">
                        <w:rPr>
                          <w:rFonts w:hint="eastAsia"/>
                          <w:b/>
                          <w:szCs w:val="21"/>
                        </w:rPr>
                        <w:t>.</w:t>
                      </w:r>
                      <w:r w:rsidRPr="005620F8">
                        <w:rPr>
                          <w:b/>
                          <w:szCs w:val="21"/>
                        </w:rPr>
                        <w:t>h</w:t>
                      </w:r>
                      <w:r w:rsidRPr="005620F8">
                        <w:rPr>
                          <w:rFonts w:hint="eastAsia"/>
                          <w:b/>
                          <w:szCs w:val="21"/>
                        </w:rPr>
                        <w:t>或者</w:t>
                      </w:r>
                      <w:r w:rsidRPr="005620F8">
                        <w:rPr>
                          <w:b/>
                          <w:szCs w:val="21"/>
                        </w:rPr>
                        <w:t>.</w:t>
                      </w:r>
                      <w:proofErr w:type="spellStart"/>
                      <w:r w:rsidRPr="005620F8">
                        <w:rPr>
                          <w:b/>
                          <w:szCs w:val="21"/>
                        </w:rPr>
                        <w:t>cpp</w:t>
                      </w:r>
                      <w:proofErr w:type="spellEnd"/>
                      <w:r w:rsidRPr="005620F8">
                        <w:rPr>
                          <w:rFonts w:hint="eastAsia"/>
                          <w:b/>
                          <w:szCs w:val="21"/>
                        </w:rPr>
                        <w:t>）的文件名（以及项目名称）不要用中文。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75002F" w14:textId="1F4C3B39" w:rsidR="00BE6FC6" w:rsidRDefault="00BE6FC6" w:rsidP="00BE6FC6">
      <w:pPr>
        <w:pStyle w:val="af2"/>
        <w:ind w:firstLineChars="0" w:firstLine="0"/>
        <w:rPr>
          <w:b/>
          <w:sz w:val="28"/>
        </w:rPr>
      </w:pPr>
    </w:p>
    <w:p w14:paraId="4A88C695" w14:textId="058AA47A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32D4829C" w14:textId="6825A100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0F9D8891" w14:textId="77777777" w:rsidR="00F55BF8" w:rsidRDefault="00F55BF8" w:rsidP="00F55BF8">
      <w:pPr>
        <w:pStyle w:val="11"/>
        <w:spacing w:beforeLines="0" w:before="0" w:afterLines="0" w:after="0" w:line="240" w:lineRule="auto"/>
        <w:rPr>
          <w:sz w:val="24"/>
          <w:szCs w:val="24"/>
        </w:rPr>
      </w:pPr>
    </w:p>
    <w:p w14:paraId="1B81322E" w14:textId="770B8295" w:rsidR="00F55BF8" w:rsidRPr="00F55BF8" w:rsidRDefault="00F55BF8" w:rsidP="00F55BF8">
      <w:pPr>
        <w:pStyle w:val="11"/>
        <w:spacing w:beforeLines="0" w:before="0" w:afterLines="0" w:after="0" w:line="240" w:lineRule="auto"/>
        <w:rPr>
          <w:sz w:val="24"/>
          <w:szCs w:val="24"/>
        </w:rPr>
      </w:pPr>
      <w:r w:rsidRPr="00F55BF8">
        <w:rPr>
          <w:rFonts w:hint="eastAsia"/>
          <w:sz w:val="24"/>
          <w:szCs w:val="24"/>
        </w:rPr>
        <w:t>【腾讯文档】</w:t>
      </w:r>
      <w:r w:rsidRPr="00F55BF8">
        <w:rPr>
          <w:sz w:val="24"/>
          <w:szCs w:val="24"/>
        </w:rPr>
        <w:t>OOP-2023</w:t>
      </w:r>
      <w:r w:rsidRPr="00F55BF8">
        <w:rPr>
          <w:sz w:val="24"/>
          <w:szCs w:val="24"/>
        </w:rPr>
        <w:t>实验分组</w:t>
      </w:r>
      <w:r w:rsidRPr="00F55BF8">
        <w:rPr>
          <w:sz w:val="24"/>
          <w:szCs w:val="24"/>
        </w:rPr>
        <w:t>chen01</w:t>
      </w:r>
    </w:p>
    <w:p w14:paraId="7C9D3420" w14:textId="1934D12B" w:rsidR="00F55BF8" w:rsidRPr="00F55BF8" w:rsidRDefault="00F55BF8" w:rsidP="00F55BF8">
      <w:pPr>
        <w:pStyle w:val="11"/>
        <w:spacing w:beforeLines="0" w:before="0" w:afterLines="0" w:after="0" w:line="240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F55BF8">
        <w:rPr>
          <w:sz w:val="24"/>
          <w:szCs w:val="24"/>
        </w:rPr>
        <w:instrText>https://docs.qq.com/sheet/DWmhSSFNFWmdZaGdk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E0661A">
        <w:rPr>
          <w:rStyle w:val="afc"/>
          <w:sz w:val="24"/>
          <w:szCs w:val="24"/>
        </w:rPr>
        <w:t>https://docs.qq.com/sheet/DWmhSSFNFWmdZaGdk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7E52A9">
        <w:rPr>
          <w:rFonts w:hint="eastAsia"/>
        </w:rPr>
        <w:t>，点击并</w:t>
      </w:r>
      <w:bookmarkStart w:id="1" w:name="_GoBack"/>
      <w:bookmarkEnd w:id="1"/>
      <w:r w:rsidR="007E52A9">
        <w:rPr>
          <w:rFonts w:hint="eastAsia"/>
        </w:rPr>
        <w:t>填写。</w:t>
      </w:r>
    </w:p>
    <w:p w14:paraId="33391EF1" w14:textId="47F0D160" w:rsidR="00B20802" w:rsidRDefault="00B20802" w:rsidP="00B20802">
      <w:pPr>
        <w:pStyle w:val="11"/>
        <w:spacing w:before="312" w:after="78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周</w:t>
      </w:r>
      <w:r w:rsidRPr="00C00599">
        <w:t xml:space="preserve"> </w:t>
      </w:r>
      <w:r>
        <w:rPr>
          <w:rFonts w:hint="eastAsia"/>
        </w:rPr>
        <w:t>实验二（单向链表设计）</w:t>
      </w:r>
    </w:p>
    <w:p w14:paraId="3164D5AC" w14:textId="77777777" w:rsidR="00B20802" w:rsidRDefault="00B20802" w:rsidP="00B20802">
      <w:pPr>
        <w:pStyle w:val="2"/>
        <w:spacing w:before="156" w:after="78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函数设计基本原则（供参考）</w:t>
      </w:r>
    </w:p>
    <w:p w14:paraId="04660453" w14:textId="77777777" w:rsidR="00B20802" w:rsidRPr="001923A9" w:rsidRDefault="00B20802" w:rsidP="00B20802">
      <w:pPr>
        <w:pStyle w:val="af2"/>
        <w:ind w:firstLine="420"/>
      </w:pPr>
      <w:r>
        <w:rPr>
          <w:rFonts w:hint="eastAsia"/>
        </w:rPr>
        <w:t>C/C++</w:t>
      </w:r>
      <w:r>
        <w:rPr>
          <w:rFonts w:hint="eastAsia"/>
        </w:rPr>
        <w:t>程序是由函数组织的，程序的运行时函数之间相互调用驱动的。编写</w:t>
      </w:r>
      <w:r>
        <w:rPr>
          <w:rFonts w:hint="eastAsia"/>
        </w:rPr>
        <w:t>C/C++</w:t>
      </w:r>
      <w:r>
        <w:rPr>
          <w:rFonts w:hint="eastAsia"/>
        </w:rPr>
        <w:t>程序主要是编写各种各样的函数，包括主函数。</w:t>
      </w:r>
    </w:p>
    <w:p w14:paraId="58C099A6" w14:textId="77777777" w:rsidR="00B20802" w:rsidRPr="00976F25" w:rsidRDefault="00B20802" w:rsidP="00B20802">
      <w:pPr>
        <w:pStyle w:val="af2"/>
        <w:ind w:firstLine="420"/>
      </w:pPr>
      <w:r>
        <w:rPr>
          <w:rFonts w:hint="eastAsia"/>
        </w:rPr>
        <w:t>我们认为，学习了</w:t>
      </w:r>
      <w:r>
        <w:rPr>
          <w:rFonts w:hint="eastAsia"/>
        </w:rPr>
        <w:t>C</w:t>
      </w:r>
      <w:r>
        <w:rPr>
          <w:rFonts w:hint="eastAsia"/>
        </w:rPr>
        <w:t>语言程序设计基础后，“微观程序设计”能力应该基本具备。即：能熟练处理顺序结构、分支结构、循环结构语句。从现在起，需要将注意力集中到函数的首部（函数返回类型、函数名、形式参数）设计上来，特别是函数的参数设计。</w:t>
      </w:r>
    </w:p>
    <w:p w14:paraId="6FD369AA" w14:textId="77777777" w:rsidR="00B20802" w:rsidRPr="00025DDE" w:rsidRDefault="00B20802" w:rsidP="00B20802">
      <w:pPr>
        <w:pStyle w:val="3"/>
        <w:spacing w:before="78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函数名</w:t>
      </w:r>
    </w:p>
    <w:p w14:paraId="1C89A256" w14:textId="77777777" w:rsidR="00B20802" w:rsidRDefault="00B20802" w:rsidP="00B20802">
      <w:pPr>
        <w:pStyle w:val="af2"/>
        <w:ind w:firstLine="420"/>
      </w:pPr>
      <w:r>
        <w:rPr>
          <w:rFonts w:hint="eastAsia"/>
        </w:rPr>
        <w:t>在符合标识符命名规则的前提下，函数名要在一定程度上反映函数的功能。同一程序中，函数名命名风格一致，且函数名不宜过长。</w:t>
      </w:r>
    </w:p>
    <w:p w14:paraId="67256F38" w14:textId="77777777" w:rsidR="00B20802" w:rsidRPr="00025DDE" w:rsidRDefault="00B20802" w:rsidP="00B20802">
      <w:pPr>
        <w:pStyle w:val="3"/>
        <w:spacing w:before="78"/>
      </w:pPr>
      <w:r>
        <w:t xml:space="preserve">2.1.2 </w:t>
      </w:r>
      <w:r>
        <w:rPr>
          <w:rFonts w:hint="eastAsia"/>
        </w:rPr>
        <w:t>函数返回类型</w:t>
      </w:r>
    </w:p>
    <w:p w14:paraId="2228971B" w14:textId="77777777" w:rsidR="00B20802" w:rsidRDefault="00B20802" w:rsidP="00B20802">
      <w:pPr>
        <w:pStyle w:val="af2"/>
        <w:ind w:firstLine="42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如果函数确实没有需要返回的量，则返回类型设计为</w:t>
      </w:r>
      <w:r w:rsidRPr="005E12DC">
        <w:rPr>
          <w:rFonts w:ascii="Courier New" w:hAnsi="Courier New" w:cs="Courier New"/>
          <w:b/>
          <w:bCs w:val="0"/>
        </w:rPr>
        <w:t>void</w:t>
      </w:r>
      <w:r>
        <w:rPr>
          <w:rFonts w:hint="eastAsia"/>
        </w:rPr>
        <w:t>。</w:t>
      </w:r>
    </w:p>
    <w:p w14:paraId="0A399F88" w14:textId="77777777" w:rsidR="00B20802" w:rsidRDefault="00B20802" w:rsidP="00B20802">
      <w:pPr>
        <w:pStyle w:val="af2"/>
        <w:ind w:firstLine="420"/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一般地，有些函数原本并不需要返回值或返回变量，在不增加程序设计负担、同时还能增加函数应用的灵活性的情况下，可以设计返回类型，返回一个数值、或返回一个变量（引用返回）。返回类型的设计应尽量保持已有函数、或运算符的相似特性。</w:t>
      </w:r>
    </w:p>
    <w:p w14:paraId="5FA9EB23" w14:textId="77777777" w:rsidR="00B20802" w:rsidRDefault="00B20802" w:rsidP="00B20802">
      <w:pPr>
        <w:pStyle w:val="af2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如果可能，返回类型应</w:t>
      </w:r>
      <w:r w:rsidRPr="007F43EB">
        <w:rPr>
          <w:rFonts w:ascii="黑体" w:eastAsia="黑体" w:hAnsi="黑体" w:hint="eastAsia"/>
          <w:b/>
          <w:bCs w:val="0"/>
        </w:rPr>
        <w:t>尽可能地采用引用返回</w:t>
      </w:r>
      <w:r>
        <w:rPr>
          <w:rFonts w:hint="eastAsia"/>
        </w:rPr>
        <w:t>，以</w:t>
      </w:r>
      <w:proofErr w:type="gramStart"/>
      <w:r>
        <w:rPr>
          <w:rFonts w:hint="eastAsia"/>
        </w:rPr>
        <w:t>避免值</w:t>
      </w:r>
      <w:proofErr w:type="gramEnd"/>
      <w:r>
        <w:rPr>
          <w:rFonts w:hint="eastAsia"/>
        </w:rPr>
        <w:t>返回时创建、销毁临时无名变量。</w:t>
      </w:r>
    </w:p>
    <w:p w14:paraId="14AE898A" w14:textId="77777777" w:rsidR="00B20802" w:rsidRPr="00025DDE" w:rsidRDefault="00B20802" w:rsidP="00B20802">
      <w:pPr>
        <w:pStyle w:val="3"/>
        <w:spacing w:before="78"/>
      </w:pPr>
      <w:r>
        <w:t xml:space="preserve">2.1.3 </w:t>
      </w:r>
      <w:r>
        <w:rPr>
          <w:rFonts w:hint="eastAsia"/>
        </w:rPr>
        <w:t>函数形式参数</w:t>
      </w:r>
    </w:p>
    <w:p w14:paraId="06DF3539" w14:textId="77777777" w:rsidR="00B20802" w:rsidRDefault="00B20802" w:rsidP="00B20802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 w:rsidRPr="00710F03">
        <w:t xml:space="preserve">1) </w:t>
      </w:r>
      <w:r>
        <w:rPr>
          <w:rFonts w:ascii="Courier New" w:hAnsi="Courier New" w:cs="Courier New" w:hint="eastAsia"/>
        </w:rPr>
        <w:t>形参的名称应尽可能表意，形参个数不宜过多</w:t>
      </w:r>
      <w:r w:rsidRPr="00C8140F">
        <w:rPr>
          <w:rFonts w:ascii="Courier New" w:hAnsi="Courier New" w:cs="Courier New"/>
        </w:rPr>
        <w:t>，参数之间</w:t>
      </w:r>
      <w:r>
        <w:rPr>
          <w:rFonts w:ascii="Courier New" w:hAnsi="Courier New" w:cs="Courier New" w:hint="eastAsia"/>
        </w:rPr>
        <w:t>应</w:t>
      </w:r>
      <w:r w:rsidRPr="00C8140F">
        <w:rPr>
          <w:rFonts w:ascii="Courier New" w:hAnsi="Courier New" w:cs="Courier New"/>
        </w:rPr>
        <w:t>相互独立</w:t>
      </w:r>
      <w:r>
        <w:rPr>
          <w:rFonts w:ascii="Courier New" w:hAnsi="Courier New" w:cs="Courier New" w:hint="eastAsia"/>
        </w:rPr>
        <w:t>。精心</w:t>
      </w:r>
      <w:r w:rsidRPr="00C8140F">
        <w:rPr>
          <w:rFonts w:ascii="Courier New" w:hAnsi="Courier New" w:cs="Courier New"/>
        </w:rPr>
        <w:t>安排参数的顺序</w:t>
      </w:r>
      <w:r>
        <w:rPr>
          <w:rFonts w:ascii="Courier New" w:hAnsi="Courier New" w:cs="Courier New" w:hint="eastAsia"/>
        </w:rPr>
        <w:t>，并考虑是否</w:t>
      </w:r>
      <w:r w:rsidRPr="00C8140F">
        <w:rPr>
          <w:rFonts w:ascii="Courier New" w:hAnsi="Courier New" w:cs="Courier New"/>
        </w:rPr>
        <w:t>设置默认参数</w:t>
      </w:r>
      <w:r>
        <w:rPr>
          <w:rFonts w:ascii="Courier New" w:hAnsi="Courier New" w:cs="Courier New" w:hint="eastAsia"/>
        </w:rPr>
        <w:t>。</w:t>
      </w:r>
    </w:p>
    <w:p w14:paraId="3C098720" w14:textId="77777777" w:rsidR="00B20802" w:rsidRPr="00A45EA3" w:rsidRDefault="00B20802" w:rsidP="00B20802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>
        <w:t>2</w:t>
      </w:r>
      <w:r w:rsidRPr="00710F03">
        <w:t xml:space="preserve">) </w:t>
      </w:r>
      <w:r>
        <w:rPr>
          <w:rFonts w:hint="eastAsia"/>
        </w:rPr>
        <w:t>函数所需的数据最好都从</w:t>
      </w:r>
      <w:r>
        <w:rPr>
          <w:rFonts w:ascii="Courier New" w:hAnsi="Courier New" w:cs="Courier New" w:hint="eastAsia"/>
        </w:rPr>
        <w:t>形参传入，尽量减少对全局变量的依赖（仅允许类似</w:t>
      </w:r>
      <w:proofErr w:type="spellStart"/>
      <w:r>
        <w:rPr>
          <w:rFonts w:ascii="Courier New" w:hAnsi="Courier New" w:cs="Courier New" w:hint="eastAsia"/>
        </w:rPr>
        <w:t>cin</w:t>
      </w:r>
      <w:proofErr w:type="spellEnd"/>
      <w:r>
        <w:rPr>
          <w:rFonts w:ascii="Courier New" w:hAnsi="Courier New" w:cs="Courier New" w:hint="eastAsia"/>
        </w:rPr>
        <w:t>、</w:t>
      </w:r>
      <w:proofErr w:type="spellStart"/>
      <w:r>
        <w:rPr>
          <w:rFonts w:ascii="Courier New" w:hAnsi="Courier New" w:cs="Courier New" w:hint="eastAsia"/>
        </w:rPr>
        <w:t>cout</w:t>
      </w:r>
      <w:proofErr w:type="spellEnd"/>
      <w:r>
        <w:rPr>
          <w:rFonts w:ascii="Courier New" w:hAnsi="Courier New" w:cs="Courier New" w:hint="eastAsia"/>
        </w:rPr>
        <w:t>这样的全局变量）；尽量减少对某个具体题目所设定数值的依赖，使函数具有灵活性、适应性、可移植性（例如：将数组传递给函数时，需要传递数组的“三要素”，而不要默认元素个数为某个具体值）。</w:t>
      </w:r>
    </w:p>
    <w:p w14:paraId="5491B209" w14:textId="77777777" w:rsidR="00B20802" w:rsidRDefault="00B20802" w:rsidP="00B20802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lastRenderedPageBreak/>
        <w:t>(</w:t>
      </w:r>
      <w:r>
        <w:t>3</w:t>
      </w:r>
      <w:r w:rsidRPr="00710F03">
        <w:t>)</w:t>
      </w:r>
      <w:r>
        <w:t xml:space="preserve"> </w:t>
      </w:r>
      <w:r>
        <w:rPr>
          <w:rFonts w:hint="eastAsia"/>
        </w:rPr>
        <w:t>根据参数是单纯地“传入”给函数，还是“传入并传回”的需求，考虑采用值传递或引用传递。运用指针、多级指针亦可以间接地“传回”函数计算的结果；运用变量（包括指针变量）的引用可以直接地“传回”函数的计算结果。</w:t>
      </w:r>
    </w:p>
    <w:p w14:paraId="7467F42F" w14:textId="77777777" w:rsidR="00B20802" w:rsidRDefault="00B20802" w:rsidP="00B20802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>
        <w:t>4</w:t>
      </w:r>
      <w:r w:rsidRPr="00710F03">
        <w:t>)</w:t>
      </w:r>
      <w:r>
        <w:t xml:space="preserve"> </w:t>
      </w:r>
      <w:r>
        <w:rPr>
          <w:rFonts w:ascii="Courier New" w:hAnsi="Courier New" w:cs="Courier New" w:hint="eastAsia"/>
        </w:rPr>
        <w:t>如果形参是指针，且仅用于将目标数据“传入”给函数，则应尽可能用常量指针；如果形参是引用，且仅用于将所绑定的变量或常量“传入”给函数，则应尽可能采用常量的引用。其好处有二：①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增加了数据的安全性；②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扩大了函数的适用面（能够处理真正的常量）。</w:t>
      </w:r>
    </w:p>
    <w:p w14:paraId="530FA503" w14:textId="77777777" w:rsidR="00B20802" w:rsidRDefault="00B20802" w:rsidP="00B20802">
      <w:pPr>
        <w:pStyle w:val="af2"/>
        <w:ind w:firstLine="420"/>
        <w:rPr>
          <w:rFonts w:ascii="Courier New" w:hAnsi="Courier New" w:cs="Courier New"/>
        </w:rPr>
      </w:pPr>
      <w:r w:rsidRPr="00710F03">
        <w:rPr>
          <w:rFonts w:hint="eastAsia"/>
        </w:rPr>
        <w:t>(</w:t>
      </w:r>
      <w:r>
        <w:t>5</w:t>
      </w:r>
      <w:r w:rsidRPr="00710F03">
        <w:t>)</w:t>
      </w:r>
      <w:r>
        <w:t xml:space="preserve"> </w:t>
      </w:r>
      <w:r>
        <w:rPr>
          <w:rFonts w:hint="eastAsia"/>
        </w:rPr>
        <w:t>如果形参</w:t>
      </w:r>
      <w:proofErr w:type="gramStart"/>
      <w:r>
        <w:rPr>
          <w:rFonts w:hint="eastAsia"/>
        </w:rPr>
        <w:t>是以值传递</w:t>
      </w:r>
      <w:proofErr w:type="gramEnd"/>
      <w:r>
        <w:rPr>
          <w:rFonts w:hint="eastAsia"/>
        </w:rPr>
        <w:t>的方式传递对象，可改用传递常引用“</w:t>
      </w:r>
      <w:r>
        <w:rPr>
          <w:rFonts w:hint="eastAsia"/>
        </w:rPr>
        <w:t>const &amp;</w:t>
      </w:r>
      <w:r>
        <w:rPr>
          <w:rFonts w:hint="eastAsia"/>
        </w:rPr>
        <w:t>”方式来传递，这样可以</w:t>
      </w:r>
      <w:proofErr w:type="gramStart"/>
      <w:r>
        <w:rPr>
          <w:rFonts w:hint="eastAsia"/>
        </w:rPr>
        <w:t>省去</w:t>
      </w:r>
      <w:proofErr w:type="gramEnd"/>
      <w:r>
        <w:rPr>
          <w:rFonts w:hint="eastAsia"/>
        </w:rPr>
        <w:t>值传递对象时的拷贝构造形参对象和</w:t>
      </w:r>
      <w:proofErr w:type="gramStart"/>
      <w:r>
        <w:rPr>
          <w:rFonts w:hint="eastAsia"/>
        </w:rPr>
        <w:t>析</w:t>
      </w:r>
      <w:proofErr w:type="gramEnd"/>
      <w:r>
        <w:rPr>
          <w:rFonts w:hint="eastAsia"/>
        </w:rPr>
        <w:t>构该形参对象的过程，从而提高时间效率和空间效率。</w:t>
      </w:r>
    </w:p>
    <w:p w14:paraId="1A3A3A56" w14:textId="77777777" w:rsidR="00B20802" w:rsidRPr="00025DDE" w:rsidRDefault="00B20802" w:rsidP="00B20802">
      <w:pPr>
        <w:pStyle w:val="3"/>
        <w:spacing w:before="78"/>
      </w:pPr>
      <w:r>
        <w:t xml:space="preserve">2.1.4 </w:t>
      </w:r>
      <w:r>
        <w:rPr>
          <w:rFonts w:hint="eastAsia"/>
        </w:rPr>
        <w:t>函数体</w:t>
      </w:r>
    </w:p>
    <w:p w14:paraId="46DCAB57" w14:textId="77777777" w:rsidR="00B20802" w:rsidRDefault="00B20802" w:rsidP="00B20802">
      <w:pPr>
        <w:pStyle w:val="af2"/>
        <w:ind w:firstLine="420"/>
      </w:pPr>
      <w:r w:rsidRPr="00710F03">
        <w:rPr>
          <w:rFonts w:hint="eastAsia"/>
        </w:rPr>
        <w:t>(</w:t>
      </w:r>
      <w:r>
        <w:t>1</w:t>
      </w:r>
      <w:r w:rsidRPr="00710F03">
        <w:t>)</w:t>
      </w:r>
      <w:r>
        <w:rPr>
          <w:rFonts w:hint="eastAsia"/>
        </w:rPr>
        <w:t xml:space="preserve"> </w:t>
      </w:r>
      <w:r>
        <w:rPr>
          <w:rFonts w:hint="eastAsia"/>
        </w:rPr>
        <w:t>功能单一，不要将众多可以独立的计算、处理过程放在同一个函数中。</w:t>
      </w:r>
    </w:p>
    <w:p w14:paraId="1AA607FE" w14:textId="77777777" w:rsidR="00B20802" w:rsidRDefault="00B20802" w:rsidP="00B20802">
      <w:pPr>
        <w:pStyle w:val="af2"/>
        <w:ind w:firstLine="420"/>
      </w:pPr>
      <w:r>
        <w:t xml:space="preserve">(2) </w:t>
      </w:r>
      <w:r>
        <w:rPr>
          <w:rFonts w:hint="eastAsia"/>
        </w:rPr>
        <w:t>除专门处理</w:t>
      </w:r>
      <w:r>
        <w:rPr>
          <w:rFonts w:hint="eastAsia"/>
        </w:rPr>
        <w:t>I/O</w:t>
      </w:r>
      <w:r>
        <w:rPr>
          <w:rFonts w:hint="eastAsia"/>
        </w:rPr>
        <w:t>的函数外，将计算与</w:t>
      </w:r>
      <w:r>
        <w:rPr>
          <w:rFonts w:hint="eastAsia"/>
        </w:rPr>
        <w:t>I/O</w:t>
      </w:r>
      <w:r>
        <w:rPr>
          <w:rFonts w:hint="eastAsia"/>
        </w:rPr>
        <w:t>相分离。尽量不在执行计算的函数体内执行</w:t>
      </w:r>
      <w:r>
        <w:rPr>
          <w:rFonts w:hint="eastAsia"/>
        </w:rPr>
        <w:t>I/O</w:t>
      </w:r>
      <w:r>
        <w:rPr>
          <w:rFonts w:hint="eastAsia"/>
        </w:rPr>
        <w:t>操作，函数所需的数据应从参数传入给函数；函数的计算结果应从返回类型或有“传回”功能的形参“返回”。因为，不同的应用场景中</w:t>
      </w:r>
      <w:r>
        <w:rPr>
          <w:rFonts w:hint="eastAsia"/>
        </w:rPr>
        <w:t>I/O</w:t>
      </w:r>
      <w:r>
        <w:rPr>
          <w:rFonts w:hint="eastAsia"/>
        </w:rPr>
        <w:t>的方式方法有很大的差别（如：字符模式、图形模式）。</w:t>
      </w:r>
    </w:p>
    <w:p w14:paraId="6E8D5783" w14:textId="77777777" w:rsidR="00B20802" w:rsidRDefault="00B20802" w:rsidP="00B20802">
      <w:pPr>
        <w:pStyle w:val="af2"/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函数体代码规模不宜过大，要有足够的注解。</w:t>
      </w:r>
    </w:p>
    <w:p w14:paraId="3F633E4B" w14:textId="77777777" w:rsidR="00B20802" w:rsidRDefault="00B20802" w:rsidP="00B20802">
      <w:pPr>
        <w:pStyle w:val="2"/>
        <w:spacing w:before="156" w:after="78"/>
      </w:pPr>
      <w:r>
        <w:t xml:space="preserve">2.2 </w:t>
      </w:r>
      <w:r>
        <w:rPr>
          <w:rFonts w:hint="eastAsia"/>
        </w:rPr>
        <w:t>单向链表基本操作</w:t>
      </w:r>
    </w:p>
    <w:p w14:paraId="5D5986E8" w14:textId="77777777" w:rsidR="00B20802" w:rsidRPr="00794E2F" w:rsidRDefault="00B20802" w:rsidP="00B20802">
      <w:pPr>
        <w:pStyle w:val="af2"/>
        <w:ind w:firstLine="420"/>
        <w:rPr>
          <w:rFonts w:ascii="Courier New" w:hAnsi="Courier New" w:cs="Courier New"/>
        </w:rPr>
      </w:pPr>
      <w:r>
        <w:rPr>
          <w:rFonts w:hint="eastAsia"/>
        </w:rPr>
        <w:t>给定构成单向链表结点的结构体</w:t>
      </w:r>
      <w:r w:rsidRPr="00794E2F">
        <w:rPr>
          <w:rFonts w:ascii="Courier New" w:hAnsi="Courier New" w:cs="Courier New" w:hint="eastAsia"/>
        </w:rPr>
        <w:t>Node</w:t>
      </w:r>
      <w:r>
        <w:rPr>
          <w:rFonts w:ascii="Courier New" w:hAnsi="Courier New" w:cs="Courier New" w:hint="eastAsia"/>
        </w:rPr>
        <w:t>。编写若干函数对链表进行操作。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20802" w14:paraId="6DA511D2" w14:textId="77777777" w:rsidTr="009115DE">
        <w:tc>
          <w:tcPr>
            <w:tcW w:w="9736" w:type="dxa"/>
          </w:tcPr>
          <w:p w14:paraId="4E994CF2" w14:textId="77777777" w:rsidR="00B20802" w:rsidRPr="00FB3DE1" w:rsidRDefault="00B20802" w:rsidP="009115DE">
            <w:pPr>
              <w:pStyle w:val="af2"/>
              <w:ind w:firstLineChars="13" w:firstLine="2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  <w:b/>
                <w:bCs w:val="0"/>
              </w:rPr>
              <w:t>struct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Node</w:t>
            </w:r>
          </w:p>
          <w:p w14:paraId="6A29B182" w14:textId="77777777" w:rsidR="00B20802" w:rsidRPr="00FB3DE1" w:rsidRDefault="00B20802" w:rsidP="009115DE">
            <w:pPr>
              <w:pStyle w:val="af2"/>
              <w:ind w:firstLineChars="13" w:firstLine="27"/>
              <w:rPr>
                <w:rFonts w:ascii="Courier New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>{</w:t>
            </w:r>
          </w:p>
          <w:p w14:paraId="5C8BC102" w14:textId="77777777" w:rsidR="00B20802" w:rsidRPr="00D96AEE" w:rsidRDefault="00B20802" w:rsidP="009115DE">
            <w:pPr>
              <w:pStyle w:val="af2"/>
              <w:ind w:firstLineChars="13" w:firstLine="27"/>
              <w:rPr>
                <w:rFonts w:ascii="Courier New" w:eastAsia="楷体" w:hAnsi="Courier New" w:cs="Courier New"/>
              </w:rPr>
            </w:pPr>
            <w:r w:rsidRPr="00FB3DE1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 w:hint="eastAsia"/>
                <w:b/>
                <w:bCs w:val="0"/>
              </w:rPr>
              <w:t>int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data</w:t>
            </w:r>
            <w:r w:rsidRPr="00FB3DE1">
              <w:rPr>
                <w:rFonts w:ascii="Courier New" w:hAnsi="Courier New" w:cs="Courier New"/>
              </w:rPr>
              <w:t xml:space="preserve">; </w:t>
            </w: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</w:rPr>
              <w:tab/>
            </w:r>
            <w:r w:rsidRPr="00D96AEE">
              <w:rPr>
                <w:rFonts w:ascii="Courier New" w:eastAsia="楷体" w:hAnsi="Courier New" w:cs="Courier New"/>
              </w:rPr>
              <w:t xml:space="preserve">// </w:t>
            </w:r>
            <w:r>
              <w:rPr>
                <w:rFonts w:ascii="Courier New" w:eastAsia="楷体" w:hAnsi="Courier New" w:cs="Courier New" w:hint="eastAsia"/>
              </w:rPr>
              <w:t>数据域</w:t>
            </w:r>
            <w:r>
              <w:rPr>
                <w:rFonts w:ascii="Courier New" w:eastAsia="楷体" w:hAnsi="Courier New" w:cs="Courier New" w:hint="eastAsia"/>
              </w:rPr>
              <w:t>(</w:t>
            </w:r>
            <w:r>
              <w:rPr>
                <w:rFonts w:ascii="Courier New" w:eastAsia="楷体" w:hAnsi="Courier New" w:cs="Courier New" w:hint="eastAsia"/>
              </w:rPr>
              <w:t>虽然这里仅有一个数据，但还是用数据</w:t>
            </w:r>
            <w:r w:rsidRPr="00D96AEE">
              <w:rPr>
                <w:rFonts w:ascii="Courier New" w:eastAsia="楷体" w:hAnsi="Courier New" w:cs="Courier New" w:hint="eastAsia"/>
              </w:rPr>
              <w:t>datum</w:t>
            </w:r>
            <w:r w:rsidRPr="00D96AEE">
              <w:rPr>
                <w:rFonts w:ascii="Courier New" w:eastAsia="楷体" w:hAnsi="Courier New" w:cs="Courier New" w:hint="eastAsia"/>
              </w:rPr>
              <w:t>的复数</w:t>
            </w:r>
            <w:r>
              <w:rPr>
                <w:rFonts w:ascii="Courier New" w:eastAsia="楷体" w:hAnsi="Courier New" w:cs="Courier New" w:hint="eastAsia"/>
              </w:rPr>
              <w:t>形式</w:t>
            </w:r>
            <w:r>
              <w:rPr>
                <w:rFonts w:ascii="Courier New" w:eastAsia="楷体" w:hAnsi="Courier New" w:cs="Courier New" w:hint="eastAsia"/>
              </w:rPr>
              <w:t>)</w:t>
            </w:r>
          </w:p>
          <w:p w14:paraId="7878626F" w14:textId="77777777" w:rsidR="00B20802" w:rsidRPr="00794E2F" w:rsidRDefault="00B20802" w:rsidP="009115DE">
            <w:pPr>
              <w:pStyle w:val="af2"/>
              <w:ind w:firstLineChars="13" w:firstLine="27"/>
              <w:rPr>
                <w:rFonts w:ascii="Courier New" w:eastAsia="楷体" w:hAnsi="Courier New" w:cs="Courier New"/>
              </w:rPr>
            </w:pPr>
            <w:r w:rsidRPr="00FB3DE1">
              <w:rPr>
                <w:rFonts w:ascii="Courier New" w:hAnsi="Courier New" w:cs="Courier New" w:hint="eastAsia"/>
              </w:rPr>
              <w:tab/>
            </w:r>
            <w:r>
              <w:rPr>
                <w:rFonts w:ascii="Courier New" w:hAnsi="Courier New" w:cs="Courier New" w:hint="eastAsia"/>
              </w:rPr>
              <w:t>Node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*next;</w:t>
            </w:r>
            <w:r w:rsidRPr="00FB3DE1">
              <w:rPr>
                <w:rFonts w:ascii="Courier New" w:hAnsi="Courier New" w:cs="Courier New"/>
              </w:rPr>
              <w:t xml:space="preserve"> </w:t>
            </w:r>
            <w:r w:rsidRPr="00FB3DE1">
              <w:rPr>
                <w:rFonts w:ascii="Courier New" w:hAnsi="Courier New" w:cs="Courier New"/>
              </w:rPr>
              <w:tab/>
            </w:r>
            <w:r w:rsidRPr="00FB3DE1">
              <w:rPr>
                <w:rFonts w:ascii="Courier New" w:hAnsi="Courier New" w:cs="Courier New"/>
              </w:rPr>
              <w:tab/>
            </w:r>
            <w:r w:rsidRPr="00794E2F">
              <w:rPr>
                <w:rFonts w:ascii="Courier New" w:eastAsia="楷体" w:hAnsi="Courier New" w:cs="Courier New" w:hint="eastAsia"/>
              </w:rPr>
              <w:t>/</w:t>
            </w:r>
            <w:r w:rsidRPr="00794E2F">
              <w:rPr>
                <w:rFonts w:ascii="Courier New" w:eastAsia="楷体" w:hAnsi="Courier New" w:cs="Courier New"/>
              </w:rPr>
              <w:t xml:space="preserve">/ </w:t>
            </w:r>
            <w:r w:rsidRPr="00794E2F">
              <w:rPr>
                <w:rFonts w:ascii="Courier New" w:eastAsia="楷体" w:hAnsi="Courier New" w:cs="Courier New" w:hint="eastAsia"/>
              </w:rPr>
              <w:t>指针域</w:t>
            </w:r>
          </w:p>
          <w:p w14:paraId="3D652E11" w14:textId="77777777" w:rsidR="00B20802" w:rsidRPr="00D96AEE" w:rsidRDefault="00B20802" w:rsidP="009115DE">
            <w:pPr>
              <w:pStyle w:val="af2"/>
              <w:ind w:firstLineChars="13" w:firstLine="27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};</w:t>
            </w:r>
          </w:p>
        </w:tc>
      </w:tr>
    </w:tbl>
    <w:p w14:paraId="70A9A8B6" w14:textId="77777777" w:rsidR="00B20802" w:rsidRDefault="00B20802" w:rsidP="00B20802">
      <w:pPr>
        <w:pStyle w:val="af2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程序</w:t>
      </w:r>
      <w:proofErr w:type="spellStart"/>
      <w:r>
        <w:rPr>
          <w:rFonts w:ascii="Courier New" w:hAnsi="Courier New" w:cs="Courier New" w:hint="eastAsia"/>
        </w:rPr>
        <w:t>Link</w:t>
      </w:r>
      <w:r>
        <w:rPr>
          <w:rFonts w:ascii="Courier New" w:hAnsi="Courier New" w:cs="Courier New"/>
        </w:rPr>
        <w:t>_int</w:t>
      </w:r>
      <w:proofErr w:type="spellEnd"/>
      <w:r>
        <w:rPr>
          <w:rFonts w:ascii="Courier New" w:hAnsi="Courier New" w:cs="Courier New" w:hint="eastAsia"/>
        </w:rPr>
        <w:t>编写了主控函数，可以边设计函数边进行测试。建议按</w:t>
      </w:r>
      <w:r w:rsidRPr="00EE6030">
        <w:t>表</w:t>
      </w:r>
      <w:r w:rsidRPr="00EE6030">
        <w:t>2.1</w:t>
      </w:r>
      <w:r>
        <w:rPr>
          <w:rFonts w:ascii="Courier New" w:hAnsi="Courier New" w:cs="Courier New" w:hint="eastAsia"/>
        </w:rPr>
        <w:t>中的顺序逐个设计并逐个测试函数如下</w:t>
      </w:r>
      <w:r>
        <w:rPr>
          <w:rFonts w:ascii="Courier New" w:hAnsi="Courier New" w:cs="Courier New" w:hint="eastAsia"/>
        </w:rPr>
        <w:t>6</w:t>
      </w:r>
      <w:r>
        <w:rPr>
          <w:rFonts w:ascii="Courier New" w:hAnsi="Courier New" w:cs="Courier New" w:hint="eastAsia"/>
        </w:rPr>
        <w:t>个函数。请将所设计的函数原型写入头文件</w:t>
      </w:r>
      <w:proofErr w:type="spellStart"/>
      <w:r>
        <w:rPr>
          <w:rFonts w:ascii="Courier New" w:hAnsi="Courier New" w:cs="Courier New" w:hint="eastAsia"/>
        </w:rPr>
        <w:t>Link_int</w:t>
      </w:r>
      <w:r>
        <w:rPr>
          <w:rFonts w:ascii="Courier New" w:hAnsi="Courier New" w:cs="Courier New"/>
        </w:rPr>
        <w:t>.h</w:t>
      </w:r>
      <w:proofErr w:type="spellEnd"/>
      <w:r>
        <w:rPr>
          <w:rFonts w:ascii="Courier New" w:hAnsi="Courier New" w:cs="Courier New" w:hint="eastAsia"/>
        </w:rPr>
        <w:t>中。在</w:t>
      </w:r>
      <w:r>
        <w:rPr>
          <w:rFonts w:ascii="Courier New" w:hAnsi="Courier New" w:cs="Courier New" w:hint="eastAsia"/>
        </w:rPr>
        <w:t>Link_int.cpp</w:t>
      </w:r>
      <w:r>
        <w:rPr>
          <w:rFonts w:ascii="Courier New" w:hAnsi="Courier New" w:cs="Courier New" w:hint="eastAsia"/>
        </w:rPr>
        <w:t>文件中编写函数定义。对每一个函数，给出了设计与实现中的要点，特别需要注意的问题。</w:t>
      </w:r>
    </w:p>
    <w:p w14:paraId="37BA3F09" w14:textId="77777777" w:rsidR="00B20802" w:rsidRPr="00AB6DC1" w:rsidRDefault="00B20802" w:rsidP="00B20802">
      <w:pPr>
        <w:pStyle w:val="af3"/>
        <w:spacing w:before="156" w:after="156"/>
        <w:rPr>
          <w:sz w:val="20"/>
          <w:szCs w:val="20"/>
        </w:rPr>
      </w:pPr>
      <w:r w:rsidRPr="00AB6DC1"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2</w:t>
      </w:r>
      <w:r w:rsidRPr="00AB6DC1"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单向链表</w:t>
      </w:r>
      <w:r w:rsidRPr="00AB6DC1">
        <w:rPr>
          <w:rFonts w:hint="eastAsia"/>
          <w:sz w:val="20"/>
          <w:szCs w:val="20"/>
        </w:rPr>
        <w:t>函数</w:t>
      </w:r>
      <w:r>
        <w:rPr>
          <w:rFonts w:hint="eastAsia"/>
          <w:sz w:val="20"/>
          <w:szCs w:val="20"/>
        </w:rPr>
        <w:t>设计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993"/>
        <w:gridCol w:w="8181"/>
      </w:tblGrid>
      <w:tr w:rsidR="00B20802" w14:paraId="2D0D53E1" w14:textId="77777777" w:rsidTr="009115DE">
        <w:tc>
          <w:tcPr>
            <w:tcW w:w="562" w:type="dxa"/>
            <w:vAlign w:val="center"/>
          </w:tcPr>
          <w:p w14:paraId="7F110BEA" w14:textId="77777777" w:rsidR="00B20802" w:rsidRPr="00CB6951" w:rsidRDefault="00B20802" w:rsidP="009115DE">
            <w:pPr>
              <w:pStyle w:val="af2"/>
              <w:spacing w:beforeLines="25" w:before="78"/>
              <w:ind w:leftChars="-53" w:left="-111" w:rightChars="-51" w:right="-107"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CB695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序号</w:t>
            </w:r>
          </w:p>
        </w:tc>
        <w:tc>
          <w:tcPr>
            <w:tcW w:w="9174" w:type="dxa"/>
            <w:gridSpan w:val="2"/>
            <w:vAlign w:val="center"/>
          </w:tcPr>
          <w:p w14:paraId="4C03136E" w14:textId="77777777" w:rsidR="00B20802" w:rsidRPr="00CB695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CB695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设计说明</w:t>
            </w:r>
            <w:r w:rsidRPr="00762B3F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请</w:t>
            </w:r>
            <w:r w:rsidRPr="00762B3F">
              <w:rPr>
                <w:rFonts w:ascii="Courier New" w:hAnsi="Courier New" w:cs="Courier New" w:hint="eastAsia"/>
                <w:sz w:val="20"/>
                <w:szCs w:val="24"/>
              </w:rPr>
              <w:t>考虑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形参传入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762B3F">
              <w:rPr>
                <w:rFonts w:ascii="Wingdings 2" w:hAnsi="Wingdings 2" w:cs="Courier New"/>
                <w:sz w:val="20"/>
                <w:szCs w:val="24"/>
              </w:rPr>
              <w:sym w:font="Wingdings 2" w:char="F0A3"/>
            </w:r>
            <w:r>
              <w:rPr>
                <w:rFonts w:ascii="Wingdings 2" w:hAnsi="Wingdings 2" w:cs="Courier New" w:hint="eastAsia"/>
                <w:sz w:val="20"/>
                <w:szCs w:val="24"/>
              </w:rPr>
              <w:t>，传回</w:t>
            </w:r>
            <w:r w:rsidRPr="00EE6030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762B3F">
              <w:rPr>
                <w:rFonts w:ascii="Wingdings 2" w:hAnsi="Wingdings 2" w:cs="Courier New"/>
                <w:sz w:val="20"/>
                <w:szCs w:val="24"/>
              </w:rPr>
              <w:sym w:font="Wingdings 2" w:char="F0A3"/>
            </w:r>
            <w:r>
              <w:rPr>
                <w:rFonts w:ascii="Wingdings 2" w:hAnsi="Wingdings 2" w:cs="Courier New" w:hint="eastAsia"/>
                <w:sz w:val="20"/>
                <w:szCs w:val="24"/>
              </w:rPr>
              <w:t>中</w:t>
            </w:r>
            <w:r w:rsidRPr="00762B3F">
              <w:rPr>
                <w:rFonts w:ascii="Wingdings 2" w:hAnsi="Wingdings 2" w:cs="Courier New" w:hint="eastAsia"/>
                <w:sz w:val="20"/>
                <w:szCs w:val="24"/>
              </w:rPr>
              <w:t>是否应该</w:t>
            </w:r>
            <w:r w:rsidRPr="00762B3F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>
              <w:rPr>
                <w:rFonts w:ascii="Wingdings 2" w:hAnsi="Wingdings 2" w:cs="Courier New" w:hint="eastAsia"/>
                <w:sz w:val="20"/>
                <w:szCs w:val="24"/>
              </w:rPr>
              <w:t>或</w:t>
            </w:r>
            <w:r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762B3F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B20802" w14:paraId="6D3F6A94" w14:textId="77777777" w:rsidTr="009115DE">
        <w:tc>
          <w:tcPr>
            <w:tcW w:w="562" w:type="dxa"/>
            <w:vMerge w:val="restart"/>
            <w:vAlign w:val="center"/>
          </w:tcPr>
          <w:p w14:paraId="7357AE4F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AB6DC1">
              <w:rPr>
                <w:rFonts w:ascii="Courier New" w:hAnsi="Courier New" w:cs="Courier New" w:hint="eastAsia"/>
                <w:sz w:val="20"/>
                <w:szCs w:val="24"/>
              </w:rPr>
              <w:t>1</w:t>
            </w:r>
          </w:p>
        </w:tc>
        <w:tc>
          <w:tcPr>
            <w:tcW w:w="993" w:type="dxa"/>
            <w:vAlign w:val="center"/>
          </w:tcPr>
          <w:p w14:paraId="05C70929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3FB71222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 w:hint="eastAsia"/>
                <w:sz w:val="20"/>
                <w:szCs w:val="24"/>
              </w:rPr>
              <w:t>Create</w:t>
            </w:r>
          </w:p>
        </w:tc>
      </w:tr>
      <w:tr w:rsidR="00B20802" w14:paraId="0810CF90" w14:textId="77777777" w:rsidTr="009115DE">
        <w:tc>
          <w:tcPr>
            <w:tcW w:w="562" w:type="dxa"/>
            <w:vMerge/>
            <w:vAlign w:val="center"/>
          </w:tcPr>
          <w:p w14:paraId="34E8B3DD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E49081D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32C930C7" w14:textId="77777777" w:rsidR="00B20802" w:rsidRPr="009F6879" w:rsidRDefault="00B20802" w:rsidP="009115DE">
            <w:pPr>
              <w:pStyle w:val="af2"/>
              <w:tabs>
                <w:tab w:val="left" w:pos="322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  <w:p w14:paraId="6B611FE0" w14:textId="77777777" w:rsidR="00B20802" w:rsidRDefault="00B20802" w:rsidP="009115DE">
            <w:pPr>
              <w:pStyle w:val="af2"/>
              <w:tabs>
                <w:tab w:val="left" w:pos="322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存放数据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域具体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数据的数组三要素，两个参数</w:t>
            </w:r>
            <w:r>
              <w:rPr>
                <w:rFonts w:ascii="Courier New" w:hAnsi="Courier New" w:cs="Courier New"/>
                <w:sz w:val="20"/>
                <w:szCs w:val="24"/>
              </w:rPr>
              <w:t>: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元素个数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>
              <w:rPr>
                <w:rFonts w:ascii="Courier New" w:hAnsi="Courier New" w:cs="Courier New"/>
                <w:sz w:val="20"/>
                <w:szCs w:val="24"/>
              </w:rPr>
              <w:t>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，首地址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>
              <w:rPr>
                <w:rFonts w:ascii="Courier New" w:hAnsi="Courier New" w:cs="Courier New"/>
                <w:sz w:val="20"/>
                <w:szCs w:val="24"/>
              </w:rPr>
              <w:t>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□，带默认值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NULL</w:t>
            </w:r>
            <w:r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</w:tc>
      </w:tr>
      <w:tr w:rsidR="00B20802" w14:paraId="7C0109CD" w14:textId="77777777" w:rsidTr="009115DE">
        <w:tc>
          <w:tcPr>
            <w:tcW w:w="562" w:type="dxa"/>
            <w:vMerge/>
            <w:vAlign w:val="center"/>
          </w:tcPr>
          <w:p w14:paraId="07F76C1B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9FB0267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6D9804E7" w14:textId="77777777" w:rsidR="00B20802" w:rsidRPr="00CB695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EE6030">
              <w:rPr>
                <w:rFonts w:ascii="Courier New" w:hAnsi="Courier New" w:cs="Courier New"/>
                <w:sz w:val="20"/>
                <w:szCs w:val="24"/>
              </w:rPr>
              <w:t xml:space="preserve">Node *&amp;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（引用返回链表首地址）</w:t>
            </w:r>
            <w:r w:rsidRPr="00EE6030">
              <w:rPr>
                <w:rFonts w:ascii="Courier New" w:hAnsi="Courier New" w:cs="Courier New" w:hint="eastAsia"/>
                <w:sz w:val="20"/>
                <w:szCs w:val="24"/>
              </w:rPr>
              <w:t>或</w:t>
            </w:r>
            <w:r w:rsidRPr="00EE6030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void</w:t>
            </w:r>
            <w:r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 xml:space="preserve"> </w:t>
            </w:r>
          </w:p>
        </w:tc>
      </w:tr>
      <w:tr w:rsidR="00B20802" w14:paraId="15679AF1" w14:textId="77777777" w:rsidTr="009115DE">
        <w:tc>
          <w:tcPr>
            <w:tcW w:w="562" w:type="dxa"/>
            <w:vMerge/>
            <w:vAlign w:val="center"/>
          </w:tcPr>
          <w:p w14:paraId="4EE1EF4A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CA5C06D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0DD3E793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根据连续存放的数据域数组创建链表</w:t>
            </w:r>
          </w:p>
        </w:tc>
      </w:tr>
      <w:tr w:rsidR="00B20802" w14:paraId="48C9397F" w14:textId="77777777" w:rsidTr="009115DE">
        <w:tc>
          <w:tcPr>
            <w:tcW w:w="562" w:type="dxa"/>
            <w:vMerge/>
            <w:vAlign w:val="center"/>
          </w:tcPr>
          <w:p w14:paraId="42AFCD4B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63837F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思考问题</w:t>
            </w:r>
          </w:p>
        </w:tc>
        <w:tc>
          <w:tcPr>
            <w:tcW w:w="8181" w:type="dxa"/>
            <w:vAlign w:val="center"/>
          </w:tcPr>
          <w:p w14:paraId="1DB88365" w14:textId="77777777" w:rsidR="00B20802" w:rsidRDefault="00B20802" w:rsidP="009115DE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用什么表示一条链表？即形参的数据类型是什么？</w:t>
            </w:r>
          </w:p>
          <w:p w14:paraId="4A956EAA" w14:textId="77777777" w:rsidR="00B20802" w:rsidRDefault="00B20802" w:rsidP="009115DE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对入口参数传入的实参链表有何要求？入口参数传入的链表必须完整，也可以为空链表（最好为空）。如果非空，则可以清空原来的所有结点，也可以添加到已有结点前面。</w:t>
            </w:r>
          </w:p>
          <w:p w14:paraId="61C359B4" w14:textId="77777777" w:rsidR="00B20802" w:rsidRDefault="00B20802" w:rsidP="009115DE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如何简便地完成操作？（提示：创建动态结点，采用头插法。让所有结点皆为动态结点，以利于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FreeList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操作的统一性）</w:t>
            </w:r>
          </w:p>
          <w:p w14:paraId="1E554874" w14:textId="77777777" w:rsidR="00B20802" w:rsidRDefault="00B20802" w:rsidP="009115DE">
            <w:pPr>
              <w:pStyle w:val="af2"/>
              <w:tabs>
                <w:tab w:val="left" w:pos="319"/>
              </w:tabs>
              <w:spacing w:beforeLines="25" w:before="78"/>
              <w:ind w:left="318" w:hangingChars="159" w:hanging="318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lastRenderedPageBreak/>
              <w:t>④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第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3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个参数带默认值有和作用？如何测试？</w:t>
            </w:r>
          </w:p>
        </w:tc>
      </w:tr>
      <w:tr w:rsidR="00B20802" w14:paraId="6A9BE978" w14:textId="77777777" w:rsidTr="009115DE">
        <w:tc>
          <w:tcPr>
            <w:tcW w:w="562" w:type="dxa"/>
            <w:vMerge/>
            <w:vAlign w:val="center"/>
          </w:tcPr>
          <w:p w14:paraId="6AAF8F2E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14D3F1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7613A488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20802" w:rsidRPr="00AB6DC1" w14:paraId="5C7D9D7B" w14:textId="77777777" w:rsidTr="009115DE">
        <w:tc>
          <w:tcPr>
            <w:tcW w:w="562" w:type="dxa"/>
            <w:vMerge w:val="restart"/>
            <w:vAlign w:val="center"/>
          </w:tcPr>
          <w:p w14:paraId="7A58885E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31746DF1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5AAA90B0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1D3A86">
              <w:rPr>
                <w:rFonts w:ascii="Courier New" w:hAnsi="Courier New" w:cs="Courier New"/>
              </w:rPr>
              <w:t>Num</w:t>
            </w:r>
            <w:r>
              <w:rPr>
                <w:rFonts w:ascii="Courier New" w:hAnsi="Courier New" w:cs="Courier New" w:hint="eastAsia"/>
              </w:rPr>
              <w:t>Nodes</w:t>
            </w:r>
            <w:proofErr w:type="spellEnd"/>
          </w:p>
        </w:tc>
      </w:tr>
      <w:tr w:rsidR="00B20802" w:rsidRPr="00AB6DC1" w14:paraId="38DE1D36" w14:textId="77777777" w:rsidTr="009115DE">
        <w:tc>
          <w:tcPr>
            <w:tcW w:w="562" w:type="dxa"/>
            <w:vMerge/>
            <w:vAlign w:val="center"/>
          </w:tcPr>
          <w:p w14:paraId="5A0F66F3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BED6E5E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7EAFC9D0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□加以保护？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B20802" w:rsidRPr="00AB6DC1" w14:paraId="127607D0" w14:textId="77777777" w:rsidTr="009115DE">
        <w:tc>
          <w:tcPr>
            <w:tcW w:w="562" w:type="dxa"/>
            <w:vMerge/>
            <w:vAlign w:val="center"/>
          </w:tcPr>
          <w:p w14:paraId="3C1362C8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EC1550B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69E85E49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</w:t>
            </w:r>
            <w:r w:rsidRPr="00CB695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nt</w:t>
            </w:r>
            <w:r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返回结点的个数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B20802" w:rsidRPr="00AB6DC1" w14:paraId="1A79E04E" w14:textId="77777777" w:rsidTr="009115DE">
        <w:tc>
          <w:tcPr>
            <w:tcW w:w="562" w:type="dxa"/>
            <w:vMerge/>
            <w:vAlign w:val="center"/>
          </w:tcPr>
          <w:p w14:paraId="5516829D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B9DA8E2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4A64DCDD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计算并返回链表的结点个数</w:t>
            </w:r>
          </w:p>
        </w:tc>
      </w:tr>
      <w:tr w:rsidR="00B20802" w14:paraId="0A958515" w14:textId="77777777" w:rsidTr="009115DE">
        <w:tc>
          <w:tcPr>
            <w:tcW w:w="562" w:type="dxa"/>
            <w:vMerge/>
            <w:vAlign w:val="center"/>
          </w:tcPr>
          <w:p w14:paraId="509ED7E4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8CD3192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72F3B5E2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遍历链表</w:t>
            </w:r>
          </w:p>
        </w:tc>
      </w:tr>
      <w:tr w:rsidR="00B20802" w:rsidRPr="00AB6DC1" w14:paraId="4BB99C6E" w14:textId="77777777" w:rsidTr="009115DE">
        <w:tc>
          <w:tcPr>
            <w:tcW w:w="562" w:type="dxa"/>
            <w:vMerge/>
            <w:vAlign w:val="center"/>
          </w:tcPr>
          <w:p w14:paraId="251F3259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8DB5141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50C90B0C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20802" w:rsidRPr="00AB6DC1" w14:paraId="24B9442A" w14:textId="77777777" w:rsidTr="009115DE">
        <w:tc>
          <w:tcPr>
            <w:tcW w:w="562" w:type="dxa"/>
            <w:vMerge w:val="restart"/>
            <w:vAlign w:val="center"/>
          </w:tcPr>
          <w:p w14:paraId="2AB31655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336C83B6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6505A5DF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Show</w:t>
            </w:r>
            <w:r w:rsidRPr="001D3A86">
              <w:rPr>
                <w:rFonts w:ascii="Courier New" w:hAnsi="Courier New" w:cs="Courier New"/>
              </w:rPr>
              <w:t>List</w:t>
            </w:r>
            <w:proofErr w:type="spellEnd"/>
          </w:p>
        </w:tc>
      </w:tr>
      <w:tr w:rsidR="00B20802" w14:paraId="2A74AB27" w14:textId="77777777" w:rsidTr="009115DE">
        <w:tc>
          <w:tcPr>
            <w:tcW w:w="562" w:type="dxa"/>
            <w:vMerge/>
            <w:vAlign w:val="center"/>
          </w:tcPr>
          <w:p w14:paraId="7278C52A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30C828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507B6F96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□，加以保护？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B20802" w:rsidRPr="00AB6DC1" w14:paraId="180F05EA" w14:textId="77777777" w:rsidTr="009115DE">
        <w:tc>
          <w:tcPr>
            <w:tcW w:w="562" w:type="dxa"/>
            <w:vMerge/>
            <w:vAlign w:val="center"/>
          </w:tcPr>
          <w:p w14:paraId="58D6D2F4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467C809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5C71E29A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int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050A43">
              <w:rPr>
                <w:rFonts w:ascii="Courier New" w:hAnsi="Courier New" w:cs="Courier New" w:hint="eastAsia"/>
                <w:sz w:val="20"/>
                <w:szCs w:val="24"/>
              </w:rPr>
              <w:t>返回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输出的结点个数）</w:t>
            </w:r>
            <w:r w:rsidRPr="00334CA3"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 w:rsidRPr="00334CA3">
              <w:rPr>
                <w:rFonts w:ascii="Courier New" w:hAnsi="Courier New" w:cs="Courier New" w:hint="eastAsia"/>
                <w:sz w:val="20"/>
                <w:szCs w:val="24"/>
              </w:rPr>
              <w:t>或</w:t>
            </w:r>
            <w:r w:rsidRPr="00334CA3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void</w:t>
            </w:r>
          </w:p>
        </w:tc>
      </w:tr>
      <w:tr w:rsidR="00B20802" w:rsidRPr="00AB6DC1" w14:paraId="60A68092" w14:textId="77777777" w:rsidTr="009115DE">
        <w:tc>
          <w:tcPr>
            <w:tcW w:w="562" w:type="dxa"/>
            <w:vMerge/>
            <w:vAlign w:val="center"/>
          </w:tcPr>
          <w:p w14:paraId="13629EED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977B76C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10C49576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输出链表各结点的数据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值，要求用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head -&gt;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-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&gt;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-</w:t>
            </w:r>
            <w:r>
              <w:rPr>
                <w:rFonts w:ascii="Courier New" w:hAnsi="Courier New" w:cs="Courier New"/>
                <w:sz w:val="20"/>
                <w:szCs w:val="24"/>
              </w:rPr>
              <w:t>&gt; NULL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的形式。</w:t>
            </w:r>
          </w:p>
        </w:tc>
      </w:tr>
      <w:tr w:rsidR="00B20802" w14:paraId="68DED0F6" w14:textId="77777777" w:rsidTr="009115DE">
        <w:tc>
          <w:tcPr>
            <w:tcW w:w="562" w:type="dxa"/>
            <w:vMerge/>
            <w:vAlign w:val="center"/>
          </w:tcPr>
          <w:p w14:paraId="6E9F3D6C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E045703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378AF4D1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遍历链表</w:t>
            </w:r>
          </w:p>
        </w:tc>
      </w:tr>
      <w:tr w:rsidR="00B20802" w:rsidRPr="00AB6DC1" w14:paraId="08613F9F" w14:textId="77777777" w:rsidTr="009115DE">
        <w:tc>
          <w:tcPr>
            <w:tcW w:w="562" w:type="dxa"/>
            <w:vMerge/>
            <w:vAlign w:val="center"/>
          </w:tcPr>
          <w:p w14:paraId="470361CE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7CC0003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18296DAD" w14:textId="77777777" w:rsidR="00B20802" w:rsidRPr="008C0218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20802" w:rsidRPr="00AB6DC1" w14:paraId="5E6B2B74" w14:textId="77777777" w:rsidTr="009115DE">
        <w:tc>
          <w:tcPr>
            <w:tcW w:w="562" w:type="dxa"/>
            <w:vMerge w:val="restart"/>
            <w:vAlign w:val="center"/>
          </w:tcPr>
          <w:p w14:paraId="15D26BF7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4</w:t>
            </w:r>
          </w:p>
        </w:tc>
        <w:tc>
          <w:tcPr>
            <w:tcW w:w="993" w:type="dxa"/>
            <w:vAlign w:val="center"/>
          </w:tcPr>
          <w:p w14:paraId="448494DC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2D4F8341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/>
              </w:rPr>
              <w:t>Insert</w:t>
            </w:r>
          </w:p>
        </w:tc>
      </w:tr>
      <w:tr w:rsidR="00B20802" w14:paraId="3390B224" w14:textId="77777777" w:rsidTr="009115DE">
        <w:tc>
          <w:tcPr>
            <w:tcW w:w="562" w:type="dxa"/>
            <w:vMerge/>
            <w:vAlign w:val="center"/>
          </w:tcPr>
          <w:p w14:paraId="506EEEFC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D31E53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203F3BC2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  <w:p w14:paraId="34E440A4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B20802" w:rsidRPr="00AB6DC1" w14:paraId="7BACF04C" w14:textId="77777777" w:rsidTr="009115DE">
        <w:tc>
          <w:tcPr>
            <w:tcW w:w="562" w:type="dxa"/>
            <w:vMerge/>
            <w:vAlign w:val="center"/>
          </w:tcPr>
          <w:p w14:paraId="510ECB65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F9DC3FF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2274F377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/>
              </w:rPr>
              <w:t>Node *</w:t>
            </w:r>
            <w:r>
              <w:rPr>
                <w:rFonts w:ascii="Courier New" w:hAnsi="Courier New" w:cs="Courier New" w:hint="eastAsia"/>
              </w:rPr>
              <w:t>（返回新插入结点的地址）</w:t>
            </w:r>
          </w:p>
        </w:tc>
      </w:tr>
      <w:tr w:rsidR="00B20802" w:rsidRPr="00AB6DC1" w14:paraId="1AB013E0" w14:textId="77777777" w:rsidTr="009115DE">
        <w:tc>
          <w:tcPr>
            <w:tcW w:w="562" w:type="dxa"/>
            <w:vMerge/>
            <w:vAlign w:val="center"/>
          </w:tcPr>
          <w:p w14:paraId="348B8C2C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8D3180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0BB0DA36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插入一个新结点至链表首结点前，成为新的链首结点</w:t>
            </w:r>
          </w:p>
        </w:tc>
      </w:tr>
      <w:tr w:rsidR="00B20802" w14:paraId="06D9376A" w14:textId="77777777" w:rsidTr="009115DE">
        <w:tc>
          <w:tcPr>
            <w:tcW w:w="562" w:type="dxa"/>
            <w:vMerge/>
            <w:vAlign w:val="center"/>
          </w:tcPr>
          <w:p w14:paraId="6FF72C13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862BB7A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7EBF2AC8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创建一个动态结点（堆结点），保证链表中的所有结点均为堆结点，便于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FreeList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统一操作。考虑原链表为空、非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空两种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情形的程序代码是否相同。</w:t>
            </w:r>
          </w:p>
        </w:tc>
      </w:tr>
      <w:tr w:rsidR="00B20802" w:rsidRPr="008C0218" w14:paraId="5A417D9C" w14:textId="77777777" w:rsidTr="009115DE">
        <w:tc>
          <w:tcPr>
            <w:tcW w:w="562" w:type="dxa"/>
            <w:vMerge/>
            <w:vAlign w:val="center"/>
          </w:tcPr>
          <w:p w14:paraId="562FA19E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C580881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584B4276" w14:textId="77777777" w:rsidR="00B20802" w:rsidRPr="008C0218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20802" w:rsidRPr="00AB6DC1" w14:paraId="11CDA261" w14:textId="77777777" w:rsidTr="009115DE">
        <w:tc>
          <w:tcPr>
            <w:tcW w:w="562" w:type="dxa"/>
            <w:vMerge w:val="restart"/>
            <w:vAlign w:val="center"/>
          </w:tcPr>
          <w:p w14:paraId="1D7CB439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5</w:t>
            </w:r>
          </w:p>
        </w:tc>
        <w:tc>
          <w:tcPr>
            <w:tcW w:w="993" w:type="dxa"/>
            <w:vAlign w:val="center"/>
          </w:tcPr>
          <w:p w14:paraId="541AAD6C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1E7BE359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</w:rPr>
              <w:t>Append</w:t>
            </w:r>
          </w:p>
        </w:tc>
      </w:tr>
      <w:tr w:rsidR="00B20802" w:rsidRPr="00F24F6D" w14:paraId="11DB4EBB" w14:textId="77777777" w:rsidTr="009115DE">
        <w:tc>
          <w:tcPr>
            <w:tcW w:w="562" w:type="dxa"/>
            <w:vMerge/>
            <w:vAlign w:val="center"/>
          </w:tcPr>
          <w:p w14:paraId="18DB1CF0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8F1D16C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5FFBD27B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  <w:p w14:paraId="5AC6A601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B20802" w:rsidRPr="00AB6DC1" w14:paraId="5FBBF6BB" w14:textId="77777777" w:rsidTr="009115DE">
        <w:tc>
          <w:tcPr>
            <w:tcW w:w="562" w:type="dxa"/>
            <w:vMerge/>
            <w:vAlign w:val="center"/>
          </w:tcPr>
          <w:p w14:paraId="256811A9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47A3CF0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0080940A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/>
              </w:rPr>
              <w:t>Node *</w:t>
            </w:r>
            <w:r>
              <w:rPr>
                <w:rFonts w:ascii="Courier New" w:hAnsi="Courier New" w:cs="Courier New" w:hint="eastAsia"/>
              </w:rPr>
              <w:t>（返回新插入结点的地址）</w:t>
            </w:r>
          </w:p>
        </w:tc>
      </w:tr>
      <w:tr w:rsidR="00B20802" w:rsidRPr="00AB6DC1" w14:paraId="41A664FC" w14:textId="77777777" w:rsidTr="009115DE">
        <w:tc>
          <w:tcPr>
            <w:tcW w:w="562" w:type="dxa"/>
            <w:vMerge/>
            <w:vAlign w:val="center"/>
          </w:tcPr>
          <w:p w14:paraId="48F55F7E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85D37DF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7B352A58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追加一个新结点至链表尾结点后，成为新的尾结点</w:t>
            </w:r>
          </w:p>
        </w:tc>
      </w:tr>
      <w:tr w:rsidR="00B20802" w14:paraId="215F77F5" w14:textId="77777777" w:rsidTr="009115DE">
        <w:tc>
          <w:tcPr>
            <w:tcW w:w="562" w:type="dxa"/>
            <w:vMerge/>
            <w:vAlign w:val="center"/>
          </w:tcPr>
          <w:p w14:paraId="277CEA7F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3CC088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7BB31CA9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创建一个动态结点（堆结点），保证链表中的所有结点均为堆结点，便于</w:t>
            </w: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FreeList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4"/>
              </w:rPr>
              <w:t>统一操作。考虑原链表为空、非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空两种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情形的程序代码是否相同。</w:t>
            </w:r>
          </w:p>
        </w:tc>
      </w:tr>
      <w:tr w:rsidR="00B20802" w:rsidRPr="008C0218" w14:paraId="42788A2C" w14:textId="77777777" w:rsidTr="009115DE">
        <w:tc>
          <w:tcPr>
            <w:tcW w:w="562" w:type="dxa"/>
            <w:vMerge/>
            <w:vAlign w:val="center"/>
          </w:tcPr>
          <w:p w14:paraId="6689AF85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B1F6007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0DB3B6CD" w14:textId="77777777" w:rsidR="00B20802" w:rsidRPr="008C0218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20802" w:rsidRPr="00AB6DC1" w14:paraId="78003943" w14:textId="77777777" w:rsidTr="009115DE">
        <w:tc>
          <w:tcPr>
            <w:tcW w:w="562" w:type="dxa"/>
            <w:vMerge w:val="restart"/>
            <w:vAlign w:val="center"/>
          </w:tcPr>
          <w:p w14:paraId="2559A090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6</w:t>
            </w:r>
          </w:p>
        </w:tc>
        <w:tc>
          <w:tcPr>
            <w:tcW w:w="993" w:type="dxa"/>
            <w:vAlign w:val="center"/>
          </w:tcPr>
          <w:p w14:paraId="7A718156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E86D4A">
              <w:rPr>
                <w:rFonts w:ascii="Courier New" w:hAnsi="Courier New" w:cs="Courier New"/>
                <w:sz w:val="20"/>
                <w:szCs w:val="24"/>
              </w:rPr>
              <w:t>函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E86D4A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vAlign w:val="center"/>
          </w:tcPr>
          <w:p w14:paraId="6F7BB5F4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FreeList</w:t>
            </w:r>
            <w:proofErr w:type="spellEnd"/>
          </w:p>
        </w:tc>
      </w:tr>
      <w:tr w:rsidR="00B20802" w:rsidRPr="00F24F6D" w14:paraId="1403D11C" w14:textId="77777777" w:rsidTr="009115DE">
        <w:tc>
          <w:tcPr>
            <w:tcW w:w="562" w:type="dxa"/>
            <w:vMerge/>
            <w:vAlign w:val="center"/>
          </w:tcPr>
          <w:p w14:paraId="3BA1C7A3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8747B47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vAlign w:val="center"/>
          </w:tcPr>
          <w:p w14:paraId="37AA1C13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链表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out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</w:p>
        </w:tc>
      </w:tr>
      <w:tr w:rsidR="00B20802" w:rsidRPr="00AB6DC1" w14:paraId="56855C87" w14:textId="77777777" w:rsidTr="009115DE">
        <w:tc>
          <w:tcPr>
            <w:tcW w:w="562" w:type="dxa"/>
            <w:vMerge/>
            <w:vAlign w:val="center"/>
          </w:tcPr>
          <w:p w14:paraId="7179C83B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036DF3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vAlign w:val="center"/>
          </w:tcPr>
          <w:p w14:paraId="669E007B" w14:textId="77777777" w:rsidR="00B20802" w:rsidRPr="00B402B8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402B8">
              <w:rPr>
                <w:rFonts w:ascii="Courier New" w:hAnsi="Courier New" w:cs="Courier New" w:hint="eastAsia"/>
                <w:b/>
                <w:bCs w:val="0"/>
              </w:rPr>
              <w:t>void</w:t>
            </w:r>
          </w:p>
        </w:tc>
      </w:tr>
      <w:tr w:rsidR="00B20802" w:rsidRPr="00AB6DC1" w14:paraId="30D30D9F" w14:textId="77777777" w:rsidTr="009115DE">
        <w:tc>
          <w:tcPr>
            <w:tcW w:w="562" w:type="dxa"/>
            <w:vMerge/>
            <w:vAlign w:val="center"/>
          </w:tcPr>
          <w:p w14:paraId="553B8BD2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86FDCE4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vAlign w:val="center"/>
          </w:tcPr>
          <w:p w14:paraId="2679FC5C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释放链表中的所有结点</w:t>
            </w:r>
          </w:p>
        </w:tc>
      </w:tr>
      <w:tr w:rsidR="00B20802" w14:paraId="26881CB8" w14:textId="77777777" w:rsidTr="009115DE">
        <w:tc>
          <w:tcPr>
            <w:tcW w:w="562" w:type="dxa"/>
            <w:vMerge/>
            <w:vAlign w:val="center"/>
          </w:tcPr>
          <w:p w14:paraId="2BBE4915" w14:textId="77777777" w:rsidR="00B20802" w:rsidRPr="00AB6DC1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E066692" w14:textId="77777777" w:rsidR="00B20802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vAlign w:val="center"/>
          </w:tcPr>
          <w:p w14:paraId="1699D4DF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本函数要求所有结点皆为动态结点（堆结点）。采用引用型参数（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Node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*&amp;head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）函数返回后，链表为空链表。如果形参仅仅设计成链首结点指针值传递（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Node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*head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），虽可以成功释放所有结点，但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head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的指向依然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指向原链首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结点处。</w:t>
            </w:r>
          </w:p>
        </w:tc>
      </w:tr>
      <w:tr w:rsidR="00B20802" w:rsidRPr="008C0218" w14:paraId="2317FA57" w14:textId="77777777" w:rsidTr="009115DE">
        <w:tc>
          <w:tcPr>
            <w:tcW w:w="562" w:type="dxa"/>
            <w:vMerge/>
            <w:vAlign w:val="center"/>
          </w:tcPr>
          <w:p w14:paraId="4EC2910A" w14:textId="77777777" w:rsidR="00B20802" w:rsidRPr="00AB6DC1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9431071" w14:textId="77777777" w:rsidR="00B20802" w:rsidRPr="00AB6DC1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vAlign w:val="center"/>
          </w:tcPr>
          <w:p w14:paraId="3CDA706E" w14:textId="77777777" w:rsidR="00B20802" w:rsidRPr="008C0218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</w:p>
        </w:tc>
      </w:tr>
      <w:tr w:rsidR="00B20802" w:rsidRPr="008C0218" w14:paraId="0CD72A90" w14:textId="77777777" w:rsidTr="009115DE">
        <w:tc>
          <w:tcPr>
            <w:tcW w:w="9736" w:type="dxa"/>
            <w:gridSpan w:val="3"/>
            <w:vAlign w:val="center"/>
          </w:tcPr>
          <w:p w14:paraId="69EB8EEE" w14:textId="77777777" w:rsidR="00B20802" w:rsidRPr="00B402B8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color w:val="FF0000"/>
              </w:rPr>
            </w:pPr>
            <w:r>
              <w:rPr>
                <w:rFonts w:ascii="Courier New" w:hAnsi="Courier New" w:cs="Courier New" w:hint="eastAsia"/>
              </w:rPr>
              <w:t>已经提供了如下函数原型设计、函数定义的源代码（参见程序文件）</w:t>
            </w:r>
          </w:p>
        </w:tc>
      </w:tr>
      <w:tr w:rsidR="00B20802" w:rsidRPr="00F24F6D" w14:paraId="6DFC51A1" w14:textId="77777777" w:rsidTr="009115DE">
        <w:tc>
          <w:tcPr>
            <w:tcW w:w="562" w:type="dxa"/>
            <w:vMerge w:val="restart"/>
            <w:shd w:val="clear" w:color="auto" w:fill="auto"/>
            <w:vAlign w:val="center"/>
          </w:tcPr>
          <w:p w14:paraId="35889195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4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345CE9B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813E31B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b/>
                <w:bCs w:val="0"/>
              </w:rPr>
              <w:t>operator</w:t>
            </w:r>
            <w:r w:rsidRPr="00F24F6D">
              <w:rPr>
                <w:rFonts w:ascii="Courier New" w:hAnsi="Courier New" w:cs="Courier New"/>
              </w:rPr>
              <w:t>&lt;&lt;</w:t>
            </w:r>
          </w:p>
        </w:tc>
      </w:tr>
      <w:tr w:rsidR="00B20802" w:rsidRPr="00F24F6D" w14:paraId="136F87A5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03D490FE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CB0B5C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647F8CE8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输出设备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(in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)</w:t>
            </w:r>
          </w:p>
          <w:p w14:paraId="0C4D7ADF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加以保护，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B20802" w:rsidRPr="00F24F6D" w14:paraId="5AD564C4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38B3751F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A0F83B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55FE4B2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stream</w:t>
            </w:r>
            <w:proofErr w:type="spellEnd"/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&amp;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（返回输出设备）</w:t>
            </w:r>
          </w:p>
        </w:tc>
      </w:tr>
      <w:tr w:rsidR="00B20802" w:rsidRPr="00F24F6D" w14:paraId="54A05A91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4787A6D1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A17842E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336B3E6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重载运算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&lt;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&lt;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，使之能够进行链表输出（如：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&lt;&lt;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head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&lt;&lt; </w:t>
            </w:r>
            <w:proofErr w:type="spellStart"/>
            <w:r w:rsidRPr="00F24F6D">
              <w:rPr>
                <w:rFonts w:ascii="Courier New" w:hAnsi="Courier New" w:cs="Courier New"/>
                <w:sz w:val="20"/>
                <w:szCs w:val="24"/>
              </w:rPr>
              <w:t>endl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）。</w:t>
            </w:r>
          </w:p>
        </w:tc>
      </w:tr>
      <w:tr w:rsidR="00B20802" w:rsidRPr="00F24F6D" w14:paraId="322581DB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26BF489D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3518402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注意事项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941F374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调用本函数时，最常用的实参是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是在名字空间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std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中定义的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ostream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类型的全局对象。本函数的形参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多数情况下是引用（绑定）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对象，即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可以是</w:t>
            </w:r>
            <w:proofErr w:type="spellStart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cout</w:t>
            </w:r>
            <w:proofErr w:type="spellEnd"/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的别名。当然，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out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还可以绑定文件对象，从而可以直接输出到文件。</w:t>
            </w:r>
          </w:p>
        </w:tc>
      </w:tr>
      <w:tr w:rsidR="00B20802" w:rsidRPr="00F24F6D" w14:paraId="2A1A9C15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63F38ACB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207E97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26A52F76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 w:rsidRPr="00F24F6D">
              <w:rPr>
                <w:rFonts w:ascii="Courier New" w:hAnsi="Courier New" w:cs="Courier New"/>
              </w:rPr>
              <w:t>ostream</w:t>
            </w:r>
            <w:proofErr w:type="spellEnd"/>
            <w:r w:rsidRPr="00F24F6D">
              <w:rPr>
                <w:rFonts w:ascii="Courier New" w:hAnsi="Courier New" w:cs="Courier New"/>
              </w:rPr>
              <w:t xml:space="preserve"> &amp; </w:t>
            </w:r>
            <w:r w:rsidRPr="00F24F6D">
              <w:rPr>
                <w:rFonts w:ascii="Courier New" w:hAnsi="Courier New" w:cs="Courier New"/>
                <w:b/>
                <w:bCs w:val="0"/>
              </w:rPr>
              <w:t>operator</w:t>
            </w:r>
            <w:r w:rsidRPr="00F24F6D">
              <w:rPr>
                <w:rFonts w:ascii="Courier New" w:hAnsi="Courier New" w:cs="Courier New"/>
              </w:rPr>
              <w:t>&lt;&lt;(</w:t>
            </w:r>
            <w:proofErr w:type="spellStart"/>
            <w:r w:rsidRPr="00F24F6D">
              <w:rPr>
                <w:rFonts w:ascii="Courier New" w:hAnsi="Courier New" w:cs="Courier New"/>
              </w:rPr>
              <w:t>ostream</w:t>
            </w:r>
            <w:proofErr w:type="spellEnd"/>
            <w:r w:rsidRPr="00F24F6D">
              <w:rPr>
                <w:rFonts w:ascii="Courier New" w:hAnsi="Courier New" w:cs="Courier New"/>
              </w:rPr>
              <w:t xml:space="preserve"> &amp;out, </w:t>
            </w:r>
            <w:r w:rsidRPr="00F24F6D">
              <w:rPr>
                <w:rFonts w:ascii="Courier New" w:hAnsi="Courier New" w:cs="Courier New"/>
                <w:b/>
                <w:bCs w:val="0"/>
              </w:rPr>
              <w:t xml:space="preserve">const </w:t>
            </w:r>
            <w:r w:rsidRPr="00F24F6D">
              <w:rPr>
                <w:rFonts w:ascii="Courier New" w:hAnsi="Courier New" w:cs="Courier New"/>
              </w:rPr>
              <w:t>Node *head);</w:t>
            </w:r>
          </w:p>
        </w:tc>
      </w:tr>
      <w:tr w:rsidR="00B20802" w:rsidRPr="00F24F6D" w14:paraId="1EF77551" w14:textId="77777777" w:rsidTr="009115DE">
        <w:tc>
          <w:tcPr>
            <w:tcW w:w="562" w:type="dxa"/>
            <w:vMerge w:val="restart"/>
            <w:shd w:val="clear" w:color="auto" w:fill="auto"/>
            <w:vAlign w:val="center"/>
          </w:tcPr>
          <w:p w14:paraId="59E29FC7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188070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5043F26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</w:rPr>
              <w:t>Locate</w:t>
            </w:r>
          </w:p>
        </w:tc>
      </w:tr>
      <w:tr w:rsidR="00B20802" w:rsidRPr="00F24F6D" w14:paraId="1AA09A4E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165C561B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600DB1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2FA2EDE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62E4E652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数据域数值（用作查找的依据）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0264B24E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找到的结点序号（整型数据）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□传入的数据不重要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6C191DFE" w14:textId="77777777" w:rsidR="00B20802" w:rsidRPr="00CE4C2A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重新开始的查找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/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继续查找标志（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bool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型，待默认值）</w:t>
            </w:r>
          </w:p>
        </w:tc>
      </w:tr>
      <w:tr w:rsidR="00B20802" w:rsidRPr="00F24F6D" w14:paraId="182B70E3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1E4C64A6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BE04A0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BC46389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Node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*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（返回找到的结点的地址值，或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NULL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B20802" w:rsidRPr="00F24F6D" w14:paraId="316EFD9D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55968071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CA4FF0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1695858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根据给定的数值，在链表中查找结点数据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域成员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的数值与给定的值相等的结点。支持继续查找。</w:t>
            </w:r>
          </w:p>
        </w:tc>
      </w:tr>
      <w:tr w:rsidR="00B20802" w:rsidRPr="00F24F6D" w14:paraId="42F5504D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0A043B1E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F5CA186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思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考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题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7FAD7149" w14:textId="77777777" w:rsidR="00B20802" w:rsidRPr="009B4C3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  <w:proofErr w:type="spellStart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newsearch</w:t>
            </w:r>
            <w:proofErr w:type="spellEnd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的作用是什么？</w:t>
            </w:r>
          </w:p>
          <w:p w14:paraId="3BDFF508" w14:textId="77777777" w:rsidR="00B20802" w:rsidRPr="009B4C3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num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有何作用？</w:t>
            </w:r>
          </w:p>
          <w:p w14:paraId="19C802F5" w14:textId="77777777" w:rsidR="00B20802" w:rsidRPr="009B4C3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为什么要将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p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k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data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设计成静态局部变量？</w:t>
            </w:r>
          </w:p>
          <w:p w14:paraId="29263CAF" w14:textId="77777777" w:rsidR="00B20802" w:rsidRPr="009B4C3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局部自动指针变量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temp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的作用是什么？</w:t>
            </w:r>
          </w:p>
          <w:p w14:paraId="3AF2CA95" w14:textId="77777777" w:rsidR="00B20802" w:rsidRPr="009B4C3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⑤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函数的返回值是什么？如何区别是否找到满足条件的结点</w:t>
            </w:r>
          </w:p>
          <w:p w14:paraId="0F529B23" w14:textId="77777777" w:rsidR="00B20802" w:rsidRPr="009B4C3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⑥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若形参</w:t>
            </w:r>
            <w:proofErr w:type="spellStart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newsearch</w:t>
            </w:r>
            <w:proofErr w:type="spellEnd"/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为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false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，此时形参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 xml:space="preserve"> x 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有无作用？为什么要这样设计？</w:t>
            </w:r>
          </w:p>
          <w:p w14:paraId="6F163B7E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答：对于一种条件的搜索，不能穿插另外一种条件的继续搜索。因此，此时需要故意废掉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x</w:t>
            </w:r>
            <w:r w:rsidRPr="009B4C3D">
              <w:rPr>
                <w:rFonts w:ascii="Courier New" w:hAnsi="Courier New" w:cs="Courier New" w:hint="eastAsia"/>
                <w:sz w:val="20"/>
                <w:szCs w:val="24"/>
              </w:rPr>
              <w:t>。</w:t>
            </w:r>
          </w:p>
        </w:tc>
      </w:tr>
      <w:tr w:rsidR="00B20802" w:rsidRPr="00F24F6D" w14:paraId="55610EF5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581679CE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4BB9E3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1272272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050A43">
              <w:rPr>
                <w:rFonts w:ascii="Courier New" w:hAnsi="Courier New" w:cs="Courier New" w:hint="eastAsia"/>
              </w:rPr>
              <w:t xml:space="preserve">Node *Locate(Node *head, 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 w:hint="eastAsia"/>
              </w:rPr>
              <w:t xml:space="preserve"> x, 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 w:hint="eastAsia"/>
              </w:rPr>
              <w:t xml:space="preserve"> &amp;num, 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bool</w:t>
            </w:r>
            <w:r w:rsidRPr="00050A43"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 w:rsidRPr="00050A43">
              <w:rPr>
                <w:rFonts w:ascii="Courier New" w:hAnsi="Courier New" w:cs="Courier New" w:hint="eastAsia"/>
              </w:rPr>
              <w:t>newsearch</w:t>
            </w:r>
            <w:proofErr w:type="spellEnd"/>
            <w:r w:rsidRPr="00050A43">
              <w:rPr>
                <w:rFonts w:ascii="Courier New" w:hAnsi="Courier New" w:cs="Courier New" w:hint="eastAsia"/>
              </w:rPr>
              <w:t>=</w:t>
            </w:r>
            <w:r w:rsidRPr="00A674CD">
              <w:rPr>
                <w:rFonts w:ascii="Courier New" w:hAnsi="Courier New" w:cs="Courier New" w:hint="eastAsia"/>
                <w:b/>
                <w:bCs w:val="0"/>
              </w:rPr>
              <w:t>false</w:t>
            </w:r>
            <w:r w:rsidRPr="00050A43">
              <w:rPr>
                <w:rFonts w:ascii="Courier New" w:hAnsi="Courier New" w:cs="Courier New" w:hint="eastAsia"/>
              </w:rPr>
              <w:t>);</w:t>
            </w:r>
          </w:p>
        </w:tc>
      </w:tr>
      <w:tr w:rsidR="00B20802" w:rsidRPr="00F24F6D" w14:paraId="1D210809" w14:textId="77777777" w:rsidTr="009115DE">
        <w:tc>
          <w:tcPr>
            <w:tcW w:w="562" w:type="dxa"/>
            <w:vMerge w:val="restart"/>
            <w:shd w:val="clear" w:color="auto" w:fill="auto"/>
            <w:vAlign w:val="center"/>
          </w:tcPr>
          <w:p w14:paraId="0787B8E8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9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CD4A6F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6AAD8054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/>
              </w:rPr>
              <w:t>Save</w:t>
            </w:r>
          </w:p>
        </w:tc>
      </w:tr>
      <w:tr w:rsidR="00B20802" w:rsidRPr="00CE4C2A" w14:paraId="5C71E3AF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173DFBDE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F428C6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4CD0574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文件名（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C-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字符串）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>
              <w:rPr>
                <w:rFonts w:ascii="Wingdings 2" w:hAnsi="Wingdings 2" w:cs="Courier New" w:hint="eastAsia"/>
                <w:sz w:val="20"/>
                <w:szCs w:val="24"/>
              </w:rPr>
              <w:t>加以保护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1856FE99" w14:textId="77777777" w:rsidR="00B20802" w:rsidRPr="00CE4C2A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B20802" w:rsidRPr="00F24F6D" w14:paraId="14631F58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1838A1F2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A96D92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31DD5DC5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int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（返回写入文件的结点数据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的个数）</w:t>
            </w:r>
          </w:p>
        </w:tc>
      </w:tr>
      <w:tr w:rsidR="00B20802" w:rsidRPr="00F24F6D" w14:paraId="098457F6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39B61F1A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AD401C3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52545D19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将链表所有结点数据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写入指定文件名的文件，每个结点的数据占一行。</w:t>
            </w:r>
          </w:p>
        </w:tc>
      </w:tr>
      <w:tr w:rsidR="00B20802" w:rsidRPr="00F24F6D" w14:paraId="43E4BF62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352F1D9C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B8FA7B6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提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示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121DA3F" w14:textId="77777777" w:rsidR="00B20802" w:rsidRPr="0099191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用到</w:t>
            </w:r>
            <w:proofErr w:type="gramStart"/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文件流类及其</w:t>
            </w:r>
            <w:proofErr w:type="gramEnd"/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对象（参见教材第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14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章第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2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节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文件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I/O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流）。</w:t>
            </w:r>
          </w:p>
          <w:p w14:paraId="0ABE505F" w14:textId="77777777" w:rsidR="00B20802" w:rsidRPr="0099191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此处打开文件采用默认的文本文件方式。</w:t>
            </w:r>
          </w:p>
          <w:p w14:paraId="421E09CE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③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对于链表结点数据域数据类型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(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int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)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，要求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能进行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&lt;&lt;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和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&gt;&gt;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操作，这个要求是满足的。</w:t>
            </w:r>
          </w:p>
          <w:p w14:paraId="156AF925" w14:textId="77777777" w:rsidR="00B20802" w:rsidRPr="0099191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④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输出到文件的格式要能够使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Load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函数正确地读取。</w:t>
            </w:r>
          </w:p>
        </w:tc>
      </w:tr>
      <w:tr w:rsidR="00B20802" w:rsidRPr="00F24F6D" w14:paraId="036F7603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398EDC42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A498A8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1D814637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B4C3D">
              <w:rPr>
                <w:rFonts w:ascii="Courier New" w:hAnsi="Courier New" w:cs="Courier New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/>
              </w:rPr>
              <w:t xml:space="preserve"> Save(</w:t>
            </w:r>
            <w:r w:rsidRPr="009B4C3D">
              <w:rPr>
                <w:rFonts w:ascii="Courier New" w:hAnsi="Courier New" w:cs="Courier New"/>
                <w:b/>
                <w:bCs w:val="0"/>
              </w:rPr>
              <w:t>c</w:t>
            </w:r>
            <w:r>
              <w:rPr>
                <w:rFonts w:ascii="Courier New" w:hAnsi="Courier New" w:cs="Courier New" w:hint="eastAsia"/>
                <w:b/>
                <w:bCs w:val="0"/>
              </w:rPr>
              <w:t>onst</w:t>
            </w:r>
            <w:r>
              <w:rPr>
                <w:rFonts w:ascii="Courier New" w:hAnsi="Courier New" w:cs="Courier New"/>
                <w:b/>
                <w:bCs w:val="0"/>
              </w:rPr>
              <w:t xml:space="preserve"> c</w:t>
            </w:r>
            <w:r w:rsidRPr="009B4C3D">
              <w:rPr>
                <w:rFonts w:ascii="Courier New" w:hAnsi="Courier New" w:cs="Courier New"/>
                <w:b/>
                <w:bCs w:val="0"/>
              </w:rPr>
              <w:t>har</w:t>
            </w:r>
            <w:r w:rsidRPr="00050A43">
              <w:rPr>
                <w:rFonts w:ascii="Courier New" w:hAnsi="Courier New" w:cs="Courier New"/>
              </w:rPr>
              <w:t xml:space="preserve"> *filename, </w:t>
            </w:r>
            <w:r w:rsidRPr="009B4C3D">
              <w:rPr>
                <w:rFonts w:ascii="Courier New" w:hAnsi="Courier New" w:cs="Courier New"/>
                <w:b/>
                <w:bCs w:val="0"/>
              </w:rPr>
              <w:t>const</w:t>
            </w:r>
            <w:r w:rsidRPr="00050A43">
              <w:rPr>
                <w:rFonts w:ascii="Courier New" w:hAnsi="Courier New" w:cs="Courier New"/>
              </w:rPr>
              <w:t xml:space="preserve"> Node *head);</w:t>
            </w:r>
          </w:p>
        </w:tc>
      </w:tr>
      <w:tr w:rsidR="00B20802" w:rsidRPr="00F24F6D" w14:paraId="29E68A5D" w14:textId="77777777" w:rsidTr="009115DE">
        <w:tc>
          <w:tcPr>
            <w:tcW w:w="562" w:type="dxa"/>
            <w:vMerge w:val="restart"/>
            <w:shd w:val="clear" w:color="auto" w:fill="auto"/>
            <w:vAlign w:val="center"/>
          </w:tcPr>
          <w:p w14:paraId="660F163F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1</w:t>
            </w:r>
            <w:r>
              <w:rPr>
                <w:rFonts w:ascii="Courier New" w:hAnsi="Courier New" w:cs="Courier New"/>
                <w:sz w:val="20"/>
                <w:szCs w:val="24"/>
              </w:rPr>
              <w:t>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D561D3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/>
                <w:sz w:val="20"/>
                <w:szCs w:val="24"/>
              </w:rPr>
              <w:t>函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数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名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7416CDEA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</w:rPr>
              <w:t>Load</w:t>
            </w:r>
          </w:p>
        </w:tc>
      </w:tr>
      <w:tr w:rsidR="00B20802" w:rsidRPr="00CE4C2A" w14:paraId="336DCE0D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0C56CB1C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BAA2EC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形式参数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2B0928F4" w14:textId="77777777" w:rsidR="00B20802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文件名（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C-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字符串）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>
              <w:rPr>
                <w:rFonts w:ascii="Wingdings 2" w:hAnsi="Wingdings 2" w:cs="Courier New" w:hint="eastAsia"/>
                <w:sz w:val="20"/>
                <w:szCs w:val="24"/>
              </w:rPr>
              <w:t>加以保护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1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  <w:p w14:paraId="1974DDCD" w14:textId="77777777" w:rsidR="00B20802" w:rsidRPr="00CE4C2A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②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链表（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in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>out</w:t>
            </w:r>
            <w:r w:rsidRPr="00F24F6D">
              <w:rPr>
                <w:rFonts w:ascii="Wingdings 2" w:hAnsi="Wingdings 2" w:cs="Courier New"/>
                <w:sz w:val="20"/>
                <w:szCs w:val="24"/>
              </w:rPr>
              <w:sym w:font="Wingdings 2" w:char="F052"/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）</w:t>
            </w:r>
          </w:p>
        </w:tc>
      </w:tr>
      <w:tr w:rsidR="00B20802" w:rsidRPr="00166A2A" w14:paraId="4D0CA2B3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168694A1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00980A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返回类型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65D59045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int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  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（返回从文件中读取到的结点数据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域数据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的个数）</w:t>
            </w:r>
          </w:p>
        </w:tc>
      </w:tr>
      <w:tr w:rsidR="00B20802" w:rsidRPr="00F24F6D" w14:paraId="0DC24F86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78CA7BA0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F597B9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功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 w:rsidRPr="00F24F6D">
              <w:rPr>
                <w:rFonts w:ascii="Courier New" w:hAnsi="Courier New" w:cs="Courier New"/>
                <w:sz w:val="20"/>
                <w:szCs w:val="24"/>
              </w:rPr>
              <w:t xml:space="preserve">   </w:t>
            </w: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能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0ACA4B95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从指定的文本文件中读取数据，作为各结点数据域数值，创建链表。</w:t>
            </w:r>
          </w:p>
        </w:tc>
      </w:tr>
      <w:tr w:rsidR="00B20802" w:rsidRPr="00991911" w14:paraId="43FC6D27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72718A97" w14:textId="77777777" w:rsidR="00B20802" w:rsidRPr="00F24F6D" w:rsidRDefault="00B20802" w:rsidP="009115DE">
            <w:pPr>
              <w:pStyle w:val="af2"/>
              <w:spacing w:beforeLines="25" w:before="78"/>
              <w:ind w:firstLine="40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DEA491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提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4"/>
              </w:rPr>
              <w:t xml:space="preserve">  </w:t>
            </w:r>
            <w:r w:rsidRPr="00991911">
              <w:rPr>
                <w:rFonts w:ascii="Courier New" w:hAnsi="Courier New" w:cs="Courier New" w:hint="eastAsia"/>
                <w:sz w:val="20"/>
                <w:szCs w:val="24"/>
              </w:rPr>
              <w:t>示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605BFCC1" w14:textId="77777777" w:rsidR="00B20802" w:rsidRPr="00991911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同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Save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函数</w:t>
            </w:r>
          </w:p>
        </w:tc>
      </w:tr>
      <w:tr w:rsidR="00B20802" w:rsidRPr="00F24F6D" w14:paraId="24DDC5D9" w14:textId="77777777" w:rsidTr="009115DE">
        <w:tc>
          <w:tcPr>
            <w:tcW w:w="562" w:type="dxa"/>
            <w:vMerge/>
            <w:shd w:val="clear" w:color="auto" w:fill="auto"/>
            <w:vAlign w:val="center"/>
          </w:tcPr>
          <w:p w14:paraId="45F4405E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562FC3" w14:textId="77777777" w:rsidR="00B20802" w:rsidRPr="00F24F6D" w:rsidRDefault="00B20802" w:rsidP="009115DE">
            <w:pPr>
              <w:pStyle w:val="af2"/>
              <w:spacing w:beforeLines="25" w:before="78"/>
              <w:ind w:leftChars="-51" w:left="-107" w:rightChars="-52" w:right="-109" w:firstLineChars="0" w:firstLine="0"/>
              <w:jc w:val="center"/>
              <w:rPr>
                <w:rFonts w:ascii="Courier New" w:hAnsi="Courier New" w:cs="Courier New"/>
                <w:sz w:val="20"/>
                <w:szCs w:val="24"/>
              </w:rPr>
            </w:pPr>
            <w:r w:rsidRPr="00F24F6D">
              <w:rPr>
                <w:rFonts w:ascii="Courier New" w:hAnsi="Courier New" w:cs="Courier New" w:hint="eastAsia"/>
                <w:sz w:val="20"/>
                <w:szCs w:val="24"/>
              </w:rPr>
              <w:t>函数原型</w:t>
            </w:r>
          </w:p>
        </w:tc>
        <w:tc>
          <w:tcPr>
            <w:tcW w:w="8181" w:type="dxa"/>
            <w:shd w:val="clear" w:color="auto" w:fill="auto"/>
            <w:vAlign w:val="center"/>
          </w:tcPr>
          <w:p w14:paraId="73732EF8" w14:textId="77777777" w:rsidR="00B20802" w:rsidRPr="00F24F6D" w:rsidRDefault="00B20802" w:rsidP="009115DE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 w:rsidRPr="009B4C3D">
              <w:rPr>
                <w:rFonts w:ascii="Courier New" w:hAnsi="Courier New" w:cs="Courier New"/>
                <w:b/>
                <w:bCs w:val="0"/>
              </w:rPr>
              <w:t>int</w:t>
            </w:r>
            <w:r w:rsidRPr="00050A4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Load</w:t>
            </w:r>
            <w:r w:rsidRPr="00050A43">
              <w:rPr>
                <w:rFonts w:ascii="Courier New" w:hAnsi="Courier New" w:cs="Courier New"/>
              </w:rPr>
              <w:t>(</w:t>
            </w:r>
            <w:r w:rsidRPr="009B4C3D">
              <w:rPr>
                <w:rFonts w:ascii="Courier New" w:hAnsi="Courier New" w:cs="Courier New"/>
                <w:b/>
                <w:bCs w:val="0"/>
              </w:rPr>
              <w:t>c</w:t>
            </w:r>
            <w:r>
              <w:rPr>
                <w:rFonts w:ascii="Courier New" w:hAnsi="Courier New" w:cs="Courier New" w:hint="eastAsia"/>
                <w:b/>
                <w:bCs w:val="0"/>
              </w:rPr>
              <w:t>onst</w:t>
            </w:r>
            <w:r>
              <w:rPr>
                <w:rFonts w:ascii="Courier New" w:hAnsi="Courier New" w:cs="Courier New"/>
                <w:b/>
                <w:bCs w:val="0"/>
              </w:rPr>
              <w:t xml:space="preserve"> c</w:t>
            </w:r>
            <w:r w:rsidRPr="009B4C3D">
              <w:rPr>
                <w:rFonts w:ascii="Courier New" w:hAnsi="Courier New" w:cs="Courier New"/>
                <w:b/>
                <w:bCs w:val="0"/>
              </w:rPr>
              <w:t>har</w:t>
            </w:r>
            <w:r w:rsidRPr="00050A43">
              <w:rPr>
                <w:rFonts w:ascii="Courier New" w:hAnsi="Courier New" w:cs="Courier New"/>
              </w:rPr>
              <w:t xml:space="preserve"> *filename, Node *</w:t>
            </w:r>
            <w:r>
              <w:rPr>
                <w:rFonts w:ascii="Courier New" w:hAnsi="Courier New" w:cs="Courier New" w:hint="eastAsia"/>
              </w:rPr>
              <w:t>&amp;</w:t>
            </w:r>
            <w:r w:rsidRPr="00050A43">
              <w:rPr>
                <w:rFonts w:ascii="Courier New" w:hAnsi="Courier New" w:cs="Courier New"/>
              </w:rPr>
              <w:t>head);</w:t>
            </w:r>
          </w:p>
        </w:tc>
      </w:tr>
    </w:tbl>
    <w:p w14:paraId="6AFBE315" w14:textId="77777777" w:rsidR="00B20802" w:rsidRPr="00CB6951" w:rsidRDefault="00B20802" w:rsidP="00B20802">
      <w:pPr>
        <w:pStyle w:val="af2"/>
        <w:ind w:firstLine="420"/>
      </w:pPr>
    </w:p>
    <w:p w14:paraId="5C4380E2" w14:textId="77777777" w:rsidR="00B20802" w:rsidRDefault="00B20802" w:rsidP="00B20802">
      <w:pPr>
        <w:pStyle w:val="2"/>
        <w:spacing w:before="156" w:after="78"/>
      </w:pPr>
      <w:r>
        <w:t xml:space="preserve">2.3 </w:t>
      </w:r>
      <w:r>
        <w:rPr>
          <w:rFonts w:hint="eastAsia"/>
        </w:rPr>
        <w:t>设计任务</w:t>
      </w:r>
    </w:p>
    <w:p w14:paraId="24B43971" w14:textId="7CC64DFC" w:rsidR="00B20802" w:rsidRDefault="00B20802" w:rsidP="00B20802">
      <w:pPr>
        <w:pStyle w:val="af2"/>
        <w:ind w:firstLine="420"/>
      </w:pPr>
      <w:r>
        <w:rPr>
          <w:rFonts w:hint="eastAsia"/>
        </w:rPr>
        <w:t>主控函数以及部分函数已提供了源代码</w:t>
      </w:r>
      <w:r w:rsidR="008649EF">
        <w:rPr>
          <w:rFonts w:hint="eastAsia"/>
        </w:rPr>
        <w:t>（参见“实验</w:t>
      </w:r>
      <w:r w:rsidR="008649EF">
        <w:rPr>
          <w:rFonts w:hint="eastAsia"/>
        </w:rPr>
        <w:t>02.zip</w:t>
      </w:r>
      <w:r w:rsidR="008649EF">
        <w:rPr>
          <w:rFonts w:hint="eastAsia"/>
        </w:rPr>
        <w:t>”）</w:t>
      </w:r>
      <w:r>
        <w:rPr>
          <w:rFonts w:hint="eastAsia"/>
        </w:rPr>
        <w:t>，</w:t>
      </w:r>
      <w:r w:rsidRPr="002D2436">
        <w:rPr>
          <w:rFonts w:hint="eastAsia"/>
          <w:b/>
          <w:color w:val="FF0000"/>
        </w:rPr>
        <w:t>请完成剩下的</w:t>
      </w:r>
      <w:r w:rsidRPr="002D2436">
        <w:rPr>
          <w:rFonts w:hint="eastAsia"/>
          <w:b/>
          <w:color w:val="FF0000"/>
        </w:rPr>
        <w:t>6</w:t>
      </w:r>
      <w:r w:rsidRPr="002D2436">
        <w:rPr>
          <w:rFonts w:hint="eastAsia"/>
          <w:b/>
          <w:color w:val="FF0000"/>
        </w:rPr>
        <w:t>个函数的定义</w:t>
      </w:r>
      <w:r w:rsidRPr="002D2436">
        <w:rPr>
          <w:rFonts w:hint="eastAsia"/>
          <w:b/>
        </w:rPr>
        <w:t>。</w:t>
      </w:r>
    </w:p>
    <w:p w14:paraId="310C67A3" w14:textId="5405AF7E" w:rsidR="00B20802" w:rsidRDefault="00B20802" w:rsidP="00B20802">
      <w:pPr>
        <w:widowControl/>
        <w:jc w:val="left"/>
        <w:rPr>
          <w:rFonts w:ascii="Times New Roman" w:eastAsia="黑体" w:hAnsi="Times New Roman" w:cs="Times New Roman"/>
          <w:b/>
          <w:bCs/>
          <w:kern w:val="0"/>
          <w:sz w:val="28"/>
          <w:szCs w:val="28"/>
        </w:rPr>
      </w:pPr>
    </w:p>
    <w:p w14:paraId="069E793C" w14:textId="77777777" w:rsidR="00B20802" w:rsidRPr="00B20802" w:rsidRDefault="00B20802" w:rsidP="00BE6FC6">
      <w:pPr>
        <w:pStyle w:val="af2"/>
        <w:ind w:firstLineChars="0" w:firstLine="0"/>
        <w:rPr>
          <w:b/>
          <w:sz w:val="28"/>
        </w:rPr>
      </w:pPr>
    </w:p>
    <w:sectPr w:rsidR="00B20802" w:rsidRPr="00B20802" w:rsidSect="00E65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4BBF" w14:textId="77777777" w:rsidR="00237AC8" w:rsidRDefault="00237AC8" w:rsidP="004250BA">
      <w:pPr>
        <w:spacing w:before="240" w:after="60"/>
        <w:ind w:firstLine="420"/>
      </w:pPr>
      <w:r>
        <w:separator/>
      </w:r>
    </w:p>
  </w:endnote>
  <w:endnote w:type="continuationSeparator" w:id="0">
    <w:p w14:paraId="635E92B9" w14:textId="77777777" w:rsidR="00237AC8" w:rsidRDefault="00237AC8" w:rsidP="004250BA">
      <w:pPr>
        <w:spacing w:before="240" w:after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8B18274-4288-40C3-B8A7-43F1097F29CB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6E7AEF01-F84C-408D-8B3A-76E26F1212CE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F83778F-7BB3-40D4-8602-4FC801A39E36}"/>
    <w:embedBold r:id="rId4" w:subsetted="1" w:fontKey="{80D385CA-1347-4E6A-AD7F-6C53A31D9861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5" w:subsetted="1" w:fontKey="{11046275-225A-4630-B9E3-A3A1B9B4B994}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6" w:fontKey="{4AC76807-C067-41F8-B3C4-37F4D676C3D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47D9" w14:textId="77777777" w:rsidR="00E67A68" w:rsidRDefault="00E67A68" w:rsidP="004250BA">
    <w:pPr>
      <w:pStyle w:val="a5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273712"/>
      <w:docPartObj>
        <w:docPartGallery w:val="Page Numbers (Bottom of Page)"/>
        <w:docPartUnique/>
      </w:docPartObj>
    </w:sdtPr>
    <w:sdtEndPr/>
    <w:sdtContent>
      <w:p w14:paraId="61B3AE6A" w14:textId="170811B5" w:rsidR="00E67A68" w:rsidRDefault="00E67A68" w:rsidP="001346A0">
        <w:pPr>
          <w:pStyle w:val="a5"/>
          <w:spacing w:before="6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9EF" w:rsidRPr="008649EF">
          <w:rPr>
            <w:noProof/>
            <w:lang w:val="zh-CN"/>
          </w:rPr>
          <w:t>5</w:t>
        </w:r>
        <w:r>
          <w:fldChar w:fldCharType="end"/>
        </w:r>
      </w:p>
    </w:sdtContent>
  </w:sdt>
  <w:p w14:paraId="72F905F2" w14:textId="77777777" w:rsidR="00E67A68" w:rsidRDefault="00E67A68" w:rsidP="004250BA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7B79" w14:textId="77777777" w:rsidR="00E67A68" w:rsidRDefault="00E67A68" w:rsidP="004250BA">
    <w:pPr>
      <w:pStyle w:val="a5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C3A0B" w14:textId="77777777" w:rsidR="00237AC8" w:rsidRDefault="00237AC8" w:rsidP="004250BA">
      <w:pPr>
        <w:spacing w:before="240" w:after="60"/>
        <w:ind w:firstLine="420"/>
      </w:pPr>
      <w:r>
        <w:separator/>
      </w:r>
    </w:p>
  </w:footnote>
  <w:footnote w:type="continuationSeparator" w:id="0">
    <w:p w14:paraId="03C1B4A1" w14:textId="77777777" w:rsidR="00237AC8" w:rsidRDefault="00237AC8" w:rsidP="004250BA">
      <w:pPr>
        <w:spacing w:before="240" w:after="6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8E3D" w14:textId="77777777" w:rsidR="00E67A68" w:rsidRDefault="00E67A68" w:rsidP="004250BA">
    <w:pPr>
      <w:pStyle w:val="a3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1598" w14:textId="6F3B0FA6" w:rsidR="00E67A68" w:rsidRDefault="00E67A68" w:rsidP="00E67A68">
    <w:pPr>
      <w:pStyle w:val="a3"/>
      <w:tabs>
        <w:tab w:val="clear" w:pos="4153"/>
        <w:tab w:val="clear" w:pos="8306"/>
        <w:tab w:val="center" w:pos="4962"/>
        <w:tab w:val="right" w:pos="9746"/>
      </w:tabs>
      <w:spacing w:before="60" w:after="60"/>
      <w:ind w:firstLineChars="100" w:firstLine="180"/>
      <w:jc w:val="both"/>
    </w:pPr>
    <w:r>
      <w:rPr>
        <w:rFonts w:hint="eastAsia"/>
      </w:rPr>
      <w:t>0</w:t>
    </w:r>
    <w:r>
      <w:t>8305138</w:t>
    </w:r>
    <w:r>
      <w:tab/>
    </w:r>
    <w:r>
      <w:rPr>
        <w:rFonts w:hint="eastAsia"/>
      </w:rPr>
      <w:t>《面向对象程序设计A》教学安排</w:t>
    </w:r>
    <w:r>
      <w:tab/>
    </w:r>
    <w:r>
      <w:rPr>
        <w:rFonts w:hint="eastAsia"/>
      </w:rPr>
      <w:t>授课2</w:t>
    </w:r>
    <w:r>
      <w:t>.5</w:t>
    </w:r>
    <w:r>
      <w:rPr>
        <w:rFonts w:hint="eastAsia"/>
      </w:rPr>
      <w:t>、研讨0</w:t>
    </w:r>
    <w:r>
      <w:t>.5</w:t>
    </w:r>
    <w:r>
      <w:rPr>
        <w:rFonts w:hint="eastAsia"/>
      </w:rPr>
      <w:t>、实验1</w:t>
    </w:r>
    <w:r>
      <w:t>(</w:t>
    </w:r>
    <w:r>
      <w:rPr>
        <w:rFonts w:hint="eastAsia"/>
      </w:rPr>
      <w:t>共</w:t>
    </w:r>
    <w:r>
      <w:t>4</w:t>
    </w:r>
    <w:r>
      <w:rPr>
        <w:rFonts w:hint="eastAsia"/>
      </w:rPr>
      <w:t>学分)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E50BE" w14:textId="77777777" w:rsidR="00E67A68" w:rsidRDefault="00E67A68" w:rsidP="00E65903">
    <w:pPr>
      <w:pStyle w:val="a3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EFF"/>
    <w:multiLevelType w:val="hybridMultilevel"/>
    <w:tmpl w:val="EAE4ED82"/>
    <w:lvl w:ilvl="0" w:tplc="3580B6E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C680D"/>
    <w:multiLevelType w:val="hybridMultilevel"/>
    <w:tmpl w:val="1CC41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07256C"/>
    <w:multiLevelType w:val="hybridMultilevel"/>
    <w:tmpl w:val="AA367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TrueTypeFonts/>
  <w:bordersDoNotSurroundHeader/>
  <w:bordersDoNotSurroundFooter/>
  <w:proofState w:spelling="clean" w:grammar="clean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29"/>
    <w:rsid w:val="00001FB2"/>
    <w:rsid w:val="00017902"/>
    <w:rsid w:val="0002156B"/>
    <w:rsid w:val="00022991"/>
    <w:rsid w:val="00022A1E"/>
    <w:rsid w:val="00025DDE"/>
    <w:rsid w:val="000336F1"/>
    <w:rsid w:val="00035872"/>
    <w:rsid w:val="000450D0"/>
    <w:rsid w:val="00050A43"/>
    <w:rsid w:val="000537F5"/>
    <w:rsid w:val="00060DE3"/>
    <w:rsid w:val="000824C6"/>
    <w:rsid w:val="00086CBA"/>
    <w:rsid w:val="00093060"/>
    <w:rsid w:val="00093A4A"/>
    <w:rsid w:val="000B1EB0"/>
    <w:rsid w:val="000C7995"/>
    <w:rsid w:val="000C7F93"/>
    <w:rsid w:val="000D6208"/>
    <w:rsid w:val="000F2B93"/>
    <w:rsid w:val="000F3850"/>
    <w:rsid w:val="001012C1"/>
    <w:rsid w:val="00102433"/>
    <w:rsid w:val="00104067"/>
    <w:rsid w:val="00113E36"/>
    <w:rsid w:val="00114997"/>
    <w:rsid w:val="00114D0A"/>
    <w:rsid w:val="00115F90"/>
    <w:rsid w:val="00124065"/>
    <w:rsid w:val="00133766"/>
    <w:rsid w:val="001346A0"/>
    <w:rsid w:val="00136FE9"/>
    <w:rsid w:val="0014454D"/>
    <w:rsid w:val="00161E42"/>
    <w:rsid w:val="00161EFF"/>
    <w:rsid w:val="00166A2A"/>
    <w:rsid w:val="00167495"/>
    <w:rsid w:val="001800D1"/>
    <w:rsid w:val="00184F4F"/>
    <w:rsid w:val="00187571"/>
    <w:rsid w:val="001909E1"/>
    <w:rsid w:val="00191917"/>
    <w:rsid w:val="001923A9"/>
    <w:rsid w:val="0019241A"/>
    <w:rsid w:val="001B5342"/>
    <w:rsid w:val="001C04FB"/>
    <w:rsid w:val="001C2807"/>
    <w:rsid w:val="001C4F90"/>
    <w:rsid w:val="001D1CEA"/>
    <w:rsid w:val="001D3A86"/>
    <w:rsid w:val="001D5A5A"/>
    <w:rsid w:val="001D6720"/>
    <w:rsid w:val="001E2397"/>
    <w:rsid w:val="001E51DE"/>
    <w:rsid w:val="001F6D88"/>
    <w:rsid w:val="002004EF"/>
    <w:rsid w:val="002050A9"/>
    <w:rsid w:val="00216F89"/>
    <w:rsid w:val="00220AE9"/>
    <w:rsid w:val="002339F1"/>
    <w:rsid w:val="00235173"/>
    <w:rsid w:val="00237939"/>
    <w:rsid w:val="00237AC8"/>
    <w:rsid w:val="00242655"/>
    <w:rsid w:val="002441E2"/>
    <w:rsid w:val="00253AE3"/>
    <w:rsid w:val="00256E9C"/>
    <w:rsid w:val="0026358D"/>
    <w:rsid w:val="00265950"/>
    <w:rsid w:val="00270C3A"/>
    <w:rsid w:val="00276A94"/>
    <w:rsid w:val="00280A0B"/>
    <w:rsid w:val="002837DB"/>
    <w:rsid w:val="002920D4"/>
    <w:rsid w:val="002A6F2E"/>
    <w:rsid w:val="002A7E9C"/>
    <w:rsid w:val="002B4D21"/>
    <w:rsid w:val="002D2436"/>
    <w:rsid w:val="002D2E5D"/>
    <w:rsid w:val="002E44FD"/>
    <w:rsid w:val="002E72ED"/>
    <w:rsid w:val="002F4953"/>
    <w:rsid w:val="0030447C"/>
    <w:rsid w:val="00317E67"/>
    <w:rsid w:val="00321958"/>
    <w:rsid w:val="0032476C"/>
    <w:rsid w:val="00334CA3"/>
    <w:rsid w:val="003509B0"/>
    <w:rsid w:val="00354347"/>
    <w:rsid w:val="00354E0F"/>
    <w:rsid w:val="00356C43"/>
    <w:rsid w:val="0037334B"/>
    <w:rsid w:val="00380CC8"/>
    <w:rsid w:val="00384A40"/>
    <w:rsid w:val="00391E9E"/>
    <w:rsid w:val="00392DC7"/>
    <w:rsid w:val="003D06B1"/>
    <w:rsid w:val="003E35E5"/>
    <w:rsid w:val="003F20A2"/>
    <w:rsid w:val="003F25F0"/>
    <w:rsid w:val="003F6B62"/>
    <w:rsid w:val="004029D8"/>
    <w:rsid w:val="00402E75"/>
    <w:rsid w:val="004126F6"/>
    <w:rsid w:val="00414969"/>
    <w:rsid w:val="00422852"/>
    <w:rsid w:val="004246E3"/>
    <w:rsid w:val="004250BA"/>
    <w:rsid w:val="00447606"/>
    <w:rsid w:val="004669EB"/>
    <w:rsid w:val="00490BC9"/>
    <w:rsid w:val="00492095"/>
    <w:rsid w:val="00495F90"/>
    <w:rsid w:val="004A00C6"/>
    <w:rsid w:val="004A651A"/>
    <w:rsid w:val="004C7072"/>
    <w:rsid w:val="004D4D2F"/>
    <w:rsid w:val="004D6302"/>
    <w:rsid w:val="004E6334"/>
    <w:rsid w:val="004E74F2"/>
    <w:rsid w:val="004F418C"/>
    <w:rsid w:val="005043F8"/>
    <w:rsid w:val="00505E52"/>
    <w:rsid w:val="00506050"/>
    <w:rsid w:val="00514060"/>
    <w:rsid w:val="00517EA4"/>
    <w:rsid w:val="00521489"/>
    <w:rsid w:val="0053230A"/>
    <w:rsid w:val="00536BAE"/>
    <w:rsid w:val="0054126F"/>
    <w:rsid w:val="00543BAF"/>
    <w:rsid w:val="00547E98"/>
    <w:rsid w:val="00550059"/>
    <w:rsid w:val="0055331F"/>
    <w:rsid w:val="005568EB"/>
    <w:rsid w:val="005620F8"/>
    <w:rsid w:val="00577032"/>
    <w:rsid w:val="00577E02"/>
    <w:rsid w:val="00583827"/>
    <w:rsid w:val="0058601A"/>
    <w:rsid w:val="005967A9"/>
    <w:rsid w:val="005968AC"/>
    <w:rsid w:val="005A4421"/>
    <w:rsid w:val="005B0096"/>
    <w:rsid w:val="005B2287"/>
    <w:rsid w:val="005B75CD"/>
    <w:rsid w:val="005C59E7"/>
    <w:rsid w:val="005D2B2E"/>
    <w:rsid w:val="005D37AC"/>
    <w:rsid w:val="005D7068"/>
    <w:rsid w:val="005E12DC"/>
    <w:rsid w:val="005E2B23"/>
    <w:rsid w:val="005E32DD"/>
    <w:rsid w:val="005E3DD1"/>
    <w:rsid w:val="005F6A88"/>
    <w:rsid w:val="005F703C"/>
    <w:rsid w:val="006033BE"/>
    <w:rsid w:val="006036A4"/>
    <w:rsid w:val="00603991"/>
    <w:rsid w:val="00610350"/>
    <w:rsid w:val="00610FC5"/>
    <w:rsid w:val="0061699E"/>
    <w:rsid w:val="0062100D"/>
    <w:rsid w:val="006300CC"/>
    <w:rsid w:val="00633D05"/>
    <w:rsid w:val="006375E5"/>
    <w:rsid w:val="00641AF8"/>
    <w:rsid w:val="00641E64"/>
    <w:rsid w:val="00650782"/>
    <w:rsid w:val="00676B80"/>
    <w:rsid w:val="00677830"/>
    <w:rsid w:val="0069495D"/>
    <w:rsid w:val="006A3AA0"/>
    <w:rsid w:val="006A3DBB"/>
    <w:rsid w:val="006A73F6"/>
    <w:rsid w:val="006C1BF4"/>
    <w:rsid w:val="006E7EF9"/>
    <w:rsid w:val="006F011C"/>
    <w:rsid w:val="006F23C1"/>
    <w:rsid w:val="007070BA"/>
    <w:rsid w:val="00710F03"/>
    <w:rsid w:val="0071108D"/>
    <w:rsid w:val="0073627D"/>
    <w:rsid w:val="00742335"/>
    <w:rsid w:val="00742D5A"/>
    <w:rsid w:val="00745130"/>
    <w:rsid w:val="00747BAF"/>
    <w:rsid w:val="00750BE9"/>
    <w:rsid w:val="0075587F"/>
    <w:rsid w:val="00762B3F"/>
    <w:rsid w:val="00765FC9"/>
    <w:rsid w:val="00766B02"/>
    <w:rsid w:val="00770C12"/>
    <w:rsid w:val="00776BA8"/>
    <w:rsid w:val="00790CEB"/>
    <w:rsid w:val="00791B83"/>
    <w:rsid w:val="00794E2F"/>
    <w:rsid w:val="007A47A7"/>
    <w:rsid w:val="007D3E5E"/>
    <w:rsid w:val="007D4D06"/>
    <w:rsid w:val="007E01FB"/>
    <w:rsid w:val="007E3040"/>
    <w:rsid w:val="007E52A9"/>
    <w:rsid w:val="007F43EB"/>
    <w:rsid w:val="007F5B51"/>
    <w:rsid w:val="008010CE"/>
    <w:rsid w:val="008028E5"/>
    <w:rsid w:val="008053CE"/>
    <w:rsid w:val="00806F1D"/>
    <w:rsid w:val="008102B9"/>
    <w:rsid w:val="008317EA"/>
    <w:rsid w:val="0083354C"/>
    <w:rsid w:val="00836EDE"/>
    <w:rsid w:val="00837974"/>
    <w:rsid w:val="00840BCC"/>
    <w:rsid w:val="00840EA8"/>
    <w:rsid w:val="00844C67"/>
    <w:rsid w:val="008537D2"/>
    <w:rsid w:val="00854409"/>
    <w:rsid w:val="00857685"/>
    <w:rsid w:val="008649EF"/>
    <w:rsid w:val="00887507"/>
    <w:rsid w:val="00891BEE"/>
    <w:rsid w:val="008A0F61"/>
    <w:rsid w:val="008A156C"/>
    <w:rsid w:val="008A458D"/>
    <w:rsid w:val="008A6949"/>
    <w:rsid w:val="008B0441"/>
    <w:rsid w:val="008B7069"/>
    <w:rsid w:val="008C0218"/>
    <w:rsid w:val="008D6F01"/>
    <w:rsid w:val="008E22FC"/>
    <w:rsid w:val="008E3F8A"/>
    <w:rsid w:val="008F7937"/>
    <w:rsid w:val="00913A28"/>
    <w:rsid w:val="00914BF3"/>
    <w:rsid w:val="009227BF"/>
    <w:rsid w:val="00942F29"/>
    <w:rsid w:val="00960E4C"/>
    <w:rsid w:val="0096111B"/>
    <w:rsid w:val="009653B6"/>
    <w:rsid w:val="00974D8A"/>
    <w:rsid w:val="00975531"/>
    <w:rsid w:val="00976F25"/>
    <w:rsid w:val="00980489"/>
    <w:rsid w:val="00990240"/>
    <w:rsid w:val="00991911"/>
    <w:rsid w:val="00991A73"/>
    <w:rsid w:val="00997888"/>
    <w:rsid w:val="009A16BC"/>
    <w:rsid w:val="009B364D"/>
    <w:rsid w:val="009B4C3D"/>
    <w:rsid w:val="009B61DE"/>
    <w:rsid w:val="009D6F26"/>
    <w:rsid w:val="009F6879"/>
    <w:rsid w:val="00A16219"/>
    <w:rsid w:val="00A20ED4"/>
    <w:rsid w:val="00A2109E"/>
    <w:rsid w:val="00A2122C"/>
    <w:rsid w:val="00A339AA"/>
    <w:rsid w:val="00A41212"/>
    <w:rsid w:val="00A44225"/>
    <w:rsid w:val="00A45EA3"/>
    <w:rsid w:val="00A6039B"/>
    <w:rsid w:val="00A61004"/>
    <w:rsid w:val="00A660EE"/>
    <w:rsid w:val="00A674CD"/>
    <w:rsid w:val="00A91F54"/>
    <w:rsid w:val="00AA6872"/>
    <w:rsid w:val="00AB0FF9"/>
    <w:rsid w:val="00AB29B2"/>
    <w:rsid w:val="00AB44FA"/>
    <w:rsid w:val="00AB6BE1"/>
    <w:rsid w:val="00AB6DC1"/>
    <w:rsid w:val="00AC5C2A"/>
    <w:rsid w:val="00AD7A51"/>
    <w:rsid w:val="00AE00AD"/>
    <w:rsid w:val="00AE2AA2"/>
    <w:rsid w:val="00AE3031"/>
    <w:rsid w:val="00AE3082"/>
    <w:rsid w:val="00AE7545"/>
    <w:rsid w:val="00AF29FF"/>
    <w:rsid w:val="00B04D8F"/>
    <w:rsid w:val="00B11E76"/>
    <w:rsid w:val="00B15135"/>
    <w:rsid w:val="00B16953"/>
    <w:rsid w:val="00B20802"/>
    <w:rsid w:val="00B21268"/>
    <w:rsid w:val="00B2225C"/>
    <w:rsid w:val="00B24E70"/>
    <w:rsid w:val="00B274F7"/>
    <w:rsid w:val="00B30182"/>
    <w:rsid w:val="00B30B11"/>
    <w:rsid w:val="00B317D4"/>
    <w:rsid w:val="00B32C5E"/>
    <w:rsid w:val="00B36DA5"/>
    <w:rsid w:val="00B402B8"/>
    <w:rsid w:val="00B44A4F"/>
    <w:rsid w:val="00B50BA9"/>
    <w:rsid w:val="00B51C30"/>
    <w:rsid w:val="00B540B0"/>
    <w:rsid w:val="00B562C1"/>
    <w:rsid w:val="00B630BA"/>
    <w:rsid w:val="00B7793A"/>
    <w:rsid w:val="00B838F9"/>
    <w:rsid w:val="00B9049B"/>
    <w:rsid w:val="00B939DA"/>
    <w:rsid w:val="00B97BDE"/>
    <w:rsid w:val="00BA2C32"/>
    <w:rsid w:val="00BA2DA8"/>
    <w:rsid w:val="00BA7286"/>
    <w:rsid w:val="00BB4F75"/>
    <w:rsid w:val="00BB76A7"/>
    <w:rsid w:val="00BC4EE6"/>
    <w:rsid w:val="00BD0F72"/>
    <w:rsid w:val="00BD4EE7"/>
    <w:rsid w:val="00BD7547"/>
    <w:rsid w:val="00BE6FC6"/>
    <w:rsid w:val="00C00599"/>
    <w:rsid w:val="00C17947"/>
    <w:rsid w:val="00C20E0B"/>
    <w:rsid w:val="00C223AF"/>
    <w:rsid w:val="00C23810"/>
    <w:rsid w:val="00C42649"/>
    <w:rsid w:val="00C4692E"/>
    <w:rsid w:val="00C51E6D"/>
    <w:rsid w:val="00C60AAD"/>
    <w:rsid w:val="00C60AFC"/>
    <w:rsid w:val="00C70328"/>
    <w:rsid w:val="00C810F3"/>
    <w:rsid w:val="00C8140F"/>
    <w:rsid w:val="00C82FC9"/>
    <w:rsid w:val="00C94025"/>
    <w:rsid w:val="00CA0C61"/>
    <w:rsid w:val="00CA3E65"/>
    <w:rsid w:val="00CA4A58"/>
    <w:rsid w:val="00CB1108"/>
    <w:rsid w:val="00CB1460"/>
    <w:rsid w:val="00CB1584"/>
    <w:rsid w:val="00CB22FE"/>
    <w:rsid w:val="00CB2CD8"/>
    <w:rsid w:val="00CB4B54"/>
    <w:rsid w:val="00CB6951"/>
    <w:rsid w:val="00CB6B14"/>
    <w:rsid w:val="00CB7253"/>
    <w:rsid w:val="00CC204F"/>
    <w:rsid w:val="00CC6F7F"/>
    <w:rsid w:val="00CC7345"/>
    <w:rsid w:val="00CD159E"/>
    <w:rsid w:val="00CD1A1F"/>
    <w:rsid w:val="00CD3A8B"/>
    <w:rsid w:val="00CE0D64"/>
    <w:rsid w:val="00CE4C2A"/>
    <w:rsid w:val="00D0009C"/>
    <w:rsid w:val="00D008C6"/>
    <w:rsid w:val="00D02240"/>
    <w:rsid w:val="00D142A7"/>
    <w:rsid w:val="00D21224"/>
    <w:rsid w:val="00D37892"/>
    <w:rsid w:val="00D45877"/>
    <w:rsid w:val="00D6620A"/>
    <w:rsid w:val="00D66CD8"/>
    <w:rsid w:val="00D76184"/>
    <w:rsid w:val="00D77E17"/>
    <w:rsid w:val="00D80EC9"/>
    <w:rsid w:val="00D823F3"/>
    <w:rsid w:val="00D875D1"/>
    <w:rsid w:val="00D94C85"/>
    <w:rsid w:val="00D96AEE"/>
    <w:rsid w:val="00DB0A40"/>
    <w:rsid w:val="00DB7E5C"/>
    <w:rsid w:val="00DD30E6"/>
    <w:rsid w:val="00DE4BAB"/>
    <w:rsid w:val="00DF170A"/>
    <w:rsid w:val="00E142DB"/>
    <w:rsid w:val="00E14353"/>
    <w:rsid w:val="00E17AB3"/>
    <w:rsid w:val="00E226F4"/>
    <w:rsid w:val="00E26137"/>
    <w:rsid w:val="00E2656B"/>
    <w:rsid w:val="00E40526"/>
    <w:rsid w:val="00E42392"/>
    <w:rsid w:val="00E42FAE"/>
    <w:rsid w:val="00E43362"/>
    <w:rsid w:val="00E461EB"/>
    <w:rsid w:val="00E5493F"/>
    <w:rsid w:val="00E554EC"/>
    <w:rsid w:val="00E5577B"/>
    <w:rsid w:val="00E55C45"/>
    <w:rsid w:val="00E56956"/>
    <w:rsid w:val="00E63A1F"/>
    <w:rsid w:val="00E6458C"/>
    <w:rsid w:val="00E64DEC"/>
    <w:rsid w:val="00E65903"/>
    <w:rsid w:val="00E67A68"/>
    <w:rsid w:val="00E75DB4"/>
    <w:rsid w:val="00E82666"/>
    <w:rsid w:val="00E858CB"/>
    <w:rsid w:val="00E86D4A"/>
    <w:rsid w:val="00E878BE"/>
    <w:rsid w:val="00E87D47"/>
    <w:rsid w:val="00E92314"/>
    <w:rsid w:val="00E939D8"/>
    <w:rsid w:val="00EB1CF0"/>
    <w:rsid w:val="00EB2687"/>
    <w:rsid w:val="00EB7BD0"/>
    <w:rsid w:val="00EC327A"/>
    <w:rsid w:val="00EC6132"/>
    <w:rsid w:val="00ED251C"/>
    <w:rsid w:val="00EE6030"/>
    <w:rsid w:val="00EF53EA"/>
    <w:rsid w:val="00EF7B52"/>
    <w:rsid w:val="00F1130E"/>
    <w:rsid w:val="00F11CD9"/>
    <w:rsid w:val="00F2352A"/>
    <w:rsid w:val="00F24F6D"/>
    <w:rsid w:val="00F25E01"/>
    <w:rsid w:val="00F30130"/>
    <w:rsid w:val="00F314FA"/>
    <w:rsid w:val="00F3563C"/>
    <w:rsid w:val="00F369B4"/>
    <w:rsid w:val="00F36CC4"/>
    <w:rsid w:val="00F42E45"/>
    <w:rsid w:val="00F45885"/>
    <w:rsid w:val="00F507A8"/>
    <w:rsid w:val="00F55BF8"/>
    <w:rsid w:val="00F646A6"/>
    <w:rsid w:val="00F764FE"/>
    <w:rsid w:val="00F927FE"/>
    <w:rsid w:val="00F92D93"/>
    <w:rsid w:val="00F94DB9"/>
    <w:rsid w:val="00F95341"/>
    <w:rsid w:val="00F96225"/>
    <w:rsid w:val="00FA010F"/>
    <w:rsid w:val="00FA180A"/>
    <w:rsid w:val="00FA4DBE"/>
    <w:rsid w:val="00FA6C00"/>
    <w:rsid w:val="00FB3DE1"/>
    <w:rsid w:val="00FB4868"/>
    <w:rsid w:val="00FB48D0"/>
    <w:rsid w:val="00FE52EC"/>
    <w:rsid w:val="00FE6ABC"/>
    <w:rsid w:val="00FF160E"/>
    <w:rsid w:val="00FF262E"/>
    <w:rsid w:val="00FF4323"/>
    <w:rsid w:val="00FF52D7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3C29"/>
  <w15:chartTrackingRefBased/>
  <w15:docId w15:val="{F3D9A954-D7FA-4EEC-A9C3-AE7D4F5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B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57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F55BF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55BF8"/>
  </w:style>
  <w:style w:type="paragraph" w:styleId="a3">
    <w:name w:val="header"/>
    <w:basedOn w:val="a"/>
    <w:link w:val="a4"/>
    <w:uiPriority w:val="99"/>
    <w:unhideWhenUsed/>
    <w:rsid w:val="00490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rsid w:val="00490BC9"/>
    <w:pPr>
      <w:ind w:firstLine="420"/>
    </w:pPr>
  </w:style>
  <w:style w:type="paragraph" w:styleId="a8">
    <w:name w:val="No Spacing"/>
    <w:uiPriority w:val="1"/>
    <w:rsid w:val="00490BC9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490B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0BC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90BC9"/>
    <w:rPr>
      <w:rFonts w:ascii="Times New Roman" w:eastAsia="宋体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B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0BC9"/>
    <w:rPr>
      <w:rFonts w:ascii="Times New Roman" w:eastAsia="宋体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0B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0BC9"/>
    <w:rPr>
      <w:rFonts w:ascii="Times New Roman" w:eastAsia="宋体" w:hAnsi="Times New Roman"/>
      <w:sz w:val="18"/>
      <w:szCs w:val="18"/>
    </w:rPr>
  </w:style>
  <w:style w:type="paragraph" w:customStyle="1" w:styleId="af0">
    <w:name w:val="大标题"/>
    <w:next w:val="-"/>
    <w:link w:val="af1"/>
    <w:qFormat/>
    <w:rsid w:val="0053230A"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sz w:val="44"/>
      <w:szCs w:val="44"/>
    </w:rPr>
  </w:style>
  <w:style w:type="paragraph" w:customStyle="1" w:styleId="11">
    <w:name w:val="标题1"/>
    <w:next w:val="af2"/>
    <w:link w:val="12"/>
    <w:qFormat/>
    <w:rsid w:val="001346A0"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af1">
    <w:name w:val="大标题 字符"/>
    <w:basedOn w:val="a0"/>
    <w:link w:val="af0"/>
    <w:rsid w:val="0053230A"/>
    <w:rPr>
      <w:rFonts w:ascii="Tahoma" w:eastAsia="黑体" w:hAnsi="Tahoma" w:cs="Times New Roman"/>
      <w:sz w:val="44"/>
      <w:szCs w:val="44"/>
    </w:rPr>
  </w:style>
  <w:style w:type="paragraph" w:customStyle="1" w:styleId="2">
    <w:name w:val="标题2"/>
    <w:next w:val="af2"/>
    <w:link w:val="20"/>
    <w:qFormat/>
    <w:rsid w:val="008A6949"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12">
    <w:name w:val="标题1 字符"/>
    <w:basedOn w:val="a0"/>
    <w:link w:val="11"/>
    <w:rsid w:val="001346A0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">
    <w:name w:val="标题3"/>
    <w:next w:val="af2"/>
    <w:link w:val="30"/>
    <w:qFormat/>
    <w:rsid w:val="008A6949"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szCs w:val="21"/>
    </w:rPr>
  </w:style>
  <w:style w:type="character" w:customStyle="1" w:styleId="20">
    <w:name w:val="标题2 字符"/>
    <w:basedOn w:val="a0"/>
    <w:link w:val="2"/>
    <w:rsid w:val="008A6949"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3">
    <w:name w:val="图表说明"/>
    <w:link w:val="af4"/>
    <w:qFormat/>
    <w:rsid w:val="001674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30">
    <w:name w:val="标题3 字符"/>
    <w:basedOn w:val="a0"/>
    <w:link w:val="3"/>
    <w:rsid w:val="008A6949"/>
    <w:rPr>
      <w:rFonts w:ascii="Times New Roman" w:eastAsia="黑体" w:hAnsi="Times New Roman" w:cs="Times New Roman"/>
      <w:b/>
      <w:bCs/>
      <w:szCs w:val="21"/>
    </w:rPr>
  </w:style>
  <w:style w:type="table" w:styleId="af5">
    <w:name w:val="Table Grid"/>
    <w:basedOn w:val="a1"/>
    <w:uiPriority w:val="39"/>
    <w:rsid w:val="0049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图表说明 字符"/>
    <w:basedOn w:val="a0"/>
    <w:link w:val="af3"/>
    <w:rsid w:val="001674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6">
    <w:name w:val="参考文献"/>
    <w:link w:val="af7"/>
    <w:qFormat/>
    <w:rsid w:val="00167495"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sz w:val="15"/>
      <w:szCs w:val="15"/>
    </w:rPr>
  </w:style>
  <w:style w:type="character" w:customStyle="1" w:styleId="af7">
    <w:name w:val="参考文献 字符"/>
    <w:basedOn w:val="a0"/>
    <w:link w:val="af6"/>
    <w:rsid w:val="00167495"/>
    <w:rPr>
      <w:rFonts w:ascii="Times New Roman" w:eastAsia="宋体" w:hAnsi="Times New Roman" w:cs="Times New Roman"/>
      <w:sz w:val="15"/>
      <w:szCs w:val="15"/>
    </w:rPr>
  </w:style>
  <w:style w:type="paragraph" w:customStyle="1" w:styleId="-">
    <w:name w:val="作者-中文"/>
    <w:next w:val="-0"/>
    <w:link w:val="-1"/>
    <w:qFormat/>
    <w:rsid w:val="004250BA"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-0">
    <w:name w:val="作者单位-中文"/>
    <w:next w:val="af8"/>
    <w:link w:val="-2"/>
    <w:qFormat/>
    <w:rsid w:val="004250BA"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-1">
    <w:name w:val="作者-中文 字符"/>
    <w:basedOn w:val="a0"/>
    <w:link w:val="-"/>
    <w:rsid w:val="004250BA"/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af8">
    <w:name w:val="摘要"/>
    <w:next w:val="af9"/>
    <w:link w:val="afa"/>
    <w:qFormat/>
    <w:rsid w:val="004250BA"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250BA"/>
    <w:rPr>
      <w:rFonts w:ascii="Times New Roman" w:eastAsia="宋体" w:hAnsi="Times New Roman" w:cs="Times New Roman"/>
      <w:kern w:val="0"/>
      <w:sz w:val="15"/>
      <w:szCs w:val="15"/>
    </w:rPr>
  </w:style>
  <w:style w:type="paragraph" w:customStyle="1" w:styleId="-3">
    <w:name w:val="大标题-英文"/>
    <w:next w:val="-4"/>
    <w:link w:val="-5"/>
    <w:qFormat/>
    <w:rsid w:val="004250BA"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character" w:customStyle="1" w:styleId="afa">
    <w:name w:val="摘要 字符"/>
    <w:basedOn w:val="a0"/>
    <w:link w:val="af8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-4">
    <w:name w:val="作者-英文"/>
    <w:next w:val="-6"/>
    <w:link w:val="-7"/>
    <w:qFormat/>
    <w:rsid w:val="004250BA"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5">
    <w:name w:val="大标题-英文 字符"/>
    <w:basedOn w:val="a0"/>
    <w:link w:val="-3"/>
    <w:rsid w:val="004250BA"/>
    <w:rPr>
      <w:rFonts w:ascii="Times New Roman" w:eastAsia="黑体" w:hAnsi="Times New Roman" w:cs="Times New Roman"/>
      <w:b/>
      <w:sz w:val="28"/>
      <w:szCs w:val="28"/>
    </w:rPr>
  </w:style>
  <w:style w:type="paragraph" w:customStyle="1" w:styleId="-6">
    <w:name w:val="作者单位-英文"/>
    <w:next w:val="-8"/>
    <w:link w:val="-9"/>
    <w:qFormat/>
    <w:rsid w:val="004250BA"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7">
    <w:name w:val="作者-英文 字符"/>
    <w:basedOn w:val="a0"/>
    <w:link w:val="-4"/>
    <w:rsid w:val="004250BA"/>
    <w:rPr>
      <w:rFonts w:ascii="Times New Roman" w:eastAsia="宋体" w:hAnsi="Times New Roman" w:cs="Times New Roman"/>
      <w:szCs w:val="21"/>
    </w:rPr>
  </w:style>
  <w:style w:type="paragraph" w:customStyle="1" w:styleId="-8">
    <w:name w:val="摘要-英文"/>
    <w:next w:val="-a"/>
    <w:link w:val="-b"/>
    <w:qFormat/>
    <w:rsid w:val="004250BA"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250BA"/>
    <w:rPr>
      <w:rFonts w:ascii="Times New Roman" w:eastAsia="宋体" w:hAnsi="Times New Roman" w:cs="Times New Roman"/>
      <w:iCs/>
      <w:kern w:val="0"/>
      <w:sz w:val="15"/>
      <w:szCs w:val="15"/>
    </w:rPr>
  </w:style>
  <w:style w:type="paragraph" w:customStyle="1" w:styleId="-a">
    <w:name w:val="关键词-英文"/>
    <w:next w:val="11"/>
    <w:link w:val="-c"/>
    <w:qFormat/>
    <w:rsid w:val="004250BA"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b">
    <w:name w:val="摘要-英文 字符"/>
    <w:basedOn w:val="a0"/>
    <w:link w:val="-8"/>
    <w:rsid w:val="004250BA"/>
    <w:rPr>
      <w:rFonts w:ascii="Times New Roman" w:eastAsia="宋体" w:hAnsi="Times New Roman" w:cs="Times New Roman"/>
      <w:bCs/>
      <w:sz w:val="18"/>
      <w:szCs w:val="18"/>
    </w:rPr>
  </w:style>
  <w:style w:type="paragraph" w:customStyle="1" w:styleId="af9">
    <w:name w:val="关键词"/>
    <w:next w:val="-3"/>
    <w:link w:val="afb"/>
    <w:qFormat/>
    <w:rsid w:val="004250BA"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250BA"/>
    <w:rPr>
      <w:rFonts w:ascii="Times New Roman" w:eastAsia="宋体" w:hAnsi="Times New Roman" w:cs="Times New Roman"/>
      <w:bCs/>
      <w:sz w:val="18"/>
      <w:szCs w:val="18"/>
    </w:rPr>
  </w:style>
  <w:style w:type="character" w:styleId="afc">
    <w:name w:val="Hyperlink"/>
    <w:basedOn w:val="a0"/>
    <w:uiPriority w:val="99"/>
    <w:unhideWhenUsed/>
    <w:rsid w:val="00490BC9"/>
    <w:rPr>
      <w:color w:val="0563C1" w:themeColor="hyperlink"/>
      <w:u w:val="single"/>
    </w:rPr>
  </w:style>
  <w:style w:type="character" w:customStyle="1" w:styleId="afb">
    <w:name w:val="关键词 字符"/>
    <w:basedOn w:val="a0"/>
    <w:link w:val="af9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sid w:val="00490BC9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490BC9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490BC9"/>
    <w:rPr>
      <w:color w:val="954F72" w:themeColor="followedHyperlink"/>
      <w:u w:val="single"/>
    </w:rPr>
  </w:style>
  <w:style w:type="paragraph" w:styleId="aff">
    <w:name w:val="footnote text"/>
    <w:basedOn w:val="a"/>
    <w:link w:val="aff0"/>
    <w:uiPriority w:val="99"/>
    <w:unhideWhenUsed/>
    <w:rsid w:val="00D45877"/>
    <w:pPr>
      <w:jc w:val="left"/>
    </w:pPr>
    <w:rPr>
      <w:sz w:val="18"/>
      <w:szCs w:val="18"/>
    </w:rPr>
  </w:style>
  <w:style w:type="character" w:customStyle="1" w:styleId="aff0">
    <w:name w:val="脚注文本 字符"/>
    <w:basedOn w:val="a0"/>
    <w:link w:val="aff"/>
    <w:uiPriority w:val="99"/>
    <w:rsid w:val="00D45877"/>
    <w:rPr>
      <w:rFonts w:ascii="Times New Roman" w:eastAsia="宋体" w:hAnsi="Times New Roman"/>
      <w:sz w:val="18"/>
      <w:szCs w:val="18"/>
    </w:rPr>
  </w:style>
  <w:style w:type="character" w:styleId="aff1">
    <w:name w:val="footnote reference"/>
    <w:basedOn w:val="a0"/>
    <w:uiPriority w:val="99"/>
    <w:semiHidden/>
    <w:unhideWhenUsed/>
    <w:rsid w:val="00D45877"/>
    <w:rPr>
      <w:vertAlign w:val="superscript"/>
    </w:rPr>
  </w:style>
  <w:style w:type="paragraph" w:customStyle="1" w:styleId="af2">
    <w:name w:val="论文正文"/>
    <w:qFormat/>
    <w:rsid w:val="004D6302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4">
    <w:name w:val="标题4"/>
    <w:next w:val="af2"/>
    <w:link w:val="40"/>
    <w:qFormat/>
    <w:rsid w:val="001346A0"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40">
    <w:name w:val="标题4 字符"/>
    <w:basedOn w:val="a0"/>
    <w:link w:val="4"/>
    <w:rsid w:val="001346A0"/>
    <w:rPr>
      <w:rFonts w:ascii="Times New Roman" w:eastAsia="宋体" w:hAnsi="Times New Roman" w:cs="Times New Roman"/>
      <w:b/>
      <w:bCs/>
      <w:szCs w:val="21"/>
    </w:rPr>
  </w:style>
  <w:style w:type="paragraph" w:customStyle="1" w:styleId="aff2">
    <w:name w:val="正文小五号"/>
    <w:link w:val="aff3"/>
    <w:qFormat/>
    <w:rsid w:val="00167495"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sz w:val="18"/>
    </w:rPr>
  </w:style>
  <w:style w:type="character" w:customStyle="1" w:styleId="aff3">
    <w:name w:val="正文小五号 字符"/>
    <w:basedOn w:val="a0"/>
    <w:link w:val="aff2"/>
    <w:rsid w:val="00167495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577E0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E02"/>
  </w:style>
  <w:style w:type="paragraph" w:styleId="TOC2">
    <w:name w:val="toc 2"/>
    <w:basedOn w:val="a"/>
    <w:next w:val="a"/>
    <w:autoRedefine/>
    <w:uiPriority w:val="39"/>
    <w:unhideWhenUsed/>
    <w:rsid w:val="00577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7E02"/>
    <w:pPr>
      <w:ind w:leftChars="400" w:left="840"/>
    </w:pPr>
  </w:style>
  <w:style w:type="character" w:customStyle="1" w:styleId="Char">
    <w:name w:val="大标题 Char"/>
    <w:basedOn w:val="a0"/>
    <w:rsid w:val="00D96AEE"/>
    <w:rPr>
      <w:rFonts w:ascii="华文中宋" w:eastAsia="华文中宋" w:hAnsi="华文中宋" w:cs="Times New Roman"/>
      <w:sz w:val="36"/>
    </w:rPr>
  </w:style>
  <w:style w:type="table" w:customStyle="1" w:styleId="14">
    <w:name w:val="网格型1"/>
    <w:basedOn w:val="a1"/>
    <w:next w:val="af5"/>
    <w:uiPriority w:val="59"/>
    <w:rsid w:val="00E6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4">
    <w:name w:val="Unresolved Mention"/>
    <w:basedOn w:val="a0"/>
    <w:uiPriority w:val="99"/>
    <w:semiHidden/>
    <w:unhideWhenUsed/>
    <w:rsid w:val="00F55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7651-1F5E-42EC-AC90-A4A34F45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</dc:creator>
  <cp:keywords/>
  <dc:description/>
  <cp:lastModifiedBy>Administrator</cp:lastModifiedBy>
  <cp:revision>12</cp:revision>
  <cp:lastPrinted>2020-07-07T02:09:00Z</cp:lastPrinted>
  <dcterms:created xsi:type="dcterms:W3CDTF">2022-09-07T01:25:00Z</dcterms:created>
  <dcterms:modified xsi:type="dcterms:W3CDTF">2023-09-06T03:57:00Z</dcterms:modified>
</cp:coreProperties>
</file>