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272727"/>
  <w:body>
    <w:p>
      <w:pPr>
        <w:pStyle w:val="Normal"/>
        <w:spacing w:lineRule="auto" w:line="240" w:before="0" w:after="0"/>
        <w:jc w:val="left"/>
        <w:rPr/>
      </w:pPr>
      <w:r>
        <w:rPr>
          <w:rFonts w:ascii="Berenis ADF Pro" w:hAnsi="Berenis ADF Pro"/>
          <w:color w:val="FFF2CC" w:themeColor="accent4" w:themeTint="33"/>
        </w:rPr>
        <w:t>…</w:t>
      </w:r>
    </w:p>
    <w:p>
      <w:pPr>
        <w:pStyle w:val="Normal"/>
        <w:spacing w:lineRule="auto" w:line="240" w:before="0" w:after="0"/>
        <w:jc w:val="left"/>
        <w:rPr/>
      </w:pPr>
      <w:r>
        <w:rPr>
          <w:rFonts w:ascii="Berenis ADF Pro" w:hAnsi="Berenis ADF Pro"/>
          <w:color w:val="FFF2CC" w:themeColor="accent4" w:themeTint="33"/>
        </w:rPr>
        <w:t>Prologue to the Founding Papers, written in the language of Seishin Kai</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437 of the Second Age in Ilia</w:t>
      </w:r>
    </w:p>
    <w:p>
      <w:pPr>
        <w:pStyle w:val="Normal"/>
        <w:spacing w:lineRule="auto" w:line="240" w:before="0" w:after="0"/>
        <w:jc w:val="left"/>
        <w:rPr/>
      </w:pPr>
      <w:r>
        <w:rPr>
          <w:rFonts w:ascii="Berenis ADF Pro" w:hAnsi="Berenis ADF Pro"/>
          <w:color w:val="FFF2CC" w:themeColor="accent4" w:themeTint="33"/>
        </w:rPr>
        <w:t xml:space="preserve">A new </w:t>
      </w:r>
      <w:r>
        <w:rPr>
          <w:rFonts w:ascii="Berenis ADF Pro" w:hAnsi="Berenis ADF Pro"/>
          <w:color w:val="FFF2CC" w:themeColor="accent4" w:themeTint="33"/>
        </w:rPr>
        <w:t>K</w:t>
      </w:r>
      <w:r>
        <w:rPr>
          <w:rFonts w:ascii="Berenis ADF Pro" w:hAnsi="Berenis ADF Pro"/>
          <w:color w:val="FFF2CC" w:themeColor="accent4" w:themeTint="33"/>
        </w:rPr>
        <w:t xml:space="preserve">ingdom, born from the ashes of the old, </w:t>
      </w:r>
      <w:r>
        <w:rPr>
          <w:rFonts w:ascii="Berenis ADF Pro" w:hAnsi="Berenis ADF Pro"/>
          <w:color w:val="FFF2CC" w:themeColor="accent4" w:themeTint="33"/>
        </w:rPr>
        <w:t>will light as a phoenix in the dark. This Kingdom will bring unity to the broken land, and it will protect its people above all else.</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There shall be a threefold initiative;</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First will be the formation of a protective force, a Faithful Company of the few who would sacrifice themselves to be as a bulwark against the enemies of the Kingdom.</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The second will be a foundation missioned to advance the technology of the Kingdom and its peoples for the sole purpose of pursuing the maximum welfare of all.</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The third will be a system of politics, intent to organize the peoples of the Kingdom. This political body, this State, will stand with an unwavering geas: to build for this Kingdom an organized people, a healthful people, a happy people, and a strong people in family, economy, and spirit.</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 xml:space="preserve">Under the eyes of the many Gods of this land; the eyes of those Beings of Power which we have freed from their imprisonment; and the eyes of the people themselves; </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I, Yorick Alibaster,</w:t>
      </w:r>
    </w:p>
    <w:p>
      <w:pPr>
        <w:pStyle w:val="Normal"/>
        <w:spacing w:lineRule="auto" w:line="240" w:before="0" w:after="0"/>
        <w:jc w:val="left"/>
        <w:rPr/>
      </w:pPr>
      <w:r>
        <w:rPr>
          <w:rFonts w:ascii="Berenis ADF Pro" w:hAnsi="Berenis ADF Pro"/>
          <w:color w:val="FFF2CC" w:themeColor="accent4" w:themeTint="33"/>
        </w:rPr>
        <w:t>I, Halifax,</w:t>
      </w:r>
    </w:p>
    <w:p>
      <w:pPr>
        <w:pStyle w:val="Normal"/>
        <w:spacing w:lineRule="auto" w:line="240" w:before="0" w:after="0"/>
        <w:jc w:val="left"/>
        <w:rPr/>
      </w:pPr>
      <w:r>
        <w:rPr>
          <w:rFonts w:ascii="Berenis ADF Pro" w:hAnsi="Berenis ADF Pro"/>
          <w:color w:val="FFF2CC" w:themeColor="accent4" w:themeTint="33"/>
        </w:rPr>
        <w:t>and,</w:t>
      </w:r>
    </w:p>
    <w:p>
      <w:pPr>
        <w:pStyle w:val="Normal"/>
        <w:spacing w:lineRule="auto" w:line="240" w:before="0" w:after="0"/>
        <w:jc w:val="left"/>
        <w:rPr/>
      </w:pPr>
      <w:r>
        <w:rPr>
          <w:rFonts w:ascii="Berenis ADF Pro" w:hAnsi="Berenis ADF Pro"/>
          <w:color w:val="FFF2CC" w:themeColor="accent4" w:themeTint="33"/>
        </w:rPr>
        <w:t>I, The One Eyed Bard,</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hereby bring genesis to this new world….</w:t>
      </w:r>
    </w:p>
    <w:p>
      <w:pPr>
        <w:pStyle w:val="Normal"/>
        <w:spacing w:lineRule="auto" w:line="240" w:before="0" w:after="0"/>
        <w:jc w:val="left"/>
        <w:rPr/>
      </w:pPr>
      <w:r>
        <w:rPr/>
      </w:r>
    </w:p>
    <w:p>
      <w:pPr>
        <w:pStyle w:val="Normal"/>
        <w:spacing w:lineRule="auto" w:line="240" w:before="0" w:after="0"/>
        <w:jc w:val="left"/>
        <w:rPr/>
      </w:pPr>
      <w:r>
        <w:rPr>
          <w:rFonts w:ascii="Berenis ADF Pro" w:hAnsi="Berenis ADF Pro"/>
          <w:color w:val="FFF2CC" w:themeColor="accent4" w:themeTint="33"/>
        </w:rPr>
        <w:t>…</w:t>
      </w:r>
    </w:p>
    <w:p>
      <w:pPr>
        <w:pStyle w:val="Normal"/>
        <w:spacing w:lineRule="auto" w:line="240" w:before="0" w:after="0"/>
        <w:jc w:val="left"/>
        <w:rPr/>
      </w:pPr>
      <w:r>
        <w:rPr>
          <w:rFonts w:ascii="Berenis ADF Pro" w:hAnsi="Berenis ADF Pro"/>
          <w:color w:val="FFF2CC" w:themeColor="accent4" w:themeTint="33"/>
        </w:rPr>
        <w:t>An excerpt from the notes and journals of Relimar, one of the Survivors,</w:t>
      </w:r>
      <w:r>
        <w:rPr>
          <w:rFonts w:ascii="Berenis ADF Pro" w:hAnsi="Berenis ADF Pro"/>
          <w:color w:val="FFF2CC" w:themeColor="accent4" w:themeTint="33"/>
        </w:rPr>
        <w:t xml:space="preserve"> written in Common</w:t>
      </w:r>
      <w:r>
        <w:rPr>
          <w:rFonts w:ascii="Berenis ADF Pro" w:hAnsi="Berenis ADF Pro"/>
          <w:color w:val="FFF2CC" w:themeColor="accent4" w:themeTint="33"/>
        </w:rPr>
        <w:t>:</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w:t>
      </w:r>
      <w:r>
        <w:rPr>
          <w:rFonts w:ascii="Berenis ADF Pro" w:hAnsi="Berenis ADF Pro"/>
          <w:color w:val="FFF2CC" w:themeColor="accent4" w:themeTint="33"/>
        </w:rPr>
        <w:t>...and we Survivors of the Dark Place were led from the Erincaine, where we had escaped to in what has been told to as us the 428</w:t>
      </w:r>
      <w:r>
        <w:rPr>
          <w:rFonts w:ascii="Berenis ADF Pro" w:hAnsi="Berenis ADF Pro"/>
          <w:color w:val="FFF2CC" w:themeColor="accent4" w:themeTint="33"/>
          <w:vertAlign w:val="superscript"/>
        </w:rPr>
        <w:t>th</w:t>
      </w:r>
      <w:r>
        <w:rPr>
          <w:rFonts w:ascii="Berenis ADF Pro" w:hAnsi="Berenis ADF Pro"/>
          <w:color w:val="FFF2CC" w:themeColor="accent4" w:themeTint="33"/>
        </w:rPr>
        <w:t xml:space="preserve"> year of the Second Age. The ‘Second Age’ of what, though, is foreign to us. This land is foreign to us, the people and language foreign to us. We are led only </w:t>
      </w:r>
      <w:r>
        <w:rPr>
          <w:rFonts w:ascii="Berenis ADF Pro" w:hAnsi="Berenis ADF Pro"/>
          <w:color w:val="FFF2CC" w:themeColor="accent4" w:themeTint="33"/>
        </w:rPr>
        <w:t>by a single figure, who can speak our language through the virtues of magic. This figure calls themselves the One Eyed Bard, and they guide us under the light of their eye, a Star given to this world by the Gods, and they guide us by the Black Blade that has known no good. The One Eyed Bard calls the Star ‘Taregil’ and the blade ‘the Thief Blade of Khas’...”</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w:t>
      </w:r>
    </w:p>
    <w:p>
      <w:pPr>
        <w:pStyle w:val="Normal"/>
        <w:spacing w:lineRule="auto" w:line="240" w:before="0" w:after="0"/>
        <w:jc w:val="left"/>
        <w:rPr/>
      </w:pPr>
      <w:r>
        <w:rPr>
          <w:rFonts w:ascii="Berenis ADF Pro" w:hAnsi="Berenis ADF Pro"/>
          <w:color w:val="FFF2CC" w:themeColor="accent4" w:themeTint="33"/>
        </w:rPr>
        <w:t xml:space="preserve">An excerpt from the notes and journals of Halifax, </w:t>
      </w:r>
      <w:r>
        <w:rPr>
          <w:rFonts w:ascii="Berenis ADF Pro" w:hAnsi="Berenis ADF Pro"/>
          <w:color w:val="FFF2CC" w:themeColor="accent4" w:themeTint="33"/>
        </w:rPr>
        <w:t>written in the language of Seishin Kai, circa 450</w:t>
      </w:r>
      <w:r>
        <w:rPr>
          <w:rFonts w:ascii="Berenis ADF Pro" w:hAnsi="Berenis ADF Pro"/>
          <w:color w:val="FFF2CC" w:themeColor="accent4" w:themeTint="33"/>
          <w:vertAlign w:val="superscript"/>
        </w:rPr>
        <w:t xml:space="preserve">th </w:t>
      </w:r>
      <w:r>
        <w:rPr>
          <w:rFonts w:ascii="Berenis ADF Pro" w:hAnsi="Berenis ADF Pro"/>
          <w:color w:val="FFF2CC" w:themeColor="accent4" w:themeTint="33"/>
          <w:position w:val="0"/>
          <w:sz w:val="22"/>
          <w:vertAlign w:val="baseline"/>
        </w:rPr>
        <w:t>year of the Second Age</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w:t>
      </w:r>
      <w:r>
        <w:rPr>
          <w:rFonts w:ascii="Berenis ADF Pro" w:hAnsi="Berenis ADF Pro"/>
          <w:color w:val="FFF2CC" w:themeColor="accent4" w:themeTint="33"/>
        </w:rPr>
        <w:t xml:space="preserve">...Taregil has granted the Bard foresight, that I know for certain. His actions are guided by the promise of a future that I cannot see—and this frightens me. He has approached me with schematics, plans to create a machine unlike anything that has ever seen this world. A machine both with and without life, </w:t>
      </w:r>
      <w:r>
        <w:rPr>
          <w:rFonts w:ascii="Berenis ADF Pro" w:hAnsi="Berenis ADF Pro"/>
          <w:color w:val="FFF2CC" w:themeColor="accent4" w:themeTint="33"/>
        </w:rPr>
        <w:t>a programmed being. I cannot undertake such a project, though I feel that the Bard already knows this. I will leave this night and take refuge in the Outer Planes. The Gith will be my solace for a time before I return to this world...”</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w:t>
      </w:r>
    </w:p>
    <w:p>
      <w:pPr>
        <w:pStyle w:val="Normal"/>
        <w:spacing w:lineRule="auto" w:line="240" w:before="0" w:after="0"/>
        <w:jc w:val="left"/>
        <w:rPr/>
      </w:pPr>
      <w:r>
        <w:rPr>
          <w:rFonts w:ascii="Berenis ADF Pro" w:hAnsi="Berenis ADF Pro"/>
          <w:color w:val="FFF2CC" w:themeColor="accent4" w:themeTint="33"/>
        </w:rPr>
        <w:t>An excerpt from the notes and journals of The One Eyed Bard, written in the language of Seishin Kai, circa 463</w:t>
      </w:r>
      <w:r>
        <w:rPr>
          <w:rFonts w:ascii="Berenis ADF Pro" w:hAnsi="Berenis ADF Pro"/>
          <w:color w:val="FFF2CC" w:themeColor="accent4" w:themeTint="33"/>
          <w:vertAlign w:val="superscript"/>
        </w:rPr>
        <w:t>rd</w:t>
      </w:r>
      <w:r>
        <w:rPr>
          <w:rFonts w:ascii="Berenis ADF Pro" w:hAnsi="Berenis ADF Pro"/>
          <w:color w:val="FFF2CC" w:themeColor="accent4" w:themeTint="33"/>
        </w:rPr>
        <w:t xml:space="preserve"> year of the Second Age</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w:t>
      </w:r>
      <w:r>
        <w:rPr>
          <w:rFonts w:ascii="Berenis ADF Pro" w:hAnsi="Berenis ADF Pro"/>
          <w:color w:val="FFF2CC" w:themeColor="accent4" w:themeTint="33"/>
        </w:rPr>
        <w:t>...I must go. I feel it, I see it. Taregil has shown my fate to me. I am damned. My soul is damned for the things I have done, I know this. My creation will turn against me; try to dispose of me. It wants the Blade.</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 xml:space="preserve">I leave this note in the hopes that it reaches you, Yorick, in safety. After I escape this city, I will hide. Taregil will keep me hidden as long as the Chalice and your Amulet remain away from this monster I have created. Please, Yorick, forgive me. </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t>I fear I have damned this world...”</w:t>
      </w:r>
    </w:p>
    <w:p>
      <w:pPr>
        <w:pStyle w:val="Normal"/>
        <w:spacing w:lineRule="auto" w:line="240" w:before="0" w:after="0"/>
        <w:jc w:val="left"/>
        <w:rPr/>
      </w:pPr>
      <w:r>
        <w:rPr>
          <w:rFonts w:ascii="Berenis ADF Pro" w:hAnsi="Berenis ADF Pro"/>
          <w:color w:val="FFF2CC" w:themeColor="accent4" w:themeTint="33"/>
        </w:rPr>
        <w:t>...</w:t>
      </w:r>
    </w:p>
    <w:sectPr>
      <w:type w:val="nextPage"/>
      <w:pgSz w:w="12240" w:h="15840"/>
      <w:pgMar w:left="920" w:right="920" w:header="0" w:top="920" w:footer="0" w:bottom="920" w:gutter="0"/>
      <w:pgBorders w:display="allPages" w:offsetFrom="page">
        <w:top w:val="single" w:sz="4" w:space="0" w:color="333333"/>
        <w:left w:val="single" w:sz="4" w:space="0" w:color="333333"/>
        <w:bottom w:val="single" w:sz="4" w:space="0" w:color="333333"/>
        <w:right w:val="single" w:sz="4" w:space="0" w:color="333333"/>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erenis ADF Pro">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34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TotalTime>
  <Application>LibreOffice/6.0.7.3$Linux_X86_64 LibreOffice_project/00m0$Build-3</Application>
  <Pages>2</Pages>
  <Words>618</Words>
  <Characters>2656</Characters>
  <CharactersWithSpaces>3249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2018-05-28T23:25:00Z</dcterms:created>
  <dc:creator>Nolan Roth</dc:creator>
  <dc:description/>
  <dc:language>en-US</dc:language>
  <cp:lastModifiedBy/>
  <dcterms:modified xsi:type="dcterms:W3CDTF">2019-11-17T18:00:38Z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