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gvfgdsgcbhn,</w:t></w:r></w:p><w:p><w:pPr/><w:r><w:rPr/><w:t xml:space="preserve">Duration: 2 months</w:t></w:r></w:p><w:p><w:pPr/><w:r><w:rPr/><w:t xml:space="preserve">Start Date: 29/05/2026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2026-05-18T16:40:16+02:00</dcterms:created>
  <dcterms:modified xsi:type="dcterms:W3CDTF">2026-05-18T16:40:16+02:00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