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color w:val="17365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17365d"/>
          <w:sz w:val="28"/>
          <w:szCs w:val="28"/>
          <w:highlight w:val="white"/>
          <w:rtl w:val="0"/>
        </w:rPr>
        <w:t xml:space="preserve">Persistence of Vision Display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17365d"/>
          <w:sz w:val="24"/>
          <w:szCs w:val="24"/>
          <w:highlight w:val="white"/>
          <w:rtl w:val="0"/>
        </w:rPr>
        <w:t xml:space="preserve">Introduce:</w:t>
      </w:r>
    </w:p>
    <w:p w:rsidR="00000000" w:rsidDel="00000000" w:rsidP="00000000" w:rsidRDefault="00000000" w:rsidRPr="00000000" w14:paraId="00000003">
      <w:pPr>
        <w:ind w:firstLine="72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365d"/>
          <w:sz w:val="24"/>
          <w:szCs w:val="24"/>
          <w:highlight w:val="white"/>
          <w:rtl w:val="0"/>
        </w:rPr>
        <w:t xml:space="preserve">Persistence of vision (POV) is a property of the visual system that combines individual visual cues into smooth and seamless images. For this project, our group will develop and implement a POV system powered by a microcontroller that can display words and possibly emoji.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365d"/>
          <w:sz w:val="24"/>
          <w:szCs w:val="24"/>
          <w:highlight w:val="white"/>
          <w:rtl w:val="0"/>
        </w:rPr>
        <w:t xml:space="preserve">Design graph: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365d"/>
          <w:sz w:val="24"/>
          <w:szCs w:val="24"/>
          <w:highlight w:val="white"/>
        </w:rPr>
        <w:drawing>
          <wp:inline distB="114300" distT="114300" distL="114300" distR="114300">
            <wp:extent cx="59436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365d"/>
          <w:sz w:val="24"/>
          <w:szCs w:val="24"/>
          <w:highlight w:val="white"/>
        </w:rPr>
        <w:drawing>
          <wp:inline distB="114300" distT="114300" distL="114300" distR="114300">
            <wp:extent cx="5943600" cy="4024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365d"/>
          <w:sz w:val="24"/>
          <w:szCs w:val="24"/>
          <w:highlight w:val="white"/>
          <w:rtl w:val="0"/>
        </w:rPr>
        <w:t xml:space="preserve">LEDs schematic: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365d"/>
          <w:sz w:val="24"/>
          <w:szCs w:val="24"/>
          <w:highlight w:val="white"/>
        </w:rPr>
        <w:drawing>
          <wp:inline distB="114300" distT="114300" distL="114300" distR="114300">
            <wp:extent cx="5943600" cy="3395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Interface Definition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power_to_Microcontroller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Vnominal: 9V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Vo: 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Microcontroller_to_LEDs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Vnominal: 5V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Accelerometer_to_Microcontroller_Comm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Datarate: 9600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Message:acceleration data (m^2)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Protocol: I2C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Vmax: 5V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Vin: 3V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Other: 16 bit data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Outside_envir_to_Accelerometer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 acceleration in three axis (X,Y, 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LEDs_outsider_Usr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characters of at least 7X5 pixels 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Reference: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Accelerometer =&gt;</w:t>
      </w:r>
      <w:r w:rsidDel="00000000" w:rsidR="00000000" w:rsidRPr="00000000">
        <w:rPr>
          <w:sz w:val="20"/>
          <w:szCs w:val="20"/>
          <w:rtl w:val="0"/>
        </w:rPr>
        <w:t xml:space="preserve">LIS3DH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*UART/Accelerometer connection: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https://learn.adafruit.com/adafruit-lis3dh-triple-axis-accelerometer-breakout/arduino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https://www.arduino.cc/en/Tutorial/ADXL3xx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from x,y,z. Z gives acceleration and direction. Depending on Z location and speed we can change the rate at which the led will turn on and off.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color w:val="1736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adafruit-lis3dh-triple-axis-accelerometer-breakout/arduin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