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326AF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{{interfone}}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{{areaPriv}}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E05BEE">
              <w:rPr>
                <w:color w:val="808080"/>
              </w:rPr>
              <w:t>churrasqueira</w:t>
            </w:r>
            <w:r w:rsidR="007F31B7">
              <w:rPr>
                <w:color w:val="808080"/>
              </w:rPr>
              <w:t>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D8639A">
              <w:rPr>
                <w:color w:val="808080"/>
              </w:rPr>
              <w:t>{{sala_de_jogos}}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4"/>
              </w:rPr>
              <w:t>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{{lavabo}}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{{ArmQuarto}}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3A3E1994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F31B7">
              <w:rPr>
                <w:color w:val="808080"/>
              </w:rPr>
              <w:t>{{AQ</w:t>
            </w:r>
            <w:r w:rsidR="00787A6B">
              <w:rPr>
                <w:color w:val="808080"/>
              </w:rPr>
              <w:t>sOLAR}}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{{salaoFests}}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{{despensa}}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{{armCozinha}}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A93F8C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 w:rsidR="00787A6B">
              <w:rPr>
                <w:color w:val="808080"/>
                <w:spacing w:val="71"/>
                <w:w w:val="150"/>
              </w:rPr>
              <w:t>{{Aqgas}}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5"/>
              </w:rPr>
              <w:t>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  <w:spacing w:val="74"/>
                <w:w w:val="150"/>
              </w:rPr>
              <w:t>{{numerodepavimentos}}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{{DCE}}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5"/>
              </w:rPr>
              <w:t>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4"/>
                <w:w w:val="150"/>
              </w:rPr>
              <w:t>{{boxBanehir}}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593839F0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7A6B">
              <w:rPr>
                <w:color w:val="808080"/>
                <w:spacing w:val="75"/>
                <w:w w:val="150"/>
              </w:rPr>
              <w:t>{{aquec</w:t>
            </w:r>
            <w:r w:rsidR="001001B2">
              <w:rPr>
                <w:color w:val="808080"/>
                <w:spacing w:val="75"/>
                <w:w w:val="150"/>
              </w:rPr>
              <w:t>E</w:t>
            </w:r>
            <w:r w:rsidR="00787A6B">
              <w:rPr>
                <w:color w:val="808080"/>
                <w:spacing w:val="75"/>
                <w:w w:val="150"/>
              </w:rPr>
              <w:t>letrico}}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32166FB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2D6697">
              <w:rPr>
                <w:color w:val="808080"/>
                <w:spacing w:val="74"/>
                <w:w w:val="150"/>
              </w:rPr>
              <w:t>numeroapto}}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{{varanda}}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</w:rPr>
              <w:t>{{areaLazer}}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Área de </w:t>
            </w:r>
            <w:r>
              <w:rPr>
                <w:color w:val="808080"/>
                <w:spacing w:val="-2"/>
              </w:rPr>
              <w:t>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738041B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{{porteiroFísico}}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Porteiro </w:t>
            </w:r>
            <w:r>
              <w:rPr>
                <w:color w:val="808080"/>
                <w:spacing w:val="-2"/>
              </w:rPr>
              <w:t>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{{garagem}}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Garagem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  <w:spacing w:val="-5"/>
              </w:rPr>
              <w:t>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{{rouparia}}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5"/>
                <w:w w:val="150"/>
              </w:rPr>
              <w:t>{{closet}}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{{sauna}}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1A45AB9C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3F06A2">
              <w:rPr>
                <w:color w:val="808080"/>
              </w:rPr>
              <w:t>{{ nelevador}}</w:t>
            </w:r>
            <w:r w:rsidR="00CD2CBF">
              <w:rPr>
                <w:color w:val="808080"/>
              </w:rPr>
              <w:t xml:space="preserve"> )</w:t>
            </w:r>
            <w:r>
              <w:rPr>
                <w:color w:val="808080"/>
              </w:rPr>
              <w:t xml:space="preserve"> N° </w:t>
            </w:r>
            <w:r>
              <w:rPr>
                <w:color w:val="808080"/>
                <w:spacing w:val="-2"/>
              </w:rPr>
              <w:t>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Default="006545A7">
            <w:pPr>
              <w:pStyle w:val="TableParagraph"/>
              <w:spacing w:line="260" w:lineRule="exact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</w:t>
            </w:r>
            <w:r w:rsidR="00456362">
              <w:rPr>
                <w:color w:val="808080"/>
              </w:rPr>
              <w:t>box}}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05D4E0B9" w:rsidR="00940BF0" w:rsidRDefault="006545A7">
            <w:pPr>
              <w:pStyle w:val="TableParagraph"/>
              <w:spacing w:line="260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C502C5">
              <w:rPr>
                <w:color w:val="808080"/>
                <w:spacing w:val="74"/>
                <w:w w:val="150"/>
              </w:rPr>
              <w:t>{{salaGinastica}}</w:t>
            </w:r>
            <w:r>
              <w:rPr>
                <w:color w:val="808080"/>
              </w:rPr>
              <w:t xml:space="preserve">) Sala </w:t>
            </w:r>
            <w:r>
              <w:rPr>
                <w:color w:val="808080"/>
                <w:spacing w:val="-2"/>
              </w:rPr>
              <w:t>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6B7CA731" w:rsidR="00940BF0" w:rsidRDefault="00787A6B">
            <w:pPr>
              <w:pStyle w:val="TableParagraph"/>
              <w:spacing w:line="260" w:lineRule="exact"/>
              <w:ind w:left="732"/>
            </w:pPr>
            <w:r>
              <w:rPr>
                <w:color w:val="808080"/>
              </w:rPr>
              <w:t>{{piscina}}</w:t>
            </w:r>
            <w:r w:rsidR="006545A7">
              <w:rPr>
                <w:color w:val="808080"/>
              </w:rPr>
              <w:t xml:space="preserve">) </w:t>
            </w:r>
            <w:r w:rsidR="006545A7">
              <w:rPr>
                <w:color w:val="808080"/>
                <w:spacing w:val="-2"/>
              </w:rPr>
              <w:t>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Default="006545A7">
            <w:pPr>
              <w:pStyle w:val="TableParagraph"/>
              <w:tabs>
                <w:tab w:val="left" w:pos="3065"/>
              </w:tabs>
              <w:spacing w:line="260" w:lineRule="exact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8"/>
                <w:w w:val="150"/>
              </w:rPr>
              <w:t xml:space="preserve"> </w:t>
            </w:r>
            <w:r>
              <w:rPr>
                <w:color w:val="808080"/>
              </w:rPr>
              <w:t xml:space="preserve">) Cond: R$ </w:t>
            </w:r>
            <w:r w:rsidR="009B7392">
              <w:rPr>
                <w:color w:val="808080"/>
              </w:rPr>
              <w:t xml:space="preserve"> {{valorCond}}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2A734486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{{escritorio}}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61D4D2B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784BDF">
              <w:rPr>
                <w:color w:val="808080"/>
                <w:spacing w:val="74"/>
                <w:w w:val="150"/>
              </w:rPr>
              <w:t>AREACLARIDAD}}</w:t>
            </w:r>
            <w:r w:rsidR="00CD2CBF"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{{playground}}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Default="006545A7">
            <w:pPr>
              <w:pStyle w:val="TableParagraph"/>
              <w:tabs>
                <w:tab w:val="left" w:pos="2833"/>
              </w:tabs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80"/>
                <w:w w:val="150"/>
              </w:rPr>
              <w:t>{{metFrente}}</w:t>
            </w:r>
            <w:r w:rsidR="009B7392"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Met. Frente: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47347C7B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{{salaTV}}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Sala de </w:t>
            </w:r>
            <w:r>
              <w:rPr>
                <w:color w:val="808080"/>
                <w:spacing w:val="-5"/>
              </w:rPr>
              <w:t>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3CA4FFD0" w:rsidR="00940BF0" w:rsidRDefault="006545A7">
            <w:pPr>
              <w:pStyle w:val="TableParagraph"/>
              <w:spacing w:line="242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{{SACADA}</w:t>
            </w:r>
            <w:r w:rsidR="00CD2CBF"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Default="00CD2CBF">
            <w:pPr>
              <w:pStyle w:val="TableParagraph"/>
              <w:spacing w:line="242" w:lineRule="exact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{{qua</w:t>
            </w:r>
            <w:r w:rsidR="00D8639A">
              <w:rPr>
                <w:color w:val="808080"/>
              </w:rPr>
              <w:t>dra}}</w:t>
            </w:r>
            <w:r>
              <w:rPr>
                <w:color w:val="808080"/>
              </w:rPr>
              <w:t xml:space="preserve"> </w:t>
            </w:r>
            <w:r w:rsidR="006545A7">
              <w:rPr>
                <w:color w:val="808080"/>
              </w:rPr>
              <w:t xml:space="preserve">) Quadra </w:t>
            </w:r>
            <w:r w:rsidR="006545A7">
              <w:rPr>
                <w:color w:val="808080"/>
                <w:spacing w:val="-2"/>
              </w:rPr>
              <w:t>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Default="006545A7">
            <w:pPr>
              <w:pStyle w:val="TableParagraph"/>
              <w:tabs>
                <w:tab w:val="left" w:pos="3063"/>
              </w:tabs>
              <w:spacing w:line="242" w:lineRule="exact"/>
              <w:ind w:left="172"/>
            </w:pPr>
            <w:r>
              <w:rPr>
                <w:color w:val="808080"/>
              </w:rPr>
              <w:t>(</w:t>
            </w:r>
            <w:r w:rsidR="009B7392">
              <w:rPr>
                <w:color w:val="808080"/>
              </w:rPr>
              <w:t>{{topografia}}</w:t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Topografia: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73BCA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E377C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lastRenderedPageBreak/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5724A990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>({{</w:t>
            </w:r>
            <w:r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>
              <w:rPr>
                <w:color w:val="808080"/>
              </w:rPr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1001B2"/>
    <w:rsid w:val="002D6697"/>
    <w:rsid w:val="00391C1C"/>
    <w:rsid w:val="003A40F3"/>
    <w:rsid w:val="003F06A2"/>
    <w:rsid w:val="00456362"/>
    <w:rsid w:val="006545A7"/>
    <w:rsid w:val="006F2234"/>
    <w:rsid w:val="007472B4"/>
    <w:rsid w:val="00784BDF"/>
    <w:rsid w:val="00787A6B"/>
    <w:rsid w:val="007F31B7"/>
    <w:rsid w:val="00852B78"/>
    <w:rsid w:val="00940BF0"/>
    <w:rsid w:val="009B7392"/>
    <w:rsid w:val="00A9432D"/>
    <w:rsid w:val="00A94716"/>
    <w:rsid w:val="00AE2874"/>
    <w:rsid w:val="00AE5CB9"/>
    <w:rsid w:val="00B0706E"/>
    <w:rsid w:val="00BD6751"/>
    <w:rsid w:val="00C2487C"/>
    <w:rsid w:val="00C502C5"/>
    <w:rsid w:val="00CD2CBF"/>
    <w:rsid w:val="00D13A6F"/>
    <w:rsid w:val="00D8639A"/>
    <w:rsid w:val="00DC7666"/>
    <w:rsid w:val="00E05BEE"/>
    <w:rsid w:val="00E3044B"/>
    <w:rsid w:val="00E92410"/>
    <w:rsid w:val="00ED4D00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29</cp:revision>
  <dcterms:created xsi:type="dcterms:W3CDTF">2025-09-29T12:33:00Z</dcterms:created>
  <dcterms:modified xsi:type="dcterms:W3CDTF">2025-10-06T14:08:00Z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