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p>
    <w:p>
      <w:pPr>
        <w:jc w:val="center"/>
      </w:pPr>
      <w:r>
        <w:rPr>
          <w:rFonts w:ascii="Times New Roman" w:cs="Times New Roman" w:eastAsia="Times New Roman" w:hAnsi="Times New Roman"/>
          <w:b/>
          <w:bCs/>
          <w:color w:val="1F3A6E"/>
          <w:sz w:val="80"/>
          <w:szCs w:val="80"/>
        </w:rPr>
        <w:t xml:space="preserve">TASKDOCK</w:t>
      </w:r>
    </w:p>
    <w:p>
      <w:pPr>
        <w:spacing w:before="120" w:after="120"/>
        <w:jc w:val="center"/>
      </w:pPr>
      <w:r>
        <w:rPr>
          <w:rFonts w:ascii="Times New Roman" w:cs="Times New Roman" w:eastAsia="Times New Roman" w:hAnsi="Times New Roman"/>
          <w:i/>
          <w:iCs/>
          <w:color w:val="1A5C2A"/>
          <w:sz w:val="36"/>
          <w:szCs w:val="36"/>
        </w:rPr>
        <w:t xml:space="preserve">Intelligent Productivity &amp; Task Management System</w:t>
      </w:r>
    </w:p>
    <w:p>
      <w:pPr>
        <w:pBdr>
          <w:bottom w:val="single" w:color="1F3A6E" w:sz="6" w:space="1"/>
        </w:pBdr>
        <w:spacing w:before="80" w:after="80"/>
      </w:pPr>
    </w:p>
    <w:p>
      <w:pPr>
        <w:spacing w:before="0" w:after="200"/>
      </w:pPr>
    </w:p>
    <w:p>
      <w:pPr>
        <w:jc w:val="center"/>
      </w:pPr>
      <w:r>
        <w:rPr>
          <w:rFonts w:ascii="Times New Roman" w:cs="Times New Roman" w:eastAsia="Times New Roman" w:hAnsi="Times New Roman"/>
          <w:b/>
          <w:bCs/>
          <w:color w:val="444444"/>
          <w:sz w:val="32"/>
          <w:szCs w:val="32"/>
        </w:rPr>
        <w:t xml:space="preserve">Product Requirements Document (PRD)</w:t>
      </w:r>
    </w:p>
    <w:p>
      <w:pPr>
        <w:spacing w:before="120"/>
        <w:jc w:val="center"/>
      </w:pPr>
      <w:r>
        <w:rPr>
          <w:rFonts w:ascii="Times New Roman" w:cs="Times New Roman" w:eastAsia="Times New Roman" w:hAnsi="Times New Roman"/>
          <w:i/>
          <w:iCs/>
          <w:color w:val="888888"/>
          <w:sz w:val="22"/>
          <w:szCs w:val="22"/>
        </w:rPr>
        <w:t xml:space="preserve">Software Requirements Specification (IEEE Std 830 / 29148 Reference)</w:t>
      </w:r>
    </w:p>
    <w:p>
      <w:pPr>
        <w:spacing w:before="0" w:after="400"/>
      </w:pPr>
    </w:p>
    <w:p>
      <w:pPr>
        <w:jc w:val="center"/>
      </w:pPr>
      <w:r>
        <w:rPr>
          <w:rFonts w:ascii="Times New Roman" w:cs="Times New Roman" w:eastAsia="Times New Roman" w:hAnsi="Times New Roman"/>
          <w:color w:val="444444"/>
          <w:sz w:val="24"/>
          <w:szCs w:val="24"/>
        </w:rPr>
        <w:t xml:space="preserve">Version 4.0  |  3/18/25</w:t>
      </w:r>
    </w:p>
    <w:p>
      <w:pPr>
        <w:spacing w:before="80"/>
        <w:jc w:val="center"/>
      </w:pPr>
      <w:r>
        <w:rPr>
          <w:rFonts w:ascii="Times New Roman" w:cs="Times New Roman" w:eastAsia="Times New Roman" w:hAnsi="Times New Roman"/>
          <w:i/>
          <w:iCs/>
          <w:color w:val="888888"/>
          <w:sz w:val="22"/>
          <w:szCs w:val="22"/>
        </w:rPr>
        <w:t xml:space="preserve">Classification: Internal / Personal Use</w:t>
      </w:r>
    </w:p>
    <w:p>
      <w:r>
        <w:br w:type="page"/>
      </w:r>
    </w:p>
    <w:p>
      <w:pPr>
        <w:pStyle w:val="Heading1"/>
        <w:spacing w:before="360" w:after="160"/>
      </w:pPr>
      <w:r>
        <w:rPr>
          <w:rFonts w:ascii="Times New Roman" w:cs="Times New Roman" w:eastAsia="Times New Roman" w:hAnsi="Times New Roman"/>
          <w:b/>
          <w:bCs/>
          <w:color w:val="1F3A6E"/>
          <w:sz w:val="32"/>
          <w:szCs w:val="32"/>
        </w:rPr>
        <w:t xml:space="preserve">Revision History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c>
          <w:tcPr>
            <w:tcW w:type="dxa" w:w="1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Version</w:t>
            </w:r>
          </w:p>
        </w:tc>
        <w:tc>
          <w:tcPr>
            <w:tcW w:type="dxa" w:w="6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Description</w:t>
            </w:r>
          </w:p>
        </w:tc>
        <w:tc>
          <w:tcPr>
            <w:tcW w:type="dxa" w:w="1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Date</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1.0</w:t>
            </w:r>
          </w:p>
        </w:tc>
        <w:tc>
          <w:tcPr>
            <w:tcW w:type="dxa" w:w="6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Initial PRD draft — business problem analysis, full feature set, architecture, UML diagrams, agile phases, tech stack.</w:t>
            </w:r>
          </w:p>
        </w:tc>
        <w:tc>
          <w:tcPr>
            <w:tcW w:type="dxa" w:w="1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2025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w:t>
            </w:r>
          </w:p>
        </w:tc>
        <w:tc>
          <w:tcPr>
            <w:tcW w:type="dxa" w:w="6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Product renamed to TaskDock. TOC corrected. Database migrated to PostgreSQL (Neon) + Redis (Upstash). Google OAuth added as primary MVP auth. Multi-user support with Admin / Member role model and per-user data isolation. Scheduler design expanded with scalable incremental strategy for Phase 3+. All diagrams and tables updated accordingly.</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2025</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3.0</w:t>
            </w:r>
          </w:p>
        </w:tc>
        <w:tc>
          <w:tcPr>
            <w:tcW w:type="dxa" w:w="6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Added comprehensive Dashboard Design section (Section 13): motivational philosophy, 6-zone layout, full widget catalogue, dashboard wireframe diagram, dedicated data API endpoints, dashboard-specific tech stack (SWR, Recharts, react-window), and agile phase delivery mapping. Section numbering updated throughout (Open Issues → 14, Appendix → 15).</w:t>
            </w:r>
          </w:p>
        </w:tc>
        <w:tc>
          <w:tcPr>
            <w:tcW w:type="dxa" w:w="1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2025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4.0</w:t>
            </w:r>
          </w:p>
        </w:tc>
        <w:tc>
          <w:tcPr>
            <w:tcW w:type="dxa" w:w="6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Major structural revision. Adopted explicit iterative agile delivery model throughout. Each phase rewritten as a named product iteration (Iteration 1: Usable MVP; Iteration 2: Integrated Product; Iteration 3: Smart Scheduling Product; Iteration 4: Gamified Production Product). Added Iteration Model section (Section 7). Sections 7–13 fully revised to state iteration goal, working product delivered, key features, and build-on-previous narrative. Added NFR-06 (Iterative Releasability). Moved iteration-scoped requirements into Sections 3.1 and 3.2. All headings and subheadings clarified for iterative framing. Document date updated to 3/18/25.</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3/18/25</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Table of Contents</w:t>
      </w:r>
    </w:p>
    <w:p>
      <w:pPr>
        <w:pBdr>
          <w:bottom w:val="single" w:color="1F3A6E" w:sz="6" w:space="1"/>
        </w:pBdr>
        <w:spacing w:before="80" w:after="80"/>
      </w:pPr>
    </w:p>
    <w:p>
      <w:pPr>
        <w:spacing w:before="0" w:after="80"/>
      </w:pPr>
    </w:p>
    <w:p>
      <w:pPr>
        <w:tabs>
          <w:tab w:val="right" w:pos="9360"/>
        </w:tabs>
        <w:spacing w:before="120" w:after="40"/>
        <w:ind w:left="0"/>
      </w:pPr>
      <w:r>
        <w:rPr>
          <w:rFonts w:ascii="Times New Roman" w:cs="Times New Roman" w:eastAsia="Times New Roman" w:hAnsi="Times New Roman"/>
          <w:b/>
          <w:bCs/>
          <w:color w:val="1F3A6E"/>
          <w:sz w:val="22"/>
          <w:szCs w:val="22"/>
        </w:rPr>
        <w:t xml:space="preserve">1. Introduction</w:t>
      </w:r>
      <w:r>
        <w:rPr>
          <w:rFonts w:ascii="Times New Roman" w:cs="Times New Roman" w:eastAsia="Times New Roman" w:hAnsi="Times New Roman"/>
          <w:color w:val="888888"/>
          <w:sz w:val="20"/>
          <w:szCs w:val="20"/>
        </w:rPr>
        <w:t xml:space="preserve">	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1.1 Purpose</w:t>
      </w:r>
      <w:r>
        <w:rPr>
          <w:rFonts w:ascii="Times New Roman" w:cs="Times New Roman" w:eastAsia="Times New Roman" w:hAnsi="Times New Roman"/>
          <w:color w:val="888888"/>
          <w:sz w:val="20"/>
          <w:szCs w:val="20"/>
        </w:rPr>
        <w:t xml:space="preserve">	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1.2 Document Scope</w:t>
      </w:r>
      <w:r>
        <w:rPr>
          <w:rFonts w:ascii="Times New Roman" w:cs="Times New Roman" w:eastAsia="Times New Roman" w:hAnsi="Times New Roman"/>
          <w:color w:val="888888"/>
          <w:sz w:val="20"/>
          <w:szCs w:val="20"/>
        </w:rPr>
        <w:t xml:space="preserve">	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 Definitions, Acronyms, and Abbreviations</w:t>
      </w:r>
      <w:r>
        <w:rPr>
          <w:rFonts w:ascii="Times New Roman" w:cs="Times New Roman" w:eastAsia="Times New Roman" w:hAnsi="Times New Roman"/>
          <w:color w:val="888888"/>
          <w:sz w:val="20"/>
          <w:szCs w:val="20"/>
        </w:rPr>
        <w:t xml:space="preserve">	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1.4 References</w:t>
      </w:r>
      <w:r>
        <w:rPr>
          <w:rFonts w:ascii="Times New Roman" w:cs="Times New Roman" w:eastAsia="Times New Roman" w:hAnsi="Times New Roman"/>
          <w:color w:val="888888"/>
          <w:sz w:val="20"/>
          <w:szCs w:val="20"/>
        </w:rPr>
        <w:t xml:space="preserve">	6</w:t>
      </w:r>
    </w:p>
    <w:p>
      <w:pPr>
        <w:tabs>
          <w:tab w:val="right" w:pos="9360"/>
        </w:tabs>
        <w:spacing w:before="120" w:after="40"/>
        <w:ind w:left="0"/>
      </w:pPr>
      <w:r>
        <w:rPr>
          <w:rFonts w:ascii="Times New Roman" w:cs="Times New Roman" w:eastAsia="Times New Roman" w:hAnsi="Times New Roman"/>
          <w:b/>
          <w:bCs/>
          <w:color w:val="1F3A6E"/>
          <w:sz w:val="22"/>
          <w:szCs w:val="22"/>
        </w:rPr>
        <w:t xml:space="preserve">2. Overall Description</w:t>
      </w:r>
      <w:r>
        <w:rPr>
          <w:rFonts w:ascii="Times New Roman" w:cs="Times New Roman" w:eastAsia="Times New Roman" w:hAnsi="Times New Roman"/>
          <w:color w:val="888888"/>
          <w:sz w:val="20"/>
          <w:szCs w:val="20"/>
        </w:rPr>
        <w:t xml:space="preserve">	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2.1 Product Perspective</w:t>
      </w:r>
      <w:r>
        <w:rPr>
          <w:rFonts w:ascii="Times New Roman" w:cs="Times New Roman" w:eastAsia="Times New Roman" w:hAnsi="Times New Roman"/>
          <w:color w:val="888888"/>
          <w:sz w:val="20"/>
          <w:szCs w:val="20"/>
        </w:rPr>
        <w:t xml:space="preserve">	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2.2 Business Problem Statement</w:t>
      </w:r>
      <w:r>
        <w:rPr>
          <w:rFonts w:ascii="Times New Roman" w:cs="Times New Roman" w:eastAsia="Times New Roman" w:hAnsi="Times New Roman"/>
          <w:color w:val="888888"/>
          <w:sz w:val="20"/>
          <w:szCs w:val="20"/>
        </w:rPr>
        <w:t xml:space="preserve">	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2.3 Product Functions (High-Level)</w:t>
      </w:r>
      <w:r>
        <w:rPr>
          <w:rFonts w:ascii="Times New Roman" w:cs="Times New Roman" w:eastAsia="Times New Roman" w:hAnsi="Times New Roman"/>
          <w:color w:val="888888"/>
          <w:sz w:val="20"/>
          <w:szCs w:val="20"/>
        </w:rPr>
        <w:t xml:space="preserve">	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2.4 User Classes, Roles, and Characteristics</w:t>
      </w:r>
      <w:r>
        <w:rPr>
          <w:rFonts w:ascii="Times New Roman" w:cs="Times New Roman" w:eastAsia="Times New Roman" w:hAnsi="Times New Roman"/>
          <w:color w:val="888888"/>
          <w:sz w:val="20"/>
          <w:szCs w:val="20"/>
        </w:rPr>
        <w:t xml:space="preserve">	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2.5 Operating Environment</w:t>
      </w:r>
      <w:r>
        <w:rPr>
          <w:rFonts w:ascii="Times New Roman" w:cs="Times New Roman" w:eastAsia="Times New Roman" w:hAnsi="Times New Roman"/>
          <w:color w:val="888888"/>
          <w:sz w:val="20"/>
          <w:szCs w:val="20"/>
        </w:rPr>
        <w:t xml:space="preserve">	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2.6 Design and Implementation Constraints</w:t>
      </w:r>
      <w:r>
        <w:rPr>
          <w:rFonts w:ascii="Times New Roman" w:cs="Times New Roman" w:eastAsia="Times New Roman" w:hAnsi="Times New Roman"/>
          <w:color w:val="888888"/>
          <w:sz w:val="20"/>
          <w:szCs w:val="20"/>
        </w:rPr>
        <w:t xml:space="preserve">	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2.7 Assumptions and Dependencies</w:t>
      </w:r>
      <w:r>
        <w:rPr>
          <w:rFonts w:ascii="Times New Roman" w:cs="Times New Roman" w:eastAsia="Times New Roman" w:hAnsi="Times New Roman"/>
          <w:color w:val="888888"/>
          <w:sz w:val="20"/>
          <w:szCs w:val="20"/>
        </w:rPr>
        <w:t xml:space="preserve">	9</w:t>
      </w:r>
    </w:p>
    <w:p>
      <w:pPr>
        <w:tabs>
          <w:tab w:val="right" w:pos="9360"/>
        </w:tabs>
        <w:spacing w:before="120" w:after="40"/>
        <w:ind w:left="0"/>
      </w:pPr>
      <w:r>
        <w:rPr>
          <w:rFonts w:ascii="Times New Roman" w:cs="Times New Roman" w:eastAsia="Times New Roman" w:hAnsi="Times New Roman"/>
          <w:b/>
          <w:bCs/>
          <w:color w:val="1F3A6E"/>
          <w:sz w:val="22"/>
          <w:szCs w:val="22"/>
        </w:rPr>
        <w:t xml:space="preserve">3. Specific Requirements</w:t>
      </w:r>
      <w:r>
        <w:rPr>
          <w:rFonts w:ascii="Times New Roman" w:cs="Times New Roman" w:eastAsia="Times New Roman" w:hAnsi="Times New Roman"/>
          <w:color w:val="888888"/>
          <w:sz w:val="20"/>
          <w:szCs w:val="20"/>
        </w:rPr>
        <w:t xml:space="preserve">	10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3.1 Functional Requirements</w:t>
      </w:r>
      <w:r>
        <w:rPr>
          <w:rFonts w:ascii="Times New Roman" w:cs="Times New Roman" w:eastAsia="Times New Roman" w:hAnsi="Times New Roman"/>
          <w:color w:val="888888"/>
          <w:sz w:val="20"/>
          <w:szCs w:val="20"/>
        </w:rPr>
        <w:t xml:space="preserve">	10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3.2 Non-Functional Requirements (including NFR-06: Iterative Releasability)</w:t>
      </w:r>
      <w:r>
        <w:rPr>
          <w:rFonts w:ascii="Times New Roman" w:cs="Times New Roman" w:eastAsia="Times New Roman" w:hAnsi="Times New Roman"/>
          <w:color w:val="888888"/>
          <w:sz w:val="20"/>
          <w:szCs w:val="20"/>
        </w:rPr>
        <w:t xml:space="preserve">	14</w:t>
      </w:r>
    </w:p>
    <w:p>
      <w:pPr>
        <w:tabs>
          <w:tab w:val="right" w:pos="9360"/>
        </w:tabs>
        <w:spacing w:before="120" w:after="40"/>
        <w:ind w:left="0"/>
      </w:pPr>
      <w:r>
        <w:rPr>
          <w:rFonts w:ascii="Times New Roman" w:cs="Times New Roman" w:eastAsia="Times New Roman" w:hAnsi="Times New Roman"/>
          <w:b/>
          <w:bCs/>
          <w:color w:val="1F3A6E"/>
          <w:sz w:val="22"/>
          <w:szCs w:val="22"/>
        </w:rPr>
        <w:t xml:space="preserve">4. Multi-User Architecture &amp; Role Model</w:t>
      </w:r>
      <w:r>
        <w:rPr>
          <w:rFonts w:ascii="Times New Roman" w:cs="Times New Roman" w:eastAsia="Times New Roman" w:hAnsi="Times New Roman"/>
          <w:color w:val="888888"/>
          <w:sz w:val="20"/>
          <w:szCs w:val="20"/>
        </w:rPr>
        <w:t xml:space="preserve">	16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4.1 Role Definitions</w:t>
      </w:r>
      <w:r>
        <w:rPr>
          <w:rFonts w:ascii="Times New Roman" w:cs="Times New Roman" w:eastAsia="Times New Roman" w:hAnsi="Times New Roman"/>
          <w:color w:val="888888"/>
          <w:sz w:val="20"/>
          <w:szCs w:val="20"/>
        </w:rPr>
        <w:t xml:space="preserve">	16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4.2 Permission Matrix</w:t>
      </w:r>
      <w:r>
        <w:rPr>
          <w:rFonts w:ascii="Times New Roman" w:cs="Times New Roman" w:eastAsia="Times New Roman" w:hAnsi="Times New Roman"/>
          <w:color w:val="888888"/>
          <w:sz w:val="20"/>
          <w:szCs w:val="20"/>
        </w:rPr>
        <w:t xml:space="preserve">	16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4.3 Data Isolation Strategy</w:t>
      </w:r>
      <w:r>
        <w:rPr>
          <w:rFonts w:ascii="Times New Roman" w:cs="Times New Roman" w:eastAsia="Times New Roman" w:hAnsi="Times New Roman"/>
          <w:color w:val="888888"/>
          <w:sz w:val="20"/>
          <w:szCs w:val="20"/>
        </w:rPr>
        <w:t xml:space="preserve">	17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4.4 Admin Dashboard</w:t>
      </w:r>
      <w:r>
        <w:rPr>
          <w:rFonts w:ascii="Times New Roman" w:cs="Times New Roman" w:eastAsia="Times New Roman" w:hAnsi="Times New Roman"/>
          <w:color w:val="888888"/>
          <w:sz w:val="20"/>
          <w:szCs w:val="20"/>
        </w:rPr>
        <w:t xml:space="preserve">	17</w:t>
      </w:r>
    </w:p>
    <w:p>
      <w:pPr>
        <w:tabs>
          <w:tab w:val="right" w:pos="9360"/>
        </w:tabs>
        <w:spacing w:before="120" w:after="40"/>
        <w:ind w:left="0"/>
      </w:pPr>
      <w:r>
        <w:rPr>
          <w:rFonts w:ascii="Times New Roman" w:cs="Times New Roman" w:eastAsia="Times New Roman" w:hAnsi="Times New Roman"/>
          <w:b/>
          <w:bCs/>
          <w:color w:val="1F3A6E"/>
          <w:sz w:val="22"/>
          <w:szCs w:val="22"/>
        </w:rPr>
        <w:t xml:space="preserve">5. UML Diagrams</w:t>
      </w:r>
      <w:r>
        <w:rPr>
          <w:rFonts w:ascii="Times New Roman" w:cs="Times New Roman" w:eastAsia="Times New Roman" w:hAnsi="Times New Roman"/>
          <w:color w:val="888888"/>
          <w:sz w:val="20"/>
          <w:szCs w:val="20"/>
        </w:rPr>
        <w:t xml:space="preserve">	18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5.1 Use Case Diagram</w:t>
      </w:r>
      <w:r>
        <w:rPr>
          <w:rFonts w:ascii="Times New Roman" w:cs="Times New Roman" w:eastAsia="Times New Roman" w:hAnsi="Times New Roman"/>
          <w:color w:val="888888"/>
          <w:sz w:val="20"/>
          <w:szCs w:val="20"/>
        </w:rPr>
        <w:t xml:space="preserve">	18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5.2 Entity-Relationship (Data Model) Diagram</w:t>
      </w:r>
      <w:r>
        <w:rPr>
          <w:rFonts w:ascii="Times New Roman" w:cs="Times New Roman" w:eastAsia="Times New Roman" w:hAnsi="Times New Roman"/>
          <w:color w:val="888888"/>
          <w:sz w:val="20"/>
          <w:szCs w:val="20"/>
        </w:rPr>
        <w:t xml:space="preserve">	19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5.3 Sequence Diagram</w:t>
      </w:r>
      <w:r>
        <w:rPr>
          <w:rFonts w:ascii="Times New Roman" w:cs="Times New Roman" w:eastAsia="Times New Roman" w:hAnsi="Times New Roman"/>
          <w:color w:val="888888"/>
          <w:sz w:val="20"/>
          <w:szCs w:val="20"/>
        </w:rPr>
        <w:t xml:space="preserve">	20</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5.4 System Architecture / Component Diagram</w:t>
      </w:r>
      <w:r>
        <w:rPr>
          <w:rFonts w:ascii="Times New Roman" w:cs="Times New Roman" w:eastAsia="Times New Roman" w:hAnsi="Times New Roman"/>
          <w:color w:val="888888"/>
          <w:sz w:val="20"/>
          <w:szCs w:val="20"/>
        </w:rPr>
        <w:t xml:space="preserve">	21</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5.5 State Machine Diagram — Task Lifecycle</w:t>
      </w:r>
      <w:r>
        <w:rPr>
          <w:rFonts w:ascii="Times New Roman" w:cs="Times New Roman" w:eastAsia="Times New Roman" w:hAnsi="Times New Roman"/>
          <w:color w:val="888888"/>
          <w:sz w:val="20"/>
          <w:szCs w:val="20"/>
        </w:rPr>
        <w:t xml:space="preserve">	22</w:t>
      </w:r>
    </w:p>
    <w:p>
      <w:pPr>
        <w:tabs>
          <w:tab w:val="right" w:pos="9360"/>
        </w:tabs>
        <w:spacing w:before="120" w:after="40"/>
        <w:ind w:left="0"/>
      </w:pPr>
      <w:r>
        <w:rPr>
          <w:rFonts w:ascii="Times New Roman" w:cs="Times New Roman" w:eastAsia="Times New Roman" w:hAnsi="Times New Roman"/>
          <w:b/>
          <w:bCs/>
          <w:color w:val="1F3A6E"/>
          <w:sz w:val="22"/>
          <w:szCs w:val="22"/>
        </w:rPr>
        <w:t xml:space="preserve">6. Technology Stack</w:t>
      </w:r>
      <w:r>
        <w:rPr>
          <w:rFonts w:ascii="Times New Roman" w:cs="Times New Roman" w:eastAsia="Times New Roman" w:hAnsi="Times New Roman"/>
          <w:color w:val="888888"/>
          <w:sz w:val="20"/>
          <w:szCs w:val="20"/>
        </w:rPr>
        <w:t xml:space="preserve">	23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6.1 Core Stack</w:t>
      </w:r>
      <w:r>
        <w:rPr>
          <w:rFonts w:ascii="Times New Roman" w:cs="Times New Roman" w:eastAsia="Times New Roman" w:hAnsi="Times New Roman"/>
          <w:color w:val="888888"/>
          <w:sz w:val="20"/>
          <w:szCs w:val="20"/>
        </w:rPr>
        <w:t xml:space="preserve">	23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6.2 Backend / API Layer</w:t>
      </w:r>
      <w:r>
        <w:rPr>
          <w:rFonts w:ascii="Times New Roman" w:cs="Times New Roman" w:eastAsia="Times New Roman" w:hAnsi="Times New Roman"/>
          <w:color w:val="888888"/>
          <w:sz w:val="20"/>
          <w:szCs w:val="20"/>
        </w:rPr>
        <w:t xml:space="preserve">	24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6.3 Data Layer (PostgreSQL + Redis)</w:t>
      </w:r>
      <w:r>
        <w:rPr>
          <w:rFonts w:ascii="Times New Roman" w:cs="Times New Roman" w:eastAsia="Times New Roman" w:hAnsi="Times New Roman"/>
          <w:color w:val="888888"/>
          <w:sz w:val="20"/>
          <w:szCs w:val="20"/>
        </w:rPr>
        <w:t xml:space="preserve">	24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6.4 Dev Tooling &amp; Deployment</w:t>
      </w:r>
      <w:r>
        <w:rPr>
          <w:rFonts w:ascii="Times New Roman" w:cs="Times New Roman" w:eastAsia="Times New Roman" w:hAnsi="Times New Roman"/>
          <w:color w:val="888888"/>
          <w:sz w:val="20"/>
          <w:szCs w:val="20"/>
        </w:rPr>
        <w:t xml:space="preserve">	25</w:t>
      </w:r>
    </w:p>
    <w:p>
      <w:pPr>
        <w:tabs>
          <w:tab w:val="right" w:pos="9360"/>
        </w:tabs>
        <w:spacing w:before="120" w:after="40"/>
        <w:ind w:left="0"/>
      </w:pPr>
      <w:r>
        <w:rPr>
          <w:rFonts w:ascii="Times New Roman" w:cs="Times New Roman" w:eastAsia="Times New Roman" w:hAnsi="Times New Roman"/>
          <w:b/>
          <w:bCs/>
          <w:color w:val="1F3A6E"/>
          <w:sz w:val="22"/>
          <w:szCs w:val="22"/>
        </w:rPr>
        <w:t xml:space="preserve">7. Iterative Development Model</w:t>
      </w:r>
      <w:r>
        <w:rPr>
          <w:rFonts w:ascii="Times New Roman" w:cs="Times New Roman" w:eastAsia="Times New Roman" w:hAnsi="Times New Roman"/>
          <w:color w:val="888888"/>
          <w:sz w:val="20"/>
          <w:szCs w:val="20"/>
        </w:rPr>
        <w:t xml:space="preserve">	26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7.1 Iteration Overview</w:t>
      </w:r>
      <w:r>
        <w:rPr>
          <w:rFonts w:ascii="Times New Roman" w:cs="Times New Roman" w:eastAsia="Times New Roman" w:hAnsi="Times New Roman"/>
          <w:color w:val="888888"/>
          <w:sz w:val="20"/>
          <w:szCs w:val="20"/>
        </w:rPr>
        <w:t xml:space="preserve">	26</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7.2 Iteration 1 — Usable MVP (Weeks 1–3)</w:t>
      </w:r>
      <w:r>
        <w:rPr>
          <w:rFonts w:ascii="Times New Roman" w:cs="Times New Roman" w:eastAsia="Times New Roman" w:hAnsi="Times New Roman"/>
          <w:color w:val="888888"/>
          <w:sz w:val="20"/>
          <w:szCs w:val="20"/>
        </w:rPr>
        <w:t xml:space="preserve">	27</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7.3 Iteration 2 — Integrated Product (Weeks 4–6)</w:t>
      </w:r>
      <w:r>
        <w:rPr>
          <w:rFonts w:ascii="Times New Roman" w:cs="Times New Roman" w:eastAsia="Times New Roman" w:hAnsi="Times New Roman"/>
          <w:color w:val="888888"/>
          <w:sz w:val="20"/>
          <w:szCs w:val="20"/>
        </w:rPr>
        <w:t xml:space="preserve">	28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7.4 Iteration 3 — Smart Scheduling Product (Weeks 7–9)</w:t>
      </w:r>
      <w:r>
        <w:rPr>
          <w:rFonts w:ascii="Times New Roman" w:cs="Times New Roman" w:eastAsia="Times New Roman" w:hAnsi="Times New Roman"/>
          <w:color w:val="888888"/>
          <w:sz w:val="20"/>
          <w:szCs w:val="20"/>
        </w:rPr>
        <w:t xml:space="preserve">	29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7.5 Iteration 4 — Gamified Production Product (Weeks 10–12)</w:t>
      </w:r>
      <w:r>
        <w:rPr>
          <w:rFonts w:ascii="Times New Roman" w:cs="Times New Roman" w:eastAsia="Times New Roman" w:hAnsi="Times New Roman"/>
          <w:color w:val="888888"/>
          <w:sz w:val="20"/>
          <w:szCs w:val="20"/>
        </w:rPr>
        <w:t xml:space="preserve">	30</w:t>
      </w:r>
    </w:p>
    <w:p>
      <w:pPr>
        <w:tabs>
          <w:tab w:val="right" w:pos="9360"/>
        </w:tabs>
        <w:spacing w:before="120" w:after="40"/>
        <w:ind w:left="0"/>
      </w:pPr>
      <w:r>
        <w:rPr>
          <w:rFonts w:ascii="Times New Roman" w:cs="Times New Roman" w:eastAsia="Times New Roman" w:hAnsi="Times New Roman"/>
          <w:b/>
          <w:bCs/>
          <w:color w:val="1F3A6E"/>
          <w:sz w:val="22"/>
          <w:szCs w:val="22"/>
        </w:rPr>
        <w:t xml:space="preserve">8. Iteration 1 Architecture — Usable MVP</w:t>
      </w:r>
      <w:r>
        <w:rPr>
          <w:rFonts w:ascii="Times New Roman" w:cs="Times New Roman" w:eastAsia="Times New Roman" w:hAnsi="Times New Roman"/>
          <w:color w:val="888888"/>
          <w:sz w:val="20"/>
          <w:szCs w:val="20"/>
        </w:rPr>
        <w:t xml:space="preserve">	31</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8.1 Iteration 1 Data Model</w:t>
      </w:r>
      <w:r>
        <w:rPr>
          <w:rFonts w:ascii="Times New Roman" w:cs="Times New Roman" w:eastAsia="Times New Roman" w:hAnsi="Times New Roman"/>
          <w:color w:val="888888"/>
          <w:sz w:val="20"/>
          <w:szCs w:val="20"/>
        </w:rPr>
        <w:t xml:space="preserve">	31</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8.2 Iteration 1 API Surface</w:t>
      </w:r>
      <w:r>
        <w:rPr>
          <w:rFonts w:ascii="Times New Roman" w:cs="Times New Roman" w:eastAsia="Times New Roman" w:hAnsi="Times New Roman"/>
          <w:color w:val="888888"/>
          <w:sz w:val="20"/>
          <w:szCs w:val="20"/>
        </w:rPr>
        <w:t xml:space="preserve">	32</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8.3 Iteration 1 Folder Structure</w:t>
      </w:r>
      <w:r>
        <w:rPr>
          <w:rFonts w:ascii="Times New Roman" w:cs="Times New Roman" w:eastAsia="Times New Roman" w:hAnsi="Times New Roman"/>
          <w:color w:val="888888"/>
          <w:sz w:val="20"/>
          <w:szCs w:val="20"/>
        </w:rPr>
        <w:t xml:space="preserve">	32</w:t>
      </w:r>
    </w:p>
    <w:p>
      <w:pPr>
        <w:tabs>
          <w:tab w:val="right" w:pos="9360"/>
        </w:tabs>
        <w:spacing w:before="120" w:after="40"/>
        <w:ind w:left="0"/>
      </w:pPr>
      <w:r>
        <w:rPr>
          <w:rFonts w:ascii="Times New Roman" w:cs="Times New Roman" w:eastAsia="Times New Roman" w:hAnsi="Times New Roman"/>
          <w:b/>
          <w:bCs/>
          <w:color w:val="1F3A6E"/>
          <w:sz w:val="22"/>
          <w:szCs w:val="22"/>
        </w:rPr>
        <w:t xml:space="preserve">9. Scheduler Design</w:t>
      </w:r>
      <w:r>
        <w:rPr>
          <w:rFonts w:ascii="Times New Roman" w:cs="Times New Roman" w:eastAsia="Times New Roman" w:hAnsi="Times New Roman"/>
          <w:color w:val="888888"/>
          <w:sz w:val="20"/>
          <w:szCs w:val="20"/>
        </w:rPr>
        <w:t xml:space="preserve">	33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9.1 Iteration 1 Seed: Full Re-Plan Strategy</w:t>
      </w:r>
      <w:r>
        <w:rPr>
          <w:rFonts w:ascii="Times New Roman" w:cs="Times New Roman" w:eastAsia="Times New Roman" w:hAnsi="Times New Roman"/>
          <w:color w:val="888888"/>
          <w:sz w:val="20"/>
          <w:szCs w:val="20"/>
        </w:rPr>
        <w:t xml:space="preserve">	33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9.2 Iteration 3 Upgrade: Incremental Slot Assignment Strategy</w:t>
      </w:r>
      <w:r>
        <w:rPr>
          <w:rFonts w:ascii="Times New Roman" w:cs="Times New Roman" w:eastAsia="Times New Roman" w:hAnsi="Times New Roman"/>
          <w:color w:val="888888"/>
          <w:sz w:val="20"/>
          <w:szCs w:val="20"/>
        </w:rPr>
        <w:t xml:space="preserve">	33</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9.3 Scheduling Mode Toggle (Iteration 3+)</w:t>
      </w:r>
      <w:r>
        <w:rPr>
          <w:rFonts w:ascii="Times New Roman" w:cs="Times New Roman" w:eastAsia="Times New Roman" w:hAnsi="Times New Roman"/>
          <w:color w:val="888888"/>
          <w:sz w:val="20"/>
          <w:szCs w:val="20"/>
        </w:rPr>
        <w:t xml:space="preserve">	34</w:t>
      </w:r>
    </w:p>
    <w:p>
      <w:pPr>
        <w:tabs>
          <w:tab w:val="right" w:pos="9360"/>
        </w:tabs>
        <w:spacing w:before="120" w:after="40"/>
        <w:ind w:left="0"/>
      </w:pPr>
      <w:r>
        <w:rPr>
          <w:rFonts w:ascii="Times New Roman" w:cs="Times New Roman" w:eastAsia="Times New Roman" w:hAnsi="Times New Roman"/>
          <w:b/>
          <w:bCs/>
          <w:color w:val="1F3A6E"/>
          <w:sz w:val="22"/>
          <w:szCs w:val="22"/>
        </w:rPr>
        <w:t xml:space="preserve">10. Integration Adapter Pattern</w:t>
      </w:r>
      <w:r>
        <w:rPr>
          <w:rFonts w:ascii="Times New Roman" w:cs="Times New Roman" w:eastAsia="Times New Roman" w:hAnsi="Times New Roman"/>
          <w:color w:val="888888"/>
          <w:sz w:val="20"/>
          <w:szCs w:val="20"/>
        </w:rPr>
        <w:t xml:space="preserve">	34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10.1 Adapter Interface</w:t>
      </w:r>
      <w:r>
        <w:rPr>
          <w:rFonts w:ascii="Times New Roman" w:cs="Times New Roman" w:eastAsia="Times New Roman" w:hAnsi="Times New Roman"/>
          <w:color w:val="888888"/>
          <w:sz w:val="20"/>
          <w:szCs w:val="20"/>
        </w:rPr>
        <w:t xml:space="preserve">	34</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10.2 Supported Sources — Iteration Roadmap</w:t>
      </w:r>
      <w:r>
        <w:rPr>
          <w:rFonts w:ascii="Times New Roman" w:cs="Times New Roman" w:eastAsia="Times New Roman" w:hAnsi="Times New Roman"/>
          <w:color w:val="888888"/>
          <w:sz w:val="20"/>
          <w:szCs w:val="20"/>
        </w:rPr>
        <w:t xml:space="preserve">	34</w:t>
      </w:r>
    </w:p>
    <w:p>
      <w:pPr>
        <w:tabs>
          <w:tab w:val="right" w:pos="9360"/>
        </w:tabs>
        <w:spacing w:before="120" w:after="40"/>
        <w:ind w:left="0"/>
      </w:pPr>
      <w:r>
        <w:rPr>
          <w:rFonts w:ascii="Times New Roman" w:cs="Times New Roman" w:eastAsia="Times New Roman" w:hAnsi="Times New Roman"/>
          <w:b/>
          <w:bCs/>
          <w:color w:val="1F3A6E"/>
          <w:sz w:val="22"/>
          <w:szCs w:val="22"/>
        </w:rPr>
        <w:t xml:space="preserve">11. Reward System Design</w:t>
      </w:r>
      <w:r>
        <w:rPr>
          <w:rFonts w:ascii="Times New Roman" w:cs="Times New Roman" w:eastAsia="Times New Roman" w:hAnsi="Times New Roman"/>
          <w:color w:val="888888"/>
          <w:sz w:val="20"/>
          <w:szCs w:val="20"/>
        </w:rPr>
        <w:t xml:space="preserve">	35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11.1 XP Calculation Formula</w:t>
      </w:r>
      <w:r>
        <w:rPr>
          <w:rFonts w:ascii="Times New Roman" w:cs="Times New Roman" w:eastAsia="Times New Roman" w:hAnsi="Times New Roman"/>
          <w:color w:val="888888"/>
          <w:sz w:val="20"/>
          <w:szCs w:val="20"/>
        </w:rPr>
        <w:t xml:space="preserve">	35</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11.2 Badge Catalogue</w:t>
      </w:r>
      <w:r>
        <w:rPr>
          <w:rFonts w:ascii="Times New Roman" w:cs="Times New Roman" w:eastAsia="Times New Roman" w:hAnsi="Times New Roman"/>
          <w:color w:val="888888"/>
          <w:sz w:val="20"/>
          <w:szCs w:val="20"/>
        </w:rPr>
        <w:t xml:space="preserve">	35</w:t>
      </w:r>
    </w:p>
    <w:p>
      <w:pPr>
        <w:tabs>
          <w:tab w:val="right" w:pos="9360"/>
        </w:tabs>
        <w:spacing w:before="120" w:after="40"/>
        <w:ind w:left="0"/>
      </w:pPr>
      <w:r>
        <w:rPr>
          <w:rFonts w:ascii="Times New Roman" w:cs="Times New Roman" w:eastAsia="Times New Roman" w:hAnsi="Times New Roman"/>
          <w:b/>
          <w:bCs/>
          <w:color w:val="1F3A6E"/>
          <w:sz w:val="22"/>
          <w:szCs w:val="22"/>
        </w:rPr>
        <w:t xml:space="preserve">12. Verification and Validation Plan</w:t>
      </w:r>
      <w:r>
        <w:rPr>
          <w:rFonts w:ascii="Times New Roman" w:cs="Times New Roman" w:eastAsia="Times New Roman" w:hAnsi="Times New Roman"/>
          <w:color w:val="888888"/>
          <w:sz w:val="20"/>
          <w:szCs w:val="20"/>
        </w:rPr>
        <w:t xml:space="preserve">	36</w:t>
      </w:r>
    </w:p>
    <w:p>
      <w:pPr>
        <w:tabs>
          <w:tab w:val="right" w:pos="9360"/>
        </w:tabs>
        <w:spacing w:before="120" w:after="40"/>
        <w:ind w:left="0"/>
      </w:pPr>
      <w:r>
        <w:rPr>
          <w:rFonts w:ascii="Times New Roman" w:cs="Times New Roman" w:eastAsia="Times New Roman" w:hAnsi="Times New Roman"/>
          <w:b/>
          <w:bCs/>
          <w:color w:val="1F3A6E"/>
          <w:sz w:val="22"/>
          <w:szCs w:val="22"/>
        </w:rPr>
        <w:t xml:space="preserve">13. Dashboard Design</w:t>
      </w:r>
      <w:r>
        <w:rPr>
          <w:rFonts w:ascii="Times New Roman" w:cs="Times New Roman" w:eastAsia="Times New Roman" w:hAnsi="Times New Roman"/>
          <w:color w:val="888888"/>
          <w:sz w:val="20"/>
          <w:szCs w:val="20"/>
        </w:rPr>
        <w:t xml:space="preserve">	38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13.1 Dashboard Purpose &amp; Motivational Philosophy</w:t>
      </w:r>
      <w:r>
        <w:rPr>
          <w:rFonts w:ascii="Times New Roman" w:cs="Times New Roman" w:eastAsia="Times New Roman" w:hAnsi="Times New Roman"/>
          <w:color w:val="888888"/>
          <w:sz w:val="20"/>
          <w:szCs w:val="20"/>
        </w:rPr>
        <w:t xml:space="preserve">	38</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13.2 Dashboard Layout &amp; Widget Catalogue</w:t>
      </w:r>
      <w:r>
        <w:rPr>
          <w:rFonts w:ascii="Times New Roman" w:cs="Times New Roman" w:eastAsia="Times New Roman" w:hAnsi="Times New Roman"/>
          <w:color w:val="888888"/>
          <w:sz w:val="20"/>
          <w:szCs w:val="20"/>
        </w:rPr>
        <w:t xml:space="preserve">	39</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13.3 Dashboard Wireframe</w:t>
      </w:r>
      <w:r>
        <w:rPr>
          <w:rFonts w:ascii="Times New Roman" w:cs="Times New Roman" w:eastAsia="Times New Roman" w:hAnsi="Times New Roman"/>
          <w:color w:val="888888"/>
          <w:sz w:val="20"/>
          <w:szCs w:val="20"/>
        </w:rPr>
        <w:t xml:space="preserve">	41</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13.4 Dashboard Data API</w:t>
      </w:r>
      <w:r>
        <w:rPr>
          <w:rFonts w:ascii="Times New Roman" w:cs="Times New Roman" w:eastAsia="Times New Roman" w:hAnsi="Times New Roman"/>
          <w:color w:val="888888"/>
          <w:sz w:val="20"/>
          <w:szCs w:val="20"/>
        </w:rPr>
        <w:t xml:space="preserve">	42</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13.5 Dashboard Tech Stack</w:t>
      </w:r>
      <w:r>
        <w:rPr>
          <w:rFonts w:ascii="Times New Roman" w:cs="Times New Roman" w:eastAsia="Times New Roman" w:hAnsi="Times New Roman"/>
          <w:color w:val="888888"/>
          <w:sz w:val="20"/>
          <w:szCs w:val="20"/>
        </w:rPr>
        <w:t xml:space="preserve">	42</w:t>
      </w:r>
    </w:p>
    <w:p>
      <w:pPr>
        <w:tabs>
          <w:tab w:val="right" w:pos="9360"/>
        </w:tabs>
        <w:spacing w:before="40" w:after="40"/>
        <w:ind w:left="360"/>
      </w:pPr>
      <w:r>
        <w:rPr>
          <w:rFonts w:ascii="Times New Roman" w:cs="Times New Roman" w:eastAsia="Times New Roman" w:hAnsi="Times New Roman"/>
          <w:b w:val="false"/>
          <w:bCs w:val="false"/>
          <w:color w:val="1A5C2A"/>
          <w:sz w:val="21"/>
          <w:szCs w:val="21"/>
        </w:rPr>
        <w:t xml:space="preserve">13.6 Dashboard Agile Delivery (Phase Mapping)</w:t>
      </w:r>
      <w:r>
        <w:rPr>
          <w:rFonts w:ascii="Times New Roman" w:cs="Times New Roman" w:eastAsia="Times New Roman" w:hAnsi="Times New Roman"/>
          <w:color w:val="888888"/>
          <w:sz w:val="20"/>
          <w:szCs w:val="20"/>
        </w:rPr>
        <w:t xml:space="preserve">	43</w:t>
      </w:r>
    </w:p>
    <w:p>
      <w:pPr>
        <w:tabs>
          <w:tab w:val="right" w:pos="9360"/>
        </w:tabs>
        <w:spacing w:before="120" w:after="40"/>
        <w:ind w:left="0"/>
      </w:pPr>
      <w:r>
        <w:rPr>
          <w:rFonts w:ascii="Times New Roman" w:cs="Times New Roman" w:eastAsia="Times New Roman" w:hAnsi="Times New Roman"/>
          <w:b/>
          <w:bCs/>
          <w:color w:val="1F3A6E"/>
          <w:sz w:val="22"/>
          <w:szCs w:val="22"/>
        </w:rPr>
        <w:t xml:space="preserve">14. Open Issues and Future Considerations</w:t>
      </w:r>
      <w:r>
        <w:rPr>
          <w:rFonts w:ascii="Times New Roman" w:cs="Times New Roman" w:eastAsia="Times New Roman" w:hAnsi="Times New Roman"/>
          <w:color w:val="888888"/>
          <w:sz w:val="20"/>
          <w:szCs w:val="20"/>
        </w:rPr>
        <w:t xml:space="preserve">	44</w:t>
      </w:r>
    </w:p>
    <w:p>
      <w:pPr>
        <w:tabs>
          <w:tab w:val="right" w:pos="9360"/>
        </w:tabs>
        <w:spacing w:before="120" w:after="40"/>
        <w:ind w:left="0"/>
      </w:pPr>
      <w:r>
        <w:rPr>
          <w:rFonts w:ascii="Times New Roman" w:cs="Times New Roman" w:eastAsia="Times New Roman" w:hAnsi="Times New Roman"/>
          <w:b/>
          <w:bCs/>
          <w:color w:val="1F3A6E"/>
          <w:sz w:val="22"/>
          <w:szCs w:val="22"/>
        </w:rPr>
        <w:t xml:space="preserve">15. Appendix</w:t>
      </w:r>
      <w:r>
        <w:rPr>
          <w:rFonts w:ascii="Times New Roman" w:cs="Times New Roman" w:eastAsia="Times New Roman" w:hAnsi="Times New Roman"/>
          <w:color w:val="888888"/>
          <w:sz w:val="20"/>
          <w:szCs w:val="20"/>
        </w:rPr>
        <w:t xml:space="preserve">	45</w:t>
      </w:r>
    </w:p>
    <w:p>
      <w:r>
        <w:br w:type="page"/>
      </w:r>
    </w:p>
    <w:p>
      <w:pPr>
        <w:pStyle w:val="Heading1"/>
        <w:spacing w:before="360" w:after="160"/>
      </w:pPr>
      <w:r>
        <w:rPr>
          <w:rFonts w:ascii="Times New Roman" w:cs="Times New Roman" w:eastAsia="Times New Roman" w:hAnsi="Times New Roman"/>
          <w:b/>
          <w:bCs/>
          <w:color w:val="1F3A6E"/>
          <w:sz w:val="32"/>
          <w:szCs w:val="32"/>
        </w:rPr>
        <w:t xml:space="preserve">1. Introduction</w:t>
      </w:r>
    </w:p>
    <w:p>
      <w:pPr>
        <w:pStyle w:val="Heading2"/>
        <w:spacing w:before="260" w:after="120"/>
      </w:pPr>
      <w:r>
        <w:rPr>
          <w:rFonts w:ascii="Times New Roman" w:cs="Times New Roman" w:eastAsia="Times New Roman" w:hAnsi="Times New Roman"/>
          <w:b/>
          <w:bCs/>
          <w:color w:val="1A5C2A"/>
          <w:sz w:val="26"/>
          <w:szCs w:val="26"/>
        </w:rPr>
        <w:t xml:space="preserve">1.1 Purpose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This document constitutes the Product Requirements Document (PRD) and Software Requirements Specification (SRS) for TaskDock — an intelligent, web-based productivity and task management system. It is written with reference to IEEE Std 830-1998 and IEEE Std 29148-2018 guidelines adapted for a solo agile development workflow. The document serves as the single source of truth across all phases of design, implementation, testing, and deployment.</w:t>
      </w:r>
    </w:p>
    <w:p>
      <w:pPr>
        <w:pStyle w:val="Heading2"/>
        <w:spacing w:before="260" w:after="120"/>
      </w:pPr>
      <w:r>
        <w:rPr>
          <w:rFonts w:ascii="Times New Roman" w:cs="Times New Roman" w:eastAsia="Times New Roman" w:hAnsi="Times New Roman"/>
          <w:b/>
          <w:bCs/>
          <w:color w:val="1A5C2A"/>
          <w:sz w:val="26"/>
          <w:szCs w:val="26"/>
        </w:rPr>
        <w:t xml:space="preserve">1.2 Document Scope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addresses the real-world productivity challenge of managing tasks across multiple concurrent projects, meeting notes, colleague commitments, and external issue trackers — all of which currently require manual collation. The system aims to:</w:t>
      </w:r>
    </w:p>
    <w:p>
      <w:pPr>
        <w:pStyle w:val="ListParagraph"/>
        <w:numPr>
          <w:ilvl w:val="0"/>
          <w:numId w:val="2"/>
        </w:numPr>
        <w:spacing w:before="40" w:after="60"/>
      </w:pPr>
      <w:r>
        <w:rPr>
          <w:rFonts w:ascii="Times New Roman" w:cs="Times New Roman" w:eastAsia="Times New Roman" w:hAnsi="Times New Roman"/>
          <w:sz w:val="22"/>
          <w:szCs w:val="22"/>
        </w:rPr>
        <w:t xml:space="preserve">Automatically aggregate tasks from multiple configurable sources via polling.</w:t>
      </w:r>
    </w:p>
    <w:p>
      <w:pPr>
        <w:pStyle w:val="ListParagraph"/>
        <w:numPr>
          <w:ilvl w:val="0"/>
          <w:numId w:val="2"/>
        </w:numPr>
        <w:spacing w:before="40" w:after="60"/>
      </w:pPr>
      <w:r>
        <w:rPr>
          <w:rFonts w:ascii="Times New Roman" w:cs="Times New Roman" w:eastAsia="Times New Roman" w:hAnsi="Times New Roman"/>
          <w:sz w:val="22"/>
          <w:szCs w:val="22"/>
        </w:rPr>
        <w:t xml:space="preserve">Present a unified, interactive task board with visual priority and deadline cues.</w:t>
      </w:r>
    </w:p>
    <w:p>
      <w:pPr>
        <w:pStyle w:val="ListParagraph"/>
        <w:numPr>
          <w:ilvl w:val="0"/>
          <w:numId w:val="2"/>
        </w:numPr>
        <w:spacing w:before="40" w:after="60"/>
      </w:pPr>
      <w:r>
        <w:rPr>
          <w:rFonts w:ascii="Times New Roman" w:cs="Times New Roman" w:eastAsia="Times New Roman" w:hAnsi="Times New Roman"/>
          <w:sz w:val="22"/>
          <w:szCs w:val="22"/>
        </w:rPr>
        <w:t xml:space="preserve">Support two scheduling strategies: Round Robin and Priority Queue.</w:t>
      </w:r>
    </w:p>
    <w:p>
      <w:pPr>
        <w:pStyle w:val="ListParagraph"/>
        <w:numPr>
          <w:ilvl w:val="0"/>
          <w:numId w:val="2"/>
        </w:numPr>
        <w:spacing w:before="40" w:after="60"/>
      </w:pPr>
      <w:r>
        <w:rPr>
          <w:rFonts w:ascii="Times New Roman" w:cs="Times New Roman" w:eastAsia="Times New Roman" w:hAnsi="Times New Roman"/>
          <w:sz w:val="22"/>
          <w:szCs w:val="22"/>
        </w:rPr>
        <w:t xml:space="preserve">Motivate task completion through a gamified reward system (XP, badges, streaks).</w:t>
      </w:r>
    </w:p>
    <w:p>
      <w:pPr>
        <w:pStyle w:val="ListParagraph"/>
        <w:numPr>
          <w:ilvl w:val="0"/>
          <w:numId w:val="2"/>
        </w:numPr>
        <w:spacing w:before="40" w:after="60"/>
      </w:pPr>
      <w:r>
        <w:rPr>
          <w:rFonts w:ascii="Times New Roman" w:cs="Times New Roman" w:eastAsia="Times New Roman" w:hAnsi="Times New Roman"/>
          <w:sz w:val="22"/>
          <w:szCs w:val="22"/>
        </w:rPr>
        <w:t xml:space="preserve">Support multi-user access with role-based permissions (Admin and Member roles).</w:t>
      </w:r>
    </w:p>
    <w:p>
      <w:pPr>
        <w:pStyle w:val="ListParagraph"/>
        <w:numPr>
          <w:ilvl w:val="0"/>
          <w:numId w:val="2"/>
        </w:numPr>
        <w:spacing w:before="40" w:after="60"/>
      </w:pPr>
      <w:r>
        <w:rPr>
          <w:rFonts w:ascii="Times New Roman" w:cs="Times New Roman" w:eastAsia="Times New Roman" w:hAnsi="Times New Roman"/>
          <w:sz w:val="22"/>
          <w:szCs w:val="22"/>
        </w:rPr>
        <w:t xml:space="preserve">Deploy at zero infrastructure cost using Vercel, Neon (PostgreSQL), and Upstash (Redis).</w:t>
      </w:r>
    </w:p>
    <w:p>
      <w:pPr>
        <w:pStyle w:val="Heading2"/>
        <w:spacing w:before="260" w:after="120"/>
      </w:pPr>
      <w:r>
        <w:rPr>
          <w:rFonts w:ascii="Times New Roman" w:cs="Times New Roman" w:eastAsia="Times New Roman" w:hAnsi="Times New Roman"/>
          <w:b/>
          <w:bCs/>
          <w:color w:val="1A5C2A"/>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Term / Acronym</w:t>
            </w:r>
          </w:p>
        </w:tc>
        <w:tc>
          <w:tcPr>
            <w:tcW w:type="dxa" w:w="7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PRD</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Product Requirements Document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MVP</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Minimum Viable Product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Round Robin — scheduling strategy that cycles tasks across projects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PQ</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Priority Queue — scheduling strategy ordered by deadline + priority score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Server-Sent Events — real-time push from server to browser</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ORM</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Object Relational Mapper (Prisma)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Cron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Time-based background job (Vercel Cron Jobs)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XP</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Experience Points — reward currency within the gamification system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Role-Based Access Control</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RLS</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Row-Level Security — PostgreSQL feature ensuring per-user data isolation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SWR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Stale-While-Revalidate — React data-fetching strategy (library: SWR by Vercel) that returns cached data immediately while revalidating in the background</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CLS</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Cumulative Layout Shift — Core Web Vitals metric measuring visual stability during page load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TTL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Time To Live — Redis cache expiry duration</w:t>
            </w:r>
          </w:p>
        </w:tc>
      </w:tr>
    </w:tbl>
    <w:p>
      <w:pPr>
        <w:pStyle w:val="Heading2"/>
        <w:spacing w:before="260" w:after="120"/>
      </w:pPr>
      <w:r>
        <w:rPr>
          <w:rFonts w:ascii="Times New Roman" w:cs="Times New Roman" w:eastAsia="Times New Roman" w:hAnsi="Times New Roman"/>
          <w:b/>
          <w:bCs/>
          <w:color w:val="1A5C2A"/>
          <w:sz w:val="26"/>
          <w:szCs w:val="26"/>
        </w:rPr>
        <w:t xml:space="preserve">1.4 References</w:t>
      </w:r>
    </w:p>
    <w:p>
      <w:pPr>
        <w:pStyle w:val="ListParagraph"/>
        <w:numPr>
          <w:ilvl w:val="0"/>
          <w:numId w:val="2"/>
        </w:numPr>
        <w:spacing w:before="40" w:after="60"/>
      </w:pPr>
      <w:r>
        <w:rPr>
          <w:rFonts w:ascii="Times New Roman" w:cs="Times New Roman" w:eastAsia="Times New Roman" w:hAnsi="Times New Roman"/>
          <w:sz w:val="22"/>
          <w:szCs w:val="22"/>
        </w:rPr>
        <w:t xml:space="preserve">IEEE Std 830-1998: Recommended Practice for Software Requirements Specifications</w:t>
      </w:r>
    </w:p>
    <w:p>
      <w:pPr>
        <w:pStyle w:val="ListParagraph"/>
        <w:numPr>
          <w:ilvl w:val="0"/>
          <w:numId w:val="2"/>
        </w:numPr>
        <w:spacing w:before="40" w:after="60"/>
      </w:pPr>
      <w:r>
        <w:rPr>
          <w:rFonts w:ascii="Times New Roman" w:cs="Times New Roman" w:eastAsia="Times New Roman" w:hAnsi="Times New Roman"/>
          <w:sz w:val="22"/>
          <w:szCs w:val="22"/>
        </w:rPr>
        <w:t xml:space="preserve">IEEE Std 29148-2018: Systems and Software Engineering — Life Cycle Processes — Requirements Engineering</w:t>
      </w:r>
    </w:p>
    <w:p>
      <w:pPr>
        <w:pStyle w:val="ListParagraph"/>
        <w:numPr>
          <w:ilvl w:val="0"/>
          <w:numId w:val="2"/>
        </w:numPr>
        <w:spacing w:before="40" w:after="60"/>
      </w:pPr>
      <w:r>
        <w:rPr>
          <w:rFonts w:ascii="Times New Roman" w:cs="Times New Roman" w:eastAsia="Times New Roman" w:hAnsi="Times New Roman"/>
          <w:sz w:val="22"/>
          <w:szCs w:val="22"/>
        </w:rPr>
        <w:t xml:space="preserve">Next.js 15 Documentation — https://nextjs.org/docs</w:t>
      </w:r>
    </w:p>
    <w:p>
      <w:pPr>
        <w:pStyle w:val="ListParagraph"/>
        <w:numPr>
          <w:ilvl w:val="0"/>
          <w:numId w:val="2"/>
        </w:numPr>
        <w:spacing w:before="40" w:after="60"/>
      </w:pPr>
      <w:r>
        <w:rPr>
          <w:rFonts w:ascii="Times New Roman" w:cs="Times New Roman" w:eastAsia="Times New Roman" w:hAnsi="Times New Roman"/>
          <w:sz w:val="22"/>
          <w:szCs w:val="22"/>
        </w:rPr>
        <w:t xml:space="preserve">Prisma ORM Documentation — https://www.prisma.io/docs</w:t>
      </w:r>
    </w:p>
    <w:p>
      <w:pPr>
        <w:pStyle w:val="ListParagraph"/>
        <w:numPr>
          <w:ilvl w:val="0"/>
          <w:numId w:val="2"/>
        </w:numPr>
        <w:spacing w:before="40" w:after="60"/>
      </w:pPr>
      <w:r>
        <w:rPr>
          <w:rFonts w:ascii="Times New Roman" w:cs="Times New Roman" w:eastAsia="Times New Roman" w:hAnsi="Times New Roman"/>
          <w:sz w:val="22"/>
          <w:szCs w:val="22"/>
        </w:rPr>
        <w:t xml:space="preserve">Neon PostgreSQL Documentation — https://neon.tech/docs</w:t>
      </w:r>
    </w:p>
    <w:p>
      <w:pPr>
        <w:pStyle w:val="ListParagraph"/>
        <w:numPr>
          <w:ilvl w:val="0"/>
          <w:numId w:val="2"/>
        </w:numPr>
        <w:spacing w:before="40" w:after="60"/>
      </w:pPr>
      <w:r>
        <w:rPr>
          <w:rFonts w:ascii="Times New Roman" w:cs="Times New Roman" w:eastAsia="Times New Roman" w:hAnsi="Times New Roman"/>
          <w:sz w:val="22"/>
          <w:szCs w:val="22"/>
        </w:rPr>
        <w:t xml:space="preserve">Upstash Redis Documentation — https://upstash.com/docs/redis</w:t>
      </w:r>
    </w:p>
    <w:p>
      <w:pPr>
        <w:pStyle w:val="ListParagraph"/>
        <w:numPr>
          <w:ilvl w:val="0"/>
          <w:numId w:val="2"/>
        </w:numPr>
        <w:spacing w:before="40" w:after="60"/>
      </w:pPr>
      <w:r>
        <w:rPr>
          <w:rFonts w:ascii="Times New Roman" w:cs="Times New Roman" w:eastAsia="Times New Roman" w:hAnsi="Times New Roman"/>
          <w:sz w:val="22"/>
          <w:szCs w:val="22"/>
        </w:rPr>
        <w:t xml:space="preserve">Vercel Deployment and Cron Documentation — https://vercel.com/docs</w:t>
      </w:r>
    </w:p>
    <w:p>
      <w:pPr>
        <w:pStyle w:val="ListParagraph"/>
        <w:numPr>
          <w:ilvl w:val="0"/>
          <w:numId w:val="2"/>
        </w:numPr>
        <w:spacing w:before="40" w:after="60"/>
      </w:pPr>
      <w:r>
        <w:rPr>
          <w:rFonts w:ascii="Times New Roman" w:cs="Times New Roman" w:eastAsia="Times New Roman" w:hAnsi="Times New Roman"/>
          <w:sz w:val="22"/>
          <w:szCs w:val="22"/>
        </w:rPr>
        <w:t xml:space="preserve">NextAuth.js v5 (Auth.js) — https://authjs.dev</w:t>
      </w:r>
    </w:p>
    <w:p>
      <w:pPr>
        <w:pStyle w:val="ListParagraph"/>
        <w:numPr>
          <w:ilvl w:val="0"/>
          <w:numId w:val="2"/>
        </w:numPr>
        <w:spacing w:before="40" w:after="60"/>
      </w:pPr>
      <w:r>
        <w:rPr>
          <w:rFonts w:ascii="Times New Roman" w:cs="Times New Roman" w:eastAsia="Times New Roman" w:hAnsi="Times New Roman"/>
          <w:sz w:val="22"/>
          <w:szCs w:val="22"/>
        </w:rPr>
        <w:t xml:space="preserve">Jira REST API v3 — https://developer.atlassian.com/cloud/jira/platform/rest/v3/</w:t>
      </w:r>
    </w:p>
    <w:p>
      <w:r>
        <w:br w:type="page"/>
      </w:r>
    </w:p>
    <w:p>
      <w:pPr>
        <w:pStyle w:val="Heading1"/>
        <w:spacing w:before="360" w:after="160"/>
      </w:pPr>
      <w:r>
        <w:rPr>
          <w:rFonts w:ascii="Times New Roman" w:cs="Times New Roman" w:eastAsia="Times New Roman" w:hAnsi="Times New Roman"/>
          <w:b/>
          <w:bCs/>
          <w:color w:val="1F3A6E"/>
          <w:sz w:val="32"/>
          <w:szCs w:val="32"/>
        </w:rPr>
        <w:t xml:space="preserve">2. Overall Description</w:t>
      </w:r>
    </w:p>
    <w:p>
      <w:pPr>
        <w:pStyle w:val="Heading2"/>
        <w:spacing w:before="260" w:after="120"/>
      </w:pPr>
      <w:r>
        <w:rPr>
          <w:rFonts w:ascii="Times New Roman" w:cs="Times New Roman" w:eastAsia="Times New Roman" w:hAnsi="Times New Roman"/>
          <w:b/>
          <w:bCs/>
          <w:color w:val="1A5C2A"/>
          <w:sz w:val="26"/>
          <w:szCs w:val="26"/>
        </w:rPr>
        <w:t xml:space="preserve">2.1 Product Perspective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is a multi-user, full-stack Next.js web application that acts as an aggregation and scheduling layer atop existing project management tools. It is developed and released in four iterations, each of which delivers a fully usable, production-deployed product increment. Users can begin benefiting from TaskDock after Iteration 1 and receive progressively more intelligent and motivating capabilities with each subsequent release. Multiple users share a single deployment; each user sees only their own data, while Admins have elevated visibility and management capabilities.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D6E4F7" w:val="clear"/>
            <w:tcMar>
              <w:top w:type="dxa" w:w="120"/>
              <w:left w:type="dxa" w:w="180"/>
              <w:bottom w:type="dxa" w:w="120"/>
              <w:right w:type="dxa" w:w="180"/>
            </w:tcMar>
          </w:tcPr>
          <w:p>
            <w:r>
              <w:rPr>
                <w:rFonts w:ascii="Times New Roman" w:cs="Times New Roman" w:eastAsia="Times New Roman" w:hAnsi="Times New Roman"/>
                <w:b/>
                <w:bCs/>
                <w:sz w:val="22"/>
                <w:szCs w:val="22"/>
              </w:rPr>
              <w:t xml:space="preserve">Core Analogy: </w:t>
            </w:r>
          </w:p>
          <w:p>
            <w:pPr>
              <w:spacing w:after="0"/>
            </w:pPr>
            <w:r>
              <w:rPr>
                <w:rFonts w:ascii="Times New Roman" w:cs="Times New Roman" w:eastAsia="Times New Roman" w:hAnsi="Times New Roman"/>
                <w:i/>
                <w:iCs/>
                <w:sz w:val="22"/>
                <w:szCs w:val="22"/>
              </w:rPr>
              <w:t xml:space="preserve">TaskDock is the smart notebook that auto-fills itself from all your tools, decides what to work on next based on your chosen strategy, counts down your deadlines, rewards you when you finish — and scales to a team when you're ready.</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2.2 Business Problem Statement</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following pain points were identified from direct user observation:</w:t>
      </w:r>
    </w:p>
    <w:p>
      <w:pPr>
        <w:pStyle w:val="ListParagraph"/>
        <w:numPr>
          <w:ilvl w:val="0"/>
          <w:numId w:val="3"/>
        </w:numPr>
        <w:spacing w:before="40" w:after="60"/>
      </w:pPr>
      <w:r>
        <w:rPr>
          <w:rFonts w:ascii="Times New Roman" w:cs="Times New Roman" w:eastAsia="Times New Roman" w:hAnsi="Times New Roman"/>
          <w:sz w:val="22"/>
          <w:szCs w:val="22"/>
        </w:rPr>
        <w:t xml:space="preserve">Task fragmentation: Tasks reside in Jira, meeting notes, informal colleague requests, and personal logs — requiring manual, error-prone collation.</w:t>
      </w:r>
    </w:p>
    <w:p>
      <w:pPr>
        <w:pStyle w:val="ListParagraph"/>
        <w:numPr>
          <w:ilvl w:val="0"/>
          <w:numId w:val="3"/>
        </w:numPr>
        <w:spacing w:before="40" w:after="60"/>
      </w:pPr>
      <w:r>
        <w:rPr>
          <w:rFonts w:ascii="Times New Roman" w:cs="Times New Roman" w:eastAsia="Times New Roman" w:hAnsi="Times New Roman"/>
          <w:sz w:val="22"/>
          <w:szCs w:val="22"/>
        </w:rPr>
        <w:t xml:space="preserve">Cognitive load from multi-project parallelism: Working across two to three concurrent projects with overlapping deadlines makes it difficult to decide what to work on without explicit scheduling logic.</w:t>
      </w:r>
    </w:p>
    <w:p>
      <w:pPr>
        <w:pStyle w:val="ListParagraph"/>
        <w:numPr>
          <w:ilvl w:val="0"/>
          <w:numId w:val="3"/>
        </w:numPr>
        <w:spacing w:before="40" w:after="60"/>
      </w:pPr>
      <w:r>
        <w:rPr>
          <w:rFonts w:ascii="Times New Roman" w:cs="Times New Roman" w:eastAsia="Times New Roman" w:hAnsi="Times New Roman"/>
          <w:sz w:val="22"/>
          <w:szCs w:val="22"/>
        </w:rPr>
        <w:t xml:space="preserve">No automated deadline awareness: Deadlines pass without proactive alerting because no single tool aggregates all tasks into a unified timeline.</w:t>
      </w:r>
    </w:p>
    <w:p>
      <w:pPr>
        <w:pStyle w:val="ListParagraph"/>
        <w:numPr>
          <w:ilvl w:val="0"/>
          <w:numId w:val="3"/>
        </w:numPr>
        <w:spacing w:before="40" w:after="60"/>
      </w:pPr>
      <w:r>
        <w:rPr>
          <w:rFonts w:ascii="Times New Roman" w:cs="Times New Roman" w:eastAsia="Times New Roman" w:hAnsi="Times New Roman"/>
          <w:sz w:val="22"/>
          <w:szCs w:val="22"/>
        </w:rPr>
        <w:t xml:space="preserve">Lack of intrinsic motivation: Without visible progress or reward, sustained focus on a long backlog is psychologically draining.</w:t>
      </w:r>
    </w:p>
    <w:p>
      <w:pPr>
        <w:pStyle w:val="ListParagraph"/>
        <w:numPr>
          <w:ilvl w:val="0"/>
          <w:numId w:val="3"/>
        </w:numPr>
        <w:spacing w:before="40" w:after="60"/>
      </w:pPr>
      <w:r>
        <w:rPr>
          <w:rFonts w:ascii="Times New Roman" w:cs="Times New Roman" w:eastAsia="Times New Roman" w:hAnsi="Times New Roman"/>
          <w:sz w:val="22"/>
          <w:szCs w:val="22"/>
        </w:rPr>
        <w:t xml:space="preserve">Manual scheduling overhead: Round-robin balancing between projects is a mental exercise currently done on paper, not systematically enforced.</w:t>
      </w:r>
    </w:p>
    <w:p>
      <w:pPr>
        <w:pStyle w:val="ListParagraph"/>
        <w:numPr>
          <w:ilvl w:val="0"/>
          <w:numId w:val="3"/>
        </w:numPr>
        <w:spacing w:before="40" w:after="60"/>
      </w:pPr>
      <w:r>
        <w:rPr>
          <w:rFonts w:ascii="Times New Roman" w:cs="Times New Roman" w:eastAsia="Times New Roman" w:hAnsi="Times New Roman"/>
          <w:sz w:val="22"/>
          <w:szCs w:val="22"/>
        </w:rPr>
        <w:t xml:space="preserve">No team visibility: When multiple users share projects, there is no coordinated view of who is working on what.</w:t>
      </w:r>
    </w:p>
    <w:p>
      <w:pPr>
        <w:spacing w:before="0" w:after="60"/>
      </w:pPr>
    </w:p>
    <w:p>
      <w:pPr>
        <w:spacing w:before="60" w:after="100"/>
        <w:jc w:val="left"/>
      </w:pPr>
      <w:r>
        <w:rPr>
          <w:rFonts w:ascii="Times New Roman" w:cs="Times New Roman" w:eastAsia="Times New Roman" w:hAnsi="Times New Roman"/>
          <w:b w:val="false"/>
          <w:bCs w:val="false"/>
          <w:i/>
          <w:iCs/>
          <w:color w:val="000000"/>
          <w:sz w:val="22"/>
          <w:szCs w:val="22"/>
        </w:rPr>
        <w:t xml:space="preserve">Each problem is addressed in a specific iteration: Iteration 1 solves problems 4 and 6 (motivation foundation and multi-user visibility); Iteration 2 solves problem 1 (task fragmentation); Iteration 3 solves problems 3 and 5 (deadline awareness and scheduling); Iteration 4 solves problem 4 more deeply (sustained motivation through gamification).</w:t>
      </w:r>
    </w:p>
    <w:p>
      <w:pPr>
        <w:pStyle w:val="Heading2"/>
        <w:spacing w:before="260" w:after="120"/>
      </w:pPr>
      <w:r>
        <w:rPr>
          <w:rFonts w:ascii="Times New Roman" w:cs="Times New Roman" w:eastAsia="Times New Roman" w:hAnsi="Times New Roman"/>
          <w:b/>
          <w:bCs/>
          <w:color w:val="1A5C2A"/>
          <w:sz w:val="26"/>
          <w:szCs w:val="26"/>
        </w:rPr>
        <w:t xml:space="preserve">2.3 Product Functions (High-Level)</w:t>
      </w:r>
    </w:p>
    <w:p>
      <w:pPr>
        <w:pStyle w:val="ListParagraph"/>
        <w:numPr>
          <w:ilvl w:val="0"/>
          <w:numId w:val="2"/>
        </w:numPr>
        <w:spacing w:before="40" w:after="60"/>
      </w:pPr>
      <w:r>
        <w:rPr>
          <w:rFonts w:ascii="Times New Roman" w:cs="Times New Roman" w:eastAsia="Times New Roman" w:hAnsi="Times New Roman"/>
          <w:sz w:val="22"/>
          <w:szCs w:val="22"/>
        </w:rPr>
        <w:t xml:space="preserve">Multi-source task aggregation with configurable automatic polling</w:t>
      </w:r>
    </w:p>
    <w:p>
      <w:pPr>
        <w:pStyle w:val="ListParagraph"/>
        <w:numPr>
          <w:ilvl w:val="0"/>
          <w:numId w:val="2"/>
        </w:numPr>
        <w:spacing w:before="40" w:after="60"/>
      </w:pPr>
      <w:r>
        <w:rPr>
          <w:rFonts w:ascii="Times New Roman" w:cs="Times New Roman" w:eastAsia="Times New Roman" w:hAnsi="Times New Roman"/>
          <w:sz w:val="22"/>
          <w:szCs w:val="22"/>
        </w:rPr>
        <w:t xml:space="preserve">Unified interactive task board (Kanban-style: Pending, In Progress, Completed, Overdue)</w:t>
      </w:r>
    </w:p>
    <w:p>
      <w:pPr>
        <w:pStyle w:val="ListParagraph"/>
        <w:numPr>
          <w:ilvl w:val="0"/>
          <w:numId w:val="2"/>
        </w:numPr>
        <w:spacing w:before="40" w:after="60"/>
      </w:pPr>
      <w:r>
        <w:rPr>
          <w:rFonts w:ascii="Times New Roman" w:cs="Times New Roman" w:eastAsia="Times New Roman" w:hAnsi="Times New Roman"/>
          <w:sz w:val="22"/>
          <w:szCs w:val="22"/>
        </w:rPr>
        <w:t xml:space="preserve">Dual scheduling engine: Round Robin and Priority Queue modes</w:t>
      </w:r>
    </w:p>
    <w:p>
      <w:pPr>
        <w:pStyle w:val="ListParagraph"/>
        <w:numPr>
          <w:ilvl w:val="0"/>
          <w:numId w:val="2"/>
        </w:numPr>
        <w:spacing w:before="40" w:after="60"/>
      </w:pPr>
      <w:r>
        <w:rPr>
          <w:rFonts w:ascii="Times New Roman" w:cs="Times New Roman" w:eastAsia="Times New Roman" w:hAnsi="Times New Roman"/>
          <w:sz w:val="22"/>
          <w:szCs w:val="22"/>
        </w:rPr>
        <w:t xml:space="preserve">Deadline alerting with user-configurable urgency thresholds</w:t>
      </w:r>
    </w:p>
    <w:p>
      <w:pPr>
        <w:pStyle w:val="ListParagraph"/>
        <w:numPr>
          <w:ilvl w:val="0"/>
          <w:numId w:val="2"/>
        </w:numPr>
        <w:spacing w:before="40" w:after="60"/>
      </w:pPr>
      <w:r>
        <w:rPr>
          <w:rFonts w:ascii="Times New Roman" w:cs="Times New Roman" w:eastAsia="Times New Roman" w:hAnsi="Times New Roman"/>
          <w:sz w:val="22"/>
          <w:szCs w:val="22"/>
        </w:rPr>
        <w:t xml:space="preserve">Manual task creation, editing, tagging, and deletion</w:t>
      </w:r>
    </w:p>
    <w:p>
      <w:pPr>
        <w:pStyle w:val="ListParagraph"/>
        <w:numPr>
          <w:ilvl w:val="0"/>
          <w:numId w:val="2"/>
        </w:numPr>
        <w:spacing w:before="40" w:after="60"/>
      </w:pPr>
      <w:r>
        <w:rPr>
          <w:rFonts w:ascii="Times New Roman" w:cs="Times New Roman" w:eastAsia="Times New Roman" w:hAnsi="Times New Roman"/>
          <w:sz w:val="22"/>
          <w:szCs w:val="22"/>
        </w:rPr>
        <w:t xml:space="preserve">Gamification: XP points, level progression, per-task badges, daily streaks</w:t>
      </w:r>
    </w:p>
    <w:p>
      <w:pPr>
        <w:pStyle w:val="ListParagraph"/>
        <w:numPr>
          <w:ilvl w:val="0"/>
          <w:numId w:val="2"/>
        </w:numPr>
        <w:spacing w:before="40" w:after="60"/>
      </w:pPr>
      <w:r>
        <w:rPr>
          <w:rFonts w:ascii="Times New Roman" w:cs="Times New Roman" w:eastAsia="Times New Roman" w:hAnsi="Times New Roman"/>
          <w:sz w:val="22"/>
          <w:szCs w:val="22"/>
        </w:rPr>
        <w:t xml:space="preserve">Integration management UI to add/remove/configure sources</w:t>
      </w:r>
    </w:p>
    <w:p>
      <w:pPr>
        <w:pStyle w:val="ListParagraph"/>
        <w:numPr>
          <w:ilvl w:val="0"/>
          <w:numId w:val="2"/>
        </w:numPr>
        <w:spacing w:before="40" w:after="60"/>
      </w:pPr>
      <w:r>
        <w:rPr>
          <w:rFonts w:ascii="Times New Roman" w:cs="Times New Roman" w:eastAsia="Times New Roman" w:hAnsi="Times New Roman"/>
          <w:sz w:val="22"/>
          <w:szCs w:val="22"/>
        </w:rPr>
        <w:t xml:space="preserve">Real-time notification delivery via Server-Sent Events (SSE)</w:t>
      </w:r>
    </w:p>
    <w:p>
      <w:pPr>
        <w:pStyle w:val="ListParagraph"/>
        <w:numPr>
          <w:ilvl w:val="0"/>
          <w:numId w:val="2"/>
        </w:numPr>
        <w:spacing w:before="40" w:after="60"/>
      </w:pPr>
      <w:r>
        <w:rPr>
          <w:rFonts w:ascii="Times New Roman" w:cs="Times New Roman" w:eastAsia="Times New Roman" w:hAnsi="Times New Roman"/>
          <w:sz w:val="22"/>
          <w:szCs w:val="22"/>
        </w:rPr>
        <w:t xml:space="preserve">Multi-user access with Admin and Member roles</w:t>
      </w:r>
    </w:p>
    <w:p>
      <w:pPr>
        <w:pStyle w:val="ListParagraph"/>
        <w:numPr>
          <w:ilvl w:val="0"/>
          <w:numId w:val="2"/>
        </w:numPr>
        <w:spacing w:before="40" w:after="60"/>
      </w:pPr>
      <w:r>
        <w:rPr>
          <w:rFonts w:ascii="Times New Roman" w:cs="Times New Roman" w:eastAsia="Times New Roman" w:hAnsi="Times New Roman"/>
          <w:sz w:val="22"/>
          <w:szCs w:val="22"/>
        </w:rPr>
        <w:t xml:space="preserve">Admin dashboard: user management, global audit logs, system health</w:t>
      </w:r>
    </w:p>
    <w:p>
      <w:pPr>
        <w:pStyle w:val="ListParagraph"/>
        <w:numPr>
          <w:ilvl w:val="0"/>
          <w:numId w:val="2"/>
        </w:numPr>
        <w:spacing w:before="40" w:after="60"/>
      </w:pPr>
      <w:r>
        <w:rPr>
          <w:rFonts w:ascii="Times New Roman" w:cs="Times New Roman" w:eastAsia="Times New Roman" w:hAnsi="Times New Roman"/>
          <w:sz w:val="22"/>
          <w:szCs w:val="22"/>
        </w:rPr>
        <w:t xml:space="preserve">Motivational productivity dashboard: KPI summary cards, Focus Now task widget, weekly burndown chart, level progress panel, and daily inspiration quote</w:t>
      </w:r>
    </w:p>
    <w:p>
      <w:pPr>
        <w:pStyle w:val="Heading2"/>
        <w:spacing w:before="260" w:after="120"/>
      </w:pPr>
      <w:r>
        <w:rPr>
          <w:rFonts w:ascii="Times New Roman" w:cs="Times New Roman" w:eastAsia="Times New Roman" w:hAnsi="Times New Roman"/>
          <w:b/>
          <w:bCs/>
          <w:color w:val="1A5C2A"/>
          <w:sz w:val="26"/>
          <w:szCs w:val="26"/>
        </w:rPr>
        <w:t xml:space="preserve">2.4 User Classes, Roles,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Role</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Characteristics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bCs/>
                <w:sz w:val="21"/>
                <w:szCs w:val="21"/>
              </w:rPr>
              <w:t xml:space="preserve">Admin</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Full system access. Can manage all users, view all audit logs, configure system-level settings (poll intervals, integration allow-lists), and perform all Member actions. Typically the system owner / deployer.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Member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Standard user. Has access only to their own task board, integrations, schedules, and rewards. Cannot view other users' data. Can invite others (configurable by Admin).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Future: Team Lead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Proposed v4.0 role. Can view and manage tasks for a defined team subset without full Admin privileges.</w:t>
            </w:r>
          </w:p>
        </w:tc>
      </w:tr>
    </w:tbl>
    <w:p>
      <w:pPr>
        <w:pStyle w:val="Heading2"/>
        <w:spacing w:before="260" w:after="120"/>
      </w:pPr>
      <w:r>
        <w:rPr>
          <w:rFonts w:ascii="Times New Roman" w:cs="Times New Roman" w:eastAsia="Times New Roman" w:hAnsi="Times New Roman"/>
          <w:b/>
          <w:bCs/>
          <w:color w:val="1A5C2A"/>
          <w:sz w:val="26"/>
          <w:szCs w:val="26"/>
        </w:rPr>
        <w:t xml:space="preserve">2.5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Environment Component</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Runtime Platform</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Vercel (Serverless / Edge Functions) — Hobby plan (free)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Development Environment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macOS / Windows / Linux laptop, Node.js 20+</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Framework</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Next.js 15 (App Router, React Server Components)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Primary Database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Neon PostgreSQL — serverless Postgres, free tier, Vercel-native integration</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Cache / Session Store</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Upstash Redis — serverless Redis, free tier (10,000 req/day)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NextAuth.js v5 — Google OAuth2 (MVP), Email magic link (Phase 2)</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Browser Support</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Chrome 110+, Firefox 115+, Safari 16+ (PWA-ready)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Background Jobs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Vercel Cron Jobs (vercel.json)</w:t>
            </w:r>
          </w:p>
        </w:tc>
      </w:tr>
    </w:tbl>
    <w:p>
      <w:pPr>
        <w:pStyle w:val="Heading2"/>
        <w:spacing w:before="260" w:after="120"/>
      </w:pPr>
      <w:r>
        <w:rPr>
          <w:rFonts w:ascii="Times New Roman" w:cs="Times New Roman" w:eastAsia="Times New Roman" w:hAnsi="Times New Roman"/>
          <w:b/>
          <w:bCs/>
          <w:color w:val="1A5C2A"/>
          <w:sz w:val="26"/>
          <w:szCs w:val="26"/>
        </w:rPr>
        <w:t xml:space="preserve">2.6 Design and Implementation Constraints</w:t>
      </w:r>
    </w:p>
    <w:p>
      <w:pPr>
        <w:pStyle w:val="ListParagraph"/>
        <w:numPr>
          <w:ilvl w:val="0"/>
          <w:numId w:val="2"/>
        </w:numPr>
        <w:spacing w:before="40" w:after="60"/>
      </w:pPr>
      <w:r>
        <w:rPr>
          <w:rFonts w:ascii="Times New Roman" w:cs="Times New Roman" w:eastAsia="Times New Roman" w:hAnsi="Times New Roman"/>
          <w:sz w:val="22"/>
          <w:szCs w:val="22"/>
        </w:rPr>
        <w:t xml:space="preserve">Zero paid infrastructure: all services must operate on free tiers (Vercel Hobby, Neon free, Upstash free).</w:t>
      </w:r>
    </w:p>
    <w:p>
      <w:pPr>
        <w:pStyle w:val="ListParagraph"/>
        <w:numPr>
          <w:ilvl w:val="0"/>
          <w:numId w:val="2"/>
        </w:numPr>
        <w:spacing w:before="40" w:after="60"/>
      </w:pPr>
      <w:r>
        <w:rPr>
          <w:rFonts w:ascii="Times New Roman" w:cs="Times New Roman" w:eastAsia="Times New Roman" w:hAnsi="Times New Roman"/>
          <w:sz w:val="22"/>
          <w:szCs w:val="22"/>
        </w:rPr>
        <w:t xml:space="preserve">No custom backend server: all server-side logic runs as Next.js App Router API Routes or Vercel serverless functions.</w:t>
      </w:r>
    </w:p>
    <w:p>
      <w:pPr>
        <w:pStyle w:val="ListParagraph"/>
        <w:numPr>
          <w:ilvl w:val="0"/>
          <w:numId w:val="2"/>
        </w:numPr>
        <w:spacing w:before="40" w:after="60"/>
      </w:pPr>
      <w:r>
        <w:rPr>
          <w:rFonts w:ascii="Times New Roman" w:cs="Times New Roman" w:eastAsia="Times New Roman" w:hAnsi="Times New Roman"/>
          <w:sz w:val="22"/>
          <w:szCs w:val="22"/>
        </w:rPr>
        <w:t xml:space="preserve">Prisma ORM is the exclusive data access layer; raw SQL is prohibited except for RLS policy definitions.</w:t>
      </w:r>
    </w:p>
    <w:p>
      <w:pPr>
        <w:pStyle w:val="ListParagraph"/>
        <w:numPr>
          <w:ilvl w:val="0"/>
          <w:numId w:val="2"/>
        </w:numPr>
        <w:spacing w:before="40" w:after="60"/>
      </w:pPr>
      <w:r>
        <w:rPr>
          <w:rFonts w:ascii="Times New Roman" w:cs="Times New Roman" w:eastAsia="Times New Roman" w:hAnsi="Times New Roman"/>
          <w:sz w:val="22"/>
          <w:szCs w:val="22"/>
        </w:rPr>
        <w:t xml:space="preserve">Authentication is handled by NextAuth.js v5 with Google OAuth as the primary provider.</w:t>
      </w:r>
    </w:p>
    <w:p>
      <w:pPr>
        <w:pStyle w:val="ListParagraph"/>
        <w:numPr>
          <w:ilvl w:val="0"/>
          <w:numId w:val="2"/>
        </w:numPr>
        <w:spacing w:before="40" w:after="60"/>
      </w:pPr>
      <w:r>
        <w:rPr>
          <w:rFonts w:ascii="Times New Roman" w:cs="Times New Roman" w:eastAsia="Times New Roman" w:hAnsi="Times New Roman"/>
          <w:sz w:val="22"/>
          <w:szCs w:val="22"/>
        </w:rPr>
        <w:t xml:space="preserve">Real-time features use SSE (ReadableStream); WebSocket infrastructure is avoided for serverless compatibility.</w:t>
      </w:r>
    </w:p>
    <w:p>
      <w:pPr>
        <w:pStyle w:val="ListParagraph"/>
        <w:numPr>
          <w:ilvl w:val="0"/>
          <w:numId w:val="2"/>
        </w:numPr>
        <w:spacing w:before="40" w:after="60"/>
      </w:pPr>
      <w:r>
        <w:rPr>
          <w:rFonts w:ascii="Times New Roman" w:cs="Times New Roman" w:eastAsia="Times New Roman" w:hAnsi="Times New Roman"/>
          <w:sz w:val="22"/>
          <w:szCs w:val="22"/>
        </w:rPr>
        <w:t xml:space="preserve">All integrations must be OAuth2 or API-Key based — no screen-scraping or undocumented APIs.</w:t>
      </w:r>
    </w:p>
    <w:p>
      <w:pPr>
        <w:pStyle w:val="ListParagraph"/>
        <w:numPr>
          <w:ilvl w:val="0"/>
          <w:numId w:val="2"/>
        </w:numPr>
        <w:spacing w:before="40" w:after="60"/>
      </w:pPr>
      <w:r>
        <w:rPr>
          <w:rFonts w:ascii="Times New Roman" w:cs="Times New Roman" w:eastAsia="Times New Roman" w:hAnsi="Times New Roman"/>
          <w:sz w:val="22"/>
          <w:szCs w:val="22"/>
        </w:rPr>
        <w:t xml:space="preserve">Per-user data isolation is enforced at the application layer via userId scoping on all Prisma queries, with PostgreSQL Row-Level Security as a defence-in-depth measure.</w:t>
      </w:r>
    </w:p>
    <w:p>
      <w:pPr>
        <w:pStyle w:val="Heading2"/>
        <w:spacing w:before="260" w:after="120"/>
      </w:pPr>
      <w:r>
        <w:rPr>
          <w:rFonts w:ascii="Times New Roman" w:cs="Times New Roman" w:eastAsia="Times New Roman" w:hAnsi="Times New Roman"/>
          <w:b/>
          <w:bCs/>
          <w:color w:val="1A5C2A"/>
          <w:sz w:val="26"/>
          <w:szCs w:val="26"/>
        </w:rPr>
        <w:t xml:space="preserve">2.7 Assumptions and Dependencies</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Vercel account (free Hobby plan) and a GitHub account for deployment.</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Google Cloud Console project with OAuth2 credentials configured for NextAuth.js.</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 Neon account (free tier: 0.5 GB storage, 1 project).</w:t>
      </w:r>
    </w:p>
    <w:p>
      <w:pPr>
        <w:pStyle w:val="ListParagraph"/>
        <w:numPr>
          <w:ilvl w:val="0"/>
          <w:numId w:val="2"/>
        </w:numPr>
        <w:spacing w:before="40" w:after="60"/>
      </w:pPr>
      <w:r>
        <w:rPr>
          <w:rFonts w:ascii="Times New Roman" w:cs="Times New Roman" w:eastAsia="Times New Roman" w:hAnsi="Times New Roman"/>
          <w:sz w:val="22"/>
          <w:szCs w:val="22"/>
        </w:rPr>
        <w:t xml:space="preserve">The user has an Upstash account (free tier: 10,000 Redis commands/day).</w:t>
      </w:r>
    </w:p>
    <w:p>
      <w:pPr>
        <w:pStyle w:val="ListParagraph"/>
        <w:numPr>
          <w:ilvl w:val="0"/>
          <w:numId w:val="2"/>
        </w:numPr>
        <w:spacing w:before="40" w:after="60"/>
      </w:pPr>
      <w:r>
        <w:rPr>
          <w:rFonts w:ascii="Times New Roman" w:cs="Times New Roman" w:eastAsia="Times New Roman" w:hAnsi="Times New Roman"/>
          <w:sz w:val="22"/>
          <w:szCs w:val="22"/>
        </w:rPr>
        <w:t xml:space="preserve">Internet connectivity is required for OAuth flows and external API polling.</w:t>
      </w:r>
    </w:p>
    <w:p>
      <w:r>
        <w:br w:type="page"/>
      </w:r>
    </w:p>
    <w:p>
      <w:pPr>
        <w:pStyle w:val="Heading1"/>
        <w:spacing w:before="360" w:after="160"/>
      </w:pPr>
      <w:r>
        <w:rPr>
          <w:rFonts w:ascii="Times New Roman" w:cs="Times New Roman" w:eastAsia="Times New Roman" w:hAnsi="Times New Roman"/>
          <w:b/>
          <w:bCs/>
          <w:color w:val="1F3A6E"/>
          <w:sz w:val="32"/>
          <w:szCs w:val="32"/>
        </w:rPr>
        <w:t xml:space="preserve">3. Specific Requirements</w:t>
      </w:r>
    </w:p>
    <w:p>
      <w:pPr>
        <w:pStyle w:val="Heading2"/>
        <w:spacing w:before="260" w:after="120"/>
      </w:pPr>
      <w:r>
        <w:rPr>
          <w:rFonts w:ascii="Times New Roman" w:cs="Times New Roman" w:eastAsia="Times New Roman" w:hAnsi="Times New Roman"/>
          <w:b/>
          <w:bCs/>
          <w:color w:val="1A5C2A"/>
          <w:sz w:val="26"/>
          <w:szCs w:val="26"/>
        </w:rPr>
        <w:t xml:space="preserve">3.1 Functional Requirements</w:t>
      </w:r>
    </w:p>
    <w:p>
      <w:pPr>
        <w:pStyle w:val="Heading3"/>
        <w:spacing w:before="200" w:after="100"/>
      </w:pPr>
      <w:r>
        <w:rPr>
          <w:rFonts w:ascii="Times New Roman" w:cs="Times New Roman" w:eastAsia="Times New Roman" w:hAnsi="Times New Roman"/>
          <w:b/>
          <w:bCs/>
          <w:color w:val="7A3800"/>
          <w:sz w:val="22"/>
          <w:szCs w:val="22"/>
        </w:rPr>
        <w:t xml:space="preserve">FR-01: Task Board View</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render a visual task board per authenticated user with swimlane columns: Pending, Scheduled, In Progress, Overdue, Completed. Each task card shall display: title, source badge, project tag, priority indicator (1–5 stars), deadline with relative time (e.g., 'in 2h 15m'), and a completion button. The board shall support drag-and-drop reordering within columns. The board is strictly scoped to the authenticated user's tasks; no cross-user data is ever rendered.</w:t>
      </w:r>
    </w:p>
    <w:p>
      <w:pPr>
        <w:pStyle w:val="Heading3"/>
        <w:spacing w:before="200" w:after="100"/>
      </w:pPr>
      <w:r>
        <w:rPr>
          <w:rFonts w:ascii="Times New Roman" w:cs="Times New Roman" w:eastAsia="Times New Roman" w:hAnsi="Times New Roman"/>
          <w:b/>
          <w:bCs/>
          <w:color w:val="7A3800"/>
          <w:sz w:val="22"/>
          <w:szCs w:val="22"/>
        </w:rPr>
        <w:t xml:space="preserve">FR-02: Automatic Task Polling</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poll all configured integration sources at user-defined intervals (minimum 5 minutes). Polling is triggered by Vercel Cron Jobs. The system shall upsert task records, avoiding duplicates by matching on externalId + sourceId. Users shall see a 'Last synced' timestamp per integration. Admins shall see a system-wide polling health summary in the Admin Dashboard.</w:t>
      </w:r>
    </w:p>
    <w:p>
      <w:pPr>
        <w:pStyle w:val="Heading3"/>
        <w:spacing w:before="200" w:after="100"/>
      </w:pPr>
      <w:r>
        <w:rPr>
          <w:rFonts w:ascii="Times New Roman" w:cs="Times New Roman" w:eastAsia="Times New Roman" w:hAnsi="Times New Roman"/>
          <w:b/>
          <w:bCs/>
          <w:color w:val="7A3800"/>
          <w:sz w:val="22"/>
          <w:szCs w:val="22"/>
        </w:rPr>
        <w:t xml:space="preserve">FR-03: Manual Task Management</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user shall be able to create new tasks manually, specifying: title, description, project tag, priority (1–5), deadline (datetime picker), alert threshold (minutes), and scheduling mode preference. Tasks shall be editable and deletable at any time by the owning user or an Admin.</w:t>
      </w:r>
    </w:p>
    <w:p>
      <w:pPr>
        <w:pStyle w:val="Heading3"/>
        <w:spacing w:before="200" w:after="100"/>
      </w:pPr>
      <w:r>
        <w:rPr>
          <w:rFonts w:ascii="Times New Roman" w:cs="Times New Roman" w:eastAsia="Times New Roman" w:hAnsi="Times New Roman"/>
          <w:b/>
          <w:bCs/>
          <w:color w:val="7A3800"/>
          <w:sz w:val="22"/>
          <w:szCs w:val="22"/>
        </w:rPr>
        <w:t xml:space="preserve">FR-04: Scheduling Modes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support two scheduling strategies, selectable per session or per task group:</w:t>
      </w:r>
    </w:p>
    <w:p>
      <w:pPr>
        <w:pStyle w:val="ListParagraph"/>
        <w:numPr>
          <w:ilvl w:val="0"/>
          <w:numId w:val="2"/>
        </w:numPr>
        <w:spacing w:before="40" w:after="60"/>
      </w:pPr>
      <w:r>
        <w:rPr>
          <w:rFonts w:ascii="Times New Roman" w:cs="Times New Roman" w:eastAsia="Times New Roman" w:hAnsi="Times New Roman"/>
          <w:sz w:val="22"/>
          <w:szCs w:val="22"/>
        </w:rPr>
        <w:t xml:space="preserve">Round Robin (RR): The scheduler cycles through distinct project tags and assigns the next slot to the first available task from the next project in rotation, ensuring proportional time allocation across all active projects.</w:t>
      </w:r>
    </w:p>
    <w:p>
      <w:pPr>
        <w:pStyle w:val="ListParagraph"/>
        <w:numPr>
          <w:ilvl w:val="0"/>
          <w:numId w:val="2"/>
        </w:numPr>
        <w:spacing w:before="40" w:after="60"/>
      </w:pPr>
      <w:r>
        <w:rPr>
          <w:rFonts w:ascii="Times New Roman" w:cs="Times New Roman" w:eastAsia="Times New Roman" w:hAnsi="Times New Roman"/>
          <w:sz w:val="22"/>
          <w:szCs w:val="22"/>
        </w:rPr>
        <w:t xml:space="preserve">Priority Queue (PQ): Tasks are ordered by composite score = (priority × 10) + urgency_bonus, where urgency_bonus increases as deadline approaches. The scheduler assigns slots in score-descending order.</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See Section 9 for the full scheduler design, including the MVP full-re-plan strategy and the Phase 3+ scalable incremental strategy.</w:t>
      </w:r>
    </w:p>
    <w:p>
      <w:pPr>
        <w:pStyle w:val="Heading3"/>
        <w:spacing w:before="200" w:after="100"/>
      </w:pPr>
      <w:r>
        <w:rPr>
          <w:rFonts w:ascii="Times New Roman" w:cs="Times New Roman" w:eastAsia="Times New Roman" w:hAnsi="Times New Roman"/>
          <w:b/>
          <w:bCs/>
          <w:color w:val="7A3800"/>
          <w:sz w:val="22"/>
          <w:szCs w:val="22"/>
        </w:rPr>
        <w:t xml:space="preserve">FR-05: Deadline Alerting</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When remaining time falls below a task's alertThreshold (in minutes, user-configurable), the system shall: push a real-time toast notification via SSE; visually highlight the task card with a red urgency border and countdown timer; and log the notification in the NOTIFICATION table. Default threshold: 30 minutes. Range: 5 minutes to 24 hours.</w:t>
      </w:r>
    </w:p>
    <w:p>
      <w:pPr>
        <w:pStyle w:val="Heading3"/>
        <w:spacing w:before="200" w:after="100"/>
      </w:pPr>
      <w:r>
        <w:rPr>
          <w:rFonts w:ascii="Times New Roman" w:cs="Times New Roman" w:eastAsia="Times New Roman" w:hAnsi="Times New Roman"/>
          <w:b/>
          <w:bCs/>
          <w:color w:val="7A3800"/>
          <w:sz w:val="22"/>
          <w:szCs w:val="22"/>
        </w:rPr>
        <w:t xml:space="preserve">FR-06: Reward and Gamification System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Upon task completion, the reward engine shall: award XP (base 10 + early bonus 5 + streak bonus up to 15); evaluate badge eligibility; update the user's level (100 XP = 1 level); persist a REWARD_EVENT record; and display a celebratory modal with badge + XP summary.</w:t>
      </w:r>
    </w:p>
    <w:p>
      <w:pPr>
        <w:pStyle w:val="Heading3"/>
        <w:spacing w:before="200" w:after="100"/>
      </w:pPr>
      <w:r>
        <w:rPr>
          <w:rFonts w:ascii="Times New Roman" w:cs="Times New Roman" w:eastAsia="Times New Roman" w:hAnsi="Times New Roman"/>
          <w:b/>
          <w:bCs/>
          <w:color w:val="7A3800"/>
          <w:sz w:val="22"/>
          <w:szCs w:val="22"/>
        </w:rPr>
        <w:t xml:space="preserve">FR-07: Integration Configuration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user shall be able to: add/edit/delete integration sources (Jira, Notion, GitHub Issues, Asana, Manual Webhook); provide OAuth2 credentials or API key (encrypted at rest using AES-256-GCM); set per-source poll interval; enable/disable a source; and manually trigger a one-off sync. Admin can view all users' integration health but cannot access individual credentials.</w:t>
      </w:r>
    </w:p>
    <w:p>
      <w:pPr>
        <w:pStyle w:val="Heading3"/>
        <w:spacing w:before="200" w:after="100"/>
      </w:pPr>
      <w:r>
        <w:rPr>
          <w:rFonts w:ascii="Times New Roman" w:cs="Times New Roman" w:eastAsia="Times New Roman" w:hAnsi="Times New Roman"/>
          <w:b/>
          <w:bCs/>
          <w:color w:val="7A3800"/>
          <w:sz w:val="22"/>
          <w:szCs w:val="22"/>
        </w:rPr>
        <w:t xml:space="preserve">FR-08: Real-Time Notification Channel</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implement an SSE endpoint at /api/notify that streams events to the connected browser. Event types: DEADLINE_ALERT, SYNC_COMPLETE, REWARD_GRANTED, SCHEDULER_RUN. The client reconnects automatically on disconnect. Notifications are scoped strictly to the authenticated user's session.</w:t>
      </w:r>
    </w:p>
    <w:p>
      <w:pPr>
        <w:pStyle w:val="Heading3"/>
        <w:spacing w:before="200" w:after="100"/>
      </w:pPr>
      <w:r>
        <w:rPr>
          <w:rFonts w:ascii="Times New Roman" w:cs="Times New Roman" w:eastAsia="Times New Roman" w:hAnsi="Times New Roman"/>
          <w:b/>
          <w:bCs/>
          <w:color w:val="7A3800"/>
          <w:sz w:val="22"/>
          <w:szCs w:val="22"/>
        </w:rPr>
        <w:t xml:space="preserve">FR-09: Authentication — Google OAuth (MVP)</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use NextAuth.js v5 with Google OAuth2 as the primary sign-in provider. On first sign-in, a User record is created in PostgreSQL with a default role of MEMBER. The Admin role is assigned manually via the Admin Dashboard or a seed script for the first user. All API routes shall be protected by session middleware. Session tokens are stored in Upstash Redis for fast, serverless-compatible session lookups.</w:t>
      </w:r>
    </w:p>
    <w:p>
      <w:pPr>
        <w:pStyle w:val="Heading3"/>
        <w:spacing w:before="200" w:after="100"/>
      </w:pPr>
      <w:r>
        <w:rPr>
          <w:rFonts w:ascii="Times New Roman" w:cs="Times New Roman" w:eastAsia="Times New Roman" w:hAnsi="Times New Roman"/>
          <w:b/>
          <w:bCs/>
          <w:color w:val="7A3800"/>
          <w:sz w:val="22"/>
          <w:szCs w:val="22"/>
        </w:rPr>
        <w:t xml:space="preserve">FR-10: Multi-User Pages and Isolation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Each authenticated user shall have a personalised dashboard at the root route (/). The system shall ensure: all Prisma queries include a WHERE userId = session.user.id clause; no user can access another user's tasks, integrations, schedules, or rewards via any API route or URL manipulation; Admin users can access a separate /admin route with aggregate views.</w:t>
      </w:r>
    </w:p>
    <w:p>
      <w:pPr>
        <w:pStyle w:val="Heading3"/>
        <w:spacing w:before="200" w:after="100"/>
      </w:pPr>
      <w:r>
        <w:rPr>
          <w:rFonts w:ascii="Times New Roman" w:cs="Times New Roman" w:eastAsia="Times New Roman" w:hAnsi="Times New Roman"/>
          <w:b/>
          <w:bCs/>
          <w:color w:val="7A3800"/>
          <w:sz w:val="22"/>
          <w:szCs w:val="22"/>
        </w:rPr>
        <w:t xml:space="preserve">FR-11: Admin Dashboard</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Admin dashboard (accessible only to users with role = ADMIN) shall provide: a user management table (list, promote/demote role, deactivate account); a system-wide task count and integration health summary; an audit log of all admin actions; and the ability to delete any user's data for GDPR compliance.</w:t>
      </w:r>
    </w:p>
    <w:p>
      <w:pPr>
        <w:pStyle w:val="Heading3"/>
        <w:spacing w:before="200" w:after="100"/>
      </w:pPr>
      <w:r>
        <w:rPr>
          <w:rFonts w:ascii="Times New Roman" w:cs="Times New Roman" w:eastAsia="Times New Roman" w:hAnsi="Times New Roman"/>
          <w:b/>
          <w:bCs/>
          <w:color w:val="7A3800"/>
          <w:sz w:val="22"/>
          <w:szCs w:val="22"/>
        </w:rPr>
        <w:t xml:space="preserve">FR-12: Productivity Dashboard</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system shall provide an authenticated user dashboard at the root route (/) that renders the following zones on every sign-in: (1) Motivational Hero Strip with personalised greeting, daily goal progress bar, and streak status; (2) five real-time KPI Summary Cards (tasks due today, overdue count, XP this week, streak days, total completed); (3) a Focus Now card surfacing the single next scheduled task with a Start Task action; (4) an Upcoming Schedule list showing the next five time-boxed slots; (5) a Weekly Burndown chart; (6) a Level Progress panel with XP bar and recent badges; and (7) a Daily Motivation quote panel. All data zones shall revalidate every 30 seconds via SWR without requiring a page reload. The dashboard shall be fully responsive: on screens narrower than 768px, all zones stack into a single column with the Focus Now card pinned as a floating bottom sheet.</w:t>
      </w:r>
    </w:p>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3.2 Non-Functional Requirements</w:t>
      </w:r>
    </w:p>
    <w:p>
      <w:pPr>
        <w:pStyle w:val="Heading3"/>
        <w:spacing w:before="200" w:after="100"/>
      </w:pPr>
      <w:r>
        <w:rPr>
          <w:rFonts w:ascii="Times New Roman" w:cs="Times New Roman" w:eastAsia="Times New Roman" w:hAnsi="Times New Roman"/>
          <w:b/>
          <w:bCs/>
          <w:color w:val="7A3800"/>
          <w:sz w:val="22"/>
          <w:szCs w:val="22"/>
        </w:rPr>
        <w:t xml:space="preserve">NFR-01: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Metric</w:t>
            </w:r>
          </w:p>
        </w:tc>
        <w:tc>
          <w:tcPr>
            <w:tcW w:type="dxa" w:w="5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Target</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Task board initial load</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1.5 s LCP on desktop broadband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API response time (CRUD)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300 ms p95</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Redis session lookup</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10 ms p95</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Poll execution per source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10 s</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Incremental scheduler run</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&lt; 500 ms for up to 200 tasks (Phase 3+)</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Full re-plan scheduler (MVP)</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&lt; 2 s for up to 200 tasks</w:t>
            </w:r>
          </w:p>
        </w:tc>
      </w:tr>
    </w:tbl>
    <w:p>
      <w:pPr>
        <w:pStyle w:val="Heading3"/>
        <w:spacing w:before="200" w:after="100"/>
      </w:pPr>
      <w:r>
        <w:rPr>
          <w:rFonts w:ascii="Times New Roman" w:cs="Times New Roman" w:eastAsia="Times New Roman" w:hAnsi="Times New Roman"/>
          <w:b/>
          <w:bCs/>
          <w:color w:val="7A3800"/>
          <w:sz w:val="22"/>
          <w:szCs w:val="22"/>
        </w:rPr>
        <w:t xml:space="preserve">NFR-02: Reliability</w:t>
      </w:r>
    </w:p>
    <w:p>
      <w:pPr>
        <w:pStyle w:val="ListParagraph"/>
        <w:numPr>
          <w:ilvl w:val="0"/>
          <w:numId w:val="2"/>
        </w:numPr>
        <w:spacing w:before="40" w:after="60"/>
      </w:pPr>
      <w:r>
        <w:rPr>
          <w:rFonts w:ascii="Times New Roman" w:cs="Times New Roman" w:eastAsia="Times New Roman" w:hAnsi="Times New Roman"/>
          <w:sz w:val="22"/>
          <w:szCs w:val="22"/>
        </w:rPr>
        <w:t xml:space="preserve">External API failures must log the error and retry on the next scheduled cycle without crashing.</w:t>
      </w:r>
    </w:p>
    <w:p>
      <w:pPr>
        <w:pStyle w:val="ListParagraph"/>
        <w:numPr>
          <w:ilvl w:val="0"/>
          <w:numId w:val="2"/>
        </w:numPr>
        <w:spacing w:before="40" w:after="60"/>
      </w:pPr>
      <w:r>
        <w:rPr>
          <w:rFonts w:ascii="Times New Roman" w:cs="Times New Roman" w:eastAsia="Times New Roman" w:hAnsi="Times New Roman"/>
          <w:sz w:val="22"/>
          <w:szCs w:val="22"/>
        </w:rPr>
        <w:t xml:space="preserve">All multi-table DB writes shall use Prisma transactions.</w:t>
      </w:r>
    </w:p>
    <w:p>
      <w:pPr>
        <w:pStyle w:val="ListParagraph"/>
        <w:numPr>
          <w:ilvl w:val="0"/>
          <w:numId w:val="2"/>
        </w:numPr>
        <w:spacing w:before="40" w:after="60"/>
      </w:pPr>
      <w:r>
        <w:rPr>
          <w:rFonts w:ascii="Times New Roman" w:cs="Times New Roman" w:eastAsia="Times New Roman" w:hAnsi="Times New Roman"/>
          <w:sz w:val="22"/>
          <w:szCs w:val="22"/>
        </w:rPr>
        <w:t xml:space="preserve">Vercel automatic retry on serverless function failures is the primary resilience mechanism.</w:t>
      </w:r>
    </w:p>
    <w:p>
      <w:pPr>
        <w:pStyle w:val="ListParagraph"/>
        <w:numPr>
          <w:ilvl w:val="0"/>
          <w:numId w:val="2"/>
        </w:numPr>
        <w:spacing w:before="40" w:after="60"/>
      </w:pPr>
      <w:r>
        <w:rPr>
          <w:rFonts w:ascii="Times New Roman" w:cs="Times New Roman" w:eastAsia="Times New Roman" w:hAnsi="Times New Roman"/>
          <w:sz w:val="22"/>
          <w:szCs w:val="22"/>
        </w:rPr>
        <w:t xml:space="preserve">Redis session store shall have a TTL of 30 days; expired sessions redirect to login.</w:t>
      </w:r>
    </w:p>
    <w:p>
      <w:pPr>
        <w:pStyle w:val="Heading3"/>
        <w:spacing w:before="200" w:after="100"/>
      </w:pPr>
      <w:r>
        <w:rPr>
          <w:rFonts w:ascii="Times New Roman" w:cs="Times New Roman" w:eastAsia="Times New Roman" w:hAnsi="Times New Roman"/>
          <w:b/>
          <w:bCs/>
          <w:color w:val="7A3800"/>
          <w:sz w:val="22"/>
          <w:szCs w:val="22"/>
        </w:rPr>
        <w:t xml:space="preserve">NFR-03: Security</w:t>
      </w:r>
    </w:p>
    <w:p>
      <w:pPr>
        <w:pStyle w:val="ListParagraph"/>
        <w:numPr>
          <w:ilvl w:val="0"/>
          <w:numId w:val="2"/>
        </w:numPr>
        <w:spacing w:before="40" w:after="60"/>
      </w:pPr>
      <w:r>
        <w:rPr>
          <w:rFonts w:ascii="Times New Roman" w:cs="Times New Roman" w:eastAsia="Times New Roman" w:hAnsi="Times New Roman"/>
          <w:sz w:val="22"/>
          <w:szCs w:val="22"/>
        </w:rPr>
        <w:t xml:space="preserve">Integration API credentials encrypted at rest using AES-256-GCM before DB write.</w:t>
      </w:r>
    </w:p>
    <w:p>
      <w:pPr>
        <w:pStyle w:val="ListParagraph"/>
        <w:numPr>
          <w:ilvl w:val="0"/>
          <w:numId w:val="2"/>
        </w:numPr>
        <w:spacing w:before="40" w:after="60"/>
      </w:pPr>
      <w:r>
        <w:rPr>
          <w:rFonts w:ascii="Times New Roman" w:cs="Times New Roman" w:eastAsia="Times New Roman" w:hAnsi="Times New Roman"/>
          <w:sz w:val="22"/>
          <w:szCs w:val="22"/>
        </w:rPr>
        <w:t xml:space="preserve">All API routes validate the NextAuth.js session token before execution.</w:t>
      </w:r>
    </w:p>
    <w:p>
      <w:pPr>
        <w:pStyle w:val="ListParagraph"/>
        <w:numPr>
          <w:ilvl w:val="0"/>
          <w:numId w:val="2"/>
        </w:numPr>
        <w:spacing w:before="40" w:after="60"/>
      </w:pPr>
      <w:r>
        <w:rPr>
          <w:rFonts w:ascii="Times New Roman" w:cs="Times New Roman" w:eastAsia="Times New Roman" w:hAnsi="Times New Roman"/>
          <w:sz w:val="22"/>
          <w:szCs w:val="22"/>
        </w:rPr>
        <w:t xml:space="preserve">Input validation on all user-supplied data using Zod.</w:t>
      </w:r>
    </w:p>
    <w:p>
      <w:pPr>
        <w:pStyle w:val="ListParagraph"/>
        <w:numPr>
          <w:ilvl w:val="0"/>
          <w:numId w:val="2"/>
        </w:numPr>
        <w:spacing w:before="40" w:after="60"/>
      </w:pPr>
      <w:r>
        <w:rPr>
          <w:rFonts w:ascii="Times New Roman" w:cs="Times New Roman" w:eastAsia="Times New Roman" w:hAnsi="Times New Roman"/>
          <w:sz w:val="22"/>
          <w:szCs w:val="22"/>
        </w:rPr>
        <w:t xml:space="preserve">HTTPS enforced by Vercel on all deployed routes.</w:t>
      </w:r>
    </w:p>
    <w:p>
      <w:pPr>
        <w:pStyle w:val="ListParagraph"/>
        <w:numPr>
          <w:ilvl w:val="0"/>
          <w:numId w:val="2"/>
        </w:numPr>
        <w:spacing w:before="40" w:after="60"/>
      </w:pPr>
      <w:r>
        <w:rPr>
          <w:rFonts w:ascii="Times New Roman" w:cs="Times New Roman" w:eastAsia="Times New Roman" w:hAnsi="Times New Roman"/>
          <w:sz w:val="22"/>
          <w:szCs w:val="22"/>
        </w:rPr>
        <w:t xml:space="preserve">PostgreSQL Row-Level Security (RLS) policies provide defence-in-depth data isolation.</w:t>
      </w:r>
    </w:p>
    <w:p>
      <w:pPr>
        <w:pStyle w:val="ListParagraph"/>
        <w:numPr>
          <w:ilvl w:val="0"/>
          <w:numId w:val="2"/>
        </w:numPr>
        <w:spacing w:before="40" w:after="60"/>
      </w:pPr>
      <w:r>
        <w:rPr>
          <w:rFonts w:ascii="Times New Roman" w:cs="Times New Roman" w:eastAsia="Times New Roman" w:hAnsi="Times New Roman"/>
          <w:sz w:val="22"/>
          <w:szCs w:val="22"/>
        </w:rPr>
        <w:t xml:space="preserve">Admin-only routes protected by middleware that checks role = ADMIN from the session.</w:t>
      </w:r>
    </w:p>
    <w:p>
      <w:pPr>
        <w:pStyle w:val="ListParagraph"/>
        <w:numPr>
          <w:ilvl w:val="0"/>
          <w:numId w:val="2"/>
        </w:numPr>
        <w:spacing w:before="40" w:after="60"/>
      </w:pPr>
      <w:r>
        <w:rPr>
          <w:rFonts w:ascii="Times New Roman" w:cs="Times New Roman" w:eastAsia="Times New Roman" w:hAnsi="Times New Roman"/>
          <w:sz w:val="22"/>
          <w:szCs w:val="22"/>
        </w:rPr>
        <w:t xml:space="preserve">CSRF protection provided by NextAuth.js built-in mechanisms.</w:t>
      </w:r>
    </w:p>
    <w:p>
      <w:pPr>
        <w:pStyle w:val="Heading3"/>
        <w:spacing w:before="200" w:after="100"/>
      </w:pPr>
      <w:r>
        <w:rPr>
          <w:rFonts w:ascii="Times New Roman" w:cs="Times New Roman" w:eastAsia="Times New Roman" w:hAnsi="Times New Roman"/>
          <w:b/>
          <w:bCs/>
          <w:color w:val="7A3800"/>
          <w:sz w:val="22"/>
          <w:szCs w:val="22"/>
        </w:rPr>
        <w:t xml:space="preserve">NFR-04: Usability</w:t>
      </w:r>
    </w:p>
    <w:p>
      <w:pPr>
        <w:pStyle w:val="ListParagraph"/>
        <w:numPr>
          <w:ilvl w:val="0"/>
          <w:numId w:val="2"/>
        </w:numPr>
        <w:spacing w:before="40" w:after="60"/>
      </w:pPr>
      <w:r>
        <w:rPr>
          <w:rFonts w:ascii="Times New Roman" w:cs="Times New Roman" w:eastAsia="Times New Roman" w:hAnsi="Times New Roman"/>
          <w:sz w:val="22"/>
          <w:szCs w:val="22"/>
        </w:rPr>
        <w:t xml:space="preserve">UI is responsive across three breakpoints: desktop ≥ 1280px (3-column grid), tablet 768–1279px (2-column grid), mobile &lt; 768px (single column, Focus Now card as floating bottom sheet).</w:t>
      </w:r>
    </w:p>
    <w:p>
      <w:pPr>
        <w:pStyle w:val="ListParagraph"/>
        <w:numPr>
          <w:ilvl w:val="0"/>
          <w:numId w:val="2"/>
        </w:numPr>
        <w:spacing w:before="40" w:after="60"/>
      </w:pPr>
      <w:r>
        <w:rPr>
          <w:rFonts w:ascii="Times New Roman" w:cs="Times New Roman" w:eastAsia="Times New Roman" w:hAnsi="Times New Roman"/>
          <w:sz w:val="22"/>
          <w:szCs w:val="22"/>
        </w:rPr>
        <w:t xml:space="preserve">Colour coding: green = on-track, amber = approaching deadline, red = overdue / alert breach.</w:t>
      </w:r>
    </w:p>
    <w:p>
      <w:pPr>
        <w:pStyle w:val="ListParagraph"/>
        <w:numPr>
          <w:ilvl w:val="0"/>
          <w:numId w:val="2"/>
        </w:numPr>
        <w:spacing w:before="40" w:after="60"/>
      </w:pPr>
      <w:r>
        <w:rPr>
          <w:rFonts w:ascii="Times New Roman" w:cs="Times New Roman" w:eastAsia="Times New Roman" w:hAnsi="Times New Roman"/>
          <w:sz w:val="22"/>
          <w:szCs w:val="22"/>
        </w:rPr>
        <w:t xml:space="preserve">Dark mode support via Tailwind CSS dark: utility classes across all pages including dashboard.</w:t>
      </w:r>
    </w:p>
    <w:p>
      <w:pPr>
        <w:pStyle w:val="ListParagraph"/>
        <w:numPr>
          <w:ilvl w:val="0"/>
          <w:numId w:val="2"/>
        </w:numPr>
        <w:spacing w:before="40" w:after="60"/>
      </w:pPr>
      <w:r>
        <w:rPr>
          <w:rFonts w:ascii="Times New Roman" w:cs="Times New Roman" w:eastAsia="Times New Roman" w:hAnsi="Times New Roman"/>
          <w:sz w:val="22"/>
          <w:szCs w:val="22"/>
        </w:rPr>
        <w:t xml:space="preserve">Dashboard KPI cards and charts shall display skeleton loaders (shadcn/ui Skeleton) during SWR initial fetch to prevent Cumulative Layout Shift (CLS &gt; 0.1 is a failure).</w:t>
      </w:r>
    </w:p>
    <w:p>
      <w:pPr>
        <w:pStyle w:val="ListParagraph"/>
        <w:numPr>
          <w:ilvl w:val="0"/>
          <w:numId w:val="2"/>
        </w:numPr>
        <w:spacing w:before="40" w:after="60"/>
      </w:pPr>
      <w:r>
        <w:rPr>
          <w:rFonts w:ascii="Times New Roman" w:cs="Times New Roman" w:eastAsia="Times New Roman" w:hAnsi="Times New Roman"/>
          <w:sz w:val="22"/>
          <w:szCs w:val="22"/>
        </w:rPr>
        <w:t xml:space="preserve">Admin UI clearly distinguishes admin-only sections to avoid accidental actions.</w:t>
      </w:r>
    </w:p>
    <w:p>
      <w:pPr>
        <w:pStyle w:val="Heading3"/>
        <w:spacing w:before="200" w:after="100"/>
      </w:pPr>
      <w:r>
        <w:rPr>
          <w:rFonts w:ascii="Times New Roman" w:cs="Times New Roman" w:eastAsia="Times New Roman" w:hAnsi="Times New Roman"/>
          <w:b/>
          <w:bCs/>
          <w:color w:val="7A3800"/>
          <w:sz w:val="22"/>
          <w:szCs w:val="22"/>
        </w:rPr>
        <w:t xml:space="preserve">NFR-05: Maintainability</w:t>
      </w:r>
    </w:p>
    <w:p>
      <w:pPr>
        <w:pStyle w:val="ListParagraph"/>
        <w:numPr>
          <w:ilvl w:val="0"/>
          <w:numId w:val="2"/>
        </w:numPr>
        <w:spacing w:before="40" w:after="60"/>
      </w:pPr>
      <w:r>
        <w:rPr>
          <w:rFonts w:ascii="Times New Roman" w:cs="Times New Roman" w:eastAsia="Times New Roman" w:hAnsi="Times New Roman"/>
          <w:sz w:val="22"/>
          <w:szCs w:val="22"/>
        </w:rPr>
        <w:t xml:space="preserve">All business logic (scheduling, reward calculation) encapsulated in pure TypeScript utility functions under /lib, independently unit-testable.</w:t>
      </w:r>
    </w:p>
    <w:p>
      <w:pPr>
        <w:pStyle w:val="ListParagraph"/>
        <w:numPr>
          <w:ilvl w:val="0"/>
          <w:numId w:val="2"/>
        </w:numPr>
        <w:spacing w:before="40" w:after="60"/>
      </w:pPr>
      <w:r>
        <w:rPr>
          <w:rFonts w:ascii="Times New Roman" w:cs="Times New Roman" w:eastAsia="Times New Roman" w:hAnsi="Times New Roman"/>
          <w:sz w:val="22"/>
          <w:szCs w:val="22"/>
        </w:rPr>
        <w:t xml:space="preserve">Prisma schema is the single source of truth for the data model.</w:t>
      </w:r>
    </w:p>
    <w:p>
      <w:pPr>
        <w:pStyle w:val="ListParagraph"/>
        <w:numPr>
          <w:ilvl w:val="0"/>
          <w:numId w:val="2"/>
        </w:numPr>
        <w:spacing w:before="40" w:after="60"/>
      </w:pPr>
      <w:r>
        <w:rPr>
          <w:rFonts w:ascii="Times New Roman" w:cs="Times New Roman" w:eastAsia="Times New Roman" w:hAnsi="Times New Roman"/>
          <w:sz w:val="22"/>
          <w:szCs w:val="22"/>
        </w:rPr>
        <w:t xml:space="preserve">Integration adapters implement a common IntegrationAdapter interface.</w:t>
      </w:r>
    </w:p>
    <w:p>
      <w:pPr>
        <w:pStyle w:val="ListParagraph"/>
        <w:numPr>
          <w:ilvl w:val="0"/>
          <w:numId w:val="2"/>
        </w:numPr>
        <w:spacing w:before="40" w:after="60"/>
      </w:pPr>
      <w:r>
        <w:rPr>
          <w:rFonts w:ascii="Times New Roman" w:cs="Times New Roman" w:eastAsia="Times New Roman" w:hAnsi="Times New Roman"/>
          <w:sz w:val="22"/>
          <w:szCs w:val="22"/>
        </w:rPr>
        <w:t xml:space="preserve">Role-checking logic is centralised in a single /lib/auth/roles.ts module.</w:t>
      </w:r>
    </w:p>
    <w:p>
      <w:pPr>
        <w:pStyle w:val="Heading3"/>
        <w:spacing w:before="200" w:after="100"/>
      </w:pPr>
      <w:r>
        <w:rPr>
          <w:rFonts w:ascii="Times New Roman" w:cs="Times New Roman" w:eastAsia="Times New Roman" w:hAnsi="Times New Roman"/>
          <w:b/>
          <w:bCs/>
          <w:color w:val="7A3800"/>
          <w:sz w:val="22"/>
          <w:szCs w:val="22"/>
        </w:rPr>
        <w:t xml:space="preserve">NFR-06: Iterative Releasability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is developed as four sequential product iterations. Each iteration must independently satisfy all of the following releasability conditions before the next iteration begins:</w:t>
      </w:r>
    </w:p>
    <w:p>
      <w:pPr>
        <w:pStyle w:val="ListParagraph"/>
        <w:numPr>
          <w:ilvl w:val="0"/>
          <w:numId w:val="2"/>
        </w:numPr>
        <w:spacing w:before="40" w:after="60"/>
      </w:pPr>
      <w:r>
        <w:rPr>
          <w:rFonts w:ascii="Times New Roman" w:cs="Times New Roman" w:eastAsia="Times New Roman" w:hAnsi="Times New Roman"/>
          <w:sz w:val="22"/>
          <w:szCs w:val="22"/>
        </w:rPr>
        <w:t xml:space="preserve">The application must be fully deployable to Vercel production at the end of every iteration — not just locally runnable.</w:t>
      </w:r>
    </w:p>
    <w:p>
      <w:pPr>
        <w:pStyle w:val="ListParagraph"/>
        <w:numPr>
          <w:ilvl w:val="0"/>
          <w:numId w:val="2"/>
        </w:numPr>
        <w:spacing w:before="40" w:after="60"/>
      </w:pPr>
      <w:r>
        <w:rPr>
          <w:rFonts w:ascii="Times New Roman" w:cs="Times New Roman" w:eastAsia="Times New Roman" w:hAnsi="Times New Roman"/>
          <w:sz w:val="22"/>
          <w:szCs w:val="22"/>
        </w:rPr>
        <w:t xml:space="preserve">All features committed to that iteration must be end-to-end functional: UI, API, database persistence, and authentication must all work together in production.</w:t>
      </w:r>
    </w:p>
    <w:p>
      <w:pPr>
        <w:pStyle w:val="ListParagraph"/>
        <w:numPr>
          <w:ilvl w:val="0"/>
          <w:numId w:val="2"/>
        </w:numPr>
        <w:spacing w:before="40" w:after="60"/>
      </w:pPr>
      <w:r>
        <w:rPr>
          <w:rFonts w:ascii="Times New Roman" w:cs="Times New Roman" w:eastAsia="Times New Roman" w:hAnsi="Times New Roman"/>
          <w:sz w:val="22"/>
          <w:szCs w:val="22"/>
        </w:rPr>
        <w:t xml:space="preserve">The Prisma schema declared in Iteration 1 must not require destructive migrations in subsequent iterations — only additive changes are permitted, preserving data from earlier iterations.</w:t>
      </w:r>
    </w:p>
    <w:p>
      <w:pPr>
        <w:pStyle w:val="ListParagraph"/>
        <w:numPr>
          <w:ilvl w:val="0"/>
          <w:numId w:val="2"/>
        </w:numPr>
        <w:spacing w:before="40" w:after="60"/>
      </w:pPr>
      <w:r>
        <w:rPr>
          <w:rFonts w:ascii="Times New Roman" w:cs="Times New Roman" w:eastAsia="Times New Roman" w:hAnsi="Times New Roman"/>
          <w:sz w:val="22"/>
          <w:szCs w:val="22"/>
        </w:rPr>
        <w:t xml:space="preserve">The application must pass its iteration-specific acceptance criteria (defined in Section 8) before being considered released.</w:t>
      </w:r>
    </w:p>
    <w:p>
      <w:pPr>
        <w:pStyle w:val="ListParagraph"/>
        <w:numPr>
          <w:ilvl w:val="0"/>
          <w:numId w:val="2"/>
        </w:numPr>
        <w:spacing w:before="40" w:after="60"/>
      </w:pPr>
      <w:r>
        <w:rPr>
          <w:rFonts w:ascii="Times New Roman" w:cs="Times New Roman" w:eastAsia="Times New Roman" w:hAnsi="Times New Roman"/>
          <w:sz w:val="22"/>
          <w:szCs w:val="22"/>
        </w:rPr>
        <w:t xml:space="preserve">A new user arriving at the production URL at the end of any iteration must be able to sign in, use the features delivered up to that point, and experience a coherent, non-broken product — not a partial build with placeholder screens.</w:t>
      </w:r>
    </w:p>
    <w:p>
      <w:pPr>
        <w:pStyle w:val="ListParagraph"/>
        <w:numPr>
          <w:ilvl w:val="0"/>
          <w:numId w:val="2"/>
        </w:numPr>
        <w:spacing w:before="40" w:after="60"/>
      </w:pPr>
      <w:r>
        <w:rPr>
          <w:rFonts w:ascii="Times New Roman" w:cs="Times New Roman" w:eastAsia="Times New Roman" w:hAnsi="Times New Roman"/>
          <w:sz w:val="22"/>
          <w:szCs w:val="22"/>
        </w:rPr>
        <w:t xml:space="preserve">Each iteration's release is tagged in Git (e.g., v1.0.0, v2.0.0) and the Vercel deployment URL remains stable across iterations.</w:t>
      </w:r>
    </w:p>
    <w:p>
      <w:r>
        <w:br w:type="page"/>
      </w:r>
    </w:p>
    <w:p>
      <w:pPr>
        <w:pStyle w:val="Heading1"/>
        <w:spacing w:before="360" w:after="160"/>
      </w:pPr>
      <w:r>
        <w:rPr>
          <w:rFonts w:ascii="Times New Roman" w:cs="Times New Roman" w:eastAsia="Times New Roman" w:hAnsi="Times New Roman"/>
          <w:b/>
          <w:bCs/>
          <w:color w:val="1F3A6E"/>
          <w:sz w:val="32"/>
          <w:szCs w:val="32"/>
        </w:rPr>
        <w:t xml:space="preserve">4. Multi-User Architecture &amp; Role Model</w:t>
      </w:r>
    </w:p>
    <w:p>
      <w:pPr>
        <w:pStyle w:val="Heading2"/>
        <w:spacing w:before="260" w:after="120"/>
      </w:pPr>
      <w:r>
        <w:rPr>
          <w:rFonts w:ascii="Times New Roman" w:cs="Times New Roman" w:eastAsia="Times New Roman" w:hAnsi="Times New Roman"/>
          <w:b/>
          <w:bCs/>
          <w:color w:val="1A5C2A"/>
          <w:sz w:val="26"/>
          <w:szCs w:val="26"/>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Role</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Capabilities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ADMIN</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Full system access. Manages users, views audit logs, configures system settings. Can read (but not decrypt) integration metadata for all users. Can delete any user's data.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MEMBER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Default role assigned on first Google OAuth sign-in. Full access to own data only: tasks, integrations, schedule slots, rewards, notifications.</w:t>
            </w:r>
          </w:p>
        </w:tc>
      </w:tr>
    </w:tbl>
    <w:p>
      <w:pPr>
        <w:pStyle w:val="Heading2"/>
        <w:spacing w:before="260" w:after="120"/>
      </w:pPr>
      <w:r>
        <w:rPr>
          <w:rFonts w:ascii="Times New Roman" w:cs="Times New Roman" w:eastAsia="Times New Roman" w:hAnsi="Times New Roman"/>
          <w:b/>
          <w:bCs/>
          <w:color w:val="1A5C2A"/>
          <w:sz w:val="26"/>
          <w:szCs w:val="26"/>
        </w:rPr>
        <w:t xml:space="preserve">4.2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Action</w:t>
            </w:r>
          </w:p>
        </w:tc>
        <w:tc>
          <w:tcPr>
            <w:tcW w:type="dxa" w:w="24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MEMBER</w:t>
            </w:r>
          </w:p>
        </w:tc>
        <w:tc>
          <w:tcPr>
            <w:tcW w:type="dxa" w:w="3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ADMIN</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own task board</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Create / edit / delete own tasks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Configure own integrations</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own rewards &amp; notifications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other users' tasks</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 (read-only aggregate)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Promote / demote user roles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Deactivate user accounts</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View audit logs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Delete any user's data</w:t>
            </w:r>
          </w:p>
        </w:tc>
        <w:tc>
          <w:tcPr>
            <w:tcW w:type="dxa" w:w="2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Configure system-level poll settings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No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 Yes</w:t>
            </w:r>
          </w:p>
        </w:tc>
      </w:tr>
    </w:tbl>
    <w:p>
      <w:pPr>
        <w:pStyle w:val="Heading2"/>
        <w:spacing w:before="260" w:after="120"/>
      </w:pPr>
      <w:r>
        <w:rPr>
          <w:rFonts w:ascii="Times New Roman" w:cs="Times New Roman" w:eastAsia="Times New Roman" w:hAnsi="Times New Roman"/>
          <w:b/>
          <w:bCs/>
          <w:color w:val="1A5C2A"/>
          <w:sz w:val="26"/>
          <w:szCs w:val="26"/>
        </w:rPr>
        <w:t xml:space="preserve">4.3 Data Isolation Strategy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enforces three layers of data isolation to ensure no user can access another user's data:</w:t>
      </w:r>
    </w:p>
    <w:p>
      <w:pPr>
        <w:pStyle w:val="ListParagraph"/>
        <w:numPr>
          <w:ilvl w:val="0"/>
          <w:numId w:val="3"/>
        </w:numPr>
        <w:spacing w:before="40" w:after="60"/>
      </w:pPr>
      <w:r>
        <w:rPr>
          <w:rFonts w:ascii="Times New Roman" w:cs="Times New Roman" w:eastAsia="Times New Roman" w:hAnsi="Times New Roman"/>
          <w:sz w:val="22"/>
          <w:szCs w:val="22"/>
        </w:rPr>
        <w:t xml:space="preserve">Application layer: Every Prisma query in API Route handlers includes a mandatory WHERE userId = session.user.id filter. This is enforced by a Prisma middleware that automatically injects the userId predicate for all Model queries except User itself.</w:t>
      </w:r>
    </w:p>
    <w:p>
      <w:pPr>
        <w:pStyle w:val="ListParagraph"/>
        <w:numPr>
          <w:ilvl w:val="0"/>
          <w:numId w:val="3"/>
        </w:numPr>
        <w:spacing w:before="40" w:after="60"/>
      </w:pPr>
      <w:r>
        <w:rPr>
          <w:rFonts w:ascii="Times New Roman" w:cs="Times New Roman" w:eastAsia="Times New Roman" w:hAnsi="Times New Roman"/>
          <w:sz w:val="22"/>
          <w:szCs w:val="22"/>
        </w:rPr>
        <w:t xml:space="preserve">Middleware layer: Next.js middleware at the /api/* route level validates the session on every request and rejects requests without a valid session before they reach any Route Handler.</w:t>
      </w:r>
    </w:p>
    <w:p>
      <w:pPr>
        <w:pStyle w:val="ListParagraph"/>
        <w:numPr>
          <w:ilvl w:val="0"/>
          <w:numId w:val="3"/>
        </w:numPr>
        <w:spacing w:before="40" w:after="60"/>
      </w:pPr>
      <w:r>
        <w:rPr>
          <w:rFonts w:ascii="Times New Roman" w:cs="Times New Roman" w:eastAsia="Times New Roman" w:hAnsi="Times New Roman"/>
          <w:sz w:val="22"/>
          <w:szCs w:val="22"/>
        </w:rPr>
        <w:t xml:space="preserve">Database layer (defence-in-depth): PostgreSQL Row-Level Security (RLS) policies are defined for the Task, IntegrationSource, ScheduleSlot, RewardEvent, and Notification tables. RLS ensures that even a raw DB connection scoped to the application role cannot return rows belonging to a different user.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Example RLS Policy (PostgreSQL):</w:t>
            </w:r>
          </w:p>
          <w:p>
            <w:pPr>
              <w:spacing w:after="20"/>
            </w:pPr>
            <w:r>
              <w:rPr>
                <w:rFonts w:ascii="Courier New" w:cs="Courier New" w:eastAsia="Courier New" w:hAnsi="Courier New"/>
                <w:sz w:val="18"/>
                <w:szCs w:val="18"/>
              </w:rPr>
              <w:t xml:space="preserve">ALTER TABLE "Task" ENABLE ROW LEVEL SECURITY;</w:t>
            </w:r>
          </w:p>
          <w:p>
            <w:pPr>
              <w:spacing w:after="0"/>
            </w:pPr>
            <w:r>
              <w:rPr>
                <w:rFonts w:ascii="Courier New" w:cs="Courier New" w:eastAsia="Courier New" w:hAnsi="Courier New"/>
                <w:sz w:val="18"/>
                <w:szCs w:val="18"/>
              </w:rPr>
              <w:t xml:space="preserve">CREATE POLICY task_user_isolation ON "Task" USING ("userId" = current_setting('app.current_user_id')::UUID);</w:t>
            </w:r>
          </w:p>
        </w:tc>
      </w:tr>
    </w:tbl>
    <w:p>
      <w:pPr>
        <w:pStyle w:val="Heading2"/>
        <w:spacing w:before="260" w:after="120"/>
      </w:pPr>
      <w:r>
        <w:rPr>
          <w:rFonts w:ascii="Times New Roman" w:cs="Times New Roman" w:eastAsia="Times New Roman" w:hAnsi="Times New Roman"/>
          <w:b/>
          <w:bCs/>
          <w:color w:val="1A5C2A"/>
          <w:sz w:val="26"/>
          <w:szCs w:val="26"/>
        </w:rPr>
        <w:t xml:space="preserve">4.4 Admin Dashboard</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Admin Dashboard is accessible at /admin and is guarded by a middleware check confirming role = ADMIN. It provides the following panels:</w:t>
      </w:r>
    </w:p>
    <w:p>
      <w:pPr>
        <w:pStyle w:val="ListParagraph"/>
        <w:numPr>
          <w:ilvl w:val="0"/>
          <w:numId w:val="2"/>
        </w:numPr>
        <w:spacing w:before="40" w:after="60"/>
      </w:pPr>
      <w:r>
        <w:rPr>
          <w:rFonts w:ascii="Times New Roman" w:cs="Times New Roman" w:eastAsia="Times New Roman" w:hAnsi="Times New Roman"/>
          <w:sz w:val="22"/>
          <w:szCs w:val="22"/>
        </w:rPr>
        <w:t xml:space="preserve">User Management: Table of all users (id, name, email, role, createdAt, lastLogin, taskCount). Actions: Promote to Admin, Demote to Member, Deactivate (soft-delete), Delete (hard-delete + cascade).</w:t>
      </w:r>
    </w:p>
    <w:p>
      <w:pPr>
        <w:pStyle w:val="ListParagraph"/>
        <w:numPr>
          <w:ilvl w:val="0"/>
          <w:numId w:val="2"/>
        </w:numPr>
        <w:spacing w:before="40" w:after="60"/>
      </w:pPr>
      <w:r>
        <w:rPr>
          <w:rFonts w:ascii="Times New Roman" w:cs="Times New Roman" w:eastAsia="Times New Roman" w:hAnsi="Times New Roman"/>
          <w:sz w:val="22"/>
          <w:szCs w:val="22"/>
        </w:rPr>
        <w:t xml:space="preserve">System Health: Aggregate counts — total tasks, tasks by status, integrations by type, last poll timestamps per integration source across all users.</w:t>
      </w:r>
    </w:p>
    <w:p>
      <w:pPr>
        <w:pStyle w:val="ListParagraph"/>
        <w:numPr>
          <w:ilvl w:val="0"/>
          <w:numId w:val="2"/>
        </w:numPr>
        <w:spacing w:before="40" w:after="60"/>
      </w:pPr>
      <w:r>
        <w:rPr>
          <w:rFonts w:ascii="Times New Roman" w:cs="Times New Roman" w:eastAsia="Times New Roman" w:hAnsi="Times New Roman"/>
          <w:sz w:val="22"/>
          <w:szCs w:val="22"/>
        </w:rPr>
        <w:t xml:space="preserve">Audit Log: Chronological log of all admin actions (who, what, when). Stored in a dedicated AuditLog table. Non-deletable.</w:t>
      </w:r>
    </w:p>
    <w:p>
      <w:pPr>
        <w:pStyle w:val="ListParagraph"/>
        <w:numPr>
          <w:ilvl w:val="0"/>
          <w:numId w:val="2"/>
        </w:numPr>
        <w:spacing w:before="40" w:after="60"/>
      </w:pPr>
      <w:r>
        <w:rPr>
          <w:rFonts w:ascii="Times New Roman" w:cs="Times New Roman" w:eastAsia="Times New Roman" w:hAnsi="Times New Roman"/>
          <w:sz w:val="22"/>
          <w:szCs w:val="22"/>
        </w:rPr>
        <w:t xml:space="preserve">Cron Health: Last execution time, success/failure status, and duration for each Vercel Cron Job.</w:t>
      </w:r>
    </w:p>
    <w:p>
      <w:r>
        <w:br w:type="page"/>
      </w:r>
    </w:p>
    <w:p>
      <w:pPr>
        <w:pStyle w:val="Heading1"/>
        <w:spacing w:before="360" w:after="160"/>
      </w:pPr>
      <w:r>
        <w:rPr>
          <w:rFonts w:ascii="Times New Roman" w:cs="Times New Roman" w:eastAsia="Times New Roman" w:hAnsi="Times New Roman"/>
          <w:b/>
          <w:bCs/>
          <w:color w:val="1F3A6E"/>
          <w:sz w:val="32"/>
          <w:szCs w:val="32"/>
        </w:rPr>
        <w:t xml:space="preserve">5. UML Diagrams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This section presents the system's structural and behavioural models using UML 2.5 notation. All diagrams reflect the multi-user, PostgreSQL-backed architecture.</w:t>
      </w:r>
    </w:p>
    <w:p>
      <w:pPr>
        <w:pStyle w:val="Heading2"/>
        <w:spacing w:before="260" w:after="120"/>
      </w:pPr>
      <w:r>
        <w:rPr>
          <w:rFonts w:ascii="Times New Roman" w:cs="Times New Roman" w:eastAsia="Times New Roman" w:hAnsi="Times New Roman"/>
          <w:b/>
          <w:bCs/>
          <w:color w:val="1A5C2A"/>
          <w:sz w:val="26"/>
          <w:szCs w:val="26"/>
        </w:rPr>
        <w:t xml:space="preserve">5.1 Use Case Diagram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1 illustrates the principal actors and use cases for TaskDock. Three actors are shown: Member (standard user), Admin (elevated user), and External Source (Jira, GitHub, etc.). The Admin actor inherits all Member use cases via extension, plus the Admin-specific use cases. System-internal automated behaviours are shown as system-initiated use cases connected via «include» relationships.</w:t>
      </w:r>
    </w:p>
    <w:p>
      <w:pPr>
        <w:spacing w:before="0" w:after="60"/>
      </w:pPr>
    </w:p>
    <w:p>
      <w:pPr>
        <w:spacing w:before="160" w:after="60"/>
        <w:jc w:val="center"/>
      </w:pPr>
      <w:r>
        <w:drawing>
          <wp:inline distT="0" distB="0" distL="0" distR="0">
            <wp:extent cx="6096000" cy="4733925"/>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733925"/>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1 — Use Case Diagram: TaskDock Productivity System</w:t>
      </w:r>
    </w:p>
    <w:p>
      <w:pPr>
        <w:pStyle w:val="Heading2"/>
        <w:spacing w:before="260" w:after="120"/>
      </w:pPr>
      <w:r>
        <w:rPr>
          <w:rFonts w:ascii="Times New Roman" w:cs="Times New Roman" w:eastAsia="Times New Roman" w:hAnsi="Times New Roman"/>
          <w:b/>
          <w:bCs/>
          <w:color w:val="1A5C2A"/>
          <w:sz w:val="26"/>
          <w:szCs w:val="26"/>
        </w:rPr>
        <w:t xml:space="preserve">5.2 Entity-Relationship (Data Model) Diagram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2 presents the complete data model for TaskDock, updated for PostgreSQL. The USER entity is the root aggregate with a role enum (ADMIN | MEMBER). The TASK entity is the central domain object. The SCHEDULE_SLOT entity records time-boxing produced by the scheduling engine, with a version field enabling the incremental strategy in Phase 3+. The AUDIT_LOG table captures all admin operations.</w:t>
      </w:r>
    </w:p>
    <w:p>
      <w:pPr>
        <w:spacing w:before="0" w:after="60"/>
      </w:pPr>
    </w:p>
    <w:p>
      <w:pPr>
        <w:spacing w:before="160" w:after="60"/>
        <w:jc w:val="center"/>
      </w:pPr>
      <w:r>
        <w:drawing>
          <wp:inline distT="0" distB="0" distL="0" distR="0">
            <wp:extent cx="6096000" cy="4486275"/>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86275"/>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2 — Entity-Relationship Diagram: TaskDock Data Model (PostgreSQL)</w:t>
      </w:r>
    </w:p>
    <w:p>
      <w:r>
        <w:br w:type="page"/>
      </w:r>
    </w:p>
    <w:p>
      <w:pPr>
        <w:pStyle w:val="Heading2"/>
        <w:spacing w:before="260" w:after="120"/>
      </w:pPr>
      <w:r>
        <w:rPr>
          <w:rFonts w:ascii="Times New Roman" w:cs="Times New Roman" w:eastAsia="Times New Roman" w:hAnsi="Times New Roman"/>
          <w:b/>
          <w:bCs/>
          <w:color w:val="1A5C2A"/>
          <w:sz w:val="26"/>
          <w:szCs w:val="26"/>
        </w:rPr>
        <w:t xml:space="preserve">5.3 Sequence Diagram — Auto-Poll and Scheduling Flow</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3 traces the end-to-end message flow for the core TaskDock automated cycle, covering: (1) initial dashboard load; (2) background Cron-triggered poll cycle; (3) scheduling engine run; and (4) SSE deadline alert push. The Redis layer is shown participating in session validation on every API request.</w:t>
      </w:r>
    </w:p>
    <w:p>
      <w:pPr>
        <w:spacing w:before="0" w:after="60"/>
      </w:pPr>
    </w:p>
    <w:p>
      <w:pPr>
        <w:spacing w:before="160" w:after="60"/>
        <w:jc w:val="center"/>
      </w:pPr>
      <w:r>
        <w:drawing>
          <wp:inline distT="0" distB="0" distL="0" distR="0">
            <wp:extent cx="6096000" cy="4267200"/>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672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3 — Sequence Diagram: Auto-Poll, Scheduling, and Deadline Alert Flow</w:t>
      </w:r>
    </w:p>
    <w:p>
      <w:pPr>
        <w:pStyle w:val="Heading2"/>
        <w:spacing w:before="260" w:after="120"/>
      </w:pPr>
      <w:r>
        <w:rPr>
          <w:rFonts w:ascii="Times New Roman" w:cs="Times New Roman" w:eastAsia="Times New Roman" w:hAnsi="Times New Roman"/>
          <w:b/>
          <w:bCs/>
          <w:color w:val="1A5C2A"/>
          <w:sz w:val="26"/>
          <w:szCs w:val="26"/>
        </w:rPr>
        <w:t xml:space="preserve">5.4 System Architecture / Component Diagram</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4 illustrates the updated four-layer architecture. The Data Layer now shows Neon PostgreSQL as the primary store and Upstash Redis as the session cache and optional queue for background jobs. The External Integrations layer is unchanged. The Admin sub-system is shown as a component within the API Layer.</w:t>
      </w:r>
    </w:p>
    <w:p>
      <w:pPr>
        <w:spacing w:before="0" w:after="60"/>
      </w:pPr>
    </w:p>
    <w:p>
      <w:pPr>
        <w:spacing w:before="160" w:after="60"/>
        <w:jc w:val="center"/>
      </w:pPr>
      <w:r>
        <w:drawing>
          <wp:inline distT="0" distB="0" distL="0" distR="0">
            <wp:extent cx="6096000" cy="4362450"/>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6245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4 — Component / Architecture Diagram: TaskDock (Next.js / Vercel / Neon / Upstash)</w:t>
      </w:r>
    </w:p>
    <w:p>
      <w:r>
        <w:br w:type="page"/>
      </w:r>
    </w:p>
    <w:p>
      <w:pPr>
        <w:pStyle w:val="Heading2"/>
        <w:spacing w:before="260" w:after="120"/>
      </w:pPr>
      <w:r>
        <w:rPr>
          <w:rFonts w:ascii="Times New Roman" w:cs="Times New Roman" w:eastAsia="Times New Roman" w:hAnsi="Times New Roman"/>
          <w:b/>
          <w:bCs/>
          <w:color w:val="1A5C2A"/>
          <w:sz w:val="26"/>
          <w:szCs w:val="26"/>
        </w:rPr>
        <w:t xml:space="preserve">5.5 State Machine Diagram — Task Lifecycle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5 models the complete lifecycle of a Task entity. The lifecycle is identical to v1.0 of this document; the diagram is retained for completeness and referenced by the incremental scheduler design in Section 9, where only tasks in PENDING or SCHEDULED state are candidates for slot reassignment under the incremental strategy.</w:t>
      </w:r>
    </w:p>
    <w:p>
      <w:pPr>
        <w:spacing w:before="0" w:after="60"/>
      </w:pPr>
    </w:p>
    <w:p>
      <w:pPr>
        <w:spacing w:before="160" w:after="60"/>
        <w:jc w:val="center"/>
      </w:pPr>
      <w:r>
        <w:drawing>
          <wp:inline distT="0" distB="0" distL="0" distR="0">
            <wp:extent cx="5143500" cy="5276850"/>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527685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5 — State Machine Diagram: Task Lifecycle</w:t>
      </w:r>
    </w:p>
    <w:p>
      <w:r>
        <w:br w:type="page"/>
      </w:r>
    </w:p>
    <w:p>
      <w:pPr>
        <w:pStyle w:val="Heading1"/>
        <w:spacing w:before="360" w:after="160"/>
      </w:pPr>
      <w:r>
        <w:rPr>
          <w:rFonts w:ascii="Times New Roman" w:cs="Times New Roman" w:eastAsia="Times New Roman" w:hAnsi="Times New Roman"/>
          <w:b/>
          <w:bCs/>
          <w:color w:val="1F3A6E"/>
          <w:sz w:val="32"/>
          <w:szCs w:val="32"/>
        </w:rPr>
        <w:t xml:space="preserve">6. Technology Stack</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All technology selections are driven by three non-negotiable constraints: zero infrastructure cost, full local development capability, and end-to-end Vercel deployment. All services operate on generous free tiers.</w:t>
      </w:r>
    </w:p>
    <w:p>
      <w:pPr>
        <w:pStyle w:val="Heading2"/>
        <w:spacing w:before="260" w:after="120"/>
      </w:pPr>
      <w:r>
        <w:rPr>
          <w:rFonts w:ascii="Times New Roman" w:cs="Times New Roman" w:eastAsia="Times New Roman" w:hAnsi="Times New Roman"/>
          <w:b/>
          <w:bCs/>
          <w:color w:val="1A5C2A"/>
          <w:sz w:val="26"/>
          <w:szCs w:val="26"/>
        </w:rPr>
        <w:t xml:space="preserve">6.1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Language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TypeScript 5.x</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Full-stack type safety; shared types between client and server.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15 (App Router)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Server Components, API Routes as serverless functions, built-in routing.</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UI Library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 18</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Component model, hooks, Suspense for loading states.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Tailwind CSS 3.x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Utility-first CSS; dark mode via dark: classes; zero runtime overhead.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Component Library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shadcn/ui</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Accessible Radix UI primitives styled with Tailwind; no vendor lock-in.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Drag &amp; Drop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dnd-kit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Accessible drag-and-drop for task reordering on the board.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Animation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Reward animations (level-up, badge pop), card transitions.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Icons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Lucide React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Consistent icon set; tree-shakeable.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Charts</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Recharts 2.x</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React-native SVG charting for dashboard. BarChart, PieChart, LineChart. Tree-shakeable; SSR-safe. Used exclusively in dashboard Zone 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Virtualised Lists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react-window</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FixedSizeList for upcoming schedule and notification history. O(1) render regardless of list length.</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Data Fetching (client)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SWR (Vercel)</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Stale-while-revalidate for dashboard KPI cards. Instant cached render + background refresh every 30 s.</w:t>
            </w:r>
          </w:p>
        </w:tc>
      </w:tr>
    </w:tbl>
    <w:p>
      <w:pPr>
        <w:pStyle w:val="Heading2"/>
        <w:spacing w:before="260" w:after="120"/>
      </w:pPr>
      <w:r>
        <w:rPr>
          <w:rFonts w:ascii="Times New Roman" w:cs="Times New Roman" w:eastAsia="Times New Roman" w:hAnsi="Times New Roman"/>
          <w:b/>
          <w:bCs/>
          <w:color w:val="1A5C2A"/>
          <w:sz w:val="26"/>
          <w:szCs w:val="26"/>
        </w:rPr>
        <w:t xml:space="preserve">6.2 Backend /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API Pattern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App Router (Route Handlers)</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Zero-config serverless functions; auto-deployed to Vercel.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5.x</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Type-safe DB access; schema-first migrations; PostgreSQL + LibSQL adapters.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Validation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Zod</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Runtime schema validation on all API inputs.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NextAuth.js v5 (Auth.js)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OAuth2 (MVP); Email magic link (Phase 2). JWT + DB sessions.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Session Store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Upstash Redis (via @auth/upstash-redis-adapter)</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Serverless-compatible session storage; fast lookups; auto-expiry TTL.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Background Jobs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Cron Jobs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Defined in vercel.json; triggers polling and deadline routes on schedule. Active from Iteration 2 (poll) and Iteration 3 (deadlines).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Realtime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SSE via ReadableStream</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Native Web Streams in Next.js Route Handlers; no WebSocket server.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Encryption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Node.js crypto (AES-256-GCM)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Encrypt integration API keys at rest before DB write.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Role Middleware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Custom Next.js Middleware</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Checks session + role on every request; rejects unauthorised access.</w:t>
            </w:r>
          </w:p>
        </w:tc>
      </w:tr>
    </w:tbl>
    <w:p>
      <w:pPr>
        <w:pStyle w:val="Heading2"/>
        <w:spacing w:before="260" w:after="120"/>
      </w:pPr>
      <w:r>
        <w:rPr>
          <w:rFonts w:ascii="Times New Roman" w:cs="Times New Roman" w:eastAsia="Times New Roman" w:hAnsi="Times New Roman"/>
          <w:b/>
          <w:bCs/>
          <w:color w:val="1A5C2A"/>
          <w:sz w:val="26"/>
          <w:szCs w:val="26"/>
        </w:rPr>
        <w:t xml:space="preserve">6.3 Data Layer (PostgreSQL + Redis)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uses a two-database strategy: PostgreSQL (Neon) as the primary persistent store for all relational data, and Redis (Upstash) as the session cache, rate-limiting store, and optional job queue for Phase 3+ background processing.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Component</w:t>
            </w:r>
          </w:p>
        </w:tc>
        <w:tc>
          <w:tcPr>
            <w:tcW w:type="dxa" w:w="26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 / 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Primary DB</w:t>
            </w:r>
          </w:p>
        </w:tc>
        <w:tc>
          <w:tcPr>
            <w:tcW w:type="dxa" w:w="2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Neon PostgreSQL (serverless)</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Free tier: 0.5 GB storage, 1 project, 10 compute hours/month. Serverless driver (@neondatabase/serverless) supports Vercel Edge. Full ACID transactions, RLS, foreign keys, indexes — none of which are available in SQLite.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Session / Cache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Upstash Redis (serverless)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Free tier: 10,000 commands/day. Used for: NextAuth.js session storage, deadline alert deduplication (prevent duplicate toasts), rate-limiting counters, and (Phase 3+) scheduling job queue.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NoSQL Rationale</w:t>
            </w:r>
          </w:p>
        </w:tc>
        <w:tc>
          <w:tcPr>
            <w:tcW w:type="dxa" w:w="2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Redis as NoSQL complement</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Redis is the appropriate NoSQL choice here — not as a primary store, but as a complementary cache and ephemeral data layer. User preferences (fast read/write), notification deduplication (SET with TTL), and job queues (RPUSH/BLPOP pattern) are natural fits for Redis key-value semantics. A document store (MongoDB) would add complexity without benefit given the relational nature of tasks, users, and schedule slots.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Migrations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Prisma Migrate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Version-controlled schema migrations; npx prisma migrate dev for local; npx prisma migrate deploy for production.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Local Dev DB</w:t>
            </w:r>
          </w:p>
        </w:tc>
        <w:tc>
          <w:tcPr>
            <w:tcW w:type="dxa" w:w="26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PostgreSQL via Docker</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docker compose up starts a local Postgres instance matching Neon's version. Zero cloud dependency for local development.</w:t>
            </w:r>
          </w:p>
        </w:tc>
      </w:tr>
    </w:tbl>
    <w:p>
      <w:pPr>
        <w:pStyle w:val="Heading2"/>
        <w:spacing w:before="260" w:after="120"/>
      </w:pPr>
      <w:r>
        <w:rPr>
          <w:rFonts w:ascii="Times New Roman" w:cs="Times New Roman" w:eastAsia="Times New Roman" w:hAnsi="Times New Roman"/>
          <w:b/>
          <w:bCs/>
          <w:color w:val="1A5C2A"/>
          <w:sz w:val="26"/>
          <w:szCs w:val="26"/>
        </w:rPr>
        <w:t xml:space="preserve">6.4 Dev Tooling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Category</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7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Package Manager</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pnpm</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Faster installs, disk-efficient; fully compatible with Vercel builds.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Vitest + Testing Library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Unit tests for scheduling logic and reward engine; component tests for board.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E2E Testing</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Playwright</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Smoke tests: login → add task → complete task → receive reward.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Linting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ESLint + Prettier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Enforced code style; pre-commit hooks via Husky + lint-staged.</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Deployment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(Hobby — Free)</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 push to main triggers CI/CD.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 GitHub Actions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handles production deploy; GitHub Actions runs Vitest + Playwright on PRs.</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Env Management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Environment Variables</w:t>
            </w:r>
          </w:p>
        </w:tc>
        <w:tc>
          <w:tcPr>
            <w:tcW w:type="dxa" w:w="47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Secrets stored in Vercel dashboard; .env.local for development.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Vercel Analytics (free)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Core Web Vitals, function invocations, error tracking.</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7. Iterative Development Model</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TaskDock is built as four sequential product iterations. This is not a phased feature-build where the product only becomes usable at the end — every iteration closes with a fully deployable, production-ready application that a real user can sign into, use, and benefit from immediately. Each iteration adds a coherent layer of capability on top of the previous release, so the product grows richer while always remaining complete.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D6E4F7" w:val="clear"/>
            <w:tcMar>
              <w:top w:type="dxa" w:w="120"/>
              <w:left w:type="dxa" w:w="180"/>
              <w:bottom w:type="dxa" w:w="120"/>
              <w:right w:type="dxa" w:w="180"/>
            </w:tcMar>
          </w:tcPr>
          <w:p>
            <w:pPr>
              <w:spacing w:after="80"/>
            </w:pPr>
            <w:r>
              <w:rPr>
                <w:rFonts w:ascii="Times New Roman" w:cs="Times New Roman" w:eastAsia="Times New Roman" w:hAnsi="Times New Roman"/>
                <w:b/>
                <w:bCs/>
                <w:sz w:val="22"/>
                <w:szCs w:val="22"/>
              </w:rPr>
              <w:t xml:space="preserve">Core Iterative Principle:</w:t>
            </w:r>
          </w:p>
          <w:p>
            <w:pPr>
              <w:spacing w:after="60"/>
            </w:pPr>
            <w:r>
              <w:rPr>
                <w:rFonts w:ascii="Times New Roman" w:cs="Times New Roman" w:eastAsia="Times New Roman" w:hAnsi="Times New Roman"/>
                <w:i/>
                <w:iCs/>
                <w:sz w:val="22"/>
                <w:szCs w:val="22"/>
              </w:rPr>
              <w:t xml:space="preserve">At the end of every iteration, a user arriving at the production Vercel URL must find a working, coherent product — not a partial build with disabled features or placeholder screens. The acceptance criteria for each iteration enforce this standard (see Section 8).</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7.1 Iteration Overview</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four iterations and their product identities are: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Iteration</w:t>
            </w:r>
          </w:p>
        </w:tc>
        <w:tc>
          <w:tcPr>
            <w:tcW w:type="dxa" w:w="7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Product Identity &amp; What Users Get</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Iteration 1 (Weeks 1–3)</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Usable MVP — A multi-user task management app. Sign in with Google, create and organise tasks manually on a Kanban board, see a motivational dashboard, and manage users as Admin. Deployable from day 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Iteration 2 (Weeks 4–6)</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Integrated Product — Everything in Iteration 1, plus automatic task aggregation from Jira, Notion, and GitHub via configurable polling. The board and dashboard update with real data from your actual work tools.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Iteration 3 (Weeks 7–9)</w:t>
            </w:r>
          </w:p>
        </w:tc>
        <w:tc>
          <w:tcPr>
            <w:tcW w:type="dxa" w:w="7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Smart Scheduling Product — Everything in Iteration 2, plus an intelligent scheduling engine (Round Robin or Priority Queue), real-time deadline alerts, and a dashboard that tells you exactly what to work on next.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Iteration 4 (Weeks 10–12)</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Gamified Production Product — Everything in Iteration 3, plus a complete XP and badge reward system, streak tracking, full analytics on the dashboard, dark mode, onboarding, rate limiting, and production hardening. This is the v1.0 product.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DE8D0" w:val="clear"/>
            <w:tcMar>
              <w:top w:type="dxa" w:w="120"/>
              <w:left w:type="dxa" w:w="180"/>
              <w:bottom w:type="dxa" w:w="120"/>
              <w:right w:type="dxa" w:w="180"/>
            </w:tcMar>
          </w:tcPr>
          <w:p>
            <w:pPr>
              <w:spacing w:after="40"/>
            </w:pPr>
            <w:r>
              <w:rPr>
                <w:rFonts w:ascii="Times New Roman" w:cs="Times New Roman" w:eastAsia="Times New Roman" w:hAnsi="Times New Roman"/>
                <w:b/>
                <w:bCs/>
                <w:sz w:val="22"/>
                <w:szCs w:val="22"/>
              </w:rPr>
              <w:t xml:space="preserve">Estimation basis: </w:t>
            </w:r>
            <w:r>
              <w:rPr>
                <w:rFonts w:ascii="Times New Roman" w:cs="Times New Roman" w:eastAsia="Times New Roman" w:hAnsi="Times New Roman"/>
                <w:sz w:val="22"/>
                <w:szCs w:val="22"/>
              </w:rPr>
              <w:t xml:space="preserve">3–5 focused hours per day (evenings/weekends). Full-day development blocks compress timelines by ~50%. Each iteration ends with a Git release tag and a stable Vercel production deployment.</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7.2 Iteration 1 — Usable MVP (Weeks 1–3)</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Product delivered: A fully deployed, multi-user task management application. A new user can sign in with Google, create and organise tasks on a Kanban board, view a motivational dashboard with KPI cards and a Focus Now widget, and invite colleagues. An Admin can manage user roles. The application is live on Vercel with Neon PostgreSQL and Upstash Redis backing it.</w:t>
      </w:r>
    </w:p>
    <w:p>
      <w:pPr>
        <w:spacing w:before="0" w:after="40"/>
      </w:pPr>
    </w:p>
    <w:p>
      <w:pPr>
        <w:spacing w:before="60" w:after="100"/>
        <w:jc w:val="left"/>
      </w:pPr>
      <w:r>
        <w:rPr>
          <w:rFonts w:ascii="Times New Roman" w:cs="Times New Roman" w:eastAsia="Times New Roman" w:hAnsi="Times New Roman"/>
          <w:b w:val="false"/>
          <w:bCs w:val="false"/>
          <w:i/>
          <w:iCs/>
          <w:color w:val="000000"/>
          <w:sz w:val="22"/>
          <w:szCs w:val="22"/>
        </w:rPr>
        <w:t xml:space="preserve">This iteration establishes the complete application skeleton — full Prisma schema, all infrastructure, authentication, RBAC, and the end-to-end deploy pipeline. Later iterations add capability on top; they do not reshape this foundation. All Prisma models are declared now so future iterations only require additive migrations.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Project Scaffold</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15 + TypeScript + Tailwind + shadcn/ui + Prisma + Neon PostgreSQL + Upstash Redis setup. pnpm workspace. Docker Compose for local Postgres.</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Data Schema</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Prisma schema: User (with role enum), Task, IntegrationSource, ScheduleSlot, RewardEvent, Notification, AuditLog. First migration to Neon.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OAuth Auth</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NextAuth.js v5 with Google OAuth2 provider. Upstash Redis adapter for session storage. Auto-create User on first sign-in with role = MEMBER.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Role Middleware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middleware checks session + role on every /api/* and /admin/* request. Returns 401/403 appropriately.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CRUD API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POST/GET/PATCH/DELETE /api/tasks with Zod validation. All queries scoped to session.user.id. Prisma middleware auto-injects userId.</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Board UI</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Kanban board with 4 columns. dnd-kit drag-drop. Task cards with all fields. Scoped to logged-in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2–3</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Dashboard (skeleton)</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Basic /admin route with user list table. Role promotion/demotion. Protected by role middleware.</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Dashboard Skeleton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Hero Strip (greeting + Google name). 5 KPI cards with manual task counts. Focus Now card (earliest PENDING task). Daily quote panel. Level progress bar at 0 XP.</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MVP Deployment</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Deploy to Vercel. Neon + Upstash environment variables configured. Google OAuth redirect URIs set.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3</w:t>
            </w:r>
          </w:p>
        </w:tc>
      </w:tr>
    </w:tbl>
    <w:p>
      <w:pPr>
        <w:spacing w:before="0" w:after="60"/>
      </w:pPr>
    </w:p>
    <w:p>
      <w:pPr>
        <w:spacing w:before="60" w:after="100"/>
        <w:jc w:val="left"/>
      </w:pPr>
      <w:r>
        <w:rPr>
          <w:rFonts w:ascii="Times New Roman" w:cs="Times New Roman" w:eastAsia="Times New Roman" w:hAnsi="Times New Roman"/>
          <w:b/>
          <w:bCs/>
          <w:i w:val="false"/>
          <w:iCs w:val="false"/>
          <w:color w:val="000000"/>
          <w:sz w:val="22"/>
          <w:szCs w:val="22"/>
        </w:rPr>
        <w:t xml:space="preserve">Iteration 1 — Release Criteria (all must pass before Iteration 2 begins):</w:t>
      </w:r>
    </w:p>
    <w:p>
      <w:pPr>
        <w:pStyle w:val="ListParagraph"/>
        <w:numPr>
          <w:ilvl w:val="0"/>
          <w:numId w:val="2"/>
        </w:numPr>
        <w:spacing w:before="40" w:after="60"/>
      </w:pPr>
      <w:r>
        <w:rPr>
          <w:rFonts w:ascii="Times New Roman" w:cs="Times New Roman" w:eastAsia="Times New Roman" w:hAnsi="Times New Roman"/>
          <w:sz w:val="22"/>
          <w:szCs w:val="22"/>
        </w:rPr>
        <w:t xml:space="preserve">Application is live and reachable at a stable Vercel production URL.</w:t>
      </w:r>
    </w:p>
    <w:p>
      <w:pPr>
        <w:pStyle w:val="ListParagraph"/>
        <w:numPr>
          <w:ilvl w:val="0"/>
          <w:numId w:val="2"/>
        </w:numPr>
        <w:spacing w:before="40" w:after="60"/>
      </w:pPr>
      <w:r>
        <w:rPr>
          <w:rFonts w:ascii="Times New Roman" w:cs="Times New Roman" w:eastAsia="Times New Roman" w:hAnsi="Times New Roman"/>
          <w:sz w:val="22"/>
          <w:szCs w:val="22"/>
        </w:rPr>
        <w:t xml:space="preserve">Any user can sign in with a Google account and receive a personalised dashboard with Hero Strip, 5 KPI cards, Focus Now card, and Daily Quote.</w:t>
      </w:r>
    </w:p>
    <w:p>
      <w:pPr>
        <w:pStyle w:val="ListParagraph"/>
        <w:numPr>
          <w:ilvl w:val="0"/>
          <w:numId w:val="2"/>
        </w:numPr>
        <w:spacing w:before="40" w:after="60"/>
      </w:pPr>
      <w:r>
        <w:rPr>
          <w:rFonts w:ascii="Times New Roman" w:cs="Times New Roman" w:eastAsia="Times New Roman" w:hAnsi="Times New Roman"/>
          <w:sz w:val="22"/>
          <w:szCs w:val="22"/>
        </w:rPr>
        <w:t xml:space="preserve">A user can create, edit, prioritise, and delete tasks manually; tasks appear on the Kanban board in the correct status column.</w:t>
      </w:r>
    </w:p>
    <w:p>
      <w:pPr>
        <w:pStyle w:val="ListParagraph"/>
        <w:numPr>
          <w:ilvl w:val="0"/>
          <w:numId w:val="2"/>
        </w:numPr>
        <w:spacing w:before="40" w:after="60"/>
      </w:pPr>
      <w:r>
        <w:rPr>
          <w:rFonts w:ascii="Times New Roman" w:cs="Times New Roman" w:eastAsia="Times New Roman" w:hAnsi="Times New Roman"/>
          <w:sz w:val="22"/>
          <w:szCs w:val="22"/>
        </w:rPr>
        <w:t xml:space="preserve">Two separate Google accounts receive fully isolated task boards and dashboard data — no cross-user data leakage.</w:t>
      </w:r>
    </w:p>
    <w:p>
      <w:pPr>
        <w:pStyle w:val="ListParagraph"/>
        <w:numPr>
          <w:ilvl w:val="0"/>
          <w:numId w:val="2"/>
        </w:numPr>
        <w:spacing w:before="40" w:after="60"/>
      </w:pPr>
      <w:r>
        <w:rPr>
          <w:rFonts w:ascii="Times New Roman" w:cs="Times New Roman" w:eastAsia="Times New Roman" w:hAnsi="Times New Roman"/>
          <w:sz w:val="22"/>
          <w:szCs w:val="22"/>
        </w:rPr>
        <w:t xml:space="preserve">An Admin user can view all registered users, promote a Member to Admin, and deactivate an account.</w:t>
      </w:r>
    </w:p>
    <w:p>
      <w:pPr>
        <w:pStyle w:val="ListParagraph"/>
        <w:numPr>
          <w:ilvl w:val="0"/>
          <w:numId w:val="2"/>
        </w:numPr>
        <w:spacing w:before="40" w:after="60"/>
      </w:pPr>
      <w:r>
        <w:rPr>
          <w:rFonts w:ascii="Times New Roman" w:cs="Times New Roman" w:eastAsia="Times New Roman" w:hAnsi="Times New Roman"/>
          <w:sz w:val="22"/>
          <w:szCs w:val="22"/>
        </w:rPr>
        <w:t xml:space="preserve">Git release tag v1.0.0 is created and the Vercel deployment is stable.</w:t>
      </w:r>
    </w:p>
    <w:p>
      <w:pPr>
        <w:pStyle w:val="Heading2"/>
        <w:spacing w:before="260" w:after="120"/>
      </w:pPr>
      <w:r>
        <w:rPr>
          <w:rFonts w:ascii="Times New Roman" w:cs="Times New Roman" w:eastAsia="Times New Roman" w:hAnsi="Times New Roman"/>
          <w:b/>
          <w:bCs/>
          <w:color w:val="1A5C2A"/>
          <w:sz w:val="26"/>
          <w:szCs w:val="26"/>
        </w:rPr>
        <w:t xml:space="preserve">7.3 Iteration 2 — Integrated Product (Weeks 4–6)</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Product delivered: Everything from Iteration 1, now extended with automatic task aggregation from Jira, Notion, and GitHub. The Task Board and dashboard KPI cards update automatically from the user's real work tools via configurable polling. The Hero Strip shows live sync timestamps. Users can configure, enable, disable, and delete integration sources from a dedicated settings page. Admins see integration health across all users.</w:t>
      </w:r>
    </w:p>
    <w:p>
      <w:pPr>
        <w:spacing w:before="0" w:after="40"/>
      </w:pPr>
    </w:p>
    <w:p>
      <w:pPr>
        <w:spacing w:before="60" w:after="100"/>
        <w:jc w:val="left"/>
      </w:pPr>
      <w:r>
        <w:rPr>
          <w:rFonts w:ascii="Times New Roman" w:cs="Times New Roman" w:eastAsia="Times New Roman" w:hAnsi="Times New Roman"/>
          <w:b w:val="false"/>
          <w:bCs w:val="false"/>
          <w:i/>
          <w:iCs/>
          <w:color w:val="000000"/>
          <w:sz w:val="22"/>
          <w:szCs w:val="22"/>
        </w:rPr>
        <w:t xml:space="preserve">This iteration transforms TaskDock from a manual to-do list into a live aggregation hub. A user who was managing tasks by hand in Iteration 1 now finds their Jira issues, Notion tasks, and GitHub issues appearing on their board automatically — the manual overhead that motivated the product is eliminated.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 Adapter Interface</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TypeScript interface IntegrationAdapter { fetchTasks(config): Promise&lt;RawTask[]&gt; }.</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Adapter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REST API v3 + API token. Fetches issues assigned to the authenticated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Cron Poll Handler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/api/cron/poll — iterates active integrations, calls adapter, upserts to Neon. vercel.json cron entry.</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4–5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Deduplication + Redis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Upsert by externalId + sourceId. Use Redis SET with TTL to deduplicate notifications within a poll window.</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Integrations Settings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Add/edit/delete sources. OAuth config form. Enable/disable toggle. Sync Now button.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 + GitHub Adapters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 REST API and GitHub GraphQL v4 adapters.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Integration Health</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dashboard shows last poll time + status per integration across all users (no credentials exposed).</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Dashboard — Integration Pulse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Hero Strip shows 'Last synced X min ago' per source. KPI cards refresh to include tasks from all integrated sources.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6</w:t>
            </w:r>
          </w:p>
        </w:tc>
      </w:tr>
    </w:tbl>
    <w:p>
      <w:pPr>
        <w:spacing w:before="0" w:after="60"/>
      </w:pPr>
    </w:p>
    <w:p>
      <w:pPr>
        <w:spacing w:before="60" w:after="100"/>
        <w:jc w:val="left"/>
      </w:pPr>
      <w:r>
        <w:rPr>
          <w:rFonts w:ascii="Times New Roman" w:cs="Times New Roman" w:eastAsia="Times New Roman" w:hAnsi="Times New Roman"/>
          <w:b/>
          <w:bCs/>
          <w:i w:val="false"/>
          <w:iCs w:val="false"/>
          <w:color w:val="000000"/>
          <w:sz w:val="22"/>
          <w:szCs w:val="22"/>
        </w:rPr>
        <w:t xml:space="preserve">Iteration 2 — Release Criteria (all must pass before Iteration 3 begins):</w:t>
      </w:r>
    </w:p>
    <w:p>
      <w:pPr>
        <w:pStyle w:val="ListParagraph"/>
        <w:numPr>
          <w:ilvl w:val="0"/>
          <w:numId w:val="2"/>
        </w:numPr>
        <w:spacing w:before="40" w:after="60"/>
      </w:pPr>
      <w:r>
        <w:rPr>
          <w:rFonts w:ascii="Times New Roman" w:cs="Times New Roman" w:eastAsia="Times New Roman" w:hAnsi="Times New Roman"/>
          <w:sz w:val="22"/>
          <w:szCs w:val="22"/>
        </w:rPr>
        <w:t xml:space="preserve">All Iteration 1 features remain fully functional — no regressions.</w:t>
      </w:r>
    </w:p>
    <w:p>
      <w:pPr>
        <w:pStyle w:val="ListParagraph"/>
        <w:numPr>
          <w:ilvl w:val="0"/>
          <w:numId w:val="2"/>
        </w:numPr>
        <w:spacing w:before="40" w:after="60"/>
      </w:pPr>
      <w:r>
        <w:rPr>
          <w:rFonts w:ascii="Times New Roman" w:cs="Times New Roman" w:eastAsia="Times New Roman" w:hAnsi="Times New Roman"/>
          <w:sz w:val="22"/>
          <w:szCs w:val="22"/>
        </w:rPr>
        <w:t xml:space="preserve">A user can connect a Jira account, and tasks assigned to them appear on the Task Board within one poll cycle (≤ 15 min) without manual intervention.</w:t>
      </w:r>
    </w:p>
    <w:p>
      <w:pPr>
        <w:pStyle w:val="ListParagraph"/>
        <w:numPr>
          <w:ilvl w:val="0"/>
          <w:numId w:val="2"/>
        </w:numPr>
        <w:spacing w:before="40" w:after="60"/>
      </w:pPr>
      <w:r>
        <w:rPr>
          <w:rFonts w:ascii="Times New Roman" w:cs="Times New Roman" w:eastAsia="Times New Roman" w:hAnsi="Times New Roman"/>
          <w:sz w:val="22"/>
          <w:szCs w:val="22"/>
        </w:rPr>
        <w:t xml:space="preserve">Running the sync twice for the same source does not create duplicate task cards.</w:t>
      </w:r>
    </w:p>
    <w:p>
      <w:pPr>
        <w:pStyle w:val="ListParagraph"/>
        <w:numPr>
          <w:ilvl w:val="0"/>
          <w:numId w:val="2"/>
        </w:numPr>
        <w:spacing w:before="40" w:after="60"/>
      </w:pPr>
      <w:r>
        <w:rPr>
          <w:rFonts w:ascii="Times New Roman" w:cs="Times New Roman" w:eastAsia="Times New Roman" w:hAnsi="Times New Roman"/>
          <w:sz w:val="22"/>
          <w:szCs w:val="22"/>
        </w:rPr>
        <w:t xml:space="preserve">The Dashboard Hero Strip shows an accurate 'Last synced X min ago' timestamp after each poll cycle completes.</w:t>
      </w:r>
    </w:p>
    <w:p>
      <w:pPr>
        <w:pStyle w:val="ListParagraph"/>
        <w:numPr>
          <w:ilvl w:val="0"/>
          <w:numId w:val="2"/>
        </w:numPr>
        <w:spacing w:before="40" w:after="60"/>
      </w:pPr>
      <w:r>
        <w:rPr>
          <w:rFonts w:ascii="Times New Roman" w:cs="Times New Roman" w:eastAsia="Times New Roman" w:hAnsi="Times New Roman"/>
          <w:sz w:val="22"/>
          <w:szCs w:val="22"/>
        </w:rPr>
        <w:t xml:space="preserve">The 'Tasks Due Today' KPI card reflects tasks from all connected integration sources, not just manually created tasks.</w:t>
      </w:r>
    </w:p>
    <w:p>
      <w:pPr>
        <w:pStyle w:val="ListParagraph"/>
        <w:numPr>
          <w:ilvl w:val="0"/>
          <w:numId w:val="2"/>
        </w:numPr>
        <w:spacing w:before="40" w:after="60"/>
      </w:pPr>
      <w:r>
        <w:rPr>
          <w:rFonts w:ascii="Times New Roman" w:cs="Times New Roman" w:eastAsia="Times New Roman" w:hAnsi="Times New Roman"/>
          <w:sz w:val="22"/>
          <w:szCs w:val="22"/>
        </w:rPr>
        <w:t xml:space="preserve">A user can add, configure, enable/disable, and delete integration sources from the Integrations settings page.</w:t>
      </w:r>
    </w:p>
    <w:p>
      <w:pPr>
        <w:pStyle w:val="ListParagraph"/>
        <w:numPr>
          <w:ilvl w:val="0"/>
          <w:numId w:val="2"/>
        </w:numPr>
        <w:spacing w:before="40" w:after="60"/>
      </w:pPr>
      <w:r>
        <w:rPr>
          <w:rFonts w:ascii="Times New Roman" w:cs="Times New Roman" w:eastAsia="Times New Roman" w:hAnsi="Times New Roman"/>
          <w:sz w:val="22"/>
          <w:szCs w:val="22"/>
        </w:rPr>
        <w:t xml:space="preserve">Git release tag v2.0.0 is created and the Vercel deployment with all integration features is stable.</w:t>
      </w:r>
    </w:p>
    <w:p>
      <w:pPr>
        <w:pStyle w:val="Heading2"/>
        <w:spacing w:before="260" w:after="120"/>
      </w:pPr>
      <w:r>
        <w:rPr>
          <w:rFonts w:ascii="Times New Roman" w:cs="Times New Roman" w:eastAsia="Times New Roman" w:hAnsi="Times New Roman"/>
          <w:b/>
          <w:bCs/>
          <w:color w:val="1A5C2A"/>
          <w:sz w:val="26"/>
          <w:szCs w:val="26"/>
        </w:rPr>
        <w:t xml:space="preserve">7.4 Iteration 3 — Smart Scheduling Product (Weeks 7–9)</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Product delivered: Everything from Iteration 2, now extended with an intelligent scheduling engine and real-time deadline awareness. The system automatically decides what to work on next using either Round Robin (balanced across projects) or Priority Queue (urgency-first) strategies. The dashboard Focus Now card is powered by the scheduler output. Deadline alerts fire as browser toasts before tasks go overdue. The dashboard Upcoming Schedule list and Weekly Burndown chart are live.</w:t>
      </w:r>
    </w:p>
    <w:p>
      <w:pPr>
        <w:spacing w:before="0" w:after="40"/>
      </w:pPr>
    </w:p>
    <w:p>
      <w:pPr>
        <w:spacing w:before="60" w:after="100"/>
        <w:jc w:val="left"/>
      </w:pPr>
      <w:r>
        <w:rPr>
          <w:rFonts w:ascii="Times New Roman" w:cs="Times New Roman" w:eastAsia="Times New Roman" w:hAnsi="Times New Roman"/>
          <w:b w:val="false"/>
          <w:bCs w:val="false"/>
          <w:i/>
          <w:iCs/>
          <w:color w:val="000000"/>
          <w:sz w:val="22"/>
          <w:szCs w:val="22"/>
        </w:rPr>
        <w:t xml:space="preserve">This iteration is where TaskDock becomes genuinely smart. The user no longer needs to decide what to work on — the scheduler does it. The round-robin mode directly addresses the pain of juggling concurrent projects. The alert system means no deadline is missed silently. See Section 9 for the full scheduler design including the incremental strategy introduced here.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Re-Plan → Incremental Migration</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Refactor MVP scheduler to support both strategies via a strategy flag. Incremental path skips tasks with scheduledVersion matching current.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Round Robin Scheduler</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Groups tasks by projectTag. Assigns ScheduleSlot records in rotation. Runs post-poll and on demand.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Priority Queue Scheduler</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Composite score sort. Assigns time slots top-down.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Scheduler API</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/api/scheduler/run accepts mode: 'rr' | 'pq' and strategy: 'full' | 'incremental'.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SSE Notification Endpoint</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GET /api/notify — ReadableStream pushing JSON events. Scoped to authenticated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Deadline Evaluation Cron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/api/cron/deadlines — every 5 minutes. Redis SET used to deduplicate alert delivery.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Task Card Urgency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Amber border (&lt; 2× threshold), red border + countdown ticker (&lt; threshold). Framer Motion pulse animation.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Notification History Panel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Sidebar drawer listing NOTIFICATION records for the logged-in user. Mark as read. Clear all.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Dashboard — Scheduler Integration</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Focus Now card powered by ScheduleSlot.slotStart. Upcoming Schedule list shows time-boxed slots. Burndown chart goes live using SWR + /api/dashboard/burndown.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9</w:t>
            </w:r>
          </w:p>
        </w:tc>
      </w:tr>
    </w:tbl>
    <w:p>
      <w:pPr>
        <w:spacing w:before="0" w:after="60"/>
      </w:pPr>
    </w:p>
    <w:p>
      <w:pPr>
        <w:spacing w:before="60" w:after="100"/>
        <w:jc w:val="left"/>
      </w:pPr>
      <w:r>
        <w:rPr>
          <w:rFonts w:ascii="Times New Roman" w:cs="Times New Roman" w:eastAsia="Times New Roman" w:hAnsi="Times New Roman"/>
          <w:b/>
          <w:bCs/>
          <w:i w:val="false"/>
          <w:iCs w:val="false"/>
          <w:color w:val="000000"/>
          <w:sz w:val="22"/>
          <w:szCs w:val="22"/>
        </w:rPr>
        <w:t xml:space="preserve">Iteration 3 — Release Criteria (all must pass before Iteration 4 begins):</w:t>
      </w:r>
    </w:p>
    <w:p>
      <w:pPr>
        <w:pStyle w:val="ListParagraph"/>
        <w:numPr>
          <w:ilvl w:val="0"/>
          <w:numId w:val="2"/>
        </w:numPr>
        <w:spacing w:before="40" w:after="60"/>
      </w:pPr>
      <w:r>
        <w:rPr>
          <w:rFonts w:ascii="Times New Roman" w:cs="Times New Roman" w:eastAsia="Times New Roman" w:hAnsi="Times New Roman"/>
          <w:sz w:val="22"/>
          <w:szCs w:val="22"/>
        </w:rPr>
        <w:t xml:space="preserve">All Iteration 2 features remain fully functional — no regressions.</w:t>
      </w:r>
    </w:p>
    <w:p>
      <w:pPr>
        <w:pStyle w:val="ListParagraph"/>
        <w:numPr>
          <w:ilvl w:val="0"/>
          <w:numId w:val="2"/>
        </w:numPr>
        <w:spacing w:before="40" w:after="60"/>
      </w:pPr>
      <w:r>
        <w:rPr>
          <w:rFonts w:ascii="Times New Roman" w:cs="Times New Roman" w:eastAsia="Times New Roman" w:hAnsi="Times New Roman"/>
          <w:sz w:val="22"/>
          <w:szCs w:val="22"/>
        </w:rPr>
        <w:t xml:space="preserve">Selecting Round Robin mode causes the scheduler to distribute task slots evenly across all distinct project tags.</w:t>
      </w:r>
    </w:p>
    <w:p>
      <w:pPr>
        <w:pStyle w:val="ListParagraph"/>
        <w:numPr>
          <w:ilvl w:val="0"/>
          <w:numId w:val="2"/>
        </w:numPr>
        <w:spacing w:before="40" w:after="60"/>
      </w:pPr>
      <w:r>
        <w:rPr>
          <w:rFonts w:ascii="Times New Roman" w:cs="Times New Roman" w:eastAsia="Times New Roman" w:hAnsi="Times New Roman"/>
          <w:sz w:val="22"/>
          <w:szCs w:val="22"/>
        </w:rPr>
        <w:t xml:space="preserve">Selecting Priority Queue mode causes the scheduler to assign the earliest slots to the highest-scoring tasks (priority × 10 + urgency bonus).</w:t>
      </w:r>
    </w:p>
    <w:p>
      <w:pPr>
        <w:pStyle w:val="ListParagraph"/>
        <w:numPr>
          <w:ilvl w:val="0"/>
          <w:numId w:val="2"/>
        </w:numPr>
        <w:spacing w:before="40" w:after="60"/>
      </w:pPr>
      <w:r>
        <w:rPr>
          <w:rFonts w:ascii="Times New Roman" w:cs="Times New Roman" w:eastAsia="Times New Roman" w:hAnsi="Times New Roman"/>
          <w:sz w:val="22"/>
          <w:szCs w:val="22"/>
        </w:rPr>
        <w:t xml:space="preserve">A task whose remaining time falls below its alert threshold triggers a browser toast notification within 30 seconds of the evaluation cron running.</w:t>
      </w:r>
    </w:p>
    <w:p>
      <w:pPr>
        <w:pStyle w:val="ListParagraph"/>
        <w:numPr>
          <w:ilvl w:val="0"/>
          <w:numId w:val="2"/>
        </w:numPr>
        <w:spacing w:before="40" w:after="60"/>
      </w:pPr>
      <w:r>
        <w:rPr>
          <w:rFonts w:ascii="Times New Roman" w:cs="Times New Roman" w:eastAsia="Times New Roman" w:hAnsi="Times New Roman"/>
          <w:sz w:val="22"/>
          <w:szCs w:val="22"/>
        </w:rPr>
        <w:t xml:space="preserve">The Focus Now card on the dashboard shows the task with the earliest assigned ScheduleSlot for the authenticated user.</w:t>
      </w:r>
    </w:p>
    <w:p>
      <w:pPr>
        <w:pStyle w:val="ListParagraph"/>
        <w:numPr>
          <w:ilvl w:val="0"/>
          <w:numId w:val="2"/>
        </w:numPr>
        <w:spacing w:before="40" w:after="60"/>
      </w:pPr>
      <w:r>
        <w:rPr>
          <w:rFonts w:ascii="Times New Roman" w:cs="Times New Roman" w:eastAsia="Times New Roman" w:hAnsi="Times New Roman"/>
          <w:sz w:val="22"/>
          <w:szCs w:val="22"/>
        </w:rPr>
        <w:t xml:space="preserve">The Upcoming Schedule list on the dashboard shows the correct next 5 time-boxed slots with source badges and slot times.</w:t>
      </w:r>
    </w:p>
    <w:p>
      <w:pPr>
        <w:pStyle w:val="ListParagraph"/>
        <w:numPr>
          <w:ilvl w:val="0"/>
          <w:numId w:val="2"/>
        </w:numPr>
        <w:spacing w:before="40" w:after="60"/>
      </w:pPr>
      <w:r>
        <w:rPr>
          <w:rFonts w:ascii="Times New Roman" w:cs="Times New Roman" w:eastAsia="Times New Roman" w:hAnsi="Times New Roman"/>
          <w:sz w:val="22"/>
          <w:szCs w:val="22"/>
        </w:rPr>
        <w:t xml:space="preserve">The Weekly Burndown chart renders both the actual remaining line and the ideal burn line correctly for the current ISO week.</w:t>
      </w:r>
    </w:p>
    <w:p>
      <w:pPr>
        <w:pStyle w:val="ListParagraph"/>
        <w:numPr>
          <w:ilvl w:val="0"/>
          <w:numId w:val="2"/>
        </w:numPr>
        <w:spacing w:before="40" w:after="60"/>
      </w:pPr>
      <w:r>
        <w:rPr>
          <w:rFonts w:ascii="Times New Roman" w:cs="Times New Roman" w:eastAsia="Times New Roman" w:hAnsi="Times New Roman"/>
          <w:sz w:val="22"/>
          <w:szCs w:val="22"/>
        </w:rPr>
        <w:t xml:space="preserve">Git release tag v3.0.0 is created and the Vercel deployment with all scheduling and alert features is stable.</w:t>
      </w:r>
    </w:p>
    <w:p>
      <w:pPr>
        <w:pStyle w:val="Heading2"/>
        <w:spacing w:before="260" w:after="120"/>
      </w:pPr>
      <w:r>
        <w:rPr>
          <w:rFonts w:ascii="Times New Roman" w:cs="Times New Roman" w:eastAsia="Times New Roman" w:hAnsi="Times New Roman"/>
          <w:b/>
          <w:bCs/>
          <w:color w:val="1A5C2A"/>
          <w:sz w:val="26"/>
          <w:szCs w:val="26"/>
        </w:rPr>
        <w:t xml:space="preserve">7.5 Iteration 4 — Gamified Production Product (Weeks 10–12)</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Product delivered: Everything from Iteration 3, now extended with the complete gamification engine and production-quality polish. Completing tasks earns XP, advances levels, and unlocks badges. Streak tracking across consecutive days drives daily engagement. The dashboard shows full analytics (tasks-per-day bar chart, project distribution pie chart), animated XP progress, and badge chips. Onboarding guides new users on first login. Dark mode, rate limiting, and RLS hardening make this the production-ready v1.0 release.</w:t>
      </w:r>
    </w:p>
    <w:p>
      <w:pPr>
        <w:spacing w:before="0" w:after="40"/>
      </w:pPr>
    </w:p>
    <w:p>
      <w:pPr>
        <w:spacing w:before="60" w:after="100"/>
        <w:jc w:val="left"/>
      </w:pPr>
      <w:r>
        <w:rPr>
          <w:rFonts w:ascii="Times New Roman" w:cs="Times New Roman" w:eastAsia="Times New Roman" w:hAnsi="Times New Roman"/>
          <w:b w:val="false"/>
          <w:bCs w:val="false"/>
          <w:i/>
          <w:iCs/>
          <w:color w:val="000000"/>
          <w:sz w:val="22"/>
          <w:szCs w:val="22"/>
        </w:rPr>
        <w:t xml:space="preserve">This iteration is the motivation layer. The scheduling intelligence of Iteration 3 already tells users what to do next — Iteration 4 makes them want to do it. The gamification system is the intrinsic reward loop that sustains daily engagement beyond novelty. Every component is production-hardened; this is the version users recommend to colleagues.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Deliverable</w:t>
            </w:r>
          </w:p>
        </w:tc>
        <w:tc>
          <w:tcPr>
            <w:tcW w:type="dxa" w:w="4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Detail</w:t>
            </w:r>
          </w:p>
        </w:tc>
        <w:tc>
          <w:tcPr>
            <w:tcW w:type="dxa" w:w="23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XP &amp; Levelling System</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completion: calculate XP (base + early bonus + streak bonus). Update user.totalPoints and user.level in Neon.</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Badge Engine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Evaluate badge conditions. Award and persist RewardEvent. Display badge in UI.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Streak Tracking</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Consecutive-day completion tracked in Redis (daily key, TTL 48h). Streak displayed in header.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Reward Celebration Modal</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 animated modal: XP gained, badge, level + progress bar.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Onboarding Flow</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First-login walkthrough: connect integration → add task → see scheduled slot. 3-step modal.</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Dark Mode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dark mode via Tailwind dark: classes. System preference detection + manual toggle.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Audit Log UI</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Paginated audit log table in Admin Dashboard. Filter by action type, date,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E2E Tests (Playwright)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Smoke tests: login → add task → complete → reward. Admin: promote user → verify access.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Dashboard — Full Analytics</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Recharts BarChart (tasks/day) and PieChart (tasks by project) added to Zone 6. react-window virtualisation on Upcoming List.</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Dashboard — Gamification Widgets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XP progress bar with Framer Motion fill animation. Badge chips in Level Progress panel. Streak flame pulse animation.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10</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Rate Limiting</w:t>
            </w:r>
          </w:p>
        </w:tc>
        <w:tc>
          <w:tcPr>
            <w:tcW w:type="dxa" w:w="4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Upstash Redis rate limiter on API routes (sliding window, 100 req/min per user).</w:t>
            </w:r>
          </w:p>
        </w:tc>
        <w:tc>
          <w:tcPr>
            <w:tcW w:type="dxa" w:w="23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Production Hardening</w:t>
            </w:r>
          </w:p>
        </w:tc>
        <w:tc>
          <w:tcPr>
            <w:tcW w:type="dxa" w:w="4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Review RLS policies, environment variables, Vercel function timeouts. Final deploy.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 12</w:t>
            </w:r>
          </w:p>
        </w:tc>
      </w:tr>
    </w:tbl>
    <w:p>
      <w:pPr>
        <w:spacing w:before="0" w:after="60"/>
      </w:pPr>
    </w:p>
    <w:p>
      <w:pPr>
        <w:spacing w:before="60" w:after="100"/>
        <w:jc w:val="left"/>
      </w:pPr>
      <w:r>
        <w:rPr>
          <w:rFonts w:ascii="Times New Roman" w:cs="Times New Roman" w:eastAsia="Times New Roman" w:hAnsi="Times New Roman"/>
          <w:b/>
          <w:bCs/>
          <w:i w:val="false"/>
          <w:iCs w:val="false"/>
          <w:color w:val="000000"/>
          <w:sz w:val="22"/>
          <w:szCs w:val="22"/>
        </w:rPr>
        <w:t xml:space="preserve">Iteration 4 — Release Criteria (v1.0 production release):</w:t>
      </w:r>
    </w:p>
    <w:p>
      <w:pPr>
        <w:pStyle w:val="ListParagraph"/>
        <w:numPr>
          <w:ilvl w:val="0"/>
          <w:numId w:val="2"/>
        </w:numPr>
        <w:spacing w:before="40" w:after="60"/>
      </w:pPr>
      <w:r>
        <w:rPr>
          <w:rFonts w:ascii="Times New Roman" w:cs="Times New Roman" w:eastAsia="Times New Roman" w:hAnsi="Times New Roman"/>
          <w:sz w:val="22"/>
          <w:szCs w:val="22"/>
        </w:rPr>
        <w:t xml:space="preserve">All Iteration 3 features remain fully functional — no regressions.</w:t>
      </w:r>
    </w:p>
    <w:p>
      <w:pPr>
        <w:pStyle w:val="ListParagraph"/>
        <w:numPr>
          <w:ilvl w:val="0"/>
          <w:numId w:val="2"/>
        </w:numPr>
        <w:spacing w:before="40" w:after="60"/>
      </w:pPr>
      <w:r>
        <w:rPr>
          <w:rFonts w:ascii="Times New Roman" w:cs="Times New Roman" w:eastAsia="Times New Roman" w:hAnsi="Times New Roman"/>
          <w:sz w:val="22"/>
          <w:szCs w:val="22"/>
        </w:rPr>
        <w:t xml:space="preserve">Completing a task awards the correct XP (base + early bonus + streak bonus), advances the level if threshold is crossed, and displays an animated reward modal.</w:t>
      </w:r>
    </w:p>
    <w:p>
      <w:pPr>
        <w:pStyle w:val="ListParagraph"/>
        <w:numPr>
          <w:ilvl w:val="0"/>
          <w:numId w:val="2"/>
        </w:numPr>
        <w:spacing w:before="40" w:after="60"/>
      </w:pPr>
      <w:r>
        <w:rPr>
          <w:rFonts w:ascii="Times New Roman" w:cs="Times New Roman" w:eastAsia="Times New Roman" w:hAnsi="Times New Roman"/>
          <w:sz w:val="22"/>
          <w:szCs w:val="22"/>
        </w:rPr>
        <w:t xml:space="preserve">The streak counter increments when tasks are completed on consecutive days, and resets to zero when a day is missed.</w:t>
      </w:r>
    </w:p>
    <w:p>
      <w:pPr>
        <w:pStyle w:val="ListParagraph"/>
        <w:numPr>
          <w:ilvl w:val="0"/>
          <w:numId w:val="2"/>
        </w:numPr>
        <w:spacing w:before="40" w:after="60"/>
      </w:pPr>
      <w:r>
        <w:rPr>
          <w:rFonts w:ascii="Times New Roman" w:cs="Times New Roman" w:eastAsia="Times New Roman" w:hAnsi="Times New Roman"/>
          <w:sz w:val="22"/>
          <w:szCs w:val="22"/>
        </w:rPr>
        <w:t xml:space="preserve">The dashboard renders all 6 zones with correct data within 1.5 s LCP on desktop broadband; KPI cards revalidate every 30 s with no visible layout shift (CLS &lt; 0.1).</w:t>
      </w:r>
    </w:p>
    <w:p>
      <w:pPr>
        <w:pStyle w:val="ListParagraph"/>
        <w:numPr>
          <w:ilvl w:val="0"/>
          <w:numId w:val="2"/>
        </w:numPr>
        <w:spacing w:before="40" w:after="60"/>
      </w:pPr>
      <w:r>
        <w:rPr>
          <w:rFonts w:ascii="Times New Roman" w:cs="Times New Roman" w:eastAsia="Times New Roman" w:hAnsi="Times New Roman"/>
          <w:sz w:val="22"/>
          <w:szCs w:val="22"/>
        </w:rPr>
        <w:t xml:space="preserve">The dashboard BarChart correctly shows tasks completed per day for the past 7 days; the PieChart correctly shows task distribution by project tag.</w:t>
      </w:r>
    </w:p>
    <w:p>
      <w:pPr>
        <w:pStyle w:val="ListParagraph"/>
        <w:numPr>
          <w:ilvl w:val="0"/>
          <w:numId w:val="2"/>
        </w:numPr>
        <w:spacing w:before="40" w:after="60"/>
      </w:pPr>
      <w:r>
        <w:rPr>
          <w:rFonts w:ascii="Times New Roman" w:cs="Times New Roman" w:eastAsia="Times New Roman" w:hAnsi="Times New Roman"/>
          <w:sz w:val="22"/>
          <w:szCs w:val="22"/>
        </w:rPr>
        <w:t xml:space="preserve">The dashboard is fully responsive: 3-column grid at ≥ 1280px, 2-column at 768–1279px, and single-column with pinned Focus Now bottom sheet at &lt; 768px.</w:t>
      </w:r>
    </w:p>
    <w:p>
      <w:pPr>
        <w:pStyle w:val="ListParagraph"/>
        <w:numPr>
          <w:ilvl w:val="0"/>
          <w:numId w:val="2"/>
        </w:numPr>
        <w:spacing w:before="40" w:after="60"/>
      </w:pPr>
      <w:r>
        <w:rPr>
          <w:rFonts w:ascii="Times New Roman" w:cs="Times New Roman" w:eastAsia="Times New Roman" w:hAnsi="Times New Roman"/>
          <w:sz w:val="22"/>
          <w:szCs w:val="22"/>
        </w:rPr>
        <w:t xml:space="preserve">Dark mode is functional across all pages with no WCAG AA contrast violations.</w:t>
      </w:r>
    </w:p>
    <w:p>
      <w:pPr>
        <w:pStyle w:val="ListParagraph"/>
        <w:numPr>
          <w:ilvl w:val="0"/>
          <w:numId w:val="2"/>
        </w:numPr>
        <w:spacing w:before="40" w:after="60"/>
      </w:pPr>
      <w:r>
        <w:rPr>
          <w:rFonts w:ascii="Times New Roman" w:cs="Times New Roman" w:eastAsia="Times New Roman" w:hAnsi="Times New Roman"/>
          <w:sz w:val="22"/>
          <w:szCs w:val="22"/>
        </w:rPr>
        <w:t xml:space="preserve">All Playwright E2E smoke tests pass on the production Vercel URL, including multi-user isolation, admin flow, deadline alert, and dashboard data tests.</w:t>
      </w:r>
    </w:p>
    <w:p>
      <w:pPr>
        <w:pStyle w:val="ListParagraph"/>
        <w:numPr>
          <w:ilvl w:val="0"/>
          <w:numId w:val="2"/>
        </w:numPr>
        <w:spacing w:before="40" w:after="60"/>
      </w:pPr>
      <w:r>
        <w:rPr>
          <w:rFonts w:ascii="Times New Roman" w:cs="Times New Roman" w:eastAsia="Times New Roman" w:hAnsi="Times New Roman"/>
          <w:sz w:val="22"/>
          <w:szCs w:val="22"/>
        </w:rPr>
        <w:t xml:space="preserve">README enables a developer new to the codebase to run the full application locally in under 15 minutes.</w:t>
      </w:r>
    </w:p>
    <w:p>
      <w:pPr>
        <w:pStyle w:val="ListParagraph"/>
        <w:numPr>
          <w:ilvl w:val="0"/>
          <w:numId w:val="2"/>
        </w:numPr>
        <w:spacing w:before="40" w:after="60"/>
      </w:pPr>
      <w:r>
        <w:rPr>
          <w:rFonts w:ascii="Times New Roman" w:cs="Times New Roman" w:eastAsia="Times New Roman" w:hAnsi="Times New Roman"/>
          <w:sz w:val="22"/>
          <w:szCs w:val="22"/>
        </w:rPr>
        <w:t xml:space="preserve">Git release tag v4.0.0 is created. This tag represents the v1.0 production release of TaskDock.</w:t>
      </w:r>
    </w:p>
    <w:p>
      <w:r>
        <w:br w:type="page"/>
      </w:r>
    </w:p>
    <w:p>
      <w:pPr>
        <w:pStyle w:val="Heading1"/>
        <w:spacing w:before="360" w:after="160"/>
      </w:pPr>
      <w:r>
        <w:rPr>
          <w:rFonts w:ascii="Times New Roman" w:cs="Times New Roman" w:eastAsia="Times New Roman" w:hAnsi="Times New Roman"/>
          <w:b/>
          <w:bCs/>
          <w:color w:val="1F3A6E"/>
          <w:sz w:val="32"/>
          <w:szCs w:val="32"/>
        </w:rPr>
        <w:t xml:space="preserve">8. Iteration 1 Architecture — Usable MVP</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This section details the technical architecture delivered at the end of Iteration 1. It is a complete, production-deployed application — not a prototype. Every architectural decision made here is designed to survive all four iterations without breaking changes: the full Prisma schema is declared on day one, the folder structure accommodates all future features, and the deployment pipeline is stable from the first release tag (v1.0.0).</w:t>
      </w:r>
    </w:p>
    <w:p>
      <w:pPr>
        <w:pStyle w:val="Heading2"/>
        <w:spacing w:before="260" w:after="120"/>
      </w:pPr>
      <w:r>
        <w:rPr>
          <w:rFonts w:ascii="Times New Roman" w:cs="Times New Roman" w:eastAsia="Times New Roman" w:hAnsi="Times New Roman"/>
          <w:b/>
          <w:bCs/>
          <w:color w:val="1A5C2A"/>
          <w:sz w:val="26"/>
          <w:szCs w:val="26"/>
        </w:rPr>
        <w:t xml:space="preserve">8.1 Iteration 1 Data Model</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Iteration 1 data model activates User (with role enum) and Task. All remaining models — IntegrationSource, ScheduleSlot, RewardEvent, Notification, and AuditLog — are declared in the Prisma schema from day one and migrated to Neon immediately, but contain no data until their respective iterations activate them. This ensures Iterations 2–4 require only INSERT/UPDATE operations, never destructive schema changes.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EEF4FB"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Prisma Schema Excerpt (MVP Active Models):</w:t>
            </w:r>
          </w:p>
          <w:p>
            <w:pPr>
              <w:spacing w:after="20"/>
            </w:pPr>
            <w:r>
              <w:rPr>
                <w:rFonts w:ascii="Courier New" w:cs="Courier New" w:eastAsia="Courier New" w:hAnsi="Courier New"/>
                <w:color w:val="1A1A1A"/>
                <w:sz w:val="18"/>
                <w:szCs w:val="18"/>
              </w:rPr>
              <w:t xml:space="preserve">enum Role { ADMIN  MEMBER }</w:t>
            </w:r>
          </w:p>
          <w:p>
            <w:pPr>
              <w:spacing w:after="20"/>
            </w:pPr>
            <w:r>
              <w:rPr>
                <w:rFonts w:ascii="Courier New" w:cs="Courier New" w:eastAsia="Courier New" w:hAnsi="Courier New"/>
                <w:sz w:val="18"/>
                <w:szCs w:val="18"/>
              </w:rPr>
              <w:t xml:space="preserve">model User { id String @id @default(uuid()); name String?; email String @unique; role Role @default(MEMBER); image String?; totalPoints Int @default(0); level Int @default(1); tasks Task[] }</w:t>
            </w:r>
          </w:p>
          <w:p>
            <w:pPr>
              <w:spacing w:after="20"/>
            </w:pPr>
            <w:r>
              <w:rPr>
                <w:rFonts w:ascii="Courier New" w:cs="Courier New" w:eastAsia="Courier New" w:hAnsi="Courier New"/>
                <w:sz w:val="18"/>
                <w:szCs w:val="18"/>
              </w:rPr>
              <w:t xml:space="preserve">model Task { id String @id @default(uuid()); userId String; title String; status TaskStatus @default(PENDING); priority Int @default(3); deadline DateTime?; alertThreshold Int @default(30); projectTag String?; scheduledVersion Int @default(0); user User @relation(fields: [userId], references: [id]) }</w:t>
            </w:r>
          </w:p>
          <w:p>
            <w:pPr>
              <w:spacing w:after="0"/>
            </w:pPr>
            <w:r>
              <w:rPr>
                <w:rFonts w:ascii="Courier New" w:cs="Courier New" w:eastAsia="Courier New" w:hAnsi="Courier New"/>
                <w:color w:val="888888"/>
                <w:sz w:val="18"/>
                <w:szCs w:val="18"/>
              </w:rPr>
              <w:t xml:space="preserve">// scheduledVersion enables incremental scheduler in Phase 3+</w:t>
            </w:r>
          </w:p>
        </w:tc>
      </w:tr>
    </w:tbl>
    <w:p>
      <w:pPr>
        <w:pStyle w:val="Heading2"/>
        <w:spacing w:before="260" w:after="120"/>
      </w:pPr>
      <w:r>
        <w:rPr>
          <w:rFonts w:ascii="Times New Roman" w:cs="Times New Roman" w:eastAsia="Times New Roman" w:hAnsi="Times New Roman"/>
          <w:b/>
          <w:bCs/>
          <w:color w:val="1A5C2A"/>
          <w:sz w:val="26"/>
          <w:szCs w:val="26"/>
        </w:rPr>
        <w:t xml:space="preserve">8.2 Iteration 1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Endpoint</w:t>
            </w:r>
          </w:p>
        </w:tc>
        <w:tc>
          <w:tcPr>
            <w:tcW w:type="dxa" w:w="6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/api/tasks</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Fetch tasks for authenticated user. Query params: status, projectTag.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POST /api/tasks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Create task. Body: TaskCreateSchema (Zod). userId injected from session.</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PATCH /api/tasks/[id]</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Update task. Validates ownership (userId) before update.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DELETE /api/tasks/[id]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Soft-delete task (status = ARCHIVED). Validates ownership.</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/api/admin/users</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Admin only. List all users with role, task count, last login.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PATCH /api/admin/users/[id]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Admin only. Update role (promote/demote) or deactivate.</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/api/auth/[...nextauth]</w:t>
            </w:r>
          </w:p>
        </w:tc>
        <w:tc>
          <w:tcPr>
            <w:tcW w:type="dxa" w:w="6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NextAuth.js Google OAuth2 catch-all route.</w:t>
            </w:r>
          </w:p>
        </w:tc>
      </w:tr>
    </w:tbl>
    <w:p>
      <w:pPr>
        <w:pStyle w:val="Heading2"/>
        <w:spacing w:before="260" w:after="120"/>
      </w:pPr>
      <w:r>
        <w:rPr>
          <w:rFonts w:ascii="Times New Roman" w:cs="Times New Roman" w:eastAsia="Times New Roman" w:hAnsi="Times New Roman"/>
          <w:b/>
          <w:bCs/>
          <w:color w:val="1A5C2A"/>
          <w:sz w:val="26"/>
          <w:szCs w:val="26"/>
        </w:rPr>
        <w:t xml:space="preserve">8.3 Iteration 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20"/>
            </w:pPr>
            <w:r>
              <w:rPr>
                <w:rFonts w:ascii="Courier New" w:cs="Courier New" w:eastAsia="Courier New" w:hAnsi="Courier New"/>
                <w:b/>
                <w:bCs/>
                <w:sz w:val="18"/>
                <w:szCs w:val="18"/>
              </w:rPr>
              <w:t xml:space="preserve">taskdock/</w:t>
            </w:r>
          </w:p>
          <w:p>
            <w:pPr>
              <w:spacing w:after="20"/>
            </w:pPr>
            <w:r>
              <w:rPr>
                <w:rFonts w:ascii="Courier New" w:cs="Courier New" w:eastAsia="Courier New" w:hAnsi="Courier New"/>
                <w:sz w:val="18"/>
                <w:szCs w:val="18"/>
              </w:rPr>
              <w:t xml:space="preserve">├── app/</w:t>
            </w:r>
          </w:p>
          <w:p>
            <w:pPr>
              <w:spacing w:after="20"/>
            </w:pPr>
            <w:r>
              <w:rPr>
                <w:rFonts w:ascii="Courier New" w:cs="Courier New" w:eastAsia="Courier New" w:hAnsi="Courier New"/>
                <w:sz w:val="18"/>
                <w:szCs w:val="18"/>
              </w:rPr>
              <w:t xml:space="preserve">│   ├── (auth)/login/page.tsx          — Google sign-in page</w:t>
            </w:r>
          </w:p>
          <w:p>
            <w:pPr>
              <w:spacing w:after="20"/>
            </w:pPr>
            <w:r>
              <w:rPr>
                <w:rFonts w:ascii="Courier New" w:cs="Courier New" w:eastAsia="Courier New" w:hAnsi="Courier New"/>
                <w:sz w:val="18"/>
                <w:szCs w:val="18"/>
              </w:rPr>
              <w:t xml:space="preserve">│   ├── (dashboard)/page.tsx            — Task Board (per-user)</w:t>
            </w:r>
          </w:p>
          <w:p>
            <w:pPr>
              <w:spacing w:after="20"/>
            </w:pPr>
            <w:r>
              <w:rPr>
                <w:rFonts w:ascii="Courier New" w:cs="Courier New" w:eastAsia="Courier New" w:hAnsi="Courier New"/>
                <w:sz w:val="18"/>
                <w:szCs w:val="18"/>
              </w:rPr>
              <w:t xml:space="preserve">│   ├── admin/page.tsx                  — Admin Dashboard (role-gated)</w:t>
            </w:r>
          </w:p>
          <w:p>
            <w:pPr>
              <w:spacing w:after="20"/>
            </w:pPr>
            <w:r>
              <w:rPr>
                <w:rFonts w:ascii="Courier New" w:cs="Courier New" w:eastAsia="Courier New" w:hAnsi="Courier New"/>
                <w:sz w:val="18"/>
                <w:szCs w:val="18"/>
              </w:rPr>
              <w:t xml:space="preserve">│   └── api/</w:t>
            </w:r>
          </w:p>
          <w:p>
            <w:pPr>
              <w:spacing w:after="20"/>
            </w:pPr>
            <w:r>
              <w:rPr>
                <w:rFonts w:ascii="Courier New" w:cs="Courier New" w:eastAsia="Courier New" w:hAnsi="Courier New"/>
                <w:sz w:val="18"/>
                <w:szCs w:val="18"/>
              </w:rPr>
              <w:t xml:space="preserve">│       ├── tasks/route.ts             — GET, POST</w:t>
            </w:r>
          </w:p>
          <w:p>
            <w:pPr>
              <w:spacing w:after="20"/>
            </w:pPr>
            <w:r>
              <w:rPr>
                <w:rFonts w:ascii="Courier New" w:cs="Courier New" w:eastAsia="Courier New" w:hAnsi="Courier New"/>
                <w:sz w:val="18"/>
                <w:szCs w:val="18"/>
              </w:rPr>
              <w:t xml:space="preserve">│       ├── tasks/[id]/route.ts        — PATCH, DELETE</w:t>
            </w:r>
          </w:p>
          <w:p>
            <w:pPr>
              <w:spacing w:after="20"/>
            </w:pPr>
            <w:r>
              <w:rPr>
                <w:rFonts w:ascii="Courier New" w:cs="Courier New" w:eastAsia="Courier New" w:hAnsi="Courier New"/>
                <w:sz w:val="18"/>
                <w:szCs w:val="18"/>
              </w:rPr>
              <w:t xml:space="preserve">│       └── admin/users/[id]/route.ts  — PATCH (role/deactivate)</w:t>
            </w:r>
          </w:p>
          <w:p>
            <w:pPr>
              <w:spacing w:after="20"/>
            </w:pPr>
            <w:r>
              <w:rPr>
                <w:rFonts w:ascii="Courier New" w:cs="Courier New" w:eastAsia="Courier New" w:hAnsi="Courier New"/>
                <w:sz w:val="18"/>
                <w:szCs w:val="18"/>
              </w:rPr>
              <w:t xml:space="preserve">├── components/</w:t>
            </w:r>
          </w:p>
          <w:p>
            <w:pPr>
              <w:spacing w:after="20"/>
            </w:pPr>
            <w:r>
              <w:rPr>
                <w:rFonts w:ascii="Courier New" w:cs="Courier New" w:eastAsia="Courier New" w:hAnsi="Courier New"/>
                <w:sz w:val="18"/>
                <w:szCs w:val="18"/>
              </w:rPr>
              <w:t xml:space="preserve">│   ├── board/TaskBoard.tsx</w:t>
            </w:r>
          </w:p>
          <w:p>
            <w:pPr>
              <w:spacing w:after="20"/>
            </w:pPr>
            <w:r>
              <w:rPr>
                <w:rFonts w:ascii="Courier New" w:cs="Courier New" w:eastAsia="Courier New" w:hAnsi="Courier New"/>
                <w:sz w:val="18"/>
                <w:szCs w:val="18"/>
              </w:rPr>
              <w:t xml:space="preserve">│   ├── board/TaskCard.tsx</w:t>
            </w:r>
          </w:p>
          <w:p>
            <w:pPr>
              <w:spacing w:after="20"/>
            </w:pPr>
            <w:r>
              <w:rPr>
                <w:rFonts w:ascii="Courier New" w:cs="Courier New" w:eastAsia="Courier New" w:hAnsi="Courier New"/>
                <w:sz w:val="18"/>
                <w:szCs w:val="18"/>
              </w:rPr>
              <w:t xml:space="preserve">│   └── admin/UserTable.tsx</w:t>
            </w:r>
          </w:p>
          <w:p>
            <w:pPr>
              <w:spacing w:after="20"/>
            </w:pPr>
            <w:r>
              <w:rPr>
                <w:rFonts w:ascii="Courier New" w:cs="Courier New" w:eastAsia="Courier New" w:hAnsi="Courier New"/>
                <w:sz w:val="18"/>
                <w:szCs w:val="18"/>
              </w:rPr>
              <w:t xml:space="preserve">├── lib/</w:t>
            </w:r>
          </w:p>
          <w:p>
            <w:pPr>
              <w:spacing w:after="20"/>
            </w:pPr>
            <w:r>
              <w:rPr>
                <w:rFonts w:ascii="Courier New" w:cs="Courier New" w:eastAsia="Courier New" w:hAnsi="Courier New"/>
                <w:sz w:val="18"/>
                <w:szCs w:val="18"/>
              </w:rPr>
              <w:t xml:space="preserve">│   ├── prisma.ts                       — Prisma client singleton + userId middleware</w:t>
            </w:r>
          </w:p>
          <w:p>
            <w:pPr>
              <w:spacing w:after="20"/>
            </w:pPr>
            <w:r>
              <w:rPr>
                <w:rFonts w:ascii="Courier New" w:cs="Courier New" w:eastAsia="Courier New" w:hAnsi="Courier New"/>
                <w:sz w:val="18"/>
                <w:szCs w:val="18"/>
              </w:rPr>
              <w:t xml:space="preserve">│   ├── auth/roles.ts                   — Role checking utilities</w:t>
            </w:r>
          </w:p>
          <w:p>
            <w:pPr>
              <w:spacing w:after="20"/>
            </w:pPr>
            <w:r>
              <w:rPr>
                <w:rFonts w:ascii="Courier New" w:cs="Courier New" w:eastAsia="Courier New" w:hAnsi="Courier New"/>
                <w:sz w:val="18"/>
                <w:szCs w:val="18"/>
              </w:rPr>
              <w:t xml:space="preserve">│   └── validations/task.schema.ts      — Zod schemas</w:t>
            </w:r>
          </w:p>
          <w:p>
            <w:pPr>
              <w:spacing w:after="20"/>
            </w:pPr>
            <w:r>
              <w:rPr>
                <w:rFonts w:ascii="Courier New" w:cs="Courier New" w:eastAsia="Courier New" w:hAnsi="Courier New"/>
                <w:sz w:val="18"/>
                <w:szCs w:val="18"/>
              </w:rPr>
              <w:t xml:space="preserve">├── middleware.ts                        — Session + role enforcement on all routes</w:t>
            </w:r>
          </w:p>
          <w:p>
            <w:pPr>
              <w:spacing w:after="20"/>
            </w:pPr>
            <w:r>
              <w:rPr>
                <w:rFonts w:ascii="Courier New" w:cs="Courier New" w:eastAsia="Courier New" w:hAnsi="Courier New"/>
                <w:sz w:val="18"/>
                <w:szCs w:val="18"/>
              </w:rPr>
              <w:t xml:space="preserve">├── prisma/schema.prisma                 — Full schema (all models declared day 1)</w:t>
            </w:r>
          </w:p>
          <w:p>
            <w:pPr>
              <w:spacing w:after="20"/>
            </w:pPr>
            <w:r>
              <w:rPr>
                <w:rFonts w:ascii="Courier New" w:cs="Courier New" w:eastAsia="Courier New" w:hAnsi="Courier New"/>
                <w:sz w:val="18"/>
                <w:szCs w:val="18"/>
              </w:rPr>
              <w:t xml:space="preserve">├── docker-compose.yml                  — Local Postgres for development</w:t>
            </w:r>
          </w:p>
          <w:p>
            <w:pPr>
              <w:spacing w:after="0"/>
            </w:pPr>
            <w:r>
              <w:rPr>
                <w:rFonts w:ascii="Courier New" w:cs="Courier New" w:eastAsia="Courier New" w:hAnsi="Courier New"/>
                <w:sz w:val="18"/>
                <w:szCs w:val="18"/>
              </w:rPr>
              <w:t xml:space="preserve">└── vercel.json                          — Cron job definitions (Phase 2+)</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9. Scheduler Design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scheduler is the core algorithmic component that makes TaskDock smart. It is first activated in Iteration 3, though its data model (the ScheduleSlot table and Task.scheduledVersion column) is declared in Iteration 1 to avoid breaking changes later. The scheduler evolves across two strategies: a simple full re-plan deployed as a seed implementation, upgrading to an incremental strategy in Iteration 3 that preserves stable slot assignments as new tasks arrive.</w:t>
      </w:r>
    </w:p>
    <w:p>
      <w:pPr>
        <w:pStyle w:val="Heading2"/>
        <w:spacing w:before="260" w:after="120"/>
      </w:pPr>
      <w:r>
        <w:rPr>
          <w:rFonts w:ascii="Times New Roman" w:cs="Times New Roman" w:eastAsia="Times New Roman" w:hAnsi="Times New Roman"/>
          <w:b/>
          <w:bCs/>
          <w:color w:val="1A5C2A"/>
          <w:sz w:val="26"/>
          <w:szCs w:val="26"/>
        </w:rPr>
        <w:t xml:space="preserve">9.1 Iteration 1 Seed: Full Re-Plan Strategy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scheduler's first implementation runs a complete re-plan on every invocation. All existing ScheduleSlot records for the user are deleted, and a fresh set is generated from all PENDING and SCHEDULED tasks. This approach produces a globally optimal schedule every run and is correct for workloads up to ~200 tasks (&lt; 2 s per NFR-01). It is intentionally simple — the API surface is production-ready from day one; the algorithm is upgraded in Iteration 3.</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Full Re-Plan Algorithm (pseudo-code):</w:t>
            </w:r>
          </w:p>
          <w:p>
            <w:pPr>
              <w:spacing w:after="20"/>
            </w:pPr>
            <w:r>
              <w:rPr>
                <w:rFonts w:ascii="Courier New" w:cs="Courier New" w:eastAsia="Courier New" w:hAnsi="Courier New"/>
                <w:sz w:val="18"/>
                <w:szCs w:val="18"/>
              </w:rPr>
              <w:t xml:space="preserve">1. Delete all ScheduleSlots WHERE userId = :uid AND isCompleted = false</w:t>
            </w:r>
          </w:p>
          <w:p>
            <w:pPr>
              <w:spacing w:after="20"/>
            </w:pPr>
            <w:r>
              <w:rPr>
                <w:rFonts w:ascii="Courier New" w:cs="Courier New" w:eastAsia="Courier New" w:hAnsi="Courier New"/>
                <w:sz w:val="18"/>
                <w:szCs w:val="18"/>
              </w:rPr>
              <w:t xml:space="preserve">2. Fetch all Tasks WHERE userId = :uid AND status IN (PENDING, SCHEDULED)</w:t>
            </w:r>
          </w:p>
          <w:p>
            <w:pPr>
              <w:spacing w:after="20"/>
            </w:pPr>
            <w:r>
              <w:rPr>
                <w:rFonts w:ascii="Courier New" w:cs="Courier New" w:eastAsia="Courier New" w:hAnsi="Courier New"/>
                <w:sz w:val="18"/>
                <w:szCs w:val="18"/>
              </w:rPr>
              <w:t xml:space="preserve">3. If mode = RR:  sort tasks into project buckets, interleave (round-robin)</w:t>
            </w:r>
          </w:p>
          <w:p>
            <w:pPr>
              <w:spacing w:after="20"/>
            </w:pPr>
            <w:r>
              <w:rPr>
                <w:rFonts w:ascii="Courier New" w:cs="Courier New" w:eastAsia="Courier New" w:hAnsi="Courier New"/>
                <w:sz w:val="18"/>
                <w:szCs w:val="18"/>
              </w:rPr>
              <w:t xml:space="preserve">   If mode = PQ:  sort tasks by score DESC (score = priority*10 + urgency_bonus)</w:t>
            </w:r>
          </w:p>
          <w:p>
            <w:pPr>
              <w:spacing w:after="20"/>
            </w:pPr>
            <w:r>
              <w:rPr>
                <w:rFonts w:ascii="Courier New" w:cs="Courier New" w:eastAsia="Courier New" w:hAnsi="Courier New"/>
                <w:sz w:val="18"/>
                <w:szCs w:val="18"/>
              </w:rPr>
              <w:t xml:space="preserve">4. Assign sequential ScheduleSlots (slotStart = now + index * avgTaskDuration)</w:t>
            </w:r>
          </w:p>
          <w:p>
            <w:pPr>
              <w:spacing w:after="0"/>
            </w:pPr>
            <w:r>
              <w:rPr>
                <w:rFonts w:ascii="Courier New" w:cs="Courier New" w:eastAsia="Courier New" w:hAnsi="Courier New"/>
                <w:sz w:val="18"/>
                <w:szCs w:val="18"/>
              </w:rPr>
              <w:t xml:space="preserve">5. Increment task.scheduledVersion for all re-planned tasks</w:t>
            </w:r>
          </w:p>
        </w:tc>
      </w:tr>
    </w:tbl>
    <w:p>
      <w:pPr>
        <w:pStyle w:val="Heading2"/>
        <w:spacing w:before="260" w:after="120"/>
      </w:pPr>
      <w:r>
        <w:rPr>
          <w:rFonts w:ascii="Times New Roman" w:cs="Times New Roman" w:eastAsia="Times New Roman" w:hAnsi="Times New Roman"/>
          <w:b/>
          <w:bCs/>
          <w:color w:val="1A5C2A"/>
          <w:sz w:val="26"/>
          <w:szCs w:val="26"/>
        </w:rPr>
        <w:t xml:space="preserve">9.2 Iteration 3 Upgrade: Incremental Slot Assignment Strategy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incremental strategy avoids re-planning already-scheduled tasks, reducing execution time and preventing slot time from shifting for tasks the user has already mentally committed to. It is activated by passing strategy: 'incremental' to the scheduler API.</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Times New Roman" w:cs="Times New Roman" w:eastAsia="Times New Roman" w:hAnsi="Times New Roman"/>
                <w:b/>
                <w:bCs/>
                <w:color w:val="444444"/>
                <w:sz w:val="20"/>
                <w:szCs w:val="20"/>
              </w:rPr>
              <w:t xml:space="preserve">Incremental Strategy Algorithm (pseudo-code):</w:t>
            </w:r>
          </w:p>
          <w:p>
            <w:pPr>
              <w:spacing w:after="20"/>
            </w:pPr>
            <w:r>
              <w:rPr>
                <w:rFonts w:ascii="Courier New" w:cs="Courier New" w:eastAsia="Courier New" w:hAnsi="Courier New"/>
                <w:sz w:val="18"/>
                <w:szCs w:val="18"/>
              </w:rPr>
              <w:t xml:space="preserve">1. Read currentVersion from Redis key 'scheduler:version:uid' (or 0 if absent)</w:t>
            </w:r>
          </w:p>
          <w:p>
            <w:pPr>
              <w:spacing w:after="20"/>
            </w:pPr>
            <w:r>
              <w:rPr>
                <w:rFonts w:ascii="Courier New" w:cs="Courier New" w:eastAsia="Courier New" w:hAnsi="Courier New"/>
                <w:sz w:val="18"/>
                <w:szCs w:val="18"/>
              </w:rPr>
              <w:t xml:space="preserve">2. Fetch Tasks WHERE userId = :uid AND scheduledVersion &lt; currentVersion</w:t>
            </w:r>
          </w:p>
          <w:p>
            <w:pPr>
              <w:spacing w:after="20"/>
            </w:pPr>
            <w:r>
              <w:rPr>
                <w:rFonts w:ascii="Courier New" w:cs="Courier New" w:eastAsia="Courier New" w:hAnsi="Courier New"/>
                <w:color w:val="888888"/>
                <w:sz w:val="18"/>
                <w:szCs w:val="18"/>
              </w:rPr>
              <w:t xml:space="preserve">   (these are new/unscheduled tasks since the last run)</w:t>
            </w:r>
          </w:p>
          <w:p>
            <w:pPr>
              <w:spacing w:after="20"/>
            </w:pPr>
            <w:r>
              <w:rPr>
                <w:rFonts w:ascii="Courier New" w:cs="Courier New" w:eastAsia="Courier New" w:hAnsi="Courier New"/>
                <w:sz w:val="18"/>
                <w:szCs w:val="18"/>
              </w:rPr>
              <w:t xml:space="preserve">3. Find the last existing ScheduleSlot's slotEnd as the insertion anchor</w:t>
            </w:r>
          </w:p>
          <w:p>
            <w:pPr>
              <w:spacing w:after="20"/>
            </w:pPr>
            <w:r>
              <w:rPr>
                <w:rFonts w:ascii="Courier New" w:cs="Courier New" w:eastAsia="Courier New" w:hAnsi="Courier New"/>
                <w:sz w:val="18"/>
                <w:szCs w:val="18"/>
              </w:rPr>
              <w:t xml:space="preserve">4. Apply RR or PQ ordering to the NEW tasks only</w:t>
            </w:r>
          </w:p>
          <w:p>
            <w:pPr>
              <w:spacing w:after="20"/>
            </w:pPr>
            <w:r>
              <w:rPr>
                <w:rFonts w:ascii="Courier New" w:cs="Courier New" w:eastAsia="Courier New" w:hAnsi="Courier New"/>
                <w:sz w:val="18"/>
                <w:szCs w:val="18"/>
              </w:rPr>
              <w:t xml:space="preserve">5. Insert new ScheduleSlots starting from the anchor</w:t>
            </w:r>
          </w:p>
          <w:p>
            <w:pPr>
              <w:spacing w:after="20"/>
            </w:pPr>
            <w:r>
              <w:rPr>
                <w:rFonts w:ascii="Courier New" w:cs="Courier New" w:eastAsia="Courier New" w:hAnsi="Courier New"/>
                <w:sz w:val="18"/>
                <w:szCs w:val="18"/>
              </w:rPr>
              <w:t xml:space="preserve">6. Set task.scheduledVersion = currentVersion for all newly scheduled tasks</w:t>
            </w:r>
          </w:p>
          <w:p>
            <w:pPr>
              <w:spacing w:after="0"/>
            </w:pPr>
            <w:r>
              <w:rPr>
                <w:rFonts w:ascii="Courier New" w:cs="Courier New" w:eastAsia="Courier New" w:hAnsi="Courier New"/>
                <w:sz w:val="18"/>
                <w:szCs w:val="18"/>
              </w:rPr>
              <w:t xml:space="preserve">7. Increment Redis key 'scheduler:version:uid'</w:t>
            </w:r>
          </w:p>
        </w:tc>
      </w:tr>
    </w:tbl>
    <w:p>
      <w:pPr>
        <w:spacing w:before="0" w:after="80"/>
      </w:pP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incremental strategy preserves existing scheduled slots and only appends new ones, making it O(n_new) rather than O(n_total). The scheduledVersion column (added to Task from day one of the schema) is the mechanism that distinguishes new tasks from already-scheduled ones without requiring a separate 'needs_rescheduling' flag.</w:t>
      </w:r>
    </w:p>
    <w:p>
      <w:pPr>
        <w:pStyle w:val="Heading2"/>
        <w:spacing w:before="260" w:after="120"/>
      </w:pPr>
      <w:r>
        <w:rPr>
          <w:rFonts w:ascii="Times New Roman" w:cs="Times New Roman" w:eastAsia="Times New Roman" w:hAnsi="Times New Roman"/>
          <w:b/>
          <w:bCs/>
          <w:color w:val="1A5C2A"/>
          <w:sz w:val="26"/>
          <w:szCs w:val="26"/>
        </w:rPr>
        <w:t xml:space="preserve">9.3 Scheduling Mode Toggle (Iteration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Parameter</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Strategy</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Selectable per scheduler run: 'full' (MVP default) or 'incremental' (Phase 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Mode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Selectable per session: 'rr' (Round Robin) or 'pq' (Priority Queue). Persisted to user.preferences JSON in PostgreSQL.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API</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POST /api/scheduler/run — body: { mode: 'rr'|'pq', strategy: 'full'|'incremental'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UI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Toggle in the board toolbar. Mode change triggers an immediate scheduler run.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Fallback</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If incremental run produces no new slots (all tasks already scheduled), a full re-plan is triggered automatically.</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10. Integration Adapter Pattern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IntegrationAdapter pattern powers Iteration 2 and all future integration work. It decouples the polling engine from any specific external tool — all sources implement the same RawTask interface. Adding a new integration in any future iteration requires only writing a new adapter class; the core poll handler, deduplication logic, and Integrations UI are entirely untouched.</w:t>
      </w:r>
    </w:p>
    <w:p>
      <w:pPr>
        <w:pStyle w:val="Heading2"/>
        <w:spacing w:before="260" w:after="120"/>
      </w:pPr>
      <w:r>
        <w:rPr>
          <w:rFonts w:ascii="Times New Roman" w:cs="Times New Roman" w:eastAsia="Times New Roman" w:hAnsi="Times New Roman"/>
          <w:b/>
          <w:bCs/>
          <w:color w:val="1A5C2A"/>
          <w:sz w:val="26"/>
          <w:szCs w:val="26"/>
        </w:rPr>
        <w:t xml:space="preserve">10.1 Adapter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40"/>
            </w:pPr>
            <w:r>
              <w:rPr>
                <w:rFonts w:ascii="Courier New" w:cs="Courier New" w:eastAsia="Courier New" w:hAnsi="Courier New"/>
                <w:i/>
                <w:iCs/>
                <w:color w:val="777777"/>
                <w:sz w:val="18"/>
                <w:szCs w:val="18"/>
              </w:rPr>
              <w:t xml:space="preserve">// lib/integrations/types.ts</w:t>
            </w:r>
          </w:p>
          <w:p>
            <w:pPr>
              <w:spacing w:after="20"/>
            </w:pPr>
            <w:r>
              <w:rPr>
                <w:rFonts w:ascii="Courier New" w:cs="Courier New" w:eastAsia="Courier New" w:hAnsi="Courier New"/>
                <w:sz w:val="18"/>
                <w:szCs w:val="18"/>
              </w:rPr>
              <w:t xml:space="preserve">export interface RawTask {</w:t>
            </w:r>
          </w:p>
          <w:p>
            <w:pPr>
              <w:spacing w:after="20"/>
            </w:pPr>
            <w:r>
              <w:rPr>
                <w:rFonts w:ascii="Courier New" w:cs="Courier New" w:eastAsia="Courier New" w:hAnsi="Courier New"/>
                <w:sz w:val="18"/>
                <w:szCs w:val="18"/>
              </w:rPr>
              <w:t xml:space="preserve">  externalId: string; title: string; description?: string;</w:t>
            </w:r>
          </w:p>
          <w:p>
            <w:pPr>
              <w:spacing w:after="20"/>
            </w:pPr>
            <w:r>
              <w:rPr>
                <w:rFonts w:ascii="Courier New" w:cs="Courier New" w:eastAsia="Courier New" w:hAnsi="Courier New"/>
                <w:sz w:val="18"/>
                <w:szCs w:val="18"/>
              </w:rPr>
              <w:t xml:space="preserve">  deadline?: Date; priority?: number; projectTag?: string;</w:t>
            </w:r>
          </w:p>
          <w:p>
            <w:pPr>
              <w:spacing w:after="6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export interface IntegrationAdapter {</w:t>
            </w:r>
          </w:p>
          <w:p>
            <w:pPr>
              <w:spacing w:after="20"/>
            </w:pPr>
            <w:r>
              <w:rPr>
                <w:rFonts w:ascii="Courier New" w:cs="Courier New" w:eastAsia="Courier New" w:hAnsi="Courier New"/>
                <w:sz w:val="18"/>
                <w:szCs w:val="18"/>
              </w:rPr>
              <w:t xml:space="preserve">  sourceType: 'jira'|'notion'|'github'|'asana'|string;</w:t>
            </w:r>
          </w:p>
          <w:p>
            <w:pPr>
              <w:spacing w:after="20"/>
            </w:pPr>
            <w:r>
              <w:rPr>
                <w:rFonts w:ascii="Courier New" w:cs="Courier New" w:eastAsia="Courier New" w:hAnsi="Courier New"/>
                <w:sz w:val="18"/>
                <w:szCs w:val="18"/>
              </w:rPr>
              <w:t xml:space="preserve">  fetchTasks(config: Record&lt;string,string&gt;): Promise&lt;RawTask[]&gt;;</w:t>
            </w:r>
          </w:p>
          <w:p>
            <w:pPr>
              <w:spacing w:after="0"/>
            </w:pPr>
            <w:r>
              <w:rPr>
                <w:rFonts w:ascii="Courier New" w:cs="Courier New" w:eastAsia="Courier New" w:hAnsi="Courier New"/>
                <w:sz w:val="18"/>
                <w:szCs w:val="18"/>
              </w:rPr>
              <w:t xml:space="preserve">}</w:t>
            </w:r>
          </w:p>
        </w:tc>
      </w:tr>
    </w:tbl>
    <w:p>
      <w:pPr>
        <w:pStyle w:val="Heading2"/>
        <w:spacing w:before="260" w:after="120"/>
      </w:pPr>
      <w:r>
        <w:rPr>
          <w:rFonts w:ascii="Times New Roman" w:cs="Times New Roman" w:eastAsia="Times New Roman" w:hAnsi="Times New Roman"/>
          <w:b/>
          <w:bCs/>
          <w:color w:val="1A5C2A"/>
          <w:sz w:val="26"/>
          <w:szCs w:val="26"/>
        </w:rPr>
        <w:t xml:space="preserve">10.2 Supported Sources — Iteration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Source</w:t>
            </w:r>
          </w:p>
        </w:tc>
        <w:tc>
          <w:tcPr>
            <w:tcW w:type="dxa" w:w="35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Auth Method</w:t>
            </w:r>
          </w:p>
        </w:tc>
        <w:tc>
          <w:tcPr>
            <w:tcW w:type="dxa" w:w="36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Target Phase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Jira Cloud</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v3 + API Token</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 (Priority #1)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Notion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GitHub Issues</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GraphQL API v4 + PAT</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Asana</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v1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Manual Webhook</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POST /api/integrations/webhook</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Linear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GraphQL API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Trello</w:t>
            </w:r>
          </w:p>
        </w:tc>
        <w:tc>
          <w:tcPr>
            <w:tcW w:type="dxa" w:w="35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 OAuth1</w:t>
            </w:r>
          </w:p>
        </w:tc>
        <w:tc>
          <w:tcPr>
            <w:tcW w:type="dxa" w:w="36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Google Tasks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REST API v1 + OAuth2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 / Backlog</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11. Reward System Design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reward system is the motivation engine activated fully in Iteration 4, though its data model (REWARD_EVENT table, User.totalPoints, User.level) is declared in Iteration 1. The XP formula, badge catalogue, and streak mechanics are deterministic and transparent.</w:t>
      </w:r>
    </w:p>
    <w:p>
      <w:pPr>
        <w:pStyle w:val="Heading2"/>
        <w:spacing w:before="260" w:after="120"/>
      </w:pPr>
      <w:r>
        <w:rPr>
          <w:rFonts w:ascii="Times New Roman" w:cs="Times New Roman" w:eastAsia="Times New Roman" w:hAnsi="Times New Roman"/>
          <w:b/>
          <w:bCs/>
          <w:color w:val="1A5C2A"/>
          <w:sz w:val="26"/>
          <w:szCs w:val="26"/>
        </w:rPr>
        <w:t xml:space="preserve">11.1 XP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DE8D0" w:val="clear"/>
            <w:tcMar>
              <w:top w:type="dxa" w:w="120"/>
              <w:left w:type="dxa" w:w="180"/>
              <w:bottom w:type="dxa" w:w="120"/>
              <w:right w:type="dxa" w:w="180"/>
            </w:tcMar>
          </w:tcPr>
          <w:p>
            <w:pPr>
              <w:spacing w:after="60"/>
            </w:pPr>
            <w:r>
              <w:rPr>
                <w:rFonts w:ascii="Courier New" w:cs="Courier New" w:eastAsia="Courier New" w:hAnsi="Courier New"/>
                <w:b/>
                <w:bCs/>
                <w:sz w:val="22"/>
                <w:szCs w:val="22"/>
              </w:rPr>
              <w:t xml:space="preserve">XP = baseXP + earlyBonus + streakBonus</w:t>
            </w:r>
          </w:p>
          <w:p>
            <w:pPr>
              <w:spacing w:after="30"/>
            </w:pPr>
            <w:r>
              <w:rPr>
                <w:rFonts w:ascii="Courier New" w:cs="Courier New" w:eastAsia="Courier New" w:hAnsi="Courier New"/>
                <w:sz w:val="20"/>
                <w:szCs w:val="20"/>
              </w:rPr>
              <w:t xml:space="preserve">  baseXP     = 10  (per task completion)</w:t>
            </w:r>
          </w:p>
          <w:p>
            <w:pPr>
              <w:spacing w:after="30"/>
            </w:pPr>
            <w:r>
              <w:rPr>
                <w:rFonts w:ascii="Courier New" w:cs="Courier New" w:eastAsia="Courier New" w:hAnsi="Courier New"/>
                <w:sz w:val="20"/>
                <w:szCs w:val="20"/>
              </w:rPr>
              <w:t xml:space="preserve">  earlyBonus  = 5   (completed &gt; alertThreshold before deadline)</w:t>
            </w:r>
          </w:p>
          <w:p>
            <w:pPr>
              <w:spacing w:after="30"/>
            </w:pPr>
            <w:r>
              <w:rPr>
                <w:rFonts w:ascii="Courier New" w:cs="Courier New" w:eastAsia="Courier New" w:hAnsi="Courier New"/>
                <w:sz w:val="20"/>
                <w:szCs w:val="20"/>
              </w:rPr>
              <w:t xml:space="preserve">  streakBonus = min(streak_days × 3, 15)  [Redis streak key, TTL 48h]</w:t>
            </w:r>
          </w:p>
          <w:p>
            <w:pPr>
              <w:spacing w:after="0"/>
            </w:pPr>
            <w:r>
              <w:rPr>
                <w:rFonts w:ascii="Courier New" w:cs="Courier New" w:eastAsia="Courier New" w:hAnsi="Courier New"/>
                <w:sz w:val="20"/>
                <w:szCs w:val="20"/>
              </w:rPr>
              <w:t xml:space="preserve">  Level up every 100 XP accumulated (stored in User.totalPoints, Neon)</w:t>
            </w:r>
          </w:p>
        </w:tc>
      </w:tr>
    </w:tbl>
    <w:p>
      <w:pPr>
        <w:pStyle w:val="Heading2"/>
        <w:spacing w:before="260" w:after="120"/>
      </w:pPr>
      <w:r>
        <w:rPr>
          <w:rFonts w:ascii="Times New Roman" w:cs="Times New Roman" w:eastAsia="Times New Roman" w:hAnsi="Times New Roman"/>
          <w:b/>
          <w:bCs/>
          <w:color w:val="1A5C2A"/>
          <w:sz w:val="26"/>
          <w:szCs w:val="26"/>
        </w:rPr>
        <w:t xml:space="preserve">11.2 Badge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Badge</w:t>
            </w:r>
          </w:p>
        </w:tc>
        <w:tc>
          <w:tcPr>
            <w:tcW w:type="dxa" w:w="4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Award Condition</w:t>
            </w:r>
          </w:p>
        </w:tc>
        <w:tc>
          <w:tcPr>
            <w:tcW w:type="dxa" w:w="31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 Blood</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First ever task completed (onboarding)</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1 (MVP)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Speed Demon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Completed 30+ min before deadline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the Clock</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Completed within the alert threshold window</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Project Juggler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 tasks from 3 different projects in one day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Streak Starter</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3-day consecutive completion streak</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On Fire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7-day consecutive completion streak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Clean Sweep</w:t>
            </w:r>
          </w:p>
        </w:tc>
        <w:tc>
          <w:tcPr>
            <w:tcW w:type="dxa" w:w="4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Cleared all Overdue tasks in one session</w:t>
            </w:r>
          </w:p>
        </w:tc>
        <w:tc>
          <w:tcPr>
            <w:tcW w:type="dxa" w:w="31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Power Admin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Admin: promoted first user, completed first audit log review</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Phase 4</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12. Verification and Validation Plan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verification strategy is structured around the iterative delivery model: each iteration's release criteria (Section 8) must pass before the next begins. Unit tests cover algorithmic correctness. Integration tests cover data flow. End-to-end Playwright tests cover the full user journey and verify multi-user isolation foundational to every iteration.</w:t>
      </w:r>
    </w:p>
    <w:p>
      <w:pPr>
        <w:pStyle w:val="Heading2"/>
        <w:spacing w:before="260" w:after="120"/>
      </w:pPr>
      <w:r>
        <w:rPr>
          <w:rFonts w:ascii="Times New Roman" w:cs="Times New Roman" w:eastAsia="Times New Roman" w:hAnsi="Times New Roman"/>
          <w:b/>
          <w:bCs/>
          <w:color w:val="1A5C2A"/>
          <w:sz w:val="26"/>
          <w:szCs w:val="26"/>
        </w:rPr>
        <w:t xml:space="preserve">12.1 Unit Tests (Vitest)</w:t>
      </w:r>
    </w:p>
    <w:p>
      <w:pPr>
        <w:pStyle w:val="ListParagraph"/>
        <w:numPr>
          <w:ilvl w:val="0"/>
          <w:numId w:val="2"/>
        </w:numPr>
        <w:spacing w:before="40" w:after="60"/>
      </w:pPr>
      <w:r>
        <w:rPr>
          <w:rFonts w:ascii="Times New Roman" w:cs="Times New Roman" w:eastAsia="Times New Roman" w:hAnsi="Times New Roman"/>
          <w:sz w:val="22"/>
          <w:szCs w:val="22"/>
        </w:rPr>
        <w:t xml:space="preserve">Scheduling engine: Round Robin correct rotation across n project groups.</w:t>
      </w:r>
    </w:p>
    <w:p>
      <w:pPr>
        <w:pStyle w:val="ListParagraph"/>
        <w:numPr>
          <w:ilvl w:val="0"/>
          <w:numId w:val="2"/>
        </w:numPr>
        <w:spacing w:before="40" w:after="60"/>
      </w:pPr>
      <w:r>
        <w:rPr>
          <w:rFonts w:ascii="Times New Roman" w:cs="Times New Roman" w:eastAsia="Times New Roman" w:hAnsi="Times New Roman"/>
          <w:sz w:val="22"/>
          <w:szCs w:val="22"/>
        </w:rPr>
        <w:t xml:space="preserve">Scheduling engine: Priority Queue produces correct descending order.</w:t>
      </w:r>
    </w:p>
    <w:p>
      <w:pPr>
        <w:pStyle w:val="ListParagraph"/>
        <w:numPr>
          <w:ilvl w:val="0"/>
          <w:numId w:val="2"/>
        </w:numPr>
        <w:spacing w:before="40" w:after="60"/>
      </w:pPr>
      <w:r>
        <w:rPr>
          <w:rFonts w:ascii="Times New Roman" w:cs="Times New Roman" w:eastAsia="Times New Roman" w:hAnsi="Times New Roman"/>
          <w:sz w:val="22"/>
          <w:szCs w:val="22"/>
        </w:rPr>
        <w:t xml:space="preserve">Incremental scheduler: only unscheduled tasks receive new slots.</w:t>
      </w:r>
    </w:p>
    <w:p>
      <w:pPr>
        <w:pStyle w:val="ListParagraph"/>
        <w:numPr>
          <w:ilvl w:val="0"/>
          <w:numId w:val="2"/>
        </w:numPr>
        <w:spacing w:before="40" w:after="60"/>
      </w:pPr>
      <w:r>
        <w:rPr>
          <w:rFonts w:ascii="Times New Roman" w:cs="Times New Roman" w:eastAsia="Times New Roman" w:hAnsi="Times New Roman"/>
          <w:sz w:val="22"/>
          <w:szCs w:val="22"/>
        </w:rPr>
        <w:t xml:space="preserve">Reward engine: XP calculation correct for all bonus combinations.</w:t>
      </w:r>
    </w:p>
    <w:p>
      <w:pPr>
        <w:pStyle w:val="ListParagraph"/>
        <w:numPr>
          <w:ilvl w:val="0"/>
          <w:numId w:val="2"/>
        </w:numPr>
        <w:spacing w:before="40" w:after="60"/>
      </w:pPr>
      <w:r>
        <w:rPr>
          <w:rFonts w:ascii="Times New Roman" w:cs="Times New Roman" w:eastAsia="Times New Roman" w:hAnsi="Times New Roman"/>
          <w:sz w:val="22"/>
          <w:szCs w:val="22"/>
        </w:rPr>
        <w:t xml:space="preserve">Role utilities: isAdmin(), canAccessRoute() return correct values for both roles.</w:t>
      </w:r>
    </w:p>
    <w:p>
      <w:pPr>
        <w:pStyle w:val="ListParagraph"/>
        <w:numPr>
          <w:ilvl w:val="0"/>
          <w:numId w:val="2"/>
        </w:numPr>
        <w:spacing w:before="40" w:after="60"/>
      </w:pPr>
      <w:r>
        <w:rPr>
          <w:rFonts w:ascii="Times New Roman" w:cs="Times New Roman" w:eastAsia="Times New Roman" w:hAnsi="Times New Roman"/>
          <w:sz w:val="22"/>
          <w:szCs w:val="22"/>
        </w:rPr>
        <w:t xml:space="preserve">Deduplication logic: upsert updates existing task without creating duplicate.</w:t>
      </w:r>
    </w:p>
    <w:p>
      <w:pPr>
        <w:pStyle w:val="ListParagraph"/>
        <w:numPr>
          <w:ilvl w:val="0"/>
          <w:numId w:val="2"/>
        </w:numPr>
        <w:spacing w:before="40" w:after="60"/>
      </w:pPr>
      <w:r>
        <w:rPr>
          <w:rFonts w:ascii="Times New Roman" w:cs="Times New Roman" w:eastAsia="Times New Roman" w:hAnsi="Times New Roman"/>
          <w:sz w:val="22"/>
          <w:szCs w:val="22"/>
        </w:rPr>
        <w:t xml:space="preserve">Zod schemas: boundary conditions rejected correctly.</w:t>
      </w:r>
    </w:p>
    <w:p>
      <w:pPr>
        <w:pStyle w:val="ListParagraph"/>
        <w:numPr>
          <w:ilvl w:val="0"/>
          <w:numId w:val="2"/>
        </w:numPr>
        <w:spacing w:before="40" w:after="60"/>
      </w:pPr>
      <w:r>
        <w:rPr>
          <w:rFonts w:ascii="Times New Roman" w:cs="Times New Roman" w:eastAsia="Times New Roman" w:hAnsi="Times New Roman"/>
          <w:sz w:val="22"/>
          <w:szCs w:val="22"/>
        </w:rPr>
        <w:t xml:space="preserve">Dashboard stats aggregation: /api/dashboard/stats returns correct counts for a seeded user with known task distribution.</w:t>
      </w:r>
    </w:p>
    <w:p>
      <w:pPr>
        <w:pStyle w:val="ListParagraph"/>
        <w:numPr>
          <w:ilvl w:val="0"/>
          <w:numId w:val="2"/>
        </w:numPr>
        <w:spacing w:before="40" w:after="60"/>
      </w:pPr>
      <w:r>
        <w:rPr>
          <w:rFonts w:ascii="Times New Roman" w:cs="Times New Roman" w:eastAsia="Times New Roman" w:hAnsi="Times New Roman"/>
          <w:sz w:val="22"/>
          <w:szCs w:val="22"/>
        </w:rPr>
        <w:t xml:space="preserve">Burndown computation: returns correct { date, remaining, ideal } array for a known week's task data.</w:t>
      </w:r>
    </w:p>
    <w:p>
      <w:pPr>
        <w:pStyle w:val="ListParagraph"/>
        <w:numPr>
          <w:ilvl w:val="0"/>
          <w:numId w:val="2"/>
        </w:numPr>
        <w:spacing w:before="40" w:after="60"/>
      </w:pPr>
      <w:r>
        <w:rPr>
          <w:rFonts w:ascii="Times New Roman" w:cs="Times New Roman" w:eastAsia="Times New Roman" w:hAnsi="Times New Roman"/>
          <w:sz w:val="22"/>
          <w:szCs w:val="22"/>
        </w:rPr>
        <w:t xml:space="preserve">Quote rotation: returns the correct quote index for day-of-year boundaries (day 1, day 365, leap year day 366).</w:t>
      </w:r>
    </w:p>
    <w:p>
      <w:pPr>
        <w:pStyle w:val="Heading2"/>
        <w:spacing w:before="260" w:after="120"/>
      </w:pPr>
      <w:r>
        <w:rPr>
          <w:rFonts w:ascii="Times New Roman" w:cs="Times New Roman" w:eastAsia="Times New Roman" w:hAnsi="Times New Roman"/>
          <w:b/>
          <w:bCs/>
          <w:color w:val="1A5C2A"/>
          <w:sz w:val="26"/>
          <w:szCs w:val="26"/>
        </w:rPr>
        <w:t xml:space="preserve">12.2 Integration Tests (Vitest + MSW)</w:t>
      </w:r>
    </w:p>
    <w:p>
      <w:pPr>
        <w:pStyle w:val="ListParagraph"/>
        <w:numPr>
          <w:ilvl w:val="0"/>
          <w:numId w:val="2"/>
        </w:numPr>
        <w:spacing w:before="40" w:after="60"/>
      </w:pPr>
      <w:r>
        <w:rPr>
          <w:rFonts w:ascii="Times New Roman" w:cs="Times New Roman" w:eastAsia="Times New Roman" w:hAnsi="Times New Roman"/>
          <w:sz w:val="22"/>
          <w:szCs w:val="22"/>
        </w:rPr>
        <w:t xml:space="preserve">Jira adapter: mocked HTTP responses produce correctly shaped RawTask arrays.</w:t>
      </w:r>
    </w:p>
    <w:p>
      <w:pPr>
        <w:pStyle w:val="ListParagraph"/>
        <w:numPr>
          <w:ilvl w:val="0"/>
          <w:numId w:val="2"/>
        </w:numPr>
        <w:spacing w:before="40" w:after="60"/>
      </w:pPr>
      <w:r>
        <w:rPr>
          <w:rFonts w:ascii="Times New Roman" w:cs="Times New Roman" w:eastAsia="Times New Roman" w:hAnsi="Times New Roman"/>
          <w:sz w:val="22"/>
          <w:szCs w:val="22"/>
        </w:rPr>
        <w:t xml:space="preserve">Poll handler: end-to-end cron trigger → Neon upsert using Prisma test database.</w:t>
      </w:r>
    </w:p>
    <w:p>
      <w:pPr>
        <w:pStyle w:val="ListParagraph"/>
        <w:numPr>
          <w:ilvl w:val="0"/>
          <w:numId w:val="2"/>
        </w:numPr>
        <w:spacing w:before="40" w:after="60"/>
      </w:pPr>
      <w:r>
        <w:rPr>
          <w:rFonts w:ascii="Times New Roman" w:cs="Times New Roman" w:eastAsia="Times New Roman" w:hAnsi="Times New Roman"/>
          <w:sz w:val="22"/>
          <w:szCs w:val="22"/>
        </w:rPr>
        <w:t xml:space="preserve">Role middleware: /admin/* routes return 403 for MEMBER sessions.</w:t>
      </w:r>
    </w:p>
    <w:p>
      <w:pPr>
        <w:pStyle w:val="ListParagraph"/>
        <w:numPr>
          <w:ilvl w:val="0"/>
          <w:numId w:val="2"/>
        </w:numPr>
        <w:spacing w:before="40" w:after="60"/>
      </w:pPr>
      <w:r>
        <w:rPr>
          <w:rFonts w:ascii="Times New Roman" w:cs="Times New Roman" w:eastAsia="Times New Roman" w:hAnsi="Times New Roman"/>
          <w:sz w:val="22"/>
          <w:szCs w:val="22"/>
        </w:rPr>
        <w:t xml:space="preserve">Data isolation: Task API returns empty array when queried with a different user's session.</w:t>
      </w:r>
    </w:p>
    <w:p>
      <w:pPr>
        <w:pStyle w:val="Heading2"/>
        <w:spacing w:before="260" w:after="120"/>
      </w:pPr>
      <w:r>
        <w:rPr>
          <w:rFonts w:ascii="Times New Roman" w:cs="Times New Roman" w:eastAsia="Times New Roman" w:hAnsi="Times New Roman"/>
          <w:b/>
          <w:bCs/>
          <w:color w:val="1A5C2A"/>
          <w:sz w:val="26"/>
          <w:szCs w:val="26"/>
        </w:rPr>
        <w:t xml:space="preserve">12.3 End-to-End Tests (Playwright)</w:t>
      </w:r>
    </w:p>
    <w:p>
      <w:pPr>
        <w:pStyle w:val="ListParagraph"/>
        <w:numPr>
          <w:ilvl w:val="0"/>
          <w:numId w:val="2"/>
        </w:numPr>
        <w:spacing w:before="40" w:after="60"/>
      </w:pPr>
      <w:r>
        <w:rPr>
          <w:rFonts w:ascii="Times New Roman" w:cs="Times New Roman" w:eastAsia="Times New Roman" w:hAnsi="Times New Roman"/>
          <w:sz w:val="22"/>
          <w:szCs w:val="22"/>
        </w:rPr>
        <w:t xml:space="preserve">Smoke: Sign in with Google → Create task → Task appears on board → Complete task → Reward modal.</w:t>
      </w:r>
    </w:p>
    <w:p>
      <w:pPr>
        <w:pStyle w:val="ListParagraph"/>
        <w:numPr>
          <w:ilvl w:val="0"/>
          <w:numId w:val="2"/>
        </w:numPr>
        <w:spacing w:before="40" w:after="60"/>
      </w:pPr>
      <w:r>
        <w:rPr>
          <w:rFonts w:ascii="Times New Roman" w:cs="Times New Roman" w:eastAsia="Times New Roman" w:hAnsi="Times New Roman"/>
          <w:sz w:val="22"/>
          <w:szCs w:val="22"/>
        </w:rPr>
        <w:t xml:space="preserve">Multi-user isolation: Sign in as User A, sign in as User B in separate context, verify boards are independent.</w:t>
      </w:r>
    </w:p>
    <w:p>
      <w:pPr>
        <w:pStyle w:val="ListParagraph"/>
        <w:numPr>
          <w:ilvl w:val="0"/>
          <w:numId w:val="2"/>
        </w:numPr>
        <w:spacing w:before="40" w:after="60"/>
      </w:pPr>
      <w:r>
        <w:rPr>
          <w:rFonts w:ascii="Times New Roman" w:cs="Times New Roman" w:eastAsia="Times New Roman" w:hAnsi="Times New Roman"/>
          <w:sz w:val="22"/>
          <w:szCs w:val="22"/>
        </w:rPr>
        <w:t xml:space="preserve">Admin flow: Sign in as Admin → Promote User B to Admin → Verify User B can access /admin.</w:t>
      </w:r>
    </w:p>
    <w:p>
      <w:pPr>
        <w:pStyle w:val="ListParagraph"/>
        <w:numPr>
          <w:ilvl w:val="0"/>
          <w:numId w:val="2"/>
        </w:numPr>
        <w:spacing w:before="40" w:after="60"/>
      </w:pPr>
      <w:r>
        <w:rPr>
          <w:rFonts w:ascii="Times New Roman" w:cs="Times New Roman" w:eastAsia="Times New Roman" w:hAnsi="Times New Roman"/>
          <w:sz w:val="22"/>
          <w:szCs w:val="22"/>
        </w:rPr>
        <w:t xml:space="preserve">Alert: Create task with deadline 2 min from now + threshold 5 min → Verify toast within 60 s.</w:t>
      </w:r>
    </w:p>
    <w:p>
      <w:pPr>
        <w:pStyle w:val="ListParagraph"/>
        <w:numPr>
          <w:ilvl w:val="0"/>
          <w:numId w:val="2"/>
        </w:numPr>
        <w:spacing w:before="40" w:after="60"/>
      </w:pPr>
      <w:r>
        <w:rPr>
          <w:rFonts w:ascii="Times New Roman" w:cs="Times New Roman" w:eastAsia="Times New Roman" w:hAnsi="Times New Roman"/>
          <w:sz w:val="22"/>
          <w:szCs w:val="22"/>
        </w:rPr>
        <w:t xml:space="preserve">Dashboard smoke: Sign in → Verify Hero Strip greeting contains user name → KPI cards render with numeric values → Focus Now card is visible → Daily quote is non-empty.</w:t>
      </w:r>
    </w:p>
    <w:p>
      <w:pPr>
        <w:pStyle w:val="ListParagraph"/>
        <w:numPr>
          <w:ilvl w:val="0"/>
          <w:numId w:val="2"/>
        </w:numPr>
        <w:spacing w:before="40" w:after="60"/>
      </w:pPr>
      <w:r>
        <w:rPr>
          <w:rFonts w:ascii="Times New Roman" w:cs="Times New Roman" w:eastAsia="Times New Roman" w:hAnsi="Times New Roman"/>
          <w:sz w:val="22"/>
          <w:szCs w:val="22"/>
        </w:rPr>
        <w:t xml:space="preserve">Dashboard data: Complete a task → Verify 'Total Tasks Completed' KPI card increments within 30 s → Level progress bar updates if XP threshold crossed.</w:t>
      </w:r>
    </w:p>
    <w:p>
      <w:r>
        <w:br w:type="page"/>
      </w:r>
    </w:p>
    <w:p>
      <w:pPr>
        <w:pStyle w:val="Heading1"/>
        <w:spacing w:before="360" w:after="160"/>
      </w:pPr>
      <w:r>
        <w:rPr>
          <w:rFonts w:ascii="Times New Roman" w:cs="Times New Roman" w:eastAsia="Times New Roman" w:hAnsi="Times New Roman"/>
          <w:b/>
          <w:bCs/>
          <w:color w:val="1F3A6E"/>
          <w:sz w:val="32"/>
          <w:szCs w:val="32"/>
        </w:rPr>
        <w:t xml:space="preserve">13. Dashboard Design</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Dashboard is present from Iteration 1 onwards — never a placeholder. Each iteration adds depth: Iteration 1 seeds it with manual task data; Iteration 2 enriches KPI cards with live integration data; Iteration 3 powers Focus Now and the Burndown with scheduler output; Iteration 4 completes it with gamification analytics and responsive polish.</w:t>
      </w:r>
    </w:p>
    <w:p>
      <w:pPr>
        <w:spacing w:before="0" w:after="60"/>
      </w:pPr>
    </w:p>
    <w:p>
      <w:pPr>
        <w:pStyle w:val="Heading2"/>
        <w:spacing w:before="260" w:after="120"/>
      </w:pPr>
      <w:r>
        <w:rPr>
          <w:rFonts w:ascii="Times New Roman" w:cs="Times New Roman" w:eastAsia="Times New Roman" w:hAnsi="Times New Roman"/>
          <w:b/>
          <w:bCs/>
          <w:color w:val="1A5C2A"/>
          <w:sz w:val="26"/>
          <w:szCs w:val="26"/>
        </w:rPr>
        <w:t xml:space="preserve">13.1 Dashboard Purpose &amp; Motivational Philosophy</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TaskDock Dashboard is the home page every user sees immediately after sign-in. It is not a passive reporting screen — it is an active motivational instrument designed around behavioural science principles: visible progress combats procrastination (progress principle); streaks and XP leverage loss aversion; the 'Focus Now' panel eliminates decision fatigue by surfacing exactly one task at a time; and daily quotes + greetings create a positive emotional anchor at the start of each work session.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D6E4F7" w:val="clear"/>
            <w:tcMar>
              <w:top w:type="dxa" w:w="120"/>
              <w:left w:type="dxa" w:w="180"/>
              <w:bottom w:type="dxa" w:w="120"/>
              <w:right w:type="dxa" w:w="180"/>
            </w:tcMar>
          </w:tcPr>
          <w:p>
            <w:pPr>
              <w:spacing w:after="60"/>
            </w:pPr>
            <w:r>
              <w:rPr>
                <w:rFonts w:ascii="Times New Roman" w:cs="Times New Roman" w:eastAsia="Times New Roman" w:hAnsi="Times New Roman"/>
                <w:b/>
                <w:bCs/>
                <w:sz w:val="22"/>
                <w:szCs w:val="22"/>
              </w:rPr>
              <w:t xml:space="preserve">Motivational Design Principles: </w:t>
            </w:r>
          </w:p>
          <w:p>
            <w:pPr>
              <w:spacing w:after="40"/>
            </w:pPr>
            <w:r>
              <w:rPr>
                <w:rFonts w:ascii="Times New Roman" w:cs="Times New Roman" w:eastAsia="Times New Roman" w:hAnsi="Times New Roman"/>
                <w:sz w:val="22"/>
                <w:szCs w:val="22"/>
              </w:rPr>
              <w:t xml:space="preserve">1. Progress Principle (Amabile &amp; Kramer): Showing incremental wins (tasks completed today, XP earned) sustains intrinsic motivation better than distant deadlines.</w:t>
            </w:r>
          </w:p>
          <w:p>
            <w:pPr>
              <w:spacing w:after="40"/>
            </w:pPr>
            <w:r>
              <w:rPr>
                <w:rFonts w:ascii="Times New Roman" w:cs="Times New Roman" w:eastAsia="Times New Roman" w:hAnsi="Times New Roman"/>
                <w:sz w:val="22"/>
                <w:szCs w:val="22"/>
              </w:rPr>
              <w:t xml:space="preserve">2. Streak Mechanics (Duolingo / GitHub model): Consecutive-day streaks create a 'do not break the chain' commitment that is psychologically more compelling than abstract goals.</w:t>
            </w:r>
          </w:p>
          <w:p>
            <w:pPr>
              <w:spacing w:after="40"/>
            </w:pPr>
            <w:r>
              <w:rPr>
                <w:rFonts w:ascii="Times New Roman" w:cs="Times New Roman" w:eastAsia="Times New Roman" w:hAnsi="Times New Roman"/>
                <w:sz w:val="22"/>
                <w:szCs w:val="22"/>
              </w:rPr>
              <w:t xml:space="preserve">3. Decision Elimination (Barry Schwartz — Paradox of Choice): Presenting one 'Focus Now' task removes the cognitive overhead of deciding what to work on next, reducing context-switch paralysis.</w:t>
            </w:r>
          </w:p>
          <w:p>
            <w:pPr>
              <w:spacing w:after="0"/>
            </w:pPr>
            <w:r>
              <w:rPr>
                <w:rFonts w:ascii="Times New Roman" w:cs="Times New Roman" w:eastAsia="Times New Roman" w:hAnsi="Times New Roman"/>
                <w:sz w:val="22"/>
                <w:szCs w:val="22"/>
              </w:rPr>
              <w:t xml:space="preserve">4. Variable Reward (Nir Eyal — Hooked): Daily motivational quotes and badge surprises introduce positive unpredictability that encourages users to return and open the dashboard.</w:t>
            </w:r>
          </w:p>
        </w:tc>
      </w:tr>
    </w:tbl>
    <w:p>
      <w:pPr>
        <w:spacing w:before="0" w:after="120"/>
      </w:pPr>
    </w:p>
    <w:p>
      <w:pPr>
        <w:pStyle w:val="Heading2"/>
        <w:spacing w:before="260" w:after="120"/>
      </w:pPr>
      <w:r>
        <w:rPr>
          <w:rFonts w:ascii="Times New Roman" w:cs="Times New Roman" w:eastAsia="Times New Roman" w:hAnsi="Times New Roman"/>
          <w:b/>
          <w:bCs/>
          <w:color w:val="1A5C2A"/>
          <w:sz w:val="26"/>
          <w:szCs w:val="26"/>
        </w:rPr>
        <w:t xml:space="preserve">13.2 Dashboard Layout &amp; Widget Catalogue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dashboard is composed of six distinct zones, rendered as a responsive CSS Grid layout. Each zone is independently data-fetched via SWR (stale-while-revalidate) with a 30-second revalidation interval, ensuring the board stays live without requiring a page reload.</w:t>
      </w:r>
    </w:p>
    <w:p>
      <w:pPr>
        <w:spacing w:before="0" w:after="60"/>
      </w:pPr>
    </w:p>
    <w:p>
      <w:pPr>
        <w:pStyle w:val="Heading3"/>
        <w:spacing w:before="200" w:after="100"/>
      </w:pPr>
      <w:r>
        <w:rPr>
          <w:rFonts w:ascii="Times New Roman" w:cs="Times New Roman" w:eastAsia="Times New Roman" w:hAnsi="Times New Roman"/>
          <w:b/>
          <w:bCs/>
          <w:color w:val="7A3800"/>
          <w:sz w:val="22"/>
          <w:szCs w:val="22"/>
        </w:rPr>
        <w:t xml:space="preserve">Zone 1: Top Navigation Bar</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 persistent top bar visible on all authenticated pages. Contains: the TaskDock logo and wordmark; primary navigation links (Dashboard, Task Board, Integrations, Settings); a Notifications bell icon with unread count badge driven by the NOTIFICATION table; and a Level Chip showing the user's current level and XP (e.g., 'Lv.7 · 680 XP') in green.</w:t>
      </w:r>
    </w:p>
    <w:p>
      <w:pPr>
        <w:spacing w:before="0" w:after="40"/>
      </w:pPr>
    </w:p>
    <w:p>
      <w:pPr>
        <w:pStyle w:val="Heading3"/>
        <w:spacing w:before="200" w:after="100"/>
      </w:pPr>
      <w:r>
        <w:rPr>
          <w:rFonts w:ascii="Times New Roman" w:cs="Times New Roman" w:eastAsia="Times New Roman" w:hAnsi="Times New Roman"/>
          <w:b/>
          <w:bCs/>
          <w:color w:val="7A3800"/>
          <w:sz w:val="22"/>
          <w:szCs w:val="22"/>
        </w:rPr>
        <w:t xml:space="preserve">Zone 2: Motivational Hero Strip</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 full-width banner immediately below the nav bar. Content is dynamically composed at render time and changes based on: time of day (Good morning / afternoon / evening + user's first name from Google profile); daily task completion progress as a horizontal progress bar (e.g., 'Daily goal: 5 tasks — 3 done'); and current streak status with a fire emoji if streak ≥ 3 days. The greeting message is personalised and encouraging — never neutral.</w:t>
      </w:r>
    </w:p>
    <w:p>
      <w:pPr>
        <w:spacing w:before="0" w:after="40"/>
      </w:pPr>
    </w:p>
    <w:p>
      <w:pPr>
        <w:pStyle w:val="Heading3"/>
        <w:spacing w:before="200" w:after="100"/>
      </w:pPr>
      <w:r>
        <w:rPr>
          <w:rFonts w:ascii="Times New Roman" w:cs="Times New Roman" w:eastAsia="Times New Roman" w:hAnsi="Times New Roman"/>
          <w:b/>
          <w:bCs/>
          <w:color w:val="7A3800"/>
          <w:sz w:val="22"/>
          <w:szCs w:val="22"/>
        </w:rPr>
        <w:t xml:space="preserve">Zone 3: KPI Summary Cards (5 cards)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 horizontal row of five stat cards, each colour-coded by category. Cards update every 30 seconds via SWR. The five cards are:</w:t>
      </w:r>
    </w:p>
    <w:p>
      <w:pPr>
        <w:pStyle w:val="ListParagraph"/>
        <w:numPr>
          <w:ilvl w:val="0"/>
          <w:numId w:val="2"/>
        </w:numPr>
        <w:spacing w:before="40" w:after="60"/>
      </w:pPr>
      <w:r>
        <w:rPr>
          <w:rFonts w:ascii="Times New Roman" w:cs="Times New Roman" w:eastAsia="Times New Roman" w:hAnsi="Times New Roman"/>
          <w:sz w:val="22"/>
          <w:szCs w:val="22"/>
        </w:rPr>
        <w:t xml:space="preserve">Tasks Due Today — count of tasks with deadline on today's date and status ≠ COMPLETED. Colour: blue. Shows sub-label 'N completed so far'.</w:t>
      </w:r>
    </w:p>
    <w:p>
      <w:pPr>
        <w:pStyle w:val="ListParagraph"/>
        <w:numPr>
          <w:ilvl w:val="0"/>
          <w:numId w:val="2"/>
        </w:numPr>
        <w:spacing w:before="40" w:after="60"/>
      </w:pPr>
      <w:r>
        <w:rPr>
          <w:rFonts w:ascii="Times New Roman" w:cs="Times New Roman" w:eastAsia="Times New Roman" w:hAnsi="Times New Roman"/>
          <w:sz w:val="22"/>
          <w:szCs w:val="22"/>
        </w:rPr>
        <w:t xml:space="preserve">Overdue Tasks — count of tasks with status = OVERDUE. Colour: red with warning icon. Drives urgency without being punitive.</w:t>
      </w:r>
    </w:p>
    <w:p>
      <w:pPr>
        <w:pStyle w:val="ListParagraph"/>
        <w:numPr>
          <w:ilvl w:val="0"/>
          <w:numId w:val="2"/>
        </w:numPr>
        <w:spacing w:before="40" w:after="60"/>
      </w:pPr>
      <w:r>
        <w:rPr>
          <w:rFonts w:ascii="Times New Roman" w:cs="Times New Roman" w:eastAsia="Times New Roman" w:hAnsi="Times New Roman"/>
          <w:sz w:val="22"/>
          <w:szCs w:val="22"/>
        </w:rPr>
        <w:t xml:space="preserve">XP This Week — total XP earned across the current ISO week. Colour: purple. Shows streak bonus breakdown.</w:t>
      </w:r>
    </w:p>
    <w:p>
      <w:pPr>
        <w:pStyle w:val="ListParagraph"/>
        <w:numPr>
          <w:ilvl w:val="0"/>
          <w:numId w:val="2"/>
        </w:numPr>
        <w:spacing w:before="40" w:after="60"/>
      </w:pPr>
      <w:r>
        <w:rPr>
          <w:rFonts w:ascii="Times New Roman" w:cs="Times New Roman" w:eastAsia="Times New Roman" w:hAnsi="Times New Roman"/>
          <w:sz w:val="22"/>
          <w:szCs w:val="22"/>
        </w:rPr>
        <w:t xml:space="preserve">Day Streak — current consecutive-day completion streak from Redis. Colour: orange. Shows progress to next streak badge (e.g., 'keep it up — 2 more to badge').</w:t>
      </w:r>
    </w:p>
    <w:p>
      <w:pPr>
        <w:pStyle w:val="ListParagraph"/>
        <w:numPr>
          <w:ilvl w:val="0"/>
          <w:numId w:val="2"/>
        </w:numPr>
        <w:spacing w:before="40" w:after="60"/>
      </w:pPr>
      <w:r>
        <w:rPr>
          <w:rFonts w:ascii="Times New Roman" w:cs="Times New Roman" w:eastAsia="Times New Roman" w:hAnsi="Times New Roman"/>
          <w:sz w:val="22"/>
          <w:szCs w:val="22"/>
        </w:rPr>
        <w:t xml:space="preserve">Total Tasks Completed — all-time completion count from REWARD_EVENT. Colour: green. Shows weekly delta (e.g., '+12 this week').</w:t>
      </w:r>
    </w:p>
    <w:p>
      <w:pPr>
        <w:spacing w:before="0" w:after="40"/>
      </w:pPr>
    </w:p>
    <w:p>
      <w:pPr>
        <w:pStyle w:val="Heading3"/>
        <w:spacing w:before="200" w:after="100"/>
      </w:pPr>
      <w:r>
        <w:rPr>
          <w:rFonts w:ascii="Times New Roman" w:cs="Times New Roman" w:eastAsia="Times New Roman" w:hAnsi="Times New Roman"/>
          <w:b/>
          <w:bCs/>
          <w:color w:val="7A3800"/>
          <w:sz w:val="22"/>
          <w:szCs w:val="22"/>
        </w:rPr>
        <w:t xml:space="preserve">Zone 4: Focus Now Card</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most motivationally critical widget on the dashboard. Displays the single next task from the user's current schedule slot (the task with the earliest slotStart that is not yet IN_PROGRESS or COMPLETED). Shows: task title (large, bold); project tag; priority stars; time remaining to deadline; buffer relative to alert threshold; and a prominent 'Start Task →' call-to-action button that transitions the task to IN_PROGRESS and starts a visible session timer. If no task is scheduled, the card prompts the user to trigger the scheduler.</w:t>
      </w:r>
    </w:p>
    <w:p>
      <w:pPr>
        <w:spacing w:before="0" w:after="40"/>
      </w:pPr>
    </w:p>
    <w:p>
      <w:pPr>
        <w:pStyle w:val="Heading3"/>
        <w:spacing w:before="200" w:after="100"/>
      </w:pPr>
      <w:r>
        <w:rPr>
          <w:rFonts w:ascii="Times New Roman" w:cs="Times New Roman" w:eastAsia="Times New Roman" w:hAnsi="Times New Roman"/>
          <w:b/>
          <w:bCs/>
          <w:color w:val="7A3800"/>
          <w:sz w:val="22"/>
          <w:szCs w:val="22"/>
        </w:rPr>
        <w:t xml:space="preserve">Zone 5: Upcoming Schedule List</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 scrollable list of the next 5 ScheduleSlot records for the authenticated user, ordered by slotStart. Each row shows: a left-side colour bar keyed to the project tag; task title; project name, priority, and slot time window; and source badge (Jira, Notion, Manual, etc.). Overdue items are highlighted in red. This list gives users a 'preview of the day' at a glance without needing to navigate to the full Task Board.</w:t>
      </w:r>
    </w:p>
    <w:p>
      <w:pPr>
        <w:spacing w:before="0" w:after="40"/>
      </w:pPr>
    </w:p>
    <w:p>
      <w:pPr>
        <w:pStyle w:val="Heading3"/>
        <w:spacing w:before="200" w:after="100"/>
      </w:pPr>
      <w:r>
        <w:rPr>
          <w:rFonts w:ascii="Times New Roman" w:cs="Times New Roman" w:eastAsia="Times New Roman" w:hAnsi="Times New Roman"/>
          <w:b/>
          <w:bCs/>
          <w:color w:val="7A3800"/>
          <w:sz w:val="22"/>
          <w:szCs w:val="22"/>
        </w:rPr>
        <w:t xml:space="preserve">Zone 6: Analytics &amp; Progress Row (3 panels)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A bottom row of three side-by-side panels providing richer motivational context:</w:t>
      </w:r>
    </w:p>
    <w:p>
      <w:pPr>
        <w:pStyle w:val="ListParagraph"/>
        <w:numPr>
          <w:ilvl w:val="0"/>
          <w:numId w:val="2"/>
        </w:numPr>
        <w:spacing w:before="40" w:after="60"/>
      </w:pPr>
      <w:r>
        <w:rPr>
          <w:rFonts w:ascii="Times New Roman" w:cs="Times New Roman" w:eastAsia="Times New Roman" w:hAnsi="Times New Roman"/>
          <w:sz w:val="22"/>
          <w:szCs w:val="22"/>
        </w:rPr>
        <w:t xml:space="preserve">Level Progress Panel: Shows current level (large numeral), XP progress bar toward next level (e.g., '680 / 700 XP — 97%'), recent badges earned as emoji chips, and a motivational micro-copy line (e.g., 'Only 20 XP away from levelling up!'). Colour: purple.</w:t>
      </w:r>
    </w:p>
    <w:p>
      <w:pPr>
        <w:pStyle w:val="ListParagraph"/>
        <w:numPr>
          <w:ilvl w:val="0"/>
          <w:numId w:val="2"/>
        </w:numPr>
        <w:spacing w:before="40" w:after="60"/>
      </w:pPr>
      <w:r>
        <w:rPr>
          <w:rFonts w:ascii="Times New Roman" w:cs="Times New Roman" w:eastAsia="Times New Roman" w:hAnsi="Times New Roman"/>
          <w:sz w:val="22"/>
          <w:szCs w:val="22"/>
        </w:rPr>
        <w:t xml:space="preserve">Weekly Burndown Chart: A recharts LineChart plotting tasks remaining (actual) vs an ideal straight-line burn from the week's opening task count to zero. Gives users an honest picture of whether they are on pace. Two lines: blue (actual), red dashed (ideal).</w:t>
      </w:r>
    </w:p>
    <w:p>
      <w:pPr>
        <w:pStyle w:val="ListParagraph"/>
        <w:numPr>
          <w:ilvl w:val="0"/>
          <w:numId w:val="2"/>
        </w:numPr>
        <w:spacing w:before="40" w:after="60"/>
      </w:pPr>
      <w:r>
        <w:rPr>
          <w:rFonts w:ascii="Times New Roman" w:cs="Times New Roman" w:eastAsia="Times New Roman" w:hAnsi="Times New Roman"/>
          <w:sz w:val="22"/>
          <w:szCs w:val="22"/>
        </w:rPr>
        <w:t xml:space="preserve">Daily Motivation Panel: A rotating quote drawn from a curated bank of 365 productivity / philosophy quotes (stored as a static JSON file, rotated by day-of-year index). Includes author attribution. Below the quote: a 'Shuffle' link that fetches a random quote client-side without a page reload.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Dashboard Zone</w:t>
            </w:r>
          </w:p>
        </w:tc>
        <w:tc>
          <w:tcPr>
            <w:tcW w:type="dxa" w:w="6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Implementation Notes</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Zone 1 — Top Nav</w:t>
            </w:r>
          </w:p>
        </w:tc>
        <w:tc>
          <w:tcPr>
            <w:tcW w:type="dxa" w:w="6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Always visible. Level chip + notification bell. Tailwind sticky top-0.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Zone 2 — Hero Strip</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Personalised greeting + daily goal progress bar. Rendered server-side (Next.js RSC) for fast LCP.</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Zone 3 — KPI Cards</w:t>
            </w:r>
          </w:p>
        </w:tc>
        <w:tc>
          <w:tcPr>
            <w:tcW w:type="dxa" w:w="6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5 stat cards. Client component with SWR revalidation every 30 s. Skeleton loaders on first paint.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Zone 4 — Focus Now</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Single next task from scheduler. 'Start Task' button mutates task status via PATCH /api/tasks/[id].</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Zone 5 — Upcoming List</w:t>
            </w:r>
          </w:p>
        </w:tc>
        <w:tc>
          <w:tcPr>
            <w:tcW w:type="dxa" w:w="6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Next 5 schedule slots. Virtualized list (react-window) for performance. SWR revalidation every 30 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Zone 6 — Analytics Row</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Burndown: recharts LineChart. Level progress: Framer Motion progress bar. Quote: static JSON rotation.</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13.3 Dashboard Wireframe</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Figure 6 presents the annotated wireframe for the TaskDock Dashboard. Each zone is labelled with its data source and refresh strategy. The wireframe reflects the responsive desktop layout (1280px reference width); on mobile, zones stack vertically with the Focus Now card pinned as a floating bottom sheet.</w:t>
      </w:r>
    </w:p>
    <w:p>
      <w:pPr>
        <w:spacing w:before="0" w:after="60"/>
      </w:pPr>
    </w:p>
    <w:p>
      <w:pPr>
        <w:spacing w:before="160" w:after="60"/>
        <w:jc w:val="center"/>
      </w:pPr>
      <w:r>
        <w:drawing>
          <wp:inline distT="0" distB="0" distL="0" distR="0">
            <wp:extent cx="6096000" cy="4543425"/>
            <wp:effectExtent t="0" r="0" b="0" l="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543425"/>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18"/>
          <w:szCs w:val="18"/>
        </w:rPr>
        <w:t xml:space="preserve">Figure 6 — Dashboard Layout Wireframe: TaskDock Motivational Productivity Dashboard</w:t>
      </w:r>
    </w:p>
    <w:p>
      <w:pPr>
        <w:pStyle w:val="Heading2"/>
        <w:spacing w:before="260" w:after="120"/>
      </w:pPr>
      <w:r>
        <w:rPr>
          <w:rFonts w:ascii="Times New Roman" w:cs="Times New Roman" w:eastAsia="Times New Roman" w:hAnsi="Times New Roman"/>
          <w:b/>
          <w:bCs/>
          <w:color w:val="1A5C2A"/>
          <w:sz w:val="26"/>
          <w:szCs w:val="26"/>
        </w:rPr>
        <w:t xml:space="preserve">13.4 Dashboard Data API</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dashboard aggregates data from multiple tables. These endpoints are added incrementally: /api/dashboard/stats and /api/dashboard/quote are active from Iteration 1; /api/dashboard/upcoming becomes meaningful in Iteration 2 (integrated sources); /api/dashboard/burndown goes live in Iteration 3 (scheduler output). Rather than making separate API calls, stats are batched per iteration into single endpoints to minimise round-trips.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Endpoint</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/api/dashboard/stats</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Returns all KPI card values in one response: tasksDueToday, overdueCount, xpThisWeek, currentStreak, totalCompleted, weeklyDelta. Executes as a Prisma $transaction with 5 parallel queries. Cached in Redis with TTL 30 s per userId.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/api/dashboard/upcoming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Returns next 5 ScheduleSlot records with joined Task data. Ordered by slotStart ASC. Used by Zones 4 and 5.</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/api/dashboard/burndown</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Returns array of { date, remaining, ideal } for the current ISO week. Computed from Task.createdAt and REWARD_EVENT.awardedAt. Used by Zone 6 burndown chart.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GET /api/dashboard/quote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Returns { text, author } for today's quote (day-of-year index into /data/quotes.json). No DB query required — pure static computation.</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13.5 Dashboard Tech Stack</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dashboard introduces the following additional libraries and patterns beyond the core stack documented in Section 6:</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Concern</w:t>
            </w:r>
          </w:p>
        </w:tc>
        <w:tc>
          <w:tcPr>
            <w:tcW w:type="dxa" w:w="28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Technology</w:t>
            </w:r>
          </w:p>
        </w:tc>
        <w:tc>
          <w:tcPr>
            <w:tcW w:type="dxa" w:w="45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Data Fetching</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SWR (stale-while-revalidate)</w:t>
            </w:r>
          </w:p>
        </w:tc>
        <w:tc>
          <w:tcPr>
            <w:tcW w:type="dxa" w:w="45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Client-side cache + revalidation for KPI cards and upcoming list. Instant stale data on navigation, fresh data in background. Zero boilerplate for loading / error states.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Recharts 2.x</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React-native SVG charting library. Used for: BarChart (tasks per day), PieChart (tasks by project), LineChart (weekly burndown). Tree-shakeable; only used components are bundled. No canvas — fully SSR-safe.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Progress Animation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Framer Motion</w:t>
            </w:r>
          </w:p>
        </w:tc>
        <w:tc>
          <w:tcPr>
            <w:tcW w:type="dxa" w:w="45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Already in core stack. Used for: XP progress bar fill animation on level-up, streak flame pulse, badge pop-in on the level progress panel.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Virtualised Lists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react-window</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Upcoming schedule list and notification history use FixedSizeList for O(1) render regardless of list length. Prevents jank on large task backlogs.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Skeleton Loaders</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shadcn/ui Skeleton</w:t>
            </w:r>
          </w:p>
        </w:tc>
        <w:tc>
          <w:tcPr>
            <w:tcW w:type="dxa" w:w="45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Placeholder shimmer animations shown during SWR's initial fetch. Prevents cumulative layout shift (CLS).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Quote Data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Static JSON (/data/quotes.json)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365 curated quotes pre-bundled as a static asset. Rotated by day-of-year index. No DB query, no external API call, no cold start latency.</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Responsive Grid</w:t>
            </w:r>
          </w:p>
        </w:tc>
        <w:tc>
          <w:tcPr>
            <w:tcW w:type="dxa" w:w="28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Tailwind CSS Grid</w:t>
            </w:r>
          </w:p>
        </w:tc>
        <w:tc>
          <w:tcPr>
            <w:tcW w:type="dxa" w:w="45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Dashboard zones implemented as a CSS Grid: grid-cols-3 on desktop, grid-cols-1 on mobile. Focus Now card uses col-span-3 on desktop to span full width.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Session-aware RSC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Next.js React Server Components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Hero strip and initial KPI data rendered server-side using the NextAuth session. Eliminates a client round-trip for the most visible above-the-fold content.</w:t>
            </w:r>
          </w:p>
        </w:tc>
      </w:tr>
    </w:tbl>
    <w:p>
      <w:pPr>
        <w:spacing w:before="0" w:after="80"/>
      </w:pPr>
    </w:p>
    <w:p>
      <w:pPr>
        <w:pStyle w:val="Heading2"/>
        <w:spacing w:before="260" w:after="120"/>
      </w:pPr>
      <w:r>
        <w:rPr>
          <w:rFonts w:ascii="Times New Roman" w:cs="Times New Roman" w:eastAsia="Times New Roman" w:hAnsi="Times New Roman"/>
          <w:b/>
          <w:bCs/>
          <w:color w:val="1A5C2A"/>
          <w:sz w:val="26"/>
          <w:szCs w:val="26"/>
        </w:rPr>
        <w:t xml:space="preserve">13.6 Dashboard — Iteration Delivery Mapping</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Dashboard features are delivered incrementally across all four iterations. No new iteration is required — the dashboard is a first-class citizen from Iteration 1, deepened by each subsequent release as new data sources and engines become available.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Iteration</w:t>
            </w:r>
          </w:p>
        </w:tc>
        <w:tc>
          <w:tcPr>
            <w:tcW w:type="dxa" w:w="540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Dashboard Features Delivered</w:t>
            </w:r>
          </w:p>
        </w:tc>
        <w:tc>
          <w:tcPr>
            <w:tcW w:type="dxa" w:w="2560"/>
            <w:tcBorders>
              <w:top w:val="single" w:color="CCCCCC" w:sz="1"/>
              <w:left w:val="single" w:color="CCCCCC" w:sz="1"/>
              <w:bottom w:val="single" w:color="CCCCCC" w:sz="1"/>
              <w:right w:val="single" w:color="CCCCCC" w:sz="1"/>
            </w:tcBorders>
            <w:shd w:fill="1F3A6E" w:val="clear"/>
            <w:tcMar>
              <w:top w:type="dxa" w:w="70"/>
              <w:left w:type="dxa" w:w="100"/>
              <w:bottom w:type="dxa" w:w="70"/>
              <w:right w:type="dxa" w:w="100"/>
            </w:tcMar>
          </w:tcPr>
          <w:p>
            <w:r>
              <w:rPr>
                <w:rFonts w:ascii="Times New Roman" w:cs="Times New Roman" w:eastAsia="Times New Roman" w:hAnsi="Times New Roman"/>
                <w:b/>
                <w:bCs/>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Iteration 1 (Usable MVP)</w:t>
            </w:r>
          </w:p>
        </w:tc>
        <w:tc>
          <w:tcPr>
            <w:tcW w:type="dxa" w:w="5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Hero Strip (greeting + Google name). 5 KPI cards with manual task counts. Focus Now card showing first PENDING task (simple createdAt sort). Level progress panel at 0 XP. Daily quote panel.</w:t>
            </w:r>
          </w:p>
        </w:tc>
        <w:tc>
          <w:tcPr>
            <w:tcW w:type="dxa" w:w="25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Weeks 1–3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Iteration 2 (Integrated Product)</w:t>
            </w:r>
          </w:p>
        </w:tc>
        <w:tc>
          <w:tcPr>
            <w:tcW w:type="dxa" w:w="5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KPI cards update to include tasks from all integrated sources (Jira, Notion, GitHub). Upcoming schedule list shows tasks from integration sources. 'Last synced' timestamp added to Hero strip.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Weeks 4–6</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Iteration 3 (Smart Scheduling)</w:t>
            </w:r>
          </w:p>
        </w:tc>
        <w:tc>
          <w:tcPr>
            <w:tcW w:type="dxa" w:w="54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Focus Now card powered by scheduler output (ScheduleSlot.slotStart ordering). Upcoming schedule list shows actual time-boxed slots. Weekly burndown chart goes live. Real-time KPI revalidation via SSE SYNC_COMPLETE events.</w:t>
            </w:r>
          </w:p>
        </w:tc>
        <w:tc>
          <w:tcPr>
            <w:tcW w:type="dxa" w:w="256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Weeks 7–9</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Iteration 4 (Gamified Production)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Full XP / level progress panel with Framer Motion animations. Badge chips. Streak panel with emoji + badge countdown. BarChart (tasks per day) and PieChart (tasks by project) in analytics row. Mobile responsive layout finalised. This completes the v1.0 dashboard.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sz w:val="20"/>
                <w:szCs w:val="20"/>
              </w:rPr>
              <w:t xml:space="preserve">Weeks 10–12</w:t>
            </w:r>
          </w:p>
        </w:tc>
      </w:tr>
    </w:tbl>
    <w:p>
      <w:r>
        <w:br w:type="page"/>
      </w:r>
    </w:p>
    <w:p>
      <w:pPr>
        <w:pStyle w:val="Heading1"/>
        <w:spacing w:before="360" w:after="160"/>
      </w:pPr>
      <w:r>
        <w:rPr>
          <w:rFonts w:ascii="Times New Roman" w:cs="Times New Roman" w:eastAsia="Times New Roman" w:hAnsi="Times New Roman"/>
          <w:b/>
          <w:bCs/>
          <w:color w:val="1F3A6E"/>
          <w:sz w:val="32"/>
          <w:szCs w:val="32"/>
        </w:rPr>
        <w:t xml:space="preserve">14. Open Issues and Future Considerations</w:t>
      </w:r>
    </w:p>
    <w:p>
      <w:pPr>
        <w:pStyle w:val="Heading2"/>
        <w:spacing w:before="260" w:after="120"/>
      </w:pPr>
      <w:r>
        <w:rPr>
          <w:rFonts w:ascii="Times New Roman" w:cs="Times New Roman" w:eastAsia="Times New Roman" w:hAnsi="Times New Roman"/>
          <w:b/>
          <w:bCs/>
          <w:color w:val="1A5C2A"/>
          <w:sz w:val="26"/>
          <w:szCs w:val="26"/>
        </w:rPr>
        <w:t xml:space="preserve">14.1 Open Design Questions Across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ID</w:t>
            </w:r>
          </w:p>
        </w:tc>
        <w:tc>
          <w:tcPr>
            <w:tcW w:type="dxa" w:w="8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Question</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OQ-01</w:t>
            </w:r>
          </w:p>
        </w:tc>
        <w:tc>
          <w:tcPr>
            <w:tcW w:type="dxa" w:w="8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When a Jira issue is closed externally, should TaskDock auto-complete the local task, or flag it for user confirmation? Auto-complete is simpler but could silently remove tasks the user was tracking separately.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OQ-02</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Vercel Cron on the free Hobby plan supports a minimum of 1-minute intervals. For near-real-time deadline alerts (&lt; 1 min), a client-side polling fallback (SWR revalidate every 30s) may be needed.</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OQ-03</w:t>
            </w:r>
          </w:p>
        </w:tc>
        <w:tc>
          <w:tcPr>
            <w:tcW w:type="dxa" w:w="8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The AES-256-GCM encryption key for integration credentials is stored as an environment variable. Acceptable for personal use; a KMS (Vercel Edge Config or AWS Secrets Manager) would be required for production multi-tenant deployment.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OQ-04</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Should the Admin role be able to re-schedule tasks on behalf of a Member (e.g., to help a colleague), or is the scheduler strictly personal? The current design makes the scheduler per-user only; Admin access is read-only.</w:t>
            </w:r>
          </w:p>
        </w:tc>
      </w:tr>
    </w:tbl>
    <w:p>
      <w:pPr>
        <w:pStyle w:val="Heading2"/>
        <w:spacing w:before="260" w:after="120"/>
      </w:pPr>
      <w:r>
        <w:rPr>
          <w:rFonts w:ascii="Times New Roman" w:cs="Times New Roman" w:eastAsia="Times New Roman" w:hAnsi="Times New Roman"/>
          <w:b/>
          <w:bCs/>
          <w:color w:val="1A5C2A"/>
          <w:sz w:val="26"/>
          <w:szCs w:val="26"/>
        </w:rPr>
        <w:t xml:space="preserve">14.2 Out of Scope (v3.0)</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following features are explicitly out of scope for the current v3.0 release and will not be addressed in the four agile phases documented in this PRD:</w:t>
      </w:r>
    </w:p>
    <w:p>
      <w:pPr>
        <w:pStyle w:val="ListParagraph"/>
        <w:numPr>
          <w:ilvl w:val="0"/>
          <w:numId w:val="2"/>
        </w:numPr>
        <w:spacing w:before="40" w:after="60"/>
      </w:pPr>
      <w:r>
        <w:rPr>
          <w:rFonts w:ascii="Times New Roman" w:cs="Times New Roman" w:eastAsia="Times New Roman" w:hAnsi="Times New Roman"/>
          <w:sz w:val="22"/>
          <w:szCs w:val="22"/>
        </w:rPr>
        <w:t xml:space="preserve">Calendar view or Gantt chart timeline.</w:t>
      </w:r>
    </w:p>
    <w:p>
      <w:pPr>
        <w:pStyle w:val="ListParagraph"/>
        <w:numPr>
          <w:ilvl w:val="0"/>
          <w:numId w:val="2"/>
        </w:numPr>
        <w:spacing w:before="40" w:after="60"/>
      </w:pPr>
      <w:r>
        <w:rPr>
          <w:rFonts w:ascii="Times New Roman" w:cs="Times New Roman" w:eastAsia="Times New Roman" w:hAnsi="Times New Roman"/>
          <w:sz w:val="22"/>
          <w:szCs w:val="22"/>
        </w:rPr>
        <w:t xml:space="preserve">Mobile native application — PWA provides basic mobile support.</w:t>
      </w:r>
    </w:p>
    <w:p>
      <w:pPr>
        <w:pStyle w:val="ListParagraph"/>
        <w:numPr>
          <w:ilvl w:val="0"/>
          <w:numId w:val="2"/>
        </w:numPr>
        <w:spacing w:before="40" w:after="60"/>
      </w:pPr>
      <w:r>
        <w:rPr>
          <w:rFonts w:ascii="Times New Roman" w:cs="Times New Roman" w:eastAsia="Times New Roman" w:hAnsi="Times New Roman"/>
          <w:sz w:val="22"/>
          <w:szCs w:val="22"/>
        </w:rPr>
        <w:t xml:space="preserve">Bi-directional sync (writing status changes back to Jira/GitHub from TaskDock).</w:t>
      </w:r>
    </w:p>
    <w:p>
      <w:pPr>
        <w:pStyle w:val="ListParagraph"/>
        <w:numPr>
          <w:ilvl w:val="0"/>
          <w:numId w:val="2"/>
        </w:numPr>
        <w:spacing w:before="40" w:after="60"/>
      </w:pPr>
      <w:r>
        <w:rPr>
          <w:rFonts w:ascii="Times New Roman" w:cs="Times New Roman" w:eastAsia="Times New Roman" w:hAnsi="Times New Roman"/>
          <w:sz w:val="22"/>
          <w:szCs w:val="22"/>
        </w:rPr>
        <w:t xml:space="preserve">AI-powered task decomposition or priority suggestion (strong v3.0 candidate — integrate Anthropic Claude API).</w:t>
      </w:r>
    </w:p>
    <w:p>
      <w:pPr>
        <w:pStyle w:val="ListParagraph"/>
        <w:numPr>
          <w:ilvl w:val="0"/>
          <w:numId w:val="2"/>
        </w:numPr>
        <w:spacing w:before="40" w:after="60"/>
      </w:pPr>
      <w:r>
        <w:rPr>
          <w:rFonts w:ascii="Times New Roman" w:cs="Times New Roman" w:eastAsia="Times New Roman" w:hAnsi="Times New Roman"/>
          <w:sz w:val="22"/>
          <w:szCs w:val="22"/>
        </w:rPr>
        <w:t xml:space="preserve">Offline mode beyond basic PWA caching.</w:t>
      </w:r>
    </w:p>
    <w:p>
      <w:pPr>
        <w:pStyle w:val="ListParagraph"/>
        <w:numPr>
          <w:ilvl w:val="0"/>
          <w:numId w:val="2"/>
        </w:numPr>
        <w:spacing w:before="40" w:after="60"/>
      </w:pPr>
      <w:r>
        <w:rPr>
          <w:rFonts w:ascii="Times New Roman" w:cs="Times New Roman" w:eastAsia="Times New Roman" w:hAnsi="Times New Roman"/>
          <w:sz w:val="22"/>
          <w:szCs w:val="22"/>
        </w:rPr>
        <w:t xml:space="preserve">Team Lead role with subset-scoped management capabilities.</w:t>
      </w:r>
    </w:p>
    <w:p>
      <w:pPr>
        <w:pStyle w:val="Heading2"/>
        <w:spacing w:before="260" w:after="120"/>
      </w:pPr>
      <w:r>
        <w:rPr>
          <w:rFonts w:ascii="Times New Roman" w:cs="Times New Roman" w:eastAsia="Times New Roman" w:hAnsi="Times New Roman"/>
          <w:b/>
          <w:bCs/>
          <w:color w:val="1A5C2A"/>
          <w:sz w:val="26"/>
          <w:szCs w:val="26"/>
        </w:rPr>
        <w:t xml:space="preserve">14.3 Potential v4.0 Enhancements</w:t>
      </w:r>
    </w:p>
    <w:p>
      <w:pPr>
        <w:spacing w:before="60" w:after="100"/>
        <w:jc w:val="left"/>
      </w:pPr>
      <w:r>
        <w:rPr>
          <w:rFonts w:ascii="Times New Roman" w:cs="Times New Roman" w:eastAsia="Times New Roman" w:hAnsi="Times New Roman"/>
          <w:b w:val="false"/>
          <w:bCs w:val="false"/>
          <w:i w:val="false"/>
          <w:iCs w:val="false"/>
          <w:color w:val="000000"/>
          <w:sz w:val="22"/>
          <w:szCs w:val="22"/>
        </w:rPr>
        <w:t xml:space="preserve">The following capabilities are out of scope for v3.0 but are strong candidates for a future v4.0 release:</w:t>
      </w:r>
    </w:p>
    <w:p>
      <w:pPr>
        <w:pStyle w:val="ListParagraph"/>
        <w:numPr>
          <w:ilvl w:val="0"/>
          <w:numId w:val="2"/>
        </w:numPr>
        <w:spacing w:before="40" w:after="60"/>
      </w:pPr>
      <w:r>
        <w:rPr>
          <w:rFonts w:ascii="Times New Roman" w:cs="Times New Roman" w:eastAsia="Times New Roman" w:hAnsi="Times New Roman"/>
          <w:sz w:val="22"/>
          <w:szCs w:val="22"/>
        </w:rPr>
        <w:t xml:space="preserve">AI Assistant: Integrate Claude API to suggest which task to tackle next, decompose large tasks, and draft task descriptions.</w:t>
      </w:r>
    </w:p>
    <w:p>
      <w:pPr>
        <w:pStyle w:val="ListParagraph"/>
        <w:numPr>
          <w:ilvl w:val="0"/>
          <w:numId w:val="2"/>
        </w:numPr>
        <w:spacing w:before="40" w:after="60"/>
      </w:pPr>
      <w:r>
        <w:rPr>
          <w:rFonts w:ascii="Times New Roman" w:cs="Times New Roman" w:eastAsia="Times New Roman" w:hAnsi="Times New Roman"/>
          <w:sz w:val="22"/>
          <w:szCs w:val="22"/>
        </w:rPr>
        <w:t xml:space="preserve">Bi-directional Jira/GitHub sync: Write status changes back in real time.</w:t>
      </w:r>
    </w:p>
    <w:p>
      <w:pPr>
        <w:pStyle w:val="ListParagraph"/>
        <w:numPr>
          <w:ilvl w:val="0"/>
          <w:numId w:val="2"/>
        </w:numPr>
        <w:spacing w:before="40" w:after="60"/>
      </w:pPr>
      <w:r>
        <w:rPr>
          <w:rFonts w:ascii="Times New Roman" w:cs="Times New Roman" w:eastAsia="Times New Roman" w:hAnsi="Times New Roman"/>
          <w:sz w:val="22"/>
          <w:szCs w:val="22"/>
        </w:rPr>
        <w:t xml:space="preserve">Calendar overlay: Visualise scheduled slots on a weekly grid alongside Google Calendar events.</w:t>
      </w:r>
    </w:p>
    <w:p>
      <w:pPr>
        <w:pStyle w:val="ListParagraph"/>
        <w:numPr>
          <w:ilvl w:val="0"/>
          <w:numId w:val="2"/>
        </w:numPr>
        <w:spacing w:before="40" w:after="60"/>
      </w:pPr>
      <w:r>
        <w:rPr>
          <w:rFonts w:ascii="Times New Roman" w:cs="Times New Roman" w:eastAsia="Times New Roman" w:hAnsi="Times New Roman"/>
          <w:sz w:val="22"/>
          <w:szCs w:val="22"/>
        </w:rPr>
        <w:t xml:space="preserve">Time tracking: Start/stop timer per task; report time-per-project weekly.</w:t>
      </w:r>
    </w:p>
    <w:p>
      <w:pPr>
        <w:pStyle w:val="ListParagraph"/>
        <w:numPr>
          <w:ilvl w:val="0"/>
          <w:numId w:val="2"/>
        </w:numPr>
        <w:spacing w:before="40" w:after="60"/>
      </w:pPr>
      <w:r>
        <w:rPr>
          <w:rFonts w:ascii="Times New Roman" w:cs="Times New Roman" w:eastAsia="Times New Roman" w:hAnsi="Times New Roman"/>
          <w:sz w:val="22"/>
          <w:szCs w:val="22"/>
        </w:rPr>
        <w:t xml:space="preserve">Team Lead role: Manage a defined subset of users without full Admin privileges.</w:t>
      </w:r>
    </w:p>
    <w:p>
      <w:r>
        <w:br w:type="page"/>
      </w:r>
    </w:p>
    <w:p>
      <w:pPr>
        <w:pStyle w:val="Heading1"/>
        <w:spacing w:before="360" w:after="160"/>
      </w:pPr>
      <w:r>
        <w:rPr>
          <w:rFonts w:ascii="Times New Roman" w:cs="Times New Roman" w:eastAsia="Times New Roman" w:hAnsi="Times New Roman"/>
          <w:b/>
          <w:bCs/>
          <w:color w:val="1F3A6E"/>
          <w:sz w:val="32"/>
          <w:szCs w:val="32"/>
        </w:rPr>
        <w:t xml:space="preserve">15. Appendix</w:t>
      </w:r>
    </w:p>
    <w:p>
      <w:pPr>
        <w:pStyle w:val="Heading2"/>
        <w:spacing w:before="260" w:after="120"/>
      </w:pPr>
      <w:r>
        <w:rPr>
          <w:rFonts w:ascii="Times New Roman" w:cs="Times New Roman" w:eastAsia="Times New Roman" w:hAnsi="Times New Roman"/>
          <w:b/>
          <w:bCs/>
          <w:color w:val="1A5C2A"/>
          <w:sz w:val="26"/>
          <w:szCs w:val="26"/>
        </w:rPr>
        <w:t xml:space="preserve">15.1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Variable</w:t>
            </w:r>
          </w:p>
        </w:tc>
        <w:tc>
          <w:tcPr>
            <w:tcW w:type="dxa" w:w="59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 / Example</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DATABASE_URL</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Neon PostgreSQL connection string: postgresql://user:pass@host/db?sslmode=require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REDIS_URL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Upstash Redis REST URL: https://[name].upstash.io</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UPSTASH_REDIS_REST_TOKEN</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Upstash Redis REST token (for @upstash/redis client)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NEXTAUTH_URL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Full public URL: https://taskdock.vercel.app</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NEXTAUTH_SECRET</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Random 32-char secret for JWT: openssl rand -base64 32</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GOOGLE_CLIENT_ID</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Google OAuth2 Client ID (Google Cloud Console)</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GOOGLE_CLIENT_SECRET</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Google OAuth2 Client Secret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INTEGRATION_ENCRYPT_KEY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32-byte hex key for AES-256-GCM encryption of integration credentials</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RESEND_API_KEY</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Resend API key (Phase 2, for email magic link)</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NEXT_PUBLIC_SWR_INTERVAL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Dashboard SWR revalidation interval in ms (default: 30000). Tune for dev vs prod.</w:t>
            </w:r>
          </w:p>
        </w:tc>
      </w:tr>
      <w:tr>
        <w:tc>
          <w:tcPr>
            <w:tcW w:type="dxa" w:w="3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CRON_SECRET</w:t>
            </w:r>
          </w:p>
        </w:tc>
        <w:tc>
          <w:tcPr>
            <w:tcW w:type="dxa" w:w="5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Shared secret header for Vercel Cron Job authentication on /api/cron/* routes</w:t>
            </w:r>
          </w:p>
        </w:tc>
      </w:tr>
    </w:tbl>
    <w:p>
      <w:pPr>
        <w:pStyle w:val="Heading2"/>
        <w:spacing w:before="260" w:after="120"/>
      </w:pPr>
      <w:r>
        <w:rPr>
          <w:rFonts w:ascii="Times New Roman" w:cs="Times New Roman" w:eastAsia="Times New Roman" w:hAnsi="Times New Roman"/>
          <w:b/>
          <w:bCs/>
          <w:color w:val="1A5C2A"/>
          <w:sz w:val="26"/>
          <w:szCs w:val="26"/>
        </w:rPr>
        <w:t xml:space="preserve">15.2 Vercel Cron Configuration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"crons": [</w:t>
            </w:r>
          </w:p>
          <w:p>
            <w:pPr>
              <w:spacing w:after="20"/>
            </w:pPr>
            <w:r>
              <w:rPr>
                <w:rFonts w:ascii="Courier New" w:cs="Courier New" w:eastAsia="Courier New" w:hAnsi="Courier New"/>
                <w:sz w:val="18"/>
                <w:szCs w:val="18"/>
              </w:rPr>
              <w:t xml:space="preserve">    { "path": "/api/cron/poll",      "schedule": "*/15 * * * *" },</w:t>
            </w:r>
          </w:p>
          <w:p>
            <w:pPr>
              <w:spacing w:after="20"/>
            </w:pPr>
            <w:r>
              <w:rPr>
                <w:rFonts w:ascii="Courier New" w:cs="Courier New" w:eastAsia="Courier New" w:hAnsi="Courier New"/>
                <w:sz w:val="18"/>
                <w:szCs w:val="18"/>
              </w:rPr>
              <w:t xml:space="preserve">    { "path": "/api/cron/deadlines", "schedule": "*/5  * * * *" },</w:t>
            </w:r>
          </w:p>
          <w:p>
            <w:pPr>
              <w:spacing w:after="20"/>
            </w:pPr>
            <w:r>
              <w:rPr>
                <w:rFonts w:ascii="Courier New" w:cs="Courier New" w:eastAsia="Courier New" w:hAnsi="Courier New"/>
                <w:sz w:val="18"/>
                <w:szCs w:val="18"/>
              </w:rPr>
              <w:t xml:space="preserve">    { "path": "/api/cron/scheduler", "schedule": "*/30 * * * *" }</w:t>
            </w:r>
          </w:p>
          <w:p>
            <w:pPr>
              <w:spacing w:after="2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pStyle w:val="Heading2"/>
        <w:spacing w:before="260" w:after="120"/>
      </w:pPr>
      <w:r>
        <w:rPr>
          <w:rFonts w:ascii="Times New Roman" w:cs="Times New Roman" w:eastAsia="Times New Roman" w:hAnsi="Times New Roman"/>
          <w:b/>
          <w:bCs/>
          <w:color w:val="1A5C2A"/>
          <w:sz w:val="26"/>
          <w:szCs w:val="26"/>
        </w:rPr>
        <w:t xml:space="preserve">15.3 Task Status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Status</w:t>
            </w:r>
          </w:p>
        </w:tc>
        <w:tc>
          <w:tcPr>
            <w:tcW w:type="dxa" w:w="7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PENDING</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Created or imported; no schedule slot assigned.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SCHEDULED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Assigned a time slot by the scheduling engine.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IN_PROGRESS</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User has manually started work on the task.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SNOOZED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User temporarily deferred; returns to SCHEDULED after snooze expires.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COMPLETED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User marked done; triggers reward engine.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OVERDUE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Deadline passed without reaching COMPLETED status.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ARCHIVED</w:t>
            </w:r>
          </w:p>
        </w:tc>
        <w:tc>
          <w:tcPr>
            <w:tcW w:type="dxa" w:w="7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Terminal state; no longer shown on active board.</w:t>
            </w:r>
          </w:p>
        </w:tc>
      </w:tr>
    </w:tbl>
    <w:p>
      <w:pPr>
        <w:pStyle w:val="Heading2"/>
        <w:spacing w:before="260" w:after="120"/>
      </w:pPr>
      <w:r>
        <w:rPr>
          <w:rFonts w:ascii="Times New Roman" w:cs="Times New Roman" w:eastAsia="Times New Roman" w:hAnsi="Times New Roman"/>
          <w:b/>
          <w:bCs/>
          <w:color w:val="1A5C2A"/>
          <w:sz w:val="26"/>
          <w:szCs w:val="26"/>
        </w:rPr>
        <w:t xml:space="preserve">15.4 Docker Compose —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thick" w:color="1F3A6E" w:sz="6"/>
              <w:bottom w:val="single" w:color="AAAAAA" w:sz="2"/>
              <w:right w:val="single" w:color="AAAAAA" w:sz="1"/>
            </w:tcBorders>
            <w:shd w:fill="F2F2F2" w:val="clear"/>
            <w:tcMar>
              <w:top w:type="dxa" w:w="120"/>
              <w:left w:type="dxa" w:w="180"/>
              <w:bottom w:type="dxa" w:w="120"/>
              <w:right w:type="dxa" w:w="180"/>
            </w:tcMar>
          </w:tcPr>
          <w:p>
            <w:pPr>
              <w:spacing w:after="20"/>
            </w:pPr>
            <w:r>
              <w:rPr>
                <w:rFonts w:ascii="Courier New" w:cs="Courier New" w:eastAsia="Courier New" w:hAnsi="Courier New"/>
                <w:i/>
                <w:iCs/>
                <w:color w:val="777777"/>
                <w:sz w:val="18"/>
                <w:szCs w:val="18"/>
              </w:rPr>
              <w:t xml:space="preserve"># docker-compose.yml</w:t>
            </w:r>
          </w:p>
          <w:p>
            <w:pPr>
              <w:spacing w:after="20"/>
            </w:pPr>
            <w:r>
              <w:rPr>
                <w:rFonts w:ascii="Courier New" w:cs="Courier New" w:eastAsia="Courier New" w:hAnsi="Courier New"/>
                <w:sz w:val="18"/>
                <w:szCs w:val="18"/>
              </w:rPr>
              <w:t xml:space="preserve">services:</w:t>
            </w:r>
          </w:p>
          <w:p>
            <w:pPr>
              <w:spacing w:after="20"/>
            </w:pPr>
            <w:r>
              <w:rPr>
                <w:rFonts w:ascii="Courier New" w:cs="Courier New" w:eastAsia="Courier New" w:hAnsi="Courier New"/>
                <w:sz w:val="18"/>
                <w:szCs w:val="18"/>
              </w:rPr>
              <w:t xml:space="preserve">  postgres:</w:t>
            </w:r>
          </w:p>
          <w:p>
            <w:pPr>
              <w:spacing w:after="20"/>
            </w:pPr>
            <w:r>
              <w:rPr>
                <w:rFonts w:ascii="Courier New" w:cs="Courier New" w:eastAsia="Courier New" w:hAnsi="Courier New"/>
                <w:sz w:val="18"/>
                <w:szCs w:val="18"/>
              </w:rPr>
              <w:t xml:space="preserve">    image: postgres:16-alpine</w:t>
            </w:r>
          </w:p>
          <w:p>
            <w:pPr>
              <w:spacing w:after="20"/>
            </w:pPr>
            <w:r>
              <w:rPr>
                <w:rFonts w:ascii="Courier New" w:cs="Courier New" w:eastAsia="Courier New" w:hAnsi="Courier New"/>
                <w:sz w:val="18"/>
                <w:szCs w:val="18"/>
              </w:rPr>
              <w:t xml:space="preserve">    environment: { POSTGRES_USER: taskdock, POSTGRES_PASSWORD: taskdock, POSTGRES_DB: taskdock }</w:t>
            </w:r>
          </w:p>
          <w:p>
            <w:pPr>
              <w:spacing w:after="20"/>
            </w:pPr>
            <w:r>
              <w:rPr>
                <w:rFonts w:ascii="Courier New" w:cs="Courier New" w:eastAsia="Courier New" w:hAnsi="Courier New"/>
                <w:sz w:val="18"/>
                <w:szCs w:val="18"/>
              </w:rPr>
              <w:t xml:space="preserve">    ports: ['5432:5432']</w:t>
            </w:r>
          </w:p>
          <w:p>
            <w:pPr>
              <w:spacing w:after="20"/>
            </w:pPr>
            <w:r>
              <w:rPr>
                <w:rFonts w:ascii="Courier New" w:cs="Courier New" w:eastAsia="Courier New" w:hAnsi="Courier New"/>
                <w:sz w:val="18"/>
                <w:szCs w:val="18"/>
              </w:rPr>
              <w:t xml:space="preserve">  redis:</w:t>
            </w:r>
          </w:p>
          <w:p>
            <w:pPr>
              <w:spacing w:after="20"/>
            </w:pPr>
            <w:r>
              <w:rPr>
                <w:rFonts w:ascii="Courier New" w:cs="Courier New" w:eastAsia="Courier New" w:hAnsi="Courier New"/>
                <w:sz w:val="18"/>
                <w:szCs w:val="18"/>
              </w:rPr>
              <w:t xml:space="preserve">    image: redis:7-alpine</w:t>
            </w:r>
          </w:p>
          <w:p>
            <w:pPr>
              <w:spacing w:after="0"/>
            </w:pPr>
            <w:r>
              <w:rPr>
                <w:rFonts w:ascii="Courier New" w:cs="Courier New" w:eastAsia="Courier New" w:hAnsi="Courier New"/>
                <w:sz w:val="18"/>
                <w:szCs w:val="18"/>
              </w:rPr>
              <w:t xml:space="preserve">    ports: ['6379:6379']</w:t>
            </w:r>
          </w:p>
        </w:tc>
      </w:tr>
    </w:tbl>
    <w:p>
      <w:pPr>
        <w:pStyle w:val="Heading2"/>
        <w:spacing w:before="260" w:after="120"/>
      </w:pPr>
      <w:r>
        <w:rPr>
          <w:rFonts w:ascii="Times New Roman" w:cs="Times New Roman" w:eastAsia="Times New Roman" w:hAnsi="Times New Roman"/>
          <w:b/>
          <w:bCs/>
          <w:color w:val="1A5C2A"/>
          <w:sz w:val="26"/>
          <w:szCs w:val="26"/>
        </w:rPr>
        <w:t xml:space="preserve">15.5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Document Owner</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Solo Developer / Product Owner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Per iteration (approximately every 3 weeks); review triggered by iteration release tag</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Document Version</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Version Control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Git — /docs/TaskDock_PRD.docx alongside source code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b w:val="false"/>
                <w:bCs w:val="false"/>
                <w:sz w:val="21"/>
                <w:szCs w:val="21"/>
              </w:rPr>
              <w:t xml:space="preserve">Distribution</w:t>
            </w:r>
          </w:p>
        </w:tc>
        <w:tc>
          <w:tcPr>
            <w:tcW w:type="dxa" w:w="6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r>
              <w:rPr>
                <w:rFonts w:ascii="Times New Roman" w:cs="Times New Roman" w:eastAsia="Times New Roman" w:hAnsi="Times New Roman"/>
                <w:sz w:val="21"/>
                <w:szCs w:val="21"/>
              </w:rPr>
              <w:t xml:space="preserve">Internal — personal use only</w:t>
            </w:r>
          </w:p>
        </w:tc>
      </w:tr>
    </w:tbl>
    <w:p>
      <w:pPr>
        <w:spacing w:before="0" w:after="200"/>
      </w:pPr>
    </w:p>
    <w:p>
      <w:pPr>
        <w:pBdr>
          <w:bottom w:val="single" w:color="1F3A6E" w:sz="6" w:space="1"/>
        </w:pBdr>
        <w:spacing w:before="80" w:after="80"/>
      </w:pPr>
    </w:p>
    <w:p>
      <w:pPr>
        <w:spacing w:before="160"/>
        <w:jc w:val="center"/>
      </w:pPr>
      <w:r>
        <w:rPr>
          <w:rFonts w:ascii="Times New Roman" w:cs="Times New Roman" w:eastAsia="Times New Roman" w:hAnsi="Times New Roman"/>
          <w:i/>
          <w:iCs/>
          <w:color w:val="888888"/>
          <w:sz w:val="20"/>
          <w:szCs w:val="20"/>
        </w:rPr>
        <w:t xml:space="preserve">End of Document — TaskDock PRD v4.0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1"/>
      </w:pBdr>
    </w:pPr>
    <w:r>
      <w:rPr>
        <w:rFonts w:ascii="Times New Roman" w:cs="Times New Roman" w:eastAsia="Times New Roman" w:hAnsi="Times New Roman"/>
        <w:color w:val="888888"/>
        <w:sz w:val="16"/>
        <w:szCs w:val="16"/>
      </w:rPr>
      <w:t xml:space="preserve">TaskDock PRD  © 2025 — All Rights Reserved</w:t>
    </w:r>
    <w:r>
      <w:rPr>
        <w:rFonts w:ascii="Times New Roman" w:cs="Times New Roman" w:eastAsia="Times New Roman" w:hAnsi="Times New Roman"/>
        <w:color w:val="888888"/>
        <w:sz w:val="16"/>
        <w:szCs w:val="16"/>
      </w:rPr>
      <w:t xml:space="preserve">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pPr>
    <w:r>
      <w:rPr>
        <w:rFonts w:ascii="Times New Roman" w:cs="Times New Roman" w:eastAsia="Times New Roman" w:hAnsi="Times New Roman"/>
        <w:b/>
        <w:bCs/>
        <w:color w:val="1F3A6E"/>
        <w:sz w:val="18"/>
        <w:szCs w:val="18"/>
      </w:rPr>
      <w:t xml:space="preserve">TaskDock — Product Requirements Document</w:t>
    </w:r>
    <w:r>
      <w:rPr>
        <w:rFonts w:ascii="Times New Roman" w:cs="Times New Roman" w:eastAsia="Times New Roman" w:hAnsi="Times New Roman"/>
        <w:color w:val="888888"/>
        <w:sz w:val="18"/>
        <w:szCs w:val="18"/>
      </w:rPr>
      <w:t xml:space="preserve">    |    Version 4.0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1F3A6E"/>
      <w:sz w:val="32"/>
      <w:szCs w:val="32"/>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color w:val="1A5C2A"/>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7A38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cdff46beef1dccaf2dd09286d29fd94dd1bf86.png"/><Relationship Id="rId9" Type="http://schemas.openxmlformats.org/officeDocument/2006/relationships/image" Target="media/63546553c05843f422c5662b21ded96e2260ce9e.png"/><Relationship Id="rId10" Type="http://schemas.openxmlformats.org/officeDocument/2006/relationships/image" Target="media/1f4d248f5137163de75512d2c1840078c4e29e15.png"/><Relationship Id="rId11" Type="http://schemas.openxmlformats.org/officeDocument/2006/relationships/image" Target="media/13ef61bce8b253fc5eab99be2697d3cc89e21b0e.png"/><Relationship Id="rId12" Type="http://schemas.openxmlformats.org/officeDocument/2006/relationships/image" Target="media/c96b984dd0058bbea316665b76fa19ed8a6e6c7c.png"/><Relationship Id="rId13" Type="http://schemas.openxmlformats.org/officeDocument/2006/relationships/image" Target="media/d8864216304382f588633056c25cfdc8fa7df90c.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2026-03-18T19:54:36.454Z</dcterms:created>
  <dcterms:modified xsi:type="dcterms:W3CDTF">2026-03-18T19:54:36.459Z</dcterms:modified>
</cp:coreProperties>
</file>

<file path=docProps/custom.xml><?xml version="1.0" encoding="utf-8"?>
<Properties xmlns="http://schemas.openxmlformats.org/officeDocument/2006/custom-properties" xmlns:vt="http://schemas.openxmlformats.org/officeDocument/2006/docPropsVTypes"/>
</file>