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46B9C" w14:textId="77777777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 xml:space="preserve">Project Overview – </w:t>
      </w:r>
      <w:r w:rsidRPr="00D1709F">
        <w:rPr>
          <w:rFonts w:ascii="Times New Roman" w:hAnsi="Times New Roman" w:cs="Times New Roman"/>
          <w:b/>
          <w:bCs/>
          <w:i/>
          <w:iCs/>
          <w:sz w:val="28"/>
          <w:u w:val="single"/>
        </w:rPr>
        <w:t>Market Price of Agriculture Commodities</w:t>
      </w:r>
    </w:p>
    <w:p w14:paraId="3100F58C" w14:textId="4A3BD947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>Tool Used</w:t>
      </w:r>
      <w:r w:rsidRPr="00D1709F">
        <w:rPr>
          <w:rFonts w:ascii="Times New Roman" w:hAnsi="Times New Roman" w:cs="Times New Roman"/>
          <w:b/>
          <w:bCs/>
          <w:sz w:val="28"/>
        </w:rPr>
        <w:t>: Power BI</w:t>
      </w:r>
    </w:p>
    <w:p w14:paraId="0CD8C657" w14:textId="2A92510B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>Data Used</w:t>
      </w:r>
      <w:r w:rsidRPr="00D1709F">
        <w:rPr>
          <w:rFonts w:ascii="Times New Roman" w:hAnsi="Times New Roman" w:cs="Times New Roman"/>
          <w:b/>
          <w:bCs/>
          <w:sz w:val="28"/>
        </w:rPr>
        <w:t>: Commodity names, market counts, modal prices, grading levels</w:t>
      </w:r>
    </w:p>
    <w:p w14:paraId="509B896F" w14:textId="77777777" w:rsidR="00D1709F" w:rsidRDefault="00D1709F" w:rsidP="00D1709F">
      <w:pPr>
        <w:rPr>
          <w:rFonts w:ascii="Times New Roman" w:hAnsi="Times New Roman" w:cs="Times New Roman"/>
          <w:sz w:val="28"/>
        </w:rPr>
      </w:pPr>
    </w:p>
    <w:p w14:paraId="2303B1D5" w14:textId="2B4F301A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>Problem Statement</w:t>
      </w:r>
    </w:p>
    <w:p w14:paraId="5FCA0687" w14:textId="77777777" w:rsidR="00D1709F" w:rsidRPr="00D1709F" w:rsidRDefault="00D1709F" w:rsidP="00D1709F">
      <w:p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sz w:val="28"/>
        </w:rPr>
        <w:t>Farmers, traders, and policymakers often struggle to keep track of how agricultural commodity prices vary across markets. Price fluctuations due to quality, location, and supply-demand mismatches create confusion and missed opportunities. Without a clear, consolidated view, stakeholders risk making poorly informed decisions that impact profitability and policy effectiveness.</w:t>
      </w:r>
    </w:p>
    <w:p w14:paraId="3326E093" w14:textId="77777777" w:rsidR="00D1709F" w:rsidRDefault="00D1709F" w:rsidP="00D1709F">
      <w:pPr>
        <w:rPr>
          <w:rFonts w:ascii="Times New Roman" w:hAnsi="Times New Roman" w:cs="Times New Roman"/>
          <w:sz w:val="28"/>
        </w:rPr>
      </w:pPr>
    </w:p>
    <w:p w14:paraId="37CFABE6" w14:textId="1DD79E2F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>Project Abstract</w:t>
      </w:r>
    </w:p>
    <w:p w14:paraId="35027710" w14:textId="638957D1" w:rsidR="00D1709F" w:rsidRPr="00D1709F" w:rsidRDefault="00D1709F" w:rsidP="00D1709F">
      <w:p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sz w:val="28"/>
        </w:rPr>
        <w:t>This dashboard brings transparency to agricultural commodity pricing by analy</w:t>
      </w:r>
      <w:r>
        <w:rPr>
          <w:rFonts w:ascii="Times New Roman" w:hAnsi="Times New Roman" w:cs="Times New Roman"/>
          <w:sz w:val="28"/>
        </w:rPr>
        <w:t>s</w:t>
      </w:r>
      <w:r w:rsidRPr="00D1709F">
        <w:rPr>
          <w:rFonts w:ascii="Times New Roman" w:hAnsi="Times New Roman" w:cs="Times New Roman"/>
          <w:sz w:val="28"/>
        </w:rPr>
        <w:t>ing data from over 1200 markets and 200+ commodities. With interactive visuals, it shows trends in modal prices, highlights top-value crops, and visualizes how markets are graded. It's designed to support smarter decisions around pricing, trading, and policy formulation.</w:t>
      </w:r>
    </w:p>
    <w:p w14:paraId="02C6E3E8" w14:textId="77777777" w:rsidR="00D1709F" w:rsidRDefault="00D1709F" w:rsidP="00D1709F">
      <w:pPr>
        <w:rPr>
          <w:rFonts w:ascii="Times New Roman" w:hAnsi="Times New Roman" w:cs="Times New Roman"/>
          <w:sz w:val="28"/>
        </w:rPr>
      </w:pPr>
    </w:p>
    <w:p w14:paraId="6C8F2D71" w14:textId="67D719E4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>What We Built (Proposed Solution)</w:t>
      </w:r>
    </w:p>
    <w:p w14:paraId="4BCF379E" w14:textId="77777777" w:rsidR="00D1709F" w:rsidRPr="00D1709F" w:rsidRDefault="00D1709F" w:rsidP="00D1709F">
      <w:p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sz w:val="28"/>
        </w:rPr>
        <w:t>We created an interactive Power BI dashboard that breaks down:</w:t>
      </w:r>
    </w:p>
    <w:p w14:paraId="67959411" w14:textId="77777777" w:rsidR="00D1709F" w:rsidRPr="00D1709F" w:rsidRDefault="00D1709F" w:rsidP="00D1709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sz w:val="28"/>
        </w:rPr>
        <w:t xml:space="preserve">The </w:t>
      </w:r>
      <w:r w:rsidRPr="00D1709F">
        <w:rPr>
          <w:rFonts w:ascii="Times New Roman" w:hAnsi="Times New Roman" w:cs="Times New Roman"/>
          <w:b/>
          <w:bCs/>
          <w:sz w:val="28"/>
        </w:rPr>
        <w:t>average and highest modal prices</w:t>
      </w:r>
      <w:r w:rsidRPr="00D1709F">
        <w:rPr>
          <w:rFonts w:ascii="Times New Roman" w:hAnsi="Times New Roman" w:cs="Times New Roman"/>
          <w:sz w:val="28"/>
        </w:rPr>
        <w:t xml:space="preserve"> for each commodity</w:t>
      </w:r>
    </w:p>
    <w:p w14:paraId="705E510D" w14:textId="77777777" w:rsidR="00D1709F" w:rsidRPr="00D1709F" w:rsidRDefault="00D1709F" w:rsidP="00D1709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sz w:val="28"/>
        </w:rPr>
        <w:t xml:space="preserve">How </w:t>
      </w:r>
      <w:r w:rsidRPr="00D1709F">
        <w:rPr>
          <w:rFonts w:ascii="Times New Roman" w:hAnsi="Times New Roman" w:cs="Times New Roman"/>
          <w:b/>
          <w:bCs/>
          <w:sz w:val="28"/>
        </w:rPr>
        <w:t>commodities are spread</w:t>
      </w:r>
      <w:r w:rsidRPr="00D1709F">
        <w:rPr>
          <w:rFonts w:ascii="Times New Roman" w:hAnsi="Times New Roman" w:cs="Times New Roman"/>
          <w:sz w:val="28"/>
        </w:rPr>
        <w:t xml:space="preserve"> across markets</w:t>
      </w:r>
    </w:p>
    <w:p w14:paraId="6D5849BE" w14:textId="77777777" w:rsidR="00D1709F" w:rsidRPr="00D1709F" w:rsidRDefault="00D1709F" w:rsidP="00D1709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Price ranges</w:t>
      </w:r>
      <w:r w:rsidRPr="00D1709F">
        <w:rPr>
          <w:rFonts w:ascii="Times New Roman" w:hAnsi="Times New Roman" w:cs="Times New Roman"/>
          <w:sz w:val="28"/>
        </w:rPr>
        <w:t xml:space="preserve"> (min, max, modal) for better comparison</w:t>
      </w:r>
    </w:p>
    <w:p w14:paraId="6F11FF1F" w14:textId="77777777" w:rsidR="00D1709F" w:rsidRPr="00D1709F" w:rsidRDefault="00D1709F" w:rsidP="00D1709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sz w:val="28"/>
        </w:rPr>
        <w:t xml:space="preserve">The </w:t>
      </w:r>
      <w:r w:rsidRPr="00D1709F">
        <w:rPr>
          <w:rFonts w:ascii="Times New Roman" w:hAnsi="Times New Roman" w:cs="Times New Roman"/>
          <w:b/>
          <w:bCs/>
          <w:sz w:val="28"/>
        </w:rPr>
        <w:t>distribution of markets</w:t>
      </w:r>
      <w:r w:rsidRPr="00D1709F">
        <w:rPr>
          <w:rFonts w:ascii="Times New Roman" w:hAnsi="Times New Roman" w:cs="Times New Roman"/>
          <w:sz w:val="28"/>
        </w:rPr>
        <w:t xml:space="preserve"> by quality grade (like A, B, C, FAQ)</w:t>
      </w:r>
    </w:p>
    <w:p w14:paraId="20754744" w14:textId="77777777" w:rsidR="00D1709F" w:rsidRPr="00D1709F" w:rsidRDefault="00D1709F" w:rsidP="00D1709F">
      <w:p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sz w:val="28"/>
        </w:rPr>
        <w:t>This gives users — from farmers to government planners — a powerful visual tool to understand and act on commodity pricing data.</w:t>
      </w:r>
    </w:p>
    <w:p w14:paraId="744F8E17" w14:textId="77777777" w:rsidR="00D1709F" w:rsidRDefault="00D1709F" w:rsidP="00D1709F">
      <w:pPr>
        <w:rPr>
          <w:rFonts w:ascii="Times New Roman" w:hAnsi="Times New Roman" w:cs="Times New Roman"/>
          <w:sz w:val="28"/>
        </w:rPr>
      </w:pPr>
    </w:p>
    <w:p w14:paraId="37F6BFC8" w14:textId="77777777" w:rsidR="00D1709F" w:rsidRDefault="00D1709F" w:rsidP="00D1709F">
      <w:pPr>
        <w:rPr>
          <w:rFonts w:ascii="Segoe UI Emoji" w:hAnsi="Segoe UI Emoji" w:cs="Segoe UI Emoji"/>
          <w:b/>
          <w:bCs/>
          <w:sz w:val="28"/>
        </w:rPr>
      </w:pPr>
    </w:p>
    <w:p w14:paraId="71E3D772" w14:textId="77777777" w:rsidR="00D1709F" w:rsidRDefault="00D1709F" w:rsidP="00D1709F">
      <w:pPr>
        <w:rPr>
          <w:rFonts w:ascii="Segoe UI Emoji" w:hAnsi="Segoe UI Emoji" w:cs="Segoe UI Emoji"/>
          <w:b/>
          <w:bCs/>
          <w:sz w:val="28"/>
        </w:rPr>
      </w:pPr>
    </w:p>
    <w:p w14:paraId="722EA46D" w14:textId="77777777" w:rsidR="00D1709F" w:rsidRDefault="00D1709F" w:rsidP="00D1709F">
      <w:pPr>
        <w:rPr>
          <w:rFonts w:ascii="Segoe UI Emoji" w:hAnsi="Segoe UI Emoji" w:cs="Segoe UI Emoji"/>
          <w:b/>
          <w:bCs/>
          <w:sz w:val="28"/>
        </w:rPr>
      </w:pPr>
    </w:p>
    <w:p w14:paraId="67CF8EED" w14:textId="4CCD11BF" w:rsid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 Project Workflow</w:t>
      </w:r>
    </w:p>
    <w:p w14:paraId="0634E1BD" w14:textId="77777777" w:rsid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57CF8F46" w14:textId="50B85F06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4C2246EA" wp14:editId="5A0761C3">
            <wp:extent cx="5486400" cy="3200400"/>
            <wp:effectExtent l="0" t="0" r="0" b="0"/>
            <wp:docPr id="147508449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4BF4B90" w14:textId="0D90CF75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>What the Dashboard Shows (Output)</w:t>
      </w:r>
    </w:p>
    <w:p w14:paraId="79C2B5B1" w14:textId="6DA0059C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>KPI Summary Cards</w:t>
      </w:r>
    </w:p>
    <w:p w14:paraId="3DC13419" w14:textId="77777777" w:rsidR="00D1709F" w:rsidRPr="00D1709F" w:rsidRDefault="00D1709F" w:rsidP="00D1709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Total Commodities</w:t>
      </w:r>
      <w:r w:rsidRPr="00D1709F">
        <w:rPr>
          <w:rFonts w:ascii="Times New Roman" w:hAnsi="Times New Roman" w:cs="Times New Roman"/>
          <w:sz w:val="28"/>
        </w:rPr>
        <w:t>: 217</w:t>
      </w:r>
    </w:p>
    <w:p w14:paraId="37F87308" w14:textId="77777777" w:rsidR="00D1709F" w:rsidRPr="00D1709F" w:rsidRDefault="00D1709F" w:rsidP="00D1709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Total Markets</w:t>
      </w:r>
      <w:r w:rsidRPr="00D1709F">
        <w:rPr>
          <w:rFonts w:ascii="Times New Roman" w:hAnsi="Times New Roman" w:cs="Times New Roman"/>
          <w:sz w:val="28"/>
        </w:rPr>
        <w:t>: 1271</w:t>
      </w:r>
    </w:p>
    <w:p w14:paraId="5161CC7A" w14:textId="77777777" w:rsidR="00D1709F" w:rsidRPr="00D1709F" w:rsidRDefault="00D1709F" w:rsidP="00D1709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Average Modal Price</w:t>
      </w:r>
      <w:r w:rsidRPr="00D1709F">
        <w:rPr>
          <w:rFonts w:ascii="Times New Roman" w:hAnsi="Times New Roman" w:cs="Times New Roman"/>
          <w:sz w:val="28"/>
        </w:rPr>
        <w:t>: ₹4,858.66</w:t>
      </w:r>
    </w:p>
    <w:p w14:paraId="2FEE449B" w14:textId="77777777" w:rsidR="00D1709F" w:rsidRPr="00D1709F" w:rsidRDefault="00D1709F" w:rsidP="00D1709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Top Priced Commodity</w:t>
      </w:r>
      <w:r w:rsidRPr="00D1709F">
        <w:rPr>
          <w:rFonts w:ascii="Times New Roman" w:hAnsi="Times New Roman" w:cs="Times New Roman"/>
          <w:sz w:val="28"/>
        </w:rPr>
        <w:t>: Cardamom</w:t>
      </w:r>
    </w:p>
    <w:p w14:paraId="62CAB171" w14:textId="2F0413FB" w:rsidR="00D1709F" w:rsidRPr="00D1709F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1709F">
        <w:rPr>
          <w:rFonts w:ascii="Times New Roman" w:hAnsi="Times New Roman" w:cs="Times New Roman"/>
          <w:b/>
          <w:bCs/>
          <w:sz w:val="28"/>
          <w:u w:val="single"/>
        </w:rPr>
        <w:t xml:space="preserve"> Charts &amp; Visuals</w:t>
      </w:r>
    </w:p>
    <w:p w14:paraId="150632AA" w14:textId="77777777" w:rsidR="00D1709F" w:rsidRPr="00D1709F" w:rsidRDefault="00D1709F" w:rsidP="00D1709F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Bar Chart</w:t>
      </w:r>
      <w:r w:rsidRPr="00D1709F">
        <w:rPr>
          <w:rFonts w:ascii="Times New Roman" w:hAnsi="Times New Roman" w:cs="Times New Roman"/>
          <w:sz w:val="28"/>
        </w:rPr>
        <w:t>: Average modal price by commodity</w:t>
      </w:r>
    </w:p>
    <w:p w14:paraId="29D26BD7" w14:textId="77777777" w:rsidR="00D1709F" w:rsidRPr="00D1709F" w:rsidRDefault="00D1709F" w:rsidP="00D1709F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Count Chart</w:t>
      </w:r>
      <w:r w:rsidRPr="00D1709F">
        <w:rPr>
          <w:rFonts w:ascii="Times New Roman" w:hAnsi="Times New Roman" w:cs="Times New Roman"/>
          <w:sz w:val="28"/>
        </w:rPr>
        <w:t>: Number of markets selling each commodity</w:t>
      </w:r>
    </w:p>
    <w:p w14:paraId="087FE6E8" w14:textId="77777777" w:rsidR="00D1709F" w:rsidRPr="00D1709F" w:rsidRDefault="00D1709F" w:rsidP="00D1709F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Clustered Bar</w:t>
      </w:r>
      <w:r w:rsidRPr="00D1709F">
        <w:rPr>
          <w:rFonts w:ascii="Times New Roman" w:hAnsi="Times New Roman" w:cs="Times New Roman"/>
          <w:sz w:val="28"/>
        </w:rPr>
        <w:t>: Comparison of min, max, and modal prices</w:t>
      </w:r>
    </w:p>
    <w:p w14:paraId="2DCA16EB" w14:textId="77777777" w:rsidR="00D1709F" w:rsidRDefault="00D1709F" w:rsidP="00D1709F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Pie Chart</w:t>
      </w:r>
      <w:r w:rsidRPr="00D1709F">
        <w:rPr>
          <w:rFonts w:ascii="Times New Roman" w:hAnsi="Times New Roman" w:cs="Times New Roman"/>
          <w:sz w:val="28"/>
        </w:rPr>
        <w:t>: Market count by grade (A, B, C, FAQ)</w:t>
      </w:r>
    </w:p>
    <w:p w14:paraId="0CF39B2F" w14:textId="1C15099F" w:rsidR="00D1709F" w:rsidRPr="00D1709F" w:rsidRDefault="000278DB" w:rsidP="00D1709F">
      <w:pPr>
        <w:rPr>
          <w:rFonts w:ascii="Times New Roman" w:hAnsi="Times New Roman" w:cs="Times New Roman"/>
          <w:sz w:val="28"/>
        </w:rPr>
      </w:pPr>
      <w:r w:rsidRPr="000D3F4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964BBD6" wp14:editId="6886E020">
            <wp:extent cx="5458587" cy="5220429"/>
            <wp:effectExtent l="0" t="0" r="8890" b="0"/>
            <wp:docPr id="204536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3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1B90" w14:textId="44ABA643" w:rsidR="00D1709F" w:rsidRPr="000278DB" w:rsidRDefault="00D1709F" w:rsidP="00D170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0278DB">
        <w:rPr>
          <w:rFonts w:ascii="Times New Roman" w:hAnsi="Times New Roman" w:cs="Times New Roman"/>
          <w:b/>
          <w:bCs/>
          <w:sz w:val="28"/>
          <w:u w:val="single"/>
        </w:rPr>
        <w:t>Future Improvements</w:t>
      </w:r>
    </w:p>
    <w:p w14:paraId="0B4F4AB5" w14:textId="5D7A7118" w:rsidR="00D1709F" w:rsidRPr="00D1709F" w:rsidRDefault="00D1709F" w:rsidP="00D1709F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Live data connection</w:t>
      </w:r>
      <w:r w:rsidRPr="00D1709F">
        <w:rPr>
          <w:rFonts w:ascii="Times New Roman" w:hAnsi="Times New Roman" w:cs="Times New Roman"/>
          <w:sz w:val="28"/>
        </w:rPr>
        <w:t xml:space="preserve"> from APIs like </w:t>
      </w:r>
      <w:proofErr w:type="spellStart"/>
      <w:r w:rsidRPr="00D1709F">
        <w:rPr>
          <w:rFonts w:ascii="Times New Roman" w:hAnsi="Times New Roman" w:cs="Times New Roman"/>
          <w:sz w:val="28"/>
        </w:rPr>
        <w:t>Agmarknet</w:t>
      </w:r>
      <w:proofErr w:type="spellEnd"/>
      <w:r w:rsidRPr="00D1709F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D1709F">
        <w:rPr>
          <w:rFonts w:ascii="Times New Roman" w:hAnsi="Times New Roman" w:cs="Times New Roman"/>
          <w:sz w:val="28"/>
        </w:rPr>
        <w:t>eNAM</w:t>
      </w:r>
      <w:proofErr w:type="spellEnd"/>
    </w:p>
    <w:p w14:paraId="7BF1BF91" w14:textId="6AC50744" w:rsidR="00D1709F" w:rsidRPr="00D1709F" w:rsidRDefault="00D1709F" w:rsidP="00D1709F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Geo-maps</w:t>
      </w:r>
      <w:r w:rsidRPr="00D1709F">
        <w:rPr>
          <w:rFonts w:ascii="Times New Roman" w:hAnsi="Times New Roman" w:cs="Times New Roman"/>
          <w:sz w:val="28"/>
        </w:rPr>
        <w:t xml:space="preserve"> showing district-wise price movement</w:t>
      </w:r>
    </w:p>
    <w:p w14:paraId="044F1843" w14:textId="6654B3B7" w:rsidR="00D1709F" w:rsidRPr="00D1709F" w:rsidRDefault="00D1709F" w:rsidP="00D1709F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Price prediction models</w:t>
      </w:r>
      <w:r w:rsidRPr="00D1709F">
        <w:rPr>
          <w:rFonts w:ascii="Times New Roman" w:hAnsi="Times New Roman" w:cs="Times New Roman"/>
          <w:sz w:val="28"/>
        </w:rPr>
        <w:t xml:space="preserve"> based on weather and season</w:t>
      </w:r>
    </w:p>
    <w:p w14:paraId="69627C1B" w14:textId="63979400" w:rsidR="00D1709F" w:rsidRPr="00D1709F" w:rsidRDefault="00D1709F" w:rsidP="00D1709F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b/>
          <w:bCs/>
          <w:sz w:val="28"/>
        </w:rPr>
        <w:t>User-focused filters</w:t>
      </w:r>
      <w:r w:rsidRPr="00D1709F">
        <w:rPr>
          <w:rFonts w:ascii="Times New Roman" w:hAnsi="Times New Roman" w:cs="Times New Roman"/>
          <w:sz w:val="28"/>
        </w:rPr>
        <w:t xml:space="preserve"> for farmers to track specific crops</w:t>
      </w:r>
    </w:p>
    <w:p w14:paraId="024019BD" w14:textId="49159ED0" w:rsidR="00D1709F" w:rsidRPr="00D1709F" w:rsidRDefault="00D1709F" w:rsidP="00D1709F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1709F">
        <w:rPr>
          <w:rFonts w:ascii="Times New Roman" w:hAnsi="Times New Roman" w:cs="Times New Roman"/>
          <w:sz w:val="28"/>
        </w:rPr>
        <w:t xml:space="preserve"> </w:t>
      </w:r>
      <w:r w:rsidRPr="00D1709F">
        <w:rPr>
          <w:rFonts w:ascii="Times New Roman" w:hAnsi="Times New Roman" w:cs="Times New Roman"/>
          <w:b/>
          <w:bCs/>
          <w:sz w:val="28"/>
        </w:rPr>
        <w:t>Mobile-friendly version</w:t>
      </w:r>
      <w:r w:rsidRPr="00D1709F">
        <w:rPr>
          <w:rFonts w:ascii="Times New Roman" w:hAnsi="Times New Roman" w:cs="Times New Roman"/>
          <w:sz w:val="28"/>
        </w:rPr>
        <w:t xml:space="preserve"> for real-time market access on the go</w:t>
      </w:r>
    </w:p>
    <w:p w14:paraId="19CB8599" w14:textId="77777777" w:rsidR="00626707" w:rsidRPr="00D1709F" w:rsidRDefault="00626707">
      <w:pPr>
        <w:rPr>
          <w:rFonts w:ascii="Times New Roman" w:hAnsi="Times New Roman" w:cs="Times New Roman"/>
          <w:sz w:val="28"/>
        </w:rPr>
      </w:pPr>
    </w:p>
    <w:sectPr w:rsidR="00626707" w:rsidRPr="00D1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E4B"/>
    <w:multiLevelType w:val="multilevel"/>
    <w:tmpl w:val="7DEA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F3059"/>
    <w:multiLevelType w:val="multilevel"/>
    <w:tmpl w:val="0C6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B1A25"/>
    <w:multiLevelType w:val="multilevel"/>
    <w:tmpl w:val="8C6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A08CC"/>
    <w:multiLevelType w:val="multilevel"/>
    <w:tmpl w:val="350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726E6"/>
    <w:multiLevelType w:val="multilevel"/>
    <w:tmpl w:val="16C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722575">
    <w:abstractNumId w:val="1"/>
  </w:num>
  <w:num w:numId="2" w16cid:durableId="1679848349">
    <w:abstractNumId w:val="3"/>
  </w:num>
  <w:num w:numId="3" w16cid:durableId="375932080">
    <w:abstractNumId w:val="2"/>
  </w:num>
  <w:num w:numId="4" w16cid:durableId="1670252821">
    <w:abstractNumId w:val="4"/>
  </w:num>
  <w:num w:numId="5" w16cid:durableId="129023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41"/>
    <w:rsid w:val="000278DB"/>
    <w:rsid w:val="001E0BB8"/>
    <w:rsid w:val="002409C3"/>
    <w:rsid w:val="00626707"/>
    <w:rsid w:val="00786C92"/>
    <w:rsid w:val="00D00041"/>
    <w:rsid w:val="00D1709F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D71F"/>
  <w15:chartTrackingRefBased/>
  <w15:docId w15:val="{46E35C78-472F-4516-AF37-D44D0480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4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4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4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00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00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0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3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C512FB-C6A5-4C65-B7C9-8604FD911AFD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F6FE2A4-7FE1-4F53-B163-A49D805770FF}">
      <dgm:prSet phldrT="[Text]"/>
      <dgm:spPr/>
      <dgm:t>
        <a:bodyPr/>
        <a:lstStyle/>
        <a:p>
          <a:r>
            <a:rPr lang="en-IN"/>
            <a:t>Data Source </a:t>
          </a:r>
        </a:p>
      </dgm:t>
    </dgm:pt>
    <dgm:pt modelId="{D3240DE5-F07A-4FCD-9272-67A3BB2C21F5}" type="parTrans" cxnId="{ED268012-66D0-4259-AD2B-2460BD1F9ED6}">
      <dgm:prSet/>
      <dgm:spPr/>
      <dgm:t>
        <a:bodyPr/>
        <a:lstStyle/>
        <a:p>
          <a:endParaRPr lang="en-IN"/>
        </a:p>
      </dgm:t>
    </dgm:pt>
    <dgm:pt modelId="{8E34CEE4-749E-4632-B100-053181C49F7E}" type="sibTrans" cxnId="{ED268012-66D0-4259-AD2B-2460BD1F9ED6}">
      <dgm:prSet/>
      <dgm:spPr/>
      <dgm:t>
        <a:bodyPr/>
        <a:lstStyle/>
        <a:p>
          <a:endParaRPr lang="en-IN"/>
        </a:p>
      </dgm:t>
    </dgm:pt>
    <dgm:pt modelId="{B934070D-DF4D-4BAA-989F-ADFED2603E98}">
      <dgm:prSet phldrT="[Text]"/>
      <dgm:spPr/>
      <dgm:t>
        <a:bodyPr/>
        <a:lstStyle/>
        <a:p>
          <a:r>
            <a:rPr lang="en-IN"/>
            <a:t>Data Cleaning</a:t>
          </a:r>
        </a:p>
      </dgm:t>
    </dgm:pt>
    <dgm:pt modelId="{5CC0A069-C15F-4006-9766-00D971CF2122}" type="parTrans" cxnId="{A107BD46-D17D-4198-A06B-70460065DC26}">
      <dgm:prSet/>
      <dgm:spPr/>
      <dgm:t>
        <a:bodyPr/>
        <a:lstStyle/>
        <a:p>
          <a:endParaRPr lang="en-IN"/>
        </a:p>
      </dgm:t>
    </dgm:pt>
    <dgm:pt modelId="{07DDE1DE-A253-4453-9B72-0BA7E3ED8984}" type="sibTrans" cxnId="{A107BD46-D17D-4198-A06B-70460065DC26}">
      <dgm:prSet/>
      <dgm:spPr/>
      <dgm:t>
        <a:bodyPr/>
        <a:lstStyle/>
        <a:p>
          <a:endParaRPr lang="en-IN"/>
        </a:p>
      </dgm:t>
    </dgm:pt>
    <dgm:pt modelId="{16BA2B1E-BDEE-4FA1-9FC9-52DD7DA56FDB}">
      <dgm:prSet phldrT="[Text]"/>
      <dgm:spPr/>
      <dgm:t>
        <a:bodyPr/>
        <a:lstStyle/>
        <a:p>
          <a:r>
            <a:rPr lang="en-IN"/>
            <a:t>Transformation and DAX </a:t>
          </a:r>
        </a:p>
      </dgm:t>
    </dgm:pt>
    <dgm:pt modelId="{E6986AEA-E56F-4F38-AE9C-EDD753C0CB73}" type="parTrans" cxnId="{1B4E5F50-76EB-4386-A15A-0F3B825B8914}">
      <dgm:prSet/>
      <dgm:spPr/>
      <dgm:t>
        <a:bodyPr/>
        <a:lstStyle/>
        <a:p>
          <a:endParaRPr lang="en-IN"/>
        </a:p>
      </dgm:t>
    </dgm:pt>
    <dgm:pt modelId="{6704CFF5-F667-40AB-A538-C37772523C7D}" type="sibTrans" cxnId="{1B4E5F50-76EB-4386-A15A-0F3B825B8914}">
      <dgm:prSet/>
      <dgm:spPr/>
      <dgm:t>
        <a:bodyPr/>
        <a:lstStyle/>
        <a:p>
          <a:endParaRPr lang="en-IN"/>
        </a:p>
      </dgm:t>
    </dgm:pt>
    <dgm:pt modelId="{AA9CA801-14B2-4015-B1F4-7C83755890F1}">
      <dgm:prSet phldrT="[Text]"/>
      <dgm:spPr/>
      <dgm:t>
        <a:bodyPr/>
        <a:lstStyle/>
        <a:p>
          <a:r>
            <a:rPr lang="en-IN"/>
            <a:t>Power BI Dashboard </a:t>
          </a:r>
        </a:p>
      </dgm:t>
    </dgm:pt>
    <dgm:pt modelId="{A3B36635-95D0-4D24-BDD1-E7ABAD6B4EB9}" type="parTrans" cxnId="{EF4D2F71-87D6-43B6-BAEE-65FB23FBAD94}">
      <dgm:prSet/>
      <dgm:spPr/>
      <dgm:t>
        <a:bodyPr/>
        <a:lstStyle/>
        <a:p>
          <a:endParaRPr lang="en-IN"/>
        </a:p>
      </dgm:t>
    </dgm:pt>
    <dgm:pt modelId="{ABE5A28F-86EF-4104-9A8D-470A01BF2849}" type="sibTrans" cxnId="{EF4D2F71-87D6-43B6-BAEE-65FB23FBAD94}">
      <dgm:prSet/>
      <dgm:spPr/>
      <dgm:t>
        <a:bodyPr/>
        <a:lstStyle/>
        <a:p>
          <a:endParaRPr lang="en-IN"/>
        </a:p>
      </dgm:t>
    </dgm:pt>
    <dgm:pt modelId="{4030CB2C-1969-4BE2-B626-8B1361D09368}">
      <dgm:prSet phldrT="[Text]"/>
      <dgm:spPr/>
      <dgm:t>
        <a:bodyPr/>
        <a:lstStyle/>
        <a:p>
          <a:r>
            <a:rPr lang="en-IN"/>
            <a:t>Decision making output </a:t>
          </a:r>
        </a:p>
      </dgm:t>
    </dgm:pt>
    <dgm:pt modelId="{EC24086E-FCB2-4127-B0A9-14F6CA676BE2}" type="parTrans" cxnId="{F44B53A7-7E68-448D-9F54-A8E356444B40}">
      <dgm:prSet/>
      <dgm:spPr/>
      <dgm:t>
        <a:bodyPr/>
        <a:lstStyle/>
        <a:p>
          <a:endParaRPr lang="en-IN"/>
        </a:p>
      </dgm:t>
    </dgm:pt>
    <dgm:pt modelId="{ED58C11D-C44D-4CA6-ADA6-D86A0666275F}" type="sibTrans" cxnId="{F44B53A7-7E68-448D-9F54-A8E356444B40}">
      <dgm:prSet/>
      <dgm:spPr/>
      <dgm:t>
        <a:bodyPr/>
        <a:lstStyle/>
        <a:p>
          <a:endParaRPr lang="en-IN"/>
        </a:p>
      </dgm:t>
    </dgm:pt>
    <dgm:pt modelId="{7E50ECC8-BE26-422C-AED3-B54391E2A114}" type="pres">
      <dgm:prSet presAssocID="{72C512FB-C6A5-4C65-B7C9-8604FD911AFD}" presName="rootnode" presStyleCnt="0">
        <dgm:presLayoutVars>
          <dgm:chMax/>
          <dgm:chPref/>
          <dgm:dir/>
          <dgm:animLvl val="lvl"/>
        </dgm:presLayoutVars>
      </dgm:prSet>
      <dgm:spPr/>
    </dgm:pt>
    <dgm:pt modelId="{D0FA7C2D-EFC2-49DA-A856-8FD59FD182EE}" type="pres">
      <dgm:prSet presAssocID="{2F6FE2A4-7FE1-4F53-B163-A49D805770FF}" presName="composite" presStyleCnt="0"/>
      <dgm:spPr/>
    </dgm:pt>
    <dgm:pt modelId="{AB884617-7165-41BA-BBD3-1CD3FE164767}" type="pres">
      <dgm:prSet presAssocID="{2F6FE2A4-7FE1-4F53-B163-A49D805770FF}" presName="bentUpArrow1" presStyleLbl="alignImgPlace1" presStyleIdx="0" presStyleCnt="4"/>
      <dgm:spPr/>
    </dgm:pt>
    <dgm:pt modelId="{CA1D237C-E6A6-4FF3-A929-2A7A74DD1F21}" type="pres">
      <dgm:prSet presAssocID="{2F6FE2A4-7FE1-4F53-B163-A49D805770FF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459714A1-6137-4146-97FA-6BC2D6582D16}" type="pres">
      <dgm:prSet presAssocID="{2F6FE2A4-7FE1-4F53-B163-A49D805770FF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7BE90354-1DC7-4FAB-AC97-25E6E529D83F}" type="pres">
      <dgm:prSet presAssocID="{8E34CEE4-749E-4632-B100-053181C49F7E}" presName="sibTrans" presStyleCnt="0"/>
      <dgm:spPr/>
    </dgm:pt>
    <dgm:pt modelId="{44C05BE3-B9A6-4ADE-8E2A-F5C078364B50}" type="pres">
      <dgm:prSet presAssocID="{B934070D-DF4D-4BAA-989F-ADFED2603E98}" presName="composite" presStyleCnt="0"/>
      <dgm:spPr/>
    </dgm:pt>
    <dgm:pt modelId="{8B75B8A7-F1A2-4BF6-8562-C643376A8CDE}" type="pres">
      <dgm:prSet presAssocID="{B934070D-DF4D-4BAA-989F-ADFED2603E98}" presName="bentUpArrow1" presStyleLbl="alignImgPlace1" presStyleIdx="1" presStyleCnt="4"/>
      <dgm:spPr/>
    </dgm:pt>
    <dgm:pt modelId="{87AB8CB0-8A6F-4868-8ED9-1A817A5ED0F1}" type="pres">
      <dgm:prSet presAssocID="{B934070D-DF4D-4BAA-989F-ADFED2603E98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98033EB5-9A1D-4C36-9E79-5D1BBFA49864}" type="pres">
      <dgm:prSet presAssocID="{B934070D-DF4D-4BAA-989F-ADFED2603E98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C8D80B95-4AE1-4767-B839-65FBED03B701}" type="pres">
      <dgm:prSet presAssocID="{07DDE1DE-A253-4453-9B72-0BA7E3ED8984}" presName="sibTrans" presStyleCnt="0"/>
      <dgm:spPr/>
    </dgm:pt>
    <dgm:pt modelId="{3E299105-32E4-49D5-8D0E-C697D4D766CC}" type="pres">
      <dgm:prSet presAssocID="{16BA2B1E-BDEE-4FA1-9FC9-52DD7DA56FDB}" presName="composite" presStyleCnt="0"/>
      <dgm:spPr/>
    </dgm:pt>
    <dgm:pt modelId="{E3E354CB-4825-4918-B1AF-F11B3A0CFD95}" type="pres">
      <dgm:prSet presAssocID="{16BA2B1E-BDEE-4FA1-9FC9-52DD7DA56FDB}" presName="bentUpArrow1" presStyleLbl="alignImgPlace1" presStyleIdx="2" presStyleCnt="4"/>
      <dgm:spPr/>
    </dgm:pt>
    <dgm:pt modelId="{E6EEE86B-4CD4-42AB-9DBF-A79CA09379BF}" type="pres">
      <dgm:prSet presAssocID="{16BA2B1E-BDEE-4FA1-9FC9-52DD7DA56FDB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05D037E4-40AB-4996-84BC-674E9A962A6A}" type="pres">
      <dgm:prSet presAssocID="{16BA2B1E-BDEE-4FA1-9FC9-52DD7DA56FDB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F264E6CE-DCC4-48A8-B07A-F5334C73F834}" type="pres">
      <dgm:prSet presAssocID="{6704CFF5-F667-40AB-A538-C37772523C7D}" presName="sibTrans" presStyleCnt="0"/>
      <dgm:spPr/>
    </dgm:pt>
    <dgm:pt modelId="{233A8B9F-6D70-49A1-9105-6A8BDFD82777}" type="pres">
      <dgm:prSet presAssocID="{AA9CA801-14B2-4015-B1F4-7C83755890F1}" presName="composite" presStyleCnt="0"/>
      <dgm:spPr/>
    </dgm:pt>
    <dgm:pt modelId="{C92BD800-110D-45E6-9748-B0CC0F15626E}" type="pres">
      <dgm:prSet presAssocID="{AA9CA801-14B2-4015-B1F4-7C83755890F1}" presName="bentUpArrow1" presStyleLbl="alignImgPlace1" presStyleIdx="3" presStyleCnt="4"/>
      <dgm:spPr/>
    </dgm:pt>
    <dgm:pt modelId="{51B6B9B5-DB57-4EFD-AD62-BC038090E1BF}" type="pres">
      <dgm:prSet presAssocID="{AA9CA801-14B2-4015-B1F4-7C83755890F1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0EA12511-DC0E-4F2A-8F75-8E9526B0652B}" type="pres">
      <dgm:prSet presAssocID="{AA9CA801-14B2-4015-B1F4-7C83755890F1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4FE4C4BE-5B92-403B-AE91-F3688978B239}" type="pres">
      <dgm:prSet presAssocID="{ABE5A28F-86EF-4104-9A8D-470A01BF2849}" presName="sibTrans" presStyleCnt="0"/>
      <dgm:spPr/>
    </dgm:pt>
    <dgm:pt modelId="{81DC7CB6-C513-49F4-BC39-759362866500}" type="pres">
      <dgm:prSet presAssocID="{4030CB2C-1969-4BE2-B626-8B1361D09368}" presName="composite" presStyleCnt="0"/>
      <dgm:spPr/>
    </dgm:pt>
    <dgm:pt modelId="{66CD51A7-9A26-4BAD-B34F-BB9F98A4160E}" type="pres">
      <dgm:prSet presAssocID="{4030CB2C-1969-4BE2-B626-8B1361D09368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ED268012-66D0-4259-AD2B-2460BD1F9ED6}" srcId="{72C512FB-C6A5-4C65-B7C9-8604FD911AFD}" destId="{2F6FE2A4-7FE1-4F53-B163-A49D805770FF}" srcOrd="0" destOrd="0" parTransId="{D3240DE5-F07A-4FCD-9272-67A3BB2C21F5}" sibTransId="{8E34CEE4-749E-4632-B100-053181C49F7E}"/>
    <dgm:cxn modelId="{7B125C1C-A20A-4EEC-8CAB-0C7D8BE88512}" type="presOf" srcId="{B934070D-DF4D-4BAA-989F-ADFED2603E98}" destId="{87AB8CB0-8A6F-4868-8ED9-1A817A5ED0F1}" srcOrd="0" destOrd="0" presId="urn:microsoft.com/office/officeart/2005/8/layout/StepDownProcess"/>
    <dgm:cxn modelId="{90740A66-53F1-4A86-9541-14CB01F0E6AB}" type="presOf" srcId="{72C512FB-C6A5-4C65-B7C9-8604FD911AFD}" destId="{7E50ECC8-BE26-422C-AED3-B54391E2A114}" srcOrd="0" destOrd="0" presId="urn:microsoft.com/office/officeart/2005/8/layout/StepDownProcess"/>
    <dgm:cxn modelId="{A107BD46-D17D-4198-A06B-70460065DC26}" srcId="{72C512FB-C6A5-4C65-B7C9-8604FD911AFD}" destId="{B934070D-DF4D-4BAA-989F-ADFED2603E98}" srcOrd="1" destOrd="0" parTransId="{5CC0A069-C15F-4006-9766-00D971CF2122}" sibTransId="{07DDE1DE-A253-4453-9B72-0BA7E3ED8984}"/>
    <dgm:cxn modelId="{A9058C4F-4F94-4FBC-B719-4F5A48411267}" type="presOf" srcId="{2F6FE2A4-7FE1-4F53-B163-A49D805770FF}" destId="{CA1D237C-E6A6-4FF3-A929-2A7A74DD1F21}" srcOrd="0" destOrd="0" presId="urn:microsoft.com/office/officeart/2005/8/layout/StepDownProcess"/>
    <dgm:cxn modelId="{1B4E5F50-76EB-4386-A15A-0F3B825B8914}" srcId="{72C512FB-C6A5-4C65-B7C9-8604FD911AFD}" destId="{16BA2B1E-BDEE-4FA1-9FC9-52DD7DA56FDB}" srcOrd="2" destOrd="0" parTransId="{E6986AEA-E56F-4F38-AE9C-EDD753C0CB73}" sibTransId="{6704CFF5-F667-40AB-A538-C37772523C7D}"/>
    <dgm:cxn modelId="{EF4D2F71-87D6-43B6-BAEE-65FB23FBAD94}" srcId="{72C512FB-C6A5-4C65-B7C9-8604FD911AFD}" destId="{AA9CA801-14B2-4015-B1F4-7C83755890F1}" srcOrd="3" destOrd="0" parTransId="{A3B36635-95D0-4D24-BDD1-E7ABAD6B4EB9}" sibTransId="{ABE5A28F-86EF-4104-9A8D-470A01BF2849}"/>
    <dgm:cxn modelId="{F44B53A7-7E68-448D-9F54-A8E356444B40}" srcId="{72C512FB-C6A5-4C65-B7C9-8604FD911AFD}" destId="{4030CB2C-1969-4BE2-B626-8B1361D09368}" srcOrd="4" destOrd="0" parTransId="{EC24086E-FCB2-4127-B0A9-14F6CA676BE2}" sibTransId="{ED58C11D-C44D-4CA6-ADA6-D86A0666275F}"/>
    <dgm:cxn modelId="{6C4182B1-7999-4460-A573-9507E5405DEC}" type="presOf" srcId="{AA9CA801-14B2-4015-B1F4-7C83755890F1}" destId="{51B6B9B5-DB57-4EFD-AD62-BC038090E1BF}" srcOrd="0" destOrd="0" presId="urn:microsoft.com/office/officeart/2005/8/layout/StepDownProcess"/>
    <dgm:cxn modelId="{117943CA-103F-4871-BC7E-DF7CA12E4BFA}" type="presOf" srcId="{16BA2B1E-BDEE-4FA1-9FC9-52DD7DA56FDB}" destId="{E6EEE86B-4CD4-42AB-9DBF-A79CA09379BF}" srcOrd="0" destOrd="0" presId="urn:microsoft.com/office/officeart/2005/8/layout/StepDownProcess"/>
    <dgm:cxn modelId="{184F95EA-7662-4128-A607-EB9A1A481B90}" type="presOf" srcId="{4030CB2C-1969-4BE2-B626-8B1361D09368}" destId="{66CD51A7-9A26-4BAD-B34F-BB9F98A4160E}" srcOrd="0" destOrd="0" presId="urn:microsoft.com/office/officeart/2005/8/layout/StepDownProcess"/>
    <dgm:cxn modelId="{08108639-96FD-416A-91AE-3A4CF255B451}" type="presParOf" srcId="{7E50ECC8-BE26-422C-AED3-B54391E2A114}" destId="{D0FA7C2D-EFC2-49DA-A856-8FD59FD182EE}" srcOrd="0" destOrd="0" presId="urn:microsoft.com/office/officeart/2005/8/layout/StepDownProcess"/>
    <dgm:cxn modelId="{18B855EB-4C20-4BC1-8FBB-59C9053A605B}" type="presParOf" srcId="{D0FA7C2D-EFC2-49DA-A856-8FD59FD182EE}" destId="{AB884617-7165-41BA-BBD3-1CD3FE164767}" srcOrd="0" destOrd="0" presId="urn:microsoft.com/office/officeart/2005/8/layout/StepDownProcess"/>
    <dgm:cxn modelId="{EB884700-F423-429B-910B-7601B82474B7}" type="presParOf" srcId="{D0FA7C2D-EFC2-49DA-A856-8FD59FD182EE}" destId="{CA1D237C-E6A6-4FF3-A929-2A7A74DD1F21}" srcOrd="1" destOrd="0" presId="urn:microsoft.com/office/officeart/2005/8/layout/StepDownProcess"/>
    <dgm:cxn modelId="{11884E10-3BFC-439E-8723-635B21BFE621}" type="presParOf" srcId="{D0FA7C2D-EFC2-49DA-A856-8FD59FD182EE}" destId="{459714A1-6137-4146-97FA-6BC2D6582D16}" srcOrd="2" destOrd="0" presId="urn:microsoft.com/office/officeart/2005/8/layout/StepDownProcess"/>
    <dgm:cxn modelId="{C7BA4115-092B-4F25-95C1-66123D899A20}" type="presParOf" srcId="{7E50ECC8-BE26-422C-AED3-B54391E2A114}" destId="{7BE90354-1DC7-4FAB-AC97-25E6E529D83F}" srcOrd="1" destOrd="0" presId="urn:microsoft.com/office/officeart/2005/8/layout/StepDownProcess"/>
    <dgm:cxn modelId="{FC7A47CE-A6B2-4512-BC3A-D9A72A64DA4B}" type="presParOf" srcId="{7E50ECC8-BE26-422C-AED3-B54391E2A114}" destId="{44C05BE3-B9A6-4ADE-8E2A-F5C078364B50}" srcOrd="2" destOrd="0" presId="urn:microsoft.com/office/officeart/2005/8/layout/StepDownProcess"/>
    <dgm:cxn modelId="{934DE606-EB74-4553-8808-A17C190983BB}" type="presParOf" srcId="{44C05BE3-B9A6-4ADE-8E2A-F5C078364B50}" destId="{8B75B8A7-F1A2-4BF6-8562-C643376A8CDE}" srcOrd="0" destOrd="0" presId="urn:microsoft.com/office/officeart/2005/8/layout/StepDownProcess"/>
    <dgm:cxn modelId="{C3131186-3707-4656-9518-915228E65896}" type="presParOf" srcId="{44C05BE3-B9A6-4ADE-8E2A-F5C078364B50}" destId="{87AB8CB0-8A6F-4868-8ED9-1A817A5ED0F1}" srcOrd="1" destOrd="0" presId="urn:microsoft.com/office/officeart/2005/8/layout/StepDownProcess"/>
    <dgm:cxn modelId="{DE71A1B2-D6A8-480B-A2D2-0C839C199CF2}" type="presParOf" srcId="{44C05BE3-B9A6-4ADE-8E2A-F5C078364B50}" destId="{98033EB5-9A1D-4C36-9E79-5D1BBFA49864}" srcOrd="2" destOrd="0" presId="urn:microsoft.com/office/officeart/2005/8/layout/StepDownProcess"/>
    <dgm:cxn modelId="{B2C30CDA-F666-4042-9740-610C72E956B0}" type="presParOf" srcId="{7E50ECC8-BE26-422C-AED3-B54391E2A114}" destId="{C8D80B95-4AE1-4767-B839-65FBED03B701}" srcOrd="3" destOrd="0" presId="urn:microsoft.com/office/officeart/2005/8/layout/StepDownProcess"/>
    <dgm:cxn modelId="{C1821D5B-715A-42D7-B7ED-6613C8402175}" type="presParOf" srcId="{7E50ECC8-BE26-422C-AED3-B54391E2A114}" destId="{3E299105-32E4-49D5-8D0E-C697D4D766CC}" srcOrd="4" destOrd="0" presId="urn:microsoft.com/office/officeart/2005/8/layout/StepDownProcess"/>
    <dgm:cxn modelId="{D883FC3C-8492-426F-B949-837B807F3970}" type="presParOf" srcId="{3E299105-32E4-49D5-8D0E-C697D4D766CC}" destId="{E3E354CB-4825-4918-B1AF-F11B3A0CFD95}" srcOrd="0" destOrd="0" presId="urn:microsoft.com/office/officeart/2005/8/layout/StepDownProcess"/>
    <dgm:cxn modelId="{5629D928-4DA0-4DF8-A5E5-2469EC36FF5A}" type="presParOf" srcId="{3E299105-32E4-49D5-8D0E-C697D4D766CC}" destId="{E6EEE86B-4CD4-42AB-9DBF-A79CA09379BF}" srcOrd="1" destOrd="0" presId="urn:microsoft.com/office/officeart/2005/8/layout/StepDownProcess"/>
    <dgm:cxn modelId="{E4550EE8-B9DB-4E29-A1EB-71AB751834B2}" type="presParOf" srcId="{3E299105-32E4-49D5-8D0E-C697D4D766CC}" destId="{05D037E4-40AB-4996-84BC-674E9A962A6A}" srcOrd="2" destOrd="0" presId="urn:microsoft.com/office/officeart/2005/8/layout/StepDownProcess"/>
    <dgm:cxn modelId="{A9BE89A3-9434-42AC-830A-F11DA47E8CD1}" type="presParOf" srcId="{7E50ECC8-BE26-422C-AED3-B54391E2A114}" destId="{F264E6CE-DCC4-48A8-B07A-F5334C73F834}" srcOrd="5" destOrd="0" presId="urn:microsoft.com/office/officeart/2005/8/layout/StepDownProcess"/>
    <dgm:cxn modelId="{D5A717E2-6557-4DDC-9189-3C05D58CBD73}" type="presParOf" srcId="{7E50ECC8-BE26-422C-AED3-B54391E2A114}" destId="{233A8B9F-6D70-49A1-9105-6A8BDFD82777}" srcOrd="6" destOrd="0" presId="urn:microsoft.com/office/officeart/2005/8/layout/StepDownProcess"/>
    <dgm:cxn modelId="{C16F6CBE-A9A4-4EE7-8868-2E38C975CF0C}" type="presParOf" srcId="{233A8B9F-6D70-49A1-9105-6A8BDFD82777}" destId="{C92BD800-110D-45E6-9748-B0CC0F15626E}" srcOrd="0" destOrd="0" presId="urn:microsoft.com/office/officeart/2005/8/layout/StepDownProcess"/>
    <dgm:cxn modelId="{4602ED17-9FA0-44F8-AFB7-2C1D9FB4052B}" type="presParOf" srcId="{233A8B9F-6D70-49A1-9105-6A8BDFD82777}" destId="{51B6B9B5-DB57-4EFD-AD62-BC038090E1BF}" srcOrd="1" destOrd="0" presId="urn:microsoft.com/office/officeart/2005/8/layout/StepDownProcess"/>
    <dgm:cxn modelId="{C55197A3-8A92-4B4B-9C40-64E72BF4295D}" type="presParOf" srcId="{233A8B9F-6D70-49A1-9105-6A8BDFD82777}" destId="{0EA12511-DC0E-4F2A-8F75-8E9526B0652B}" srcOrd="2" destOrd="0" presId="urn:microsoft.com/office/officeart/2005/8/layout/StepDownProcess"/>
    <dgm:cxn modelId="{7DEF9F4C-A6E5-4F00-BF30-37D5506865BF}" type="presParOf" srcId="{7E50ECC8-BE26-422C-AED3-B54391E2A114}" destId="{4FE4C4BE-5B92-403B-AE91-F3688978B239}" srcOrd="7" destOrd="0" presId="urn:microsoft.com/office/officeart/2005/8/layout/StepDownProcess"/>
    <dgm:cxn modelId="{BE874621-70A2-46C9-822E-1DCAA838E324}" type="presParOf" srcId="{7E50ECC8-BE26-422C-AED3-B54391E2A114}" destId="{81DC7CB6-C513-49F4-BC39-759362866500}" srcOrd="8" destOrd="0" presId="urn:microsoft.com/office/officeart/2005/8/layout/StepDownProcess"/>
    <dgm:cxn modelId="{54916733-3744-451C-9328-018668054B82}" type="presParOf" srcId="{81DC7CB6-C513-49F4-BC39-759362866500}" destId="{66CD51A7-9A26-4BAD-B34F-BB9F98A4160E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884617-7165-41BA-BBD3-1CD3FE164767}">
      <dsp:nvSpPr>
        <dsp:cNvPr id="0" name=""/>
        <dsp:cNvSpPr/>
      </dsp:nvSpPr>
      <dsp:spPr>
        <a:xfrm rot="5400000">
          <a:off x="1098460" y="561093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1D237C-E6A6-4FF3-A929-2A7A74DD1F21}">
      <dsp:nvSpPr>
        <dsp:cNvPr id="0" name=""/>
        <dsp:cNvSpPr/>
      </dsp:nvSpPr>
      <dsp:spPr>
        <a:xfrm>
          <a:off x="969088" y="19790"/>
          <a:ext cx="822028" cy="575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Data Source </a:t>
          </a:r>
        </a:p>
      </dsp:txBody>
      <dsp:txXfrm>
        <a:off x="997181" y="47883"/>
        <a:ext cx="765842" cy="519207"/>
      </dsp:txXfrm>
    </dsp:sp>
    <dsp:sp modelId="{459714A1-6137-4146-97FA-6BC2D6582D16}">
      <dsp:nvSpPr>
        <dsp:cNvPr id="0" name=""/>
        <dsp:cNvSpPr/>
      </dsp:nvSpPr>
      <dsp:spPr>
        <a:xfrm>
          <a:off x="1791116" y="74667"/>
          <a:ext cx="597865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5B8A7-F1A2-4BF6-8562-C643376A8CDE}">
      <dsp:nvSpPr>
        <dsp:cNvPr id="0" name=""/>
        <dsp:cNvSpPr/>
      </dsp:nvSpPr>
      <dsp:spPr>
        <a:xfrm rot="5400000">
          <a:off x="1780009" y="1207449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AB8CB0-8A6F-4868-8ED9-1A817A5ED0F1}">
      <dsp:nvSpPr>
        <dsp:cNvPr id="0" name=""/>
        <dsp:cNvSpPr/>
      </dsp:nvSpPr>
      <dsp:spPr>
        <a:xfrm>
          <a:off x="1650637" y="666147"/>
          <a:ext cx="822028" cy="575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Data Cleaning</a:t>
          </a:r>
        </a:p>
      </dsp:txBody>
      <dsp:txXfrm>
        <a:off x="1678730" y="694240"/>
        <a:ext cx="765842" cy="519207"/>
      </dsp:txXfrm>
    </dsp:sp>
    <dsp:sp modelId="{98033EB5-9A1D-4C36-9E79-5D1BBFA49864}">
      <dsp:nvSpPr>
        <dsp:cNvPr id="0" name=""/>
        <dsp:cNvSpPr/>
      </dsp:nvSpPr>
      <dsp:spPr>
        <a:xfrm>
          <a:off x="2472665" y="721023"/>
          <a:ext cx="597865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54CB-4825-4918-B1AF-F11B3A0CFD95}">
      <dsp:nvSpPr>
        <dsp:cNvPr id="0" name=""/>
        <dsp:cNvSpPr/>
      </dsp:nvSpPr>
      <dsp:spPr>
        <a:xfrm rot="5400000">
          <a:off x="2461558" y="1853805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EEE86B-4CD4-42AB-9DBF-A79CA09379BF}">
      <dsp:nvSpPr>
        <dsp:cNvPr id="0" name=""/>
        <dsp:cNvSpPr/>
      </dsp:nvSpPr>
      <dsp:spPr>
        <a:xfrm>
          <a:off x="2332185" y="1312503"/>
          <a:ext cx="822028" cy="575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Transformation and DAX </a:t>
          </a:r>
        </a:p>
      </dsp:txBody>
      <dsp:txXfrm>
        <a:off x="2360278" y="1340596"/>
        <a:ext cx="765842" cy="519207"/>
      </dsp:txXfrm>
    </dsp:sp>
    <dsp:sp modelId="{05D037E4-40AB-4996-84BC-674E9A962A6A}">
      <dsp:nvSpPr>
        <dsp:cNvPr id="0" name=""/>
        <dsp:cNvSpPr/>
      </dsp:nvSpPr>
      <dsp:spPr>
        <a:xfrm>
          <a:off x="3154214" y="1367380"/>
          <a:ext cx="597865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BD800-110D-45E6-9748-B0CC0F15626E}">
      <dsp:nvSpPr>
        <dsp:cNvPr id="0" name=""/>
        <dsp:cNvSpPr/>
      </dsp:nvSpPr>
      <dsp:spPr>
        <a:xfrm rot="5400000">
          <a:off x="3143107" y="2500162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B6B9B5-DB57-4EFD-AD62-BC038090E1BF}">
      <dsp:nvSpPr>
        <dsp:cNvPr id="0" name=""/>
        <dsp:cNvSpPr/>
      </dsp:nvSpPr>
      <dsp:spPr>
        <a:xfrm>
          <a:off x="3013734" y="1958859"/>
          <a:ext cx="822028" cy="575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Power BI Dashboard </a:t>
          </a:r>
        </a:p>
      </dsp:txBody>
      <dsp:txXfrm>
        <a:off x="3041827" y="1986952"/>
        <a:ext cx="765842" cy="519207"/>
      </dsp:txXfrm>
    </dsp:sp>
    <dsp:sp modelId="{0EA12511-DC0E-4F2A-8F75-8E9526B0652B}">
      <dsp:nvSpPr>
        <dsp:cNvPr id="0" name=""/>
        <dsp:cNvSpPr/>
      </dsp:nvSpPr>
      <dsp:spPr>
        <a:xfrm>
          <a:off x="3835762" y="2013736"/>
          <a:ext cx="597865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D51A7-9A26-4BAD-B34F-BB9F98A4160E}">
      <dsp:nvSpPr>
        <dsp:cNvPr id="0" name=""/>
        <dsp:cNvSpPr/>
      </dsp:nvSpPr>
      <dsp:spPr>
        <a:xfrm>
          <a:off x="3695283" y="2605216"/>
          <a:ext cx="822028" cy="575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Decision making output </a:t>
          </a:r>
        </a:p>
      </dsp:txBody>
      <dsp:txXfrm>
        <a:off x="3723376" y="2633309"/>
        <a:ext cx="765842" cy="5192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sountharya mithra</dc:creator>
  <cp:keywords/>
  <dc:description/>
  <cp:lastModifiedBy>sountharya mithra</cp:lastModifiedBy>
  <cp:revision>3</cp:revision>
  <dcterms:created xsi:type="dcterms:W3CDTF">2025-06-06T05:47:00Z</dcterms:created>
  <dcterms:modified xsi:type="dcterms:W3CDTF">2025-06-06T05:55:00Z</dcterms:modified>
</cp:coreProperties>
</file>