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54F2F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WEEK-1</w:t>
      </w:r>
    </w:p>
    <w:p w14:paraId="312430C7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342E9974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CREATE DATABASE BOOKFLOW_DB AND USE DATABASE</w:t>
      </w:r>
    </w:p>
    <w:p w14:paraId="183BE216">
      <w:r>
        <w:drawing>
          <wp:inline distT="0" distB="0" distL="114300" distR="114300">
            <wp:extent cx="3619500" cy="3155315"/>
            <wp:effectExtent l="0" t="0" r="762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9A4E"/>
    <w:p w14:paraId="67F07182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CREATE TABLE BOOKS</w:t>
      </w:r>
    </w:p>
    <w:p w14:paraId="5C48C03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drawing>
          <wp:inline distT="0" distB="0" distL="114300" distR="114300">
            <wp:extent cx="3778250" cy="4129405"/>
            <wp:effectExtent l="0" t="0" r="1270" b="635"/>
            <wp:docPr id="3" name="Picture 3" descr="Screenshot 2026-08-10 20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0 2010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36EA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CREATE TABLE MEMBERS</w:t>
      </w:r>
    </w:p>
    <w:p w14:paraId="7030708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drawing>
          <wp:inline distT="0" distB="0" distL="114300" distR="114300">
            <wp:extent cx="3759835" cy="3652520"/>
            <wp:effectExtent l="0" t="0" r="4445" b="5080"/>
            <wp:docPr id="6" name="Picture 6" descr="Screenshot 2026-08-10 20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0 2012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B9A">
      <w:pPr>
        <w:rPr>
          <w:rFonts w:hint="default"/>
          <w:b/>
          <w:bCs/>
          <w:sz w:val="36"/>
          <w:szCs w:val="36"/>
          <w:lang w:val="en-IN"/>
        </w:rPr>
      </w:pPr>
    </w:p>
    <w:p w14:paraId="6DAFE7C5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DESCRIBE BOOKS</w:t>
      </w:r>
    </w:p>
    <w:p w14:paraId="0447788F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273040" cy="3700145"/>
            <wp:effectExtent l="0" t="0" r="0" b="31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CD57">
      <w:pPr>
        <w:rPr>
          <w:rFonts w:hint="default"/>
          <w:b/>
          <w:bCs/>
          <w:sz w:val="36"/>
          <w:szCs w:val="36"/>
          <w:lang w:val="en-IN"/>
        </w:rPr>
      </w:pPr>
    </w:p>
    <w:p w14:paraId="3FCAB89A">
      <w:pPr>
        <w:rPr>
          <w:rFonts w:hint="default"/>
          <w:b/>
          <w:bCs/>
          <w:sz w:val="36"/>
          <w:szCs w:val="36"/>
          <w:lang w:val="en-IN"/>
        </w:rPr>
      </w:pPr>
    </w:p>
    <w:p w14:paraId="4B9383FD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DESCRIBE MEMBERS</w:t>
      </w:r>
    </w:p>
    <w:p w14:paraId="7CB31C5E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3957955" cy="3256280"/>
            <wp:effectExtent l="0" t="0" r="4445" b="508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0BC3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INTO BOOKS</w:t>
      </w:r>
    </w:p>
    <w:p w14:paraId="4E755B1C">
      <w:r>
        <w:drawing>
          <wp:inline distT="0" distB="0" distL="114300" distR="114300">
            <wp:extent cx="3946525" cy="4288155"/>
            <wp:effectExtent l="0" t="0" r="635" b="952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D46C">
      <w:pPr>
        <w:rPr>
          <w:rFonts w:hint="default"/>
          <w:b/>
          <w:bCs/>
          <w:sz w:val="36"/>
          <w:szCs w:val="36"/>
          <w:lang w:val="en-IN"/>
        </w:rPr>
      </w:pPr>
    </w:p>
    <w:p w14:paraId="7D616B68">
      <w:pPr>
        <w:rPr>
          <w:rFonts w:hint="default"/>
          <w:b/>
          <w:bCs/>
          <w:sz w:val="36"/>
          <w:szCs w:val="36"/>
          <w:lang w:val="en-IN"/>
        </w:rPr>
      </w:pPr>
    </w:p>
    <w:p w14:paraId="2845A900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INSERT INTO MEMBERS</w:t>
      </w:r>
    </w:p>
    <w:p w14:paraId="3ABD0D9C">
      <w:pPr>
        <w:rPr>
          <w:rFonts w:hint="default"/>
          <w:b/>
          <w:bCs/>
          <w:sz w:val="36"/>
          <w:szCs w:val="36"/>
          <w:lang w:val="en-IN"/>
        </w:rPr>
      </w:pPr>
      <w:bookmarkStart w:id="0" w:name="_GoBack"/>
      <w:r>
        <w:drawing>
          <wp:inline distT="0" distB="0" distL="114300" distR="114300">
            <wp:extent cx="4274820" cy="3750945"/>
            <wp:effectExtent l="0" t="0" r="7620" b="1333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1EAE24F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6121F"/>
    <w:rsid w:val="0426121F"/>
    <w:rsid w:val="5265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2026-08-10T14:35:00Z</dcterms:created>
  <dc:creator>Souradeepta</dc:creator>
  <cp:lastModifiedBy>Souradeepta</cp:lastModifiedBy>
  <dcterms:modified xsi:type="dcterms:W3CDTF">2026-08-10T14:50:45Z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56CB2E38074C4BEA83E3A82AD5735CDF_11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