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489C1" w14:textId="3B160750" w:rsidR="00312AB6" w:rsidRPr="00EB555D" w:rsidRDefault="00312AB6" w:rsidP="00EB555D">
      <w:pPr>
        <w:pStyle w:val="Heading1"/>
        <w:rPr>
          <w:rFonts w:cs="Times New Roman"/>
        </w:rPr>
      </w:pPr>
      <w:r w:rsidRPr="00553613">
        <w:rPr>
          <w:rFonts w:cs="Times New Roman"/>
        </w:rPr>
        <w:t>Capitalism K Aff and Neg – NDI 202</w:t>
      </w:r>
      <w:r>
        <w:rPr>
          <w:rFonts w:cs="Times New Roman"/>
        </w:rPr>
        <w:t>6</w:t>
      </w:r>
    </w:p>
    <w:p w14:paraId="1D155C93" w14:textId="77777777" w:rsidR="00312AB6" w:rsidRPr="00553613" w:rsidRDefault="00312AB6" w:rsidP="00312AB6">
      <w:pPr>
        <w:pStyle w:val="Heading1"/>
        <w:rPr>
          <w:rFonts w:cs="Times New Roman"/>
        </w:rPr>
      </w:pPr>
      <w:r w:rsidRPr="00553613">
        <w:rPr>
          <w:rFonts w:cs="Times New Roman"/>
        </w:rPr>
        <w:lastRenderedPageBreak/>
        <w:t>Neg---Capitalism K</w:t>
      </w:r>
    </w:p>
    <w:p w14:paraId="578D345D" w14:textId="77777777" w:rsidR="00312AB6" w:rsidRPr="00553613" w:rsidRDefault="00312AB6" w:rsidP="00312AB6">
      <w:pPr>
        <w:pStyle w:val="Heading2"/>
        <w:rPr>
          <w:rFonts w:cs="Times New Roman"/>
        </w:rPr>
      </w:pPr>
      <w:r w:rsidRPr="00553613">
        <w:rPr>
          <w:rFonts w:cs="Times New Roman"/>
        </w:rPr>
        <w:lastRenderedPageBreak/>
        <w:t>1NC</w:t>
      </w:r>
    </w:p>
    <w:p w14:paraId="090680EC" w14:textId="77777777" w:rsidR="00312AB6" w:rsidRDefault="00312AB6" w:rsidP="00312AB6">
      <w:pPr>
        <w:pStyle w:val="Heading4"/>
      </w:pPr>
      <w:r w:rsidRPr="00D32650">
        <w:t xml:space="preserve">Capitalism makes ill health </w:t>
      </w:r>
      <w:r w:rsidRPr="00D32650">
        <w:rPr>
          <w:u w:val="single"/>
        </w:rPr>
        <w:t>structurally inevitable</w:t>
      </w:r>
      <w:r w:rsidRPr="00D32650">
        <w:t xml:space="preserve">---wages systematically fall </w:t>
      </w:r>
      <w:r w:rsidRPr="00D32650">
        <w:rPr>
          <w:u w:val="single"/>
        </w:rPr>
        <w:t>below</w:t>
      </w:r>
      <w:r w:rsidRPr="00D32650">
        <w:t xml:space="preserve"> the cost of </w:t>
      </w:r>
      <w:r w:rsidRPr="00D32650">
        <w:rPr>
          <w:u w:val="single"/>
        </w:rPr>
        <w:t>reproducing labor power</w:t>
      </w:r>
      <w:r w:rsidRPr="00D32650">
        <w:t xml:space="preserve">, denying workers </w:t>
      </w:r>
      <w:r w:rsidRPr="00D32650">
        <w:rPr>
          <w:u w:val="single"/>
        </w:rPr>
        <w:t>access</w:t>
      </w:r>
      <w:r w:rsidRPr="00D32650">
        <w:t xml:space="preserve"> to the resources needed for health. Employment precarity </w:t>
      </w:r>
      <w:r w:rsidRPr="00D32650">
        <w:rPr>
          <w:u w:val="single"/>
        </w:rPr>
        <w:t>guarantees</w:t>
      </w:r>
      <w:r w:rsidRPr="00D32650">
        <w:t xml:space="preserve"> that poverty, and the sickness that follows from it, is the </w:t>
      </w:r>
      <w:r w:rsidRPr="00D32650">
        <w:rPr>
          <w:u w:val="single"/>
        </w:rPr>
        <w:t>built-in output</w:t>
      </w:r>
      <w:r w:rsidRPr="00D32650">
        <w:t xml:space="preserve"> of the capitalist mode of production, </w:t>
      </w:r>
      <w:r w:rsidRPr="00D32650">
        <w:rPr>
          <w:u w:val="single"/>
        </w:rPr>
        <w:t>not</w:t>
      </w:r>
      <w:r w:rsidRPr="00D32650">
        <w:t xml:space="preserve"> a policy failure within it.</w:t>
      </w:r>
    </w:p>
    <w:p w14:paraId="598C969B" w14:textId="77777777" w:rsidR="00312AB6" w:rsidRPr="0057614D" w:rsidRDefault="00312AB6" w:rsidP="00312AB6">
      <w:pPr>
        <w:rPr>
          <w:highlight w:val="yellow"/>
        </w:rPr>
      </w:pPr>
      <w:r w:rsidRPr="004B1412">
        <w:t xml:space="preserve">Raju </w:t>
      </w:r>
      <w:r w:rsidRPr="004B1412">
        <w:rPr>
          <w:rStyle w:val="Style13ptBold"/>
        </w:rPr>
        <w:t>Das 23</w:t>
      </w:r>
      <w:r>
        <w:t xml:space="preserve">, </w:t>
      </w:r>
      <w:r w:rsidRPr="004B1412">
        <w:t>Professor at York University, Toronto. His research interests include Marxist political economy. His recent books include: Marxist Class Theory for a Skeptical World (Brill, 2017) and Marx's Capital, Capitalism and Limits to the State</w:t>
      </w:r>
      <w:r>
        <w:t>,</w:t>
      </w:r>
      <w:r w:rsidRPr="0057614D">
        <w:t xml:space="preserve"> "Capital, Capitalism and Health." Critical Sociology 49, no. 3 (2023): 395–414. DOI: 10.1177/08969205221083503.</w:t>
      </w:r>
    </w:p>
    <w:p w14:paraId="017A8CFB" w14:textId="77777777" w:rsidR="00312AB6" w:rsidRPr="00A36FAD" w:rsidRDefault="00312AB6" w:rsidP="00312AB6">
      <w:pPr>
        <w:rPr>
          <w:sz w:val="14"/>
        </w:rPr>
      </w:pPr>
      <w:r w:rsidRPr="009D1D45">
        <w:rPr>
          <w:rStyle w:val="StyleUnderline"/>
          <w:highlight w:val="yellow"/>
        </w:rPr>
        <w:t>In capitalism</w:t>
      </w:r>
      <w:r w:rsidRPr="009D1D45">
        <w:rPr>
          <w:rStyle w:val="StyleUnderline"/>
        </w:rPr>
        <w:t xml:space="preserve">, </w:t>
      </w:r>
      <w:r w:rsidRPr="00591E21">
        <w:rPr>
          <w:rStyle w:val="Emphasis"/>
        </w:rPr>
        <w:t>commodities</w:t>
      </w:r>
      <w:r w:rsidRPr="009D1D45">
        <w:rPr>
          <w:rStyle w:val="StyleUnderline"/>
        </w:rPr>
        <w:t xml:space="preserve"> are expected to be exchanged on the basis of their </w:t>
      </w:r>
      <w:r w:rsidRPr="00591E21">
        <w:rPr>
          <w:rStyle w:val="Emphasis"/>
        </w:rPr>
        <w:t>value</w:t>
      </w:r>
      <w:r w:rsidRPr="009D1D45">
        <w:rPr>
          <w:rStyle w:val="StyleUnderline"/>
        </w:rPr>
        <w:t xml:space="preserve"> (socially</w:t>
      </w:r>
      <w:r w:rsidRPr="00967502">
        <w:rPr>
          <w:rStyle w:val="StyleUnderline"/>
        </w:rPr>
        <w:t xml:space="preserve"> necessary labour time expressed as monetary cost of production</w:t>
      </w:r>
      <w:r w:rsidRPr="009D1D45">
        <w:rPr>
          <w:rStyle w:val="StyleUnderline"/>
        </w:rPr>
        <w:t xml:space="preserve">). </w:t>
      </w:r>
      <w:r w:rsidRPr="00591E21">
        <w:rPr>
          <w:rStyle w:val="Emphasis"/>
          <w:highlight w:val="yellow"/>
        </w:rPr>
        <w:t>Labour power</w:t>
      </w:r>
      <w:r w:rsidRPr="00967502">
        <w:rPr>
          <w:rStyle w:val="StyleUnderline"/>
        </w:rPr>
        <w:t xml:space="preserve">, or the physical and mental ability to produce which a reasonably health individual has, </w:t>
      </w:r>
      <w:r w:rsidRPr="009D1D45">
        <w:rPr>
          <w:rStyle w:val="StyleUnderline"/>
          <w:highlight w:val="yellow"/>
        </w:rPr>
        <w:t>is bought and sold as a commodity.</w:t>
      </w:r>
      <w:r w:rsidRPr="00967502">
        <w:rPr>
          <w:rStyle w:val="StyleUnderline"/>
        </w:rPr>
        <w:t xml:space="preserve"> </w:t>
      </w:r>
      <w:r w:rsidRPr="00A36FAD">
        <w:rPr>
          <w:sz w:val="14"/>
        </w:rPr>
        <w:t xml:space="preserve">In many respects, it is like other commodities: ‘The value of labour-power is determined, as in the case of every other commodity, by the labour time necessary for the production, and consequently also the reproduction, of this special article’ (Marx, 2015 (1887): 120). As the monetary form of the value of labour power, wage should be equal to the cost of production (and reproduction) of labour power. </w:t>
      </w:r>
      <w:r w:rsidRPr="00967502">
        <w:rPr>
          <w:rStyle w:val="StyleUnderline"/>
        </w:rPr>
        <w:t xml:space="preserve">In other words, </w:t>
      </w:r>
      <w:r w:rsidRPr="009D1D45">
        <w:rPr>
          <w:rStyle w:val="StyleUnderline"/>
          <w:highlight w:val="yellow"/>
        </w:rPr>
        <w:t>wage must</w:t>
      </w:r>
      <w:r w:rsidRPr="00967502">
        <w:rPr>
          <w:rStyle w:val="StyleUnderline"/>
        </w:rPr>
        <w:t xml:space="preserve"> be adequate enough to </w:t>
      </w:r>
      <w:r w:rsidRPr="009D1D45">
        <w:rPr>
          <w:rStyle w:val="StyleUnderline"/>
          <w:highlight w:val="yellow"/>
        </w:rPr>
        <w:t xml:space="preserve">ensure </w:t>
      </w:r>
      <w:r w:rsidRPr="0048546F">
        <w:rPr>
          <w:rStyle w:val="StyleUnderline"/>
        </w:rPr>
        <w:t xml:space="preserve">that </w:t>
      </w:r>
      <w:r w:rsidRPr="009D1D45">
        <w:rPr>
          <w:rStyle w:val="StyleUnderline"/>
          <w:highlight w:val="yellow"/>
        </w:rPr>
        <w:t>workers</w:t>
      </w:r>
      <w:r w:rsidRPr="009D1D45">
        <w:rPr>
          <w:rStyle w:val="StyleUnderline"/>
        </w:rPr>
        <w:t>’</w:t>
      </w:r>
      <w:r w:rsidRPr="00967502">
        <w:rPr>
          <w:rStyle w:val="StyleUnderline"/>
        </w:rPr>
        <w:t xml:space="preserve"> ‘</w:t>
      </w:r>
      <w:r w:rsidRPr="00591E21">
        <w:rPr>
          <w:rStyle w:val="Emphasis"/>
        </w:rPr>
        <w:t>natural wants</w:t>
      </w:r>
      <w:r w:rsidRPr="00967502">
        <w:rPr>
          <w:rStyle w:val="StyleUnderline"/>
        </w:rPr>
        <w:t xml:space="preserve">, such as food, clothing, fuel, and housing’ and so on (p. 121) are met so that workers </w:t>
      </w:r>
      <w:r w:rsidRPr="009D1D45">
        <w:rPr>
          <w:rStyle w:val="StyleUnderline"/>
          <w:highlight w:val="yellow"/>
        </w:rPr>
        <w:t>can return to work</w:t>
      </w:r>
      <w:r w:rsidRPr="00967502">
        <w:rPr>
          <w:rStyle w:val="StyleUnderline"/>
        </w:rPr>
        <w:t xml:space="preserve"> daily </w:t>
      </w:r>
      <w:r w:rsidRPr="009D1D45">
        <w:rPr>
          <w:rStyle w:val="StyleUnderline"/>
          <w:highlight w:val="yellow"/>
        </w:rPr>
        <w:t>with</w:t>
      </w:r>
      <w:r w:rsidRPr="00967502">
        <w:rPr>
          <w:rStyle w:val="StyleUnderline"/>
        </w:rPr>
        <w:t xml:space="preserve"> a </w:t>
      </w:r>
      <w:r w:rsidRPr="00591E21">
        <w:rPr>
          <w:rStyle w:val="Emphasis"/>
          <w:highlight w:val="yellow"/>
        </w:rPr>
        <w:t>health</w:t>
      </w:r>
      <w:r w:rsidRPr="00591E21">
        <w:rPr>
          <w:rStyle w:val="Emphasis"/>
        </w:rPr>
        <w:t>y body and mind</w:t>
      </w:r>
      <w:r w:rsidRPr="00A36FAD">
        <w:rPr>
          <w:sz w:val="14"/>
        </w:rPr>
        <w:t>:</w:t>
      </w:r>
    </w:p>
    <w:p w14:paraId="557F3666" w14:textId="77777777" w:rsidR="00312AB6" w:rsidRPr="00A36FAD" w:rsidRDefault="00312AB6" w:rsidP="00312AB6">
      <w:pPr>
        <w:rPr>
          <w:sz w:val="14"/>
        </w:rPr>
      </w:pPr>
      <w:r w:rsidRPr="00A36FAD">
        <w:rPr>
          <w:sz w:val="14"/>
        </w:rPr>
        <w:t>If the owner of labour-power works to-day, to-morrow [they] must again be able to repeat the same process in the same conditions as regards health and strength. [Their] means of subsistence must therefore be sufficient to maintain [them] in [their] normal state as a labouring individual. (Marx, 2015 (1887): 121; italics added)</w:t>
      </w:r>
    </w:p>
    <w:p w14:paraId="0C56D042" w14:textId="77777777" w:rsidR="00312AB6" w:rsidRPr="00A36FAD" w:rsidRDefault="00312AB6" w:rsidP="00312AB6">
      <w:pPr>
        <w:rPr>
          <w:sz w:val="14"/>
        </w:rPr>
      </w:pPr>
      <w:r w:rsidRPr="00967502">
        <w:rPr>
          <w:rStyle w:val="StyleUnderline"/>
        </w:rPr>
        <w:t xml:space="preserve">But, </w:t>
      </w:r>
      <w:r w:rsidRPr="009D1D45">
        <w:rPr>
          <w:rStyle w:val="StyleUnderline"/>
          <w:highlight w:val="yellow"/>
        </w:rPr>
        <w:t xml:space="preserve">in </w:t>
      </w:r>
      <w:r w:rsidRPr="000A059C">
        <w:rPr>
          <w:rStyle w:val="Emphasis"/>
          <w:highlight w:val="yellow"/>
        </w:rPr>
        <w:t>reality</w:t>
      </w:r>
      <w:r w:rsidRPr="009D1D45">
        <w:rPr>
          <w:rStyle w:val="StyleUnderline"/>
          <w:highlight w:val="yellow"/>
        </w:rPr>
        <w:t xml:space="preserve">, wages fall </w:t>
      </w:r>
      <w:r w:rsidRPr="000A059C">
        <w:rPr>
          <w:rStyle w:val="Emphasis"/>
          <w:highlight w:val="yellow"/>
        </w:rPr>
        <w:t>below</w:t>
      </w:r>
      <w:r w:rsidRPr="009D1D45">
        <w:rPr>
          <w:rStyle w:val="StyleUnderline"/>
          <w:highlight w:val="yellow"/>
        </w:rPr>
        <w:t xml:space="preserve"> the value of labour</w:t>
      </w:r>
      <w:r w:rsidRPr="00591E21">
        <w:rPr>
          <w:rStyle w:val="StyleUnderline"/>
        </w:rPr>
        <w:t xml:space="preserve"> power for </w:t>
      </w:r>
      <w:r w:rsidRPr="000A059C">
        <w:rPr>
          <w:rStyle w:val="Emphasis"/>
          <w:highlight w:val="yellow"/>
        </w:rPr>
        <w:t>millions</w:t>
      </w:r>
      <w:r w:rsidRPr="00967502">
        <w:rPr>
          <w:rStyle w:val="StyleUnderline"/>
        </w:rPr>
        <w:t xml:space="preserve"> of </w:t>
      </w:r>
      <w:r w:rsidRPr="00591E21">
        <w:rPr>
          <w:rStyle w:val="StyleUnderline"/>
        </w:rPr>
        <w:t>people</w:t>
      </w:r>
      <w:r w:rsidRPr="00967502">
        <w:rPr>
          <w:rStyle w:val="StyleUnderline"/>
        </w:rPr>
        <w:t xml:space="preserve">, which is why they </w:t>
      </w:r>
      <w:r w:rsidRPr="000A059C">
        <w:rPr>
          <w:rStyle w:val="Emphasis"/>
          <w:highlight w:val="yellow"/>
        </w:rPr>
        <w:t>cannot meet their needs</w:t>
      </w:r>
      <w:r w:rsidRPr="00967502">
        <w:rPr>
          <w:rStyle w:val="StyleUnderline"/>
        </w:rPr>
        <w:t>. They become the ‘labouring poor’</w:t>
      </w:r>
      <w:r w:rsidRPr="00A36FAD">
        <w:rPr>
          <w:sz w:val="14"/>
        </w:rPr>
        <w:t xml:space="preserve"> (those who work and remain poor). This situation, which can be called </w:t>
      </w:r>
      <w:r w:rsidRPr="000A059C">
        <w:rPr>
          <w:rStyle w:val="Emphasis"/>
          <w:highlight w:val="yellow"/>
        </w:rPr>
        <w:t>‘super-exploitation’</w:t>
      </w:r>
      <w:r w:rsidRPr="009D1D45">
        <w:rPr>
          <w:rStyle w:val="StyleUnderline"/>
          <w:highlight w:val="yellow"/>
        </w:rPr>
        <w:t xml:space="preserve">, makes people fall </w:t>
      </w:r>
      <w:r w:rsidRPr="000A059C">
        <w:rPr>
          <w:rStyle w:val="Emphasis"/>
          <w:highlight w:val="yellow"/>
        </w:rPr>
        <w:t>ill</w:t>
      </w:r>
      <w:r w:rsidRPr="00967502">
        <w:rPr>
          <w:rStyle w:val="StyleUnderline"/>
        </w:rPr>
        <w:t xml:space="preserve"> </w:t>
      </w:r>
      <w:r w:rsidRPr="00A36FAD">
        <w:rPr>
          <w:sz w:val="14"/>
        </w:rPr>
        <w:t>(p. 121).</w:t>
      </w:r>
    </w:p>
    <w:p w14:paraId="798033D0" w14:textId="77777777" w:rsidR="00312AB6" w:rsidRPr="00A36FAD" w:rsidRDefault="00312AB6" w:rsidP="00312AB6">
      <w:pPr>
        <w:rPr>
          <w:sz w:val="14"/>
        </w:rPr>
      </w:pPr>
      <w:r w:rsidRPr="00A36FAD">
        <w:rPr>
          <w:sz w:val="14"/>
        </w:rPr>
        <w:t xml:space="preserve">The minimum limit of the value of labour-power is determined by the value of the commodities, without the daily supply of which the labourer cannot renew his [or her] vital energy, consequently by the value of those means of subsistence that are physically indispensable. If the price of labour-power fall to this minimum, it falls below its value, since under such circumstances it can be maintained and developed only in a </w:t>
      </w:r>
      <w:r w:rsidRPr="00A36FAD">
        <w:rPr>
          <w:strike/>
          <w:sz w:val="14"/>
        </w:rPr>
        <w:t>crippled</w:t>
      </w:r>
      <w:r w:rsidRPr="00A36FAD">
        <w:rPr>
          <w:sz w:val="14"/>
        </w:rPr>
        <w:t xml:space="preserve"> [or, unhealthy] state. (p. 122; italics added)</w:t>
      </w:r>
    </w:p>
    <w:p w14:paraId="4650A979" w14:textId="77777777" w:rsidR="00312AB6" w:rsidRPr="00927F62" w:rsidRDefault="00312AB6" w:rsidP="00312AB6">
      <w:pPr>
        <w:rPr>
          <w:rStyle w:val="StyleUnderline"/>
        </w:rPr>
      </w:pPr>
      <w:r w:rsidRPr="00927F62">
        <w:rPr>
          <w:rStyle w:val="StyleUnderline"/>
        </w:rPr>
        <w:t xml:space="preserve">Assuming that the </w:t>
      </w:r>
      <w:r w:rsidRPr="00807023">
        <w:rPr>
          <w:rStyle w:val="StyleUnderline"/>
          <w:highlight w:val="yellow"/>
        </w:rPr>
        <w:t>resources needed for</w:t>
      </w:r>
      <w:r w:rsidRPr="00927F62">
        <w:rPr>
          <w:rStyle w:val="StyleUnderline"/>
        </w:rPr>
        <w:t xml:space="preserve"> good </w:t>
      </w:r>
      <w:r w:rsidRPr="00807023">
        <w:rPr>
          <w:rStyle w:val="StyleUnderline"/>
          <w:highlight w:val="yellow"/>
        </w:rPr>
        <w:t>health</w:t>
      </w:r>
      <w:r w:rsidRPr="00927F62">
        <w:rPr>
          <w:rStyle w:val="StyleUnderline"/>
        </w:rPr>
        <w:t xml:space="preserve"> (e.g. medicine, hospital facility and doctor’s advice) </w:t>
      </w:r>
      <w:r w:rsidRPr="00807023">
        <w:rPr>
          <w:rStyle w:val="StyleUnderline"/>
          <w:highlight w:val="yellow"/>
        </w:rPr>
        <w:t xml:space="preserve">are </w:t>
      </w:r>
      <w:r w:rsidRPr="000A059C">
        <w:rPr>
          <w:rStyle w:val="Emphasis"/>
          <w:highlight w:val="yellow"/>
        </w:rPr>
        <w:t>commodities</w:t>
      </w:r>
      <w:r w:rsidRPr="00927F62">
        <w:rPr>
          <w:rStyle w:val="StyleUnderline"/>
        </w:rPr>
        <w:t xml:space="preserve">, if wages fall below the value of labour power, </w:t>
      </w:r>
      <w:r w:rsidRPr="00807023">
        <w:rPr>
          <w:rStyle w:val="StyleUnderline"/>
          <w:highlight w:val="yellow"/>
        </w:rPr>
        <w:t xml:space="preserve">people </w:t>
      </w:r>
      <w:r w:rsidRPr="000A059C">
        <w:rPr>
          <w:rStyle w:val="Emphasis"/>
          <w:highlight w:val="yellow"/>
        </w:rPr>
        <w:t>cannot access</w:t>
      </w:r>
      <w:r w:rsidRPr="000A059C">
        <w:rPr>
          <w:rStyle w:val="Emphasis"/>
        </w:rPr>
        <w:t xml:space="preserve"> these resources</w:t>
      </w:r>
      <w:r w:rsidRPr="00927F62">
        <w:rPr>
          <w:rStyle w:val="StyleUnderline"/>
        </w:rPr>
        <w:t>. They cannot, therefore, lead a healthy life.</w:t>
      </w:r>
    </w:p>
    <w:p w14:paraId="1F826AFD" w14:textId="77777777" w:rsidR="00312AB6" w:rsidRPr="00927F62" w:rsidRDefault="00312AB6" w:rsidP="00312AB6">
      <w:pPr>
        <w:rPr>
          <w:rStyle w:val="StyleUnderline"/>
        </w:rPr>
      </w:pPr>
      <w:r w:rsidRPr="00A36FAD">
        <w:rPr>
          <w:sz w:val="14"/>
        </w:rPr>
        <w:t xml:space="preserve">Furthermore, </w:t>
      </w:r>
      <w:r w:rsidRPr="00807023">
        <w:rPr>
          <w:rStyle w:val="StyleUnderline"/>
          <w:highlight w:val="yellow"/>
        </w:rPr>
        <w:t xml:space="preserve">workers are forced to buy </w:t>
      </w:r>
      <w:r w:rsidRPr="000A059C">
        <w:rPr>
          <w:rStyle w:val="Emphasis"/>
          <w:highlight w:val="yellow"/>
        </w:rPr>
        <w:t>low-quality</w:t>
      </w:r>
      <w:r w:rsidRPr="00A36FAD">
        <w:rPr>
          <w:sz w:val="14"/>
        </w:rPr>
        <w:t xml:space="preserve"> or adulterated </w:t>
      </w:r>
      <w:r w:rsidRPr="00807023">
        <w:rPr>
          <w:rStyle w:val="StyleUnderline"/>
          <w:highlight w:val="yellow"/>
        </w:rPr>
        <w:t>food</w:t>
      </w:r>
      <w:r w:rsidRPr="00A36FAD">
        <w:rPr>
          <w:sz w:val="14"/>
        </w:rPr>
        <w:t xml:space="preserve">. </w:t>
      </w:r>
      <w:r w:rsidRPr="00927F62">
        <w:rPr>
          <w:rStyle w:val="StyleUnderline"/>
        </w:rPr>
        <w:t>Even if ‘a very large part of the working-class [is] . . . well aware of this adulteration’, they ‘nevertheless accept</w:t>
      </w:r>
      <w:r w:rsidRPr="00A36FAD">
        <w:rPr>
          <w:sz w:val="14"/>
        </w:rPr>
        <w:t xml:space="preserve"> the alum, stone-dust, &amp;c’ (p. 124). This is </w:t>
      </w:r>
      <w:r w:rsidRPr="00927F62">
        <w:rPr>
          <w:rStyle w:val="StyleUnderline"/>
        </w:rPr>
        <w:t xml:space="preserve">because </w:t>
      </w:r>
      <w:r w:rsidRPr="000A059C">
        <w:rPr>
          <w:rStyle w:val="Emphasis"/>
        </w:rPr>
        <w:t>wages are so low</w:t>
      </w:r>
      <w:r w:rsidRPr="00927F62">
        <w:rPr>
          <w:rStyle w:val="StyleUnderline"/>
        </w:rPr>
        <w:t xml:space="preserve"> that they do not have the money to buy good quality food</w:t>
      </w:r>
      <w:r w:rsidRPr="00A36FAD">
        <w:rPr>
          <w:sz w:val="14"/>
        </w:rPr>
        <w:t xml:space="preserve">. </w:t>
      </w:r>
      <w:r w:rsidRPr="00927F62">
        <w:rPr>
          <w:rStyle w:val="StyleUnderline"/>
        </w:rPr>
        <w:t xml:space="preserve">Adulterated food cannot provide adequate </w:t>
      </w:r>
      <w:r w:rsidRPr="000A059C">
        <w:rPr>
          <w:rStyle w:val="Emphasis"/>
        </w:rPr>
        <w:t>nutrition</w:t>
      </w:r>
      <w:r w:rsidRPr="00927F62">
        <w:rPr>
          <w:rStyle w:val="StyleUnderline"/>
        </w:rPr>
        <w:t xml:space="preserve"> and can therefore be </w:t>
      </w:r>
      <w:r w:rsidRPr="00807023">
        <w:rPr>
          <w:rStyle w:val="StyleUnderline"/>
          <w:highlight w:val="yellow"/>
        </w:rPr>
        <w:t xml:space="preserve">a major reason for </w:t>
      </w:r>
      <w:r w:rsidRPr="000A059C">
        <w:rPr>
          <w:rStyle w:val="Emphasis"/>
          <w:highlight w:val="yellow"/>
        </w:rPr>
        <w:t>illness</w:t>
      </w:r>
      <w:r w:rsidRPr="00807023">
        <w:rPr>
          <w:rStyle w:val="StyleUnderline"/>
          <w:highlight w:val="yellow"/>
        </w:rPr>
        <w:t>.</w:t>
      </w:r>
    </w:p>
    <w:p w14:paraId="694F3231" w14:textId="77777777" w:rsidR="00312AB6" w:rsidRPr="00927F62" w:rsidRDefault="00312AB6" w:rsidP="00312AB6">
      <w:pPr>
        <w:rPr>
          <w:rStyle w:val="StyleUnderline"/>
        </w:rPr>
      </w:pPr>
      <w:r w:rsidRPr="00A36FAD">
        <w:rPr>
          <w:sz w:val="14"/>
        </w:rPr>
        <w:t xml:space="preserve">The working class is not one homogeneous entity, at a concrete level. There is the distinction between skilled and unskilled labour, for example. This has an important implication for wages and consequently for health. Skilled labour gets paid more than unskilled labour. However, this distinction between skilled and unskilled labour does not always reflect the difference in the expenditure of energy in the workplace. So, it does not reflect the interest of many unskilled workers: ‘The distinction between skilled and unskilled labour rests in part . . . on the helpless condition of some groups of the working-class, a condition that prevents them from exacting equally with the rest the value of their labour-power’ [Marx, 2015 (1887): 140]. Often those who perform dangerous work, which can adversely impact their health, do not get paid as skilled workers. For example, ‘although the labour of a fustian cutter demands great bodily exertion, and is at the same time unhealthy, yet it counts only as unskilled labour’ (p. 140). </w:t>
      </w:r>
      <w:r w:rsidRPr="00927F62">
        <w:rPr>
          <w:rStyle w:val="StyleUnderline"/>
        </w:rPr>
        <w:t xml:space="preserve">If a given type of work demands above-average amount of bodily and mental </w:t>
      </w:r>
      <w:r w:rsidRPr="000A059C">
        <w:rPr>
          <w:rStyle w:val="Emphasis"/>
        </w:rPr>
        <w:t>exertion</w:t>
      </w:r>
      <w:r w:rsidRPr="00927F62">
        <w:rPr>
          <w:rStyle w:val="StyleUnderline"/>
        </w:rPr>
        <w:t xml:space="preserve"> and yet it is considered unskilled or less skilled, then the resultant low wage does not cover the </w:t>
      </w:r>
      <w:r w:rsidRPr="00927F62">
        <w:rPr>
          <w:rStyle w:val="StyleUnderline"/>
        </w:rPr>
        <w:lastRenderedPageBreak/>
        <w:t xml:space="preserve">full cost of the reproduction of labour power which must now include the </w:t>
      </w:r>
      <w:r w:rsidRPr="000A059C">
        <w:rPr>
          <w:rStyle w:val="Emphasis"/>
        </w:rPr>
        <w:t>expenses</w:t>
      </w:r>
      <w:r w:rsidRPr="00927F62">
        <w:rPr>
          <w:rStyle w:val="StyleUnderline"/>
        </w:rPr>
        <w:t xml:space="preserve"> necessary to deal with the extra </w:t>
      </w:r>
      <w:r w:rsidRPr="000A059C">
        <w:rPr>
          <w:rStyle w:val="Emphasis"/>
        </w:rPr>
        <w:t>wear and tear</w:t>
      </w:r>
      <w:r w:rsidRPr="00927F62">
        <w:rPr>
          <w:rStyle w:val="StyleUnderline"/>
        </w:rPr>
        <w:t>. This situation can contribute to illness.</w:t>
      </w:r>
    </w:p>
    <w:p w14:paraId="1E456A2E" w14:textId="77777777" w:rsidR="00312AB6" w:rsidRPr="00A36FAD" w:rsidRDefault="00312AB6" w:rsidP="00312AB6">
      <w:pPr>
        <w:rPr>
          <w:sz w:val="14"/>
        </w:rPr>
      </w:pPr>
      <w:r w:rsidRPr="00A36FAD">
        <w:rPr>
          <w:sz w:val="14"/>
        </w:rPr>
        <w:t>Employment Precarity</w:t>
      </w:r>
    </w:p>
    <w:p w14:paraId="68071B29" w14:textId="77777777" w:rsidR="00312AB6" w:rsidRPr="00A36FAD" w:rsidRDefault="00312AB6" w:rsidP="00312AB6">
      <w:pPr>
        <w:rPr>
          <w:sz w:val="14"/>
        </w:rPr>
      </w:pPr>
      <w:r w:rsidRPr="00927F62">
        <w:rPr>
          <w:rStyle w:val="StyleUnderline"/>
        </w:rPr>
        <w:t xml:space="preserve">People’s income, and therefore, their </w:t>
      </w:r>
      <w:r w:rsidRPr="00591E21">
        <w:rPr>
          <w:rStyle w:val="StyleUnderline"/>
          <w:highlight w:val="yellow"/>
        </w:rPr>
        <w:t>ability to access resources needed for</w:t>
      </w:r>
      <w:r w:rsidRPr="00927F62">
        <w:rPr>
          <w:rStyle w:val="StyleUnderline"/>
        </w:rPr>
        <w:t xml:space="preserve"> good </w:t>
      </w:r>
      <w:r w:rsidRPr="00591E21">
        <w:rPr>
          <w:rStyle w:val="StyleUnderline"/>
          <w:highlight w:val="yellow"/>
        </w:rPr>
        <w:t>health</w:t>
      </w:r>
      <w:r w:rsidRPr="00927F62">
        <w:rPr>
          <w:rStyle w:val="StyleUnderline"/>
        </w:rPr>
        <w:t xml:space="preserve">, </w:t>
      </w:r>
      <w:r w:rsidRPr="00591E21">
        <w:rPr>
          <w:rStyle w:val="StyleUnderline"/>
          <w:highlight w:val="yellow"/>
        </w:rPr>
        <w:t>depend</w:t>
      </w:r>
      <w:r w:rsidRPr="00927F62">
        <w:rPr>
          <w:rStyle w:val="StyleUnderline"/>
        </w:rPr>
        <w:t xml:space="preserve"> not only </w:t>
      </w:r>
      <w:r w:rsidRPr="00591E21">
        <w:rPr>
          <w:rStyle w:val="StyleUnderline"/>
          <w:highlight w:val="yellow"/>
        </w:rPr>
        <w:t>on</w:t>
      </w:r>
      <w:r w:rsidRPr="00927F62">
        <w:rPr>
          <w:rStyle w:val="StyleUnderline"/>
        </w:rPr>
        <w:t xml:space="preserve"> wages but also on </w:t>
      </w:r>
      <w:r w:rsidRPr="005D1EDB">
        <w:rPr>
          <w:rStyle w:val="Emphasis"/>
          <w:highlight w:val="yellow"/>
        </w:rPr>
        <w:t>employment</w:t>
      </w:r>
      <w:r w:rsidRPr="00A36FAD">
        <w:rPr>
          <w:sz w:val="14"/>
        </w:rPr>
        <w:t xml:space="preserve"> (number of hours worked).2 </w:t>
      </w:r>
      <w:r w:rsidRPr="00927F62">
        <w:rPr>
          <w:rStyle w:val="StyleUnderline"/>
        </w:rPr>
        <w:t xml:space="preserve">But employment is </w:t>
      </w:r>
      <w:r w:rsidRPr="005D1EDB">
        <w:rPr>
          <w:rStyle w:val="Emphasis"/>
          <w:highlight w:val="yellow"/>
        </w:rPr>
        <w:t>not guaranteed</w:t>
      </w:r>
      <w:r w:rsidRPr="00927F62">
        <w:rPr>
          <w:rStyle w:val="StyleUnderline"/>
        </w:rPr>
        <w:t>.</w:t>
      </w:r>
      <w:r w:rsidRPr="00A36FAD">
        <w:rPr>
          <w:sz w:val="14"/>
        </w:rPr>
        <w:t xml:space="preserve"> A major </w:t>
      </w:r>
      <w:r w:rsidRPr="00591E21">
        <w:rPr>
          <w:rStyle w:val="StyleUnderline"/>
        </w:rPr>
        <w:t xml:space="preserve">characteristic of </w:t>
      </w:r>
      <w:r w:rsidRPr="00591E21">
        <w:rPr>
          <w:rStyle w:val="StyleUnderline"/>
          <w:highlight w:val="yellow"/>
        </w:rPr>
        <w:t>the working class</w:t>
      </w:r>
      <w:r w:rsidRPr="00591E21">
        <w:rPr>
          <w:rStyle w:val="StyleUnderline"/>
        </w:rPr>
        <w:t xml:space="preserve"> is that it </w:t>
      </w:r>
      <w:r w:rsidRPr="005D1EDB">
        <w:rPr>
          <w:rStyle w:val="Emphasis"/>
          <w:highlight w:val="yellow"/>
        </w:rPr>
        <w:t>lacks control</w:t>
      </w:r>
      <w:r w:rsidRPr="00591E21">
        <w:rPr>
          <w:rStyle w:val="StyleUnderline"/>
        </w:rPr>
        <w:t xml:space="preserve"> over property.</w:t>
      </w:r>
      <w:r w:rsidRPr="00A36FAD">
        <w:rPr>
          <w:sz w:val="14"/>
        </w:rPr>
        <w:t xml:space="preserve"> The only property it normally has is its own ability to perform labour. But unless capitalists can make a profit by hiring a worker, the worker will not be hired. </w:t>
      </w:r>
      <w:r w:rsidRPr="00927F62">
        <w:rPr>
          <w:rStyle w:val="StyleUnderline"/>
        </w:rPr>
        <w:t>Whether or not one gets hired depends on capital’s need</w:t>
      </w:r>
      <w:r w:rsidRPr="00A36FAD">
        <w:rPr>
          <w:sz w:val="14"/>
        </w:rPr>
        <w:t xml:space="preserve"> for one. That need constantly changes, </w:t>
      </w:r>
      <w:r w:rsidRPr="00591E21">
        <w:rPr>
          <w:rStyle w:val="StyleUnderline"/>
          <w:highlight w:val="yellow"/>
        </w:rPr>
        <w:t>causing</w:t>
      </w:r>
      <w:r w:rsidRPr="00927F62">
        <w:rPr>
          <w:rStyle w:val="StyleUnderline"/>
        </w:rPr>
        <w:t xml:space="preserve"> a situation of </w:t>
      </w:r>
      <w:r w:rsidRPr="005D1EDB">
        <w:rPr>
          <w:rStyle w:val="Emphasis"/>
          <w:highlight w:val="yellow"/>
        </w:rPr>
        <w:t>precarity</w:t>
      </w:r>
      <w:r w:rsidRPr="00927F62">
        <w:rPr>
          <w:rStyle w:val="StyleUnderline"/>
        </w:rPr>
        <w:t xml:space="preserve"> in employment.</w:t>
      </w:r>
      <w:r w:rsidRPr="00A36FAD">
        <w:rPr>
          <w:sz w:val="14"/>
        </w:rPr>
        <w:t xml:space="preserve"> Other things constant, as Marx explains in Chapter 25 of Capital Volume 1, if because of a rise in investment, wages rise which may reduce profit, a time comes when investment slows down, or capital resorts to technical change to reduce the reliance on wage-labour. </w:t>
      </w:r>
      <w:r w:rsidRPr="00927F62">
        <w:rPr>
          <w:rStyle w:val="StyleUnderline"/>
        </w:rPr>
        <w:t>Such a strategy increases unemployment/under-employment</w:t>
      </w:r>
      <w:r w:rsidRPr="00807023">
        <w:rPr>
          <w:rStyle w:val="StyleUnderline"/>
        </w:rPr>
        <w:t xml:space="preserve">. </w:t>
      </w:r>
      <w:r w:rsidRPr="00591E21">
        <w:rPr>
          <w:rStyle w:val="StyleUnderline"/>
        </w:rPr>
        <w:t xml:space="preserve">And </w:t>
      </w:r>
      <w:r w:rsidRPr="00807023">
        <w:rPr>
          <w:rStyle w:val="StyleUnderline"/>
          <w:highlight w:val="yellow"/>
        </w:rPr>
        <w:t>an unemployed</w:t>
      </w:r>
      <w:r w:rsidRPr="00927F62">
        <w:rPr>
          <w:rStyle w:val="StyleUnderline"/>
        </w:rPr>
        <w:t xml:space="preserve">/under-employed </w:t>
      </w:r>
      <w:r w:rsidRPr="00807023">
        <w:rPr>
          <w:rStyle w:val="StyleUnderline"/>
          <w:highlight w:val="yellow"/>
        </w:rPr>
        <w:t>person lacks the resources to meet</w:t>
      </w:r>
      <w:r w:rsidRPr="00927F62">
        <w:rPr>
          <w:rStyle w:val="StyleUnderline"/>
        </w:rPr>
        <w:t xml:space="preserve"> her or his </w:t>
      </w:r>
      <w:r w:rsidRPr="00125C83">
        <w:rPr>
          <w:rStyle w:val="StyleUnderline"/>
          <w:highlight w:val="yellow"/>
        </w:rPr>
        <w:t>need for food</w:t>
      </w:r>
      <w:r w:rsidRPr="00927F62">
        <w:rPr>
          <w:rStyle w:val="StyleUnderline"/>
        </w:rPr>
        <w:t xml:space="preserve">, </w:t>
      </w:r>
      <w:r w:rsidRPr="00125C83">
        <w:rPr>
          <w:rStyle w:val="Emphasis"/>
          <w:highlight w:val="yellow"/>
        </w:rPr>
        <w:t>medicine</w:t>
      </w:r>
      <w:r w:rsidRPr="00927F62">
        <w:rPr>
          <w:rStyle w:val="StyleUnderline"/>
        </w:rPr>
        <w:t xml:space="preserve">, vacation time for </w:t>
      </w:r>
      <w:r w:rsidRPr="00125C83">
        <w:rPr>
          <w:rStyle w:val="Emphasis"/>
          <w:highlight w:val="yellow"/>
        </w:rPr>
        <w:t>recuperation</w:t>
      </w:r>
      <w:r w:rsidRPr="00927F62">
        <w:rPr>
          <w:rStyle w:val="StyleUnderline"/>
        </w:rPr>
        <w:t xml:space="preserve">, and so on. That is why often sections of the </w:t>
      </w:r>
      <w:r w:rsidRPr="005D1EDB">
        <w:rPr>
          <w:rStyle w:val="Emphasis"/>
        </w:rPr>
        <w:t>reserve army of labour</w:t>
      </w:r>
      <w:r w:rsidRPr="00927F62">
        <w:rPr>
          <w:rStyle w:val="StyleUnderline"/>
        </w:rPr>
        <w:t xml:space="preserve"> (unemployed and under-employed people) are stunted </w:t>
      </w:r>
      <w:r w:rsidRPr="00807023">
        <w:rPr>
          <w:rStyle w:val="StyleUnderline"/>
          <w:highlight w:val="yellow"/>
        </w:rPr>
        <w:t xml:space="preserve">and have a </w:t>
      </w:r>
      <w:r w:rsidRPr="005D1EDB">
        <w:rPr>
          <w:rStyle w:val="Emphasis"/>
          <w:highlight w:val="yellow"/>
        </w:rPr>
        <w:t>short life</w:t>
      </w:r>
      <w:r w:rsidRPr="00A36FAD">
        <w:rPr>
          <w:sz w:val="14"/>
        </w:rPr>
        <w:t>:</w:t>
      </w:r>
    </w:p>
    <w:p w14:paraId="73A9D36D" w14:textId="77777777" w:rsidR="00312AB6" w:rsidRPr="00A36FAD" w:rsidRDefault="00312AB6" w:rsidP="00312AB6">
      <w:pPr>
        <w:rPr>
          <w:sz w:val="14"/>
        </w:rPr>
      </w:pPr>
      <w:r w:rsidRPr="00A36FAD">
        <w:rPr>
          <w:sz w:val="14"/>
        </w:rPr>
        <w:t>[Capital produces] a constant excess of population, i.e., an excess in relation to the momentary requirements of surplus labour-absorbing capital, although this excess is made up of generations of human beings stunted, short-lived, swiftly replacing each other, plucked, so to say, before maturity. (p. 181)</w:t>
      </w:r>
    </w:p>
    <w:p w14:paraId="5520ED24" w14:textId="77777777" w:rsidR="00312AB6" w:rsidRPr="009D1D45" w:rsidRDefault="00312AB6" w:rsidP="00312AB6">
      <w:pPr>
        <w:rPr>
          <w:sz w:val="16"/>
        </w:rPr>
      </w:pPr>
      <w:r w:rsidRPr="009D1D45">
        <w:rPr>
          <w:sz w:val="16"/>
        </w:rPr>
        <w:t>Low Income</w:t>
      </w:r>
    </w:p>
    <w:p w14:paraId="6B36512C" w14:textId="77777777" w:rsidR="00312AB6" w:rsidRDefault="00312AB6" w:rsidP="00312AB6">
      <w:pPr>
        <w:rPr>
          <w:sz w:val="14"/>
        </w:rPr>
      </w:pPr>
      <w:r w:rsidRPr="00A36FAD">
        <w:rPr>
          <w:sz w:val="14"/>
        </w:rPr>
        <w:t>As mentioned before, one’s income is normally a function of wages and employment</w:t>
      </w:r>
      <w:r w:rsidRPr="0087391A">
        <w:rPr>
          <w:rStyle w:val="StyleUnderline"/>
        </w:rPr>
        <w:t xml:space="preserve">. When wage falls below the value of labour power and/or when one is un-employed or under-employed, other things constant, one will not have enough resources to lead a healthy life. </w:t>
      </w:r>
      <w:r w:rsidRPr="005D1EDB">
        <w:rPr>
          <w:rStyle w:val="Emphasis"/>
          <w:highlight w:val="yellow"/>
        </w:rPr>
        <w:t>Food and housing</w:t>
      </w:r>
      <w:r w:rsidRPr="0087391A">
        <w:rPr>
          <w:rStyle w:val="StyleUnderline"/>
        </w:rPr>
        <w:t xml:space="preserve"> (apart from access to medicine and medical facilities) </w:t>
      </w:r>
      <w:r w:rsidRPr="00125C83">
        <w:rPr>
          <w:rStyle w:val="StyleUnderline"/>
          <w:highlight w:val="yellow"/>
        </w:rPr>
        <w:t>are among</w:t>
      </w:r>
      <w:r w:rsidRPr="0087391A">
        <w:rPr>
          <w:rStyle w:val="StyleUnderline"/>
        </w:rPr>
        <w:t xml:space="preserve"> the </w:t>
      </w:r>
      <w:r w:rsidRPr="00125C83">
        <w:rPr>
          <w:rStyle w:val="StyleUnderline"/>
          <w:highlight w:val="yellow"/>
        </w:rPr>
        <w:t xml:space="preserve">most </w:t>
      </w:r>
      <w:r w:rsidRPr="00125C83">
        <w:rPr>
          <w:rStyle w:val="Emphasis"/>
          <w:highlight w:val="yellow"/>
        </w:rPr>
        <w:t>important</w:t>
      </w:r>
      <w:r w:rsidRPr="0087391A">
        <w:rPr>
          <w:rStyle w:val="StyleUnderline"/>
        </w:rPr>
        <w:t xml:space="preserve"> social </w:t>
      </w:r>
      <w:r w:rsidRPr="00591E21">
        <w:rPr>
          <w:rStyle w:val="StyleUnderline"/>
          <w:highlight w:val="yellow"/>
        </w:rPr>
        <w:t>determinants of health</w:t>
      </w:r>
      <w:r w:rsidRPr="0087391A">
        <w:rPr>
          <w:rStyle w:val="StyleUnderline"/>
        </w:rPr>
        <w:t xml:space="preserve"> (SDH). Or, more generally, </w:t>
      </w:r>
      <w:r w:rsidRPr="005D1EDB">
        <w:rPr>
          <w:rStyle w:val="Emphasis"/>
        </w:rPr>
        <w:t>poverty</w:t>
      </w:r>
      <w:r w:rsidRPr="0087391A">
        <w:rPr>
          <w:rStyle w:val="StyleUnderline"/>
        </w:rPr>
        <w:t xml:space="preserve"> is an important determinant of health. And </w:t>
      </w:r>
      <w:r w:rsidRPr="005D1EDB">
        <w:rPr>
          <w:rStyle w:val="StyleUnderline"/>
          <w:highlight w:val="yellow"/>
        </w:rPr>
        <w:t xml:space="preserve">poverty </w:t>
      </w:r>
      <w:r w:rsidRPr="00591E21">
        <w:rPr>
          <w:rStyle w:val="StyleUnderline"/>
          <w:highlight w:val="yellow"/>
        </w:rPr>
        <w:t xml:space="preserve">is the </w:t>
      </w:r>
      <w:r w:rsidRPr="005D1EDB">
        <w:rPr>
          <w:rStyle w:val="Emphasis"/>
          <w:highlight w:val="yellow"/>
        </w:rPr>
        <w:t>inevitable effect of capitalist production.</w:t>
      </w:r>
      <w:r w:rsidRPr="00A36FAD">
        <w:rPr>
          <w:sz w:val="14"/>
        </w:rPr>
        <w:t xml:space="preserve"> The poverty of the working class and the affluence of the bourgeoisie are internally linked:</w:t>
      </w:r>
    </w:p>
    <w:p w14:paraId="1DD4EFAF" w14:textId="77777777" w:rsidR="00312AB6" w:rsidRPr="00A36FAD" w:rsidRDefault="00312AB6" w:rsidP="00312AB6">
      <w:pPr>
        <w:rPr>
          <w:sz w:val="14"/>
        </w:rPr>
      </w:pPr>
      <w:r w:rsidRPr="0048546F">
        <w:rPr>
          <w:sz w:val="14"/>
        </w:rPr>
        <w:t>in the selfsame relations in which wealth is produced, poverty is produced also. . . . [The bourgeois class]</w:t>
      </w:r>
      <w:r>
        <w:rPr>
          <w:sz w:val="14"/>
        </w:rPr>
        <w:t xml:space="preserve"> </w:t>
      </w:r>
      <w:r w:rsidRPr="0048546F">
        <w:rPr>
          <w:sz w:val="14"/>
        </w:rPr>
        <w:t>relations produce . . . the wealth of the bourgeois class, only by continually annihilating the wealth of the</w:t>
      </w:r>
      <w:r>
        <w:rPr>
          <w:sz w:val="14"/>
        </w:rPr>
        <w:t xml:space="preserve"> </w:t>
      </w:r>
      <w:r w:rsidRPr="0048546F">
        <w:rPr>
          <w:sz w:val="14"/>
        </w:rPr>
        <w:t>individual members and by producing an evergrowing proletariat. (p. 496)</w:t>
      </w:r>
    </w:p>
    <w:p w14:paraId="6D3F87D4" w14:textId="77777777" w:rsidR="00312AB6" w:rsidRPr="00553613" w:rsidRDefault="00312AB6" w:rsidP="00312AB6"/>
    <w:p w14:paraId="2DFA00D8" w14:textId="77777777" w:rsidR="00312AB6" w:rsidRPr="00553613" w:rsidRDefault="00312AB6" w:rsidP="00312AB6">
      <w:pPr>
        <w:pStyle w:val="Heading4"/>
        <w:rPr>
          <w:rFonts w:cs="Times New Roman"/>
        </w:rPr>
      </w:pPr>
      <w:r w:rsidRPr="00553613">
        <w:rPr>
          <w:rFonts w:cs="Times New Roman"/>
        </w:rPr>
        <w:t xml:space="preserve">Capitalism </w:t>
      </w:r>
      <w:r w:rsidRPr="00553613">
        <w:rPr>
          <w:rFonts w:cs="Times New Roman"/>
          <w:u w:val="single"/>
        </w:rPr>
        <w:t>causes</w:t>
      </w:r>
      <w:r w:rsidRPr="00553613">
        <w:rPr>
          <w:rFonts w:cs="Times New Roman"/>
        </w:rPr>
        <w:t xml:space="preserve"> extinction---turns </w:t>
      </w:r>
      <w:r w:rsidRPr="00553613">
        <w:rPr>
          <w:rFonts w:cs="Times New Roman"/>
          <w:u w:val="single"/>
        </w:rPr>
        <w:t>everything</w:t>
      </w:r>
    </w:p>
    <w:p w14:paraId="6AFF1CF5" w14:textId="77777777" w:rsidR="00312AB6" w:rsidRPr="00553613" w:rsidRDefault="00312AB6" w:rsidP="00312AB6">
      <w:r w:rsidRPr="00553613">
        <w:t xml:space="preserve">Charles </w:t>
      </w:r>
      <w:r w:rsidRPr="00553613">
        <w:rPr>
          <w:rStyle w:val="Style13ptBold"/>
        </w:rPr>
        <w:t>Derber 23</w:t>
      </w:r>
      <w:r w:rsidRPr="00553613">
        <w:t>, Professor of Sociology at Boston College, interviewed by; Peter Handel, Truthout; 12/30/23, “We Must Reckon With the Most Dangerous System of Extinction Humans Ever Created,” https://truthout.org/articles/we-must-reckon-with-the-most-dangerous-system-of-extinction-humans-ever-created/</w:t>
      </w:r>
    </w:p>
    <w:p w14:paraId="5806CF93" w14:textId="77777777" w:rsidR="00312AB6" w:rsidRPr="00553613" w:rsidRDefault="00312AB6" w:rsidP="00312AB6">
      <w:pPr>
        <w:rPr>
          <w:sz w:val="16"/>
        </w:rPr>
      </w:pPr>
      <w:r w:rsidRPr="00553613">
        <w:rPr>
          <w:rStyle w:val="Emphasis"/>
        </w:rPr>
        <w:t>Capitalism is killing us</w:t>
      </w:r>
      <w:r w:rsidRPr="00553613">
        <w:rPr>
          <w:sz w:val="16"/>
        </w:rPr>
        <w:t xml:space="preserve">. That’s the unequivocal message of a new book, Dying for Capitalism: How Big Money Fuels Extinction and What We Can Do About It by Charles Derber and Suren Moodliar. The authors draw </w:t>
      </w:r>
      <w:r w:rsidRPr="00553613">
        <w:rPr>
          <w:rStyle w:val="Emphasis"/>
        </w:rPr>
        <w:t>critical links</w:t>
      </w:r>
      <w:r w:rsidRPr="00553613">
        <w:rPr>
          <w:sz w:val="16"/>
        </w:rPr>
        <w:t xml:space="preserve"> </w:t>
      </w:r>
      <w:r w:rsidRPr="00553613">
        <w:rPr>
          <w:rStyle w:val="StyleUnderline"/>
        </w:rPr>
        <w:t xml:space="preserve">between capitalism, militarism and environmental destruction to show how </w:t>
      </w:r>
      <w:r w:rsidRPr="00553613">
        <w:rPr>
          <w:rStyle w:val="Emphasis"/>
        </w:rPr>
        <w:t>nothing short of radical change</w:t>
      </w:r>
      <w:r w:rsidRPr="00553613">
        <w:rPr>
          <w:rStyle w:val="StyleUnderline"/>
        </w:rPr>
        <w:t xml:space="preserve"> is </w:t>
      </w:r>
      <w:r w:rsidRPr="00553613">
        <w:rPr>
          <w:rStyle w:val="Emphasis"/>
        </w:rPr>
        <w:t>required</w:t>
      </w:r>
      <w:r w:rsidRPr="00553613">
        <w:rPr>
          <w:rStyle w:val="StyleUnderline"/>
        </w:rPr>
        <w:t xml:space="preserve"> to </w:t>
      </w:r>
      <w:r w:rsidRPr="00553613">
        <w:rPr>
          <w:rStyle w:val="Emphasis"/>
        </w:rPr>
        <w:t>shift the deadly course</w:t>
      </w:r>
      <w:r w:rsidRPr="00553613">
        <w:rPr>
          <w:rStyle w:val="StyleUnderline"/>
        </w:rPr>
        <w:t xml:space="preserve"> humanity as a whole is now on</w:t>
      </w:r>
      <w:r w:rsidRPr="00553613">
        <w:rPr>
          <w:sz w:val="16"/>
        </w:rPr>
        <w:t>. The book blends historical and contemporary analysis with a concluding interview from 2062 based on speculative fiction.</w:t>
      </w:r>
    </w:p>
    <w:p w14:paraId="18561BE3" w14:textId="77777777" w:rsidR="00312AB6" w:rsidRPr="00553613" w:rsidRDefault="00312AB6" w:rsidP="00312AB6">
      <w:pPr>
        <w:rPr>
          <w:sz w:val="16"/>
        </w:rPr>
      </w:pPr>
      <w:r w:rsidRPr="00553613">
        <w:rPr>
          <w:sz w:val="16"/>
        </w:rPr>
        <w:t>Derber and Moodliar call for a “new abolitionism” that draws wisdom and inspiration from the movement to abolish slavery and for a deep understanding of how our most critical problems are intertwined.</w:t>
      </w:r>
    </w:p>
    <w:p w14:paraId="3A789301" w14:textId="77777777" w:rsidR="00312AB6" w:rsidRPr="00553613" w:rsidRDefault="00312AB6" w:rsidP="00312AB6">
      <w:pPr>
        <w:rPr>
          <w:sz w:val="16"/>
        </w:rPr>
      </w:pPr>
      <w:r w:rsidRPr="00553613">
        <w:rPr>
          <w:sz w:val="16"/>
        </w:rPr>
        <w:t xml:space="preserve">Derber, a professor of sociology at Boston College, has written 26 books — on politics, democracy, fascism, corporations, war, capitalism, climate change, the culture wars and social change. Some of his other recent books include Welcome to the Revolution, Moving Beyond Fear, and Capitalism: Should You Buy It? In this exclusive interview with Truthout, Derber discusses how the myth of American exceptionalism </w:t>
      </w:r>
      <w:r w:rsidRPr="00553613">
        <w:rPr>
          <w:sz w:val="16"/>
        </w:rPr>
        <w:lastRenderedPageBreak/>
        <w:t>undermines the solutions to the existential threats we face today, why “green capitalism” is an oxymoron, and the need to confront a “triangle of extinction.”</w:t>
      </w:r>
    </w:p>
    <w:p w14:paraId="3EAC6867" w14:textId="77777777" w:rsidR="00312AB6" w:rsidRPr="00553613" w:rsidRDefault="00312AB6" w:rsidP="00312AB6">
      <w:pPr>
        <w:rPr>
          <w:rStyle w:val="StyleUnderline"/>
        </w:rPr>
      </w:pPr>
      <w:r w:rsidRPr="00553613">
        <w:rPr>
          <w:sz w:val="16"/>
        </w:rPr>
        <w:t xml:space="preserve">Peter Handel: In your new book, Dying for Capitalism, you write </w:t>
      </w:r>
      <w:r w:rsidRPr="00553613">
        <w:rPr>
          <w:rStyle w:val="StyleUnderline"/>
        </w:rPr>
        <w:t xml:space="preserve">“a </w:t>
      </w:r>
      <w:r w:rsidRPr="00553613">
        <w:rPr>
          <w:rStyle w:val="Emphasis"/>
        </w:rPr>
        <w:t>‘triangle of extinction’</w:t>
      </w:r>
      <w:r w:rsidRPr="00553613">
        <w:rPr>
          <w:rStyle w:val="StyleUnderline"/>
        </w:rPr>
        <w:t xml:space="preserve"> that connects </w:t>
      </w:r>
      <w:r w:rsidRPr="00553613">
        <w:rPr>
          <w:rStyle w:val="Emphasis"/>
          <w:highlight w:val="yellow"/>
        </w:rPr>
        <w:t>capitalism</w:t>
      </w:r>
      <w:r w:rsidRPr="00553613">
        <w:rPr>
          <w:rStyle w:val="StyleUnderline"/>
        </w:rPr>
        <w:t xml:space="preserve">, environmental death and war creates an </w:t>
      </w:r>
      <w:r w:rsidRPr="00553613">
        <w:rPr>
          <w:rStyle w:val="Emphasis"/>
        </w:rPr>
        <w:t>emergency</w:t>
      </w:r>
      <w:r w:rsidRPr="00553613">
        <w:rPr>
          <w:rStyle w:val="StyleUnderline"/>
        </w:rPr>
        <w:t xml:space="preserve"> that humanity-as-a-whole has never faced before.” How are these things interlinked?</w:t>
      </w:r>
    </w:p>
    <w:p w14:paraId="772E057D" w14:textId="77777777" w:rsidR="00312AB6" w:rsidRPr="00553613" w:rsidRDefault="00312AB6" w:rsidP="00312AB6">
      <w:pPr>
        <w:rPr>
          <w:sz w:val="16"/>
        </w:rPr>
      </w:pPr>
      <w:r w:rsidRPr="00553613">
        <w:rPr>
          <w:sz w:val="16"/>
        </w:rPr>
        <w:t xml:space="preserve">Charles Derber: </w:t>
      </w:r>
      <w:r w:rsidRPr="00553613">
        <w:rPr>
          <w:rStyle w:val="StyleUnderline"/>
        </w:rPr>
        <w:t xml:space="preserve">Americans are normalizing what is truly the greatest emergency ever faced by humanity — one threatening to </w:t>
      </w:r>
      <w:r w:rsidRPr="00553613">
        <w:rPr>
          <w:rStyle w:val="Emphasis"/>
          <w:highlight w:val="yellow"/>
        </w:rPr>
        <w:t>doom</w:t>
      </w:r>
      <w:r w:rsidRPr="00553613">
        <w:rPr>
          <w:rStyle w:val="Emphasis"/>
        </w:rPr>
        <w:t xml:space="preserve"> all </w:t>
      </w:r>
      <w:r w:rsidRPr="00553613">
        <w:rPr>
          <w:rStyle w:val="Emphasis"/>
          <w:highlight w:val="yellow"/>
        </w:rPr>
        <w:t>life</w:t>
      </w:r>
      <w:r w:rsidRPr="00553613">
        <w:rPr>
          <w:rStyle w:val="Emphasis"/>
        </w:rPr>
        <w:t xml:space="preserve"> species</w:t>
      </w:r>
      <w:r w:rsidRPr="00553613">
        <w:rPr>
          <w:sz w:val="16"/>
        </w:rPr>
        <w:t>. In an earlier 2010 book, Greed to Green, I argued that President Obama should declare a national emergency to stop impending climate extinction and wake up Americans. Obama did not declare the emergency, and millions of Americans didn’t wake up.</w:t>
      </w:r>
    </w:p>
    <w:p w14:paraId="3B9596F4" w14:textId="77777777" w:rsidR="00312AB6" w:rsidRPr="00553613" w:rsidRDefault="00312AB6" w:rsidP="00312AB6">
      <w:pPr>
        <w:rPr>
          <w:rStyle w:val="StyleUnderline"/>
        </w:rPr>
      </w:pPr>
      <w:r w:rsidRPr="00553613">
        <w:rPr>
          <w:rStyle w:val="StyleUnderline"/>
        </w:rPr>
        <w:t xml:space="preserve">Dying for Capitalism shows the existential threat has grown faster than I had imagined. This is not simply because of the acceleration of </w:t>
      </w:r>
      <w:r w:rsidRPr="00553613">
        <w:rPr>
          <w:rStyle w:val="Emphasis"/>
        </w:rPr>
        <w:t>climate tipping points</w:t>
      </w:r>
      <w:r w:rsidRPr="00553613">
        <w:rPr>
          <w:rStyle w:val="StyleUnderline"/>
        </w:rPr>
        <w:t xml:space="preserve"> but the </w:t>
      </w:r>
      <w:r w:rsidRPr="00553613">
        <w:rPr>
          <w:rStyle w:val="Emphasis"/>
          <w:highlight w:val="yellow"/>
        </w:rPr>
        <w:t>escalating risk of nuclear war</w:t>
      </w:r>
      <w:r w:rsidRPr="00553613">
        <w:rPr>
          <w:rStyle w:val="StyleUnderline"/>
          <w:highlight w:val="yellow"/>
        </w:rPr>
        <w:t xml:space="preserve"> aris</w:t>
      </w:r>
      <w:r w:rsidRPr="00553613">
        <w:rPr>
          <w:rStyle w:val="StyleUnderline"/>
        </w:rPr>
        <w:t xml:space="preserve">ing </w:t>
      </w:r>
      <w:r w:rsidRPr="00553613">
        <w:rPr>
          <w:rStyle w:val="StyleUnderline"/>
          <w:highlight w:val="yellow"/>
        </w:rPr>
        <w:t>from</w:t>
      </w:r>
      <w:r w:rsidRPr="00553613">
        <w:rPr>
          <w:rStyle w:val="StyleUnderline"/>
        </w:rPr>
        <w:t xml:space="preserve"> an </w:t>
      </w:r>
      <w:r w:rsidRPr="00553613">
        <w:rPr>
          <w:rStyle w:val="Emphasis"/>
        </w:rPr>
        <w:t xml:space="preserve">increasingly </w:t>
      </w:r>
      <w:r w:rsidRPr="00553613">
        <w:rPr>
          <w:rStyle w:val="Emphasis"/>
          <w:highlight w:val="yellow"/>
        </w:rPr>
        <w:t>unstable</w:t>
      </w:r>
      <w:r w:rsidRPr="00553613">
        <w:rPr>
          <w:rStyle w:val="StyleUnderline"/>
        </w:rPr>
        <w:t xml:space="preserve"> and </w:t>
      </w:r>
      <w:r w:rsidRPr="00553613">
        <w:rPr>
          <w:rStyle w:val="Emphasis"/>
          <w:highlight w:val="yellow"/>
        </w:rPr>
        <w:t>militarized</w:t>
      </w:r>
      <w:r w:rsidRPr="00553613">
        <w:rPr>
          <w:rStyle w:val="Emphasis"/>
        </w:rPr>
        <w:t xml:space="preserve"> international and American </w:t>
      </w:r>
      <w:r w:rsidRPr="00553613">
        <w:rPr>
          <w:rStyle w:val="Emphasis"/>
          <w:highlight w:val="yellow"/>
        </w:rPr>
        <w:t>world order</w:t>
      </w:r>
      <w:r w:rsidRPr="00553613">
        <w:rPr>
          <w:rStyle w:val="StyleUnderline"/>
          <w:highlight w:val="yellow"/>
        </w:rPr>
        <w:t>. Witness</w:t>
      </w:r>
      <w:r w:rsidRPr="00553613">
        <w:rPr>
          <w:rStyle w:val="StyleUnderline"/>
        </w:rPr>
        <w:t xml:space="preserve"> not just </w:t>
      </w:r>
      <w:r w:rsidRPr="00553613">
        <w:rPr>
          <w:rStyle w:val="Emphasis"/>
          <w:highlight w:val="yellow"/>
        </w:rPr>
        <w:t>Ukraine</w:t>
      </w:r>
      <w:r w:rsidRPr="00553613">
        <w:rPr>
          <w:rStyle w:val="StyleUnderline"/>
          <w:highlight w:val="yellow"/>
        </w:rPr>
        <w:t xml:space="preserve"> after</w:t>
      </w:r>
      <w:r w:rsidRPr="00553613">
        <w:rPr>
          <w:rStyle w:val="StyleUnderline"/>
        </w:rPr>
        <w:t xml:space="preserve"> U.S.-driven </w:t>
      </w:r>
      <w:r w:rsidRPr="00553613">
        <w:rPr>
          <w:rStyle w:val="Emphasis"/>
        </w:rPr>
        <w:t xml:space="preserve">NATO </w:t>
      </w:r>
      <w:r w:rsidRPr="00553613">
        <w:rPr>
          <w:rStyle w:val="Emphasis"/>
          <w:highlight w:val="yellow"/>
        </w:rPr>
        <w:t>expansion</w:t>
      </w:r>
      <w:r w:rsidRPr="00553613">
        <w:rPr>
          <w:rStyle w:val="StyleUnderline"/>
        </w:rPr>
        <w:t xml:space="preserve"> to the Russian border but the bipartisan </w:t>
      </w:r>
      <w:r w:rsidRPr="00553613">
        <w:rPr>
          <w:rStyle w:val="Emphasis"/>
        </w:rPr>
        <w:t xml:space="preserve">new </w:t>
      </w:r>
      <w:r w:rsidRPr="00553613">
        <w:rPr>
          <w:rStyle w:val="Emphasis"/>
          <w:highlight w:val="yellow"/>
        </w:rPr>
        <w:t>Cold War with China</w:t>
      </w:r>
      <w:r w:rsidRPr="00553613">
        <w:rPr>
          <w:rStyle w:val="StyleUnderline"/>
          <w:highlight w:val="yellow"/>
        </w:rPr>
        <w:t xml:space="preserve"> and</w:t>
      </w:r>
      <w:r w:rsidRPr="00553613">
        <w:rPr>
          <w:rStyle w:val="StyleUnderline"/>
        </w:rPr>
        <w:t xml:space="preserve"> </w:t>
      </w:r>
      <w:r w:rsidRPr="00553613">
        <w:rPr>
          <w:rStyle w:val="Emphasis"/>
        </w:rPr>
        <w:t xml:space="preserve">today’s erupting </w:t>
      </w:r>
      <w:r w:rsidRPr="00553613">
        <w:rPr>
          <w:rStyle w:val="Emphasis"/>
          <w:highlight w:val="yellow"/>
        </w:rPr>
        <w:t>wars in the Middle East</w:t>
      </w:r>
      <w:r w:rsidRPr="00553613">
        <w:rPr>
          <w:rStyle w:val="StyleUnderline"/>
        </w:rPr>
        <w:t>.</w:t>
      </w:r>
    </w:p>
    <w:p w14:paraId="74CCE2EF" w14:textId="77777777" w:rsidR="00312AB6" w:rsidRPr="00553613" w:rsidRDefault="00312AB6" w:rsidP="00312AB6">
      <w:pPr>
        <w:rPr>
          <w:sz w:val="16"/>
        </w:rPr>
      </w:pPr>
      <w:r w:rsidRPr="00553613">
        <w:rPr>
          <w:rStyle w:val="StyleUnderline"/>
        </w:rPr>
        <w:t xml:space="preserve">As people are dying for capitalism in the sense that they want ever more of it, they are also literally dying for the consequences of craving a literal death system. The “triangle of extinction” exposes what many on the left have suspected but never fully understood. </w:t>
      </w:r>
      <w:r w:rsidRPr="00553613">
        <w:rPr>
          <w:rStyle w:val="Emphasis"/>
        </w:rPr>
        <w:t xml:space="preserve">U.S. </w:t>
      </w:r>
      <w:r w:rsidRPr="00553613">
        <w:rPr>
          <w:rStyle w:val="Emphasis"/>
          <w:highlight w:val="yellow"/>
        </w:rPr>
        <w:t>capitalism</w:t>
      </w:r>
      <w:r w:rsidRPr="00553613">
        <w:rPr>
          <w:rStyle w:val="StyleUnderline"/>
          <w:highlight w:val="yellow"/>
        </w:rPr>
        <w:t xml:space="preserve"> fuels</w:t>
      </w:r>
      <w:r w:rsidRPr="00553613">
        <w:rPr>
          <w:rStyle w:val="StyleUnderline"/>
        </w:rPr>
        <w:t xml:space="preserve"> both </w:t>
      </w:r>
      <w:r w:rsidRPr="00553613">
        <w:rPr>
          <w:rStyle w:val="Emphasis"/>
          <w:highlight w:val="yellow"/>
        </w:rPr>
        <w:t>climate change</w:t>
      </w:r>
      <w:r w:rsidRPr="00553613">
        <w:rPr>
          <w:rStyle w:val="StyleUnderline"/>
          <w:highlight w:val="yellow"/>
        </w:rPr>
        <w:t xml:space="preserve"> and </w:t>
      </w:r>
      <w:r w:rsidRPr="00553613">
        <w:rPr>
          <w:rStyle w:val="Emphasis"/>
          <w:highlight w:val="yellow"/>
        </w:rPr>
        <w:t>militarism</w:t>
      </w:r>
      <w:r w:rsidRPr="00553613">
        <w:rPr>
          <w:rStyle w:val="StyleUnderline"/>
        </w:rPr>
        <w:t xml:space="preserve"> for five core reasons:</w:t>
      </w:r>
      <w:r w:rsidRPr="00553613">
        <w:rPr>
          <w:sz w:val="16"/>
        </w:rPr>
        <w:t xml:space="preserve"> </w:t>
      </w:r>
      <w:r w:rsidRPr="00553613">
        <w:rPr>
          <w:rStyle w:val="Emphasis"/>
        </w:rPr>
        <w:t>1)</w:t>
      </w:r>
      <w:r w:rsidRPr="00553613">
        <w:rPr>
          <w:rStyle w:val="StyleUnderline"/>
        </w:rPr>
        <w:t xml:space="preserve"> </w:t>
      </w:r>
      <w:r w:rsidRPr="00553613">
        <w:rPr>
          <w:rStyle w:val="StyleUnderline"/>
          <w:highlight w:val="yellow"/>
        </w:rPr>
        <w:t>elevating profit over all</w:t>
      </w:r>
      <w:r w:rsidRPr="00553613">
        <w:rPr>
          <w:rStyle w:val="StyleUnderline"/>
        </w:rPr>
        <w:t xml:space="preserve"> other aims</w:t>
      </w:r>
      <w:r w:rsidRPr="00553613">
        <w:rPr>
          <w:sz w:val="16"/>
        </w:rPr>
        <w:t xml:space="preserve">; </w:t>
      </w:r>
      <w:r w:rsidRPr="00553613">
        <w:rPr>
          <w:rStyle w:val="Emphasis"/>
        </w:rPr>
        <w:t>2)</w:t>
      </w:r>
      <w:r w:rsidRPr="00553613">
        <w:rPr>
          <w:sz w:val="16"/>
        </w:rPr>
        <w:t xml:space="preserve"> </w:t>
      </w:r>
      <w:r w:rsidRPr="00553613">
        <w:rPr>
          <w:rStyle w:val="StyleUnderline"/>
        </w:rPr>
        <w:t>commitment to unfettered economic growth</w:t>
      </w:r>
      <w:r w:rsidRPr="00553613">
        <w:rPr>
          <w:sz w:val="16"/>
        </w:rPr>
        <w:t xml:space="preserve">; </w:t>
      </w:r>
      <w:r w:rsidRPr="00553613">
        <w:rPr>
          <w:rStyle w:val="Emphasis"/>
        </w:rPr>
        <w:t>3)</w:t>
      </w:r>
      <w:r w:rsidRPr="00553613">
        <w:rPr>
          <w:rStyle w:val="StyleUnderline"/>
        </w:rPr>
        <w:t xml:space="preserve"> </w:t>
      </w:r>
      <w:r w:rsidRPr="00553613">
        <w:rPr>
          <w:rStyle w:val="StyleUnderline"/>
          <w:highlight w:val="yellow"/>
        </w:rPr>
        <w:t>expanding to control</w:t>
      </w:r>
      <w:r w:rsidRPr="00553613">
        <w:rPr>
          <w:rStyle w:val="StyleUnderline"/>
        </w:rPr>
        <w:t xml:space="preserve"> markets and </w:t>
      </w:r>
      <w:r w:rsidRPr="00553613">
        <w:rPr>
          <w:rStyle w:val="StyleUnderline"/>
          <w:highlight w:val="yellow"/>
        </w:rPr>
        <w:t>resources</w:t>
      </w:r>
      <w:r w:rsidRPr="00553613">
        <w:rPr>
          <w:rStyle w:val="StyleUnderline"/>
        </w:rPr>
        <w:t xml:space="preserve"> domestically and internationally</w:t>
      </w:r>
      <w:r w:rsidRPr="00553613">
        <w:rPr>
          <w:sz w:val="16"/>
        </w:rPr>
        <w:t xml:space="preserve">; </w:t>
      </w:r>
      <w:r w:rsidRPr="00553613">
        <w:rPr>
          <w:rStyle w:val="Emphasis"/>
        </w:rPr>
        <w:t>4)</w:t>
      </w:r>
      <w:r w:rsidRPr="00553613">
        <w:rPr>
          <w:sz w:val="16"/>
        </w:rPr>
        <w:t xml:space="preserve"> </w:t>
      </w:r>
      <w:r w:rsidRPr="00553613">
        <w:rPr>
          <w:rStyle w:val="StyleUnderline"/>
        </w:rPr>
        <w:t>producing commodities for sale on the market rather than public goods; and</w:t>
      </w:r>
      <w:r w:rsidRPr="00553613">
        <w:rPr>
          <w:sz w:val="16"/>
        </w:rPr>
        <w:t xml:space="preserve"> </w:t>
      </w:r>
      <w:r w:rsidRPr="00553613">
        <w:rPr>
          <w:rStyle w:val="Emphasis"/>
        </w:rPr>
        <w:t>5)</w:t>
      </w:r>
      <w:r w:rsidRPr="00553613">
        <w:rPr>
          <w:sz w:val="16"/>
        </w:rPr>
        <w:t xml:space="preserve"> </w:t>
      </w:r>
      <w:r w:rsidRPr="00553613">
        <w:rPr>
          <w:rStyle w:val="StyleUnderline"/>
          <w:highlight w:val="yellow"/>
        </w:rPr>
        <w:t>concentrating</w:t>
      </w:r>
      <w:r w:rsidRPr="00553613">
        <w:rPr>
          <w:rStyle w:val="StyleUnderline"/>
        </w:rPr>
        <w:t xml:space="preserve"> political </w:t>
      </w:r>
      <w:r w:rsidRPr="00553613">
        <w:rPr>
          <w:rStyle w:val="StyleUnderline"/>
          <w:highlight w:val="yellow"/>
        </w:rPr>
        <w:t xml:space="preserve">power </w:t>
      </w:r>
      <w:r w:rsidRPr="00553613">
        <w:rPr>
          <w:rStyle w:val="StyleUnderline"/>
        </w:rPr>
        <w:t xml:space="preserve">among corporate elites, </w:t>
      </w:r>
      <w:r w:rsidRPr="00553613">
        <w:rPr>
          <w:rStyle w:val="Emphasis"/>
        </w:rPr>
        <w:t>notably the military-industrial complex</w:t>
      </w:r>
      <w:r w:rsidRPr="00553613">
        <w:rPr>
          <w:rStyle w:val="StyleUnderline"/>
        </w:rPr>
        <w:t xml:space="preserve"> and the carbon-industrial complex</w:t>
      </w:r>
      <w:r w:rsidRPr="00553613">
        <w:rPr>
          <w:sz w:val="16"/>
        </w:rPr>
        <w:t xml:space="preserve">. </w:t>
      </w:r>
      <w:r w:rsidRPr="00553613">
        <w:rPr>
          <w:rStyle w:val="StyleUnderline"/>
        </w:rPr>
        <w:t xml:space="preserve">All of these forces </w:t>
      </w:r>
      <w:r w:rsidRPr="00553613">
        <w:rPr>
          <w:rStyle w:val="StyleUnderline"/>
          <w:highlight w:val="yellow"/>
        </w:rPr>
        <w:t>lead</w:t>
      </w:r>
      <w:r w:rsidRPr="00553613">
        <w:rPr>
          <w:rStyle w:val="StyleUnderline"/>
        </w:rPr>
        <w:t xml:space="preserve"> capitalist </w:t>
      </w:r>
      <w:r w:rsidRPr="00553613">
        <w:rPr>
          <w:rStyle w:val="StyleUnderline"/>
          <w:highlight w:val="yellow"/>
        </w:rPr>
        <w:t>elites and</w:t>
      </w:r>
      <w:r w:rsidRPr="00553613">
        <w:rPr>
          <w:rStyle w:val="StyleUnderline"/>
        </w:rPr>
        <w:t xml:space="preserve"> the </w:t>
      </w:r>
      <w:r w:rsidRPr="00553613">
        <w:rPr>
          <w:rStyle w:val="StyleUnderline"/>
          <w:highlight w:val="yellow"/>
        </w:rPr>
        <w:t xml:space="preserve">market to </w:t>
      </w:r>
      <w:r w:rsidRPr="00553613">
        <w:rPr>
          <w:rStyle w:val="Emphasis"/>
          <w:highlight w:val="yellow"/>
        </w:rPr>
        <w:t>ignore</w:t>
      </w:r>
      <w:r w:rsidRPr="00553613">
        <w:rPr>
          <w:rStyle w:val="Emphasis"/>
        </w:rPr>
        <w:t xml:space="preserve"> the </w:t>
      </w:r>
      <w:r w:rsidRPr="00553613">
        <w:rPr>
          <w:rStyle w:val="Emphasis"/>
          <w:highlight w:val="yellow"/>
        </w:rPr>
        <w:t>existential risks</w:t>
      </w:r>
      <w:r w:rsidRPr="00553613">
        <w:rPr>
          <w:rStyle w:val="StyleUnderline"/>
          <w:highlight w:val="yellow"/>
        </w:rPr>
        <w:t xml:space="preserve"> and treat them as</w:t>
      </w:r>
      <w:r w:rsidRPr="00553613">
        <w:rPr>
          <w:rStyle w:val="StyleUnderline"/>
        </w:rPr>
        <w:t xml:space="preserve"> what economists call </w:t>
      </w:r>
      <w:r w:rsidRPr="00553613">
        <w:rPr>
          <w:rStyle w:val="Emphasis"/>
          <w:highlight w:val="yellow"/>
        </w:rPr>
        <w:t>“externalities”</w:t>
      </w:r>
      <w:r w:rsidRPr="00553613">
        <w:rPr>
          <w:rStyle w:val="StyleUnderline"/>
        </w:rPr>
        <w:t xml:space="preserve"> — which include the ultimate costs externalized from producers and paid by the general public</w:t>
      </w:r>
      <w:r w:rsidRPr="00553613">
        <w:rPr>
          <w:sz w:val="16"/>
        </w:rPr>
        <w:t>.</w:t>
      </w:r>
    </w:p>
    <w:p w14:paraId="732AD1EC" w14:textId="77777777" w:rsidR="00312AB6" w:rsidRPr="00553613" w:rsidRDefault="00312AB6" w:rsidP="00312AB6">
      <w:pPr>
        <w:rPr>
          <w:sz w:val="16"/>
        </w:rPr>
      </w:pPr>
      <w:r w:rsidRPr="00553613">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 thus fueling “forever” wars.</w:t>
      </w:r>
    </w:p>
    <w:p w14:paraId="4CC4488A" w14:textId="77777777" w:rsidR="00312AB6" w:rsidRPr="00553613" w:rsidRDefault="00312AB6" w:rsidP="00312AB6">
      <w:pPr>
        <w:rPr>
          <w:rStyle w:val="StyleUnderline"/>
        </w:rPr>
      </w:pPr>
      <w:r w:rsidRPr="00553613">
        <w:rPr>
          <w:rStyle w:val="StyleUnderline"/>
        </w:rPr>
        <w:t>The Pentagon also does not tell us that it is the world’s biggest institutional creator of carbon emissions</w:t>
      </w:r>
      <w:r w:rsidRPr="00553613">
        <w:rPr>
          <w:sz w:val="16"/>
        </w:rPr>
        <w:t xml:space="preserve">. </w:t>
      </w:r>
      <w:r w:rsidRPr="00553613">
        <w:rPr>
          <w:rStyle w:val="StyleUnderline"/>
        </w:rPr>
        <w:t xml:space="preserve">While climate change drives war, </w:t>
      </w:r>
      <w:r w:rsidRPr="00553613">
        <w:rPr>
          <w:rStyle w:val="Emphasis"/>
          <w:highlight w:val="yellow"/>
        </w:rPr>
        <w:t>militarism drives climate change</w:t>
      </w:r>
      <w:r w:rsidRPr="00553613">
        <w:rPr>
          <w:sz w:val="16"/>
        </w:rPr>
        <w:t xml:space="preserve">. This is not just about the obvious environmental destruction wrought by war. </w:t>
      </w:r>
      <w:r w:rsidRPr="00553613">
        <w:rPr>
          <w:rStyle w:val="StyleUnderline"/>
        </w:rPr>
        <w:t>The modern military is a monster carbon producer, with massive carbon burned every day in training and wartime military flights; in fueling huge naval carriers, submarines and tanks; in producing planes and munitions; and in running more than a thousand military bases.</w:t>
      </w:r>
    </w:p>
    <w:p w14:paraId="211FAF13" w14:textId="77777777" w:rsidR="00312AB6" w:rsidRPr="00553613" w:rsidRDefault="00312AB6" w:rsidP="00312AB6">
      <w:pPr>
        <w:rPr>
          <w:sz w:val="16"/>
        </w:rPr>
      </w:pPr>
      <w:r w:rsidRPr="00553613">
        <w:rPr>
          <w:sz w:val="16"/>
        </w:rPr>
        <w:t>Most of us realize that the fossil fuel industry makes massive amounts of money while destroying the environment, but you show how the development of the fossil fuel industry is inextricable from the advent of modern capitalism. Tell us about this.</w:t>
      </w:r>
    </w:p>
    <w:p w14:paraId="578C36AE" w14:textId="77777777" w:rsidR="00312AB6" w:rsidRPr="00553613" w:rsidRDefault="00312AB6" w:rsidP="00312AB6">
      <w:pPr>
        <w:rPr>
          <w:sz w:val="16"/>
        </w:rPr>
      </w:pPr>
      <w:r w:rsidRPr="00553613">
        <w:rPr>
          <w:sz w:val="16"/>
        </w:rPr>
        <w:t>While fossil fuels were central to capitalist development, it didn’t have to be that way. Early industrial capitalism could have developed without fossil fuels. Indeed, 19th century British factories initially used water-powered steam engines but shifted away toward coal and oil.</w:t>
      </w:r>
    </w:p>
    <w:p w14:paraId="391A95B1" w14:textId="77777777" w:rsidR="00312AB6" w:rsidRPr="00553613" w:rsidRDefault="00312AB6" w:rsidP="00312AB6">
      <w:pPr>
        <w:rPr>
          <w:sz w:val="16"/>
        </w:rPr>
      </w:pPr>
      <w:r w:rsidRPr="00553613">
        <w:rPr>
          <w:sz w:val="16"/>
        </w:rPr>
        <w:t>This had less to do with technological efficiency than social and political factors. Owners were worried that water would be viewed as part of the commons and subject to public controls or appropriation, threatening profits. Coal and oil were less likely to be viewed as part of the commons, since they were not as historically central to public use and well-being as water.</w:t>
      </w:r>
    </w:p>
    <w:p w14:paraId="4BED7108" w14:textId="77777777" w:rsidR="00312AB6" w:rsidRPr="00553613" w:rsidRDefault="00312AB6" w:rsidP="00312AB6">
      <w:pPr>
        <w:rPr>
          <w:sz w:val="16"/>
        </w:rPr>
      </w:pPr>
      <w:r w:rsidRPr="00553613">
        <w:rPr>
          <w:sz w:val="16"/>
        </w:rPr>
        <w:lastRenderedPageBreak/>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14:paraId="6F160F8D" w14:textId="77777777" w:rsidR="00312AB6" w:rsidRPr="00553613" w:rsidRDefault="00312AB6" w:rsidP="00312AB6">
      <w:pPr>
        <w:rPr>
          <w:sz w:val="16"/>
        </w:rPr>
      </w:pPr>
      <w:r w:rsidRPr="00553613">
        <w:rPr>
          <w:sz w:val="16"/>
        </w:rPr>
        <w:t>Oil became the central energy source of U.S. 20th century capitalism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U.S. interests in both securing and selling oil in Asia were a major factor fueling U.S. interest in war in the Pacific.</w:t>
      </w:r>
    </w:p>
    <w:p w14:paraId="3C5F97A6" w14:textId="77777777" w:rsidR="00312AB6" w:rsidRPr="00553613" w:rsidRDefault="00312AB6" w:rsidP="00312AB6">
      <w:pPr>
        <w:rPr>
          <w:sz w:val="16"/>
        </w:rPr>
      </w:pPr>
      <w:r w:rsidRPr="00553613">
        <w:rPr>
          <w:rStyle w:val="StyleUnderline"/>
        </w:rPr>
        <w:t xml:space="preserve">The Bulletin of Atomic Scientists has set the Doomsday Clock at 90 seconds to midnight, the closest it has ever been. </w:t>
      </w:r>
      <w:r w:rsidRPr="00553613">
        <w:rPr>
          <w:rStyle w:val="Emphasis"/>
        </w:rPr>
        <w:t>Why has the risk of nuclear catastrophe become so heightened?</w:t>
      </w:r>
    </w:p>
    <w:p w14:paraId="3A4985B6" w14:textId="77777777" w:rsidR="00312AB6" w:rsidRPr="00553613" w:rsidRDefault="00312AB6" w:rsidP="00312AB6">
      <w:pPr>
        <w:rPr>
          <w:rStyle w:val="StyleUnderline"/>
        </w:rPr>
      </w:pPr>
      <w:r w:rsidRPr="00553613">
        <w:rPr>
          <w:sz w:val="16"/>
        </w:rPr>
        <w:t xml:space="preserve">The Bulletin issued a statement saying the change was “largely but not exclusively” due to Russia’s invasion of Ukraine. They also now </w:t>
      </w:r>
      <w:r w:rsidRPr="00553613">
        <w:rPr>
          <w:rStyle w:val="StyleUnderline"/>
        </w:rPr>
        <w:t>connect</w:t>
      </w:r>
      <w:r w:rsidRPr="00553613">
        <w:rPr>
          <w:sz w:val="16"/>
        </w:rPr>
        <w:t xml:space="preserve"> nuclear doomsday </w:t>
      </w:r>
      <w:r w:rsidRPr="00553613">
        <w:rPr>
          <w:rStyle w:val="StyleUnderline"/>
        </w:rPr>
        <w:t>with</w:t>
      </w:r>
      <w:r w:rsidRPr="00553613">
        <w:rPr>
          <w:sz w:val="16"/>
        </w:rPr>
        <w:t xml:space="preserve"> environmental doomsday, noting </w:t>
      </w:r>
      <w:r w:rsidRPr="00553613">
        <w:rPr>
          <w:rStyle w:val="StyleUnderline"/>
        </w:rPr>
        <w:t xml:space="preserve">that </w:t>
      </w:r>
      <w:r w:rsidRPr="00553613">
        <w:rPr>
          <w:rStyle w:val="Emphasis"/>
        </w:rPr>
        <w:t>climate change and other environmental-linked threats</w:t>
      </w:r>
      <w:r w:rsidRPr="00553613">
        <w:rPr>
          <w:sz w:val="16"/>
        </w:rPr>
        <w:t xml:space="preserve"> </w:t>
      </w:r>
      <w:r w:rsidRPr="00553613">
        <w:rPr>
          <w:rStyle w:val="StyleUnderline"/>
        </w:rPr>
        <w:t>such as COVID-19 played a role in resetting the clock. They are pulling the curtain back to reveal some of the “triangle of extinction.”</w:t>
      </w:r>
    </w:p>
    <w:p w14:paraId="319B58C1" w14:textId="77777777" w:rsidR="00312AB6" w:rsidRPr="00553613" w:rsidRDefault="00312AB6" w:rsidP="00312AB6">
      <w:pPr>
        <w:rPr>
          <w:rStyle w:val="StyleUnderline"/>
        </w:rPr>
      </w:pPr>
      <w:r w:rsidRPr="00553613">
        <w:rPr>
          <w:sz w:val="16"/>
        </w:rPr>
        <w:t xml:space="preserve">The Doomsday Clock is an important symbol, recognized around the world as a crucial indicator of potential imminent extinction. Founded in Chicago after the U.S. development of the nuclear bomb — a subject popularized in the film Oppenheimer — </w:t>
      </w:r>
      <w:r w:rsidRPr="00553613">
        <w:rPr>
          <w:rStyle w:val="StyleUnderline"/>
        </w:rPr>
        <w:t>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14:paraId="2FA8C273" w14:textId="77777777" w:rsidR="00312AB6" w:rsidRPr="00553613" w:rsidRDefault="00312AB6" w:rsidP="00312AB6">
      <w:pPr>
        <w:rPr>
          <w:rStyle w:val="StyleUnderline"/>
        </w:rPr>
      </w:pPr>
      <w:r w:rsidRPr="00553613">
        <w:rPr>
          <w:sz w:val="16"/>
        </w:rPr>
        <w:t xml:space="preserve">This goes beyond their relative lack of attention to the historical role of the U.S. and NATO in leading up to the Ukraine war. </w:t>
      </w:r>
      <w:r w:rsidRPr="00553613">
        <w:rPr>
          <w:rStyle w:val="StyleUnderline"/>
        </w:rPr>
        <w:t xml:space="preserve">They have not offered a strong critique of the </w:t>
      </w:r>
      <w:r w:rsidRPr="00553613">
        <w:rPr>
          <w:rStyle w:val="Emphasis"/>
        </w:rPr>
        <w:t>extinction risks</w:t>
      </w:r>
      <w:r w:rsidRPr="00553613">
        <w:rPr>
          <w:rStyle w:val="StyleUnderline"/>
        </w:rPr>
        <w:t xml:space="preserve"> inherent in building </w:t>
      </w:r>
      <w:r w:rsidRPr="00553613">
        <w:rPr>
          <w:rStyle w:val="Emphasis"/>
        </w:rPr>
        <w:t>U.S. hegemony</w:t>
      </w:r>
      <w:r w:rsidRPr="00553613">
        <w:rPr>
          <w:rStyle w:val="StyleUnderline"/>
        </w:rPr>
        <w:t xml:space="preserve"> throughout the nuclear era</w:t>
      </w:r>
      <w:r w:rsidRPr="00553613">
        <w:rPr>
          <w:sz w:val="16"/>
        </w:rPr>
        <w:t xml:space="preserve">. Nor have they highlighted the U.S. role in </w:t>
      </w:r>
      <w:r w:rsidRPr="00553613">
        <w:rPr>
          <w:rStyle w:val="StyleUnderline"/>
        </w:rPr>
        <w:t>catalyz</w:t>
      </w:r>
      <w:r w:rsidRPr="00553613">
        <w:rPr>
          <w:sz w:val="16"/>
        </w:rPr>
        <w:t xml:space="preserve">ing </w:t>
      </w:r>
      <w:r w:rsidRPr="00553613">
        <w:rPr>
          <w:rStyle w:val="Emphasis"/>
        </w:rPr>
        <w:t>Middle Eastern wars for oil</w:t>
      </w:r>
      <w:r w:rsidRPr="00553613">
        <w:rPr>
          <w:sz w:val="16"/>
        </w:rPr>
        <w:t xml:space="preserve"> </w:t>
      </w:r>
      <w:r w:rsidRPr="00553613">
        <w:rPr>
          <w:rStyle w:val="StyleUnderline"/>
        </w:rPr>
        <w:t>and</w:t>
      </w:r>
      <w:r w:rsidRPr="00553613">
        <w:rPr>
          <w:sz w:val="16"/>
        </w:rPr>
        <w:t xml:space="preserve"> now </w:t>
      </w:r>
      <w:r w:rsidRPr="00553613">
        <w:rPr>
          <w:rStyle w:val="Emphasis"/>
        </w:rPr>
        <w:t>heating up the new Cold War with both Russia and China</w:t>
      </w:r>
      <w:r w:rsidRPr="00553613">
        <w:rPr>
          <w:sz w:val="16"/>
        </w:rPr>
        <w:t xml:space="preserve">, </w:t>
      </w:r>
      <w:r w:rsidRPr="00553613">
        <w:rPr>
          <w:rStyle w:val="StyleUnderline"/>
        </w:rPr>
        <w:t>as well as playing a role in the current Israel-Hamas-Iran-U.S. military crisis, all intensifying extinction perils.</w:t>
      </w:r>
    </w:p>
    <w:p w14:paraId="7838838D" w14:textId="77777777" w:rsidR="00312AB6" w:rsidRPr="00553613" w:rsidRDefault="00312AB6" w:rsidP="00312AB6">
      <w:pPr>
        <w:rPr>
          <w:rStyle w:val="StyleUnderline"/>
        </w:rPr>
      </w:pPr>
      <w:r w:rsidRPr="00553613">
        <w:rPr>
          <w:sz w:val="16"/>
        </w:rPr>
        <w:t xml:space="preserve">Nor does the Bulletin highlight how </w:t>
      </w:r>
      <w:r w:rsidRPr="00553613">
        <w:rPr>
          <w:rStyle w:val="Emphasis"/>
        </w:rPr>
        <w:t>capitalist economies</w:t>
      </w:r>
      <w:r w:rsidRPr="00553613">
        <w:rPr>
          <w:rStyle w:val="StyleUnderline"/>
        </w:rPr>
        <w:t xml:space="preserve">, and especially U.S. militarized capitalism, are crucial </w:t>
      </w:r>
      <w:r w:rsidRPr="00553613">
        <w:rPr>
          <w:rStyle w:val="Emphasis"/>
        </w:rPr>
        <w:t>structural extinction forces</w:t>
      </w:r>
      <w:r w:rsidRPr="00553613">
        <w:rPr>
          <w:rStyle w:val="StyleUnderline"/>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2B1BA6E5" w14:textId="77777777" w:rsidR="00312AB6" w:rsidRPr="00553613" w:rsidRDefault="00312AB6" w:rsidP="00312AB6">
      <w:pPr>
        <w:rPr>
          <w:sz w:val="16"/>
        </w:rPr>
      </w:pPr>
      <w:r w:rsidRPr="00553613">
        <w:rPr>
          <w:sz w:val="16"/>
        </w:rPr>
        <w:t>While you are focused mostly on the disastrous impact of capitalism, you also take on elements of American culture in Dying for Capitalism. In particular, you discuss the myth of American exceptionalism. How did this idea come to be so ingrained in American culture and how does it undermine solutions to the dire problems we face today?</w:t>
      </w:r>
    </w:p>
    <w:p w14:paraId="5EDE5D9B" w14:textId="77777777" w:rsidR="00312AB6" w:rsidRPr="00553613" w:rsidRDefault="00312AB6" w:rsidP="00312AB6">
      <w:pPr>
        <w:rPr>
          <w:sz w:val="16"/>
        </w:rPr>
      </w:pPr>
      <w:r w:rsidRPr="00553613">
        <w:rPr>
          <w:sz w:val="16"/>
        </w:rPr>
        <w:t>American exceptionalism — the idea that the U.S. is the only nation equipped to manage world affairs and preserve freedom and democracy — goes back to the foundation of the nation. The Puritans defined their settlement in America as a blessed “city on the hill.” George Washington stated that the U.S. was destined to become a great empire. The Monroe Doctrine confirmed that empire would begin in the Americas itself.</w:t>
      </w:r>
    </w:p>
    <w:p w14:paraId="13B9E8EA" w14:textId="77777777" w:rsidR="00312AB6" w:rsidRPr="00553613" w:rsidRDefault="00312AB6" w:rsidP="00312AB6">
      <w:pPr>
        <w:rPr>
          <w:sz w:val="16"/>
        </w:rPr>
      </w:pPr>
      <w:r w:rsidRPr="00553613">
        <w:rPr>
          <w:sz w:val="16"/>
        </w:rPr>
        <w:t>Soon thereafter, the U.S. embraced the doctrine of Manifest Destiny, perhaps the most seductive military and moral doctrine of American exceptionalism, legitimating military expansion into the Pacific, including the murderous colonization of the Philippines. Teddy Roosevelt’s idealization of himself as a “rough rider” was part of the new 20th century U.S. drive to global empire; Roosevelt’s idealization of war, tied to his close relation to robber baron capitalists, such as the Morgan and Rockefeller financial and oil interests, helped fuel the long drive to a U.S.-led global fossil fuel, militarized capitalism.</w:t>
      </w:r>
    </w:p>
    <w:p w14:paraId="5E29182C" w14:textId="77777777" w:rsidR="00312AB6" w:rsidRPr="00553613" w:rsidRDefault="00312AB6" w:rsidP="00312AB6">
      <w:pPr>
        <w:rPr>
          <w:rStyle w:val="StyleUnderline"/>
        </w:rPr>
      </w:pPr>
      <w:r w:rsidRPr="00553613">
        <w:rPr>
          <w:rStyle w:val="Emphasis"/>
        </w:rPr>
        <w:t>Empires</w:t>
      </w:r>
      <w:r w:rsidRPr="00553613">
        <w:rPr>
          <w:sz w:val="16"/>
        </w:rPr>
        <w:t xml:space="preserve"> </w:t>
      </w:r>
      <w:r w:rsidRPr="00553613">
        <w:rPr>
          <w:rStyle w:val="StyleUnderline"/>
        </w:rPr>
        <w:t xml:space="preserve">need what I have called “immoral morality,” the use of lofty moral ideals to </w:t>
      </w:r>
      <w:r w:rsidRPr="00553613">
        <w:rPr>
          <w:rStyle w:val="Emphasis"/>
        </w:rPr>
        <w:t>legitimate evil</w:t>
      </w:r>
      <w:r w:rsidRPr="00553613">
        <w:rPr>
          <w:rStyle w:val="StyleUnderline"/>
        </w:rPr>
        <w:t xml:space="preserve"> behavior. </w:t>
      </w:r>
      <w:r w:rsidRPr="00553613">
        <w:rPr>
          <w:rStyle w:val="Emphasis"/>
        </w:rPr>
        <w:t>U.S. exceptionalism</w:t>
      </w:r>
      <w:r w:rsidRPr="00553613">
        <w:rPr>
          <w:rStyle w:val="StyleUnderline"/>
        </w:rPr>
        <w:t xml:space="preserve"> cloaked the rise of U.S. fossil fuel-based, </w:t>
      </w:r>
      <w:r w:rsidRPr="00553613">
        <w:rPr>
          <w:rStyle w:val="Emphasis"/>
        </w:rPr>
        <w:t>militarist global empire as a crusade for democracy</w:t>
      </w:r>
      <w:r w:rsidRPr="00553613">
        <w:rPr>
          <w:rStyle w:val="StyleUnderline"/>
        </w:rPr>
        <w:t>. The building of a world economy around U.S.-dominated oil and arms is the heart of today’s “extinction triangle,” shrouded in immoral morality. Instead of seeing extinction, many in the U.S. see a chosen people’s defense of liberty.</w:t>
      </w:r>
    </w:p>
    <w:p w14:paraId="69912E8B" w14:textId="77777777" w:rsidR="00312AB6" w:rsidRPr="00553613" w:rsidRDefault="00312AB6" w:rsidP="00312AB6">
      <w:pPr>
        <w:rPr>
          <w:sz w:val="16"/>
        </w:rPr>
      </w:pPr>
      <w:r w:rsidRPr="00553613">
        <w:rPr>
          <w:sz w:val="16"/>
        </w:rPr>
        <w:lastRenderedPageBreak/>
        <w:t>You write that “</w:t>
      </w:r>
      <w:r w:rsidRPr="00BE71F3">
        <w:rPr>
          <w:rStyle w:val="Emphasis"/>
          <w:highlight w:val="yellow"/>
        </w:rPr>
        <w:t>green capitalism is an oxymoron</w:t>
      </w:r>
      <w:r w:rsidRPr="00553613">
        <w:rPr>
          <w:sz w:val="16"/>
        </w:rPr>
        <w:t>.” Why?</w:t>
      </w:r>
    </w:p>
    <w:p w14:paraId="01B36D2E" w14:textId="77777777" w:rsidR="00312AB6" w:rsidRPr="00553613" w:rsidRDefault="00312AB6" w:rsidP="00312AB6">
      <w:pPr>
        <w:rPr>
          <w:rStyle w:val="StyleUnderline"/>
        </w:rPr>
      </w:pPr>
      <w:r w:rsidRPr="00553613">
        <w:rPr>
          <w:rStyle w:val="StyleUnderline"/>
        </w:rPr>
        <w:t>Americans have long been taught that technology is the solution to everything. Green capitalism exploits this seductive approach, which tells Americans not to worry: our technological prowess will solve climate change.</w:t>
      </w:r>
      <w:r w:rsidRPr="00553613">
        <w:rPr>
          <w:sz w:val="16"/>
        </w:rPr>
        <w:t xml:space="preserve"> </w:t>
      </w:r>
      <w:r w:rsidRPr="00553613">
        <w:rPr>
          <w:rStyle w:val="StyleUnderline"/>
        </w:rPr>
        <w:t>Instead of helping Americans see capitalism as a leading cause of climate change, it flips the equation and says that capitalism is the solution, since only capitalism can create the technological innovations — whether electric cars, carbon capture, geo-engineering or cheap wind and solar energy — that will save the planet.</w:t>
      </w:r>
    </w:p>
    <w:p w14:paraId="5B7039A7" w14:textId="77777777" w:rsidR="00312AB6" w:rsidRPr="00553613" w:rsidRDefault="00312AB6" w:rsidP="00312AB6">
      <w:pPr>
        <w:rPr>
          <w:rStyle w:val="StyleUnderline"/>
        </w:rPr>
      </w:pPr>
      <w:r w:rsidRPr="00553613">
        <w:rPr>
          <w:sz w:val="16"/>
        </w:rPr>
        <w:t xml:space="preserve">Technology is obviously important in dealing with climate change. </w:t>
      </w:r>
      <w:r w:rsidRPr="00553613">
        <w:rPr>
          <w:rStyle w:val="StyleUnderline"/>
        </w:rPr>
        <w:t xml:space="preserve">But even if capitalism delivers many green technologies, it </w:t>
      </w:r>
      <w:r w:rsidRPr="00553613">
        <w:rPr>
          <w:rStyle w:val="Emphasis"/>
        </w:rPr>
        <w:t>will not</w:t>
      </w:r>
      <w:r w:rsidRPr="00553613">
        <w:rPr>
          <w:rStyle w:val="StyleUnderline"/>
        </w:rPr>
        <w:t xml:space="preserve"> prevent </w:t>
      </w:r>
      <w:r w:rsidRPr="00553613">
        <w:rPr>
          <w:rStyle w:val="Emphasis"/>
        </w:rPr>
        <w:t>climate disaster</w:t>
      </w:r>
      <w:r w:rsidRPr="00553613">
        <w:rPr>
          <w:rStyle w:val="StyleUnderline"/>
        </w:rPr>
        <w:t xml:space="preserve">. Our book explains why “green capitalism” is a dangerous illusion. Without changes in capitalist appetites for insatiable profit, growth, </w:t>
      </w:r>
      <w:r w:rsidRPr="00553613">
        <w:rPr>
          <w:rStyle w:val="StyleUnderline"/>
          <w:highlight w:val="yellow"/>
        </w:rPr>
        <w:t>consumerism</w:t>
      </w:r>
      <w:r w:rsidRPr="00553613">
        <w:rPr>
          <w:rStyle w:val="StyleUnderline"/>
        </w:rPr>
        <w:t xml:space="preserve">, expansion and war, the system will continue to </w:t>
      </w:r>
      <w:r w:rsidRPr="00553613">
        <w:rPr>
          <w:rStyle w:val="StyleUnderline"/>
          <w:highlight w:val="yellow"/>
        </w:rPr>
        <w:t>place</w:t>
      </w:r>
      <w:r w:rsidRPr="00553613">
        <w:rPr>
          <w:rStyle w:val="StyleUnderline"/>
        </w:rPr>
        <w:t xml:space="preserve"> an </w:t>
      </w:r>
      <w:r w:rsidRPr="00553613">
        <w:rPr>
          <w:rStyle w:val="Emphasis"/>
          <w:highlight w:val="yellow"/>
        </w:rPr>
        <w:t>infinite burden on a finite planet</w:t>
      </w:r>
      <w:r w:rsidRPr="00553613">
        <w:rPr>
          <w:rStyle w:val="StyleUnderline"/>
        </w:rPr>
        <w:t>.</w:t>
      </w:r>
    </w:p>
    <w:p w14:paraId="7B60A17F" w14:textId="77777777" w:rsidR="00312AB6" w:rsidRPr="00553613" w:rsidRDefault="00312AB6" w:rsidP="00312AB6">
      <w:pPr>
        <w:rPr>
          <w:u w:val="single"/>
        </w:rPr>
      </w:pPr>
      <w:r w:rsidRPr="00553613">
        <w:rPr>
          <w:sz w:val="16"/>
        </w:rPr>
        <w:t xml:space="preserve">This awareness is beginning to surface. People note that electric cars require </w:t>
      </w:r>
      <w:r w:rsidRPr="00553613">
        <w:rPr>
          <w:rStyle w:val="Emphasis"/>
          <w:highlight w:val="yellow"/>
        </w:rPr>
        <w:t>scarce lithium</w:t>
      </w:r>
      <w:r w:rsidRPr="00553613">
        <w:rPr>
          <w:sz w:val="16"/>
        </w:rPr>
        <w:t xml:space="preserve"> that can </w:t>
      </w:r>
      <w:r w:rsidRPr="00553613">
        <w:rPr>
          <w:rStyle w:val="Emphasis"/>
          <w:highlight w:val="yellow"/>
        </w:rPr>
        <w:t>generate militarized competition</w:t>
      </w:r>
      <w:r w:rsidRPr="00553613">
        <w:rPr>
          <w:sz w:val="16"/>
        </w:rPr>
        <w:t xml:space="preserve">; </w:t>
      </w:r>
      <w:r w:rsidRPr="00553613">
        <w:rPr>
          <w:rStyle w:val="StyleUnderline"/>
        </w:rPr>
        <w:t xml:space="preserve">moreover, building all the other parts of the car and the roads they depend on will continue to deplete the planet. It makes far more sense to build walkable cities than a new interstate highway system connecting suburbs with big lawns. The oxymoron derives from the reality that </w:t>
      </w:r>
      <w:r w:rsidRPr="00553613">
        <w:rPr>
          <w:rStyle w:val="StyleUnderline"/>
          <w:highlight w:val="yellow"/>
        </w:rPr>
        <w:t xml:space="preserve">capitalism is designed for </w:t>
      </w:r>
      <w:r w:rsidRPr="00553613">
        <w:rPr>
          <w:rStyle w:val="Emphasis"/>
          <w:highlight w:val="yellow"/>
        </w:rPr>
        <w:t>accumulating</w:t>
      </w:r>
      <w:r w:rsidRPr="00553613">
        <w:rPr>
          <w:rStyle w:val="StyleUnderline"/>
        </w:rPr>
        <w:t xml:space="preserve"> wealth and living big on a small planet, </w:t>
      </w:r>
      <w:r w:rsidRPr="00553613">
        <w:rPr>
          <w:rStyle w:val="StyleUnderline"/>
          <w:highlight w:val="yellow"/>
        </w:rPr>
        <w:t xml:space="preserve">the </w:t>
      </w:r>
      <w:r w:rsidRPr="00553613">
        <w:rPr>
          <w:rStyle w:val="Emphasis"/>
          <w:highlight w:val="yellow"/>
        </w:rPr>
        <w:t>perfect recipe</w:t>
      </w:r>
      <w:r w:rsidRPr="00553613">
        <w:rPr>
          <w:rStyle w:val="StyleUnderline"/>
          <w:highlight w:val="yellow"/>
        </w:rPr>
        <w:t xml:space="preserve"> for </w:t>
      </w:r>
      <w:r w:rsidRPr="00553613">
        <w:rPr>
          <w:rStyle w:val="Emphasis"/>
          <w:highlight w:val="yellow"/>
        </w:rPr>
        <w:t>environmental death</w:t>
      </w:r>
      <w:r w:rsidRPr="00553613">
        <w:rPr>
          <w:rStyle w:val="StyleUnderline"/>
        </w:rPr>
        <w:t>.</w:t>
      </w:r>
    </w:p>
    <w:p w14:paraId="45207036" w14:textId="77777777" w:rsidR="00312AB6" w:rsidRDefault="00312AB6" w:rsidP="00312AB6"/>
    <w:p w14:paraId="304971C4" w14:textId="77777777" w:rsidR="00312AB6" w:rsidRDefault="00312AB6" w:rsidP="00312AB6">
      <w:pPr>
        <w:pStyle w:val="Heading4"/>
      </w:pPr>
      <w:r w:rsidRPr="005A7BC5">
        <w:t xml:space="preserve">The alternative is a transition to </w:t>
      </w:r>
      <w:r w:rsidRPr="005A7BC5">
        <w:rPr>
          <w:u w:val="single"/>
        </w:rPr>
        <w:t>post-capitalist socialist society</w:t>
      </w:r>
      <w:r>
        <w:t>---</w:t>
      </w:r>
      <w:r w:rsidRPr="005A7BC5">
        <w:t xml:space="preserve">necessary not just for </w:t>
      </w:r>
      <w:r w:rsidRPr="005A7BC5">
        <w:rPr>
          <w:u w:val="single"/>
        </w:rPr>
        <w:t>national health</w:t>
      </w:r>
      <w:r w:rsidRPr="005A7BC5">
        <w:t>, but for survi</w:t>
      </w:r>
      <w:r>
        <w:t>ving</w:t>
      </w:r>
      <w:r w:rsidRPr="005A7BC5">
        <w:t xml:space="preserve"> capital accumulation's drive toward </w:t>
      </w:r>
      <w:r w:rsidRPr="005A7BC5">
        <w:rPr>
          <w:u w:val="single"/>
        </w:rPr>
        <w:t>planetary uninhabitability</w:t>
      </w:r>
      <w:r>
        <w:t xml:space="preserve">. </w:t>
      </w:r>
    </w:p>
    <w:p w14:paraId="0C9E466C" w14:textId="77777777" w:rsidR="00312AB6" w:rsidRPr="00F852E0" w:rsidRDefault="00312AB6" w:rsidP="00312AB6">
      <w:r w:rsidRPr="001C793A">
        <w:t xml:space="preserve">Dennis </w:t>
      </w:r>
      <w:r w:rsidRPr="001C793A">
        <w:rPr>
          <w:rStyle w:val="Style13ptBold"/>
        </w:rPr>
        <w:t>Raphael &amp;</w:t>
      </w:r>
      <w:r w:rsidRPr="001C793A">
        <w:t xml:space="preserve"> Toba </w:t>
      </w:r>
      <w:r w:rsidRPr="001C793A">
        <w:rPr>
          <w:rStyle w:val="Style13ptBold"/>
        </w:rPr>
        <w:t>Bryant 25</w:t>
      </w:r>
      <w:r>
        <w:t xml:space="preserve">, </w:t>
      </w:r>
      <w:r w:rsidRPr="001C793A">
        <w:t>Raphael is a Professor at York University s Faculty of Health</w:t>
      </w:r>
      <w:r>
        <w:t xml:space="preserve">; Bryant is an </w:t>
      </w:r>
      <w:r w:rsidRPr="001C793A">
        <w:t>Associate Professor, Faculty of Health Sciences, Ontario Tech University, Canada</w:t>
      </w:r>
      <w:r>
        <w:t xml:space="preserve">. </w:t>
      </w:r>
      <w:r w:rsidRPr="00F852E0">
        <w:t>"Chapter 27: Crisis of capitalism: social welfare states or socialist states as the way forward?". In Handbook on the Social Determinants of Health. Cheltenham, UK: Edward Elgar Publishing. from https://doi.org/10.4337/9781035302093.00037</w:t>
      </w:r>
    </w:p>
    <w:p w14:paraId="2F004506" w14:textId="77777777" w:rsidR="00312AB6" w:rsidRPr="00086072" w:rsidRDefault="00312AB6" w:rsidP="00312AB6">
      <w:pPr>
        <w:rPr>
          <w:sz w:val="14"/>
        </w:rPr>
      </w:pPr>
      <w:r w:rsidRPr="00086072">
        <w:rPr>
          <w:sz w:val="14"/>
        </w:rPr>
        <w:t>CAPITALISM AND THE SOCIAL DETERMINANTS OF HEALTH</w:t>
      </w:r>
    </w:p>
    <w:p w14:paraId="3864BBF7" w14:textId="77777777" w:rsidR="00312AB6" w:rsidRPr="00086072" w:rsidRDefault="00312AB6" w:rsidP="00312AB6">
      <w:pPr>
        <w:rPr>
          <w:sz w:val="14"/>
        </w:rPr>
      </w:pPr>
      <w:r w:rsidRPr="00086072">
        <w:rPr>
          <w:sz w:val="14"/>
        </w:rPr>
        <w:t xml:space="preserve">The critique of capitalism as causing premature morbidity and mortality is not new, having made its most dramatic, and as it turns out, most effective debut in Engels’s The Condition of the Working Class in England ([1845] 2009). </w:t>
      </w:r>
      <w:r w:rsidRPr="00086072">
        <w:rPr>
          <w:rStyle w:val="StyleUnderline"/>
        </w:rPr>
        <w:t xml:space="preserve">Identifying connections between </w:t>
      </w:r>
      <w:r w:rsidRPr="00540EAE">
        <w:rPr>
          <w:rStyle w:val="StyleUnderline"/>
          <w:highlight w:val="yellow"/>
        </w:rPr>
        <w:t>capitalist</w:t>
      </w:r>
      <w:r w:rsidRPr="00086072">
        <w:rPr>
          <w:rStyle w:val="StyleUnderline"/>
        </w:rPr>
        <w:t xml:space="preserve"> structures and processes and </w:t>
      </w:r>
      <w:r w:rsidRPr="00972F93">
        <w:rPr>
          <w:rStyle w:val="Emphasis"/>
        </w:rPr>
        <w:t>adverse health outcomes</w:t>
      </w:r>
      <w:r w:rsidRPr="00086072">
        <w:rPr>
          <w:rStyle w:val="StyleUnderline"/>
        </w:rPr>
        <w:t xml:space="preserve"> – mediated through problematic quality and inequitable distribution of the </w:t>
      </w:r>
      <w:r w:rsidRPr="00540EAE">
        <w:rPr>
          <w:rStyle w:val="Emphasis"/>
          <w:highlight w:val="yellow"/>
        </w:rPr>
        <w:t>social determinants</w:t>
      </w:r>
      <w:r w:rsidRPr="00540EAE">
        <w:rPr>
          <w:rStyle w:val="Emphasis"/>
        </w:rPr>
        <w:t xml:space="preserve"> of health</w:t>
      </w:r>
      <w:r w:rsidRPr="00086072">
        <w:rPr>
          <w:rStyle w:val="StyleUnderline"/>
        </w:rPr>
        <w:t xml:space="preserve"> – is increasing in the public health literature.</w:t>
      </w:r>
      <w:r w:rsidRPr="00086072">
        <w:rPr>
          <w:sz w:val="14"/>
        </w:rPr>
        <w:t xml:space="preserve"> As an example, Govender and colleagues (2023) show the eerie connections between Engels’s analysis of the adverse health effects of capitalism and the current Canadian scene. Das (2023) provides a detailed exploration </w:t>
      </w:r>
      <w:r w:rsidRPr="00AE2039">
        <w:rPr>
          <w:sz w:val="14"/>
        </w:rPr>
        <w:t>of how</w:t>
      </w:r>
      <w:r w:rsidRPr="00AE2039">
        <w:rPr>
          <w:rStyle w:val="StyleUnderline"/>
          <w:sz w:val="14"/>
        </w:rPr>
        <w:t xml:space="preserve"> </w:t>
      </w:r>
      <w:r w:rsidRPr="00540EAE">
        <w:rPr>
          <w:rStyle w:val="StyleUnderline"/>
        </w:rPr>
        <w:t>capitalism</w:t>
      </w:r>
      <w:r w:rsidRPr="00086072">
        <w:rPr>
          <w:rStyle w:val="StyleUnderline"/>
        </w:rPr>
        <w:t xml:space="preserve"> and its quest for accumulation </w:t>
      </w:r>
      <w:r w:rsidRPr="00540EAE">
        <w:rPr>
          <w:rStyle w:val="Emphasis"/>
          <w:highlight w:val="yellow"/>
        </w:rPr>
        <w:t>threaten</w:t>
      </w:r>
      <w:r w:rsidRPr="00540EAE">
        <w:rPr>
          <w:rStyle w:val="Emphasis"/>
        </w:rPr>
        <w:t xml:space="preserve">s </w:t>
      </w:r>
      <w:r w:rsidRPr="00540EAE">
        <w:rPr>
          <w:rStyle w:val="Emphasis"/>
          <w:highlight w:val="yellow"/>
        </w:rPr>
        <w:t>health</w:t>
      </w:r>
      <w:r w:rsidRPr="00AE2039">
        <w:rPr>
          <w:rStyle w:val="StyleUnderline"/>
          <w:highlight w:val="yellow"/>
        </w:rPr>
        <w:t xml:space="preserve"> in a variety of ways.</w:t>
      </w:r>
      <w:r w:rsidRPr="00086072">
        <w:rPr>
          <w:sz w:val="14"/>
        </w:rPr>
        <w:t xml:space="preserve"> Raphael and Bryant (2023) bring together the emerging public health literature on the health threatening consequences of capitalist practices.</w:t>
      </w:r>
    </w:p>
    <w:p w14:paraId="0B8BC2D5" w14:textId="77777777" w:rsidR="00312AB6" w:rsidRPr="00086072" w:rsidRDefault="00312AB6" w:rsidP="00312AB6">
      <w:pPr>
        <w:rPr>
          <w:sz w:val="14"/>
        </w:rPr>
      </w:pPr>
      <w:r w:rsidRPr="00086072">
        <w:rPr>
          <w:sz w:val="14"/>
        </w:rPr>
        <w:t>SOCIALIST STATES AND THE SOCIAL DETERMINANTS OF HEALTH</w:t>
      </w:r>
    </w:p>
    <w:p w14:paraId="0BBE1F87" w14:textId="77777777" w:rsidR="00312AB6" w:rsidRPr="00086072" w:rsidRDefault="00312AB6" w:rsidP="00312AB6">
      <w:pPr>
        <w:rPr>
          <w:rStyle w:val="StyleUnderline"/>
        </w:rPr>
      </w:pPr>
      <w:r w:rsidRPr="00086072">
        <w:rPr>
          <w:sz w:val="14"/>
        </w:rPr>
        <w:t xml:space="preserve">As noted, we believed that the structures and processes of </w:t>
      </w:r>
      <w:r w:rsidRPr="00AE2039">
        <w:rPr>
          <w:sz w:val="14"/>
        </w:rPr>
        <w:t xml:space="preserve">social democratic and even conservative welfare states could be aspirational goals for those concerned with the quality and equitable distribution of the social determinants of health, and why now </w:t>
      </w:r>
      <w:r w:rsidRPr="00AE2039">
        <w:rPr>
          <w:rStyle w:val="StyleUnderline"/>
          <w:highlight w:val="yellow"/>
        </w:rPr>
        <w:t xml:space="preserve">a </w:t>
      </w:r>
      <w:r w:rsidRPr="00540EAE">
        <w:rPr>
          <w:rStyle w:val="Emphasis"/>
          <w:highlight w:val="yellow"/>
        </w:rPr>
        <w:t>rupture</w:t>
      </w:r>
      <w:r w:rsidRPr="00086072">
        <w:rPr>
          <w:rStyle w:val="StyleUnderline"/>
        </w:rPr>
        <w:t xml:space="preserve"> – a radical break – </w:t>
      </w:r>
      <w:r w:rsidRPr="00AE2039">
        <w:rPr>
          <w:rStyle w:val="StyleUnderline"/>
          <w:highlight w:val="yellow"/>
        </w:rPr>
        <w:t>with</w:t>
      </w:r>
      <w:r w:rsidRPr="00086072">
        <w:rPr>
          <w:rStyle w:val="StyleUnderline"/>
        </w:rPr>
        <w:t xml:space="preserve"> the dominant economic system of </w:t>
      </w:r>
      <w:r w:rsidRPr="00AE2039">
        <w:rPr>
          <w:rStyle w:val="StyleUnderline"/>
          <w:highlight w:val="yellow"/>
        </w:rPr>
        <w:t xml:space="preserve">capitalism towards a </w:t>
      </w:r>
      <w:r w:rsidRPr="00540EAE">
        <w:rPr>
          <w:rStyle w:val="Emphasis"/>
          <w:highlight w:val="yellow"/>
        </w:rPr>
        <w:t>post-capitalist, socialist society is necessary</w:t>
      </w:r>
      <w:r w:rsidRPr="00AE2039">
        <w:rPr>
          <w:rStyle w:val="StyleUnderline"/>
          <w:highlight w:val="yellow"/>
        </w:rPr>
        <w:t>.</w:t>
      </w:r>
    </w:p>
    <w:p w14:paraId="17CC2FB9" w14:textId="77777777" w:rsidR="00312AB6" w:rsidRPr="00086072" w:rsidRDefault="00312AB6" w:rsidP="00312AB6">
      <w:pPr>
        <w:rPr>
          <w:sz w:val="14"/>
        </w:rPr>
      </w:pPr>
      <w:r w:rsidRPr="00086072">
        <w:rPr>
          <w:sz w:val="14"/>
        </w:rPr>
        <w:lastRenderedPageBreak/>
        <w:t xml:space="preserve">First, </w:t>
      </w:r>
      <w:r w:rsidRPr="00086072">
        <w:rPr>
          <w:rStyle w:val="StyleUnderline"/>
        </w:rPr>
        <w:t xml:space="preserve">despite continuing differences in the quality and equitable distribution of social determinants of health, </w:t>
      </w:r>
      <w:r w:rsidRPr="009A65EC">
        <w:rPr>
          <w:rStyle w:val="Emphasis"/>
          <w:highlight w:val="yellow"/>
        </w:rPr>
        <w:t>all</w:t>
      </w:r>
      <w:r w:rsidRPr="00086072">
        <w:rPr>
          <w:rStyle w:val="StyleUnderline"/>
        </w:rPr>
        <w:t xml:space="preserve"> forms of </w:t>
      </w:r>
      <w:r w:rsidRPr="00540EAE">
        <w:rPr>
          <w:rStyle w:val="Emphasis"/>
          <w:highlight w:val="yellow"/>
        </w:rPr>
        <w:t>welfare states</w:t>
      </w:r>
      <w:r w:rsidRPr="00AE2039">
        <w:rPr>
          <w:rStyle w:val="StyleUnderline"/>
          <w:highlight w:val="yellow"/>
        </w:rPr>
        <w:t xml:space="preserve"> have been subject to the effects of </w:t>
      </w:r>
      <w:r w:rsidRPr="00540EAE">
        <w:rPr>
          <w:rStyle w:val="Emphasis"/>
          <w:highlight w:val="yellow"/>
        </w:rPr>
        <w:t>neoliberal governance</w:t>
      </w:r>
      <w:r w:rsidRPr="00AE2039">
        <w:rPr>
          <w:rStyle w:val="StyleUnderline"/>
          <w:highlight w:val="yellow"/>
        </w:rPr>
        <w:t xml:space="preserve"> in health</w:t>
      </w:r>
      <w:r w:rsidRPr="00086072">
        <w:rPr>
          <w:rStyle w:val="StyleUnderline"/>
        </w:rPr>
        <w:t>-related areas</w:t>
      </w:r>
      <w:r w:rsidRPr="00D04E7C">
        <w:rPr>
          <w:rStyle w:val="StyleUnderline"/>
          <w:highlight w:val="yellow"/>
        </w:rPr>
        <w:t>: inequitable</w:t>
      </w:r>
      <w:r w:rsidRPr="00086072">
        <w:rPr>
          <w:rStyle w:val="StyleUnderline"/>
        </w:rPr>
        <w:t xml:space="preserve"> macro-level </w:t>
      </w:r>
      <w:r w:rsidRPr="00AE2039">
        <w:rPr>
          <w:rStyle w:val="StyleUnderline"/>
          <w:highlight w:val="yellow"/>
        </w:rPr>
        <w:t>distribution of resources</w:t>
      </w:r>
      <w:r w:rsidRPr="00086072">
        <w:rPr>
          <w:rStyle w:val="StyleUnderline"/>
        </w:rPr>
        <w:t xml:space="preserve">; lack of regulation of </w:t>
      </w:r>
      <w:r w:rsidRPr="00AE2039">
        <w:rPr>
          <w:rStyle w:val="StyleUnderline"/>
          <w:highlight w:val="yellow"/>
        </w:rPr>
        <w:t>the labour market</w:t>
      </w:r>
      <w:r w:rsidRPr="00086072">
        <w:rPr>
          <w:rStyle w:val="StyleUnderline"/>
        </w:rPr>
        <w:t xml:space="preserve">; reduced provision of health and social services; and </w:t>
      </w:r>
      <w:r w:rsidRPr="00540EAE">
        <w:rPr>
          <w:rStyle w:val="Emphasis"/>
        </w:rPr>
        <w:t>failures</w:t>
      </w:r>
      <w:r w:rsidRPr="00AE2039">
        <w:rPr>
          <w:rStyle w:val="StyleUnderline"/>
        </w:rPr>
        <w:t xml:space="preserve"> of environmental protection</w:t>
      </w:r>
      <w:r w:rsidRPr="00086072">
        <w:rPr>
          <w:sz w:val="14"/>
        </w:rPr>
        <w:t xml:space="preserve"> (Garrett, 2014; Kamali &amp; Jönsson, 2018; Schrecker &amp; Bambra, 2015). </w:t>
      </w:r>
      <w:r w:rsidRPr="00086072">
        <w:rPr>
          <w:rStyle w:val="StyleUnderline"/>
        </w:rPr>
        <w:t xml:space="preserve">The last area is of special importance as the growing </w:t>
      </w:r>
      <w:r w:rsidRPr="00AE2039">
        <w:rPr>
          <w:rStyle w:val="StyleUnderline"/>
        </w:rPr>
        <w:t>inevitability of</w:t>
      </w:r>
      <w:r w:rsidRPr="00086072">
        <w:rPr>
          <w:rStyle w:val="StyleUnderline"/>
        </w:rPr>
        <w:t xml:space="preserve"> a </w:t>
      </w:r>
      <w:r w:rsidRPr="00540EAE">
        <w:rPr>
          <w:rStyle w:val="Emphasis"/>
        </w:rPr>
        <w:t>climate catastrophe</w:t>
      </w:r>
      <w:r w:rsidRPr="00086072">
        <w:rPr>
          <w:rStyle w:val="StyleUnderline"/>
        </w:rPr>
        <w:t xml:space="preserve"> is such that even the more proactive </w:t>
      </w:r>
      <w:r w:rsidRPr="00AE2039">
        <w:rPr>
          <w:rStyle w:val="StyleUnderline"/>
          <w:highlight w:val="yellow"/>
        </w:rPr>
        <w:t>environmental policies of</w:t>
      </w:r>
      <w:r w:rsidRPr="00086072">
        <w:rPr>
          <w:rStyle w:val="StyleUnderline"/>
        </w:rPr>
        <w:t xml:space="preserve"> the </w:t>
      </w:r>
      <w:r w:rsidRPr="00AE2039">
        <w:rPr>
          <w:rStyle w:val="StyleUnderline"/>
        </w:rPr>
        <w:t>social</w:t>
      </w:r>
      <w:r w:rsidRPr="00086072">
        <w:rPr>
          <w:rStyle w:val="StyleUnderline"/>
        </w:rPr>
        <w:t xml:space="preserve"> democratic and conservative </w:t>
      </w:r>
      <w:r w:rsidRPr="00AE2039">
        <w:rPr>
          <w:rStyle w:val="StyleUnderline"/>
          <w:highlight w:val="yellow"/>
        </w:rPr>
        <w:t>welfare states cannot assure</w:t>
      </w:r>
      <w:r w:rsidRPr="00086072">
        <w:rPr>
          <w:rStyle w:val="StyleUnderline"/>
        </w:rPr>
        <w:t xml:space="preserve"> the </w:t>
      </w:r>
      <w:r w:rsidRPr="00540EAE">
        <w:rPr>
          <w:rStyle w:val="Emphasis"/>
          <w:highlight w:val="yellow"/>
        </w:rPr>
        <w:t>survival</w:t>
      </w:r>
      <w:r w:rsidRPr="00086072">
        <w:rPr>
          <w:rStyle w:val="StyleUnderline"/>
        </w:rPr>
        <w:t xml:space="preserve"> of a habitable planet </w:t>
      </w:r>
      <w:r w:rsidRPr="00086072">
        <w:rPr>
          <w:sz w:val="14"/>
        </w:rPr>
        <w:t>(Adler, 2022; Flanagan &amp; Raphael, 2023).</w:t>
      </w:r>
    </w:p>
    <w:p w14:paraId="0F4F9018" w14:textId="77777777" w:rsidR="00312AB6" w:rsidRDefault="00312AB6" w:rsidP="00312AB6">
      <w:pPr>
        <w:rPr>
          <w:sz w:val="14"/>
        </w:rPr>
      </w:pPr>
      <w:r w:rsidRPr="00086072">
        <w:rPr>
          <w:sz w:val="14"/>
        </w:rPr>
        <w:t xml:space="preserve">Second, </w:t>
      </w:r>
      <w:r w:rsidRPr="00086072">
        <w:rPr>
          <w:rStyle w:val="StyleUnderline"/>
        </w:rPr>
        <w:t xml:space="preserve">social democratic and conservative </w:t>
      </w:r>
      <w:r w:rsidRPr="00AE2039">
        <w:rPr>
          <w:rStyle w:val="StyleUnderline"/>
          <w:highlight w:val="yellow"/>
        </w:rPr>
        <w:t>welfare states</w:t>
      </w:r>
      <w:r w:rsidRPr="00086072">
        <w:rPr>
          <w:rStyle w:val="StyleUnderline"/>
        </w:rPr>
        <w:t xml:space="preserve"> – and the political parties associated with them – </w:t>
      </w:r>
      <w:r w:rsidRPr="00AE2039">
        <w:rPr>
          <w:rStyle w:val="StyleUnderline"/>
          <w:highlight w:val="yellow"/>
        </w:rPr>
        <w:t>are</w:t>
      </w:r>
      <w:r w:rsidRPr="00086072">
        <w:rPr>
          <w:rStyle w:val="StyleUnderline"/>
        </w:rPr>
        <w:t xml:space="preserve"> proving </w:t>
      </w:r>
      <w:r w:rsidRPr="00540EAE">
        <w:rPr>
          <w:rStyle w:val="Emphasis"/>
          <w:highlight w:val="yellow"/>
        </w:rPr>
        <w:t>unable to respond</w:t>
      </w:r>
      <w:r w:rsidRPr="00AE2039">
        <w:rPr>
          <w:rStyle w:val="StyleUnderline"/>
          <w:highlight w:val="yellow"/>
        </w:rPr>
        <w:t xml:space="preserve"> to</w:t>
      </w:r>
      <w:r w:rsidRPr="00086072">
        <w:rPr>
          <w:rStyle w:val="StyleUnderline"/>
        </w:rPr>
        <w:t xml:space="preserve"> economic and political </w:t>
      </w:r>
      <w:r w:rsidRPr="00AE2039">
        <w:rPr>
          <w:rStyle w:val="StyleUnderline"/>
          <w:highlight w:val="yellow"/>
        </w:rPr>
        <w:t>challenges that make</w:t>
      </w:r>
      <w:r w:rsidRPr="00086072">
        <w:rPr>
          <w:rStyle w:val="StyleUnderline"/>
        </w:rPr>
        <w:t xml:space="preserve"> provision of </w:t>
      </w:r>
      <w:r w:rsidRPr="00AE2039">
        <w:rPr>
          <w:rStyle w:val="StyleUnderline"/>
          <w:highlight w:val="yellow"/>
        </w:rPr>
        <w:t>economic</w:t>
      </w:r>
      <w:r w:rsidRPr="00086072">
        <w:rPr>
          <w:rStyle w:val="StyleUnderline"/>
        </w:rPr>
        <w:t xml:space="preserve"> </w:t>
      </w:r>
      <w:r w:rsidRPr="00AE2039">
        <w:rPr>
          <w:rStyle w:val="StyleUnderline"/>
          <w:highlight w:val="yellow"/>
        </w:rPr>
        <w:t>and social security difficult</w:t>
      </w:r>
      <w:r w:rsidRPr="00086072">
        <w:rPr>
          <w:rStyle w:val="StyleUnderline"/>
        </w:rPr>
        <w:t xml:space="preserve"> </w:t>
      </w:r>
      <w:r w:rsidRPr="00086072">
        <w:rPr>
          <w:sz w:val="14"/>
        </w:rPr>
        <w:t xml:space="preserve">(Schmidt, 2012). </w:t>
      </w:r>
      <w:r w:rsidRPr="00086072">
        <w:rPr>
          <w:rStyle w:val="StyleUnderline"/>
        </w:rPr>
        <w:t xml:space="preserve">Political support for left-centre political parties – most of which have embraced the shift from the Keynesian welfare state to the </w:t>
      </w:r>
      <w:r w:rsidRPr="00540EAE">
        <w:rPr>
          <w:rStyle w:val="Emphasis"/>
        </w:rPr>
        <w:t>competitive state</w:t>
      </w:r>
      <w:r w:rsidRPr="00086072">
        <w:rPr>
          <w:rStyle w:val="StyleUnderline"/>
        </w:rPr>
        <w:t xml:space="preserve"> – is declining as support for right-wing populist parties grows</w:t>
      </w:r>
      <w:r w:rsidRPr="00086072">
        <w:rPr>
          <w:sz w:val="14"/>
        </w:rPr>
        <w:t xml:space="preserve"> (Winlow &amp; Hall, 2022).</w:t>
      </w:r>
    </w:p>
    <w:p w14:paraId="7A57B1EC" w14:textId="77777777" w:rsidR="00312AB6" w:rsidRPr="00086072" w:rsidRDefault="00312AB6" w:rsidP="00312AB6">
      <w:pPr>
        <w:rPr>
          <w:sz w:val="14"/>
        </w:rPr>
      </w:pPr>
      <w:r w:rsidRPr="00086072">
        <w:rPr>
          <w:sz w:val="14"/>
        </w:rPr>
        <w:t xml:space="preserve">Third, </w:t>
      </w:r>
      <w:r w:rsidRPr="00086072">
        <w:rPr>
          <w:rStyle w:val="StyleUnderline"/>
        </w:rPr>
        <w:t xml:space="preserve">the polycrisis in income and </w:t>
      </w:r>
      <w:r w:rsidRPr="00AE2039">
        <w:rPr>
          <w:rStyle w:val="StyleUnderline"/>
          <w:highlight w:val="yellow"/>
        </w:rPr>
        <w:t>wealth distribution, employment security</w:t>
      </w:r>
      <w:r w:rsidRPr="00086072">
        <w:rPr>
          <w:rStyle w:val="StyleUnderline"/>
        </w:rPr>
        <w:t xml:space="preserve"> and </w:t>
      </w:r>
      <w:r w:rsidRPr="00AE2039">
        <w:rPr>
          <w:rStyle w:val="StyleUnderline"/>
          <w:highlight w:val="yellow"/>
        </w:rPr>
        <w:t>working conditions</w:t>
      </w:r>
      <w:r w:rsidRPr="00086072">
        <w:rPr>
          <w:rStyle w:val="StyleUnderline"/>
        </w:rPr>
        <w:t xml:space="preserve">, </w:t>
      </w:r>
      <w:r w:rsidRPr="00AE2039">
        <w:rPr>
          <w:rStyle w:val="StyleUnderline"/>
          <w:highlight w:val="yellow"/>
        </w:rPr>
        <w:t>access to food and housing</w:t>
      </w:r>
      <w:r w:rsidRPr="00086072">
        <w:rPr>
          <w:rStyle w:val="StyleUnderline"/>
        </w:rPr>
        <w:t xml:space="preserve">, and weakening of health and social services associated with the neoliberal agenda of austerity and privatization of previously public resources, along with ongoing economic and fiscal crises, </w:t>
      </w:r>
      <w:r w:rsidRPr="00AE2039">
        <w:rPr>
          <w:rStyle w:val="StyleUnderline"/>
          <w:highlight w:val="yellow"/>
        </w:rPr>
        <w:t xml:space="preserve">are making </w:t>
      </w:r>
      <w:r w:rsidRPr="00540EAE">
        <w:rPr>
          <w:rStyle w:val="Emphasis"/>
          <w:highlight w:val="yellow"/>
        </w:rPr>
        <w:t>explicit</w:t>
      </w:r>
      <w:r w:rsidRPr="00086072">
        <w:rPr>
          <w:rStyle w:val="StyleUnderline"/>
        </w:rPr>
        <w:t xml:space="preserve"> the inherent nature of late capitalism and </w:t>
      </w:r>
      <w:r w:rsidRPr="00AE2039">
        <w:rPr>
          <w:rStyle w:val="StyleUnderline"/>
          <w:highlight w:val="yellow"/>
        </w:rPr>
        <w:t>how</w:t>
      </w:r>
      <w:r w:rsidRPr="00086072">
        <w:rPr>
          <w:rStyle w:val="StyleUnderline"/>
        </w:rPr>
        <w:t xml:space="preserve"> its basic tenets of </w:t>
      </w:r>
      <w:r w:rsidRPr="00AE2039">
        <w:rPr>
          <w:rStyle w:val="StyleUnderline"/>
          <w:highlight w:val="yellow"/>
        </w:rPr>
        <w:t xml:space="preserve">capital accumulation and profit-making are </w:t>
      </w:r>
      <w:r w:rsidRPr="00540EAE">
        <w:rPr>
          <w:rStyle w:val="Emphasis"/>
          <w:highlight w:val="yellow"/>
        </w:rPr>
        <w:t>no longer tenable</w:t>
      </w:r>
      <w:r w:rsidRPr="00086072">
        <w:rPr>
          <w:rStyle w:val="StyleUnderline"/>
        </w:rPr>
        <w:t xml:space="preserve"> in the modern world</w:t>
      </w:r>
      <w:r w:rsidRPr="00086072">
        <w:rPr>
          <w:sz w:val="14"/>
        </w:rPr>
        <w:t>. Marx and Engels’s predictions of capitalism sowing its own seeds of destruction have never been more evident (Medvedyuk et al., 2021).</w:t>
      </w:r>
    </w:p>
    <w:p w14:paraId="11519656" w14:textId="77777777" w:rsidR="00312AB6" w:rsidRPr="00086072" w:rsidRDefault="00312AB6" w:rsidP="00312AB6">
      <w:pPr>
        <w:rPr>
          <w:rStyle w:val="StyleUnderline"/>
        </w:rPr>
      </w:pPr>
      <w:r w:rsidRPr="00086072">
        <w:rPr>
          <w:sz w:val="14"/>
        </w:rPr>
        <w:t xml:space="preserve">It may be possible to reverse these developments and restore party and popular support for bedrock social democratic principles of state ownership, redistributing income and wealth, and providing social welfare and social security (Keating &amp; McCrone, 2013), but such optimism is in short supply (Manwaring, 2021; Winlow &amp; Hall, 2022). Schmidt (2012) argues that </w:t>
      </w:r>
      <w:r w:rsidRPr="00086072">
        <w:rPr>
          <w:rStyle w:val="StyleUnderline"/>
        </w:rPr>
        <w:t xml:space="preserve">since most social democratic parties have embraced the primary tenets of </w:t>
      </w:r>
      <w:r w:rsidRPr="00540EAE">
        <w:rPr>
          <w:rStyle w:val="Emphasis"/>
        </w:rPr>
        <w:t>neoliberalism</w:t>
      </w:r>
      <w:r w:rsidRPr="00086072">
        <w:rPr>
          <w:rStyle w:val="StyleUnderline"/>
        </w:rPr>
        <w:t xml:space="preserve"> of global trade and support of capital accumulation and profit-making, </w:t>
      </w:r>
      <w:r w:rsidRPr="00AE2039">
        <w:rPr>
          <w:rStyle w:val="StyleUnderline"/>
          <w:highlight w:val="yellow"/>
        </w:rPr>
        <w:t xml:space="preserve">it will be </w:t>
      </w:r>
      <w:r w:rsidRPr="009A65EC">
        <w:rPr>
          <w:rStyle w:val="Emphasis"/>
          <w:highlight w:val="yellow"/>
        </w:rPr>
        <w:t>necessary</w:t>
      </w:r>
      <w:r w:rsidRPr="00AE2039">
        <w:rPr>
          <w:rStyle w:val="StyleUnderline"/>
          <w:highlight w:val="yellow"/>
        </w:rPr>
        <w:t xml:space="preserve"> to move</w:t>
      </w:r>
      <w:r w:rsidRPr="00086072">
        <w:rPr>
          <w:rStyle w:val="StyleUnderline"/>
        </w:rPr>
        <w:t xml:space="preserve"> beyond social democratic capitalism and </w:t>
      </w:r>
      <w:r w:rsidRPr="00AE2039">
        <w:rPr>
          <w:rStyle w:val="StyleUnderline"/>
          <w:highlight w:val="yellow"/>
        </w:rPr>
        <w:t xml:space="preserve">towards a </w:t>
      </w:r>
      <w:r w:rsidRPr="00540EAE">
        <w:rPr>
          <w:rStyle w:val="Emphasis"/>
          <w:highlight w:val="yellow"/>
        </w:rPr>
        <w:t>socialist future</w:t>
      </w:r>
      <w:r w:rsidRPr="00AE2039">
        <w:rPr>
          <w:rStyle w:val="StyleUnderline"/>
          <w:highlight w:val="yellow"/>
        </w:rPr>
        <w:t>.</w:t>
      </w:r>
    </w:p>
    <w:p w14:paraId="02010E6E" w14:textId="77777777" w:rsidR="00312AB6" w:rsidRPr="00086072" w:rsidRDefault="00312AB6" w:rsidP="00312AB6">
      <w:pPr>
        <w:rPr>
          <w:sz w:val="14"/>
        </w:rPr>
      </w:pPr>
      <w:r w:rsidRPr="00086072">
        <w:rPr>
          <w:sz w:val="14"/>
        </w:rPr>
        <w:t>These critiques of capitalist structures and processes usually do not call for a post-capitalist socialist society (e.g., Bryant &amp; Raphael, 2020; Levins, 2003; Navarro, 2009). Outside of a few pieces of literature from the later decades of the 20th century (see Cooper, 1993; Cooper et al., 1981; Navarro, 1977; Waitzkin, 1978) an explicitly anti-capitalist and pro-socialist public health analysis had been limited to the Latin American literature (Birn &amp; Muntaner, 2019; Krieger, 2003; Waitzkin, 2005). This appears to be changing.</w:t>
      </w:r>
    </w:p>
    <w:p w14:paraId="7D933360" w14:textId="77777777" w:rsidR="00312AB6" w:rsidRPr="00086072" w:rsidRDefault="00312AB6" w:rsidP="00312AB6">
      <w:pPr>
        <w:rPr>
          <w:sz w:val="14"/>
        </w:rPr>
      </w:pPr>
      <w:r w:rsidRPr="00086072">
        <w:rPr>
          <w:sz w:val="14"/>
        </w:rPr>
        <w:t xml:space="preserve">There is now increasing recognition by the public health community of the role that the USA, Canada, UK and Australia’s unrestrained global capitalist economic systems play in threatening health (Benach et al., 2019; Freudenberg, 2021a; 2021b; Harvey, 2021; Levins, 2003; Raphael &amp; Bryant, 2023; Sell &amp; Williams, 2020; Waitzkin, 2018). Freudenberg, as an example, argues: “Now my thinking is that </w:t>
      </w:r>
      <w:r w:rsidRPr="00AE2039">
        <w:rPr>
          <w:rStyle w:val="StyleUnderline"/>
          <w:highlight w:val="yellow"/>
        </w:rPr>
        <w:t>the</w:t>
      </w:r>
      <w:r w:rsidRPr="00086072">
        <w:rPr>
          <w:rStyle w:val="StyleUnderline"/>
        </w:rPr>
        <w:t xml:space="preserve"> </w:t>
      </w:r>
      <w:r w:rsidRPr="00540EAE">
        <w:rPr>
          <w:rStyle w:val="Emphasis"/>
        </w:rPr>
        <w:t xml:space="preserve">vast </w:t>
      </w:r>
      <w:r w:rsidRPr="00540EAE">
        <w:rPr>
          <w:rStyle w:val="Emphasis"/>
          <w:highlight w:val="yellow"/>
        </w:rPr>
        <w:t>majority</w:t>
      </w:r>
      <w:r w:rsidRPr="00086072">
        <w:rPr>
          <w:rStyle w:val="StyleUnderline"/>
        </w:rPr>
        <w:t xml:space="preserve"> of people in the United States and the world </w:t>
      </w:r>
      <w:r w:rsidRPr="00AE2039">
        <w:rPr>
          <w:rStyle w:val="StyleUnderline"/>
          <w:highlight w:val="yellow"/>
        </w:rPr>
        <w:t xml:space="preserve">are </w:t>
      </w:r>
      <w:r w:rsidRPr="00540EAE">
        <w:rPr>
          <w:rStyle w:val="Emphasis"/>
          <w:highlight w:val="yellow"/>
        </w:rPr>
        <w:t>harmed</w:t>
      </w:r>
      <w:r w:rsidRPr="00086072">
        <w:rPr>
          <w:rStyle w:val="StyleUnderline"/>
        </w:rPr>
        <w:t xml:space="preserve"> in some very direct ways </w:t>
      </w:r>
      <w:r w:rsidRPr="00AE2039">
        <w:rPr>
          <w:rStyle w:val="StyleUnderline"/>
          <w:highlight w:val="yellow"/>
        </w:rPr>
        <w:t>by</w:t>
      </w:r>
      <w:r w:rsidRPr="00086072">
        <w:rPr>
          <w:rStyle w:val="StyleUnderline"/>
        </w:rPr>
        <w:t xml:space="preserve"> the current ways that </w:t>
      </w:r>
      <w:r w:rsidRPr="00AE2039">
        <w:rPr>
          <w:rStyle w:val="StyleUnderline"/>
          <w:highlight w:val="yellow"/>
        </w:rPr>
        <w:t>capitalism</w:t>
      </w:r>
      <w:r w:rsidRPr="00086072">
        <w:rPr>
          <w:rStyle w:val="StyleUnderline"/>
        </w:rPr>
        <w:t xml:space="preserve"> operates</w:t>
      </w:r>
      <w:r w:rsidRPr="00086072">
        <w:rPr>
          <w:sz w:val="14"/>
        </w:rPr>
        <w:t xml:space="preserve">” (cited in Rosza, 2021, n.p.). Freudenberg sees </w:t>
      </w:r>
      <w:r w:rsidRPr="00086072">
        <w:rPr>
          <w:rStyle w:val="StyleUnderline"/>
        </w:rPr>
        <w:t xml:space="preserve">the capitalist economic system </w:t>
      </w:r>
      <w:r w:rsidRPr="00AE2039">
        <w:rPr>
          <w:rStyle w:val="StyleUnderline"/>
          <w:highlight w:val="yellow"/>
        </w:rPr>
        <w:t xml:space="preserve">and how it </w:t>
      </w:r>
      <w:r w:rsidRPr="00540EAE">
        <w:rPr>
          <w:rStyle w:val="Emphasis"/>
          <w:highlight w:val="yellow"/>
        </w:rPr>
        <w:t>inequitably</w:t>
      </w:r>
      <w:r w:rsidRPr="00AE2039">
        <w:rPr>
          <w:rStyle w:val="StyleUnderline"/>
          <w:highlight w:val="yellow"/>
        </w:rPr>
        <w:t xml:space="preserve"> distributes resources</w:t>
      </w:r>
      <w:r w:rsidRPr="00086072">
        <w:rPr>
          <w:rStyle w:val="StyleUnderline"/>
        </w:rPr>
        <w:t xml:space="preserve"> adversely affecting six key areas </w:t>
      </w:r>
      <w:r w:rsidRPr="00AE2039">
        <w:rPr>
          <w:rStyle w:val="StyleUnderline"/>
          <w:highlight w:val="yellow"/>
        </w:rPr>
        <w:t>that shape health</w:t>
      </w:r>
      <w:r w:rsidRPr="00086072">
        <w:rPr>
          <w:rStyle w:val="StyleUnderline"/>
        </w:rPr>
        <w:t xml:space="preserve">: food, education, healthcare, work, transportation, and human relations </w:t>
      </w:r>
      <w:r w:rsidRPr="00086072">
        <w:rPr>
          <w:sz w:val="14"/>
        </w:rPr>
        <w:t>(Freudenberg, 2021a).</w:t>
      </w:r>
    </w:p>
    <w:p w14:paraId="1326EA88" w14:textId="77777777" w:rsidR="00312AB6" w:rsidRPr="00086072" w:rsidRDefault="00312AB6" w:rsidP="00312AB6">
      <w:pPr>
        <w:rPr>
          <w:sz w:val="14"/>
        </w:rPr>
      </w:pPr>
      <w:r w:rsidRPr="00086072">
        <w:rPr>
          <w:sz w:val="14"/>
        </w:rPr>
        <w:t>Also particularly relevant in relation to the lives of all workers – including health workers – is the imposition of austerity in many nations, which involves reductions in budgetary expenditures for services and benefits in combination with tax cuts for the wealthy (Whiteside et al., 2021). Raphael and Bryant (2023) provide other instances of this emerging public health literature. Especially noteworthy is the 2010 edition of the Socialist Register (Panitch &amp; Leys, 2010) devoted to health under capitalism, and the work by Das (2023) that places social determinants of health concepts firmly within a Marxist framework. As noted, Freudenberg (2021a) details the threats that capitalism represents to healthcare and social determinants of health of food, education, quality of employment, and transportation.</w:t>
      </w:r>
    </w:p>
    <w:p w14:paraId="5700292A" w14:textId="77777777" w:rsidR="00312AB6" w:rsidRDefault="00312AB6" w:rsidP="00312AB6">
      <w:pPr>
        <w:rPr>
          <w:sz w:val="14"/>
        </w:rPr>
      </w:pPr>
      <w:r w:rsidRPr="00086072">
        <w:rPr>
          <w:sz w:val="14"/>
        </w:rPr>
        <w:t>Another area of interest has been the particularly adverse impact of capitalism on populations occupying specific social locations related to the interaction of class, gender, race and indigeneity (Bohrer, 2018; Levins, 2003; Yeh &amp; Bryan, 2015). The role that capitalism played, and still plays, in colonial enterprises is also an active area of inquiry (Blaut, 1989; Crook et al., 2018; Radcliffe, 2020). Table 27.1 provides a summary of recent public health critiques of capitalism.</w:t>
      </w:r>
    </w:p>
    <w:p w14:paraId="3C380E38" w14:textId="77777777" w:rsidR="00312AB6" w:rsidRDefault="00312AB6" w:rsidP="00312AB6">
      <w:pPr>
        <w:rPr>
          <w:sz w:val="14"/>
        </w:rPr>
      </w:pPr>
      <w:r>
        <w:rPr>
          <w:sz w:val="14"/>
        </w:rPr>
        <w:t xml:space="preserve">[Table omitted] </w:t>
      </w:r>
    </w:p>
    <w:p w14:paraId="4D864BA4" w14:textId="77777777" w:rsidR="00312AB6" w:rsidRPr="00086072" w:rsidRDefault="00312AB6" w:rsidP="00312AB6">
      <w:pPr>
        <w:rPr>
          <w:sz w:val="14"/>
        </w:rPr>
      </w:pPr>
      <w:r w:rsidRPr="00086072">
        <w:rPr>
          <w:sz w:val="14"/>
        </w:rPr>
        <w:t>SOCIALIST FUTURES AND THE SOCIAL DETERMINANTS OF</w:t>
      </w:r>
      <w:r>
        <w:rPr>
          <w:sz w:val="14"/>
        </w:rPr>
        <w:t xml:space="preserve"> </w:t>
      </w:r>
      <w:r w:rsidRPr="00086072">
        <w:rPr>
          <w:sz w:val="14"/>
        </w:rPr>
        <w:t>HEALTH</w:t>
      </w:r>
    </w:p>
    <w:p w14:paraId="3410AF7E" w14:textId="77777777" w:rsidR="00312AB6" w:rsidRDefault="00312AB6" w:rsidP="00312AB6">
      <w:pPr>
        <w:rPr>
          <w:sz w:val="14"/>
        </w:rPr>
      </w:pPr>
      <w:r w:rsidRPr="00086072">
        <w:rPr>
          <w:sz w:val="14"/>
        </w:rPr>
        <w:lastRenderedPageBreak/>
        <w:t xml:space="preserve">As stated above, there is now an abundance of scholarship suggesting that the strength of social democracy as both transformative political ideology and political practice is crumbling (Benedetto et al., 2020; Evans &amp; Schmidt, 2012; Keating &amp; McCrone, 2013; Polacko, 2022) due to the shift of many Western nations from Keynesian welfare states to competitive states, usually with the collusion of existing social democratic political parties (Schmidt, 2012). </w:t>
      </w:r>
      <w:r w:rsidRPr="00086072">
        <w:rPr>
          <w:rStyle w:val="StyleUnderline"/>
        </w:rPr>
        <w:t xml:space="preserve">The embrace of neoliberal approaches to governance across all nations – and its associated </w:t>
      </w:r>
      <w:r w:rsidRPr="00540EAE">
        <w:rPr>
          <w:rStyle w:val="Emphasis"/>
        </w:rPr>
        <w:t>adverse effects</w:t>
      </w:r>
      <w:r w:rsidRPr="00086072">
        <w:rPr>
          <w:rStyle w:val="StyleUnderline"/>
        </w:rPr>
        <w:t xml:space="preserve"> of health and well-being – has made more obvious how </w:t>
      </w:r>
      <w:r w:rsidRPr="00897B02">
        <w:rPr>
          <w:rStyle w:val="StyleUnderline"/>
        </w:rPr>
        <w:t>capitalist practices</w:t>
      </w:r>
      <w:r w:rsidRPr="00086072">
        <w:rPr>
          <w:rStyle w:val="StyleUnderline"/>
        </w:rPr>
        <w:t xml:space="preserve"> of </w:t>
      </w:r>
      <w:r w:rsidRPr="00897B02">
        <w:rPr>
          <w:rStyle w:val="StyleUnderline"/>
          <w:highlight w:val="yellow"/>
        </w:rPr>
        <w:t>capital accumulation</w:t>
      </w:r>
      <w:r w:rsidRPr="00086072">
        <w:rPr>
          <w:rStyle w:val="StyleUnderline"/>
        </w:rPr>
        <w:t xml:space="preserve">, </w:t>
      </w:r>
      <w:r w:rsidRPr="00540EAE">
        <w:rPr>
          <w:rStyle w:val="Emphasis"/>
          <w:highlight w:val="yellow"/>
        </w:rPr>
        <w:t>resource extraction</w:t>
      </w:r>
      <w:r w:rsidRPr="00897B02">
        <w:rPr>
          <w:rStyle w:val="StyleUnderline"/>
          <w:highlight w:val="yellow"/>
        </w:rPr>
        <w:t>, and corporate dominance</w:t>
      </w:r>
      <w:r w:rsidRPr="00086072">
        <w:rPr>
          <w:rStyle w:val="StyleUnderline"/>
        </w:rPr>
        <w:t xml:space="preserve"> of all aspects of public policy </w:t>
      </w:r>
      <w:r w:rsidRPr="00897B02">
        <w:rPr>
          <w:rStyle w:val="StyleUnderline"/>
          <w:highlight w:val="yellow"/>
        </w:rPr>
        <w:t xml:space="preserve">are leading towards a </w:t>
      </w:r>
      <w:r w:rsidRPr="00540EAE">
        <w:rPr>
          <w:rStyle w:val="Emphasis"/>
          <w:highlight w:val="yellow"/>
        </w:rPr>
        <w:t>crisis</w:t>
      </w:r>
      <w:r w:rsidRPr="00897B02">
        <w:rPr>
          <w:rStyle w:val="StyleUnderline"/>
          <w:highlight w:val="yellow"/>
        </w:rPr>
        <w:t xml:space="preserve"> where the </w:t>
      </w:r>
      <w:r w:rsidRPr="009A65EC">
        <w:rPr>
          <w:rStyle w:val="Emphasis"/>
          <w:highlight w:val="yellow"/>
        </w:rPr>
        <w:t>Earth becomes uninhabitable</w:t>
      </w:r>
      <w:r w:rsidRPr="00086072">
        <w:rPr>
          <w:sz w:val="14"/>
        </w:rPr>
        <w:t xml:space="preserve"> (Flanagan &amp; Raphael, 2023).</w:t>
      </w:r>
    </w:p>
    <w:p w14:paraId="7F29313D" w14:textId="77777777" w:rsidR="00312AB6" w:rsidRPr="00086072" w:rsidRDefault="00312AB6" w:rsidP="00312AB6">
      <w:pPr>
        <w:rPr>
          <w:sz w:val="14"/>
        </w:rPr>
      </w:pPr>
      <w:r w:rsidRPr="00086072">
        <w:rPr>
          <w:rStyle w:val="StyleUnderline"/>
        </w:rPr>
        <w:t xml:space="preserve">Transformation to </w:t>
      </w:r>
      <w:r w:rsidRPr="00897B02">
        <w:rPr>
          <w:rStyle w:val="StyleUnderline"/>
          <w:highlight w:val="yellow"/>
        </w:rPr>
        <w:t>a post-capitalist socialist society</w:t>
      </w:r>
      <w:r w:rsidRPr="00086072">
        <w:rPr>
          <w:rStyle w:val="StyleUnderline"/>
        </w:rPr>
        <w:t xml:space="preserve"> may be a </w:t>
      </w:r>
      <w:r w:rsidRPr="00540EAE">
        <w:rPr>
          <w:rStyle w:val="Emphasis"/>
          <w:highlight w:val="yellow"/>
        </w:rPr>
        <w:t>necessity for survival</w:t>
      </w:r>
      <w:r w:rsidRPr="00086072">
        <w:rPr>
          <w:rStyle w:val="StyleUnderline"/>
        </w:rPr>
        <w:t xml:space="preserve">. </w:t>
      </w:r>
      <w:r w:rsidRPr="00086072">
        <w:rPr>
          <w:sz w:val="14"/>
        </w:rPr>
        <w:t xml:space="preserve">What might </w:t>
      </w:r>
      <w:r w:rsidRPr="00897B02">
        <w:rPr>
          <w:rStyle w:val="StyleUnderline"/>
          <w:highlight w:val="yellow"/>
        </w:rPr>
        <w:t>such a society</w:t>
      </w:r>
      <w:r w:rsidRPr="00086072">
        <w:rPr>
          <w:rStyle w:val="StyleUnderline"/>
        </w:rPr>
        <w:t xml:space="preserve"> </w:t>
      </w:r>
      <w:r w:rsidRPr="00086072">
        <w:rPr>
          <w:sz w:val="14"/>
        </w:rPr>
        <w:t xml:space="preserve">look like? McBride (2022) </w:t>
      </w:r>
      <w:r w:rsidRPr="00897B02">
        <w:rPr>
          <w:rStyle w:val="StyleUnderline"/>
          <w:highlight w:val="yellow"/>
        </w:rPr>
        <w:t>calls for</w:t>
      </w:r>
      <w:r w:rsidRPr="00086072">
        <w:rPr>
          <w:rStyle w:val="StyleUnderline"/>
        </w:rPr>
        <w:t xml:space="preserve"> a “</w:t>
      </w:r>
      <w:r w:rsidRPr="00540EAE">
        <w:rPr>
          <w:rStyle w:val="Emphasis"/>
          <w:highlight w:val="yellow"/>
        </w:rPr>
        <w:t>radical transformation</w:t>
      </w:r>
      <w:r w:rsidRPr="00086072">
        <w:rPr>
          <w:rStyle w:val="StyleUnderline"/>
        </w:rPr>
        <w:t xml:space="preserve">” </w:t>
      </w:r>
      <w:r w:rsidRPr="00897B02">
        <w:rPr>
          <w:rStyle w:val="StyleUnderline"/>
          <w:highlight w:val="yellow"/>
        </w:rPr>
        <w:t>where</w:t>
      </w:r>
      <w:r w:rsidRPr="00086072">
        <w:rPr>
          <w:rStyle w:val="StyleUnderline"/>
        </w:rPr>
        <w:t xml:space="preserve">by </w:t>
      </w:r>
      <w:r w:rsidRPr="00897B02">
        <w:rPr>
          <w:rStyle w:val="StyleUnderline"/>
          <w:highlight w:val="yellow"/>
        </w:rPr>
        <w:t>popular sovereignty</w:t>
      </w:r>
      <w:r w:rsidRPr="00086072">
        <w:rPr>
          <w:rStyle w:val="StyleUnderline"/>
        </w:rPr>
        <w:t xml:space="preserve"> comes to </w:t>
      </w:r>
      <w:r w:rsidRPr="00540EAE">
        <w:rPr>
          <w:rStyle w:val="StyleUnderline"/>
          <w:highlight w:val="yellow"/>
        </w:rPr>
        <w:t>control capital</w:t>
      </w:r>
      <w:r w:rsidRPr="00086072">
        <w:rPr>
          <w:rStyle w:val="StyleUnderline"/>
        </w:rPr>
        <w:t xml:space="preserve">; there is a </w:t>
      </w:r>
      <w:r w:rsidRPr="00897B02">
        <w:rPr>
          <w:rStyle w:val="StyleUnderline"/>
        </w:rPr>
        <w:t>rebuilding</w:t>
      </w:r>
      <w:r w:rsidRPr="00086072">
        <w:rPr>
          <w:rStyle w:val="StyleUnderline"/>
        </w:rPr>
        <w:t xml:space="preserve"> of </w:t>
      </w:r>
      <w:r w:rsidRPr="00897B02">
        <w:rPr>
          <w:rStyle w:val="StyleUnderline"/>
        </w:rPr>
        <w:t>the public domain and state</w:t>
      </w:r>
      <w:r w:rsidRPr="00086072">
        <w:rPr>
          <w:rStyle w:val="StyleUnderline"/>
        </w:rPr>
        <w:t xml:space="preserve">; and there is a </w:t>
      </w:r>
      <w:r w:rsidRPr="00540EAE">
        <w:rPr>
          <w:rStyle w:val="Emphasis"/>
          <w:highlight w:val="yellow"/>
        </w:rPr>
        <w:t>socialization</w:t>
      </w:r>
      <w:r w:rsidRPr="00897B02">
        <w:rPr>
          <w:rStyle w:val="StyleUnderline"/>
          <w:highlight w:val="yellow"/>
        </w:rPr>
        <w:t xml:space="preserve"> of capital</w:t>
      </w:r>
      <w:r w:rsidRPr="00086072">
        <w:rPr>
          <w:rStyle w:val="StyleUnderline"/>
        </w:rPr>
        <w:t xml:space="preserve"> </w:t>
      </w:r>
      <w:r w:rsidRPr="00897B02">
        <w:rPr>
          <w:rStyle w:val="StyleUnderline"/>
          <w:highlight w:val="yellow"/>
        </w:rPr>
        <w:t>investment</w:t>
      </w:r>
      <w:r w:rsidRPr="00086072">
        <w:rPr>
          <w:rStyle w:val="StyleUnderline"/>
        </w:rPr>
        <w:t xml:space="preserve">. A </w:t>
      </w:r>
      <w:r w:rsidRPr="00897B02">
        <w:rPr>
          <w:rStyle w:val="StyleUnderline"/>
        </w:rPr>
        <w:t>new regime</w:t>
      </w:r>
      <w:r w:rsidRPr="00086072">
        <w:rPr>
          <w:rStyle w:val="StyleUnderline"/>
        </w:rPr>
        <w:t xml:space="preserve"> would </w:t>
      </w:r>
      <w:r w:rsidRPr="00897B02">
        <w:rPr>
          <w:rStyle w:val="StyleUnderline"/>
          <w:highlight w:val="yellow"/>
        </w:rPr>
        <w:t xml:space="preserve">respect </w:t>
      </w:r>
      <w:r w:rsidRPr="00540EAE">
        <w:rPr>
          <w:rStyle w:val="Emphasis"/>
          <w:highlight w:val="yellow"/>
        </w:rPr>
        <w:t>human rights</w:t>
      </w:r>
      <w:r w:rsidRPr="00897B02">
        <w:rPr>
          <w:rStyle w:val="StyleUnderline"/>
          <w:highlight w:val="yellow"/>
        </w:rPr>
        <w:t xml:space="preserve"> </w:t>
      </w:r>
      <w:r w:rsidRPr="009A65EC">
        <w:rPr>
          <w:rStyle w:val="StyleUnderline"/>
        </w:rPr>
        <w:t xml:space="preserve">and create </w:t>
      </w:r>
      <w:r w:rsidRPr="00897B02">
        <w:rPr>
          <w:rStyle w:val="StyleUnderline"/>
          <w:highlight w:val="yellow"/>
        </w:rPr>
        <w:t>a state where meeting people’s needs</w:t>
      </w:r>
      <w:r w:rsidRPr="00086072">
        <w:rPr>
          <w:rStyle w:val="StyleUnderline"/>
        </w:rPr>
        <w:t xml:space="preserve"> </w:t>
      </w:r>
      <w:r w:rsidRPr="00897B02">
        <w:rPr>
          <w:rStyle w:val="StyleUnderline"/>
          <w:highlight w:val="yellow"/>
        </w:rPr>
        <w:t xml:space="preserve">is </w:t>
      </w:r>
      <w:r w:rsidRPr="009A65EC">
        <w:rPr>
          <w:rStyle w:val="Emphasis"/>
          <w:highlight w:val="yellow"/>
        </w:rPr>
        <w:t>primary</w:t>
      </w:r>
      <w:r w:rsidRPr="00086072">
        <w:rPr>
          <w:rStyle w:val="StyleUnderline"/>
        </w:rPr>
        <w:t>.</w:t>
      </w:r>
      <w:r w:rsidRPr="00086072">
        <w:rPr>
          <w:sz w:val="14"/>
        </w:rPr>
        <w:t xml:space="preserve"> Carroll (2021) cites Mario Candeias’s notion of “green socialism” that </w:t>
      </w:r>
      <w:r w:rsidRPr="00086072">
        <w:rPr>
          <w:rStyle w:val="StyleUnderline"/>
        </w:rPr>
        <w:t xml:space="preserve">moves not only from fossil capitalism but also from capitalism itself by </w:t>
      </w:r>
      <w:r w:rsidRPr="00897B02">
        <w:rPr>
          <w:rStyle w:val="StyleUnderline"/>
          <w:highlight w:val="yellow"/>
        </w:rPr>
        <w:t xml:space="preserve">bringing under </w:t>
      </w:r>
      <w:r w:rsidRPr="009A65EC">
        <w:rPr>
          <w:rStyle w:val="Emphasis"/>
          <w:highlight w:val="yellow"/>
        </w:rPr>
        <w:t>public control</w:t>
      </w:r>
      <w:r w:rsidRPr="00086072">
        <w:rPr>
          <w:rStyle w:val="StyleUnderline"/>
        </w:rPr>
        <w:t xml:space="preserve">, energy, water and other </w:t>
      </w:r>
      <w:r w:rsidRPr="00897B02">
        <w:rPr>
          <w:rStyle w:val="StyleUnderline"/>
          <w:highlight w:val="yellow"/>
        </w:rPr>
        <w:t>utilities</w:t>
      </w:r>
      <w:r w:rsidRPr="00086072">
        <w:rPr>
          <w:rStyle w:val="StyleUnderline"/>
        </w:rPr>
        <w:t xml:space="preserve">, expanding public sector services, adopting principles of </w:t>
      </w:r>
      <w:r w:rsidRPr="00540EAE">
        <w:rPr>
          <w:rStyle w:val="Emphasis"/>
        </w:rPr>
        <w:t>economic democracy</w:t>
      </w:r>
      <w:r w:rsidRPr="00086072">
        <w:rPr>
          <w:rStyle w:val="StyleUnderline"/>
        </w:rPr>
        <w:t xml:space="preserve">, </w:t>
      </w:r>
      <w:r w:rsidRPr="00897B02">
        <w:rPr>
          <w:rStyle w:val="StyleUnderline"/>
          <w:highlight w:val="yellow"/>
        </w:rPr>
        <w:t>redistributing wealth, and socializing investment.</w:t>
      </w:r>
      <w:r w:rsidRPr="00086072">
        <w:rPr>
          <w:sz w:val="14"/>
        </w:rPr>
        <w:t xml:space="preserve"> Table 27.2 provides summaries of recent work on what a post-capitalist socialist society could look like and the means of achieving it.</w:t>
      </w:r>
    </w:p>
    <w:p w14:paraId="6A52E167" w14:textId="77777777" w:rsidR="00312AB6" w:rsidRDefault="00312AB6" w:rsidP="00312AB6">
      <w:pPr>
        <w:rPr>
          <w:sz w:val="14"/>
        </w:rPr>
      </w:pPr>
      <w:r w:rsidRPr="00086072">
        <w:rPr>
          <w:sz w:val="14"/>
        </w:rPr>
        <w:t>[Table omitted]</w:t>
      </w:r>
    </w:p>
    <w:p w14:paraId="089E0A02" w14:textId="77777777" w:rsidR="00312AB6" w:rsidRPr="00F852E0" w:rsidRDefault="00312AB6" w:rsidP="00312AB6">
      <w:pPr>
        <w:rPr>
          <w:rStyle w:val="StyleUnderline"/>
        </w:rPr>
      </w:pPr>
      <w:r w:rsidRPr="00F852E0">
        <w:rPr>
          <w:rStyle w:val="StyleUnderline"/>
        </w:rPr>
        <w:t xml:space="preserve">Enabling </w:t>
      </w:r>
      <w:r w:rsidRPr="009A65EC">
        <w:rPr>
          <w:rStyle w:val="StyleUnderline"/>
        </w:rPr>
        <w:t xml:space="preserve">this </w:t>
      </w:r>
      <w:r w:rsidRPr="009A65EC">
        <w:rPr>
          <w:rStyle w:val="Emphasis"/>
          <w:highlight w:val="yellow"/>
        </w:rPr>
        <w:t>transition</w:t>
      </w:r>
      <w:r w:rsidRPr="00897B02">
        <w:rPr>
          <w:rStyle w:val="StyleUnderline"/>
          <w:highlight w:val="yellow"/>
        </w:rPr>
        <w:t xml:space="preserve"> will require</w:t>
      </w:r>
      <w:r w:rsidRPr="00F852E0">
        <w:rPr>
          <w:rStyle w:val="StyleUnderline"/>
        </w:rPr>
        <w:t xml:space="preserve"> a variety of activities, with key preliminary ones between popular </w:t>
      </w:r>
      <w:r w:rsidRPr="00897B02">
        <w:rPr>
          <w:rStyle w:val="StyleUnderline"/>
          <w:highlight w:val="yellow"/>
        </w:rPr>
        <w:t>education</w:t>
      </w:r>
      <w:r w:rsidRPr="00F852E0">
        <w:rPr>
          <w:rStyle w:val="StyleUnderline"/>
        </w:rPr>
        <w:t xml:space="preserve">, political mobilization, </w:t>
      </w:r>
      <w:r w:rsidRPr="00897B02">
        <w:rPr>
          <w:rStyle w:val="StyleUnderline"/>
          <w:highlight w:val="yellow"/>
        </w:rPr>
        <w:t xml:space="preserve">nationalization of major industries, and </w:t>
      </w:r>
      <w:r w:rsidRPr="00540EAE">
        <w:rPr>
          <w:rStyle w:val="Emphasis"/>
          <w:highlight w:val="yellow"/>
        </w:rPr>
        <w:t>erosion of capitalist institutions</w:t>
      </w:r>
      <w:r w:rsidRPr="00897B02">
        <w:rPr>
          <w:rStyle w:val="StyleUnderline"/>
          <w:highlight w:val="yellow"/>
        </w:rPr>
        <w:t xml:space="preserve"> through </w:t>
      </w:r>
      <w:r w:rsidRPr="00897B02">
        <w:rPr>
          <w:rStyle w:val="StyleUnderline"/>
        </w:rPr>
        <w:t xml:space="preserve">the </w:t>
      </w:r>
      <w:r w:rsidRPr="00897B02">
        <w:rPr>
          <w:rStyle w:val="StyleUnderline"/>
          <w:highlight w:val="yellow"/>
        </w:rPr>
        <w:t>strengthening</w:t>
      </w:r>
      <w:r w:rsidRPr="00E53C80">
        <w:rPr>
          <w:rStyle w:val="StyleUnderline"/>
        </w:rPr>
        <w:t xml:space="preserve"> </w:t>
      </w:r>
      <w:r w:rsidRPr="00897B02">
        <w:rPr>
          <w:rStyle w:val="StyleUnderline"/>
        </w:rPr>
        <w:t xml:space="preserve">of </w:t>
      </w:r>
      <w:r w:rsidRPr="00540EAE">
        <w:rPr>
          <w:rStyle w:val="Emphasis"/>
          <w:highlight w:val="yellow"/>
        </w:rPr>
        <w:t>alternative democratic structures</w:t>
      </w:r>
      <w:r w:rsidRPr="00897B02">
        <w:rPr>
          <w:rStyle w:val="StyleUnderline"/>
          <w:highlight w:val="yellow"/>
        </w:rPr>
        <w:t>. None</w:t>
      </w:r>
      <w:r w:rsidRPr="00F852E0">
        <w:rPr>
          <w:rStyle w:val="StyleUnderline"/>
        </w:rPr>
        <w:t xml:space="preserve"> of these </w:t>
      </w:r>
      <w:r w:rsidRPr="00897B02">
        <w:rPr>
          <w:rStyle w:val="StyleUnderline"/>
          <w:highlight w:val="yellow"/>
        </w:rPr>
        <w:t>involve</w:t>
      </w:r>
      <w:r w:rsidRPr="00F852E0">
        <w:rPr>
          <w:rStyle w:val="StyleUnderline"/>
        </w:rPr>
        <w:t xml:space="preserve"> </w:t>
      </w:r>
      <w:r w:rsidRPr="00897B02">
        <w:rPr>
          <w:rStyle w:val="StyleUnderline"/>
          <w:highlight w:val="yellow"/>
        </w:rPr>
        <w:t>accepting</w:t>
      </w:r>
      <w:r w:rsidRPr="00F852E0">
        <w:rPr>
          <w:rStyle w:val="StyleUnderline"/>
        </w:rPr>
        <w:t xml:space="preserve"> the </w:t>
      </w:r>
      <w:r w:rsidRPr="00897B02">
        <w:rPr>
          <w:rStyle w:val="StyleUnderline"/>
          <w:highlight w:val="yellow"/>
        </w:rPr>
        <w:t>capitalist welfare state</w:t>
      </w:r>
      <w:r w:rsidRPr="00F852E0">
        <w:rPr>
          <w:rStyle w:val="StyleUnderline"/>
        </w:rPr>
        <w:t>, be it social democratic, conservative or liberal, as it is currently constituted.</w:t>
      </w:r>
    </w:p>
    <w:p w14:paraId="291F493D" w14:textId="6C0DF387" w:rsidR="00312AB6" w:rsidRPr="00312AB6" w:rsidRDefault="00312AB6" w:rsidP="00312AB6">
      <w:pPr>
        <w:rPr>
          <w:u w:val="single"/>
        </w:rPr>
      </w:pPr>
      <w:r w:rsidRPr="00F852E0">
        <w:rPr>
          <w:sz w:val="14"/>
        </w:rPr>
        <w:t xml:space="preserve">Freudenberg (2021a) outlines how </w:t>
      </w:r>
      <w:r w:rsidRPr="00897B02">
        <w:rPr>
          <w:rStyle w:val="StyleUnderline"/>
        </w:rPr>
        <w:t>health</w:t>
      </w:r>
      <w:r w:rsidRPr="00F852E0">
        <w:rPr>
          <w:rStyle w:val="StyleUnderline"/>
        </w:rPr>
        <w:t xml:space="preserve"> </w:t>
      </w:r>
      <w:r w:rsidRPr="00540EAE">
        <w:rPr>
          <w:rStyle w:val="StyleUnderline"/>
        </w:rPr>
        <w:t xml:space="preserve">and public health workers and others can “build a </w:t>
      </w:r>
      <w:r w:rsidRPr="00540EAE">
        <w:rPr>
          <w:rStyle w:val="Emphasis"/>
        </w:rPr>
        <w:t>movement for a better world</w:t>
      </w:r>
      <w:r w:rsidRPr="00540EAE">
        <w:rPr>
          <w:rStyle w:val="StyleUnderline"/>
        </w:rPr>
        <w:t>”.</w:t>
      </w:r>
      <w:r w:rsidRPr="00540EAE">
        <w:rPr>
          <w:sz w:val="14"/>
        </w:rPr>
        <w:t xml:space="preserve"> Although Freudenberg states that it is not necessary “</w:t>
      </w:r>
      <w:r w:rsidRPr="00F852E0">
        <w:rPr>
          <w:sz w:val="14"/>
        </w:rPr>
        <w:t xml:space="preserve">that all reformers need to pledge allegiance to ending capitalism as we know it or to endorse one brand or another of socialism” (p. 277), such efforts would certainly help move societal functioning towards such a post-capitalist future. </w:t>
      </w:r>
      <w:r w:rsidRPr="00F852E0">
        <w:rPr>
          <w:rStyle w:val="StyleUnderline"/>
        </w:rPr>
        <w:t xml:space="preserve">Advocacy positions would include </w:t>
      </w:r>
      <w:r w:rsidRPr="00897B02">
        <w:rPr>
          <w:rStyle w:val="StyleUnderline"/>
          <w:highlight w:val="yellow"/>
        </w:rPr>
        <w:t xml:space="preserve">calling for an </w:t>
      </w:r>
      <w:r w:rsidRPr="00540EAE">
        <w:rPr>
          <w:rStyle w:val="Emphasis"/>
          <w:highlight w:val="yellow"/>
        </w:rPr>
        <w:t>expanded public sector</w:t>
      </w:r>
      <w:r w:rsidRPr="00897B02">
        <w:rPr>
          <w:rStyle w:val="StyleUnderline"/>
          <w:highlight w:val="yellow"/>
        </w:rPr>
        <w:t>; strengthening democracy</w:t>
      </w:r>
      <w:r w:rsidRPr="00F852E0">
        <w:rPr>
          <w:rStyle w:val="StyleUnderline"/>
        </w:rPr>
        <w:t xml:space="preserve">; confronting systemic </w:t>
      </w:r>
      <w:r w:rsidRPr="00540EAE">
        <w:rPr>
          <w:rStyle w:val="Emphasis"/>
        </w:rPr>
        <w:t>racism and sexism</w:t>
      </w:r>
      <w:r w:rsidRPr="00F852E0">
        <w:rPr>
          <w:rStyle w:val="StyleUnderline"/>
        </w:rPr>
        <w:t xml:space="preserve">; transforming the discussion about taxes and regulations; </w:t>
      </w:r>
      <w:r w:rsidRPr="00897B02">
        <w:rPr>
          <w:rStyle w:val="StyleUnderline"/>
          <w:highlight w:val="yellow"/>
        </w:rPr>
        <w:t>and making</w:t>
      </w:r>
      <w:r w:rsidRPr="00F852E0">
        <w:rPr>
          <w:rStyle w:val="StyleUnderline"/>
        </w:rPr>
        <w:t xml:space="preserve"> </w:t>
      </w:r>
      <w:r w:rsidRPr="00897B02">
        <w:rPr>
          <w:rStyle w:val="StyleUnderline"/>
          <w:highlight w:val="yellow"/>
        </w:rPr>
        <w:t>science and tech</w:t>
      </w:r>
      <w:r w:rsidRPr="00F852E0">
        <w:rPr>
          <w:rStyle w:val="StyleUnderline"/>
        </w:rPr>
        <w:t xml:space="preserve">nology </w:t>
      </w:r>
      <w:r w:rsidRPr="00540EAE">
        <w:rPr>
          <w:rStyle w:val="Emphasis"/>
          <w:highlight w:val="yellow"/>
        </w:rPr>
        <w:t>public property</w:t>
      </w:r>
      <w:r w:rsidRPr="00897B02">
        <w:rPr>
          <w:rStyle w:val="StyleUnderline"/>
          <w:highlight w:val="yellow"/>
        </w:rPr>
        <w:t>.</w:t>
      </w:r>
    </w:p>
    <w:p w14:paraId="36FBE398" w14:textId="77777777" w:rsidR="00312AB6" w:rsidRPr="00553613" w:rsidRDefault="00312AB6" w:rsidP="00312AB6"/>
    <w:p w14:paraId="785712E2" w14:textId="77777777" w:rsidR="00312AB6" w:rsidRPr="00553613" w:rsidRDefault="00312AB6" w:rsidP="00312AB6">
      <w:pPr>
        <w:pStyle w:val="Heading2"/>
        <w:rPr>
          <w:rFonts w:cs="Times New Roman"/>
        </w:rPr>
      </w:pPr>
      <w:r w:rsidRPr="00553613">
        <w:rPr>
          <w:rFonts w:cs="Times New Roman"/>
        </w:rPr>
        <w:lastRenderedPageBreak/>
        <w:t>F</w:t>
      </w:r>
      <w:r>
        <w:rPr>
          <w:rFonts w:cs="Times New Roman"/>
        </w:rPr>
        <w:t>ramework</w:t>
      </w:r>
    </w:p>
    <w:p w14:paraId="3F7C720B" w14:textId="77777777" w:rsidR="00312AB6" w:rsidRPr="00553613" w:rsidRDefault="00312AB6" w:rsidP="00312AB6">
      <w:pPr>
        <w:pStyle w:val="Heading3"/>
        <w:rPr>
          <w:rFonts w:cs="Times New Roman"/>
        </w:rPr>
      </w:pPr>
      <w:r w:rsidRPr="00553613">
        <w:rPr>
          <w:rFonts w:cs="Times New Roman"/>
        </w:rPr>
        <w:lastRenderedPageBreak/>
        <w:t>2NC---Framework</w:t>
      </w:r>
    </w:p>
    <w:p w14:paraId="242FF946" w14:textId="77777777" w:rsidR="00312AB6" w:rsidRPr="00553613" w:rsidRDefault="00312AB6" w:rsidP="00312AB6">
      <w:pPr>
        <w:pStyle w:val="Heading4"/>
        <w:rPr>
          <w:rFonts w:cs="Times New Roman"/>
        </w:rPr>
      </w:pPr>
      <w:r w:rsidRPr="00553613">
        <w:rPr>
          <w:rFonts w:cs="Times New Roman"/>
        </w:rPr>
        <w:t>Evaluate the AFF’s political project---the AFF has to be accountable for the set of ideas that inform their horizon of the possible, not merely their specific plan. The K calls into question whether the AFF’s imagination is worth pursuing.</w:t>
      </w:r>
    </w:p>
    <w:p w14:paraId="5F7AADC5" w14:textId="77777777" w:rsidR="00312AB6" w:rsidRPr="00553613" w:rsidRDefault="00312AB6" w:rsidP="00312AB6">
      <w:pPr>
        <w:pStyle w:val="Heading4"/>
        <w:rPr>
          <w:rFonts w:cs="Times New Roman"/>
        </w:rPr>
      </w:pPr>
      <w:r w:rsidRPr="00553613">
        <w:rPr>
          <w:rFonts w:cs="Times New Roman"/>
        </w:rPr>
        <w:t>No one has the agency to enact the plan, but we can control the orientation of our political subjectivities and direct them either toward or against neoliberalism.</w:t>
      </w:r>
    </w:p>
    <w:p w14:paraId="00695961" w14:textId="77777777" w:rsidR="00312AB6" w:rsidRPr="00553613" w:rsidRDefault="00312AB6" w:rsidP="00312AB6"/>
    <w:p w14:paraId="6496868C" w14:textId="77777777" w:rsidR="00312AB6" w:rsidRPr="00553613" w:rsidRDefault="00312AB6" w:rsidP="00312AB6">
      <w:pPr>
        <w:pStyle w:val="Heading4"/>
        <w:rPr>
          <w:rFonts w:cs="Times New Roman"/>
        </w:rPr>
      </w:pPr>
      <w:r w:rsidRPr="00553613">
        <w:rPr>
          <w:rFonts w:cs="Times New Roman"/>
        </w:rPr>
        <w:t>1---</w:t>
      </w:r>
      <w:r w:rsidRPr="00553613">
        <w:rPr>
          <w:rFonts w:cs="Times New Roman"/>
          <w:u w:val="single"/>
        </w:rPr>
        <w:t>REJOINDER</w:t>
      </w:r>
      <w:r w:rsidRPr="00553613">
        <w:rPr>
          <w:rFonts w:cs="Times New Roman"/>
        </w:rPr>
        <w:t xml:space="preserve">---disproving “because” disproves “should”---it’s </w:t>
      </w:r>
      <w:r w:rsidRPr="00553613">
        <w:rPr>
          <w:rFonts w:cs="Times New Roman"/>
          <w:u w:val="single"/>
        </w:rPr>
        <w:t>predictable</w:t>
      </w:r>
      <w:r w:rsidRPr="00553613">
        <w:rPr>
          <w:rFonts w:cs="Times New Roman"/>
        </w:rPr>
        <w:t xml:space="preserve"> and </w:t>
      </w:r>
      <w:r w:rsidRPr="00553613">
        <w:rPr>
          <w:rFonts w:cs="Times New Roman"/>
          <w:u w:val="single"/>
        </w:rPr>
        <w:t>substantive</w:t>
      </w:r>
      <w:r w:rsidRPr="00553613">
        <w:rPr>
          <w:rFonts w:cs="Times New Roman"/>
        </w:rPr>
        <w:t xml:space="preserve">. The 1AC’s politics are </w:t>
      </w:r>
      <w:r w:rsidRPr="00553613">
        <w:rPr>
          <w:rFonts w:cs="Times New Roman"/>
          <w:u w:val="single"/>
        </w:rPr>
        <w:t>wrong</w:t>
      </w:r>
      <w:r w:rsidRPr="00553613">
        <w:rPr>
          <w:rFonts w:cs="Times New Roman"/>
        </w:rPr>
        <w:t xml:space="preserve">, </w:t>
      </w:r>
      <w:r w:rsidRPr="00553613">
        <w:rPr>
          <w:rFonts w:cs="Times New Roman"/>
          <w:u w:val="single"/>
        </w:rPr>
        <w:t>ethically unacceptable</w:t>
      </w:r>
      <w:r w:rsidRPr="00553613">
        <w:rPr>
          <w:rFonts w:cs="Times New Roman"/>
        </w:rPr>
        <w:t xml:space="preserve">, and </w:t>
      </w:r>
      <w:r w:rsidRPr="00553613">
        <w:rPr>
          <w:rFonts w:cs="Times New Roman"/>
          <w:u w:val="single"/>
        </w:rPr>
        <w:t>negatively constitutes society</w:t>
      </w:r>
      <w:r w:rsidRPr="00553613">
        <w:rPr>
          <w:rFonts w:cs="Times New Roman"/>
        </w:rPr>
        <w:t xml:space="preserve">; links are causally relevant. </w:t>
      </w:r>
    </w:p>
    <w:p w14:paraId="7DB49E6B" w14:textId="24477CE7" w:rsidR="00312AB6" w:rsidRPr="00553613" w:rsidRDefault="00312AB6" w:rsidP="00312AB6">
      <w:r w:rsidRPr="00553613">
        <w:t xml:space="preserve">Maria </w:t>
      </w:r>
      <w:r w:rsidRPr="00553613">
        <w:rPr>
          <w:rStyle w:val="Style13ptBold"/>
        </w:rPr>
        <w:t>Mälksoo 18</w:t>
      </w:r>
      <w:r w:rsidRPr="00553613">
        <w:t xml:space="preserve">, Researcher at the International Centre for Defence Studies, Tallinn, Estonia and a Lecturer at the Institute of Government and Politics, University of Tartu, Estonia, 4/2/18, “The Transitional Justice and Foreign Policy Nexus: The Inefficient Causation of State Ontological Security-Seeking,” International Studies Review, Volume 21, Issue 3, </w:t>
      </w:r>
      <w:r w:rsidRPr="00106D52">
        <w:t>https://academic.oup.com/isr/article/21/3/373/4959061#151457695</w:t>
      </w:r>
    </w:p>
    <w:p w14:paraId="152E7D3D" w14:textId="77777777" w:rsidR="00312AB6" w:rsidRPr="00553613" w:rsidRDefault="00312AB6" w:rsidP="00312AB6">
      <w:r w:rsidRPr="00553613">
        <w:t>**TJ = Transitional Justice</w:t>
      </w:r>
    </w:p>
    <w:p w14:paraId="33874522" w14:textId="77777777" w:rsidR="00312AB6" w:rsidRPr="00553613" w:rsidRDefault="00312AB6" w:rsidP="00312AB6">
      <w:pPr>
        <w:rPr>
          <w:sz w:val="16"/>
        </w:rPr>
      </w:pPr>
      <w:r w:rsidRPr="00553613">
        <w:rPr>
          <w:rStyle w:val="StyleUnderline"/>
        </w:rPr>
        <w:t xml:space="preserve">This section outlines an </w:t>
      </w:r>
      <w:r w:rsidRPr="00553613">
        <w:rPr>
          <w:rStyle w:val="Emphasis"/>
        </w:rPr>
        <w:t>analytical framework</w:t>
      </w:r>
      <w:r w:rsidRPr="00553613">
        <w:rPr>
          <w:sz w:val="16"/>
        </w:rPr>
        <w:t xml:space="preserve"> </w:t>
      </w:r>
      <w:r w:rsidRPr="00553613">
        <w:rPr>
          <w:rStyle w:val="StyleUnderline"/>
        </w:rPr>
        <w:t>for</w:t>
      </w:r>
      <w:r w:rsidRPr="00553613">
        <w:rPr>
          <w:sz w:val="16"/>
        </w:rPr>
        <w:t xml:space="preserve"> a systematic </w:t>
      </w:r>
      <w:r w:rsidRPr="00553613">
        <w:rPr>
          <w:rStyle w:val="StyleUnderline"/>
        </w:rPr>
        <w:t>study of the</w:t>
      </w:r>
      <w:r w:rsidRPr="00553613">
        <w:rPr>
          <w:sz w:val="16"/>
        </w:rPr>
        <w:t xml:space="preserve"> </w:t>
      </w:r>
      <w:r w:rsidRPr="00553613">
        <w:rPr>
          <w:rStyle w:val="StyleUnderline"/>
        </w:rPr>
        <w:t xml:space="preserve">conditioning </w:t>
      </w:r>
      <w:r w:rsidRPr="00553613">
        <w:rPr>
          <w:rStyle w:val="Emphasis"/>
        </w:rPr>
        <w:t>causal power</w:t>
      </w:r>
      <w:r w:rsidRPr="00553613">
        <w:rPr>
          <w:rStyle w:val="StyleUnderline"/>
        </w:rPr>
        <w:t xml:space="preserve"> of a state's approach to TJ over its foreign policy </w:t>
      </w:r>
      <w:r w:rsidRPr="00553613">
        <w:rPr>
          <w:rStyle w:val="Emphasis"/>
        </w:rPr>
        <w:t>discourses</w:t>
      </w:r>
      <w:r w:rsidRPr="00553613">
        <w:rPr>
          <w:rStyle w:val="StyleUnderline"/>
        </w:rPr>
        <w:t xml:space="preserve"> and international action</w:t>
      </w:r>
      <w:r w:rsidRPr="00553613">
        <w:rPr>
          <w:sz w:val="16"/>
        </w:rPr>
        <w:t xml:space="preserve">. I contend that </w:t>
      </w:r>
      <w:r w:rsidRPr="00553613">
        <w:rPr>
          <w:rStyle w:val="StyleUnderline"/>
        </w:rPr>
        <w:t xml:space="preserve">foreign policy can be </w:t>
      </w:r>
      <w:r w:rsidRPr="00553613">
        <w:rPr>
          <w:rStyle w:val="Emphasis"/>
        </w:rPr>
        <w:t>explained</w:t>
      </w:r>
      <w:r w:rsidRPr="00553613">
        <w:rPr>
          <w:sz w:val="16"/>
        </w:rPr>
        <w:t xml:space="preserve"> </w:t>
      </w:r>
      <w:r w:rsidRPr="00553613">
        <w:rPr>
          <w:rStyle w:val="StyleUnderline"/>
        </w:rPr>
        <w:t>by</w:t>
      </w:r>
      <w:r w:rsidRPr="00553613">
        <w:rPr>
          <w:sz w:val="16"/>
        </w:rPr>
        <w:t xml:space="preserve"> examining in depth the </w:t>
      </w:r>
      <w:r w:rsidRPr="00553613">
        <w:rPr>
          <w:rStyle w:val="StyleUnderline"/>
        </w:rPr>
        <w:t>adoption or non-adoption of the</w:t>
      </w:r>
      <w:r w:rsidRPr="00553613">
        <w:rPr>
          <w:sz w:val="16"/>
        </w:rPr>
        <w:t xml:space="preserve"> alleged </w:t>
      </w:r>
      <w:r w:rsidRPr="00553613">
        <w:rPr>
          <w:rStyle w:val="StyleUnderline"/>
        </w:rPr>
        <w:t xml:space="preserve">duty to come to terms with one's </w:t>
      </w:r>
      <w:r w:rsidRPr="00553613">
        <w:rPr>
          <w:rStyle w:val="Emphasis"/>
        </w:rPr>
        <w:t>violent past</w:t>
      </w:r>
      <w:r w:rsidRPr="00553613">
        <w:rPr>
          <w:rStyle w:val="StyleUnderline"/>
        </w:rPr>
        <w:t xml:space="preserve"> in the </w:t>
      </w:r>
      <w:r w:rsidRPr="00553613">
        <w:rPr>
          <w:rStyle w:val="Emphasis"/>
        </w:rPr>
        <w:t>domestic context</w:t>
      </w:r>
      <w:r w:rsidRPr="00553613">
        <w:rPr>
          <w:sz w:val="16"/>
        </w:rPr>
        <w:t>. A state's way of approaching TJ also has wider repercussions for the regional dynamics of the TJ norm, hence broadening the scope of possible international implications of particular domestic applications of TJ.</w:t>
      </w:r>
    </w:p>
    <w:p w14:paraId="6773F720" w14:textId="77777777" w:rsidR="00312AB6" w:rsidRPr="00553613" w:rsidRDefault="00312AB6" w:rsidP="00312AB6">
      <w:pPr>
        <w:rPr>
          <w:sz w:val="16"/>
        </w:rPr>
      </w:pPr>
      <w:r w:rsidRPr="00553613">
        <w:rPr>
          <w:sz w:val="16"/>
        </w:rPr>
        <w:t>The proposed approach is rooted in the interpretivist tradition</w:t>
      </w:r>
      <w:r w:rsidRPr="00553613">
        <w:rPr>
          <w:rStyle w:val="StyleUnderline"/>
        </w:rPr>
        <w:t>. It highlights the importance of a deeply contextual understanding of a state's adoption or non-adoption of particular TJ measures domestically</w:t>
      </w:r>
      <w:r w:rsidRPr="00553613">
        <w:rPr>
          <w:sz w:val="16"/>
        </w:rPr>
        <w:t xml:space="preserve"> ex-ante </w:t>
      </w:r>
      <w:r w:rsidRPr="00553613">
        <w:rPr>
          <w:rStyle w:val="StyleUnderline"/>
        </w:rPr>
        <w:t>linking</w:t>
      </w:r>
      <w:r w:rsidRPr="00553613">
        <w:rPr>
          <w:sz w:val="16"/>
        </w:rPr>
        <w:t xml:space="preserve"> its </w:t>
      </w:r>
      <w:r w:rsidRPr="00553613">
        <w:rPr>
          <w:rStyle w:val="Emphasis"/>
        </w:rPr>
        <w:t>truth-and-justice-seeking profile</w:t>
      </w:r>
      <w:r w:rsidRPr="00553613">
        <w:rPr>
          <w:sz w:val="16"/>
        </w:rPr>
        <w:t xml:space="preserve"> </w:t>
      </w:r>
      <w:r w:rsidRPr="00553613">
        <w:rPr>
          <w:rStyle w:val="StyleUnderline"/>
        </w:rPr>
        <w:t>to its international outlook and foreign policy behavior</w:t>
      </w:r>
      <w:r w:rsidRPr="00553613">
        <w:rPr>
          <w:sz w:val="16"/>
        </w:rPr>
        <w:t xml:space="preserve"> (cf. Guzzini 2012b, 48). Methodologically, </w:t>
      </w:r>
      <w:r w:rsidRPr="00553613">
        <w:rPr>
          <w:rStyle w:val="StyleUnderline"/>
        </w:rPr>
        <w:t>the</w:t>
      </w:r>
      <w:r w:rsidRPr="00553613">
        <w:rPr>
          <w:sz w:val="16"/>
        </w:rPr>
        <w:t xml:space="preserve"> suggested </w:t>
      </w:r>
      <w:r w:rsidRPr="00553613">
        <w:rPr>
          <w:rStyle w:val="StyleUnderline"/>
        </w:rPr>
        <w:t xml:space="preserve">framework underlines the importance of </w:t>
      </w:r>
      <w:r w:rsidRPr="00553613">
        <w:rPr>
          <w:rStyle w:val="Emphasis"/>
        </w:rPr>
        <w:t>looking closely</w:t>
      </w:r>
      <w:r w:rsidRPr="00553613">
        <w:rPr>
          <w:rStyle w:val="StyleUnderline"/>
        </w:rPr>
        <w:t xml:space="preserve"> into the </w:t>
      </w:r>
      <w:r w:rsidRPr="00553613">
        <w:rPr>
          <w:rStyle w:val="Emphasis"/>
          <w:highlight w:val="yellow"/>
        </w:rPr>
        <w:t>reasoning</w:t>
      </w:r>
      <w:r w:rsidRPr="00553613">
        <w:rPr>
          <w:rStyle w:val="Emphasis"/>
        </w:rPr>
        <w:t xml:space="preserve"> provided</w:t>
      </w:r>
      <w:r w:rsidRPr="00553613">
        <w:rPr>
          <w:rStyle w:val="StyleUnderline"/>
        </w:rPr>
        <w:t xml:space="preserve"> by the political leadership </w:t>
      </w:r>
      <w:r w:rsidRPr="00553613">
        <w:rPr>
          <w:rStyle w:val="StyleUnderline"/>
          <w:highlight w:val="yellow"/>
        </w:rPr>
        <w:t>for</w:t>
      </w:r>
      <w:r w:rsidRPr="00553613">
        <w:rPr>
          <w:rStyle w:val="StyleUnderline"/>
        </w:rPr>
        <w:t xml:space="preserve"> the </w:t>
      </w:r>
      <w:r w:rsidRPr="00553613">
        <w:rPr>
          <w:rStyle w:val="Emphasis"/>
        </w:rPr>
        <w:t>dismissal</w:t>
      </w:r>
      <w:r w:rsidRPr="00553613">
        <w:rPr>
          <w:rStyle w:val="StyleUnderline"/>
        </w:rPr>
        <w:t xml:space="preserve"> of particular TJ </w:t>
      </w:r>
      <w:r w:rsidRPr="00553613">
        <w:rPr>
          <w:rStyle w:val="StyleUnderline"/>
          <w:highlight w:val="yellow"/>
        </w:rPr>
        <w:t>policies</w:t>
      </w:r>
      <w:r w:rsidRPr="00553613">
        <w:rPr>
          <w:sz w:val="16"/>
        </w:rPr>
        <w:t xml:space="preserve">. </w:t>
      </w:r>
      <w:r w:rsidRPr="00553613">
        <w:rPr>
          <w:rStyle w:val="StyleUnderline"/>
        </w:rPr>
        <w:t>It</w:t>
      </w:r>
      <w:r w:rsidRPr="00553613">
        <w:rPr>
          <w:sz w:val="16"/>
        </w:rPr>
        <w:t xml:space="preserve"> also </w:t>
      </w:r>
      <w:r w:rsidRPr="00553613">
        <w:rPr>
          <w:rStyle w:val="StyleUnderline"/>
        </w:rPr>
        <w:t>emphasizes the acknowledgement of the broader societal debates on which TJ measures would actually be desirable</w:t>
      </w:r>
      <w:r w:rsidRPr="00553613">
        <w:rPr>
          <w:sz w:val="16"/>
        </w:rPr>
        <w:t xml:space="preserve"> and which are allegedly counterproductive for the “healing” and “moving on” of the state and society in question (taking notice of the potential incompatibility of these goals). As these </w:t>
      </w:r>
      <w:r w:rsidRPr="00553613">
        <w:rPr>
          <w:rStyle w:val="StyleUnderline"/>
        </w:rPr>
        <w:t>choices</w:t>
      </w:r>
      <w:r w:rsidRPr="00553613">
        <w:rPr>
          <w:sz w:val="16"/>
        </w:rPr>
        <w:t xml:space="preserve"> </w:t>
      </w:r>
      <w:r w:rsidRPr="00553613">
        <w:rPr>
          <w:rStyle w:val="Emphasis"/>
          <w:highlight w:val="yellow"/>
        </w:rPr>
        <w:t>illuminate</w:t>
      </w:r>
      <w:r w:rsidRPr="00553613">
        <w:rPr>
          <w:sz w:val="16"/>
        </w:rPr>
        <w:t xml:space="preserve"> </w:t>
      </w:r>
      <w:r w:rsidRPr="00553613">
        <w:rPr>
          <w:rStyle w:val="StyleUnderline"/>
        </w:rPr>
        <w:t>the state's understandings of</w:t>
      </w:r>
      <w:r w:rsidRPr="00553613">
        <w:rPr>
          <w:sz w:val="16"/>
        </w:rPr>
        <w:t xml:space="preserve"> human rights, rule of law, </w:t>
      </w:r>
      <w:r w:rsidRPr="00553613">
        <w:rPr>
          <w:rStyle w:val="StyleUnderline"/>
        </w:rPr>
        <w:t xml:space="preserve">the desired </w:t>
      </w:r>
      <w:r w:rsidRPr="00553613">
        <w:rPr>
          <w:rStyle w:val="StyleUnderline"/>
          <w:highlight w:val="yellow"/>
        </w:rPr>
        <w:t>relationship between state and society</w:t>
      </w:r>
      <w:r w:rsidRPr="00553613">
        <w:rPr>
          <w:sz w:val="16"/>
        </w:rPr>
        <w:t xml:space="preserve">, the normative convergence or divergence from the expectations of the emerging norm of TJ, </w:t>
      </w:r>
      <w:r w:rsidRPr="00553613">
        <w:rPr>
          <w:rStyle w:val="StyleUnderline"/>
        </w:rPr>
        <w:t>and</w:t>
      </w:r>
      <w:r w:rsidRPr="00553613">
        <w:rPr>
          <w:sz w:val="16"/>
        </w:rPr>
        <w:t xml:space="preserve">, </w:t>
      </w:r>
      <w:r w:rsidRPr="00553613">
        <w:rPr>
          <w:rStyle w:val="Emphasis"/>
        </w:rPr>
        <w:t>relatedly</w:t>
      </w:r>
      <w:r w:rsidRPr="00553613">
        <w:rPr>
          <w:sz w:val="16"/>
        </w:rPr>
        <w:t xml:space="preserve">, </w:t>
      </w:r>
      <w:r w:rsidRPr="00553613">
        <w:rPr>
          <w:rStyle w:val="StyleUnderline"/>
        </w:rPr>
        <w:t xml:space="preserve">the perceived place of the country in </w:t>
      </w:r>
      <w:r w:rsidRPr="00553613">
        <w:rPr>
          <w:rStyle w:val="Emphasis"/>
        </w:rPr>
        <w:t>international society</w:t>
      </w:r>
      <w:r w:rsidRPr="00553613">
        <w:rPr>
          <w:sz w:val="16"/>
        </w:rPr>
        <w:t xml:space="preserve">, </w:t>
      </w:r>
      <w:r w:rsidRPr="00553613">
        <w:rPr>
          <w:rStyle w:val="StyleUnderline"/>
        </w:rPr>
        <w:t>they have fundamental foreign policy implications</w:t>
      </w:r>
      <w:r w:rsidRPr="00553613">
        <w:rPr>
          <w:sz w:val="16"/>
        </w:rPr>
        <w:t>.</w:t>
      </w:r>
    </w:p>
    <w:p w14:paraId="66DC754B" w14:textId="77777777" w:rsidR="00312AB6" w:rsidRPr="00553613" w:rsidRDefault="00312AB6" w:rsidP="00312AB6">
      <w:pPr>
        <w:rPr>
          <w:sz w:val="16"/>
        </w:rPr>
      </w:pPr>
      <w:r w:rsidRPr="00553613">
        <w:rPr>
          <w:sz w:val="16"/>
        </w:rPr>
        <w:t xml:space="preserve">Let us dissect each element in the proposed analytical framework in turn. First, some parameters of OS need to be clarified in order to make the concept more operative. Somers's (1994, 618–19) highlighting of the ontological narratives (referring to who we are and laying the basis for consequent action) and public narratives (the intersubjective webs of relationality) provides helpful guidance here. Delineating the mnemonic dimension in a (i) state's biographical narrative (the backbone of its OS narration), and drawing attention to (ii) the narratives of transition, in particular, yields a more comprehensive and convincing analytical framework for examining the international implications of a state's adopted TJ package than the existing accounts. To operationalize a state's quest for its continuous sense of self in international society, a thoroughgoing examination of the formation and representations of the state's biographical narrative in political, academic, and public discourses should be undertaken first. The biographical narrative is of central importance for state identity “because it is the locus through which agents ‘work out’ their understanding of social settings and the placement of their Selves in those settings” (Steele 2008, 7). As endogenous identity-formation processes at the domestic level are deeply intertwined with the engagement and reflection over the pertinent discursive framings by the outside actors, the configuration of a state's “I” and “me” is entangled to the extent not to warrant an attempt at their analytical distinction (cf. Hopf </w:t>
      </w:r>
      <w:r w:rsidRPr="00553613">
        <w:rPr>
          <w:sz w:val="16"/>
        </w:rPr>
        <w:lastRenderedPageBreak/>
        <w:t>2002). The biographical narratives of states thus emerge in perpetual interaction with international society (layer I in Figure 1), for the biographical continuity of state “selves” is incomplete without some sense of external affirmation, intersubjective support, and recognition (Kinnvall and Mitzen 2017, 4). Reminiscent of the discourses-versus-practices debate in IR, the intra- and intersubjective approaches to the constitution of state identity, or internal and external dynamics-driven understandings of OS, are thus more like two sides of the same coin rather than fundamentally opposing takes on the issue.</w:t>
      </w:r>
    </w:p>
    <w:p w14:paraId="328CA2F3" w14:textId="77777777" w:rsidR="00312AB6" w:rsidRPr="00553613" w:rsidRDefault="00312AB6" w:rsidP="00312AB6">
      <w:pPr>
        <w:rPr>
          <w:sz w:val="16"/>
        </w:rPr>
      </w:pPr>
      <w:r w:rsidRPr="00553613">
        <w:rPr>
          <w:rStyle w:val="StyleUnderline"/>
        </w:rPr>
        <w:t>The stories states tell about themselves are not “just stories”—</w:t>
      </w:r>
      <w:r w:rsidRPr="00553613">
        <w:rPr>
          <w:rStyle w:val="StyleUnderline"/>
          <w:highlight w:val="yellow"/>
        </w:rPr>
        <w:t>they have</w:t>
      </w:r>
      <w:r w:rsidRPr="00553613">
        <w:rPr>
          <w:sz w:val="16"/>
          <w:highlight w:val="yellow"/>
        </w:rPr>
        <w:t xml:space="preserve"> </w:t>
      </w:r>
      <w:r w:rsidRPr="00553613">
        <w:rPr>
          <w:rStyle w:val="Emphasis"/>
          <w:highlight w:val="yellow"/>
        </w:rPr>
        <w:t>concrete</w:t>
      </w:r>
      <w:r w:rsidRPr="00553613">
        <w:rPr>
          <w:rStyle w:val="Emphasis"/>
        </w:rPr>
        <w:t xml:space="preserve"> behavioral </w:t>
      </w:r>
      <w:r w:rsidRPr="00553613">
        <w:rPr>
          <w:rStyle w:val="Emphasis"/>
          <w:highlight w:val="yellow"/>
        </w:rPr>
        <w:t>consequences</w:t>
      </w:r>
      <w:r w:rsidRPr="00553613">
        <w:rPr>
          <w:sz w:val="16"/>
        </w:rPr>
        <w:t xml:space="preserve">. </w:t>
      </w:r>
      <w:r w:rsidRPr="00553613">
        <w:rPr>
          <w:rStyle w:val="StyleUnderline"/>
        </w:rPr>
        <w:t>Identities are both told and enacted</w:t>
      </w:r>
      <w:r w:rsidRPr="00553613">
        <w:rPr>
          <w:sz w:val="16"/>
        </w:rPr>
        <w:t xml:space="preserve">. </w:t>
      </w:r>
      <w:r w:rsidRPr="00553613">
        <w:rPr>
          <w:rStyle w:val="StyleUnderline"/>
        </w:rPr>
        <w:t>A state's biographical narrative constitutes</w:t>
      </w:r>
      <w:r w:rsidRPr="00553613">
        <w:rPr>
          <w:sz w:val="16"/>
        </w:rPr>
        <w:t xml:space="preserve"> and maintains its self, giving life to </w:t>
      </w:r>
      <w:r w:rsidRPr="00553613">
        <w:rPr>
          <w:rStyle w:val="Emphasis"/>
        </w:rPr>
        <w:t>routinized foreign policy actions</w:t>
      </w:r>
      <w:r w:rsidRPr="00553613">
        <w:rPr>
          <w:sz w:val="16"/>
        </w:rPr>
        <w:t xml:space="preserve">, </w:t>
      </w:r>
      <w:r w:rsidRPr="00553613">
        <w:rPr>
          <w:rStyle w:val="StyleUnderline"/>
        </w:rPr>
        <w:t>for states allegedly seek consistency between their self-identity narratives and their behavior in international politics</w:t>
      </w:r>
      <w:r w:rsidRPr="00553613">
        <w:rPr>
          <w:sz w:val="16"/>
        </w:rPr>
        <w:t xml:space="preserve"> (Steele 2008, 3, 11). States’ self-narratives and practices send signals about their intentions to their international counterparts. Accordingly, both </w:t>
      </w:r>
      <w:r w:rsidRPr="00553613">
        <w:rPr>
          <w:rStyle w:val="Emphasis"/>
          <w:highlight w:val="yellow"/>
        </w:rPr>
        <w:t>what is being said</w:t>
      </w:r>
      <w:r w:rsidRPr="00553613">
        <w:rPr>
          <w:sz w:val="16"/>
        </w:rPr>
        <w:t xml:space="preserve"> (</w:t>
      </w:r>
      <w:r w:rsidRPr="00553613">
        <w:rPr>
          <w:rStyle w:val="StyleUnderline"/>
        </w:rPr>
        <w:t>in the respective policy documents</w:t>
      </w:r>
      <w:r w:rsidRPr="00553613">
        <w:rPr>
          <w:sz w:val="16"/>
        </w:rPr>
        <w:t xml:space="preserve">, </w:t>
      </w:r>
      <w:r w:rsidRPr="00553613">
        <w:rPr>
          <w:rStyle w:val="StyleUnderline"/>
        </w:rPr>
        <w:t>speeches</w:t>
      </w:r>
      <w:r w:rsidRPr="00553613">
        <w:rPr>
          <w:sz w:val="16"/>
        </w:rPr>
        <w:t xml:space="preserve"> by political leaders and elites, public announcements, political memoirs, academic accounts, and the media) </w:t>
      </w:r>
      <w:r w:rsidRPr="00553613">
        <w:rPr>
          <w:rStyle w:val="StyleUnderline"/>
          <w:highlight w:val="yellow"/>
        </w:rPr>
        <w:t xml:space="preserve">and </w:t>
      </w:r>
      <w:r w:rsidRPr="00553613">
        <w:rPr>
          <w:rStyle w:val="Emphasis"/>
          <w:highlight w:val="yellow"/>
        </w:rPr>
        <w:t>actually done</w:t>
      </w:r>
      <w:r w:rsidRPr="00553613">
        <w:rPr>
          <w:sz w:val="16"/>
        </w:rPr>
        <w:t xml:space="preserve"> (policies, institutionalization, routines, practices) </w:t>
      </w:r>
      <w:r w:rsidRPr="00553613">
        <w:rPr>
          <w:rStyle w:val="Emphasis"/>
          <w:sz w:val="28"/>
          <w:szCs w:val="28"/>
          <w:highlight w:val="yellow"/>
        </w:rPr>
        <w:t>should be explored in conjunction</w:t>
      </w:r>
      <w:r w:rsidRPr="00553613">
        <w:rPr>
          <w:sz w:val="16"/>
        </w:rPr>
        <w:t xml:space="preserve">, </w:t>
      </w:r>
      <w:r w:rsidRPr="00553613">
        <w:rPr>
          <w:rStyle w:val="StyleUnderline"/>
        </w:rPr>
        <w:t>highlighting</w:t>
      </w:r>
      <w:r w:rsidRPr="00553613">
        <w:rPr>
          <w:sz w:val="16"/>
        </w:rPr>
        <w:t xml:space="preserve"> specific </w:t>
      </w:r>
      <w:r w:rsidRPr="00553613">
        <w:rPr>
          <w:rStyle w:val="Emphasis"/>
        </w:rPr>
        <w:t>reasoning</w:t>
      </w:r>
      <w:r w:rsidRPr="00553613">
        <w:rPr>
          <w:sz w:val="16"/>
        </w:rPr>
        <w:t xml:space="preserve"> </w:t>
      </w:r>
      <w:r w:rsidRPr="00553613">
        <w:rPr>
          <w:rStyle w:val="StyleUnderline"/>
        </w:rPr>
        <w:t xml:space="preserve">and </w:t>
      </w:r>
      <w:r w:rsidRPr="00553613">
        <w:rPr>
          <w:rStyle w:val="Emphasis"/>
        </w:rPr>
        <w:t>legitimation</w:t>
      </w:r>
      <w:r w:rsidRPr="00553613">
        <w:rPr>
          <w:sz w:val="16"/>
        </w:rPr>
        <w:t xml:space="preserve"> moves along the way (cf. Dunn 2006).</w:t>
      </w:r>
    </w:p>
    <w:p w14:paraId="585422E9" w14:textId="77777777" w:rsidR="00312AB6" w:rsidRPr="00553613" w:rsidRDefault="00312AB6" w:rsidP="00312AB6">
      <w:pPr>
        <w:rPr>
          <w:sz w:val="16"/>
        </w:rPr>
      </w:pPr>
      <w:r w:rsidRPr="00553613">
        <w:rPr>
          <w:sz w:val="16"/>
        </w:rPr>
        <w:t xml:space="preserve">Fundamental political, economic, and/or ideological transitions present specific challenges for maintaining state continuity and the consistency of its self-concept (layer II in Figure 1). Such transitions meet Ejdus's (2017, 10) criteria of radical self-identity ruptures, as they generate anxiety about the unreliability of international order, the political finitude of the collective “self,” the impermanence of relationships with significant others, and the inconsistency of collective autobiographies of actors going through a critical situation. To understand a state's OS-seeking against the backdrop of a major regime transition and the related expectations to “come to terms with the past,” we need to break down its biographical narrative further, considering the particular challenges presented for a state's normative and spatial continuity, respectively. If the purpose of a biographical narrative is “to meaningfully situate the Self and delineate its existence in time and space, to provide us with a necessary sense of orientation about where we come from, and where we are, or could be, going” (Berenskoetter 2014, 269), the maintenance of the mnemonic backbone linking state's former and emerging selves within its biographical narrative becomes of key significance. As agents are deemed to be geared at achieving coherence between their biographical narratives and positive self-conceptions at the highest level possible (Flockhart 2016, 816), </w:t>
      </w:r>
      <w:r w:rsidRPr="00553613">
        <w:rPr>
          <w:rStyle w:val="StyleUnderline"/>
        </w:rPr>
        <w:t>facing up to the negative legacies of one's past creates tension and likely reluctance</w:t>
      </w:r>
      <w:r w:rsidRPr="00553613">
        <w:rPr>
          <w:sz w:val="16"/>
        </w:rPr>
        <w:t xml:space="preserve">. </w:t>
      </w:r>
      <w:r w:rsidRPr="00553613">
        <w:rPr>
          <w:rStyle w:val="StyleUnderline"/>
        </w:rPr>
        <w:t>State's mnemonic self-vision might be called into question and destabilized by the process of “coming to terms with the past”</w:t>
      </w:r>
      <w:r w:rsidRPr="00553613">
        <w:rPr>
          <w:sz w:val="16"/>
        </w:rPr>
        <w:t xml:space="preserve"> (Mälksoo 2015a, 224). The normative expectations related to the adoption of TJ measures could subsequently emerge as identity threats of a specific kind (layer III in Figure 1) (cf. “normative threats,” Creppell 2011). Spatial dismembering of the state further adds to the anxiety about the collective political finitude, critically unsettling the identity of the actor in question (Ejdus 2017, 7–8). Critical situations that lead to a major disjuncture in state's self-concept (layer II in Figure 1) demonstrate the closely intertwined nature of various aspects of state OS (e.g., feeling at home in the world or experiencing the shattering of the basic trust vis-à-vis international society; the biographical continuity of the state, and its particular role identity; its self-perceived position within international society and the relationship with others) (Ejdus 2017, 11).</w:t>
      </w:r>
    </w:p>
    <w:p w14:paraId="2ECC2E4B" w14:textId="77777777" w:rsidR="00312AB6" w:rsidRPr="00553613" w:rsidRDefault="00312AB6" w:rsidP="00312AB6">
      <w:pPr>
        <w:rPr>
          <w:sz w:val="16"/>
        </w:rPr>
      </w:pPr>
      <w:r w:rsidRPr="00553613">
        <w:rPr>
          <w:sz w:val="16"/>
        </w:rPr>
        <w:t xml:space="preserve">Subsequently, (ii) the stories that states (and societies) tell about their experiences of the fundamental transitions in the life of the collective self come into focus. </w:t>
      </w:r>
      <w:r w:rsidRPr="00553613">
        <w:rPr>
          <w:rStyle w:val="StyleUnderline"/>
        </w:rPr>
        <w:t>Narratives of transition are important to consider for they illuminate the struggles related to the revision of the core biographical narrative of the state in the context of a major upheaval and change</w:t>
      </w:r>
      <w:r w:rsidRPr="00553613">
        <w:rPr>
          <w:sz w:val="16"/>
        </w:rPr>
        <w:t xml:space="preserve">. They also shed light on the </w:t>
      </w:r>
      <w:r w:rsidRPr="00553613">
        <w:rPr>
          <w:rStyle w:val="StyleUnderline"/>
        </w:rPr>
        <w:t>TJ choices</w:t>
      </w:r>
      <w:r w:rsidRPr="00553613">
        <w:rPr>
          <w:sz w:val="16"/>
        </w:rPr>
        <w:t xml:space="preserve"> a state makes, as these narratives </w:t>
      </w:r>
      <w:r w:rsidRPr="00553613">
        <w:rPr>
          <w:rStyle w:val="StyleUnderline"/>
        </w:rPr>
        <w:t>build a connection between a political community's past and its future by constructing a particular normative relation</w:t>
      </w:r>
      <w:r w:rsidRPr="00553613">
        <w:rPr>
          <w:sz w:val="16"/>
        </w:rPr>
        <w:t>. In that sense, “[t]ransitional histories are not ‘meta’-narratives but ‘mini’-narratives, always situated within the state's preexisting national story” (Teitel 2014, 109).</w:t>
      </w:r>
    </w:p>
    <w:p w14:paraId="6A18D16E" w14:textId="77777777" w:rsidR="00312AB6" w:rsidRPr="00553613" w:rsidRDefault="00312AB6" w:rsidP="00312AB6">
      <w:pPr>
        <w:rPr>
          <w:sz w:val="16"/>
        </w:rPr>
      </w:pPr>
      <w:r w:rsidRPr="00553613">
        <w:rPr>
          <w:sz w:val="16"/>
        </w:rPr>
        <w:t xml:space="preserve">Establishing the link between a state's (ii) transitional narratives and its approach toward TJ (A. in Figure 1) logically follows. Unpacking a state's application of particular TJ measures in combination with the close examination of its transitional narratives provides a useful window for reading the self-conceptualization of the state in question. </w:t>
      </w:r>
      <w:r w:rsidRPr="00553613">
        <w:rPr>
          <w:rStyle w:val="StyleUnderline"/>
        </w:rPr>
        <w:t>I understand “foreign policy” as a combination of a state's self-vision and its vision of its place in the world, entailing its foreign policy doctrine, a wider foreign policy/security imaginary</w:t>
      </w:r>
      <w:r w:rsidRPr="00553613">
        <w:rPr>
          <w:sz w:val="16"/>
        </w:rPr>
        <w:t xml:space="preserve"> (Weldes 1999; Guzzini 2012b), </w:t>
      </w:r>
      <w:r w:rsidRPr="00553613">
        <w:rPr>
          <w:rStyle w:val="StyleUnderline"/>
        </w:rPr>
        <w:t>and the consequent international practices</w:t>
      </w:r>
      <w:r w:rsidRPr="00553613">
        <w:rPr>
          <w:sz w:val="16"/>
        </w:rPr>
        <w:t xml:space="preserve">. </w:t>
      </w:r>
      <w:r w:rsidRPr="00553613">
        <w:rPr>
          <w:rStyle w:val="StyleUnderline"/>
        </w:rPr>
        <w:t>Foreign policy thus conceived refers both to the basic defense of a particular notion of the state's self within international society, as well as the normative projection of a state's values and ideas at the international level</w:t>
      </w:r>
      <w:r w:rsidRPr="00553613">
        <w:rPr>
          <w:sz w:val="16"/>
        </w:rPr>
        <w:t xml:space="preserve">. Pressures emanating from TJ as a global normative realm, amplified by spatial disruptions in cases of state death (layer III in Figure 1), call for concrete responses to alleviate the anxieties related to the disruption of the collective's sense of OS. These responses might entail rigid attachment to old routines, at times at the expense of collective actors’ material interests or, in extreme cases, even their physical security (Mitzen 2006). In situations of “ontological dissonance,” in which various distinct state identities are simultaneously threatened and the necessary mitigating measures of each of the threatened identities are at odds, the resulting identity dilemma might make avoidance the policy of choice for the collective actor (Lupovici 2012). TJ as a normative environment triggers a discursive sense-making process whereby challenged identities need to be acknowledged and the actor's “dominant voice” advanced, in support of the state's central biographical narrative (Lupovici 2012, 815). </w:t>
      </w:r>
      <w:r w:rsidRPr="00553613">
        <w:rPr>
          <w:sz w:val="16"/>
        </w:rPr>
        <w:lastRenderedPageBreak/>
        <w:t>Yet, and similarly to denial of historical crimes as a defensive measure to sustain a particular state identity (Zarakol 2010), avoidance tends to perpetuate and sustain conflicts. As a coping mechanism, while facing discrete ontological insecurities, avoidance may impair an actor's openness to new information and its ability to engage with it (Lupovici 2012, 811).</w:t>
      </w:r>
    </w:p>
    <w:p w14:paraId="55274F2A" w14:textId="77777777" w:rsidR="00312AB6" w:rsidRPr="00553613" w:rsidRDefault="00312AB6" w:rsidP="00312AB6">
      <w:pPr>
        <w:rPr>
          <w:sz w:val="16"/>
        </w:rPr>
      </w:pPr>
      <w:r w:rsidRPr="00553613">
        <w:rPr>
          <w:rStyle w:val="StyleUnderline"/>
        </w:rPr>
        <w:t>Analyzing the reasons provided for the adoption or non-adoption of specific truth-and-justice-seeking measures accordingly makes it possible to track the emergence and dynamics of transitioning state identity and the state's attempted management of ontological dissonance and identity dilemmas</w:t>
      </w:r>
      <w:r w:rsidRPr="00553613">
        <w:rPr>
          <w:sz w:val="16"/>
        </w:rPr>
        <w:t>. If a state's autobiographical narrative as an OS marker is deemed unengageable, amplifying on another (e.g., a particular role identity, status-seeking in international society) might emerge as a compensatory move. A state's externalization of its OS-seeking thus makes it possible to hold at bay the anxiety-generating idea of having to face up to its past self. This, in turn, contributes toward a sociologically rich and thick understanding of the sources of the states’ international conduct.</w:t>
      </w:r>
    </w:p>
    <w:p w14:paraId="6014CECE" w14:textId="77777777" w:rsidR="00312AB6" w:rsidRPr="00553613" w:rsidRDefault="00312AB6" w:rsidP="00312AB6">
      <w:pPr>
        <w:rPr>
          <w:rStyle w:val="StyleUnderline"/>
        </w:rPr>
      </w:pPr>
      <w:r w:rsidRPr="00553613">
        <w:rPr>
          <w:rStyle w:val="StyleUnderline"/>
        </w:rPr>
        <w:t xml:space="preserve">Observing the impact of a state's TJ politics on its foreign policy engages with </w:t>
      </w:r>
      <w:r w:rsidRPr="00553613">
        <w:rPr>
          <w:rStyle w:val="Emphasis"/>
          <w:highlight w:val="yellow"/>
        </w:rPr>
        <w:t>deeper causal ontology</w:t>
      </w:r>
      <w:r w:rsidRPr="00553613">
        <w:rPr>
          <w:rStyle w:val="StyleUnderline"/>
        </w:rPr>
        <w:t xml:space="preserve"> of the emergence and evolution of state foreign policy</w:t>
      </w:r>
      <w:r w:rsidRPr="00553613">
        <w:rPr>
          <w:sz w:val="16"/>
        </w:rPr>
        <w:t xml:space="preserve">. With Kurki (2008, 252), </w:t>
      </w:r>
      <w:r w:rsidRPr="00553613">
        <w:rPr>
          <w:rStyle w:val="StyleUnderline"/>
        </w:rPr>
        <w:t xml:space="preserve">I take the domestic and international levels to be </w:t>
      </w:r>
      <w:r w:rsidRPr="00553613">
        <w:rPr>
          <w:rStyle w:val="Emphasis"/>
        </w:rPr>
        <w:t>ontologically intertwined</w:t>
      </w:r>
      <w:r w:rsidRPr="00553613">
        <w:rPr>
          <w:sz w:val="16"/>
        </w:rPr>
        <w:t xml:space="preserve">, </w:t>
      </w:r>
      <w:r w:rsidRPr="00553613">
        <w:rPr>
          <w:rStyle w:val="StyleUnderline"/>
        </w:rPr>
        <w:t>or fundamentally connected, and, therefore, also, analytically, not so clearly separable levels of analysis in international politics</w:t>
      </w:r>
      <w:r w:rsidRPr="00553613">
        <w:rPr>
          <w:sz w:val="16"/>
        </w:rPr>
        <w:t xml:space="preserve">. </w:t>
      </w:r>
      <w:r w:rsidRPr="00553613">
        <w:rPr>
          <w:rStyle w:val="StyleUnderline"/>
        </w:rPr>
        <w:t xml:space="preserve">The hypothesized causal relationship between a state's TJ and foreign policies is consequently not implied as a single mono-causality in the </w:t>
      </w:r>
      <w:r w:rsidRPr="00553613">
        <w:rPr>
          <w:rStyle w:val="Emphasis"/>
        </w:rPr>
        <w:t>empiricist-positivist tradition</w:t>
      </w:r>
      <w:r w:rsidRPr="00553613">
        <w:rPr>
          <w:rStyle w:val="StyleUnderline"/>
        </w:rPr>
        <w:t xml:space="preserve"> of conceptualizing causation</w:t>
      </w:r>
      <w:r w:rsidRPr="00553613">
        <w:rPr>
          <w:sz w:val="16"/>
        </w:rPr>
        <w:t xml:space="preserve">. </w:t>
      </w:r>
      <w:r w:rsidRPr="00553613">
        <w:rPr>
          <w:rStyle w:val="StyleUnderline"/>
        </w:rPr>
        <w:t xml:space="preserve">The methodology advocated here thus </w:t>
      </w:r>
      <w:r w:rsidRPr="00553613">
        <w:rPr>
          <w:rStyle w:val="StyleUnderline"/>
          <w:highlight w:val="yellow"/>
        </w:rPr>
        <w:t>reaches beyond</w:t>
      </w:r>
      <w:r w:rsidRPr="00553613">
        <w:rPr>
          <w:rStyle w:val="StyleUnderline"/>
        </w:rPr>
        <w:t xml:space="preserve"> establishing regularities between independent and dependent variables and seeks to engage in more </w:t>
      </w:r>
      <w:r w:rsidRPr="00553613">
        <w:rPr>
          <w:rStyle w:val="Emphasis"/>
        </w:rPr>
        <w:t>sociologically</w:t>
      </w:r>
      <w:r w:rsidRPr="00553613">
        <w:rPr>
          <w:rStyle w:val="StyleUnderline"/>
        </w:rPr>
        <w:t xml:space="preserve"> and </w:t>
      </w:r>
      <w:r w:rsidRPr="00553613">
        <w:rPr>
          <w:rStyle w:val="Emphasis"/>
        </w:rPr>
        <w:t>historically grounded</w:t>
      </w:r>
      <w:r w:rsidRPr="00553613">
        <w:rPr>
          <w:rStyle w:val="StyleUnderline"/>
        </w:rPr>
        <w:t xml:space="preserve"> interpretive analysis of causal relations</w:t>
      </w:r>
      <w:r w:rsidRPr="00553613">
        <w:rPr>
          <w:sz w:val="16"/>
        </w:rPr>
        <w:t xml:space="preserve"> (Kurki 2008, 272). It proceeds from an understanding that different causes of a state's foreign policy conduct are deeply intertwined. </w:t>
      </w:r>
      <w:r w:rsidRPr="00553613">
        <w:rPr>
          <w:rStyle w:val="StyleUnderline"/>
        </w:rPr>
        <w:t xml:space="preserve">Therefore, the active powers of agents (or the so-called </w:t>
      </w:r>
      <w:r w:rsidRPr="00553613">
        <w:rPr>
          <w:rStyle w:val="Emphasis"/>
          <w:highlight w:val="yellow"/>
        </w:rPr>
        <w:t>efficient causes</w:t>
      </w:r>
      <w:r w:rsidRPr="00553613">
        <w:rPr>
          <w:rStyle w:val="StyleUnderline"/>
        </w:rPr>
        <w:t>) need to be related to final causes (purposes and reasoning provided by actors, the analysis of their intentionality) and contextualized within the “</w:t>
      </w:r>
      <w:r w:rsidRPr="00553613">
        <w:rPr>
          <w:rStyle w:val="Emphasis"/>
          <w:highlight w:val="yellow"/>
        </w:rPr>
        <w:t>constitutive</w:t>
      </w:r>
      <w:r w:rsidRPr="00553613">
        <w:rPr>
          <w:rStyle w:val="StyleUnderline"/>
        </w:rPr>
        <w:t>” conditioning causal powers of rules and norms as well as material conditions</w:t>
      </w:r>
      <w:r w:rsidRPr="00553613">
        <w:rPr>
          <w:sz w:val="16"/>
        </w:rPr>
        <w:t xml:space="preserve"> (Kurki 2008, 296–97). The causal effect of a state's truth-and-justice-seeking policies on its foreign policy are hypothesized to follow most closely the logic of Aristotelian formal </w:t>
      </w:r>
      <w:r w:rsidRPr="00553613">
        <w:rPr>
          <w:rStyle w:val="StyleUnderline"/>
          <w:highlight w:val="yellow"/>
        </w:rPr>
        <w:t>causes</w:t>
      </w:r>
      <w:r w:rsidRPr="00553613">
        <w:rPr>
          <w:sz w:val="16"/>
        </w:rPr>
        <w:t xml:space="preserve">, that is, structures, ideas, rules, norms, </w:t>
      </w:r>
      <w:r w:rsidRPr="00553613">
        <w:rPr>
          <w:rStyle w:val="StyleUnderline"/>
          <w:highlight w:val="yellow"/>
        </w:rPr>
        <w:t>or</w:t>
      </w:r>
      <w:r w:rsidRPr="00553613">
        <w:rPr>
          <w:sz w:val="16"/>
        </w:rPr>
        <w:t xml:space="preserve">, generally, </w:t>
      </w:r>
      <w:r w:rsidRPr="00553613">
        <w:rPr>
          <w:rStyle w:val="Emphasis"/>
          <w:highlight w:val="yellow"/>
        </w:rPr>
        <w:t>“ways of thinking” “according to which social life is made”</w:t>
      </w:r>
      <w:r w:rsidRPr="00553613">
        <w:rPr>
          <w:sz w:val="16"/>
        </w:rPr>
        <w:t xml:space="preserve"> (for instance, by the agents’ forming of their identities, intentions, decisions, and actions). This effect is thus distinct from that of material conditions (“out of”) as well as from the extrinsic causes, such as efficient (actor/action “by which”) and final causes (reason/purpose “for the sake of”) (Kurki 2008, 220–24). The causal relationship between a state's TJ and foreign policies could thus be described as of a “constraining and enabling” type, rather than an active “pushing and pulling” kind (Kurki 2008, 225). In the spirit of “how” causality (Vennesson 2008, 232), this approach entails determining how the adoption or </w:t>
      </w:r>
      <w:r w:rsidRPr="00553613">
        <w:rPr>
          <w:rStyle w:val="Emphasis"/>
        </w:rPr>
        <w:t>non-adoption</w:t>
      </w:r>
      <w:r w:rsidRPr="00553613">
        <w:rPr>
          <w:sz w:val="16"/>
        </w:rPr>
        <w:t xml:space="preserve"> </w:t>
      </w:r>
      <w:r w:rsidRPr="00553613">
        <w:rPr>
          <w:rStyle w:val="StyleUnderline"/>
        </w:rPr>
        <w:t>of</w:t>
      </w:r>
      <w:r w:rsidRPr="00553613">
        <w:rPr>
          <w:sz w:val="16"/>
        </w:rPr>
        <w:t xml:space="preserve"> various </w:t>
      </w:r>
      <w:r w:rsidRPr="00553613">
        <w:rPr>
          <w:rStyle w:val="StyleUnderline"/>
        </w:rPr>
        <w:t xml:space="preserve">TJ measures </w:t>
      </w:r>
      <w:r w:rsidRPr="00553613">
        <w:rPr>
          <w:rStyle w:val="Emphasis"/>
          <w:highlight w:val="yellow"/>
        </w:rPr>
        <w:t>is causal</w:t>
      </w:r>
      <w:r w:rsidRPr="00553613">
        <w:rPr>
          <w:rStyle w:val="StyleUnderline"/>
          <w:highlight w:val="yellow"/>
        </w:rPr>
        <w:t xml:space="preserve"> for</w:t>
      </w:r>
      <w:r w:rsidRPr="00553613">
        <w:rPr>
          <w:rStyle w:val="StyleUnderline"/>
        </w:rPr>
        <w:t xml:space="preserve"> a state's international </w:t>
      </w:r>
      <w:r w:rsidRPr="00553613">
        <w:rPr>
          <w:rStyle w:val="Emphasis"/>
          <w:highlight w:val="yellow"/>
        </w:rPr>
        <w:t>outlook</w:t>
      </w:r>
      <w:r w:rsidRPr="00553613">
        <w:rPr>
          <w:rStyle w:val="StyleUnderline"/>
          <w:highlight w:val="yellow"/>
        </w:rPr>
        <w:t xml:space="preserve"> and </w:t>
      </w:r>
      <w:r w:rsidRPr="00553613">
        <w:rPr>
          <w:rStyle w:val="Emphasis"/>
          <w:highlight w:val="yellow"/>
        </w:rPr>
        <w:t>behavior</w:t>
      </w:r>
      <w:r w:rsidRPr="00553613">
        <w:rPr>
          <w:sz w:val="16"/>
        </w:rPr>
        <w:t xml:space="preserve">, </w:t>
      </w:r>
      <w:r w:rsidRPr="00553613">
        <w:rPr>
          <w:rStyle w:val="StyleUnderline"/>
        </w:rPr>
        <w:t>as well as concrete foreign policies in particular areas, and how reckoning with the antecedent regime's human rights violations interacts with other causal forces affecting a state's foreign policy.</w:t>
      </w:r>
    </w:p>
    <w:p w14:paraId="194E98CB" w14:textId="77777777" w:rsidR="00312AB6" w:rsidRPr="00553613" w:rsidRDefault="00312AB6" w:rsidP="00312AB6">
      <w:pPr>
        <w:rPr>
          <w:sz w:val="16"/>
        </w:rPr>
      </w:pPr>
      <w:r w:rsidRPr="00553613">
        <w:rPr>
          <w:sz w:val="16"/>
        </w:rPr>
        <w:t xml:space="preserve">Methodologically, accounting for the causal effects of a state's TJ politics on its foreign policy thus needs to be deeply and thickly contextualized with the analytical tools of poststructuralist discourse analysis (Hansen 2006; Hopf 2002) and interpretive process-tracing (Guzzini 2011, 2012). The advantage of discourse analysis relies in its ability to avoid the anthropomorphization of the state and the difficulties of translating emotions from the individual to the state level (Morozov 2015, 60). Interpretive process-tracing, in its turn, takes the diverse interpretations actors themselves give to their state identity disjuncture (shaping consequently both state's truth-and-justice-seeking and foreign policies) as the starting point of the analysis. Careful empirical checking of how particular inputs have become translated into policy responses makes it possible to control the risk of equifinality and spurious relationships (Guzzini 2012a, 4). This could be done by adopting Lebow's (2014) model of inefficient causation—a multistep searching for connections between and among causes at multiple levels of inquiry. As an elaboration of singular causation, Lebow's approach offers a detailed variation on the theme of how-causality, seeking to account for how </w:t>
      </w:r>
      <w:r w:rsidRPr="00553613">
        <w:rPr>
          <w:rStyle w:val="StyleUnderline"/>
        </w:rPr>
        <w:t xml:space="preserve">various </w:t>
      </w:r>
      <w:r w:rsidRPr="00553613">
        <w:rPr>
          <w:rStyle w:val="Emphasis"/>
        </w:rPr>
        <w:t>frames of reference</w:t>
      </w:r>
      <w:r w:rsidRPr="00553613">
        <w:rPr>
          <w:sz w:val="16"/>
        </w:rPr>
        <w:t xml:space="preserve">, processes, mechanisms, </w:t>
      </w:r>
      <w:r w:rsidRPr="00553613">
        <w:rPr>
          <w:rStyle w:val="StyleUnderline"/>
        </w:rPr>
        <w:t>and</w:t>
      </w:r>
      <w:r w:rsidRPr="00553613">
        <w:rPr>
          <w:sz w:val="16"/>
        </w:rPr>
        <w:t xml:space="preserve"> other features of context (such as confluences, </w:t>
      </w:r>
      <w:r w:rsidRPr="00553613">
        <w:rPr>
          <w:rStyle w:val="Emphasis"/>
        </w:rPr>
        <w:t xml:space="preserve">actor </w:t>
      </w:r>
      <w:r w:rsidRPr="00553613">
        <w:rPr>
          <w:rStyle w:val="Emphasis"/>
          <w:highlight w:val="yellow"/>
        </w:rPr>
        <w:t>goals</w:t>
      </w:r>
      <w:r w:rsidRPr="00553613">
        <w:rPr>
          <w:sz w:val="16"/>
        </w:rPr>
        <w:t xml:space="preserve">, and interactions) </w:t>
      </w:r>
      <w:r w:rsidRPr="00553613">
        <w:rPr>
          <w:rStyle w:val="StyleUnderline"/>
        </w:rPr>
        <w:t xml:space="preserve">may be </w:t>
      </w:r>
      <w:r w:rsidRPr="00553613">
        <w:rPr>
          <w:rStyle w:val="StyleUnderline"/>
          <w:highlight w:val="yellow"/>
        </w:rPr>
        <w:t>responsible for</w:t>
      </w:r>
      <w:r w:rsidRPr="00553613">
        <w:rPr>
          <w:rStyle w:val="StyleUnderline"/>
        </w:rPr>
        <w:t xml:space="preserve"> particular </w:t>
      </w:r>
      <w:r w:rsidRPr="00553613">
        <w:rPr>
          <w:rStyle w:val="Emphasis"/>
          <w:highlight w:val="yellow"/>
        </w:rPr>
        <w:t>outcomes</w:t>
      </w:r>
      <w:r w:rsidRPr="00553613">
        <w:rPr>
          <w:sz w:val="16"/>
        </w:rPr>
        <w:t xml:space="preserve"> (Lebow 2014, 65). Importantly, this kind of causal analysis is wary of determining a single, original cause for specific outcomes. Causes remain hypothesized as, at the end of the day, “there is no way of effectively establishing causation” (Lebow 2014, 144). Inefficient causation therefore aims at developing “layered accounts of human behavior in lieu of law-like statements,” highlighting that outcomes (along with their meanings) are context dependent (Lebow 2014, 146; Guzzini 2015). This framework makes it possible to provide a deep qualitative reconstruction of a state's evolution in the field of TJ, with a focus on the meanings that agents attach to the social reality. </w:t>
      </w:r>
      <w:r w:rsidRPr="00553613">
        <w:rPr>
          <w:rStyle w:val="Emphasis"/>
        </w:rPr>
        <w:t xml:space="preserve">Actors’ own </w:t>
      </w:r>
      <w:r w:rsidRPr="00553613">
        <w:rPr>
          <w:rStyle w:val="Emphasis"/>
          <w:highlight w:val="yellow"/>
        </w:rPr>
        <w:t>justifications</w:t>
      </w:r>
      <w:r w:rsidRPr="00553613">
        <w:rPr>
          <w:rStyle w:val="Emphasis"/>
        </w:rPr>
        <w:t xml:space="preserve"> of their conduct are </w:t>
      </w:r>
      <w:r w:rsidRPr="00553613">
        <w:rPr>
          <w:rStyle w:val="Emphasis"/>
          <w:highlight w:val="yellow"/>
        </w:rPr>
        <w:t>key</w:t>
      </w:r>
      <w:r w:rsidRPr="00553613">
        <w:rPr>
          <w:rStyle w:val="StyleUnderline"/>
        </w:rPr>
        <w:t xml:space="preserve"> for understanding their foreign policy </w:t>
      </w:r>
      <w:r w:rsidRPr="00553613">
        <w:rPr>
          <w:rStyle w:val="StyleUnderline"/>
        </w:rPr>
        <w:lastRenderedPageBreak/>
        <w:t>actions and state's international practice</w:t>
      </w:r>
      <w:r w:rsidRPr="00553613">
        <w:rPr>
          <w:sz w:val="16"/>
        </w:rPr>
        <w:t>. This approach resonates with Pouliot's “sobjectivist” methodology (Pouliot 2007, 360), combining induction (in order to recover subjective meanings), the objectification of meanings in their intersubjective context, and their setting in motion through historicization.</w:t>
      </w:r>
    </w:p>
    <w:p w14:paraId="7748630F" w14:textId="77777777" w:rsidR="00312AB6" w:rsidRPr="00553613" w:rsidRDefault="00312AB6" w:rsidP="00312AB6"/>
    <w:p w14:paraId="2F0D22F2" w14:textId="77777777" w:rsidR="00312AB6" w:rsidRPr="00553613" w:rsidRDefault="00312AB6" w:rsidP="00312AB6">
      <w:pPr>
        <w:pStyle w:val="Heading4"/>
        <w:rPr>
          <w:rFonts w:cs="Times New Roman"/>
        </w:rPr>
      </w:pPr>
      <w:r w:rsidRPr="00553613">
        <w:rPr>
          <w:rFonts w:cs="Times New Roman"/>
        </w:rPr>
        <w:t>2---Their interp is arbitrary---reduces advocacy to a 4 second sentence which trains them to not defend the rest of the 1AC---we impact turned all the justifications---if rejected, there’s no reason to affirm---vote on presumption.</w:t>
      </w:r>
    </w:p>
    <w:p w14:paraId="2602785B" w14:textId="77777777" w:rsidR="00312AB6" w:rsidRPr="00553613" w:rsidRDefault="00312AB6" w:rsidP="00312AB6"/>
    <w:p w14:paraId="47CFF7C0" w14:textId="77777777" w:rsidR="00312AB6" w:rsidRPr="00553613" w:rsidRDefault="00312AB6" w:rsidP="00312AB6">
      <w:pPr>
        <w:pStyle w:val="Heading4"/>
        <w:rPr>
          <w:rFonts w:cs="Times New Roman"/>
        </w:rPr>
      </w:pPr>
      <w:r w:rsidRPr="00553613">
        <w:rPr>
          <w:rFonts w:cs="Times New Roman"/>
        </w:rPr>
        <w:t>3---We solve clash better:</w:t>
      </w:r>
    </w:p>
    <w:p w14:paraId="10605F8A" w14:textId="77777777" w:rsidR="00312AB6" w:rsidRPr="00553613" w:rsidRDefault="00312AB6" w:rsidP="00312AB6">
      <w:pPr>
        <w:pStyle w:val="Heading4"/>
        <w:rPr>
          <w:rFonts w:cs="Times New Roman"/>
        </w:rPr>
      </w:pPr>
      <w:r w:rsidRPr="00553613">
        <w:rPr>
          <w:rFonts w:cs="Times New Roman"/>
        </w:rPr>
        <w:t>A---</w:t>
      </w:r>
      <w:r w:rsidRPr="00553613">
        <w:rPr>
          <w:rFonts w:cs="Times New Roman"/>
          <w:u w:val="single"/>
        </w:rPr>
        <w:t>Quantitatively</w:t>
      </w:r>
      <w:r w:rsidRPr="00553613">
        <w:rPr>
          <w:rFonts w:cs="Times New Roman"/>
        </w:rPr>
        <w:t>---they rig the game and preclude reasonable objections, reducing clash</w:t>
      </w:r>
    </w:p>
    <w:p w14:paraId="5C3DDBFE" w14:textId="77777777" w:rsidR="00312AB6" w:rsidRPr="00553613" w:rsidRDefault="00312AB6" w:rsidP="00312AB6">
      <w:pPr>
        <w:pStyle w:val="Heading4"/>
        <w:rPr>
          <w:rFonts w:cs="Times New Roman"/>
        </w:rPr>
      </w:pPr>
      <w:r w:rsidRPr="00553613">
        <w:rPr>
          <w:rFonts w:cs="Times New Roman"/>
        </w:rPr>
        <w:t>B---</w:t>
      </w:r>
      <w:r w:rsidRPr="00553613">
        <w:rPr>
          <w:rFonts w:cs="Times New Roman"/>
          <w:u w:val="single"/>
        </w:rPr>
        <w:t>Qualitatively</w:t>
      </w:r>
      <w:r w:rsidRPr="00553613">
        <w:rPr>
          <w:rFonts w:cs="Times New Roman"/>
        </w:rPr>
        <w:t xml:space="preserve">---their clash is </w:t>
      </w:r>
      <w:r w:rsidRPr="00553613">
        <w:rPr>
          <w:rFonts w:cs="Times New Roman"/>
          <w:u w:val="single"/>
        </w:rPr>
        <w:t>capitalist realism</w:t>
      </w:r>
      <w:r w:rsidRPr="00553613">
        <w:rPr>
          <w:rFonts w:cs="Times New Roman"/>
        </w:rPr>
        <w:t xml:space="preserve">---only ours crafts political subjects that can escape the </w:t>
      </w:r>
      <w:r w:rsidRPr="00553613">
        <w:rPr>
          <w:rFonts w:cs="Times New Roman"/>
          <w:u w:val="single"/>
        </w:rPr>
        <w:t>tyrannical helplessness</w:t>
      </w:r>
      <w:r w:rsidRPr="00553613">
        <w:rPr>
          <w:rFonts w:cs="Times New Roman"/>
        </w:rPr>
        <w:t xml:space="preserve"> of homo economicus </w:t>
      </w:r>
    </w:p>
    <w:p w14:paraId="4C2D7537" w14:textId="77777777" w:rsidR="00312AB6" w:rsidRPr="00553613" w:rsidRDefault="00312AB6" w:rsidP="00312AB6">
      <w:r w:rsidRPr="00553613">
        <w:t xml:space="preserve">RJ </w:t>
      </w:r>
      <w:r w:rsidRPr="00553613">
        <w:rPr>
          <w:rStyle w:val="Style13ptBold"/>
        </w:rPr>
        <w:t>Quinn 18</w:t>
      </w:r>
      <w:r w:rsidRPr="00553613">
        <w:t>, Jacobin contributor, 12/10/18, “Can I Talk to a Manager?” https://jacobinmag.com/2018/12/liberalism-brexit-donald-trump/</w:t>
      </w:r>
    </w:p>
    <w:p w14:paraId="06F6A5F0" w14:textId="77777777" w:rsidR="00312AB6" w:rsidRPr="00553613" w:rsidRDefault="00312AB6" w:rsidP="00312AB6">
      <w:pPr>
        <w:rPr>
          <w:rStyle w:val="StyleUnderline"/>
        </w:rPr>
      </w:pPr>
      <w:r w:rsidRPr="00553613">
        <w:rPr>
          <w:sz w:val="16"/>
        </w:rPr>
        <w:t xml:space="preserve">If Guy Debord were alive today, he might say that </w:t>
      </w:r>
      <w:r w:rsidRPr="00553613">
        <w:rPr>
          <w:rStyle w:val="StyleUnderline"/>
        </w:rPr>
        <w:t xml:space="preserve">“in societies where the </w:t>
      </w:r>
      <w:r w:rsidRPr="00553613">
        <w:rPr>
          <w:rStyle w:val="StyleUnderline"/>
          <w:highlight w:val="yellow"/>
        </w:rPr>
        <w:t>neoliberal</w:t>
      </w:r>
      <w:r w:rsidRPr="00553613">
        <w:rPr>
          <w:rStyle w:val="StyleUnderline"/>
        </w:rPr>
        <w:t xml:space="preserve"> conditions of political economy prevail, all of </w:t>
      </w:r>
      <w:r w:rsidRPr="00553613">
        <w:rPr>
          <w:rStyle w:val="StyleUnderline"/>
          <w:highlight w:val="yellow"/>
        </w:rPr>
        <w:t>life presents</w:t>
      </w:r>
      <w:r w:rsidRPr="00553613">
        <w:rPr>
          <w:rStyle w:val="StyleUnderline"/>
        </w:rPr>
        <w:t xml:space="preserve"> itself as an immense </w:t>
      </w:r>
      <w:r w:rsidRPr="00553613">
        <w:rPr>
          <w:rStyle w:val="Emphasis"/>
        </w:rPr>
        <w:t xml:space="preserve">accumulation of </w:t>
      </w:r>
      <w:r w:rsidRPr="00553613">
        <w:rPr>
          <w:rStyle w:val="Emphasis"/>
          <w:highlight w:val="yellow"/>
        </w:rPr>
        <w:t>customer service interactions</w:t>
      </w:r>
      <w:r w:rsidRPr="00553613">
        <w:rPr>
          <w:rStyle w:val="Emphasis"/>
        </w:rPr>
        <w:t>.”</w:t>
      </w:r>
      <w:r w:rsidRPr="00553613">
        <w:rPr>
          <w:rStyle w:val="StyleUnderline"/>
        </w:rPr>
        <w:t xml:space="preserve"> That is, </w:t>
      </w:r>
      <w:r w:rsidRPr="00553613">
        <w:rPr>
          <w:rStyle w:val="Emphasis"/>
          <w:sz w:val="36"/>
          <w:szCs w:val="28"/>
          <w:highlight w:val="yellow"/>
        </w:rPr>
        <w:t>to the liberal, all relationships are business transactions</w:t>
      </w:r>
      <w:r w:rsidRPr="00553613">
        <w:rPr>
          <w:rStyle w:val="StyleUnderline"/>
        </w:rPr>
        <w:t>.</w:t>
      </w:r>
    </w:p>
    <w:p w14:paraId="3F488B54" w14:textId="77777777" w:rsidR="00312AB6" w:rsidRPr="00553613" w:rsidRDefault="00312AB6" w:rsidP="00312AB6">
      <w:pPr>
        <w:rPr>
          <w:sz w:val="16"/>
        </w:rPr>
      </w:pPr>
      <w:r w:rsidRPr="00553613">
        <w:rPr>
          <w:rStyle w:val="StyleUnderline"/>
        </w:rPr>
        <w:t>Nowhere is this</w:t>
      </w:r>
      <w:r w:rsidRPr="00553613">
        <w:rPr>
          <w:sz w:val="16"/>
        </w:rPr>
        <w:t xml:space="preserve"> tendency </w:t>
      </w:r>
      <w:r w:rsidRPr="00553613">
        <w:rPr>
          <w:rStyle w:val="Emphasis"/>
        </w:rPr>
        <w:t>more apparent</w:t>
      </w:r>
      <w:r w:rsidRPr="00553613">
        <w:rPr>
          <w:rStyle w:val="StyleUnderline"/>
        </w:rPr>
        <w:t xml:space="preserve"> than in the </w:t>
      </w:r>
      <w:r w:rsidRPr="00553613">
        <w:rPr>
          <w:rStyle w:val="Emphasis"/>
        </w:rPr>
        <w:t>contemporary liberal approach to political organizing</w:t>
      </w:r>
      <w:r w:rsidRPr="00553613">
        <w:rPr>
          <w:sz w:val="16"/>
        </w:rPr>
        <w:t xml:space="preserve">, </w:t>
      </w:r>
      <w:r w:rsidRPr="00553613">
        <w:rPr>
          <w:rStyle w:val="StyleUnderline"/>
        </w:rPr>
        <w:t xml:space="preserve">which seems to be reducible to a great cry of </w:t>
      </w:r>
      <w:r w:rsidRPr="00553613">
        <w:rPr>
          <w:rStyle w:val="Emphasis"/>
        </w:rPr>
        <w:t>“Can I speak to a manager?”</w:t>
      </w:r>
      <w:r w:rsidRPr="00553613">
        <w:rPr>
          <w:sz w:val="16"/>
        </w:rPr>
        <w:t xml:space="preserve"> And nowhere was it better exemplified than in early October, when several thousand middle-class dog owners marched through central London to protest Brexit. Yet another outgrowth of the “People’s Vote” campaign (which is pushing for a redo of the Brexit referendum), the demonstration was called the “Wooferendum.”</w:t>
      </w:r>
    </w:p>
    <w:p w14:paraId="5D15F69F" w14:textId="77777777" w:rsidR="00312AB6" w:rsidRPr="00553613" w:rsidRDefault="00312AB6" w:rsidP="00312AB6">
      <w:pPr>
        <w:rPr>
          <w:sz w:val="16"/>
        </w:rPr>
      </w:pPr>
      <w:r w:rsidRPr="00553613">
        <w:rPr>
          <w:rStyle w:val="StyleUnderline"/>
        </w:rPr>
        <w:t xml:space="preserve">The ur-concept of contemporary </w:t>
      </w:r>
      <w:r w:rsidRPr="00553613">
        <w:rPr>
          <w:rStyle w:val="Emphasis"/>
          <w:highlight w:val="yellow"/>
        </w:rPr>
        <w:t>liberal politics</w:t>
      </w:r>
      <w:r w:rsidRPr="00553613">
        <w:rPr>
          <w:rStyle w:val="StyleUnderline"/>
          <w:highlight w:val="yellow"/>
        </w:rPr>
        <w:t xml:space="preserve"> is faith in</w:t>
      </w:r>
      <w:r w:rsidRPr="00553613">
        <w:rPr>
          <w:rStyle w:val="StyleUnderline"/>
        </w:rPr>
        <w:t xml:space="preserve"> the </w:t>
      </w:r>
      <w:r w:rsidRPr="00553613">
        <w:rPr>
          <w:rStyle w:val="Emphasis"/>
        </w:rPr>
        <w:t xml:space="preserve">authority of </w:t>
      </w:r>
      <w:r w:rsidRPr="00553613">
        <w:rPr>
          <w:rStyle w:val="Emphasis"/>
          <w:highlight w:val="yellow"/>
        </w:rPr>
        <w:t>a rule-governed order</w:t>
      </w:r>
      <w:r w:rsidRPr="00553613">
        <w:rPr>
          <w:rStyle w:val="StyleUnderline"/>
        </w:rPr>
        <w:t xml:space="preserve">, and an </w:t>
      </w:r>
      <w:r w:rsidRPr="00553613">
        <w:rPr>
          <w:rStyle w:val="Emphasis"/>
        </w:rPr>
        <w:t>expectation</w:t>
      </w:r>
      <w:r w:rsidRPr="00553613">
        <w:rPr>
          <w:rStyle w:val="StyleUnderline"/>
        </w:rPr>
        <w:t xml:space="preserve"> that the appointed minders of that rule-governed order will operate society, more or less, </w:t>
      </w:r>
      <w:r w:rsidRPr="00553613">
        <w:rPr>
          <w:rStyle w:val="Emphasis"/>
        </w:rPr>
        <w:t>as a service to those who pay for it</w:t>
      </w:r>
      <w:r w:rsidRPr="00553613">
        <w:rPr>
          <w:sz w:val="16"/>
        </w:rPr>
        <w:t>. In other words, “Excuse me, I do not mean to cause a fuss, but I’m not entirely satisfied.”</w:t>
      </w:r>
    </w:p>
    <w:p w14:paraId="2EA31B30" w14:textId="77777777" w:rsidR="00312AB6" w:rsidRPr="00553613" w:rsidRDefault="00312AB6" w:rsidP="00312AB6">
      <w:pPr>
        <w:rPr>
          <w:rStyle w:val="Emphasis"/>
        </w:rPr>
      </w:pPr>
      <w:r w:rsidRPr="00553613">
        <w:rPr>
          <w:sz w:val="16"/>
        </w:rPr>
        <w:t xml:space="preserve">In the two years since its vote to leave the European Union, the UK has seen innumerable marches on parliament advancing the demand that the government cancel Brexit, or at least offer a People’s Vote. These marches, proudly unaffiliated with a political tendency, and frequently tinged with </w:t>
      </w:r>
      <w:r w:rsidRPr="00553613">
        <w:rPr>
          <w:rStyle w:val="Emphasis"/>
        </w:rPr>
        <w:t>rhetoric</w:t>
      </w:r>
      <w:r w:rsidRPr="00553613">
        <w:rPr>
          <w:sz w:val="16"/>
        </w:rPr>
        <w:t xml:space="preserve"> suggesting that the Brexit vote was enabled by provincial rubes or spending skulduggery, </w:t>
      </w:r>
      <w:r w:rsidRPr="00553613">
        <w:rPr>
          <w:rStyle w:val="StyleUnderline"/>
        </w:rPr>
        <w:t xml:space="preserve">have been an exhortation to the government of the day </w:t>
      </w:r>
      <w:r w:rsidRPr="00553613">
        <w:rPr>
          <w:rStyle w:val="Emphasis"/>
        </w:rPr>
        <w:t>to just act, please.</w:t>
      </w:r>
      <w:r w:rsidRPr="00553613">
        <w:rPr>
          <w:sz w:val="16"/>
        </w:rPr>
        <w:t xml:space="preserve"> </w:t>
      </w:r>
      <w:r w:rsidRPr="00553613">
        <w:rPr>
          <w:rStyle w:val="StyleUnderline"/>
        </w:rPr>
        <w:t>They are billed as marches politicians “cannot ignore,” that politicians have gone on to ignore.</w:t>
      </w:r>
      <w:r w:rsidRPr="00553613">
        <w:rPr>
          <w:sz w:val="16"/>
        </w:rPr>
        <w:t xml:space="preserve"> </w:t>
      </w:r>
      <w:r w:rsidRPr="00553613">
        <w:rPr>
          <w:rStyle w:val="StyleUnderline"/>
          <w:highlight w:val="yellow"/>
        </w:rPr>
        <w:t>The</w:t>
      </w:r>
      <w:r w:rsidRPr="00553613">
        <w:rPr>
          <w:rStyle w:val="StyleUnderline"/>
        </w:rPr>
        <w:t xml:space="preserve"> </w:t>
      </w:r>
      <w:r w:rsidRPr="00553613">
        <w:rPr>
          <w:rStyle w:val="Emphasis"/>
        </w:rPr>
        <w:t xml:space="preserve">political </w:t>
      </w:r>
      <w:r w:rsidRPr="00553613">
        <w:rPr>
          <w:rStyle w:val="Emphasis"/>
          <w:highlight w:val="yellow"/>
        </w:rPr>
        <w:t>theory of change</w:t>
      </w:r>
      <w:r w:rsidRPr="00553613">
        <w:rPr>
          <w:sz w:val="16"/>
        </w:rPr>
        <w:t xml:space="preserve"> used by The Wooferendum, and others like it, </w:t>
      </w:r>
      <w:r w:rsidRPr="00553613">
        <w:rPr>
          <w:rStyle w:val="StyleUnderline"/>
          <w:highlight w:val="yellow"/>
        </w:rPr>
        <w:t>is that once displeasure is voiced</w:t>
      </w:r>
      <w:r w:rsidRPr="00553613">
        <w:rPr>
          <w:rStyle w:val="StyleUnderline"/>
        </w:rPr>
        <w:t xml:space="preserve"> by enough people, </w:t>
      </w:r>
      <w:r w:rsidRPr="00553613">
        <w:rPr>
          <w:rStyle w:val="Emphasis"/>
          <w:highlight w:val="yellow"/>
        </w:rPr>
        <w:t>the powerful</w:t>
      </w:r>
      <w:r w:rsidRPr="00553613">
        <w:rPr>
          <w:sz w:val="16"/>
        </w:rPr>
        <w:t xml:space="preserve"> — </w:t>
      </w:r>
      <w:r w:rsidRPr="00553613">
        <w:rPr>
          <w:rStyle w:val="Emphasis"/>
        </w:rPr>
        <w:t>be they billionaires, political leaders, or whoever else</w:t>
      </w:r>
      <w:r w:rsidRPr="00553613">
        <w:rPr>
          <w:sz w:val="16"/>
        </w:rPr>
        <w:t xml:space="preserve"> — </w:t>
      </w:r>
      <w:r w:rsidRPr="00553613">
        <w:rPr>
          <w:rStyle w:val="Emphasis"/>
          <w:highlight w:val="yellow"/>
        </w:rPr>
        <w:t>will</w:t>
      </w:r>
      <w:r w:rsidRPr="00553613">
        <w:rPr>
          <w:rStyle w:val="Emphasis"/>
        </w:rPr>
        <w:t xml:space="preserve"> then graciously </w:t>
      </w:r>
      <w:r w:rsidRPr="00553613">
        <w:rPr>
          <w:rStyle w:val="Emphasis"/>
          <w:highlight w:val="yellow"/>
        </w:rPr>
        <w:t>remove the offending policy</w:t>
      </w:r>
      <w:r w:rsidRPr="00553613">
        <w:rPr>
          <w:rStyle w:val="Emphasis"/>
        </w:rPr>
        <w:t>.</w:t>
      </w:r>
    </w:p>
    <w:p w14:paraId="4256C9B8" w14:textId="77777777" w:rsidR="00312AB6" w:rsidRPr="00553613" w:rsidRDefault="00312AB6" w:rsidP="00312AB6">
      <w:pPr>
        <w:rPr>
          <w:sz w:val="16"/>
        </w:rPr>
      </w:pPr>
      <w:r w:rsidRPr="00553613">
        <w:rPr>
          <w:sz w:val="16"/>
        </w:rPr>
        <w:t xml:space="preserve">This phenomenon, of course, is hardly confined to the United Kingdom. </w:t>
      </w:r>
      <w:r w:rsidRPr="00553613">
        <w:rPr>
          <w:rStyle w:val="StyleUnderline"/>
        </w:rPr>
        <w:t xml:space="preserve">In the </w:t>
      </w:r>
      <w:r w:rsidRPr="00553613">
        <w:rPr>
          <w:rStyle w:val="Emphasis"/>
        </w:rPr>
        <w:t>U</w:t>
      </w:r>
      <w:r w:rsidRPr="00553613">
        <w:rPr>
          <w:rStyle w:val="StyleUnderline"/>
        </w:rPr>
        <w:t xml:space="preserve">nited </w:t>
      </w:r>
      <w:r w:rsidRPr="00553613">
        <w:rPr>
          <w:rStyle w:val="Emphasis"/>
        </w:rPr>
        <w:t>S</w:t>
      </w:r>
      <w:r w:rsidRPr="00553613">
        <w:rPr>
          <w:rStyle w:val="StyleUnderline"/>
        </w:rPr>
        <w:t xml:space="preserve">tates, the years since Donald Trump’s election have been marked by a </w:t>
      </w:r>
      <w:r w:rsidRPr="00553613">
        <w:rPr>
          <w:rStyle w:val="Emphasis"/>
        </w:rPr>
        <w:t>liberal obsession</w:t>
      </w:r>
      <w:r w:rsidRPr="00553613">
        <w:rPr>
          <w:rStyle w:val="StyleUnderline"/>
        </w:rPr>
        <w:t xml:space="preserve"> with the prospect of a released tax return or well-placed confession extracted by special counsel Robert Mueller to get rid of him. </w:t>
      </w:r>
      <w:r w:rsidRPr="00553613">
        <w:rPr>
          <w:rStyle w:val="Emphasis"/>
        </w:rPr>
        <w:t>Just act, please.</w:t>
      </w:r>
    </w:p>
    <w:p w14:paraId="1685640C" w14:textId="77777777" w:rsidR="00312AB6" w:rsidRPr="00553613" w:rsidRDefault="00312AB6" w:rsidP="00312AB6">
      <w:pPr>
        <w:rPr>
          <w:sz w:val="16"/>
        </w:rPr>
      </w:pPr>
      <w:r w:rsidRPr="00553613">
        <w:rPr>
          <w:rStyle w:val="Emphasis"/>
          <w:highlight w:val="yellow"/>
        </w:rPr>
        <w:lastRenderedPageBreak/>
        <w:t>“Speaking to the manager”</w:t>
      </w:r>
      <w:r w:rsidRPr="00553613">
        <w:rPr>
          <w:rStyle w:val="StyleUnderline"/>
          <w:highlight w:val="yellow"/>
        </w:rPr>
        <w:t xml:space="preserve"> is a sort of </w:t>
      </w:r>
      <w:r w:rsidRPr="00553613">
        <w:rPr>
          <w:rStyle w:val="Emphasis"/>
          <w:highlight w:val="yellow"/>
        </w:rPr>
        <w:t>tyrannical helplessness</w:t>
      </w:r>
      <w:r w:rsidRPr="00553613">
        <w:rPr>
          <w:rStyle w:val="StyleUnderline"/>
        </w:rPr>
        <w:t>; it is the haughty demand for intercession on one’s behalf by an array of greater forces you assume are servile.</w:t>
      </w:r>
      <w:r w:rsidRPr="00553613">
        <w:rPr>
          <w:sz w:val="16"/>
        </w:rPr>
        <w:t xml:space="preserve"> </w:t>
      </w:r>
      <w:r w:rsidRPr="00553613">
        <w:rPr>
          <w:rStyle w:val="StyleUnderline"/>
        </w:rPr>
        <w:t>It is worded like a demand, but</w:t>
      </w:r>
      <w:r w:rsidRPr="00553613">
        <w:rPr>
          <w:sz w:val="16"/>
        </w:rPr>
        <w:t xml:space="preserve"> it is </w:t>
      </w:r>
      <w:r w:rsidRPr="00553613">
        <w:rPr>
          <w:rStyle w:val="StyleUnderline"/>
        </w:rPr>
        <w:t>in fact a plea. It relies on a deeply held belief that society has been ordered for your benefit, because you bought it.</w:t>
      </w:r>
      <w:r w:rsidRPr="00553613">
        <w:rPr>
          <w:sz w:val="16"/>
        </w:rPr>
        <w:t xml:space="preserve"> And by repeatedly reminding those in charge that society is not entirely to your liking, </w:t>
      </w:r>
      <w:r w:rsidRPr="00553613">
        <w:rPr>
          <w:rStyle w:val="StyleUnderline"/>
          <w:highlight w:val="yellow"/>
        </w:rPr>
        <w:t>a</w:t>
      </w:r>
      <w:r w:rsidRPr="00553613">
        <w:rPr>
          <w:sz w:val="16"/>
        </w:rPr>
        <w:t xml:space="preserve"> number of </w:t>
      </w:r>
      <w:r w:rsidRPr="00553613">
        <w:rPr>
          <w:rStyle w:val="Emphasis"/>
          <w:highlight w:val="yellow"/>
        </w:rPr>
        <w:t>dutiful institutions</w:t>
      </w:r>
      <w:r w:rsidRPr="00553613">
        <w:rPr>
          <w:sz w:val="16"/>
        </w:rPr>
        <w:t xml:space="preserve"> or solicitous political Jeeveses </w:t>
      </w:r>
      <w:r w:rsidRPr="00553613">
        <w:rPr>
          <w:rStyle w:val="Emphasis"/>
          <w:highlight w:val="yellow"/>
        </w:rPr>
        <w:t>will</w:t>
      </w:r>
      <w:r w:rsidRPr="00553613">
        <w:rPr>
          <w:rStyle w:val="Emphasis"/>
        </w:rPr>
        <w:t xml:space="preserve"> course </w:t>
      </w:r>
      <w:r w:rsidRPr="00553613">
        <w:rPr>
          <w:rStyle w:val="Emphasis"/>
          <w:highlight w:val="yellow"/>
        </w:rPr>
        <w:t>correct and bring things “back to normal.”</w:t>
      </w:r>
    </w:p>
    <w:p w14:paraId="165BEFC9" w14:textId="77777777" w:rsidR="00312AB6" w:rsidRPr="00553613" w:rsidRDefault="00312AB6" w:rsidP="00312AB6">
      <w:pPr>
        <w:rPr>
          <w:rStyle w:val="StyleUnderline"/>
        </w:rPr>
      </w:pPr>
      <w:r w:rsidRPr="00553613">
        <w:rPr>
          <w:rStyle w:val="StyleUnderline"/>
          <w:highlight w:val="yellow"/>
        </w:rPr>
        <w:t>It</w:t>
      </w:r>
      <w:r w:rsidRPr="00553613">
        <w:rPr>
          <w:rStyle w:val="StyleUnderline"/>
        </w:rPr>
        <w:t xml:space="preserve"> also </w:t>
      </w:r>
      <w:r w:rsidRPr="00553613">
        <w:rPr>
          <w:rStyle w:val="StyleUnderline"/>
          <w:highlight w:val="yellow"/>
        </w:rPr>
        <w:t xml:space="preserve">assumes a </w:t>
      </w:r>
      <w:r w:rsidRPr="00553613">
        <w:rPr>
          <w:rStyle w:val="Emphasis"/>
          <w:highlight w:val="yellow"/>
        </w:rPr>
        <w:t>hierarchical society</w:t>
      </w:r>
      <w:r w:rsidRPr="00553613">
        <w:rPr>
          <w:rStyle w:val="StyleUnderline"/>
        </w:rPr>
        <w:t>, ordered like a restaurant: some eat, some serve, and there is a manager to keep it all going.</w:t>
      </w:r>
      <w:r w:rsidRPr="00553613">
        <w:rPr>
          <w:sz w:val="16"/>
        </w:rPr>
        <w:t xml:space="preserve"> </w:t>
      </w:r>
      <w:r w:rsidRPr="00553613">
        <w:rPr>
          <w:rStyle w:val="StyleUnderline"/>
        </w:rPr>
        <w:t xml:space="preserve">This is why </w:t>
      </w:r>
      <w:r w:rsidRPr="00553613">
        <w:rPr>
          <w:rStyle w:val="Emphasis"/>
        </w:rPr>
        <w:t>these same liberals</w:t>
      </w:r>
      <w:r w:rsidRPr="00553613">
        <w:rPr>
          <w:sz w:val="16"/>
        </w:rPr>
        <w:t xml:space="preserve"> tend to </w:t>
      </w:r>
      <w:r w:rsidRPr="00553613">
        <w:rPr>
          <w:rStyle w:val="StyleUnderline"/>
        </w:rPr>
        <w:t>find the prospect of greater popular control</w:t>
      </w:r>
      <w:r w:rsidRPr="00553613">
        <w:rPr>
          <w:sz w:val="16"/>
        </w:rPr>
        <w:t xml:space="preserve"> </w:t>
      </w:r>
      <w:r w:rsidRPr="00553613">
        <w:rPr>
          <w:rStyle w:val="StyleUnderline"/>
        </w:rPr>
        <w:t>over the media, economy, or society chilling, because they must confront the possibility that they will no longer be served and tended to.</w:t>
      </w:r>
    </w:p>
    <w:p w14:paraId="600ABA2D" w14:textId="77777777" w:rsidR="00312AB6" w:rsidRPr="00553613" w:rsidRDefault="00312AB6" w:rsidP="00312AB6">
      <w:pPr>
        <w:rPr>
          <w:rStyle w:val="Emphasis"/>
        </w:rPr>
      </w:pPr>
      <w:r w:rsidRPr="00553613">
        <w:rPr>
          <w:sz w:val="16"/>
        </w:rPr>
        <w:t xml:space="preserve">We have been conditioned by the market to believe “the customer is always right.” </w:t>
      </w:r>
      <w:r w:rsidRPr="00553613">
        <w:rPr>
          <w:rStyle w:val="StyleUnderline"/>
          <w:highlight w:val="yellow"/>
        </w:rPr>
        <w:t>But</w:t>
      </w:r>
      <w:r w:rsidRPr="00553613">
        <w:rPr>
          <w:rStyle w:val="StyleUnderline"/>
        </w:rPr>
        <w:t xml:space="preserve"> the power the customer holds over a business is </w:t>
      </w:r>
      <w:r w:rsidRPr="00553613">
        <w:rPr>
          <w:rStyle w:val="Emphasis"/>
        </w:rPr>
        <w:t>a thin simulacrum of power.</w:t>
      </w:r>
      <w:r w:rsidRPr="00553613">
        <w:rPr>
          <w:rStyle w:val="StyleUnderline"/>
        </w:rPr>
        <w:t xml:space="preserve"> </w:t>
      </w:r>
      <w:r w:rsidRPr="00553613">
        <w:rPr>
          <w:sz w:val="16"/>
        </w:rPr>
        <w:t xml:space="preserve">Power is classically understood as the ability to compel others to do what, but for you, they would not have done. Yet “consumer” power relies on businesses doing what customers say when it is in their interest to do so. The human construed as a customer can pull but one lever for change: “no.” The customer can decline to purchase, even voice displeasure, but </w:t>
      </w:r>
      <w:r w:rsidRPr="00553613">
        <w:rPr>
          <w:rStyle w:val="Emphasis"/>
          <w:highlight w:val="yellow"/>
        </w:rPr>
        <w:t>the</w:t>
      </w:r>
      <w:r w:rsidRPr="00553613">
        <w:rPr>
          <w:rStyle w:val="Emphasis"/>
        </w:rPr>
        <w:t xml:space="preserve"> role of </w:t>
      </w:r>
      <w:r w:rsidRPr="00553613">
        <w:rPr>
          <w:rStyle w:val="Emphasis"/>
          <w:highlight w:val="yellow"/>
        </w:rPr>
        <w:t>customer is inherently passive</w:t>
      </w:r>
      <w:r w:rsidRPr="00553613">
        <w:t>.</w:t>
      </w:r>
    </w:p>
    <w:p w14:paraId="1695271E" w14:textId="77777777" w:rsidR="00312AB6" w:rsidRPr="00553613" w:rsidRDefault="00312AB6" w:rsidP="00312AB6">
      <w:pPr>
        <w:rPr>
          <w:rStyle w:val="Emphasis"/>
        </w:rPr>
      </w:pPr>
      <w:r w:rsidRPr="00553613">
        <w:rPr>
          <w:sz w:val="16"/>
        </w:rPr>
        <w:t xml:space="preserve">What can the call center worker on the phone do other than accept your vitriol, a modern whipping post for your catharsis? After all, </w:t>
      </w:r>
      <w:r w:rsidRPr="00553613">
        <w:rPr>
          <w:rStyle w:val="StyleUnderline"/>
        </w:rPr>
        <w:t xml:space="preserve">a consumer possesses no independent force to shape his or her choices in the world, </w:t>
      </w:r>
      <w:r w:rsidRPr="00553613">
        <w:rPr>
          <w:rStyle w:val="Emphasis"/>
          <w:highlight w:val="yellow"/>
        </w:rPr>
        <w:t>merely choosing between an array of options presented by actors separate from them</w:t>
      </w:r>
      <w:r w:rsidRPr="00553613">
        <w:rPr>
          <w:rStyle w:val="Emphasis"/>
        </w:rPr>
        <w:t>.</w:t>
      </w:r>
    </w:p>
    <w:p w14:paraId="730A6A69" w14:textId="77777777" w:rsidR="00312AB6" w:rsidRPr="00553613" w:rsidRDefault="00312AB6" w:rsidP="00312AB6">
      <w:pPr>
        <w:rPr>
          <w:sz w:val="16"/>
        </w:rPr>
      </w:pPr>
      <w:r w:rsidRPr="00553613">
        <w:rPr>
          <w:sz w:val="16"/>
        </w:rPr>
        <w:t xml:space="preserve">It is no coincidence that </w:t>
      </w:r>
      <w:r w:rsidRPr="00553613">
        <w:rPr>
          <w:rStyle w:val="StyleUnderline"/>
          <w:highlight w:val="yellow"/>
        </w:rPr>
        <w:t>the citizen-as-customer</w:t>
      </w:r>
      <w:r w:rsidRPr="00553613">
        <w:rPr>
          <w:sz w:val="16"/>
        </w:rPr>
        <w:t xml:space="preserve"> is a phenomenon of neoliberal society, where every day we </w:t>
      </w:r>
      <w:r w:rsidRPr="00553613">
        <w:rPr>
          <w:rStyle w:val="StyleUnderline"/>
          <w:highlight w:val="yellow"/>
        </w:rPr>
        <w:t>remold ourselves</w:t>
      </w:r>
      <w:r w:rsidRPr="00553613">
        <w:rPr>
          <w:sz w:val="16"/>
        </w:rPr>
        <w:t xml:space="preserve"> and our world </w:t>
      </w:r>
      <w:r w:rsidRPr="00553613">
        <w:rPr>
          <w:rStyle w:val="StyleUnderline"/>
          <w:highlight w:val="yellow"/>
        </w:rPr>
        <w:t>in the image of</w:t>
      </w:r>
      <w:r w:rsidRPr="00553613">
        <w:rPr>
          <w:sz w:val="16"/>
        </w:rPr>
        <w:t xml:space="preserve"> the </w:t>
      </w:r>
      <w:r w:rsidRPr="00553613">
        <w:rPr>
          <w:rStyle w:val="Emphasis"/>
          <w:highlight w:val="yellow"/>
        </w:rPr>
        <w:t>homo economicus</w:t>
      </w:r>
      <w:r w:rsidRPr="00553613">
        <w:rPr>
          <w:sz w:val="16"/>
        </w:rPr>
        <w:t>,</w:t>
      </w:r>
      <w:r w:rsidRPr="00553613">
        <w:rPr>
          <w:rStyle w:val="StyleUnderline"/>
        </w:rPr>
        <w:t xml:space="preserve"> the uber-rational individual who calculates every action according to cold self-interest.</w:t>
      </w:r>
      <w:r w:rsidRPr="00553613">
        <w:rPr>
          <w:sz w:val="16"/>
        </w:rPr>
        <w:t xml:space="preserve"> The roots of this idea can be traced back to Hobbes, Locke, and other theorists half remembered from Political Science 101. What the contract theorists had in common was the belief that “society” was external to those living in it, a kind of trust all humans transacted with to produce a desired outcome: trade a little liberty, receive the enforcement of contracts in return. It is not a long jump from the social contract thinkers’ view that society exists to serve those bought into it to the Third Way consensus: we agree it’s nice to be compassionate, but taxpayers ought not to fund lavish lifestyles for welfare queens.</w:t>
      </w:r>
    </w:p>
    <w:p w14:paraId="71A1270B" w14:textId="77777777" w:rsidR="00312AB6" w:rsidRPr="00553613" w:rsidRDefault="00312AB6" w:rsidP="00312AB6">
      <w:pPr>
        <w:rPr>
          <w:sz w:val="16"/>
        </w:rPr>
      </w:pPr>
      <w:r w:rsidRPr="00553613">
        <w:rPr>
          <w:rStyle w:val="StyleUnderline"/>
        </w:rPr>
        <w:t>This is</w:t>
      </w:r>
      <w:r w:rsidRPr="00553613">
        <w:rPr>
          <w:sz w:val="16"/>
        </w:rPr>
        <w:t xml:space="preserve"> a classic case of </w:t>
      </w:r>
      <w:r w:rsidRPr="00553613">
        <w:rPr>
          <w:rStyle w:val="StyleUnderline"/>
          <w:highlight w:val="yellow"/>
        </w:rPr>
        <w:t>Capitalist Realism</w:t>
      </w:r>
      <w:r w:rsidRPr="00553613">
        <w:rPr>
          <w:sz w:val="16"/>
        </w:rPr>
        <w:t xml:space="preserve"> — the concept Mark Fisher introduced in his 2009 book of the same name, where </w:t>
      </w:r>
      <w:r w:rsidRPr="00553613">
        <w:rPr>
          <w:rStyle w:val="StyleUnderline"/>
        </w:rPr>
        <w:t>those ensconced in late capitalist society cannot imagine any alternatives</w:t>
      </w:r>
      <w:r w:rsidRPr="00553613">
        <w:rPr>
          <w:sz w:val="16"/>
        </w:rPr>
        <w:t xml:space="preserve">; </w:t>
      </w:r>
      <w:r w:rsidRPr="00553613">
        <w:rPr>
          <w:rStyle w:val="Emphasis"/>
        </w:rPr>
        <w:t xml:space="preserve">it </w:t>
      </w:r>
      <w:r w:rsidRPr="00553613">
        <w:rPr>
          <w:rStyle w:val="Emphasis"/>
          <w:highlight w:val="yellow"/>
        </w:rPr>
        <w:t>seems</w:t>
      </w:r>
      <w:r w:rsidRPr="00553613">
        <w:rPr>
          <w:rStyle w:val="Emphasis"/>
        </w:rPr>
        <w:t xml:space="preserve"> so </w:t>
      </w:r>
      <w:r w:rsidRPr="00553613">
        <w:rPr>
          <w:rStyle w:val="Emphasis"/>
          <w:highlight w:val="yellow"/>
        </w:rPr>
        <w:t>natural</w:t>
      </w:r>
      <w:r w:rsidRPr="00553613">
        <w:rPr>
          <w:sz w:val="16"/>
          <w:highlight w:val="yellow"/>
        </w:rPr>
        <w:t xml:space="preserve">, </w:t>
      </w:r>
      <w:r w:rsidRPr="00553613">
        <w:rPr>
          <w:rStyle w:val="Emphasis"/>
          <w:highlight w:val="yellow"/>
        </w:rPr>
        <w:t>inevitable, and overwhelming</w:t>
      </w:r>
      <w:r w:rsidRPr="00553613">
        <w:rPr>
          <w:sz w:val="16"/>
        </w:rPr>
        <w:t>. It is obvious to these people that, as taxpayers, they are entitled to influence society, and that no organizing or labor on their part is necessary. It is not only obvious, it is inevitable. I mean, it worked at Liberty’s or Bloomingdales. They are now Aladdins pleading with a disinterested genie.</w:t>
      </w:r>
    </w:p>
    <w:p w14:paraId="4E63B639" w14:textId="77777777" w:rsidR="00312AB6" w:rsidRPr="00553613" w:rsidRDefault="00312AB6" w:rsidP="00312AB6">
      <w:pPr>
        <w:rPr>
          <w:sz w:val="16"/>
        </w:rPr>
      </w:pPr>
      <w:r w:rsidRPr="00553613">
        <w:rPr>
          <w:sz w:val="16"/>
        </w:rPr>
        <w:t>The Wooferendum, the cute protest signs, politically charged knitted hats — all are bold statements by liberals that society is a thing separate from me, that I bought as a service, which is not actually delivering an outcome that is entirely to my liking. It is, equally, the product of political imaginations that have been irreparably circumscribed by The West Wing and Crooked Media. It is a supreme arrogance (all exists to serve me) combined with supreme impotence (all I can do to change is dependent on the belief that my dissatisfaction can, and should, move heaven and earth).</w:t>
      </w:r>
    </w:p>
    <w:p w14:paraId="625291D4" w14:textId="77777777" w:rsidR="00312AB6" w:rsidRPr="00553613" w:rsidRDefault="00312AB6" w:rsidP="00312AB6">
      <w:pPr>
        <w:rPr>
          <w:sz w:val="16"/>
        </w:rPr>
      </w:pPr>
      <w:r w:rsidRPr="00553613">
        <w:rPr>
          <w:sz w:val="16"/>
        </w:rPr>
        <w:t>Tory Brexit is in crisis because its promises were impossible and the Conservatives cannot reconcile their internal squabbles. Donald Trump’s associates are landing in jail because they are small-time political grifters and snake-oil salesman who stumbled into the limelight.</w:t>
      </w:r>
    </w:p>
    <w:p w14:paraId="14B16C27" w14:textId="77777777" w:rsidR="00312AB6" w:rsidRPr="00553613" w:rsidRDefault="00312AB6" w:rsidP="00312AB6">
      <w:pPr>
        <w:rPr>
          <w:rStyle w:val="Emphasis"/>
        </w:rPr>
      </w:pPr>
      <w:r w:rsidRPr="00553613">
        <w:rPr>
          <w:rStyle w:val="Emphasis"/>
        </w:rPr>
        <w:t>Make no mistake:</w:t>
      </w:r>
      <w:r w:rsidRPr="00553613">
        <w:rPr>
          <w:rStyle w:val="StyleUnderline"/>
        </w:rPr>
        <w:t xml:space="preserve"> if Brexit stops tomorrow, or</w:t>
      </w:r>
      <w:r w:rsidRPr="00553613">
        <w:rPr>
          <w:sz w:val="16"/>
        </w:rPr>
        <w:t xml:space="preserve"> if Donald </w:t>
      </w:r>
      <w:r w:rsidRPr="00553613">
        <w:rPr>
          <w:rStyle w:val="StyleUnderline"/>
        </w:rPr>
        <w:t>Trump finds himself in irons</w:t>
      </w:r>
      <w:r w:rsidRPr="00553613">
        <w:rPr>
          <w:sz w:val="16"/>
        </w:rPr>
        <w:t xml:space="preserve">, the ongoing humiliating public displays of authoritarian obsequiousness by </w:t>
      </w:r>
      <w:r w:rsidRPr="00553613">
        <w:rPr>
          <w:rStyle w:val="Emphasis"/>
        </w:rPr>
        <w:t>liberals will have had nothing to do with it.</w:t>
      </w:r>
    </w:p>
    <w:p w14:paraId="758ECA7D" w14:textId="77777777" w:rsidR="00312AB6" w:rsidRPr="00553613" w:rsidRDefault="00312AB6" w:rsidP="00312AB6"/>
    <w:p w14:paraId="01FB11B4" w14:textId="77777777" w:rsidR="00312AB6" w:rsidRPr="00553613" w:rsidRDefault="00312AB6" w:rsidP="00312AB6">
      <w:pPr>
        <w:pStyle w:val="Heading4"/>
        <w:rPr>
          <w:rFonts w:cs="Times New Roman"/>
        </w:rPr>
      </w:pPr>
      <w:r w:rsidRPr="00553613">
        <w:rPr>
          <w:rFonts w:cs="Times New Roman"/>
        </w:rPr>
        <w:lastRenderedPageBreak/>
        <w:t xml:space="preserve">That causes </w:t>
      </w:r>
      <w:r w:rsidRPr="00553613">
        <w:rPr>
          <w:rFonts w:cs="Times New Roman"/>
          <w:u w:val="single"/>
        </w:rPr>
        <w:t>ethicide</w:t>
      </w:r>
      <w:r w:rsidRPr="00553613">
        <w:rPr>
          <w:rFonts w:cs="Times New Roman"/>
        </w:rPr>
        <w:t xml:space="preserve">---disallowing critique of the </w:t>
      </w:r>
      <w:r w:rsidRPr="00553613">
        <w:rPr>
          <w:rFonts w:cs="Times New Roman"/>
          <w:u w:val="single"/>
        </w:rPr>
        <w:t>politics of the 1AC</w:t>
      </w:r>
      <w:r w:rsidRPr="00553613">
        <w:rPr>
          <w:rFonts w:cs="Times New Roman"/>
        </w:rPr>
        <w:t xml:space="preserve"> is exemplary of </w:t>
      </w:r>
      <w:r w:rsidRPr="00553613">
        <w:rPr>
          <w:rFonts w:cs="Times New Roman"/>
          <w:u w:val="single"/>
        </w:rPr>
        <w:t>neoliberal fascism</w:t>
      </w:r>
      <w:r w:rsidRPr="00553613">
        <w:rPr>
          <w:rFonts w:cs="Times New Roman"/>
        </w:rPr>
        <w:t xml:space="preserve">, which makes capitalism </w:t>
      </w:r>
      <w:r w:rsidRPr="00553613">
        <w:rPr>
          <w:rFonts w:cs="Times New Roman"/>
          <w:u w:val="single"/>
        </w:rPr>
        <w:t>unsustainable</w:t>
      </w:r>
      <w:r w:rsidRPr="00553613">
        <w:rPr>
          <w:rFonts w:cs="Times New Roman"/>
        </w:rPr>
        <w:t>---</w:t>
      </w:r>
      <w:r w:rsidRPr="00553613">
        <w:rPr>
          <w:rFonts w:cs="Times New Roman"/>
          <w:u w:val="single"/>
        </w:rPr>
        <w:t>critical vigilance</w:t>
      </w:r>
      <w:r w:rsidRPr="00553613">
        <w:rPr>
          <w:rFonts w:cs="Times New Roman"/>
        </w:rPr>
        <w:t xml:space="preserve"> stops democracy from collapsing into an authoritarian culture.</w:t>
      </w:r>
    </w:p>
    <w:p w14:paraId="17E2D646" w14:textId="77777777" w:rsidR="00312AB6" w:rsidRPr="00553613" w:rsidRDefault="00312AB6" w:rsidP="00312AB6">
      <w:r w:rsidRPr="00553613">
        <w:t xml:space="preserve">Henry </w:t>
      </w:r>
      <w:r w:rsidRPr="00553613">
        <w:rPr>
          <w:rStyle w:val="Style13ptBold"/>
        </w:rPr>
        <w:t>Giroux 22</w:t>
      </w:r>
      <w:r w:rsidRPr="00553613">
        <w:t>, scholar and cultural critic, 1/28/22, “The Politics of Ethicide in an Age of Counter-Revolution,” https://www.counterpunch.org/2022/01/28/rethinking-necropolitics-in-the-age-of-in;surrections/</w:t>
      </w:r>
    </w:p>
    <w:p w14:paraId="7442F187" w14:textId="77777777" w:rsidR="00312AB6" w:rsidRPr="00553613" w:rsidRDefault="00312AB6" w:rsidP="00312AB6">
      <w:pPr>
        <w:rPr>
          <w:sz w:val="16"/>
        </w:rPr>
      </w:pPr>
      <w:r w:rsidRPr="00553613">
        <w:rPr>
          <w:u w:val="single"/>
        </w:rPr>
        <w:t xml:space="preserve">The </w:t>
      </w:r>
      <w:r w:rsidRPr="00553613">
        <w:rPr>
          <w:rStyle w:val="Emphasis"/>
        </w:rPr>
        <w:t>brutalizing horrors</w:t>
      </w:r>
      <w:r w:rsidRPr="00553613">
        <w:rPr>
          <w:u w:val="single"/>
        </w:rPr>
        <w:t xml:space="preserve"> of </w:t>
      </w:r>
      <w:r w:rsidRPr="00553613">
        <w:rPr>
          <w:highlight w:val="yellow"/>
          <w:u w:val="single"/>
        </w:rPr>
        <w:t xml:space="preserve">a </w:t>
      </w:r>
      <w:r w:rsidRPr="00553613">
        <w:rPr>
          <w:rStyle w:val="Emphasis"/>
          <w:highlight w:val="yellow"/>
        </w:rPr>
        <w:t>fascist past</w:t>
      </w:r>
      <w:r w:rsidRPr="00553613">
        <w:rPr>
          <w:u w:val="single"/>
        </w:rPr>
        <w:t xml:space="preserve"> are </w:t>
      </w:r>
      <w:r w:rsidRPr="00553613">
        <w:rPr>
          <w:rStyle w:val="Emphasis"/>
        </w:rPr>
        <w:t>with us once again</w:t>
      </w:r>
      <w:r w:rsidRPr="00553613">
        <w:rPr>
          <w:sz w:val="16"/>
        </w:rPr>
        <w:t xml:space="preserve">. This </w:t>
      </w:r>
      <w:r w:rsidRPr="00553613">
        <w:rPr>
          <w:rStyle w:val="StyleUnderline"/>
          <w:highlight w:val="yellow"/>
        </w:rPr>
        <w:t>is</w:t>
      </w:r>
      <w:r w:rsidRPr="00553613">
        <w:rPr>
          <w:sz w:val="16"/>
        </w:rPr>
        <w:t xml:space="preserve"> most </w:t>
      </w:r>
      <w:r w:rsidRPr="00553613">
        <w:rPr>
          <w:rStyle w:val="Emphasis"/>
          <w:highlight w:val="yellow"/>
        </w:rPr>
        <w:t>evident</w:t>
      </w:r>
      <w:r w:rsidRPr="00553613">
        <w:rPr>
          <w:sz w:val="16"/>
          <w:highlight w:val="yellow"/>
        </w:rPr>
        <w:t xml:space="preserve"> </w:t>
      </w:r>
      <w:r w:rsidRPr="00553613">
        <w:rPr>
          <w:highlight w:val="yellow"/>
          <w:u w:val="single"/>
        </w:rPr>
        <w:t>in</w:t>
      </w:r>
      <w:r w:rsidRPr="00553613">
        <w:rPr>
          <w:u w:val="single"/>
        </w:rPr>
        <w:t xml:space="preserve"> the </w:t>
      </w:r>
      <w:r w:rsidRPr="00553613">
        <w:rPr>
          <w:rStyle w:val="Emphasis"/>
        </w:rPr>
        <w:t>growing support</w:t>
      </w:r>
      <w:r w:rsidRPr="00553613">
        <w:rPr>
          <w:u w:val="single"/>
        </w:rPr>
        <w:t xml:space="preserve"> for bigotry and </w:t>
      </w:r>
      <w:r w:rsidRPr="00553613">
        <w:rPr>
          <w:rStyle w:val="Emphasis"/>
          <w:highlight w:val="yellow"/>
        </w:rPr>
        <w:t>white nationalism</w:t>
      </w:r>
      <w:r w:rsidRPr="00553613">
        <w:rPr>
          <w:sz w:val="16"/>
        </w:rPr>
        <w:t xml:space="preserve"> </w:t>
      </w:r>
      <w:r w:rsidRPr="00553613">
        <w:rPr>
          <w:u w:val="single"/>
        </w:rPr>
        <w:t>among Republicans and their base, buttressed by the increased presence of armed militia and an increasingly well-armed populace</w:t>
      </w:r>
      <w:r w:rsidRPr="00553613">
        <w:rPr>
          <w:sz w:val="16"/>
        </w:rPr>
        <w:t xml:space="preserve">.[1] Within the current abysmal historical moment, </w:t>
      </w:r>
      <w:r w:rsidRPr="00553613">
        <w:rPr>
          <w:u w:val="single"/>
        </w:rPr>
        <w:t xml:space="preserve">a mix of aggrieved agency, a </w:t>
      </w:r>
      <w:r w:rsidRPr="00553613">
        <w:rPr>
          <w:rStyle w:val="Emphasis"/>
        </w:rPr>
        <w:t>tsunami of conspiracy theories</w:t>
      </w:r>
      <w:r w:rsidRPr="00553613">
        <w:rPr>
          <w:u w:val="single"/>
        </w:rPr>
        <w:t xml:space="preserve">, and an expanding </w:t>
      </w:r>
      <w:r w:rsidRPr="00553613">
        <w:rPr>
          <w:rStyle w:val="Emphasis"/>
        </w:rPr>
        <w:t>culture of lies</w:t>
      </w:r>
      <w:r w:rsidRPr="00553613">
        <w:rPr>
          <w:u w:val="single"/>
        </w:rPr>
        <w:t xml:space="preserve"> fuel a massive political effort to legitimate and normalize white minority rule</w:t>
      </w:r>
      <w:r w:rsidRPr="00553613">
        <w:rPr>
          <w:sz w:val="16"/>
        </w:rPr>
        <w:t xml:space="preserve">. Underlying </w:t>
      </w:r>
      <w:r w:rsidRPr="00553613">
        <w:rPr>
          <w:u w:val="single"/>
        </w:rPr>
        <w:t xml:space="preserve">this </w:t>
      </w:r>
      <w:r w:rsidRPr="00553613">
        <w:rPr>
          <w:rStyle w:val="Emphasis"/>
        </w:rPr>
        <w:t>authoritarian political project</w:t>
      </w:r>
      <w:r w:rsidRPr="00553613">
        <w:rPr>
          <w:sz w:val="16"/>
        </w:rPr>
        <w:t xml:space="preserve"> is a massive </w:t>
      </w:r>
      <w:r w:rsidRPr="00553613">
        <w:rPr>
          <w:rStyle w:val="Emphasis"/>
          <w:highlight w:val="yellow"/>
        </w:rPr>
        <w:t>ideological scaffolding</w:t>
      </w:r>
      <w:r w:rsidRPr="00553613">
        <w:rPr>
          <w:highlight w:val="yellow"/>
          <w:u w:val="single"/>
        </w:rPr>
        <w:t xml:space="preserve"> reproduc</w:t>
      </w:r>
      <w:r w:rsidRPr="00553613">
        <w:rPr>
          <w:sz w:val="16"/>
        </w:rPr>
        <w:t xml:space="preserve">ing </w:t>
      </w:r>
      <w:r w:rsidRPr="00553613">
        <w:rPr>
          <w:u w:val="single"/>
        </w:rPr>
        <w:t>the lethal workings of repressive power and a formative culture solidifying the identities and agents willing to embrace a political landscape of</w:t>
      </w:r>
      <w:r w:rsidRPr="00553613">
        <w:rPr>
          <w:sz w:val="16"/>
        </w:rPr>
        <w:t xml:space="preserve"> </w:t>
      </w:r>
      <w:r w:rsidRPr="00553613">
        <w:rPr>
          <w:rStyle w:val="Emphasis"/>
          <w:highlight w:val="yellow"/>
        </w:rPr>
        <w:t>fascist agitation</w:t>
      </w:r>
      <w:r w:rsidRPr="00553613">
        <w:rPr>
          <w:rStyle w:val="Emphasis"/>
        </w:rPr>
        <w:t xml:space="preserve"> and violence</w:t>
      </w:r>
      <w:r w:rsidRPr="00553613">
        <w:rPr>
          <w:sz w:val="16"/>
        </w:rPr>
        <w:t>. This is a pedagogical effort to refute elements of the past as a site of injustice, all the while enabling a machinery of exclusion and disposability wedded to the logic of white supremacy and what Kimberly Williams Crenshaw calls “The Unmattering of Black lives.”[2]</w:t>
      </w:r>
    </w:p>
    <w:p w14:paraId="4738BE6E" w14:textId="77777777" w:rsidR="00312AB6" w:rsidRPr="00553613" w:rsidRDefault="00312AB6" w:rsidP="00312AB6">
      <w:pPr>
        <w:rPr>
          <w:u w:val="single"/>
        </w:rPr>
      </w:pPr>
      <w:r w:rsidRPr="00553613">
        <w:rPr>
          <w:u w:val="single"/>
        </w:rPr>
        <w:t>Talk of</w:t>
      </w:r>
      <w:r w:rsidRPr="00553613">
        <w:rPr>
          <w:sz w:val="16"/>
        </w:rPr>
        <w:t xml:space="preserve"> a </w:t>
      </w:r>
      <w:r w:rsidRPr="00553613">
        <w:rPr>
          <w:rStyle w:val="Emphasis"/>
        </w:rPr>
        <w:t>civil war</w:t>
      </w:r>
      <w:r w:rsidRPr="00553613">
        <w:rPr>
          <w:sz w:val="16"/>
        </w:rPr>
        <w:t xml:space="preserve"> has </w:t>
      </w:r>
      <w:r w:rsidRPr="00553613">
        <w:rPr>
          <w:u w:val="single"/>
        </w:rPr>
        <w:t>emerged</w:t>
      </w:r>
      <w:r w:rsidRPr="00553613">
        <w:rPr>
          <w:sz w:val="16"/>
        </w:rPr>
        <w:t xml:space="preserve"> at a time when violence becomes a powerful force for shaping language, addressing social problems, and emerging as a central organizing principle of politics</w:t>
      </w:r>
      <w:r w:rsidRPr="00553613">
        <w:rPr>
          <w:u w:val="single"/>
        </w:rPr>
        <w:t xml:space="preserve">. </w:t>
      </w:r>
      <w:r w:rsidRPr="00553613">
        <w:rPr>
          <w:highlight w:val="yellow"/>
          <w:u w:val="single"/>
        </w:rPr>
        <w:t>Central to</w:t>
      </w:r>
      <w:r w:rsidRPr="00553613">
        <w:rPr>
          <w:u w:val="single"/>
        </w:rPr>
        <w:t xml:space="preserve"> this </w:t>
      </w:r>
      <w:r w:rsidRPr="00553613">
        <w:rPr>
          <w:rStyle w:val="Emphasis"/>
          <w:highlight w:val="yellow"/>
        </w:rPr>
        <w:t>brutalizing</w:t>
      </w:r>
      <w:r w:rsidRPr="00553613">
        <w:rPr>
          <w:rStyle w:val="Emphasis"/>
        </w:rPr>
        <w:t xml:space="preserve"> of </w:t>
      </w:r>
      <w:r w:rsidRPr="00553613">
        <w:rPr>
          <w:rStyle w:val="Emphasis"/>
          <w:highlight w:val="yellow"/>
        </w:rPr>
        <w:t>civic culture</w:t>
      </w:r>
      <w:r w:rsidRPr="00553613">
        <w:rPr>
          <w:rStyle w:val="Emphasis"/>
        </w:rPr>
        <w:t xml:space="preserve"> and the social imagination</w:t>
      </w:r>
      <w:r w:rsidRPr="00553613">
        <w:rPr>
          <w:u w:val="single"/>
        </w:rPr>
        <w:t xml:space="preserve"> </w:t>
      </w:r>
      <w:r w:rsidRPr="00553613">
        <w:rPr>
          <w:highlight w:val="yellow"/>
          <w:u w:val="single"/>
        </w:rPr>
        <w:t>is the need to acknowledge that</w:t>
      </w:r>
      <w:r w:rsidRPr="00553613">
        <w:rPr>
          <w:u w:val="single"/>
        </w:rPr>
        <w:t xml:space="preserve"> long </w:t>
      </w:r>
      <w:r w:rsidRPr="00553613">
        <w:rPr>
          <w:highlight w:val="yellow"/>
          <w:u w:val="single"/>
        </w:rPr>
        <w:t>before violence becomes normalized</w:t>
      </w:r>
      <w:r w:rsidRPr="00553613">
        <w:rPr>
          <w:u w:val="single"/>
        </w:rPr>
        <w:t xml:space="preserve"> in society, </w:t>
      </w:r>
      <w:r w:rsidRPr="00553613">
        <w:rPr>
          <w:highlight w:val="yellow"/>
          <w:u w:val="single"/>
        </w:rPr>
        <w:t>politics descends into</w:t>
      </w:r>
      <w:r w:rsidRPr="00553613">
        <w:rPr>
          <w:u w:val="single"/>
        </w:rPr>
        <w:t xml:space="preserve"> what John Berger once called </w:t>
      </w:r>
      <w:r w:rsidRPr="00553613">
        <w:rPr>
          <w:rStyle w:val="Emphasis"/>
          <w:highlight w:val="yellow"/>
        </w:rPr>
        <w:t>ethicide</w:t>
      </w:r>
      <w:r w:rsidRPr="00553613">
        <w:rPr>
          <w:sz w:val="16"/>
        </w:rPr>
        <w:t>—</w:t>
      </w:r>
      <w:r w:rsidRPr="00553613">
        <w:rPr>
          <w:u w:val="single"/>
        </w:rPr>
        <w:t>a formative culture composed of “</w:t>
      </w:r>
      <w:r w:rsidRPr="00553613">
        <w:rPr>
          <w:highlight w:val="yellow"/>
          <w:u w:val="single"/>
        </w:rPr>
        <w:t>agents [who] kill</w:t>
      </w:r>
      <w:r w:rsidRPr="00553613">
        <w:rPr>
          <w:u w:val="single"/>
        </w:rPr>
        <w:t xml:space="preserve"> ethics and therefore </w:t>
      </w:r>
      <w:r w:rsidRPr="00553613">
        <w:rPr>
          <w:highlight w:val="yellow"/>
          <w:u w:val="single"/>
        </w:rPr>
        <w:t xml:space="preserve">any notion of </w:t>
      </w:r>
      <w:r w:rsidRPr="00553613">
        <w:rPr>
          <w:rStyle w:val="Emphasis"/>
          <w:highlight w:val="yellow"/>
        </w:rPr>
        <w:t>history</w:t>
      </w:r>
      <w:r w:rsidRPr="00553613">
        <w:rPr>
          <w:highlight w:val="yellow"/>
          <w:u w:val="single"/>
        </w:rPr>
        <w:t xml:space="preserve"> and </w:t>
      </w:r>
      <w:r w:rsidRPr="00553613">
        <w:rPr>
          <w:rStyle w:val="Emphasis"/>
          <w:highlight w:val="yellow"/>
        </w:rPr>
        <w:t>justice</w:t>
      </w:r>
      <w:r w:rsidRPr="00553613">
        <w:rPr>
          <w:sz w:val="16"/>
        </w:rPr>
        <w:t xml:space="preserve">.”[3] </w:t>
      </w:r>
      <w:r w:rsidRPr="00553613">
        <w:rPr>
          <w:u w:val="single"/>
        </w:rPr>
        <w:t xml:space="preserve">At work here is </w:t>
      </w:r>
      <w:r w:rsidRPr="00553613">
        <w:rPr>
          <w:highlight w:val="yellow"/>
          <w:u w:val="single"/>
        </w:rPr>
        <w:t>a</w:t>
      </w:r>
      <w:r w:rsidRPr="00553613">
        <w:rPr>
          <w:u w:val="single"/>
        </w:rPr>
        <w:t xml:space="preserve"> </w:t>
      </w:r>
      <w:r w:rsidRPr="00553613">
        <w:rPr>
          <w:rStyle w:val="Emphasis"/>
        </w:rPr>
        <w:t xml:space="preserve">collective </w:t>
      </w:r>
      <w:r w:rsidRPr="00553613">
        <w:rPr>
          <w:rStyle w:val="Emphasis"/>
          <w:highlight w:val="yellow"/>
        </w:rPr>
        <w:t>disavowal</w:t>
      </w:r>
      <w:r w:rsidRPr="00553613">
        <w:rPr>
          <w:highlight w:val="yellow"/>
          <w:u w:val="single"/>
        </w:rPr>
        <w:t xml:space="preserve"> of social responsibility and</w:t>
      </w:r>
      <w:r w:rsidRPr="00553613">
        <w:rPr>
          <w:u w:val="single"/>
        </w:rPr>
        <w:t xml:space="preserve"> the </w:t>
      </w:r>
      <w:r w:rsidRPr="00553613">
        <w:rPr>
          <w:rStyle w:val="Emphasis"/>
          <w:highlight w:val="yellow"/>
        </w:rPr>
        <w:t>removal</w:t>
      </w:r>
      <w:r w:rsidRPr="00553613">
        <w:rPr>
          <w:highlight w:val="yellow"/>
          <w:u w:val="single"/>
        </w:rPr>
        <w:t xml:space="preserve"> of</w:t>
      </w:r>
      <w:r w:rsidRPr="00553613">
        <w:rPr>
          <w:u w:val="single"/>
        </w:rPr>
        <w:t xml:space="preserve"> </w:t>
      </w:r>
      <w:r w:rsidRPr="00553613">
        <w:rPr>
          <w:rStyle w:val="Emphasis"/>
        </w:rPr>
        <w:t>political</w:t>
      </w:r>
      <w:r w:rsidRPr="00553613">
        <w:rPr>
          <w:u w:val="single"/>
        </w:rPr>
        <w:t xml:space="preserve">, </w:t>
      </w:r>
      <w:r w:rsidRPr="00553613">
        <w:rPr>
          <w:rStyle w:val="Emphasis"/>
          <w:highlight w:val="yellow"/>
        </w:rPr>
        <w:t>discursive</w:t>
      </w:r>
      <w:r w:rsidRPr="00553613">
        <w:rPr>
          <w:u w:val="single"/>
        </w:rPr>
        <w:t xml:space="preserve">, and </w:t>
      </w:r>
      <w:r w:rsidRPr="00553613">
        <w:rPr>
          <w:rStyle w:val="Emphasis"/>
        </w:rPr>
        <w:t xml:space="preserve">economic </w:t>
      </w:r>
      <w:r w:rsidRPr="00553613">
        <w:rPr>
          <w:rStyle w:val="Emphasis"/>
          <w:highlight w:val="yellow"/>
        </w:rPr>
        <w:t>actions</w:t>
      </w:r>
      <w:r w:rsidRPr="00553613">
        <w:rPr>
          <w:highlight w:val="yellow"/>
          <w:u w:val="single"/>
        </w:rPr>
        <w:t xml:space="preserve"> from any sense of the social costs involved</w:t>
      </w:r>
      <w:r w:rsidRPr="00553613">
        <w:rPr>
          <w:sz w:val="16"/>
        </w:rPr>
        <w:t xml:space="preserve">. Central to the turn towards ethicide is a Republican Party waging a counter-revolution against the foundations of democratic rule. This is a right-wing political party wedded to a politics of dehumanization, social abandonment and terminal exclusion, which accelerate the death of the unwanted. </w:t>
      </w:r>
      <w:r w:rsidRPr="00553613">
        <w:rPr>
          <w:u w:val="single"/>
        </w:rPr>
        <w:t>This amounts to a politics of ethicide in which ethical boundaries disappear, language is emptied of ethical referents, zones of social abandonment become normalized, racial purity is embraced, historical amnesia is celebrated, and a culture of cruelty becomes commonplace.</w:t>
      </w:r>
    </w:p>
    <w:p w14:paraId="66EE5B80" w14:textId="77777777" w:rsidR="00312AB6" w:rsidRPr="00553613" w:rsidRDefault="00312AB6" w:rsidP="00312AB6">
      <w:pPr>
        <w:rPr>
          <w:sz w:val="16"/>
        </w:rPr>
      </w:pPr>
      <w:r w:rsidRPr="00553613">
        <w:rPr>
          <w:sz w:val="16"/>
        </w:rPr>
        <w:t xml:space="preserve">Toni Morrison has remarked that the prevailing formative culture of </w:t>
      </w:r>
      <w:r w:rsidRPr="00553613">
        <w:rPr>
          <w:rStyle w:val="Emphasis"/>
          <w:highlight w:val="yellow"/>
        </w:rPr>
        <w:t>neoliberalism</w:t>
      </w:r>
      <w:r w:rsidRPr="00553613">
        <w:rPr>
          <w:highlight w:val="yellow"/>
          <w:u w:val="single"/>
        </w:rPr>
        <w:t xml:space="preserve"> and its </w:t>
      </w:r>
      <w:r w:rsidRPr="00553613">
        <w:rPr>
          <w:rStyle w:val="Emphasis"/>
          <w:highlight w:val="yellow"/>
        </w:rPr>
        <w:t>underlying fascist politics</w:t>
      </w:r>
      <w:r w:rsidRPr="00553613">
        <w:rPr>
          <w:sz w:val="16"/>
        </w:rPr>
        <w:t xml:space="preserve"> “is recognizable by its need to purge, [and] its terror of democratic agendas.”[4] “It </w:t>
      </w:r>
      <w:r w:rsidRPr="00553613">
        <w:rPr>
          <w:highlight w:val="yellow"/>
          <w:u w:val="single"/>
        </w:rPr>
        <w:t>produces perfect capitalist</w:t>
      </w:r>
      <w:r w:rsidRPr="00553613">
        <w:rPr>
          <w:sz w:val="16"/>
        </w:rPr>
        <w:t xml:space="preserve">” defined largely as </w:t>
      </w:r>
      <w:r w:rsidRPr="00553613">
        <w:rPr>
          <w:highlight w:val="yellow"/>
          <w:u w:val="single"/>
        </w:rPr>
        <w:t>consumers, indifferent to ethics</w:t>
      </w:r>
      <w:r w:rsidRPr="00553613">
        <w:rPr>
          <w:u w:val="single"/>
        </w:rPr>
        <w:t>, and more than willing to criminalize and pathologize the enemy, reward mindlessness, and maintain, at all costs, silence</w:t>
      </w:r>
      <w:r w:rsidRPr="00553613">
        <w:rPr>
          <w:sz w:val="16"/>
        </w:rPr>
        <w:t xml:space="preserve">.”[5] Morrison’s insights are all the more relevant in an age when the lines between </w:t>
      </w:r>
      <w:r w:rsidRPr="00553613">
        <w:rPr>
          <w:highlight w:val="yellow"/>
          <w:u w:val="single"/>
        </w:rPr>
        <w:t>democracy</w:t>
      </w:r>
      <w:r w:rsidRPr="00553613">
        <w:rPr>
          <w:sz w:val="16"/>
        </w:rPr>
        <w:t xml:space="preserve"> and authoritarianism </w:t>
      </w:r>
      <w:r w:rsidRPr="00553613">
        <w:rPr>
          <w:u w:val="single"/>
        </w:rPr>
        <w:t xml:space="preserve">are </w:t>
      </w:r>
      <w:r w:rsidRPr="00553613">
        <w:rPr>
          <w:rStyle w:val="Emphasis"/>
          <w:highlight w:val="yellow"/>
        </w:rPr>
        <w:t>collapsing</w:t>
      </w:r>
      <w:r w:rsidRPr="00553613">
        <w:rPr>
          <w:sz w:val="16"/>
        </w:rPr>
        <w:t xml:space="preserve">. Her warning </w:t>
      </w:r>
      <w:r w:rsidRPr="00553613">
        <w:rPr>
          <w:highlight w:val="yellow"/>
          <w:u w:val="single"/>
        </w:rPr>
        <w:t>necessitates</w:t>
      </w:r>
      <w:r w:rsidRPr="00553613">
        <w:rPr>
          <w:sz w:val="16"/>
        </w:rPr>
        <w:t xml:space="preserve"> a </w:t>
      </w:r>
      <w:r w:rsidRPr="00553613">
        <w:rPr>
          <w:rStyle w:val="Emphasis"/>
          <w:highlight w:val="yellow"/>
        </w:rPr>
        <w:t>heightened critical vigilance</w:t>
      </w:r>
      <w:r w:rsidRPr="00553613">
        <w:rPr>
          <w:sz w:val="16"/>
        </w:rPr>
        <w:t xml:space="preserve"> </w:t>
      </w:r>
      <w:r w:rsidRPr="00553613">
        <w:rPr>
          <w:u w:val="single"/>
        </w:rPr>
        <w:t>at a moment when the culture is shifting, new political formations are emerging, and new identities are being produced</w:t>
      </w:r>
      <w:r w:rsidRPr="00553613">
        <w:rPr>
          <w:sz w:val="16"/>
        </w:rPr>
        <w:t xml:space="preserve">. This is particularly true given the regressive formative culture that has been at work in producing the agents involved in the current attacks on democratic institutions, policies, and laws. This is a formative culture rooted in hate, bigotry, cruelty, infused with a spirit of vigilante violence. </w:t>
      </w:r>
      <w:r w:rsidRPr="00553613">
        <w:rPr>
          <w:u w:val="single"/>
        </w:rPr>
        <w:t>Far removed from democratic values, it has provided the language and political signposts to support the attack on the Capitol, women’s reproductive rights, voting rights, and racial justice as part of a broader effort to successfully display its affirmation and merging of politics, white nationalism, imperialism, and violence</w:t>
      </w:r>
      <w:r w:rsidRPr="00553613">
        <w:rPr>
          <w:sz w:val="16"/>
        </w:rPr>
        <w:t xml:space="preserve">. </w:t>
      </w:r>
      <w:r w:rsidRPr="00553613">
        <w:rPr>
          <w:u w:val="single"/>
        </w:rPr>
        <w:t>In addition to these policies, this emerging formative culture has forecasted the “bald political calculus” of a rising unique American authoritarianism.</w:t>
      </w:r>
      <w:r w:rsidRPr="00553613">
        <w:rPr>
          <w:sz w:val="16"/>
        </w:rPr>
        <w:t>[6]</w:t>
      </w:r>
    </w:p>
    <w:p w14:paraId="613919A9" w14:textId="77777777" w:rsidR="00312AB6" w:rsidRPr="00553613" w:rsidRDefault="00312AB6" w:rsidP="00312AB6">
      <w:pPr>
        <w:rPr>
          <w:u w:val="single"/>
        </w:rPr>
      </w:pPr>
      <w:r w:rsidRPr="00553613">
        <w:rPr>
          <w:u w:val="single"/>
        </w:rPr>
        <w:lastRenderedPageBreak/>
        <w:t>The coup attempt on January 6th is a death-dealing expression of mass violence that has a deep resonance with the past that has once again manifested itself as an organizing force of the present</w:t>
      </w:r>
      <w:r w:rsidRPr="00553613">
        <w:rPr>
          <w:sz w:val="16"/>
        </w:rPr>
        <w:t xml:space="preserve">. </w:t>
      </w:r>
      <w:r w:rsidRPr="00553613">
        <w:rPr>
          <w:u w:val="single"/>
        </w:rPr>
        <w:t xml:space="preserve">This contemporary </w:t>
      </w:r>
      <w:r w:rsidRPr="00553613">
        <w:rPr>
          <w:highlight w:val="yellow"/>
          <w:u w:val="single"/>
        </w:rPr>
        <w:t>expression of violence has a</w:t>
      </w:r>
      <w:r w:rsidRPr="00553613">
        <w:rPr>
          <w:u w:val="single"/>
        </w:rPr>
        <w:t xml:space="preserve"> long </w:t>
      </w:r>
      <w:r w:rsidRPr="00553613">
        <w:rPr>
          <w:highlight w:val="yellow"/>
          <w:u w:val="single"/>
        </w:rPr>
        <w:t>history grounded in</w:t>
      </w:r>
      <w:r w:rsidRPr="00553613">
        <w:rPr>
          <w:u w:val="single"/>
        </w:rPr>
        <w:t xml:space="preserve"> what Achille Mbembe has called </w:t>
      </w:r>
      <w:r w:rsidRPr="00553613">
        <w:rPr>
          <w:rStyle w:val="Emphasis"/>
          <w:highlight w:val="yellow"/>
        </w:rPr>
        <w:t>necropolitics</w:t>
      </w:r>
      <w:r w:rsidRPr="00553613">
        <w:rPr>
          <w:u w:val="single"/>
        </w:rPr>
        <w:t>, or the politics of death</w:t>
      </w:r>
      <w:r w:rsidRPr="00553613">
        <w:rPr>
          <w:sz w:val="16"/>
        </w:rPr>
        <w:t>—</w:t>
      </w:r>
      <w:r w:rsidRPr="00553613">
        <w:rPr>
          <w:u w:val="single"/>
        </w:rPr>
        <w:t>an upgraded species of fascist politics that defines whose lives are worthy of human value, citizenship, and occupying the public sphere, and, more specifically, who is considered disposable and excess.[7]</w:t>
      </w:r>
    </w:p>
    <w:p w14:paraId="669A5244" w14:textId="77777777" w:rsidR="00312AB6" w:rsidRPr="00553613" w:rsidRDefault="00312AB6" w:rsidP="00312AB6">
      <w:pPr>
        <w:rPr>
          <w:sz w:val="16"/>
        </w:rPr>
      </w:pPr>
      <w:r w:rsidRPr="00553613">
        <w:rPr>
          <w:sz w:val="16"/>
        </w:rPr>
        <w:t xml:space="preserve">American legal scholar Lawrence Tribe rightly observes that Trump’s Republican Party not only “embraced the violence of 6 January,” they also supported a governing form “that almost always comes wrapped in violence” and is endemic to fascism.[8] How else to explain the threats and “murderous violence” by Trump’s followers aimed at school board members who support pupils wearing masks, medical personnel who support lockdowns, election officials who refuse the lie of fraudulent elections, and politicians who dare to disagree with Trump’s policies.[9] The political scientist, Robert A. Pape, argues that a new politically violent mass movement has developed to restore the Trump presidency. This includes “21 million adamant supporters of insurrection [who] have the dangerous potential for violent mobilization” and are willing to shed bloodshed for their cause.[10] What are we to make, for that matter, of Republican Governor Ron DeSantis signing legislation “that gives legal protections to people who drive their cars into protesters in the street,” and defines individuals as a criminal felons if the midst of the protests break a window or engages in other alleged illegal activity.[11] </w:t>
      </w:r>
      <w:r w:rsidRPr="00553613">
        <w:rPr>
          <w:u w:val="single"/>
        </w:rPr>
        <w:t>These are just a few of the many signposts indicating that the revival of fascist conditions that led to the January 6th are not only still with us but are becoming normalized and reinvented every day</w:t>
      </w:r>
      <w:r w:rsidRPr="00553613">
        <w:rPr>
          <w:sz w:val="16"/>
        </w:rPr>
        <w:t>.</w:t>
      </w:r>
    </w:p>
    <w:p w14:paraId="4952EDCB" w14:textId="77777777" w:rsidR="00312AB6" w:rsidRPr="00553613" w:rsidRDefault="00312AB6" w:rsidP="00312AB6">
      <w:pPr>
        <w:rPr>
          <w:u w:val="single"/>
        </w:rPr>
      </w:pPr>
      <w:r w:rsidRPr="00553613">
        <w:rPr>
          <w:highlight w:val="yellow"/>
          <w:u w:val="single"/>
        </w:rPr>
        <w:t>Violence in its spectacularized forms</w:t>
      </w:r>
      <w:r w:rsidRPr="00553613">
        <w:rPr>
          <w:u w:val="single"/>
        </w:rPr>
        <w:t xml:space="preserve"> tends to </w:t>
      </w:r>
      <w:r w:rsidRPr="00553613">
        <w:rPr>
          <w:highlight w:val="yellow"/>
          <w:u w:val="single"/>
        </w:rPr>
        <w:t>produce a shock value that hides</w:t>
      </w:r>
      <w:r w:rsidRPr="00553613">
        <w:rPr>
          <w:u w:val="single"/>
        </w:rPr>
        <w:t xml:space="preserve"> the often </w:t>
      </w:r>
      <w:r w:rsidRPr="00553613">
        <w:rPr>
          <w:rStyle w:val="Emphasis"/>
        </w:rPr>
        <w:t>“</w:t>
      </w:r>
      <w:r w:rsidRPr="00553613">
        <w:rPr>
          <w:rStyle w:val="Emphasis"/>
          <w:highlight w:val="yellow"/>
        </w:rPr>
        <w:t>slow violence</w:t>
      </w:r>
      <w:r w:rsidRPr="00553613">
        <w:rPr>
          <w:rStyle w:val="Emphasis"/>
        </w:rPr>
        <w:t>”</w:t>
      </w:r>
      <w:r w:rsidRPr="00553613">
        <w:rPr>
          <w:u w:val="single"/>
        </w:rPr>
        <w:t xml:space="preserve"> of everyday life.[</w:t>
      </w:r>
      <w:r w:rsidRPr="00553613">
        <w:rPr>
          <w:sz w:val="16"/>
        </w:rPr>
        <w:t xml:space="preserve">12] </w:t>
      </w:r>
      <w:r w:rsidRPr="00553613">
        <w:rPr>
          <w:u w:val="single"/>
        </w:rPr>
        <w:t xml:space="preserve">This is evident in the </w:t>
      </w:r>
      <w:r w:rsidRPr="00553613">
        <w:rPr>
          <w:rStyle w:val="Emphasis"/>
        </w:rPr>
        <w:t>border violence</w:t>
      </w:r>
      <w:r w:rsidRPr="00553613">
        <w:rPr>
          <w:u w:val="single"/>
        </w:rPr>
        <w:t xml:space="preserve"> waged against undocumented immigrants, the </w:t>
      </w:r>
      <w:r w:rsidRPr="00553613">
        <w:rPr>
          <w:rStyle w:val="Emphasis"/>
        </w:rPr>
        <w:t>homeless deprived of the most basic social provisions</w:t>
      </w:r>
      <w:r w:rsidRPr="00553613">
        <w:rPr>
          <w:u w:val="single"/>
        </w:rPr>
        <w:t xml:space="preserve">, </w:t>
      </w:r>
      <w:r w:rsidRPr="00553613">
        <w:rPr>
          <w:rStyle w:val="Emphasis"/>
        </w:rPr>
        <w:t>poor people of color</w:t>
      </w:r>
      <w:r w:rsidRPr="00553613">
        <w:rPr>
          <w:u w:val="single"/>
        </w:rPr>
        <w:t xml:space="preserve"> whose culture is </w:t>
      </w:r>
      <w:r w:rsidRPr="00553613">
        <w:rPr>
          <w:rStyle w:val="Emphasis"/>
        </w:rPr>
        <w:t>equated with criminality</w:t>
      </w:r>
      <w:r w:rsidRPr="00553613">
        <w:rPr>
          <w:u w:val="single"/>
        </w:rPr>
        <w:t xml:space="preserve">, </w:t>
      </w:r>
      <w:r w:rsidRPr="00553613">
        <w:rPr>
          <w:rStyle w:val="Emphasis"/>
        </w:rPr>
        <w:t>and fill America’s prisons</w:t>
      </w:r>
      <w:r w:rsidRPr="00553613">
        <w:rPr>
          <w:u w:val="single"/>
        </w:rPr>
        <w:t>.</w:t>
      </w:r>
      <w:r w:rsidRPr="00553613">
        <w:rPr>
          <w:sz w:val="16"/>
        </w:rPr>
        <w:t xml:space="preserve"> </w:t>
      </w:r>
      <w:r w:rsidRPr="00553613">
        <w:rPr>
          <w:u w:val="single"/>
        </w:rPr>
        <w:t xml:space="preserve">It is also evident in </w:t>
      </w:r>
      <w:r w:rsidRPr="00553613">
        <w:rPr>
          <w:rStyle w:val="Emphasis"/>
        </w:rPr>
        <w:t>poor housing conditions</w:t>
      </w:r>
      <w:r w:rsidRPr="00553613">
        <w:rPr>
          <w:u w:val="single"/>
        </w:rPr>
        <w:t>, people struggling to put food on the table, support payments for the poor that tie them to a politics of mere survival and “bare life</w:t>
      </w:r>
      <w:r w:rsidRPr="00553613">
        <w:rPr>
          <w:sz w:val="16"/>
        </w:rPr>
        <w:t xml:space="preserve">.”[13] </w:t>
      </w:r>
      <w:r w:rsidRPr="00553613">
        <w:rPr>
          <w:u w:val="single"/>
        </w:rPr>
        <w:t xml:space="preserve">One element of fascism that has returned with a vengeance is the relationship between fascism and big business.[14] Not only is this evident in the numerous examples of how the </w:t>
      </w:r>
      <w:r w:rsidRPr="00553613">
        <w:rPr>
          <w:rStyle w:val="Emphasis"/>
        </w:rPr>
        <w:t>financial elite</w:t>
      </w:r>
      <w:r w:rsidRPr="00553613">
        <w:rPr>
          <w:u w:val="single"/>
        </w:rPr>
        <w:t xml:space="preserve"> sponsor voter suppression laws, provide millions to push their economic and political interests through lobbying efforts, control the media, and attack government policies that enhance the welfare state and extend government policies that benefit the common good, but also in their hoarding of wealth and power.</w:t>
      </w:r>
    </w:p>
    <w:p w14:paraId="0D795E97" w14:textId="77777777" w:rsidR="00312AB6" w:rsidRPr="00553613" w:rsidRDefault="00312AB6" w:rsidP="00312AB6">
      <w:pPr>
        <w:rPr>
          <w:u w:val="single"/>
        </w:rPr>
      </w:pPr>
      <w:r w:rsidRPr="00553613">
        <w:rPr>
          <w:highlight w:val="yellow"/>
          <w:u w:val="single"/>
        </w:rPr>
        <w:t>Necropolitics finds its most powerful expression</w:t>
      </w:r>
      <w:r w:rsidRPr="00553613">
        <w:rPr>
          <w:u w:val="single"/>
        </w:rPr>
        <w:t xml:space="preserve"> not in isolated attacks on the government or in plans to kidnap and kill politicians, however horrible such acts are, but </w:t>
      </w:r>
      <w:r w:rsidRPr="00553613">
        <w:rPr>
          <w:highlight w:val="yellow"/>
          <w:u w:val="single"/>
        </w:rPr>
        <w:t>in</w:t>
      </w:r>
      <w:r w:rsidRPr="00553613">
        <w:rPr>
          <w:u w:val="single"/>
        </w:rPr>
        <w:t xml:space="preserve"> producing and </w:t>
      </w:r>
      <w:r w:rsidRPr="00553613">
        <w:rPr>
          <w:highlight w:val="yellow"/>
          <w:u w:val="single"/>
        </w:rPr>
        <w:t>normalizing forms of</w:t>
      </w:r>
      <w:r w:rsidRPr="00553613">
        <w:rPr>
          <w:u w:val="single"/>
        </w:rPr>
        <w:t xml:space="preserve"> massive </w:t>
      </w:r>
      <w:r w:rsidRPr="00553613">
        <w:rPr>
          <w:highlight w:val="yellow"/>
          <w:u w:val="single"/>
        </w:rPr>
        <w:t>economic</w:t>
      </w:r>
      <w:r w:rsidRPr="00553613">
        <w:rPr>
          <w:u w:val="single"/>
        </w:rPr>
        <w:t xml:space="preserve"> and political </w:t>
      </w:r>
      <w:r w:rsidRPr="00553613">
        <w:rPr>
          <w:highlight w:val="yellow"/>
          <w:u w:val="single"/>
        </w:rPr>
        <w:t>inequality that kill</w:t>
      </w:r>
      <w:r w:rsidRPr="00553613">
        <w:rPr>
          <w:u w:val="single"/>
        </w:rPr>
        <w:t>. For instance, in a new report by Oxfam, it is estimated that “inequality is contributing to the death of at least 21,000 people a day, or one person every four seconds</w:t>
      </w:r>
      <w:r w:rsidRPr="00553613">
        <w:rPr>
          <w:sz w:val="16"/>
        </w:rPr>
        <w:t xml:space="preserve">.”[15] At the same time, “The world’s ten richest men more than doubled their fortunes from $700 billion to $1.5 trillion —at a rate of $15,000 per second or $1.3 billion a day— during the first two years of a pandemic that has seen the incomes of 99 percent of humanity fall and over 160 million more people forced into poverty.”[16] Oxfam makes clear that extreme inequality kills, inflicts violence on the vast majority of people on the globe, and “has unleashed this economic violence particularly acutely across racialized, marginalized and gendered lines.”[17] Moreover, </w:t>
      </w:r>
      <w:r w:rsidRPr="00553613">
        <w:rPr>
          <w:u w:val="single"/>
        </w:rPr>
        <w:t xml:space="preserve">this </w:t>
      </w:r>
      <w:r w:rsidRPr="00553613">
        <w:rPr>
          <w:rStyle w:val="Emphasis"/>
        </w:rPr>
        <w:t>greedy financial elite</w:t>
      </w:r>
      <w:r w:rsidRPr="00553613">
        <w:rPr>
          <w:u w:val="single"/>
        </w:rPr>
        <w:t xml:space="preserve"> is killing the planet as “the richest 1 percent emit more than twice as much C02 as the bottom 50 percent of the world, driving climate change</w:t>
      </w:r>
      <w:r w:rsidRPr="00553613">
        <w:rPr>
          <w:sz w:val="16"/>
        </w:rPr>
        <w:t xml:space="preserve"> (which contributes) to wildfires, floods, tornadoes, crop failures and hunger.”[18] Predatory capitalists such as Elon Musk, Jeff Bezos, and Mark Zuckerberg amass huge profits while trafficking in death and misery, all the while paying little in taxes.[19] Oxfam recommends clawing back the tax gains that have been given to the rich and reversing the attack on workers’ rights, unions, and the welfare state. </w:t>
      </w:r>
      <w:r w:rsidRPr="00553613">
        <w:rPr>
          <w:u w:val="single"/>
        </w:rPr>
        <w:t>These are not insignificant demands, but they say nothing about the relationship between capitalism and fascism, nor do they associate a murderous inequality with a call to end neoliberal capitalism.</w:t>
      </w:r>
    </w:p>
    <w:p w14:paraId="042E722B" w14:textId="77777777" w:rsidR="00312AB6" w:rsidRPr="00553613" w:rsidRDefault="00312AB6" w:rsidP="00312AB6">
      <w:pPr>
        <w:rPr>
          <w:sz w:val="16"/>
        </w:rPr>
      </w:pPr>
      <w:r w:rsidRPr="00553613">
        <w:rPr>
          <w:u w:val="single"/>
        </w:rPr>
        <w:t xml:space="preserve">It is impossible to separate the breakdown of civic culture, the collapse of language, and a rise in insurrectionist violence in the United States from the </w:t>
      </w:r>
      <w:r w:rsidRPr="00553613">
        <w:rPr>
          <w:rStyle w:val="Emphasis"/>
        </w:rPr>
        <w:t>plague of gangster capitalism</w:t>
      </w:r>
      <w:r w:rsidRPr="00553613">
        <w:rPr>
          <w:sz w:val="16"/>
        </w:rPr>
        <w:t xml:space="preserve">. </w:t>
      </w:r>
      <w:r w:rsidRPr="00553613">
        <w:rPr>
          <w:u w:val="single"/>
        </w:rPr>
        <w:t xml:space="preserve">Under a regime of privatized utopias, </w:t>
      </w:r>
      <w:r w:rsidRPr="00553613">
        <w:rPr>
          <w:rStyle w:val="Emphasis"/>
        </w:rPr>
        <w:t>hyper-individualism</w:t>
      </w:r>
      <w:r w:rsidRPr="00553613">
        <w:rPr>
          <w:u w:val="single"/>
        </w:rPr>
        <w:t>, and ego-centered values, human beings are reduced to self-</w:t>
      </w:r>
      <w:r w:rsidRPr="00553613">
        <w:rPr>
          <w:u w:val="single"/>
        </w:rPr>
        <w:lastRenderedPageBreak/>
        <w:t xml:space="preserve">sufficient </w:t>
      </w:r>
      <w:r w:rsidRPr="00553613">
        <w:rPr>
          <w:rStyle w:val="Emphasis"/>
        </w:rPr>
        <w:t>atoms of self-interest</w:t>
      </w:r>
      <w:r w:rsidRPr="00553613">
        <w:rPr>
          <w:u w:val="single"/>
        </w:rPr>
        <w:t xml:space="preserve">, removed from relations of mutual dependency. </w:t>
      </w:r>
      <w:r w:rsidRPr="00553613">
        <w:rPr>
          <w:highlight w:val="yellow"/>
          <w:u w:val="single"/>
        </w:rPr>
        <w:t>A neoliberal market</w:t>
      </w:r>
      <w:r w:rsidRPr="00553613">
        <w:rPr>
          <w:u w:val="single"/>
        </w:rPr>
        <w:t xml:space="preserve">-driven society has given rise to a culture of fear, uncertainty, and danger that </w:t>
      </w:r>
      <w:r w:rsidRPr="00553613">
        <w:rPr>
          <w:rStyle w:val="Emphasis"/>
          <w:highlight w:val="yellow"/>
        </w:rPr>
        <w:t>numbs</w:t>
      </w:r>
      <w:r w:rsidRPr="00553613">
        <w:rPr>
          <w:rStyle w:val="Emphasis"/>
        </w:rPr>
        <w:t xml:space="preserve"> many </w:t>
      </w:r>
      <w:r w:rsidRPr="00553613">
        <w:rPr>
          <w:rStyle w:val="Emphasis"/>
          <w:highlight w:val="yellow"/>
        </w:rPr>
        <w:t>people</w:t>
      </w:r>
      <w:r w:rsidRPr="00553613">
        <w:rPr>
          <w:u w:val="single"/>
        </w:rPr>
        <w:t xml:space="preserve"> just </w:t>
      </w:r>
      <w:r w:rsidRPr="00553613">
        <w:rPr>
          <w:highlight w:val="yellow"/>
          <w:u w:val="single"/>
        </w:rPr>
        <w:t>as it wipes out</w:t>
      </w:r>
      <w:r w:rsidRPr="00553613">
        <w:rPr>
          <w:u w:val="single"/>
        </w:rPr>
        <w:t xml:space="preserve"> the </w:t>
      </w:r>
      <w:r w:rsidRPr="00553613">
        <w:rPr>
          <w:rStyle w:val="Emphasis"/>
          <w:highlight w:val="yellow"/>
        </w:rPr>
        <w:t>creative faculties</w:t>
      </w:r>
      <w:r w:rsidRPr="00553613">
        <w:rPr>
          <w:highlight w:val="yellow"/>
          <w:u w:val="single"/>
        </w:rPr>
        <w:t xml:space="preserve"> of</w:t>
      </w:r>
      <w:r w:rsidRPr="00553613">
        <w:rPr>
          <w:u w:val="single"/>
        </w:rPr>
        <w:t xml:space="preserve"> </w:t>
      </w:r>
      <w:r w:rsidRPr="00553613">
        <w:rPr>
          <w:rStyle w:val="Emphasis"/>
        </w:rPr>
        <w:t>imagination</w:t>
      </w:r>
      <w:r w:rsidRPr="00553613">
        <w:rPr>
          <w:u w:val="single"/>
        </w:rPr>
        <w:t xml:space="preserve">, </w:t>
      </w:r>
      <w:r w:rsidRPr="00553613">
        <w:rPr>
          <w:rStyle w:val="Emphasis"/>
        </w:rPr>
        <w:t>memory</w:t>
      </w:r>
      <w:r w:rsidRPr="00553613">
        <w:rPr>
          <w:u w:val="single"/>
        </w:rPr>
        <w:t xml:space="preserve">, and </w:t>
      </w:r>
      <w:r w:rsidRPr="00553613">
        <w:rPr>
          <w:rStyle w:val="Emphasis"/>
          <w:highlight w:val="yellow"/>
        </w:rPr>
        <w:t>critical thought</w:t>
      </w:r>
      <w:r w:rsidRPr="00553613">
        <w:rPr>
          <w:sz w:val="16"/>
        </w:rPr>
        <w:t xml:space="preserve">. </w:t>
      </w:r>
      <w:r w:rsidRPr="00553613">
        <w:rPr>
          <w:u w:val="single"/>
        </w:rPr>
        <w:t xml:space="preserve">Rather than live in a historical period that awakens the critical faculties, Americans now occupy a social order that freezes and numbs the capacity for informed judgment. Turning away from </w:t>
      </w:r>
      <w:r w:rsidRPr="00553613">
        <w:rPr>
          <w:highlight w:val="yellow"/>
          <w:u w:val="single"/>
        </w:rPr>
        <w:t xml:space="preserve">the collapse of </w:t>
      </w:r>
      <w:r w:rsidRPr="00553613">
        <w:rPr>
          <w:rStyle w:val="Emphasis"/>
          <w:highlight w:val="yellow"/>
        </w:rPr>
        <w:t>reason</w:t>
      </w:r>
      <w:r w:rsidRPr="00553613">
        <w:rPr>
          <w:highlight w:val="yellow"/>
          <w:u w:val="single"/>
        </w:rPr>
        <w:t xml:space="preserve">, justice, and </w:t>
      </w:r>
      <w:r w:rsidRPr="00553613">
        <w:rPr>
          <w:rStyle w:val="Emphasis"/>
          <w:highlight w:val="yellow"/>
        </w:rPr>
        <w:t>democracy</w:t>
      </w:r>
      <w:r w:rsidRPr="00553613">
        <w:rPr>
          <w:highlight w:val="yellow"/>
          <w:u w:val="single"/>
        </w:rPr>
        <w:t xml:space="preserve"> appears to have become </w:t>
      </w:r>
      <w:r w:rsidRPr="00553613">
        <w:rPr>
          <w:rStyle w:val="Emphasis"/>
          <w:highlight w:val="yellow"/>
        </w:rPr>
        <w:t>habitual</w:t>
      </w:r>
      <w:r w:rsidRPr="00553613">
        <w:rPr>
          <w:sz w:val="16"/>
        </w:rPr>
        <w:t xml:space="preserve"> for most Trump supporters.</w:t>
      </w:r>
    </w:p>
    <w:p w14:paraId="04DE8EA7" w14:textId="77777777" w:rsidR="00312AB6" w:rsidRPr="00553613" w:rsidRDefault="00312AB6" w:rsidP="00312AB6">
      <w:pPr>
        <w:rPr>
          <w:sz w:val="16"/>
        </w:rPr>
      </w:pPr>
      <w:r w:rsidRPr="00553613">
        <w:rPr>
          <w:sz w:val="16"/>
        </w:rPr>
        <w:t xml:space="preserve">As democracy is increasingly viewed with contempt by large segments of the public, </w:t>
      </w:r>
      <w:r w:rsidRPr="00553613">
        <w:rPr>
          <w:u w:val="single"/>
        </w:rPr>
        <w:t xml:space="preserve">the moral mechanisms of </w:t>
      </w:r>
      <w:r w:rsidRPr="00553613">
        <w:rPr>
          <w:rStyle w:val="Emphasis"/>
        </w:rPr>
        <w:t>language</w:t>
      </w:r>
      <w:r w:rsidRPr="00553613">
        <w:rPr>
          <w:u w:val="single"/>
        </w:rPr>
        <w:t xml:space="preserve">, </w:t>
      </w:r>
      <w:r w:rsidRPr="00553613">
        <w:rPr>
          <w:rStyle w:val="Emphasis"/>
        </w:rPr>
        <w:t>meaning</w:t>
      </w:r>
      <w:r w:rsidRPr="00553613">
        <w:rPr>
          <w:u w:val="single"/>
        </w:rPr>
        <w:t xml:space="preserve">, and </w:t>
      </w:r>
      <w:r w:rsidRPr="00553613">
        <w:rPr>
          <w:rStyle w:val="Emphasis"/>
        </w:rPr>
        <w:t>morality</w:t>
      </w:r>
      <w:r w:rsidRPr="00553613">
        <w:rPr>
          <w:u w:val="single"/>
        </w:rPr>
        <w:t xml:space="preserve"> collapse</w:t>
      </w:r>
      <w:r w:rsidRPr="00553613">
        <w:rPr>
          <w:sz w:val="16"/>
        </w:rPr>
        <w:t xml:space="preserve">. </w:t>
      </w:r>
      <w:r w:rsidRPr="00553613">
        <w:rPr>
          <w:u w:val="single"/>
        </w:rPr>
        <w:t xml:space="preserve">What emerges is a </w:t>
      </w:r>
      <w:r w:rsidRPr="00553613">
        <w:rPr>
          <w:rStyle w:val="Emphasis"/>
        </w:rPr>
        <w:t>cruel indifference</w:t>
      </w:r>
      <w:r w:rsidRPr="00553613">
        <w:rPr>
          <w:u w:val="single"/>
        </w:rPr>
        <w:t xml:space="preserve"> that takes over diverse modes of communication and exchange-a singular register of the rise of a fascist politics with its scorn for democratic values, identities, and social relations</w:t>
      </w:r>
      <w:r w:rsidRPr="00553613">
        <w:rPr>
          <w:sz w:val="16"/>
        </w:rPr>
        <w:t>. Surely, this is obvious today as all vestiges of the social contract, social responsibility, and modes of solidarity that get people working together give way to a form of social Darwinism with its emphasis on violence, privatization, ruthlessness, cruelty, war, modes of hyper-masculinity, and a disdain for those considered weak, dependent, alien, or economically unproductive.</w:t>
      </w:r>
    </w:p>
    <w:p w14:paraId="69134487" w14:textId="77777777" w:rsidR="00312AB6" w:rsidRPr="00553613" w:rsidRDefault="00312AB6" w:rsidP="00312AB6">
      <w:pPr>
        <w:rPr>
          <w:u w:val="single"/>
        </w:rPr>
      </w:pPr>
      <w:r w:rsidRPr="00553613">
        <w:rPr>
          <w:u w:val="single"/>
        </w:rPr>
        <w:t>While it has become increasingly clear that democracy is under siege, little has been said about something inherent in the unfolding of a savage and ruthless capitalism and its embrace of an updated form of fascist politics. Lost here were the workings of neoliberal machinery with its massive inequalities in wealth and private power, its comfortable alliance with structural racism, and a political system driven by money and the concentrated control of the ultra-rich and corrupt financial institutions. This is an economic system with profound malignancies, one that has given rise to pernicious relations of power that have transformed the Republican Party into a force that, as Noam Chomsky, states” is driving organized human society to suicide.” He goes further and argues that however weak democracy is in the United States, it “is intolerable to the GOP wreckers.”[20] He writes:</w:t>
      </w:r>
    </w:p>
    <w:p w14:paraId="2338E129" w14:textId="77777777" w:rsidR="00312AB6" w:rsidRPr="00553613" w:rsidRDefault="00312AB6" w:rsidP="00312AB6">
      <w:pPr>
        <w:rPr>
          <w:sz w:val="16"/>
        </w:rPr>
      </w:pPr>
      <w:r w:rsidRPr="00553613">
        <w:rPr>
          <w:sz w:val="16"/>
        </w:rPr>
        <w:t>But even the tattered system that still survives is intolerable to GOP wreckers. Nothing is overlooked in their systematic assault on the fragile structure. Methods extend from “taking hold of the once-overlooked machinery of elections” at the ground level, to passing laws to bar the “wrong people” from voting, to devising a legal framework to establish the principle that Republican legislatures can “legally” determine choice of electors, whatever the irrelevant public many choose.[21]</w:t>
      </w:r>
    </w:p>
    <w:p w14:paraId="5822ADDF" w14:textId="77777777" w:rsidR="00312AB6" w:rsidRPr="00553613" w:rsidRDefault="00312AB6" w:rsidP="00312AB6">
      <w:pPr>
        <w:rPr>
          <w:sz w:val="16"/>
        </w:rPr>
      </w:pPr>
      <w:r w:rsidRPr="00553613">
        <w:rPr>
          <w:sz w:val="16"/>
        </w:rPr>
        <w:t>Narrowing the debate about the attack on democracy to the attack on the Capitol and spectacularized forms of violence creates the conditions for cynicism, despair, and a politics that sabotages itself by virtue of its narrow focus.[22] Moreover, by isolating these events, history disappears and with it the ability to learn from the past in ways that allow us to further understand the long-standing forces and patterns that work to dissolve the line between democracy and authoritarianism. Under such circumstances, remembrance no longer functions as an activity of interrogation, criticism, and renewal dedicated to the promise of freedom;[23] on the contrary, it now functions as an “organized structure of misrecognition.”[24] What is under attack by conservative forces is what Tony Morrison described in Beloved as “rememory”—a way of thinking memory afresh. As Gabrielle Bellot observes, this takes place in spite of the fact that:</w:t>
      </w:r>
    </w:p>
    <w:p w14:paraId="457524E5" w14:textId="77777777" w:rsidR="00312AB6" w:rsidRPr="00553613" w:rsidRDefault="00312AB6" w:rsidP="00312AB6">
      <w:pPr>
        <w:rPr>
          <w:sz w:val="16"/>
        </w:rPr>
      </w:pPr>
      <w:r w:rsidRPr="00553613">
        <w:rPr>
          <w:sz w:val="16"/>
        </w:rPr>
        <w:t>the terrors of the past still live in the present. [As can be seen] in an age when Republicans in Texas and Idaho, among other states have approved legislation prescribing how current events are taught in the classroom severely curtailing discussions of Black American history, and when it is all too common for conservatives to dismiss the existence of systemic racism or the relevance of historical acts of anti-Black violence. In an era when it is still all too common to see Black bodies under the heel of white cops.[25]</w:t>
      </w:r>
    </w:p>
    <w:p w14:paraId="3A1539B6" w14:textId="77777777" w:rsidR="00312AB6" w:rsidRPr="00553613" w:rsidRDefault="00312AB6" w:rsidP="00312AB6">
      <w:pPr>
        <w:rPr>
          <w:sz w:val="16"/>
        </w:rPr>
      </w:pPr>
      <w:r w:rsidRPr="00553613">
        <w:rPr>
          <w:sz w:val="16"/>
        </w:rPr>
        <w:t>Memory has become a site of repression. Its underlying project is the creation of a history without an individual and collective democratic subject. Systemic violence, racial injustice, and political corruption have now disappeared from history. In part, this whitewashing of history takes place through both increasing acts of censorship in the schools and through the efforts of Republicans in Congress and their allies in right-wing media to rewrite history by invoking the horrors of 1930 fascist regimes to criticize health workers and policymakers trying to save lives in the midst of the pandemic crisis. This type of moral nihilism is displayed by Tucker Carlson, a white supremacist and Fox News host who has compared Biden’s vaccine mandates to Nazi medical practices, and Fox News contributor Laura Logan, who has compared Dr. Anthony Fauci, Joe Biden’s chief medical adviser, to Josef Mengele, the Nazi doctor, who was known as the “Angel of Death” for experimenting on Jews in the concentration camps.[26]</w:t>
      </w:r>
    </w:p>
    <w:p w14:paraId="5B53D0C2" w14:textId="77777777" w:rsidR="00312AB6" w:rsidRPr="00553613" w:rsidRDefault="00312AB6" w:rsidP="00312AB6">
      <w:pPr>
        <w:rPr>
          <w:sz w:val="16"/>
        </w:rPr>
      </w:pPr>
      <w:r w:rsidRPr="00553613">
        <w:rPr>
          <w:sz w:val="16"/>
        </w:rPr>
        <w:t xml:space="preserve">These </w:t>
      </w:r>
      <w:r w:rsidRPr="00553613">
        <w:rPr>
          <w:highlight w:val="yellow"/>
          <w:u w:val="single"/>
        </w:rPr>
        <w:t>propagandistic</w:t>
      </w:r>
      <w:r w:rsidRPr="00553613">
        <w:rPr>
          <w:sz w:val="16"/>
        </w:rPr>
        <w:t xml:space="preserve"> efforts to induce a climate of fear along with a </w:t>
      </w:r>
      <w:r w:rsidRPr="00553613">
        <w:rPr>
          <w:rStyle w:val="Emphasis"/>
        </w:rPr>
        <w:t xml:space="preserve">moral and </w:t>
      </w:r>
      <w:r w:rsidRPr="00553613">
        <w:rPr>
          <w:rStyle w:val="Emphasis"/>
          <w:highlight w:val="yellow"/>
        </w:rPr>
        <w:t>political coma</w:t>
      </w:r>
      <w:r w:rsidRPr="00553613">
        <w:rPr>
          <w:sz w:val="16"/>
        </w:rPr>
        <w:t xml:space="preserve"> are meant to </w:t>
      </w:r>
      <w:r w:rsidRPr="00553613">
        <w:rPr>
          <w:u w:val="single"/>
        </w:rPr>
        <w:t>turn reality on its head,</w:t>
      </w:r>
      <w:r w:rsidRPr="00553613">
        <w:rPr>
          <w:sz w:val="16"/>
        </w:rPr>
        <w:t xml:space="preserve"> all of which is part of the Republican Party’s dangerous efforts to </w:t>
      </w:r>
      <w:r w:rsidRPr="00553613">
        <w:rPr>
          <w:highlight w:val="yellow"/>
          <w:u w:val="single"/>
        </w:rPr>
        <w:t>produce</w:t>
      </w:r>
      <w:r w:rsidRPr="00553613">
        <w:rPr>
          <w:u w:val="single"/>
        </w:rPr>
        <w:t xml:space="preserve"> a </w:t>
      </w:r>
      <w:r w:rsidRPr="00553613">
        <w:rPr>
          <w:rStyle w:val="Emphasis"/>
        </w:rPr>
        <w:t>public consciousness</w:t>
      </w:r>
      <w:r w:rsidRPr="00553613">
        <w:rPr>
          <w:u w:val="single"/>
        </w:rPr>
        <w:t xml:space="preserve"> trapped in the </w:t>
      </w:r>
      <w:r w:rsidRPr="00553613">
        <w:rPr>
          <w:u w:val="single"/>
        </w:rPr>
        <w:lastRenderedPageBreak/>
        <w:t xml:space="preserve">fog </w:t>
      </w:r>
      <w:r w:rsidRPr="00553613">
        <w:rPr>
          <w:rStyle w:val="Emphasis"/>
          <w:highlight w:val="yellow"/>
        </w:rPr>
        <w:t>historical amnesia</w:t>
      </w:r>
      <w:r w:rsidRPr="00553613">
        <w:rPr>
          <w:highlight w:val="yellow"/>
          <w:u w:val="single"/>
        </w:rPr>
        <w:t xml:space="preserve"> and</w:t>
      </w:r>
      <w:r w:rsidRPr="00553613">
        <w:rPr>
          <w:u w:val="single"/>
        </w:rPr>
        <w:t xml:space="preserve"> </w:t>
      </w:r>
      <w:r w:rsidRPr="00553613">
        <w:rPr>
          <w:rStyle w:val="Emphasis"/>
        </w:rPr>
        <w:t xml:space="preserve">unchecked </w:t>
      </w:r>
      <w:r w:rsidRPr="00553613">
        <w:rPr>
          <w:rStyle w:val="Emphasis"/>
          <w:highlight w:val="yellow"/>
        </w:rPr>
        <w:t>ignorance</w:t>
      </w:r>
      <w:r w:rsidRPr="00553613">
        <w:rPr>
          <w:sz w:val="16"/>
        </w:rPr>
        <w:t>. The current assortment of Republican zombies are not merely reactionaries for a new age. On the contrary, to paraphrase Raoul Vaneigem, they are people who have a corpse in their mouths.[27]</w:t>
      </w:r>
    </w:p>
    <w:p w14:paraId="397C93EB" w14:textId="77777777" w:rsidR="00312AB6" w:rsidRPr="00553613" w:rsidRDefault="00312AB6" w:rsidP="00312AB6">
      <w:pPr>
        <w:rPr>
          <w:sz w:val="16"/>
        </w:rPr>
      </w:pPr>
      <w:r w:rsidRPr="00553613">
        <w:rPr>
          <w:sz w:val="16"/>
        </w:rPr>
        <w:t>The violent attack waged by the armed loyalists to Donald Trump on the Capitol on January 6th constituted a major political and constitutional crisis in the making. But recognition of the seriousness of the attack did not lead to a deeper understanding of its underlying historical, political, and economic causes. Largely ignored in the mainstream media was the growing threat of authoritarianism accelerated through the merging of white supremacy ideology and the savage mechanisms of a neoliberal economy, both of which were powerful forces in creating the conditions for the insurrection.[28] The underlying necropolitics driving the surge of right-wing populism and the attack on the Capitol was largely decoupled from neoliberal capitalism and its related institutions of violence: white supremacy, inequality, the prison-industrial complex, unequal humanity, disposability, militarization, colonialism, and its propagandistic cultural apparatuses, what C. Wright Mills called “the observation posts, the interpretation centres, the presentation depots.”[29] Underlying this attack was a counter-revolutionary politics whose aim was the elevation of white nationalist rule and a politics of disposability. In this instance, politics turned deadly with the rise of an authoritarian narrative, which as Mbembe states in a different context, those who do not matter are relegated to “death worlds…forms of social existence in which vast populations are subjected to conditions of life conferring upon them the status of living dead .”[30]</w:t>
      </w:r>
    </w:p>
    <w:p w14:paraId="7B43785B" w14:textId="77777777" w:rsidR="00312AB6" w:rsidRPr="00553613" w:rsidRDefault="00312AB6" w:rsidP="00312AB6">
      <w:pPr>
        <w:rPr>
          <w:sz w:val="16"/>
        </w:rPr>
      </w:pPr>
      <w:r w:rsidRPr="00553613">
        <w:rPr>
          <w:sz w:val="16"/>
        </w:rPr>
        <w:t>None of this appears out of the ordinary in the current historical moment, suggesting as  Coco Das points out, America has a Nazi problem.[31] At the same time, it is crucial to stress that I am not suggesting that the former Trump administration was a precise replica of Hitler’s Nazi Germany. Yet, as Churchwell and a number of historians, writers, and critics have argued, there are important parallels that cannot be ignored.[32] Fascism has deep roots in American history, and its basic elements can crystalize in different forms under unique historical circumstances. Rather than being a precise replica of the past, fascism should be viewed as a series of patterns that emerge out of different conditions that produce what Hannah Arendt called totalitarian forms.</w:t>
      </w:r>
    </w:p>
    <w:p w14:paraId="666D4107" w14:textId="77777777" w:rsidR="00312AB6" w:rsidRPr="00553613" w:rsidRDefault="00312AB6" w:rsidP="00312AB6">
      <w:pPr>
        <w:rPr>
          <w:sz w:val="16"/>
        </w:rPr>
      </w:pPr>
      <w:r w:rsidRPr="00553613">
        <w:rPr>
          <w:sz w:val="16"/>
        </w:rPr>
        <w:t>As the late Daniel Guerin, one of the more authoritative experts on fascism made clear, there is no one single version of fascism, “there are many fascisms.”[33]Fascism is not interred strictly in a specific history, and its different histories are crucial to understand because it mutates, evolves, and often lies dormant, but it never goes away. The potential for fascism exists in every society, and what its histor(ies) teach us is that there is much to lose if we fail to learn its lessons.[34] In the current era, there is no perfect fit between 1930s Germany and Trump and his followers, but there are alarming echoes of history.</w:t>
      </w:r>
    </w:p>
    <w:p w14:paraId="0864A10F" w14:textId="77777777" w:rsidR="00312AB6" w:rsidRPr="00553613" w:rsidRDefault="00312AB6" w:rsidP="00312AB6">
      <w:pPr>
        <w:rPr>
          <w:sz w:val="16"/>
        </w:rPr>
      </w:pPr>
      <w:r w:rsidRPr="00553613">
        <w:rPr>
          <w:highlight w:val="yellow"/>
          <w:u w:val="single"/>
        </w:rPr>
        <w:t xml:space="preserve">The threat of fascism is </w:t>
      </w:r>
      <w:r w:rsidRPr="00553613">
        <w:rPr>
          <w:rStyle w:val="Emphasis"/>
          <w:highlight w:val="yellow"/>
        </w:rPr>
        <w:t>especially acute</w:t>
      </w:r>
      <w:r w:rsidRPr="00553613">
        <w:rPr>
          <w:highlight w:val="yellow"/>
          <w:u w:val="single"/>
        </w:rPr>
        <w:t xml:space="preserve"> under neoliberalism, which exacerbates</w:t>
      </w:r>
      <w:r w:rsidRPr="00553613">
        <w:rPr>
          <w:u w:val="single"/>
        </w:rPr>
        <w:t xml:space="preserve"> the worse elements of </w:t>
      </w:r>
      <w:r w:rsidRPr="00553613">
        <w:rPr>
          <w:rStyle w:val="Emphasis"/>
          <w:highlight w:val="yellow"/>
        </w:rPr>
        <w:t>gangster capitalism</w:t>
      </w:r>
      <w:r w:rsidRPr="00553613">
        <w:rPr>
          <w:sz w:val="16"/>
        </w:rPr>
        <w:t xml:space="preserve">. </w:t>
      </w:r>
      <w:r w:rsidRPr="00553613">
        <w:rPr>
          <w:u w:val="single"/>
        </w:rPr>
        <w:t>This includes most emphatically the widening of the scourge of inequality, a contempt for social responsibility, promotion of racial hatred, the acceleration of a politics of disposability, a corrupt alignment with big business, and a belief in the necessity of a heroic leader</w:t>
      </w:r>
      <w:r w:rsidRPr="00553613">
        <w:rPr>
          <w:sz w:val="16"/>
        </w:rPr>
        <w:t xml:space="preserve">.[35] </w:t>
      </w:r>
      <w:r w:rsidRPr="00553613">
        <w:rPr>
          <w:u w:val="single"/>
        </w:rPr>
        <w:t>Peter Dolack is right in arguing that while “</w:t>
      </w:r>
      <w:r w:rsidRPr="00553613">
        <w:rPr>
          <w:rStyle w:val="Emphasis"/>
          <w:highlight w:val="yellow"/>
        </w:rPr>
        <w:t>militarism</w:t>
      </w:r>
      <w:r w:rsidRPr="00553613">
        <w:rPr>
          <w:highlight w:val="yellow"/>
          <w:u w:val="single"/>
        </w:rPr>
        <w:t xml:space="preserve">, </w:t>
      </w:r>
      <w:r w:rsidRPr="00553613">
        <w:rPr>
          <w:rStyle w:val="Emphasis"/>
          <w:highlight w:val="yellow"/>
        </w:rPr>
        <w:t>extreme nationalism</w:t>
      </w:r>
      <w:r w:rsidRPr="00553613">
        <w:rPr>
          <w:highlight w:val="yellow"/>
          <w:u w:val="single"/>
        </w:rPr>
        <w:t xml:space="preserve">, the </w:t>
      </w:r>
      <w:r w:rsidRPr="00553613">
        <w:rPr>
          <w:rStyle w:val="Emphasis"/>
          <w:highlight w:val="yellow"/>
        </w:rPr>
        <w:t>creation of enemies</w:t>
      </w:r>
      <w:r w:rsidRPr="00553613">
        <w:rPr>
          <w:highlight w:val="yellow"/>
          <w:u w:val="single"/>
        </w:rPr>
        <w:t xml:space="preserve"> and scapegoats” are basic elements of a fascist politics</w:t>
      </w:r>
      <w:r w:rsidRPr="00553613">
        <w:rPr>
          <w:u w:val="single"/>
        </w:rPr>
        <w:t xml:space="preserve">, “the most critical component is a rabid propaganda that intentionally raises panic and hate while disguising its true nature and intentions under the cover of a </w:t>
      </w:r>
      <w:r w:rsidRPr="00553613">
        <w:rPr>
          <w:rStyle w:val="Emphasis"/>
        </w:rPr>
        <w:t>phony populism</w:t>
      </w:r>
      <w:r w:rsidRPr="00553613">
        <w:rPr>
          <w:u w:val="single"/>
        </w:rPr>
        <w:t>.”</w:t>
      </w:r>
      <w:r w:rsidRPr="00553613">
        <w:rPr>
          <w:sz w:val="16"/>
        </w:rPr>
        <w:t xml:space="preserve"> He concludes by stating that “As long as capitalism exist, the threat of fascism exists.”[36] This may be an understatement. If anything, the United States may be well beyond the threat.[37]</w:t>
      </w:r>
    </w:p>
    <w:p w14:paraId="17836510" w14:textId="77777777" w:rsidR="00312AB6" w:rsidRPr="00553613" w:rsidRDefault="00312AB6" w:rsidP="00312AB6">
      <w:pPr>
        <w:rPr>
          <w:sz w:val="16"/>
        </w:rPr>
      </w:pPr>
    </w:p>
    <w:p w14:paraId="26C8DB86" w14:textId="77777777" w:rsidR="00312AB6" w:rsidRPr="00553613" w:rsidRDefault="00312AB6" w:rsidP="00312AB6">
      <w:pPr>
        <w:pStyle w:val="Heading3"/>
        <w:rPr>
          <w:rFonts w:cs="Times New Roman"/>
        </w:rPr>
      </w:pPr>
      <w:r w:rsidRPr="00553613">
        <w:rPr>
          <w:rFonts w:cs="Times New Roman"/>
        </w:rPr>
        <w:lastRenderedPageBreak/>
        <w:t>XT: Topic Education</w:t>
      </w:r>
    </w:p>
    <w:p w14:paraId="029A6CD0" w14:textId="77777777" w:rsidR="00312AB6" w:rsidRPr="00553613" w:rsidRDefault="00312AB6" w:rsidP="00312AB6">
      <w:pPr>
        <w:pStyle w:val="Heading4"/>
        <w:rPr>
          <w:rFonts w:cs="Times New Roman"/>
        </w:rPr>
      </w:pPr>
      <w:r w:rsidRPr="00553613">
        <w:rPr>
          <w:rFonts w:cs="Times New Roman"/>
          <w:u w:val="single"/>
        </w:rPr>
        <w:t>TOPIC EDUCATION</w:t>
      </w:r>
      <w:r w:rsidRPr="00553613">
        <w:rPr>
          <w:rFonts w:cs="Times New Roman"/>
        </w:rPr>
        <w:t xml:space="preserve">. Policy is not just a matter of </w:t>
      </w:r>
      <w:r w:rsidRPr="00553613">
        <w:rPr>
          <w:rFonts w:cs="Times New Roman"/>
          <w:u w:val="single"/>
        </w:rPr>
        <w:t>possibility</w:t>
      </w:r>
      <w:r w:rsidRPr="00553613">
        <w:rPr>
          <w:rFonts w:cs="Times New Roman"/>
        </w:rPr>
        <w:t xml:space="preserve">, but of </w:t>
      </w:r>
      <w:r w:rsidRPr="00553613">
        <w:rPr>
          <w:rFonts w:cs="Times New Roman"/>
          <w:u w:val="single"/>
        </w:rPr>
        <w:t>purpose</w:t>
      </w:r>
      <w:r w:rsidRPr="00553613">
        <w:rPr>
          <w:rFonts w:cs="Times New Roman"/>
        </w:rPr>
        <w:t xml:space="preserve">. Their framework locks-in </w:t>
      </w:r>
      <w:r w:rsidRPr="00553613">
        <w:rPr>
          <w:rFonts w:cs="Times New Roman"/>
          <w:u w:val="single"/>
        </w:rPr>
        <w:t>serial policy failure</w:t>
      </w:r>
      <w:r w:rsidRPr="00553613">
        <w:rPr>
          <w:rFonts w:cs="Times New Roman"/>
        </w:rPr>
        <w:t>.</w:t>
      </w:r>
    </w:p>
    <w:p w14:paraId="794D25D3" w14:textId="77777777" w:rsidR="00312AB6" w:rsidRPr="00553613" w:rsidRDefault="00312AB6" w:rsidP="00312AB6">
      <w:pPr>
        <w:rPr>
          <w:rStyle w:val="StyleUnderline"/>
          <w:highlight w:val="yellow"/>
        </w:rPr>
      </w:pPr>
      <w:r w:rsidRPr="00553613">
        <w:t>Herman</w:t>
      </w:r>
      <w:r w:rsidRPr="00553613">
        <w:rPr>
          <w:rStyle w:val="Style13ptBold"/>
        </w:rPr>
        <w:t xml:space="preserve"> Daly &amp; </w:t>
      </w:r>
      <w:r w:rsidRPr="00553613">
        <w:t>Joshua</w:t>
      </w:r>
      <w:r w:rsidRPr="00553613">
        <w:rPr>
          <w:rStyle w:val="Style13ptBold"/>
        </w:rPr>
        <w:t xml:space="preserve"> Farley 11</w:t>
      </w:r>
      <w:r w:rsidRPr="00553613">
        <w:t xml:space="preserve">, Daly; Professor, School of Public Policy of University of Maryland, Farley; Gund Fellow &amp; Professor of Community Development and Applied Economics, University of Vermont. “Ends, Means and Policy.” </w:t>
      </w:r>
      <w:r w:rsidRPr="00553613">
        <w:rPr>
          <w:i/>
          <w:iCs/>
        </w:rPr>
        <w:t>Ecological Economics: Principles and Applications</w:t>
      </w:r>
      <w:r w:rsidRPr="00553613">
        <w:t>, Chapter 3.</w:t>
      </w:r>
    </w:p>
    <w:p w14:paraId="1FB10DB0" w14:textId="77777777" w:rsidR="00312AB6" w:rsidRPr="00553613" w:rsidRDefault="00312AB6" w:rsidP="00312AB6">
      <w:pPr>
        <w:rPr>
          <w:rStyle w:val="StyleUnderline"/>
          <w:highlight w:val="yellow"/>
        </w:rPr>
      </w:pPr>
      <w:r w:rsidRPr="00553613">
        <w:rPr>
          <w:sz w:val="16"/>
        </w:rPr>
        <w:t xml:space="preserve">If economics is the study of the allocation of scarce means in the serv- ice of competing </w:t>
      </w:r>
      <w:r w:rsidRPr="00553613">
        <w:rPr>
          <w:rStyle w:val="Style13ptBold"/>
          <w:sz w:val="16"/>
        </w:rPr>
        <w:t>ends</w:t>
      </w:r>
      <w:r w:rsidRPr="00553613">
        <w:rPr>
          <w:sz w:val="16"/>
        </w:rPr>
        <w:t xml:space="preserve">, we have to think rather deeply about the nature of ends and means. Also, </w:t>
      </w:r>
      <w:r w:rsidRPr="00553613">
        <w:rPr>
          <w:rStyle w:val="StyleUnderline"/>
          <w:highlight w:val="yellow"/>
        </w:rPr>
        <w:t xml:space="preserve">policy </w:t>
      </w:r>
      <w:r w:rsidRPr="00553613">
        <w:rPr>
          <w:rStyle w:val="Emphasis"/>
          <w:highlight w:val="yellow"/>
        </w:rPr>
        <w:t>presupposes</w:t>
      </w:r>
      <w:r w:rsidRPr="00553613">
        <w:rPr>
          <w:rStyle w:val="Emphasis"/>
        </w:rPr>
        <w:t xml:space="preserve"> knowledge</w:t>
      </w:r>
      <w:r w:rsidRPr="00553613">
        <w:rPr>
          <w:rStyle w:val="StyleUnderline"/>
        </w:rPr>
        <w:t xml:space="preserve"> of two kinds</w:t>
      </w:r>
      <w:r w:rsidRPr="00553613">
        <w:rPr>
          <w:sz w:val="16"/>
        </w:rPr>
        <w:t xml:space="preserve">: </w:t>
      </w:r>
      <w:r w:rsidRPr="00553613">
        <w:rPr>
          <w:rStyle w:val="StyleUnderline"/>
        </w:rPr>
        <w:t xml:space="preserve">of </w:t>
      </w:r>
      <w:r w:rsidRPr="00553613">
        <w:rPr>
          <w:rStyle w:val="Emphasis"/>
          <w:highlight w:val="yellow"/>
        </w:rPr>
        <w:t>possibility</w:t>
      </w:r>
      <w:r w:rsidRPr="00553613">
        <w:rPr>
          <w:rStyle w:val="StyleUnderline"/>
          <w:highlight w:val="yellow"/>
        </w:rPr>
        <w:t xml:space="preserve"> and </w:t>
      </w:r>
      <w:r w:rsidRPr="00553613">
        <w:rPr>
          <w:rStyle w:val="Emphasis"/>
          <w:highlight w:val="yellow"/>
        </w:rPr>
        <w:t>purpose</w:t>
      </w:r>
      <w:r w:rsidRPr="00553613">
        <w:rPr>
          <w:sz w:val="16"/>
        </w:rPr>
        <w:t xml:space="preserve"> and of means and ends. Possibility reflects how the world works. In addition to keeping us from wasting time and money on impossibilities, this kind of knowledge gives us information about tradeoffs between real alternatives. </w:t>
      </w:r>
      <w:r w:rsidRPr="00553613">
        <w:rPr>
          <w:rStyle w:val="StyleUnderline"/>
          <w:highlight w:val="yellow"/>
        </w:rPr>
        <w:t xml:space="preserve">Purpose reflects </w:t>
      </w:r>
      <w:r w:rsidRPr="00553613">
        <w:rPr>
          <w:rStyle w:val="Emphasis"/>
          <w:highlight w:val="yellow"/>
        </w:rPr>
        <w:t>desirability</w:t>
      </w:r>
      <w:r w:rsidRPr="00553613">
        <w:rPr>
          <w:sz w:val="16"/>
        </w:rPr>
        <w:t xml:space="preserve">, </w:t>
      </w:r>
      <w:r w:rsidRPr="00553613">
        <w:rPr>
          <w:rStyle w:val="StyleUnderline"/>
          <w:highlight w:val="yellow"/>
        </w:rPr>
        <w:t xml:space="preserve">our </w:t>
      </w:r>
      <w:r w:rsidRPr="00553613">
        <w:rPr>
          <w:rStyle w:val="Emphasis"/>
          <w:highlight w:val="yellow"/>
        </w:rPr>
        <w:t>ranking of ends</w:t>
      </w:r>
      <w:r w:rsidRPr="00553613">
        <w:rPr>
          <w:sz w:val="16"/>
        </w:rPr>
        <w:t xml:space="preserve">, </w:t>
      </w:r>
      <w:r w:rsidRPr="00553613">
        <w:rPr>
          <w:rStyle w:val="StyleUnderline"/>
          <w:highlight w:val="yellow"/>
        </w:rPr>
        <w:t xml:space="preserve">our criteria for distinguishing better from </w:t>
      </w:r>
      <w:r w:rsidRPr="00553613">
        <w:rPr>
          <w:rStyle w:val="Emphasis"/>
          <w:highlight w:val="yellow"/>
        </w:rPr>
        <w:t>worse states</w:t>
      </w:r>
      <w:r w:rsidRPr="00553613">
        <w:rPr>
          <w:rStyle w:val="Emphasis"/>
        </w:rPr>
        <w:t xml:space="preserve"> of the world</w:t>
      </w:r>
      <w:r w:rsidRPr="00553613">
        <w:rPr>
          <w:sz w:val="16"/>
        </w:rPr>
        <w:t xml:space="preserve">. </w:t>
      </w:r>
      <w:r w:rsidRPr="00553613">
        <w:rPr>
          <w:rStyle w:val="StyleUnderline"/>
          <w:highlight w:val="yellow"/>
        </w:rPr>
        <w:t xml:space="preserve">It does not </w:t>
      </w:r>
      <w:r w:rsidRPr="00553613">
        <w:rPr>
          <w:rStyle w:val="Emphasis"/>
          <w:highlight w:val="yellow"/>
        </w:rPr>
        <w:t>help</w:t>
      </w:r>
      <w:r w:rsidRPr="00553613">
        <w:rPr>
          <w:rStyle w:val="Emphasis"/>
        </w:rPr>
        <w:t xml:space="preserve"> much</w:t>
      </w:r>
      <w:r w:rsidRPr="00553613">
        <w:rPr>
          <w:rStyle w:val="StyleUnderline"/>
        </w:rPr>
        <w:t xml:space="preserve"> to know how the world works </w:t>
      </w:r>
      <w:r w:rsidRPr="00553613">
        <w:rPr>
          <w:rStyle w:val="StyleUnderline"/>
          <w:highlight w:val="yellow"/>
        </w:rPr>
        <w:t xml:space="preserve">if we cannot distinguish better from </w:t>
      </w:r>
      <w:r w:rsidRPr="00553613">
        <w:rPr>
          <w:rStyle w:val="Emphasis"/>
          <w:highlight w:val="yellow"/>
        </w:rPr>
        <w:t>worse</w:t>
      </w:r>
      <w:r w:rsidRPr="00553613">
        <w:rPr>
          <w:rStyle w:val="Emphasis"/>
        </w:rPr>
        <w:t xml:space="preserve"> states of the world</w:t>
      </w:r>
      <w:r w:rsidRPr="00553613">
        <w:rPr>
          <w:sz w:val="16"/>
        </w:rPr>
        <w:t xml:space="preserve">. Nor is it useful to pursue a better state of the world that happens to be impossible. </w:t>
      </w:r>
      <w:r w:rsidRPr="00553613">
        <w:rPr>
          <w:rStyle w:val="StyleUnderline"/>
        </w:rPr>
        <w:t>Without both kinds of knowledge</w:t>
      </w:r>
      <w:r w:rsidRPr="00553613">
        <w:rPr>
          <w:sz w:val="16"/>
        </w:rPr>
        <w:t xml:space="preserve">, </w:t>
      </w:r>
      <w:r w:rsidRPr="00553613">
        <w:rPr>
          <w:rStyle w:val="StyleUnderline"/>
          <w:highlight w:val="yellow"/>
        </w:rPr>
        <w:t xml:space="preserve">policy discussion is </w:t>
      </w:r>
      <w:r w:rsidRPr="00553613">
        <w:rPr>
          <w:rStyle w:val="Emphasis"/>
          <w:sz w:val="30"/>
          <w:szCs w:val="30"/>
          <w:highlight w:val="yellow"/>
        </w:rPr>
        <w:t>meaningless</w:t>
      </w:r>
      <w:r w:rsidRPr="00553613">
        <w:rPr>
          <w:sz w:val="16"/>
        </w:rPr>
        <w:t>.1</w:t>
      </w:r>
    </w:p>
    <w:p w14:paraId="6666D0E8" w14:textId="77777777" w:rsidR="00312AB6" w:rsidRPr="00553613" w:rsidRDefault="00312AB6" w:rsidP="00312AB6">
      <w:pPr>
        <w:rPr>
          <w:rStyle w:val="StyleUnderline"/>
          <w:highlight w:val="yellow"/>
        </w:rPr>
      </w:pPr>
      <w:r w:rsidRPr="00553613">
        <w:rPr>
          <w:rStyle w:val="StyleUnderline"/>
        </w:rPr>
        <w:t xml:space="preserve">To relate this to </w:t>
      </w:r>
      <w:r w:rsidRPr="00553613">
        <w:rPr>
          <w:rStyle w:val="Emphasis"/>
        </w:rPr>
        <w:t>economic policy</w:t>
      </w:r>
      <w:r w:rsidRPr="00553613">
        <w:rPr>
          <w:sz w:val="16"/>
        </w:rPr>
        <w:t xml:space="preserve">, </w:t>
      </w:r>
      <w:r w:rsidRPr="00553613">
        <w:rPr>
          <w:rStyle w:val="StyleUnderline"/>
        </w:rPr>
        <w:t xml:space="preserve">we </w:t>
      </w:r>
      <w:r w:rsidRPr="00553613">
        <w:rPr>
          <w:rStyle w:val="Emphasis"/>
        </w:rPr>
        <w:t>need</w:t>
      </w:r>
      <w:r w:rsidRPr="00553613">
        <w:rPr>
          <w:rStyle w:val="StyleUnderline"/>
        </w:rPr>
        <w:t xml:space="preserve"> to consider</w:t>
      </w:r>
      <w:r w:rsidRPr="00553613">
        <w:rPr>
          <w:sz w:val="16"/>
        </w:rPr>
        <w:t xml:space="preserve"> two questions. First, in the realm of possibility, the question is: What are the means at our disposal? Of what does our ultimate means consist? By “ultimate means” we mean a common denominator of possibility or usefulness that we can only use up and not produce, for which we are totally dependent on the natural environment. Second, </w:t>
      </w:r>
      <w:r w:rsidRPr="00553613">
        <w:rPr>
          <w:rStyle w:val="StyleUnderline"/>
        </w:rPr>
        <w:t xml:space="preserve">what </w:t>
      </w:r>
      <w:r w:rsidRPr="00553613">
        <w:rPr>
          <w:rStyle w:val="Emphasis"/>
        </w:rPr>
        <w:t>ultimately</w:t>
      </w:r>
      <w:r w:rsidRPr="00553613">
        <w:rPr>
          <w:rStyle w:val="StyleUnderline"/>
        </w:rPr>
        <w:t xml:space="preserve"> is the </w:t>
      </w:r>
      <w:r w:rsidRPr="00553613">
        <w:rPr>
          <w:rStyle w:val="Emphasis"/>
        </w:rPr>
        <w:t>end</w:t>
      </w:r>
      <w:r w:rsidRPr="00553613">
        <w:rPr>
          <w:rStyle w:val="StyleUnderline"/>
        </w:rPr>
        <w:t xml:space="preserve"> or </w:t>
      </w:r>
      <w:r w:rsidRPr="00553613">
        <w:rPr>
          <w:rStyle w:val="Emphasis"/>
        </w:rPr>
        <w:t>highest purpose</w:t>
      </w:r>
      <w:r w:rsidRPr="00553613">
        <w:rPr>
          <w:rStyle w:val="StyleUnderline"/>
        </w:rPr>
        <w:t xml:space="preserve"> in whose service we should </w:t>
      </w:r>
      <w:r w:rsidRPr="00553613">
        <w:rPr>
          <w:rStyle w:val="Emphasis"/>
        </w:rPr>
        <w:t>employ these means</w:t>
      </w:r>
      <w:r w:rsidRPr="00553613">
        <w:rPr>
          <w:sz w:val="16"/>
        </w:rPr>
        <w:t xml:space="preserve">? These are very large questions, and we cannot answer them completely, especially the latter. But </w:t>
      </w:r>
      <w:r w:rsidRPr="00553613">
        <w:rPr>
          <w:rStyle w:val="StyleUnderline"/>
          <w:highlight w:val="yellow"/>
        </w:rPr>
        <w:t xml:space="preserve">it is </w:t>
      </w:r>
      <w:r w:rsidRPr="00553613">
        <w:rPr>
          <w:rStyle w:val="Emphasis"/>
          <w:highlight w:val="yellow"/>
        </w:rPr>
        <w:t>essential</w:t>
      </w:r>
      <w:r w:rsidRPr="00553613">
        <w:rPr>
          <w:rStyle w:val="StyleUnderline"/>
          <w:highlight w:val="yellow"/>
        </w:rPr>
        <w:t xml:space="preserve"> to raise the questions</w:t>
      </w:r>
      <w:r w:rsidRPr="00553613">
        <w:rPr>
          <w:sz w:val="16"/>
        </w:rPr>
        <w:t>. There are some things, however, that we say by way of partial answers, and it is important to say them.</w:t>
      </w:r>
    </w:p>
    <w:p w14:paraId="1169486C" w14:textId="77777777" w:rsidR="00312AB6" w:rsidRPr="00553613" w:rsidRDefault="00312AB6" w:rsidP="00312AB6"/>
    <w:p w14:paraId="0F0C1F8B" w14:textId="77777777" w:rsidR="00312AB6" w:rsidRPr="00553613" w:rsidRDefault="00312AB6" w:rsidP="00312AB6">
      <w:pPr>
        <w:pStyle w:val="Heading3"/>
        <w:rPr>
          <w:rFonts w:cs="Times New Roman"/>
        </w:rPr>
      </w:pPr>
      <w:r w:rsidRPr="00553613">
        <w:rPr>
          <w:rFonts w:cs="Times New Roman"/>
        </w:rPr>
        <w:lastRenderedPageBreak/>
        <w:t>XT: Capitalist Realism</w:t>
      </w:r>
    </w:p>
    <w:p w14:paraId="5F22D5D6" w14:textId="77777777" w:rsidR="00312AB6" w:rsidRPr="00553613" w:rsidRDefault="00312AB6" w:rsidP="00312AB6">
      <w:pPr>
        <w:pStyle w:val="Heading4"/>
        <w:rPr>
          <w:rStyle w:val="StyleUnderline"/>
          <w:rFonts w:cs="Times New Roman"/>
          <w:highlight w:val="yellow"/>
        </w:rPr>
      </w:pPr>
      <w:r w:rsidRPr="00553613">
        <w:rPr>
          <w:rFonts w:cs="Times New Roman"/>
          <w:u w:val="single"/>
        </w:rPr>
        <w:t>CAPITALIST REALISM</w:t>
      </w:r>
      <w:r w:rsidRPr="00553613">
        <w:rPr>
          <w:rFonts w:cs="Times New Roman"/>
        </w:rPr>
        <w:t xml:space="preserve">. Considering </w:t>
      </w:r>
      <w:r w:rsidRPr="00553613">
        <w:rPr>
          <w:rFonts w:cs="Times New Roman"/>
          <w:u w:val="single"/>
        </w:rPr>
        <w:t>alternatives</w:t>
      </w:r>
      <w:r w:rsidRPr="00553613">
        <w:rPr>
          <w:rFonts w:cs="Times New Roman"/>
        </w:rPr>
        <w:t xml:space="preserve"> to capitalism is </w:t>
      </w:r>
      <w:r w:rsidRPr="00553613">
        <w:rPr>
          <w:rFonts w:cs="Times New Roman"/>
          <w:u w:val="single"/>
        </w:rPr>
        <w:t>key</w:t>
      </w:r>
      <w:r w:rsidRPr="00553613">
        <w:rPr>
          <w:rFonts w:cs="Times New Roman"/>
        </w:rPr>
        <w:t>.</w:t>
      </w:r>
    </w:p>
    <w:p w14:paraId="56725160" w14:textId="77777777" w:rsidR="00312AB6" w:rsidRPr="00553613" w:rsidRDefault="00312AB6" w:rsidP="00312AB6">
      <w:pPr>
        <w:rPr>
          <w:rStyle w:val="StyleUnderline"/>
          <w:highlight w:val="yellow"/>
        </w:rPr>
      </w:pPr>
      <w:r w:rsidRPr="00553613">
        <w:t xml:space="preserve">Lexi </w:t>
      </w:r>
      <w:r w:rsidRPr="00553613">
        <w:rPr>
          <w:rStyle w:val="Style13ptBold"/>
        </w:rPr>
        <w:t>Smith 22</w:t>
      </w:r>
      <w:r w:rsidRPr="00553613">
        <w:t>, J.D., Yale Law School. “The Neoliberal Economics of Climate Change.” https://lpeproject.org/wp-content/uploads/2022/07/The-Neoliberal-Economics-of-Climate-Change.pdf</w:t>
      </w:r>
    </w:p>
    <w:p w14:paraId="7AA8B985" w14:textId="77777777" w:rsidR="00312AB6" w:rsidRPr="00553613" w:rsidRDefault="00312AB6" w:rsidP="00312AB6">
      <w:pPr>
        <w:rPr>
          <w:rStyle w:val="StyleUnderline"/>
          <w:highlight w:val="yellow"/>
        </w:rPr>
      </w:pPr>
      <w:r w:rsidRPr="00553613">
        <w:rPr>
          <w:sz w:val="14"/>
        </w:rPr>
        <w:t xml:space="preserve">This section discusses the literature around three neoliberal “solutions” to the climate crisis: carbon pricing, lifestyle environmentalism, and climate risk reporting. For a broader look at the way </w:t>
      </w:r>
      <w:r w:rsidRPr="00553613">
        <w:rPr>
          <w:rStyle w:val="StyleUnderline"/>
          <w:highlight w:val="yellow"/>
        </w:rPr>
        <w:t>neoliberalism</w:t>
      </w:r>
      <w:r w:rsidRPr="00553613">
        <w:rPr>
          <w:rStyle w:val="StyleUnderline"/>
        </w:rPr>
        <w:t xml:space="preserve"> and </w:t>
      </w:r>
      <w:r w:rsidRPr="00553613">
        <w:rPr>
          <w:rStyle w:val="Emphasis"/>
        </w:rPr>
        <w:t>capitalist logic</w:t>
      </w:r>
      <w:r w:rsidRPr="00553613">
        <w:rPr>
          <w:rStyle w:val="StyleUnderline"/>
        </w:rPr>
        <w:t xml:space="preserve"> </w:t>
      </w:r>
      <w:r w:rsidRPr="00553613">
        <w:rPr>
          <w:rStyle w:val="StyleUnderline"/>
          <w:highlight w:val="yellow"/>
        </w:rPr>
        <w:t>pervades</w:t>
      </w:r>
      <w:r w:rsidRPr="00553613">
        <w:rPr>
          <w:sz w:val="14"/>
        </w:rPr>
        <w:t xml:space="preserve"> the </w:t>
      </w:r>
      <w:r w:rsidRPr="00553613">
        <w:rPr>
          <w:rStyle w:val="Emphasis"/>
          <w:highlight w:val="yellow"/>
        </w:rPr>
        <w:t>field of environmental law</w:t>
      </w:r>
      <w:r w:rsidRPr="00553613">
        <w:rPr>
          <w:sz w:val="14"/>
        </w:rPr>
        <w:t>, Michael M’Gonigle and Louise Takeda’s “</w:t>
      </w:r>
      <w:r w:rsidRPr="00553613">
        <w:rPr>
          <w:rStyle w:val="Emphasis"/>
        </w:rPr>
        <w:t>green legal theory</w:t>
      </w:r>
      <w:r w:rsidRPr="00553613">
        <w:rPr>
          <w:sz w:val="14"/>
        </w:rPr>
        <w:t xml:space="preserve">” provides a helpful framework. They argue that </w:t>
      </w:r>
      <w:r w:rsidRPr="00553613">
        <w:rPr>
          <w:rStyle w:val="StyleUnderline"/>
        </w:rPr>
        <w:t>environmental law</w:t>
      </w:r>
      <w:r w:rsidRPr="00553613">
        <w:rPr>
          <w:sz w:val="14"/>
        </w:rPr>
        <w:t xml:space="preserve"> itself </w:t>
      </w:r>
      <w:r w:rsidRPr="00553613">
        <w:rPr>
          <w:rStyle w:val="StyleUnderline"/>
        </w:rPr>
        <w:t xml:space="preserve">has </w:t>
      </w:r>
      <w:r w:rsidRPr="00553613">
        <w:rPr>
          <w:rStyle w:val="StyleUnderline"/>
          <w:highlight w:val="yellow"/>
        </w:rPr>
        <w:t>come to</w:t>
      </w:r>
      <w:r w:rsidRPr="00553613">
        <w:rPr>
          <w:sz w:val="14"/>
        </w:rPr>
        <w:t xml:space="preserve"> “</w:t>
      </w:r>
      <w:r w:rsidRPr="00553613">
        <w:rPr>
          <w:rStyle w:val="StyleUnderline"/>
          <w:highlight w:val="yellow"/>
        </w:rPr>
        <w:t>embody</w:t>
      </w:r>
      <w:r w:rsidRPr="00553613">
        <w:rPr>
          <w:rStyle w:val="StyleUnderline"/>
        </w:rPr>
        <w:t xml:space="preserve"> a </w:t>
      </w:r>
      <w:r w:rsidRPr="00553613">
        <w:rPr>
          <w:rStyle w:val="Emphasis"/>
        </w:rPr>
        <w:t xml:space="preserve">liberal </w:t>
      </w:r>
      <w:r w:rsidRPr="00553613">
        <w:rPr>
          <w:rStyle w:val="Emphasis"/>
          <w:highlight w:val="yellow"/>
        </w:rPr>
        <w:t>economic</w:t>
      </w:r>
      <w:r w:rsidRPr="00553613">
        <w:rPr>
          <w:rStyle w:val="StyleUnderline"/>
        </w:rPr>
        <w:t xml:space="preserve"> and </w:t>
      </w:r>
      <w:r w:rsidRPr="00553613">
        <w:rPr>
          <w:rStyle w:val="Emphasis"/>
        </w:rPr>
        <w:t xml:space="preserve">political </w:t>
      </w:r>
      <w:r w:rsidRPr="00553613">
        <w:rPr>
          <w:rStyle w:val="Emphasis"/>
          <w:highlight w:val="yellow"/>
        </w:rPr>
        <w:t>rationality</w:t>
      </w:r>
      <w:r w:rsidRPr="00553613">
        <w:rPr>
          <w:rStyle w:val="StyleUnderline"/>
          <w:highlight w:val="yellow"/>
        </w:rPr>
        <w:t xml:space="preserve"> that</w:t>
      </w:r>
      <w:r w:rsidRPr="00553613">
        <w:rPr>
          <w:sz w:val="14"/>
        </w:rPr>
        <w:t xml:space="preserve">, today as in the past, </w:t>
      </w:r>
      <w:r w:rsidRPr="00553613">
        <w:rPr>
          <w:rStyle w:val="StyleUnderline"/>
          <w:highlight w:val="yellow"/>
        </w:rPr>
        <w:t>limits</w:t>
      </w:r>
      <w:r w:rsidRPr="00553613">
        <w:rPr>
          <w:rStyle w:val="StyleUnderline"/>
        </w:rPr>
        <w:t xml:space="preserve"> the </w:t>
      </w:r>
      <w:r w:rsidRPr="00553613">
        <w:rPr>
          <w:rStyle w:val="StyleUnderline"/>
          <w:highlight w:val="yellow"/>
        </w:rPr>
        <w:t>conditions of</w:t>
      </w:r>
      <w:r w:rsidRPr="00553613">
        <w:rPr>
          <w:rStyle w:val="StyleUnderline"/>
        </w:rPr>
        <w:t xml:space="preserve"> future </w:t>
      </w:r>
      <w:r w:rsidRPr="00553613">
        <w:rPr>
          <w:rStyle w:val="StyleUnderline"/>
          <w:highlight w:val="yellow"/>
        </w:rPr>
        <w:t>possibility</w:t>
      </w:r>
      <w:r w:rsidRPr="00553613">
        <w:rPr>
          <w:sz w:val="14"/>
        </w:rPr>
        <w:t xml:space="preserve"> [</w:t>
      </w:r>
      <w:r w:rsidRPr="00553613">
        <w:rPr>
          <w:rStyle w:val="StyleUnderline"/>
          <w:highlight w:val="yellow"/>
        </w:rPr>
        <w:t>and</w:t>
      </w:r>
      <w:r w:rsidRPr="00553613">
        <w:rPr>
          <w:sz w:val="14"/>
        </w:rPr>
        <w:t xml:space="preserve">] </w:t>
      </w:r>
      <w:r w:rsidRPr="00553613">
        <w:rPr>
          <w:rStyle w:val="Emphasis"/>
          <w:highlight w:val="yellow"/>
        </w:rPr>
        <w:t xml:space="preserve">inherently </w:t>
      </w:r>
      <w:r w:rsidRPr="00553613">
        <w:rPr>
          <w:rStyle w:val="Emphasis"/>
        </w:rPr>
        <w:t>defines</w:t>
      </w:r>
      <w:r w:rsidRPr="00553613">
        <w:rPr>
          <w:sz w:val="14"/>
        </w:rPr>
        <w:t xml:space="preserve"> ‘</w:t>
      </w:r>
      <w:r w:rsidRPr="00553613">
        <w:rPr>
          <w:rStyle w:val="StyleUnderline"/>
        </w:rPr>
        <w:t>green</w:t>
      </w:r>
      <w:r w:rsidRPr="00553613">
        <w:rPr>
          <w:sz w:val="14"/>
        </w:rPr>
        <w:t xml:space="preserve">’ </w:t>
      </w:r>
      <w:r w:rsidRPr="00553613">
        <w:rPr>
          <w:rStyle w:val="StyleUnderline"/>
        </w:rPr>
        <w:t xml:space="preserve">initiatives so that they support continued economic growth and capital accumulation while </w:t>
      </w:r>
      <w:r w:rsidRPr="00553613">
        <w:rPr>
          <w:rStyle w:val="StyleUnderline"/>
          <w:highlight w:val="yellow"/>
        </w:rPr>
        <w:t>excluding consideration of</w:t>
      </w:r>
      <w:r w:rsidRPr="00553613">
        <w:rPr>
          <w:rStyle w:val="StyleUnderline"/>
        </w:rPr>
        <w:t xml:space="preserve"> </w:t>
      </w:r>
      <w:r w:rsidRPr="00553613">
        <w:rPr>
          <w:rStyle w:val="Emphasis"/>
        </w:rPr>
        <w:t xml:space="preserve">systemic </w:t>
      </w:r>
      <w:r w:rsidRPr="00553613">
        <w:rPr>
          <w:rStyle w:val="Emphasis"/>
          <w:highlight w:val="yellow"/>
        </w:rPr>
        <w:t>alternatives</w:t>
      </w:r>
      <w:r w:rsidRPr="00553613">
        <w:rPr>
          <w:sz w:val="14"/>
        </w:rPr>
        <w:t xml:space="preserve">.”32 </w:t>
      </w:r>
    </w:p>
    <w:p w14:paraId="35E227DE" w14:textId="77777777" w:rsidR="00312AB6" w:rsidRPr="00553613" w:rsidRDefault="00312AB6" w:rsidP="00312AB6">
      <w:pPr>
        <w:rPr>
          <w:sz w:val="14"/>
          <w:highlight w:val="yellow"/>
        </w:rPr>
      </w:pPr>
      <w:r w:rsidRPr="00553613">
        <w:rPr>
          <w:sz w:val="14"/>
        </w:rPr>
        <w:t>A. Carbon Pricing</w:t>
      </w:r>
    </w:p>
    <w:p w14:paraId="40202F90" w14:textId="77777777" w:rsidR="00312AB6" w:rsidRPr="00553613" w:rsidRDefault="00312AB6" w:rsidP="00312AB6">
      <w:pPr>
        <w:rPr>
          <w:sz w:val="14"/>
        </w:rPr>
      </w:pPr>
      <w:r w:rsidRPr="00553613">
        <w:rPr>
          <w:sz w:val="14"/>
        </w:rPr>
        <w:t xml:space="preserve">Carbon pricing is one of the most prominent neoliberal solutions to climate change. Advocates argue that by placing a price on carbon emissions, either through a tax or cap-and-trade scheme, the market will be able to reach an efficient level of emissions. William Boyd argues that carbon pricing came to prominence during the rise of the law-and-economics movement, as legal scholars became increasingly critical of “command-and-control” policies that constituted much of the first wave of environmental regulation in the United States.33 </w:t>
      </w:r>
    </w:p>
    <w:p w14:paraId="2DCD7ED5" w14:textId="77777777" w:rsidR="00312AB6" w:rsidRPr="00553613" w:rsidRDefault="00312AB6" w:rsidP="00312AB6">
      <w:pPr>
        <w:rPr>
          <w:sz w:val="14"/>
        </w:rPr>
      </w:pPr>
      <w:r w:rsidRPr="00553613">
        <w:rPr>
          <w:sz w:val="14"/>
        </w:rPr>
        <w:t xml:space="preserve">Cass Sunstein argues that these trading systems would promote democracy by “putting the power of deciding pollution levels back into the hands of the citizenry,”34 rather than relying on the assessments of regulators. But this represents a rather unusual view of democracy. Democracy allows citizens to come together and deliberate to make collective decisions about how they wish to be governed. In other words, democracy does not preclude the setting of centralized goals. Markets, on the other hand, only allow individuals to reveal preferences through their spending decisions. These decisions do not allow collective deliberation and goal-setting, and markets severely limit which goals can be pursued. Market power is also determined by wealth, meaning its distribution is a far cry from the one-person-one-vote standard of democratic elections. Thus, pollution pricing, while billed as a democratizing endeavor, in fact places stringent limits on what our polity can collectively decide to do to protect our environment and ourselves. </w:t>
      </w:r>
    </w:p>
    <w:p w14:paraId="3F876AD9" w14:textId="77777777" w:rsidR="00312AB6" w:rsidRPr="00553613" w:rsidRDefault="00312AB6" w:rsidP="00312AB6">
      <w:pPr>
        <w:rPr>
          <w:rStyle w:val="StyleUnderline"/>
          <w:highlight w:val="yellow"/>
        </w:rPr>
      </w:pPr>
      <w:r w:rsidRPr="00553613">
        <w:rPr>
          <w:sz w:val="14"/>
        </w:rPr>
        <w:t xml:space="preserve">William Boyd has argued that the </w:t>
      </w:r>
      <w:r w:rsidRPr="00553613">
        <w:rPr>
          <w:rStyle w:val="StyleUnderline"/>
          <w:highlight w:val="yellow"/>
        </w:rPr>
        <w:t>rise of pricing tools</w:t>
      </w:r>
      <w:r w:rsidRPr="00553613">
        <w:rPr>
          <w:sz w:val="14"/>
        </w:rPr>
        <w:t xml:space="preserve"> also </w:t>
      </w:r>
      <w:r w:rsidRPr="00553613">
        <w:rPr>
          <w:rStyle w:val="StyleUnderline"/>
          <w:highlight w:val="yellow"/>
        </w:rPr>
        <w:t xml:space="preserve">had a </w:t>
      </w:r>
      <w:r w:rsidRPr="00553613">
        <w:rPr>
          <w:rStyle w:val="Emphasis"/>
          <w:highlight w:val="yellow"/>
        </w:rPr>
        <w:t>limiting effect</w:t>
      </w:r>
      <w:r w:rsidRPr="00553613">
        <w:rPr>
          <w:rStyle w:val="StyleUnderline"/>
          <w:highlight w:val="yellow"/>
        </w:rPr>
        <w:t xml:space="preserve"> within</w:t>
      </w:r>
      <w:r w:rsidRPr="00553613">
        <w:rPr>
          <w:rStyle w:val="StyleUnderline"/>
        </w:rPr>
        <w:t xml:space="preserve"> </w:t>
      </w:r>
      <w:r w:rsidRPr="00553613">
        <w:rPr>
          <w:rStyle w:val="Emphasis"/>
        </w:rPr>
        <w:t xml:space="preserve">environmental </w:t>
      </w:r>
      <w:r w:rsidRPr="00553613">
        <w:rPr>
          <w:rStyle w:val="Emphasis"/>
          <w:highlight w:val="yellow"/>
        </w:rPr>
        <w:t>academia</w:t>
      </w:r>
      <w:r w:rsidRPr="00553613">
        <w:rPr>
          <w:sz w:val="14"/>
        </w:rPr>
        <w:t xml:space="preserve">. </w:t>
      </w:r>
      <w:r w:rsidRPr="00553613">
        <w:rPr>
          <w:rStyle w:val="StyleUnderline"/>
          <w:highlight w:val="yellow"/>
        </w:rPr>
        <w:t xml:space="preserve">Rather than </w:t>
      </w:r>
      <w:r w:rsidRPr="00553613">
        <w:rPr>
          <w:rStyle w:val="Emphasis"/>
          <w:sz w:val="30"/>
          <w:szCs w:val="30"/>
          <w:highlight w:val="yellow"/>
        </w:rPr>
        <w:t>debating</w:t>
      </w:r>
      <w:r w:rsidRPr="00553613">
        <w:rPr>
          <w:rStyle w:val="StyleUnderline"/>
        </w:rPr>
        <w:t xml:space="preserve"> the </w:t>
      </w:r>
      <w:r w:rsidRPr="00553613">
        <w:rPr>
          <w:rStyle w:val="Emphasis"/>
        </w:rPr>
        <w:t xml:space="preserve">many different </w:t>
      </w:r>
      <w:r w:rsidRPr="00553613">
        <w:rPr>
          <w:rStyle w:val="Emphasis"/>
          <w:highlight w:val="yellow"/>
        </w:rPr>
        <w:t>ways</w:t>
      </w:r>
      <w:r w:rsidRPr="00553613">
        <w:rPr>
          <w:rStyle w:val="StyleUnderline"/>
          <w:highlight w:val="yellow"/>
        </w:rPr>
        <w:t xml:space="preserve"> to address</w:t>
      </w:r>
      <w:r w:rsidRPr="00553613">
        <w:rPr>
          <w:rStyle w:val="StyleUnderline"/>
        </w:rPr>
        <w:t xml:space="preserve"> the </w:t>
      </w:r>
      <w:r w:rsidRPr="00553613">
        <w:rPr>
          <w:rStyle w:val="Emphasis"/>
          <w:highlight w:val="yellow"/>
        </w:rPr>
        <w:t>climate</w:t>
      </w:r>
      <w:r w:rsidRPr="00553613">
        <w:rPr>
          <w:rStyle w:val="Emphasis"/>
        </w:rPr>
        <w:t xml:space="preserve"> crisis</w:t>
      </w:r>
      <w:r w:rsidRPr="00553613">
        <w:rPr>
          <w:sz w:val="14"/>
        </w:rPr>
        <w:t xml:space="preserve">, </w:t>
      </w:r>
      <w:r w:rsidRPr="00553613">
        <w:rPr>
          <w:rStyle w:val="StyleUnderline"/>
        </w:rPr>
        <w:t xml:space="preserve">including the </w:t>
      </w:r>
      <w:r w:rsidRPr="00553613">
        <w:rPr>
          <w:rStyle w:val="Emphasis"/>
        </w:rPr>
        <w:t>political complications</w:t>
      </w:r>
      <w:r w:rsidRPr="00553613">
        <w:rPr>
          <w:rStyle w:val="StyleUnderline"/>
        </w:rPr>
        <w:t xml:space="preserve"> of any given intervention</w:t>
      </w:r>
      <w:r w:rsidRPr="00553613">
        <w:rPr>
          <w:sz w:val="14"/>
        </w:rPr>
        <w:t xml:space="preserve">, </w:t>
      </w:r>
      <w:r w:rsidRPr="00553613">
        <w:rPr>
          <w:rStyle w:val="StyleUnderline"/>
        </w:rPr>
        <w:t xml:space="preserve">environmental academia was reduced to debating </w:t>
      </w:r>
      <w:r w:rsidRPr="00553613">
        <w:rPr>
          <w:rStyle w:val="Emphasis"/>
        </w:rPr>
        <w:t>policy instruments</w:t>
      </w:r>
      <w:r w:rsidRPr="00553613">
        <w:rPr>
          <w:sz w:val="14"/>
        </w:rPr>
        <w:t xml:space="preserve">. This </w:t>
      </w:r>
      <w:r w:rsidRPr="00553613">
        <w:rPr>
          <w:rStyle w:val="StyleUnderline"/>
        </w:rPr>
        <w:t xml:space="preserve">led </w:t>
      </w:r>
      <w:r w:rsidRPr="00553613">
        <w:rPr>
          <w:rStyle w:val="StyleUnderline"/>
          <w:highlight w:val="yellow"/>
        </w:rPr>
        <w:t>experts to</w:t>
      </w:r>
      <w:r w:rsidRPr="00553613">
        <w:rPr>
          <w:sz w:val="14"/>
        </w:rPr>
        <w:t xml:space="preserve"> “largely </w:t>
      </w:r>
      <w:r w:rsidRPr="00553613">
        <w:rPr>
          <w:rStyle w:val="Emphasis"/>
          <w:highlight w:val="yellow"/>
        </w:rPr>
        <w:t>ignor</w:t>
      </w:r>
      <w:r w:rsidRPr="00553613">
        <w:rPr>
          <w:sz w:val="14"/>
        </w:rPr>
        <w:t>[</w:t>
      </w:r>
      <w:r w:rsidRPr="00553613">
        <w:rPr>
          <w:rStyle w:val="Emphasis"/>
          <w:highlight w:val="yellow"/>
        </w:rPr>
        <w:t>e</w:t>
      </w:r>
      <w:r w:rsidRPr="00553613">
        <w:rPr>
          <w:sz w:val="14"/>
        </w:rPr>
        <w:t xml:space="preserve">] </w:t>
      </w:r>
      <w:r w:rsidRPr="00553613">
        <w:rPr>
          <w:rStyle w:val="StyleUnderline"/>
        </w:rPr>
        <w:t xml:space="preserve">a </w:t>
      </w:r>
      <w:r w:rsidRPr="00553613">
        <w:rPr>
          <w:rStyle w:val="Emphasis"/>
        </w:rPr>
        <w:t xml:space="preserve">much </w:t>
      </w:r>
      <w:r w:rsidRPr="00553613">
        <w:rPr>
          <w:rStyle w:val="Emphasis"/>
          <w:highlight w:val="yellow"/>
        </w:rPr>
        <w:t>harder</w:t>
      </w:r>
      <w:r w:rsidRPr="00553613">
        <w:rPr>
          <w:rStyle w:val="StyleUnderline"/>
          <w:highlight w:val="yellow"/>
        </w:rPr>
        <w:t xml:space="preserve"> set of questions regarding how</w:t>
      </w:r>
      <w:r w:rsidRPr="00553613">
        <w:rPr>
          <w:sz w:val="14"/>
        </w:rPr>
        <w:t xml:space="preserve"> these </w:t>
      </w:r>
      <w:r w:rsidRPr="00553613">
        <w:rPr>
          <w:rStyle w:val="StyleUnderline"/>
          <w:highlight w:val="yellow"/>
        </w:rPr>
        <w:t>instruments</w:t>
      </w:r>
      <w:r w:rsidRPr="00553613">
        <w:rPr>
          <w:rStyle w:val="StyleUnderline"/>
        </w:rPr>
        <w:t xml:space="preserve"> move though the </w:t>
      </w:r>
      <w:r w:rsidRPr="00553613">
        <w:rPr>
          <w:rStyle w:val="Emphasis"/>
        </w:rPr>
        <w:t>political process</w:t>
      </w:r>
      <w:r w:rsidRPr="00553613">
        <w:rPr>
          <w:sz w:val="14"/>
        </w:rPr>
        <w:t xml:space="preserve">, </w:t>
      </w:r>
      <w:r w:rsidRPr="00553613">
        <w:rPr>
          <w:rStyle w:val="StyleUnderline"/>
        </w:rPr>
        <w:t xml:space="preserve">how they </w:t>
      </w:r>
      <w:r w:rsidRPr="00553613">
        <w:rPr>
          <w:rStyle w:val="StyleUnderline"/>
          <w:highlight w:val="yellow"/>
        </w:rPr>
        <w:t xml:space="preserve">get </w:t>
      </w:r>
      <w:r w:rsidRPr="00553613">
        <w:rPr>
          <w:rStyle w:val="Emphasis"/>
          <w:highlight w:val="yellow"/>
        </w:rPr>
        <w:t>operationalized</w:t>
      </w:r>
      <w:r w:rsidRPr="00553613">
        <w:rPr>
          <w:rStyle w:val="Emphasis"/>
        </w:rPr>
        <w:t xml:space="preserve"> in actual programs</w:t>
      </w:r>
      <w:r w:rsidRPr="00553613">
        <w:rPr>
          <w:sz w:val="14"/>
        </w:rPr>
        <w:t xml:space="preserve">, </w:t>
      </w:r>
      <w:r w:rsidRPr="00553613">
        <w:rPr>
          <w:rStyle w:val="StyleUnderline"/>
          <w:highlight w:val="yellow"/>
        </w:rPr>
        <w:t>and</w:t>
      </w:r>
      <w:r w:rsidRPr="00553613">
        <w:rPr>
          <w:rStyle w:val="StyleUnderline"/>
        </w:rPr>
        <w:t xml:space="preserve"> how they </w:t>
      </w:r>
      <w:r w:rsidRPr="00553613">
        <w:rPr>
          <w:rStyle w:val="StyleUnderline"/>
          <w:highlight w:val="yellow"/>
        </w:rPr>
        <w:t xml:space="preserve">influence </w:t>
      </w:r>
      <w:r w:rsidRPr="00553613">
        <w:rPr>
          <w:rStyle w:val="Emphasis"/>
          <w:highlight w:val="yellow"/>
        </w:rPr>
        <w:t>broader conceptions</w:t>
      </w:r>
      <w:r w:rsidRPr="00553613">
        <w:rPr>
          <w:rStyle w:val="StyleUnderline"/>
          <w:highlight w:val="yellow"/>
        </w:rPr>
        <w:t xml:space="preserve"> of government</w:t>
      </w:r>
      <w:r w:rsidRPr="00553613">
        <w:rPr>
          <w:sz w:val="14"/>
        </w:rPr>
        <w:t xml:space="preserve">.”35 </w:t>
      </w:r>
      <w:r w:rsidRPr="00553613">
        <w:rPr>
          <w:rStyle w:val="Emphasis"/>
        </w:rPr>
        <w:t>Carbon pricing</w:t>
      </w:r>
      <w:r w:rsidRPr="00553613">
        <w:rPr>
          <w:rStyle w:val="StyleUnderline"/>
        </w:rPr>
        <w:t xml:space="preserve"> has </w:t>
      </w:r>
      <w:r w:rsidRPr="00553613">
        <w:rPr>
          <w:rStyle w:val="Emphasis"/>
        </w:rPr>
        <w:t>largely failed</w:t>
      </w:r>
      <w:r w:rsidRPr="00553613">
        <w:rPr>
          <w:rStyle w:val="StyleUnderline"/>
        </w:rPr>
        <w:t xml:space="preserve"> in practice</w:t>
      </w:r>
      <w:r w:rsidRPr="00553613">
        <w:rPr>
          <w:sz w:val="14"/>
        </w:rPr>
        <w:t xml:space="preserve">, </w:t>
      </w:r>
      <w:r w:rsidRPr="00553613">
        <w:rPr>
          <w:rStyle w:val="StyleUnderline"/>
        </w:rPr>
        <w:t>but a debate centered around</w:t>
      </w:r>
      <w:r w:rsidRPr="00553613">
        <w:rPr>
          <w:sz w:val="14"/>
        </w:rPr>
        <w:t xml:space="preserve"> the </w:t>
      </w:r>
      <w:r w:rsidRPr="00553613">
        <w:rPr>
          <w:rStyle w:val="Emphasis"/>
          <w:highlight w:val="yellow"/>
        </w:rPr>
        <w:t>efficiency</w:t>
      </w:r>
      <w:r w:rsidRPr="00553613">
        <w:rPr>
          <w:rStyle w:val="Emphasis"/>
        </w:rPr>
        <w:t xml:space="preserve"> of policy instruments</w:t>
      </w:r>
      <w:r w:rsidRPr="00553613">
        <w:rPr>
          <w:rStyle w:val="StyleUnderline"/>
        </w:rPr>
        <w:t xml:space="preserve"> </w:t>
      </w:r>
      <w:r w:rsidRPr="00553613">
        <w:rPr>
          <w:rStyle w:val="StyleUnderline"/>
          <w:highlight w:val="yellow"/>
        </w:rPr>
        <w:t>cannot account for</w:t>
      </w:r>
      <w:r w:rsidRPr="00553613">
        <w:rPr>
          <w:rStyle w:val="StyleUnderline"/>
        </w:rPr>
        <w:t xml:space="preserve"> the </w:t>
      </w:r>
      <w:r w:rsidRPr="00553613">
        <w:rPr>
          <w:rStyle w:val="Emphasis"/>
        </w:rPr>
        <w:t xml:space="preserve">political </w:t>
      </w:r>
      <w:r w:rsidRPr="00553613">
        <w:rPr>
          <w:rStyle w:val="Emphasis"/>
          <w:highlight w:val="yellow"/>
        </w:rPr>
        <w:t>reasons</w:t>
      </w:r>
      <w:r w:rsidRPr="00553613">
        <w:rPr>
          <w:rStyle w:val="StyleUnderline"/>
          <w:highlight w:val="yellow"/>
        </w:rPr>
        <w:t xml:space="preserve"> behind</w:t>
      </w:r>
      <w:r w:rsidRPr="00553613">
        <w:rPr>
          <w:rStyle w:val="StyleUnderline"/>
        </w:rPr>
        <w:t xml:space="preserve"> that </w:t>
      </w:r>
      <w:r w:rsidRPr="00553613">
        <w:rPr>
          <w:rStyle w:val="StyleUnderline"/>
          <w:highlight w:val="yellow"/>
        </w:rPr>
        <w:t>failure</w:t>
      </w:r>
      <w:r w:rsidRPr="00553613">
        <w:rPr>
          <w:sz w:val="14"/>
        </w:rPr>
        <w:t xml:space="preserve">.36 </w:t>
      </w:r>
    </w:p>
    <w:p w14:paraId="46F75C19" w14:textId="77777777" w:rsidR="00312AB6" w:rsidRPr="00553613" w:rsidRDefault="00312AB6" w:rsidP="00312AB6"/>
    <w:p w14:paraId="172F28ED" w14:textId="4AAE2FBD" w:rsidR="00312AB6" w:rsidRPr="00167FD7" w:rsidRDefault="00312AB6" w:rsidP="00167FD7">
      <w:pPr>
        <w:pStyle w:val="Heading2"/>
        <w:rPr>
          <w:rFonts w:cs="Times New Roman"/>
        </w:rPr>
      </w:pPr>
      <w:r w:rsidRPr="00553613">
        <w:rPr>
          <w:rFonts w:cs="Times New Roman"/>
        </w:rPr>
        <w:lastRenderedPageBreak/>
        <w:t>Link/Perm</w:t>
      </w:r>
    </w:p>
    <w:p w14:paraId="15FDE833" w14:textId="5CD75A07" w:rsidR="00800353" w:rsidRDefault="00800353" w:rsidP="00800353">
      <w:pPr>
        <w:pStyle w:val="Heading3"/>
      </w:pPr>
      <w:r>
        <w:lastRenderedPageBreak/>
        <w:t>L---Care</w:t>
      </w:r>
    </w:p>
    <w:p w14:paraId="136012C4" w14:textId="77777777" w:rsidR="00800353" w:rsidRPr="0092133D" w:rsidRDefault="00800353" w:rsidP="00800353">
      <w:pPr>
        <w:pStyle w:val="Heading4"/>
      </w:pPr>
      <w:r>
        <w:t xml:space="preserve">The plan does </w:t>
      </w:r>
      <w:r>
        <w:rPr>
          <w:u w:val="single"/>
        </w:rPr>
        <w:t>nothing</w:t>
      </w:r>
      <w:r>
        <w:t xml:space="preserve"> to change the fact that the contemporary American right </w:t>
      </w:r>
      <w:r>
        <w:rPr>
          <w:u w:val="single"/>
        </w:rPr>
        <w:t>actively derives enjoyment and pleasure</w:t>
      </w:r>
      <w:r>
        <w:t xml:space="preserve"> from denying people health care---it’s an outgrowth of a </w:t>
      </w:r>
      <w:r>
        <w:rPr>
          <w:u w:val="single"/>
        </w:rPr>
        <w:t>fundamentally different view</w:t>
      </w:r>
      <w:r>
        <w:t xml:space="preserve"> of what it means to live in a society and there’s no chance the plan can </w:t>
      </w:r>
      <w:r>
        <w:rPr>
          <w:u w:val="single"/>
        </w:rPr>
        <w:t>legislate people into caring about others</w:t>
      </w:r>
      <w:r>
        <w:t xml:space="preserve"> when they fundamentally don’t </w:t>
      </w:r>
    </w:p>
    <w:p w14:paraId="67BCA525" w14:textId="77777777" w:rsidR="00800353" w:rsidRDefault="00800353" w:rsidP="00800353">
      <w:bookmarkStart w:id="0" w:name="_Hlk496371297"/>
      <w:r>
        <w:t xml:space="preserve">Kayla </w:t>
      </w:r>
      <w:r w:rsidRPr="006E790A">
        <w:rPr>
          <w:rStyle w:val="Style13ptBold"/>
        </w:rPr>
        <w:t>Chadwick 17</w:t>
      </w:r>
      <w:r>
        <w:t>, HuffPo contributor, 6/29/17, “I Don’t Know How To Explain To You That You Should Care About Other People,” http://www.huffingtonpost.com/entry/i-dont-know-how-to-explain-to-you-that-you-should_us_59519811e4b0f078efd98440</w:t>
      </w:r>
    </w:p>
    <w:p w14:paraId="4B186245" w14:textId="77777777" w:rsidR="00800353" w:rsidRPr="0092133D" w:rsidRDefault="00800353" w:rsidP="00800353">
      <w:pPr>
        <w:rPr>
          <w:sz w:val="16"/>
        </w:rPr>
      </w:pPr>
      <w:r w:rsidRPr="0092133D">
        <w:rPr>
          <w:sz w:val="16"/>
        </w:rPr>
        <w:t>Like many Americans, I’m having politics fatigue. Or, to be more specific, arguing-about-politics fatigue.</w:t>
      </w:r>
    </w:p>
    <w:p w14:paraId="017EC524" w14:textId="77777777" w:rsidR="00800353" w:rsidRPr="0092133D" w:rsidRDefault="00800353" w:rsidP="00800353">
      <w:pPr>
        <w:rPr>
          <w:sz w:val="16"/>
        </w:rPr>
      </w:pPr>
      <w:r w:rsidRPr="0092133D">
        <w:rPr>
          <w:sz w:val="16"/>
        </w:rPr>
        <w:t xml:space="preserve">I haven’t run out of salient points or evidence for my political perspective, but </w:t>
      </w:r>
      <w:r w:rsidRPr="00B37313">
        <w:rPr>
          <w:rStyle w:val="StyleUnderline"/>
          <w:highlight w:val="yellow"/>
        </w:rPr>
        <w:t>there is a</w:t>
      </w:r>
      <w:r w:rsidRPr="0092133D">
        <w:rPr>
          <w:rStyle w:val="StyleUnderline"/>
        </w:rPr>
        <w:t xml:space="preserve"> particular </w:t>
      </w:r>
      <w:r w:rsidRPr="00B37313">
        <w:rPr>
          <w:rStyle w:val="StyleUnderline"/>
          <w:highlight w:val="yellow"/>
        </w:rPr>
        <w:t>stumbling block</w:t>
      </w:r>
      <w:r w:rsidRPr="0092133D">
        <w:rPr>
          <w:sz w:val="16"/>
        </w:rPr>
        <w:t xml:space="preserve"> I keep running into </w:t>
      </w:r>
      <w:r w:rsidRPr="00B37313">
        <w:rPr>
          <w:rStyle w:val="StyleUnderline"/>
          <w:highlight w:val="yellow"/>
        </w:rPr>
        <w:t xml:space="preserve">when trying to </w:t>
      </w:r>
      <w:r w:rsidRPr="00B37313">
        <w:rPr>
          <w:rStyle w:val="Emphasis"/>
          <w:highlight w:val="yellow"/>
        </w:rPr>
        <w:t>reach across the</w:t>
      </w:r>
      <w:r w:rsidRPr="0092133D">
        <w:rPr>
          <w:rStyle w:val="Emphasis"/>
        </w:rPr>
        <w:t xml:space="preserve"> proverbial </w:t>
      </w:r>
      <w:r w:rsidRPr="00B37313">
        <w:rPr>
          <w:rStyle w:val="Emphasis"/>
          <w:highlight w:val="yellow"/>
        </w:rPr>
        <w:t>aisle</w:t>
      </w:r>
      <w:r w:rsidRPr="0092133D">
        <w:rPr>
          <w:rStyle w:val="StyleUnderline"/>
        </w:rPr>
        <w:t xml:space="preserve"> and have those “difficult conversations</w:t>
      </w:r>
      <w:r w:rsidRPr="0092133D">
        <w:rPr>
          <w:sz w:val="16"/>
        </w:rPr>
        <w:t>” so smugly suggested by think piece after think piece:</w:t>
      </w:r>
    </w:p>
    <w:p w14:paraId="775DA1E8" w14:textId="77777777" w:rsidR="00800353" w:rsidRPr="0092133D" w:rsidRDefault="00800353" w:rsidP="00800353">
      <w:pPr>
        <w:rPr>
          <w:sz w:val="16"/>
        </w:rPr>
      </w:pPr>
      <w:r w:rsidRPr="00B37313">
        <w:rPr>
          <w:rStyle w:val="StyleUnderline"/>
          <w:highlight w:val="yellow"/>
        </w:rPr>
        <w:t xml:space="preserve">I </w:t>
      </w:r>
      <w:r w:rsidRPr="00B37313">
        <w:rPr>
          <w:rStyle w:val="Emphasis"/>
          <w:highlight w:val="yellow"/>
        </w:rPr>
        <w:t>don’t know how to explain to someone why they should care about other people</w:t>
      </w:r>
      <w:r w:rsidRPr="00B37313">
        <w:rPr>
          <w:sz w:val="16"/>
          <w:highlight w:val="yellow"/>
        </w:rPr>
        <w:t>.</w:t>
      </w:r>
    </w:p>
    <w:p w14:paraId="5E194B73" w14:textId="77777777" w:rsidR="00800353" w:rsidRPr="0092133D" w:rsidRDefault="00800353" w:rsidP="00800353">
      <w:pPr>
        <w:rPr>
          <w:sz w:val="16"/>
        </w:rPr>
      </w:pPr>
      <w:r w:rsidRPr="0092133D">
        <w:rPr>
          <w:sz w:val="16"/>
        </w:rPr>
        <w:t>Personally, I’m happy to pay an extra 4.3 percent for my fast food burger if it means the person making it for me can afford to feed their own family. If you aren’t willing to fork over an extra 17 cents for a Big Mac, you’re a fundamentally different person than I am.</w:t>
      </w:r>
    </w:p>
    <w:p w14:paraId="0B705E10" w14:textId="77777777" w:rsidR="00800353" w:rsidRPr="0092133D" w:rsidRDefault="00800353" w:rsidP="00800353">
      <w:pPr>
        <w:rPr>
          <w:sz w:val="16"/>
        </w:rPr>
      </w:pPr>
      <w:r w:rsidRPr="0092133D">
        <w:rPr>
          <w:sz w:val="16"/>
        </w:rPr>
        <w:t>I’m perfectly content to pay taxes that go toward public schools, even though I’m childless and intend to stay that way, because all children deserve a quality, free education. If this seems unfair or unreasonable to you, we are never going to see eye to eye.</w:t>
      </w:r>
    </w:p>
    <w:p w14:paraId="70D532C6" w14:textId="77777777" w:rsidR="00800353" w:rsidRPr="0092133D" w:rsidRDefault="00800353" w:rsidP="00800353">
      <w:pPr>
        <w:rPr>
          <w:sz w:val="16"/>
        </w:rPr>
      </w:pPr>
      <w:r w:rsidRPr="0092133D">
        <w:rPr>
          <w:rStyle w:val="StyleUnderline"/>
        </w:rPr>
        <w:t>If I have to pay a little more with each paycheck to ensure my fellow Americans can access health care? SIGN ME UP</w:t>
      </w:r>
      <w:r w:rsidRPr="0092133D">
        <w:rPr>
          <w:sz w:val="16"/>
        </w:rPr>
        <w:t xml:space="preserve">. Poverty should not be a death sentence in the richest country in the world. </w:t>
      </w:r>
      <w:r w:rsidRPr="00B37313">
        <w:rPr>
          <w:rStyle w:val="StyleUnderline"/>
          <w:highlight w:val="yellow"/>
        </w:rPr>
        <w:t>If you’re okay with thousands of people dying</w:t>
      </w:r>
      <w:r w:rsidRPr="0092133D">
        <w:rPr>
          <w:rStyle w:val="StyleUnderline"/>
        </w:rPr>
        <w:t xml:space="preserve"> of treatable diseases just so the wealthiest among us can hoard still more wealth,</w:t>
      </w:r>
      <w:r w:rsidRPr="0092133D">
        <w:rPr>
          <w:sz w:val="16"/>
        </w:rPr>
        <w:t xml:space="preserve"> </w:t>
      </w:r>
      <w:r w:rsidRPr="00B37313">
        <w:rPr>
          <w:rStyle w:val="Emphasis"/>
          <w:highlight w:val="yellow"/>
        </w:rPr>
        <w:t>there is a divide between our worldviews that can never be bridged</w:t>
      </w:r>
      <w:r w:rsidRPr="00B37313">
        <w:rPr>
          <w:sz w:val="16"/>
          <w:highlight w:val="yellow"/>
        </w:rPr>
        <w:t>.</w:t>
      </w:r>
    </w:p>
    <w:p w14:paraId="3E09C127" w14:textId="77777777" w:rsidR="00800353" w:rsidRPr="0092133D" w:rsidRDefault="00800353" w:rsidP="00800353">
      <w:pPr>
        <w:rPr>
          <w:sz w:val="16"/>
        </w:rPr>
      </w:pPr>
      <w:r w:rsidRPr="00B37313">
        <w:rPr>
          <w:rStyle w:val="StyleUnderline"/>
          <w:highlight w:val="yellow"/>
        </w:rPr>
        <w:t xml:space="preserve">I don’t know how to convince someone how to </w:t>
      </w:r>
      <w:r w:rsidRPr="00B37313">
        <w:rPr>
          <w:rStyle w:val="Emphasis"/>
          <w:highlight w:val="yellow"/>
        </w:rPr>
        <w:t>experience the basic human emotion of empathy</w:t>
      </w:r>
      <w:r w:rsidRPr="0092133D">
        <w:rPr>
          <w:rStyle w:val="StyleUnderline"/>
        </w:rPr>
        <w:t>. I cannot have one more conversation with someone who is content to see millions of people suffer needlessly in exchange for a tax cut</w:t>
      </w:r>
      <w:r w:rsidRPr="0092133D">
        <w:rPr>
          <w:sz w:val="16"/>
        </w:rPr>
        <w:t xml:space="preserve"> that statistically they’ll never see (do you make anywhere close to the median American salary? Less? Congrats, this tax break is not for you).</w:t>
      </w:r>
    </w:p>
    <w:p w14:paraId="1743CC50" w14:textId="77777777" w:rsidR="00800353" w:rsidRPr="0092133D" w:rsidRDefault="00800353" w:rsidP="00800353">
      <w:pPr>
        <w:rPr>
          <w:sz w:val="16"/>
        </w:rPr>
      </w:pPr>
      <w:r w:rsidRPr="0092133D">
        <w:rPr>
          <w:sz w:val="16"/>
        </w:rPr>
        <w:t xml:space="preserve">I cannot have political debates with these people. </w:t>
      </w:r>
      <w:r w:rsidRPr="0092133D">
        <w:rPr>
          <w:rStyle w:val="StyleUnderline"/>
        </w:rPr>
        <w:t>O</w:t>
      </w:r>
      <w:r w:rsidRPr="00B37313">
        <w:rPr>
          <w:rStyle w:val="StyleUnderline"/>
          <w:highlight w:val="yellow"/>
        </w:rPr>
        <w:t xml:space="preserve">ur disagreement is </w:t>
      </w:r>
      <w:r w:rsidRPr="00B37313">
        <w:rPr>
          <w:rStyle w:val="Emphasis"/>
          <w:sz w:val="24"/>
          <w:highlight w:val="yellow"/>
        </w:rPr>
        <w:t>not merely political, but a fundamental divide on what it means to live in a society</w:t>
      </w:r>
      <w:r w:rsidRPr="0092133D">
        <w:rPr>
          <w:sz w:val="16"/>
        </w:rPr>
        <w:t>, how to be a good person, and why any of that matters.</w:t>
      </w:r>
    </w:p>
    <w:p w14:paraId="1F01D60E" w14:textId="77777777" w:rsidR="00800353" w:rsidRPr="0092133D" w:rsidRDefault="00800353" w:rsidP="00800353">
      <w:pPr>
        <w:rPr>
          <w:sz w:val="16"/>
        </w:rPr>
      </w:pPr>
      <w:r w:rsidRPr="0092133D">
        <w:rPr>
          <w:sz w:val="16"/>
        </w:rPr>
        <w:t>There are all kinds of practical, self-serving reasons to raise the minimum wage (fairly compensated workers typically do better work), fund public schools (everyone’s safer when the general public can read and use critical thinking), and make sure every American can access health care (outbreaks of preventable diseases being generally undesirable).</w:t>
      </w:r>
    </w:p>
    <w:p w14:paraId="247DAB62" w14:textId="77777777" w:rsidR="00800353" w:rsidRPr="0092133D" w:rsidRDefault="00800353" w:rsidP="00800353">
      <w:pPr>
        <w:rPr>
          <w:sz w:val="16"/>
        </w:rPr>
      </w:pPr>
      <w:r w:rsidRPr="0092133D">
        <w:rPr>
          <w:sz w:val="16"/>
        </w:rPr>
        <w:t>But if making sure your fellow citizens can afford to eat, get an education, and go to the doctor isn’t enough of a reason to fund those things, I have nothing left to say to you.</w:t>
      </w:r>
    </w:p>
    <w:p w14:paraId="04248F58" w14:textId="77777777" w:rsidR="00800353" w:rsidRPr="0092133D" w:rsidRDefault="00800353" w:rsidP="00800353">
      <w:pPr>
        <w:rPr>
          <w:sz w:val="16"/>
        </w:rPr>
      </w:pPr>
      <w:r w:rsidRPr="0092133D">
        <w:rPr>
          <w:rStyle w:val="StyleUnderline"/>
        </w:rPr>
        <w:t xml:space="preserve">I can’t </w:t>
      </w:r>
      <w:r w:rsidRPr="0092133D">
        <w:rPr>
          <w:rStyle w:val="Emphasis"/>
          <w:sz w:val="24"/>
        </w:rPr>
        <w:t>debate someone into caring about what happens to their fellow human beings</w:t>
      </w:r>
      <w:r w:rsidRPr="0092133D">
        <w:rPr>
          <w:rStyle w:val="StyleUnderline"/>
        </w:rPr>
        <w:t>. The fact that such detached cruelty is so normalized</w:t>
      </w:r>
      <w:r w:rsidRPr="0092133D">
        <w:rPr>
          <w:sz w:val="16"/>
        </w:rPr>
        <w:t xml:space="preserve"> in a certain party’s political discourse </w:t>
      </w:r>
      <w:r w:rsidRPr="0092133D">
        <w:rPr>
          <w:rStyle w:val="StyleUnderline"/>
        </w:rPr>
        <w:t>is</w:t>
      </w:r>
      <w:r w:rsidRPr="0092133D">
        <w:rPr>
          <w:sz w:val="16"/>
        </w:rPr>
        <w:t xml:space="preserve"> at once </w:t>
      </w:r>
      <w:r w:rsidRPr="0092133D">
        <w:rPr>
          <w:rStyle w:val="Emphasis"/>
        </w:rPr>
        <w:t>infuriating and terrifying</w:t>
      </w:r>
      <w:r w:rsidRPr="0092133D">
        <w:rPr>
          <w:sz w:val="16"/>
        </w:rPr>
        <w:t>.</w:t>
      </w:r>
    </w:p>
    <w:p w14:paraId="099BD40D" w14:textId="77777777" w:rsidR="00800353" w:rsidRPr="0092133D" w:rsidRDefault="00800353" w:rsidP="00800353">
      <w:pPr>
        <w:rPr>
          <w:sz w:val="16"/>
        </w:rPr>
      </w:pPr>
      <w:r w:rsidRPr="00B37313">
        <w:rPr>
          <w:rStyle w:val="StyleUnderline"/>
          <w:highlight w:val="yellow"/>
        </w:rPr>
        <w:lastRenderedPageBreak/>
        <w:t xml:space="preserve">The “I’ve got mine, so screw you,” attitude has been </w:t>
      </w:r>
      <w:r w:rsidRPr="00B37313">
        <w:rPr>
          <w:rStyle w:val="Emphasis"/>
          <w:sz w:val="24"/>
          <w:highlight w:val="yellow"/>
        </w:rPr>
        <w:t>oozing from the American right wing for decades</w:t>
      </w:r>
      <w:r w:rsidRPr="0092133D">
        <w:rPr>
          <w:rStyle w:val="StyleUnderline"/>
        </w:rPr>
        <w:t xml:space="preserve">, but this </w:t>
      </w:r>
      <w:r w:rsidRPr="0092133D">
        <w:rPr>
          <w:rStyle w:val="Emphasis"/>
          <w:sz w:val="24"/>
        </w:rPr>
        <w:t>gleeful exuberance in pushing legislation that will immediately hurt the most vulnerable among us is chilling</w:t>
      </w:r>
      <w:r w:rsidRPr="0092133D">
        <w:rPr>
          <w:sz w:val="16"/>
        </w:rPr>
        <w:t>.</w:t>
      </w:r>
    </w:p>
    <w:p w14:paraId="3A22A93A" w14:textId="77777777" w:rsidR="00800353" w:rsidRPr="0092133D" w:rsidRDefault="00800353" w:rsidP="00800353">
      <w:pPr>
        <w:rPr>
          <w:sz w:val="16"/>
        </w:rPr>
      </w:pPr>
      <w:r w:rsidRPr="0092133D">
        <w:rPr>
          <w:sz w:val="16"/>
        </w:rPr>
        <w:t>Perhaps it was always like this. I’m (relatively) young, so maybe I’m just waking up to this unimaginable callousness. Maybe the emergence of social media has just made this heinous tendency more visible; seeing hundreds of accounts spring to the defense of policies that will almost certainly make their lives more difficult is incredible to behold.</w:t>
      </w:r>
    </w:p>
    <w:p w14:paraId="5EC2D9E1" w14:textId="77777777" w:rsidR="00800353" w:rsidRPr="0092133D" w:rsidRDefault="00800353" w:rsidP="00800353">
      <w:pPr>
        <w:rPr>
          <w:sz w:val="16"/>
        </w:rPr>
      </w:pPr>
      <w:r w:rsidRPr="0092133D">
        <w:rPr>
          <w:sz w:val="16"/>
        </w:rPr>
        <w:t xml:space="preserve">I don’t know what’s changed ― or indeed, if anything has ― and I don’t have any easy answers. But I do know </w:t>
      </w:r>
      <w:r w:rsidRPr="0092133D">
        <w:rPr>
          <w:rStyle w:val="StyleUnderline"/>
        </w:rPr>
        <w:t>I’m done trying to convince these hordes of selfish, cruel people to look beyond themselves</w:t>
      </w:r>
      <w:r w:rsidRPr="0092133D">
        <w:rPr>
          <w:sz w:val="16"/>
        </w:rPr>
        <w:t>.</w:t>
      </w:r>
    </w:p>
    <w:bookmarkEnd w:id="0"/>
    <w:p w14:paraId="742D7556" w14:textId="77777777" w:rsidR="00800353" w:rsidRDefault="00800353" w:rsidP="00800353"/>
    <w:p w14:paraId="0EFB53F7" w14:textId="77777777" w:rsidR="00800353" w:rsidRDefault="00800353" w:rsidP="00800353">
      <w:pPr>
        <w:pStyle w:val="Heading4"/>
      </w:pPr>
      <w:bookmarkStart w:id="1" w:name="_Hlk496371312"/>
      <w:r>
        <w:t xml:space="preserve">The plan does </w:t>
      </w:r>
      <w:r>
        <w:rPr>
          <w:u w:val="single"/>
        </w:rPr>
        <w:t>nothing</w:t>
      </w:r>
      <w:r>
        <w:t xml:space="preserve"> to change the fact that Republicans think the uninsured don’t deserve health care </w:t>
      </w:r>
    </w:p>
    <w:p w14:paraId="5AD0D79C" w14:textId="77777777" w:rsidR="00800353" w:rsidRDefault="00800353" w:rsidP="00800353">
      <w:r>
        <w:t xml:space="preserve">Tara Sussman </w:t>
      </w:r>
      <w:r w:rsidRPr="00FE5297">
        <w:rPr>
          <w:rStyle w:val="Style13ptBold"/>
        </w:rPr>
        <w:t>Oakman 10</w:t>
      </w:r>
      <w:r>
        <w:t xml:space="preserve">, doctoral candidate in the Harvard University Health Policy Ph.D. program, et al., March 2010, “A Partisan Divide On The Uninsured,” Health Affairs, Vol. 29, No. 4 </w:t>
      </w:r>
    </w:p>
    <w:p w14:paraId="18EC744F" w14:textId="77777777" w:rsidR="00800353" w:rsidRDefault="00800353" w:rsidP="00800353">
      <w:r w:rsidRPr="00B37313">
        <w:rPr>
          <w:rStyle w:val="StyleUnderline"/>
          <w:highlight w:val="yellow"/>
        </w:rPr>
        <w:t>The partisan split</w:t>
      </w:r>
      <w:r w:rsidRPr="0092133D">
        <w:rPr>
          <w:rStyle w:val="StyleUnderline"/>
        </w:rPr>
        <w:t xml:space="preserve"> in Congress </w:t>
      </w:r>
      <w:r w:rsidRPr="00B37313">
        <w:rPr>
          <w:rStyle w:val="StyleUnderline"/>
          <w:highlight w:val="yellow"/>
        </w:rPr>
        <w:t>over health reform</w:t>
      </w:r>
      <w:r w:rsidRPr="0092133D">
        <w:rPr>
          <w:rStyle w:val="StyleUnderline"/>
        </w:rPr>
        <w:t xml:space="preserve"> may </w:t>
      </w:r>
      <w:r w:rsidRPr="00B37313">
        <w:rPr>
          <w:rStyle w:val="StyleUnderline"/>
          <w:highlight w:val="yellow"/>
        </w:rPr>
        <w:t xml:space="preserve">reflect a </w:t>
      </w:r>
      <w:r w:rsidRPr="00B37313">
        <w:rPr>
          <w:rStyle w:val="Emphasis"/>
          <w:highlight w:val="yellow"/>
        </w:rPr>
        <w:t>broader divide among the public</w:t>
      </w:r>
      <w:r w:rsidRPr="00B37313">
        <w:rPr>
          <w:rStyle w:val="StyleUnderline"/>
          <w:highlight w:val="yellow"/>
        </w:rPr>
        <w:t xml:space="preserve"> in attitudes toward the uninsured</w:t>
      </w:r>
      <w:r w:rsidRPr="00B37313">
        <w:rPr>
          <w:highlight w:val="yellow"/>
        </w:rPr>
        <w:t>.</w:t>
      </w:r>
      <w:r>
        <w:t xml:space="preserve"> </w:t>
      </w:r>
      <w:r w:rsidRPr="0092133D">
        <w:rPr>
          <w:rStyle w:val="StyleUnderline"/>
        </w:rPr>
        <w:t>Despite expert consensus over the harms suffered by the uninsured</w:t>
      </w:r>
      <w:r>
        <w:t xml:space="preserve"> as a group, </w:t>
      </w:r>
      <w:r w:rsidRPr="00B37313">
        <w:rPr>
          <w:rStyle w:val="StyleUnderline"/>
          <w:highlight w:val="yellow"/>
        </w:rPr>
        <w:t>Americans disagree over whether</w:t>
      </w:r>
      <w:r w:rsidRPr="0092133D">
        <w:rPr>
          <w:rStyle w:val="StyleUnderline"/>
        </w:rPr>
        <w:t xml:space="preserve"> the uninsured get the care they need and </w:t>
      </w:r>
      <w:r w:rsidRPr="0092133D">
        <w:rPr>
          <w:rStyle w:val="Emphasis"/>
        </w:rPr>
        <w:t>whether reform</w:t>
      </w:r>
      <w:r>
        <w:t xml:space="preserve"> legislation </w:t>
      </w:r>
      <w:r w:rsidRPr="00B37313">
        <w:rPr>
          <w:rStyle w:val="Emphasis"/>
          <w:highlight w:val="yellow"/>
        </w:rPr>
        <w:t>providing</w:t>
      </w:r>
      <w:r w:rsidRPr="0092133D">
        <w:rPr>
          <w:rStyle w:val="Emphasis"/>
        </w:rPr>
        <w:t xml:space="preserve"> universal </w:t>
      </w:r>
      <w:r w:rsidRPr="00B37313">
        <w:rPr>
          <w:rStyle w:val="Emphasis"/>
          <w:highlight w:val="yellow"/>
        </w:rPr>
        <w:t>coverage is necessary</w:t>
      </w:r>
      <w:r>
        <w:t xml:space="preserve">. We examined public perceptions of health care access and quality for the uninsured over time, and we found that </w:t>
      </w:r>
      <w:r w:rsidRPr="0092133D">
        <w:rPr>
          <w:rStyle w:val="StyleUnderline"/>
        </w:rPr>
        <w:t>Democrats are far more likely than Republicans to believe</w:t>
      </w:r>
      <w:r>
        <w:t xml:space="preserve"> that </w:t>
      </w:r>
      <w:r w:rsidRPr="0092133D">
        <w:rPr>
          <w:rStyle w:val="StyleUnderline"/>
        </w:rPr>
        <w:t>the uninsured have difficulty gaining access to care</w:t>
      </w:r>
      <w:r>
        <w:t xml:space="preserve">. Senior citizens are less aware than others of the problems faced by the uninsured. </w:t>
      </w:r>
      <w:r w:rsidRPr="0092133D">
        <w:rPr>
          <w:rStyle w:val="StyleUnderline"/>
        </w:rPr>
        <w:t>Even among those Americans who perceive</w:t>
      </w:r>
      <w:r>
        <w:t xml:space="preserve"> that </w:t>
      </w:r>
      <w:r w:rsidRPr="0092133D">
        <w:rPr>
          <w:rStyle w:val="StyleUnderline"/>
        </w:rPr>
        <w:t xml:space="preserve">the uninsured have poor access to care, </w:t>
      </w:r>
      <w:r w:rsidRPr="0092133D">
        <w:rPr>
          <w:rStyle w:val="Emphasis"/>
        </w:rPr>
        <w:t>Republicans are significantly less likely than Democrats to support reform</w:t>
      </w:r>
      <w:r>
        <w:t xml:space="preserve">. Thus, </w:t>
      </w:r>
      <w:r w:rsidRPr="0092133D">
        <w:rPr>
          <w:rStyle w:val="StyleUnderline"/>
        </w:rPr>
        <w:t>our findings indicate</w:t>
      </w:r>
      <w:r>
        <w:t xml:space="preserve"> that </w:t>
      </w:r>
      <w:r w:rsidRPr="00B37313">
        <w:rPr>
          <w:rStyle w:val="Emphasis"/>
          <w:highlight w:val="yellow"/>
        </w:rPr>
        <w:t>even if political obstacles are overcome and health reform is enacted, future political support for ongoing financing to cover the uninsured could be uncertain</w:t>
      </w:r>
      <w:r w:rsidRPr="00B37313">
        <w:rPr>
          <w:highlight w:val="yellow"/>
        </w:rPr>
        <w:t>.</w:t>
      </w:r>
    </w:p>
    <w:bookmarkEnd w:id="1"/>
    <w:p w14:paraId="3D00D324" w14:textId="77777777" w:rsidR="00800353" w:rsidRDefault="00800353" w:rsidP="00312AB6"/>
    <w:p w14:paraId="37AF43FE" w14:textId="1A158FC8" w:rsidR="00312AB6" w:rsidRDefault="00312AB6" w:rsidP="00312AB6">
      <w:pPr>
        <w:pStyle w:val="Heading3"/>
      </w:pPr>
      <w:r>
        <w:lastRenderedPageBreak/>
        <w:t>L---NHI</w:t>
      </w:r>
    </w:p>
    <w:p w14:paraId="02941059" w14:textId="77777777" w:rsidR="00312AB6" w:rsidRDefault="00312AB6" w:rsidP="00312AB6">
      <w:pPr>
        <w:pStyle w:val="Heading4"/>
      </w:pPr>
      <w:r w:rsidRPr="00D32650">
        <w:t xml:space="preserve">National health programs </w:t>
      </w:r>
      <w:r w:rsidRPr="00D32650">
        <w:rPr>
          <w:u w:val="single"/>
        </w:rPr>
        <w:t>don't escape capitalism</w:t>
      </w:r>
      <w:r>
        <w:t>---</w:t>
      </w:r>
      <w:r w:rsidRPr="00D32650">
        <w:t xml:space="preserve">they're a key tool the capitalist state uses to </w:t>
      </w:r>
      <w:r w:rsidRPr="00D32650">
        <w:rPr>
          <w:u w:val="single"/>
        </w:rPr>
        <w:t>legitimate it</w:t>
      </w:r>
      <w:r w:rsidRPr="00D32650">
        <w:t xml:space="preserve">: health reforms stay </w:t>
      </w:r>
      <w:r w:rsidRPr="00D32650">
        <w:rPr>
          <w:u w:val="single"/>
        </w:rPr>
        <w:t>structurally vulnerable</w:t>
      </w:r>
      <w:r w:rsidRPr="00D32650">
        <w:t xml:space="preserve"> to cutbacks, privatization, and elimination whenever capitalism's </w:t>
      </w:r>
      <w:r w:rsidRPr="00D32650">
        <w:rPr>
          <w:u w:val="single"/>
        </w:rPr>
        <w:t>recurring crises</w:t>
      </w:r>
      <w:r w:rsidRPr="00D32650">
        <w:t xml:space="preserve"> demand it</w:t>
      </w:r>
      <w:r>
        <w:t>. [</w:t>
      </w:r>
      <w:r w:rsidRPr="00D32650">
        <w:rPr>
          <w:highlight w:val="yellow"/>
        </w:rPr>
        <w:t>THE AFF</w:t>
      </w:r>
      <w:r>
        <w:t xml:space="preserve">] </w:t>
      </w:r>
      <w:r w:rsidRPr="00D32650">
        <w:t>produce</w:t>
      </w:r>
      <w:r>
        <w:t>s</w:t>
      </w:r>
      <w:r w:rsidRPr="00D32650">
        <w:t xml:space="preserve"> </w:t>
      </w:r>
      <w:r w:rsidRPr="00D32650">
        <w:rPr>
          <w:u w:val="single"/>
        </w:rPr>
        <w:t>false consciousness</w:t>
      </w:r>
      <w:r w:rsidRPr="00D32650">
        <w:t xml:space="preserve"> that the system can be ameliorated from within, manufacturing </w:t>
      </w:r>
      <w:r w:rsidRPr="00D32650">
        <w:rPr>
          <w:u w:val="single"/>
        </w:rPr>
        <w:t>temporary legitimacy</w:t>
      </w:r>
      <w:r w:rsidRPr="00D32650">
        <w:t xml:space="preserve"> that capitalist crisis cycles </w:t>
      </w:r>
      <w:r w:rsidRPr="00D32650">
        <w:rPr>
          <w:u w:val="single"/>
        </w:rPr>
        <w:t>inevitably</w:t>
      </w:r>
      <w:r w:rsidRPr="00D32650">
        <w:t xml:space="preserve"> strip away.</w:t>
      </w:r>
    </w:p>
    <w:p w14:paraId="0543E700" w14:textId="77777777" w:rsidR="00312AB6" w:rsidRDefault="00312AB6" w:rsidP="00312AB6">
      <w:r w:rsidRPr="00FC7043">
        <w:t xml:space="preserve">Howard </w:t>
      </w:r>
      <w:r w:rsidRPr="00CF56AC">
        <w:rPr>
          <w:rStyle w:val="Style13ptBold"/>
        </w:rPr>
        <w:t>Waitzkin 23</w:t>
      </w:r>
      <w:r>
        <w:t xml:space="preserve">, </w:t>
      </w:r>
      <w:r w:rsidRPr="00CF56AC">
        <w:t>Distinguished Professor Emeritus in the Department of Sociology and Health Sciences Center at the University of New Mexico and adjunct professor at the University of Illinois College of Medicine.</w:t>
      </w:r>
      <w:r>
        <w:t xml:space="preserve"> </w:t>
      </w:r>
      <w:r w:rsidRPr="00FC7043">
        <w:t>"Post"-pandemic Capitalism: Reform or Transform? Comment on "Ensuring Global Health Equity in a Post-pandemic Economy". Int J Health Policy Manag. 12:7936. doi: 10.34172/ijhpm.2023.7936. Epu</w:t>
      </w:r>
      <w:r>
        <w:t>b</w:t>
      </w:r>
      <w:r w:rsidRPr="00FC7043">
        <w:t>. PMID: 37579389; PMCID: PMC10425694.</w:t>
      </w:r>
    </w:p>
    <w:p w14:paraId="1901951D" w14:textId="77777777" w:rsidR="00312AB6" w:rsidRPr="00C166CE" w:rsidRDefault="00312AB6" w:rsidP="00312AB6">
      <w:pPr>
        <w:rPr>
          <w:sz w:val="14"/>
        </w:rPr>
      </w:pPr>
      <w:r w:rsidRPr="00C166CE">
        <w:rPr>
          <w:sz w:val="14"/>
        </w:rPr>
        <w:t xml:space="preserve">An underlying ambivalence runs through the editorial1: At times, </w:t>
      </w:r>
      <w:r w:rsidRPr="00C166CE">
        <w:rPr>
          <w:rStyle w:val="StyleUnderline"/>
        </w:rPr>
        <w:t xml:space="preserve">the </w:t>
      </w:r>
      <w:r w:rsidRPr="00C159EA">
        <w:rPr>
          <w:rStyle w:val="Emphasis"/>
        </w:rPr>
        <w:t>adverse impacts</w:t>
      </w:r>
      <w:r w:rsidRPr="00C166CE">
        <w:rPr>
          <w:rStyle w:val="StyleUnderline"/>
        </w:rPr>
        <w:t xml:space="preserve"> of capitalism on health seem possible to ameliorate through various reforms.</w:t>
      </w:r>
      <w:r w:rsidRPr="00C166CE">
        <w:rPr>
          <w:sz w:val="14"/>
        </w:rPr>
        <w:t xml:space="preserve"> At other times, </w:t>
      </w:r>
      <w:r w:rsidRPr="00C166CE">
        <w:rPr>
          <w:rStyle w:val="StyleUnderline"/>
        </w:rPr>
        <w:t xml:space="preserve">the </w:t>
      </w:r>
      <w:r w:rsidRPr="006E45C6">
        <w:rPr>
          <w:rStyle w:val="StyleUnderline"/>
          <w:highlight w:val="yellow"/>
        </w:rPr>
        <w:t>structural</w:t>
      </w:r>
      <w:r w:rsidRPr="00C166CE">
        <w:rPr>
          <w:rStyle w:val="StyleUnderline"/>
        </w:rPr>
        <w:t xml:space="preserve"> basis of </w:t>
      </w:r>
      <w:r w:rsidRPr="00C159EA">
        <w:rPr>
          <w:rStyle w:val="StyleUnderline"/>
          <w:highlight w:val="yellow"/>
        </w:rPr>
        <w:t>capitalism, especially</w:t>
      </w:r>
      <w:r w:rsidRPr="00C166CE">
        <w:rPr>
          <w:rStyle w:val="StyleUnderline"/>
        </w:rPr>
        <w:t xml:space="preserve"> the requirement of </w:t>
      </w:r>
      <w:r w:rsidRPr="00C159EA">
        <w:rPr>
          <w:rStyle w:val="Emphasis"/>
          <w:highlight w:val="yellow"/>
        </w:rPr>
        <w:t>growth</w:t>
      </w:r>
      <w:r w:rsidRPr="00C166CE">
        <w:rPr>
          <w:rStyle w:val="StyleUnderline"/>
        </w:rPr>
        <w:t xml:space="preserve"> to sustain the accumulation of capital, seems to </w:t>
      </w:r>
      <w:r w:rsidRPr="006E45C6">
        <w:rPr>
          <w:rStyle w:val="StyleUnderline"/>
          <w:highlight w:val="yellow"/>
        </w:rPr>
        <w:t xml:space="preserve">make </w:t>
      </w:r>
      <w:r w:rsidRPr="00C159EA">
        <w:rPr>
          <w:rStyle w:val="Emphasis"/>
          <w:highlight w:val="yellow"/>
        </w:rPr>
        <w:t>impossible</w:t>
      </w:r>
      <w:r w:rsidRPr="00C166CE">
        <w:rPr>
          <w:rStyle w:val="StyleUnderline"/>
        </w:rPr>
        <w:t xml:space="preserve"> the achievement of </w:t>
      </w:r>
      <w:r w:rsidRPr="006E45C6">
        <w:rPr>
          <w:rStyle w:val="StyleUnderline"/>
          <w:highlight w:val="yellow"/>
        </w:rPr>
        <w:t xml:space="preserve">meaningful </w:t>
      </w:r>
      <w:r w:rsidRPr="00C159EA">
        <w:rPr>
          <w:rStyle w:val="Emphasis"/>
          <w:highlight w:val="yellow"/>
        </w:rPr>
        <w:t>health-improving reforms</w:t>
      </w:r>
      <w:r w:rsidRPr="00C166CE">
        <w:rPr>
          <w:rStyle w:val="StyleUnderline"/>
        </w:rPr>
        <w:t>.</w:t>
      </w:r>
      <w:r w:rsidRPr="00C166CE">
        <w:rPr>
          <w:sz w:val="14"/>
        </w:rPr>
        <w:t xml:space="preserve"> A single message would focus on the contradictions of reforming the global capitalist system, as well as the importance of imagining and acting on moving beyond capitalism for health.</w:t>
      </w:r>
    </w:p>
    <w:p w14:paraId="6CC24727" w14:textId="77777777" w:rsidR="00312AB6" w:rsidRPr="00C166CE" w:rsidRDefault="00312AB6" w:rsidP="00312AB6">
      <w:pPr>
        <w:rPr>
          <w:rStyle w:val="StyleUnderline"/>
        </w:rPr>
      </w:pPr>
      <w:r w:rsidRPr="00C166CE">
        <w:rPr>
          <w:sz w:val="14"/>
        </w:rPr>
        <w:t xml:space="preserve">For instance, </w:t>
      </w:r>
      <w:r w:rsidRPr="00C166CE">
        <w:rPr>
          <w:rStyle w:val="StyleUnderline"/>
        </w:rPr>
        <w:t xml:space="preserve">the </w:t>
      </w:r>
      <w:r w:rsidRPr="006E45C6">
        <w:rPr>
          <w:rStyle w:val="StyleUnderline"/>
        </w:rPr>
        <w:t>arguments about</w:t>
      </w:r>
      <w:r w:rsidRPr="00C166CE">
        <w:rPr>
          <w:rStyle w:val="StyleUnderline"/>
        </w:rPr>
        <w:t xml:space="preserve"> “ensuring health equity” and </w:t>
      </w:r>
      <w:r w:rsidRPr="006E45C6">
        <w:rPr>
          <w:rStyle w:val="StyleUnderline"/>
        </w:rPr>
        <w:t>improving inequalities of illness</w:t>
      </w:r>
      <w:r w:rsidRPr="00C166CE">
        <w:rPr>
          <w:rStyle w:val="StyleUnderline"/>
        </w:rPr>
        <w:t xml:space="preserve"> and early death </w:t>
      </w:r>
      <w:r w:rsidRPr="006E45C6">
        <w:rPr>
          <w:rStyle w:val="StyleUnderline"/>
        </w:rPr>
        <w:t>through reforms</w:t>
      </w:r>
      <w:r w:rsidRPr="00C166CE">
        <w:rPr>
          <w:rStyle w:val="StyleUnderline"/>
        </w:rPr>
        <w:t xml:space="preserve"> of capitalism generate </w:t>
      </w:r>
      <w:r w:rsidRPr="00FC7043">
        <w:rPr>
          <w:rStyle w:val="Emphasis"/>
        </w:rPr>
        <w:t>skepticism</w:t>
      </w:r>
      <w:r w:rsidRPr="00C166CE">
        <w:rPr>
          <w:sz w:val="14"/>
        </w:rPr>
        <w:t xml:space="preserve">. The paper would benefit by discarding the ambivalence and stating clearly that </w:t>
      </w:r>
      <w:r w:rsidRPr="00C166CE">
        <w:rPr>
          <w:rStyle w:val="StyleUnderline"/>
        </w:rPr>
        <w:t xml:space="preserve">the </w:t>
      </w:r>
      <w:r w:rsidRPr="006E45C6">
        <w:rPr>
          <w:rStyle w:val="StyleUnderline"/>
          <w:highlight w:val="yellow"/>
        </w:rPr>
        <w:t>health-affirming effects of reforms within capitalism remain</w:t>
      </w:r>
      <w:r w:rsidRPr="00C166CE">
        <w:rPr>
          <w:rStyle w:val="StyleUnderline"/>
        </w:rPr>
        <w:t xml:space="preserve"> fundamentally </w:t>
      </w:r>
      <w:r w:rsidRPr="00FC7043">
        <w:rPr>
          <w:rStyle w:val="Emphasis"/>
          <w:highlight w:val="yellow"/>
        </w:rPr>
        <w:t>contradictory</w:t>
      </w:r>
      <w:r w:rsidRPr="00C166CE">
        <w:rPr>
          <w:rStyle w:val="StyleUnderline"/>
        </w:rPr>
        <w:t xml:space="preserve"> </w:t>
      </w:r>
      <w:r w:rsidRPr="006E45C6">
        <w:rPr>
          <w:rStyle w:val="StyleUnderline"/>
          <w:highlight w:val="yellow"/>
        </w:rPr>
        <w:t xml:space="preserve">and </w:t>
      </w:r>
      <w:r w:rsidRPr="00FC7043">
        <w:rPr>
          <w:rStyle w:val="Emphasis"/>
          <w:highlight w:val="yellow"/>
        </w:rPr>
        <w:t>unlikely to be sustained</w:t>
      </w:r>
      <w:r w:rsidRPr="00C166CE">
        <w:rPr>
          <w:sz w:val="14"/>
        </w:rPr>
        <w:t xml:space="preserve">. Therefore, </w:t>
      </w:r>
      <w:r w:rsidRPr="006E45C6">
        <w:rPr>
          <w:rStyle w:val="StyleUnderline"/>
        </w:rPr>
        <w:t>the key effort</w:t>
      </w:r>
      <w:r w:rsidRPr="00C166CE">
        <w:rPr>
          <w:rStyle w:val="StyleUnderline"/>
        </w:rPr>
        <w:t xml:space="preserve"> today </w:t>
      </w:r>
      <w:r w:rsidRPr="006E45C6">
        <w:rPr>
          <w:rStyle w:val="StyleUnderline"/>
        </w:rPr>
        <w:t>involves imagining</w:t>
      </w:r>
      <w:r w:rsidRPr="00C166CE">
        <w:rPr>
          <w:rStyle w:val="StyleUnderline"/>
        </w:rPr>
        <w:t xml:space="preserve"> how our societies can transform concretely to </w:t>
      </w:r>
      <w:r w:rsidRPr="00FC7043">
        <w:rPr>
          <w:rStyle w:val="Emphasis"/>
        </w:rPr>
        <w:t>post-capitalist</w:t>
      </w:r>
      <w:r w:rsidRPr="00C166CE">
        <w:rPr>
          <w:rStyle w:val="StyleUnderline"/>
        </w:rPr>
        <w:t xml:space="preserve"> political </w:t>
      </w:r>
      <w:r w:rsidRPr="006E45C6">
        <w:rPr>
          <w:rStyle w:val="StyleUnderline"/>
        </w:rPr>
        <w:t>economic systems</w:t>
      </w:r>
      <w:r w:rsidRPr="00C166CE">
        <w:rPr>
          <w:rStyle w:val="StyleUnderline"/>
        </w:rPr>
        <w:t>.</w:t>
      </w:r>
      <w:r w:rsidRPr="00C166CE">
        <w:rPr>
          <w:sz w:val="14"/>
        </w:rPr>
        <w:t xml:space="preserve"> </w:t>
      </w:r>
      <w:r w:rsidRPr="00C166CE">
        <w:rPr>
          <w:rStyle w:val="StyleUnderline"/>
        </w:rPr>
        <w:t xml:space="preserve">Such a transformation involves revolutionary change, the nature of which has become an </w:t>
      </w:r>
      <w:r w:rsidRPr="006E45C6">
        <w:rPr>
          <w:rStyle w:val="StyleUnderline"/>
        </w:rPr>
        <w:t>exciting</w:t>
      </w:r>
      <w:r w:rsidRPr="00C166CE">
        <w:rPr>
          <w:rStyle w:val="StyleUnderline"/>
        </w:rPr>
        <w:t xml:space="preserve"> focus of people’s struggles to move </w:t>
      </w:r>
      <w:r w:rsidRPr="00FC7043">
        <w:rPr>
          <w:rStyle w:val="Emphasis"/>
        </w:rPr>
        <w:t>beyond</w:t>
      </w:r>
      <w:r w:rsidRPr="00C166CE">
        <w:rPr>
          <w:rStyle w:val="StyleUnderline"/>
        </w:rPr>
        <w:t xml:space="preserve"> capitalism and its hurtful effects worldwide.</w:t>
      </w:r>
    </w:p>
    <w:p w14:paraId="7430A2A3" w14:textId="77777777" w:rsidR="00312AB6" w:rsidRPr="00C166CE" w:rsidRDefault="00312AB6" w:rsidP="00312AB6">
      <w:pPr>
        <w:rPr>
          <w:rStyle w:val="StyleUnderline"/>
        </w:rPr>
      </w:pPr>
      <w:r w:rsidRPr="00C166CE">
        <w:rPr>
          <w:sz w:val="14"/>
        </w:rPr>
        <w:t>“</w:t>
      </w:r>
      <w:r w:rsidRPr="006E45C6">
        <w:rPr>
          <w:rStyle w:val="StyleUnderline"/>
        </w:rPr>
        <w:t xml:space="preserve">It’s easier to imagine the </w:t>
      </w:r>
      <w:r w:rsidRPr="00FC7043">
        <w:rPr>
          <w:rStyle w:val="Emphasis"/>
        </w:rPr>
        <w:t>end of the world</w:t>
      </w:r>
      <w:r w:rsidRPr="006E45C6">
        <w:rPr>
          <w:rStyle w:val="StyleUnderline"/>
        </w:rPr>
        <w:t xml:space="preserve"> than the end of our economic system</w:t>
      </w:r>
      <w:r w:rsidRPr="00C166CE">
        <w:rPr>
          <w:sz w:val="14"/>
        </w:rPr>
        <w:t xml:space="preserve">.” This statement, attributed to Fredric Jameson,2 conveys how simple it is to visualize scenarios leading to the end of humanity and other life forms (global warming with rising oceans and hot, uninhabitable land masses, nuclear Armageddon, and so forth). The quote also conveys </w:t>
      </w:r>
      <w:r w:rsidRPr="00C166CE">
        <w:rPr>
          <w:rStyle w:val="StyleUnderline"/>
        </w:rPr>
        <w:t xml:space="preserve">a </w:t>
      </w:r>
      <w:r w:rsidRPr="00FC7043">
        <w:rPr>
          <w:rStyle w:val="Emphasis"/>
        </w:rPr>
        <w:t>vacuum</w:t>
      </w:r>
      <w:r w:rsidRPr="00C166CE">
        <w:rPr>
          <w:rStyle w:val="StyleUnderline"/>
        </w:rPr>
        <w:t xml:space="preserve"> of creative thinking that continues to inhibit transcending global capitalism</w:t>
      </w:r>
      <w:r w:rsidRPr="00C166CE">
        <w:rPr>
          <w:sz w:val="14"/>
        </w:rPr>
        <w:t xml:space="preserve"> — a system that benefits an increasingly concentrated fragment of the world’s population (now roughly 0.5%) at the expense of the rest of us.3 Yet, </w:t>
      </w:r>
      <w:r w:rsidRPr="006E45C6">
        <w:rPr>
          <w:rStyle w:val="StyleUnderline"/>
          <w:highlight w:val="yellow"/>
        </w:rPr>
        <w:t>how to get</w:t>
      </w:r>
      <w:r w:rsidRPr="00C166CE">
        <w:rPr>
          <w:sz w:val="14"/>
        </w:rPr>
        <w:t xml:space="preserve"> from A to B, capitalism </w:t>
      </w:r>
      <w:r w:rsidRPr="006E45C6">
        <w:rPr>
          <w:rStyle w:val="StyleUnderline"/>
          <w:highlight w:val="yellow"/>
        </w:rPr>
        <w:t>to post-capitalism, is the question</w:t>
      </w:r>
      <w:r w:rsidRPr="00C166CE">
        <w:rPr>
          <w:rStyle w:val="StyleUnderline"/>
        </w:rPr>
        <w:t xml:space="preserve"> that </w:t>
      </w:r>
      <w:r w:rsidRPr="00D32650">
        <w:rPr>
          <w:rStyle w:val="StyleUnderline"/>
          <w:highlight w:val="yellow"/>
        </w:rPr>
        <w:t xml:space="preserve">we need </w:t>
      </w:r>
      <w:r w:rsidRPr="006E45C6">
        <w:rPr>
          <w:rStyle w:val="StyleUnderline"/>
          <w:highlight w:val="yellow"/>
        </w:rPr>
        <w:t>to answer</w:t>
      </w:r>
      <w:r w:rsidRPr="00C166CE">
        <w:rPr>
          <w:rStyle w:val="StyleUnderline"/>
        </w:rPr>
        <w:t xml:space="preserve"> during this critical period of history, </w:t>
      </w:r>
      <w:r w:rsidRPr="006E45C6">
        <w:rPr>
          <w:rStyle w:val="StyleUnderline"/>
          <w:highlight w:val="yellow"/>
        </w:rPr>
        <w:t>when</w:t>
      </w:r>
      <w:r w:rsidRPr="00C166CE">
        <w:rPr>
          <w:rStyle w:val="StyleUnderline"/>
        </w:rPr>
        <w:t xml:space="preserve"> the destructive forces of </w:t>
      </w:r>
      <w:r w:rsidRPr="006E45C6">
        <w:rPr>
          <w:rStyle w:val="StyleUnderline"/>
          <w:highlight w:val="yellow"/>
        </w:rPr>
        <w:t>this system threaten</w:t>
      </w:r>
      <w:r w:rsidRPr="00C166CE">
        <w:rPr>
          <w:rStyle w:val="StyleUnderline"/>
        </w:rPr>
        <w:t xml:space="preserve"> the </w:t>
      </w:r>
      <w:r w:rsidRPr="00FC7043">
        <w:rPr>
          <w:rStyle w:val="Emphasis"/>
          <w:highlight w:val="yellow"/>
        </w:rPr>
        <w:t>survival of human beings</w:t>
      </w:r>
      <w:r w:rsidRPr="006E45C6">
        <w:rPr>
          <w:rStyle w:val="StyleUnderline"/>
          <w:highlight w:val="yellow"/>
        </w:rPr>
        <w:t xml:space="preserve"> and </w:t>
      </w:r>
      <w:r w:rsidRPr="009A4E31">
        <w:rPr>
          <w:rStyle w:val="StyleUnderline"/>
        </w:rPr>
        <w:t xml:space="preserve">other </w:t>
      </w:r>
      <w:r w:rsidRPr="006E45C6">
        <w:rPr>
          <w:rStyle w:val="StyleUnderline"/>
          <w:highlight w:val="yellow"/>
        </w:rPr>
        <w:t>species.</w:t>
      </w:r>
    </w:p>
    <w:p w14:paraId="08DC3E6E" w14:textId="77777777" w:rsidR="00312AB6" w:rsidRPr="00C166CE" w:rsidRDefault="00312AB6" w:rsidP="00312AB6">
      <w:pPr>
        <w:rPr>
          <w:sz w:val="14"/>
        </w:rPr>
      </w:pPr>
      <w:r w:rsidRPr="00C166CE">
        <w:rPr>
          <w:sz w:val="14"/>
        </w:rPr>
        <w:t>Most of us find that it is difficult to imagine a viable path from capitalism to post-capitalism (</w:t>
      </w:r>
      <w:r w:rsidRPr="009A4E31">
        <w:rPr>
          <w:rStyle w:val="StyleUnderline"/>
          <w:highlight w:val="yellow"/>
        </w:rPr>
        <w:t>the</w:t>
      </w:r>
      <w:r w:rsidRPr="00C166CE">
        <w:rPr>
          <w:sz w:val="14"/>
        </w:rPr>
        <w:t xml:space="preserve"> ‘TINA’ </w:t>
      </w:r>
      <w:r w:rsidRPr="009A4E31">
        <w:rPr>
          <w:rStyle w:val="StyleUnderline"/>
          <w:highlight w:val="yellow"/>
        </w:rPr>
        <w:t>perspective</w:t>
      </w:r>
      <w:r w:rsidRPr="00C166CE">
        <w:rPr>
          <w:rStyle w:val="StyleUnderline"/>
        </w:rPr>
        <w:t xml:space="preserve">, that </w:t>
      </w:r>
      <w:r w:rsidRPr="009A4E31">
        <w:rPr>
          <w:rStyle w:val="StyleUnderline"/>
          <w:highlight w:val="yellow"/>
        </w:rPr>
        <w:t>is</w:t>
      </w:r>
      <w:r w:rsidRPr="00C166CE">
        <w:rPr>
          <w:sz w:val="14"/>
        </w:rPr>
        <w:t>, “</w:t>
      </w:r>
      <w:r w:rsidRPr="009A4E31">
        <w:rPr>
          <w:rStyle w:val="StyleUnderline"/>
          <w:highlight w:val="yellow"/>
        </w:rPr>
        <w:t xml:space="preserve">There Is </w:t>
      </w:r>
      <w:r w:rsidRPr="00FC7043">
        <w:rPr>
          <w:rStyle w:val="Emphasis"/>
          <w:highlight w:val="yellow"/>
        </w:rPr>
        <w:t>No</w:t>
      </w:r>
      <w:r w:rsidRPr="00FC7043">
        <w:rPr>
          <w:rStyle w:val="Emphasis"/>
        </w:rPr>
        <w:t xml:space="preserve"> </w:t>
      </w:r>
      <w:r w:rsidRPr="00FC7043">
        <w:rPr>
          <w:rStyle w:val="Emphasis"/>
          <w:highlight w:val="yellow"/>
        </w:rPr>
        <w:t>Alternative</w:t>
      </w:r>
      <w:r w:rsidRPr="00C166CE">
        <w:rPr>
          <w:sz w:val="14"/>
        </w:rPr>
        <w:t xml:space="preserve">”). Because it is hard to imagine a viable path from capitalism to post-capitalism, most people addressing our world’s challenges assume that capitalism will continue to exist. </w:t>
      </w:r>
      <w:r w:rsidRPr="009A4E31">
        <w:rPr>
          <w:rStyle w:val="StyleUnderline"/>
          <w:highlight w:val="yellow"/>
        </w:rPr>
        <w:t>Therefore, we</w:t>
      </w:r>
      <w:r w:rsidRPr="00C166CE">
        <w:rPr>
          <w:rStyle w:val="StyleUnderline"/>
        </w:rPr>
        <w:t xml:space="preserve"> engage in peculiar ways of </w:t>
      </w:r>
      <w:r w:rsidRPr="009A4E31">
        <w:rPr>
          <w:rStyle w:val="StyleUnderline"/>
          <w:highlight w:val="yellow"/>
        </w:rPr>
        <w:t>struggl</w:t>
      </w:r>
      <w:r w:rsidRPr="00C166CE">
        <w:rPr>
          <w:rStyle w:val="StyleUnderline"/>
        </w:rPr>
        <w:t xml:space="preserve">ing </w:t>
      </w:r>
      <w:r w:rsidRPr="009A4E31">
        <w:rPr>
          <w:rStyle w:val="StyleUnderline"/>
          <w:highlight w:val="yellow"/>
        </w:rPr>
        <w:t xml:space="preserve">to improve </w:t>
      </w:r>
      <w:r w:rsidRPr="00FC7043">
        <w:rPr>
          <w:rStyle w:val="StyleUnderline"/>
        </w:rPr>
        <w:t>our</w:t>
      </w:r>
      <w:r w:rsidRPr="00C166CE">
        <w:rPr>
          <w:rStyle w:val="StyleUnderline"/>
        </w:rPr>
        <w:t xml:space="preserve"> most important </w:t>
      </w:r>
      <w:r w:rsidRPr="009A4E31">
        <w:rPr>
          <w:rStyle w:val="StyleUnderline"/>
          <w:highlight w:val="yellow"/>
        </w:rPr>
        <w:t xml:space="preserve">problems </w:t>
      </w:r>
      <w:r w:rsidRPr="00FC7043">
        <w:rPr>
          <w:rStyle w:val="Emphasis"/>
          <w:highlight w:val="yellow"/>
        </w:rPr>
        <w:t>without confronting capitalism</w:t>
      </w:r>
      <w:r w:rsidRPr="009A4E31">
        <w:rPr>
          <w:rStyle w:val="StyleUnderline"/>
          <w:highlight w:val="yellow"/>
        </w:rPr>
        <w:t>, even though</w:t>
      </w:r>
      <w:r w:rsidRPr="00C166CE">
        <w:rPr>
          <w:rStyle w:val="StyleUnderline"/>
        </w:rPr>
        <w:t xml:space="preserve"> we recognize that </w:t>
      </w:r>
      <w:r w:rsidRPr="009A4E31">
        <w:rPr>
          <w:rStyle w:val="StyleUnderline"/>
          <w:highlight w:val="yellow"/>
        </w:rPr>
        <w:t xml:space="preserve">capitalism </w:t>
      </w:r>
      <w:r w:rsidRPr="00FC7043">
        <w:rPr>
          <w:rStyle w:val="Emphasis"/>
          <w:highlight w:val="yellow"/>
        </w:rPr>
        <w:t>generates</w:t>
      </w:r>
      <w:r w:rsidRPr="009A4E31">
        <w:rPr>
          <w:rStyle w:val="StyleUnderline"/>
          <w:highlight w:val="yellow"/>
        </w:rPr>
        <w:t xml:space="preserve"> these</w:t>
      </w:r>
      <w:r w:rsidRPr="00C166CE">
        <w:rPr>
          <w:rStyle w:val="StyleUnderline"/>
        </w:rPr>
        <w:t xml:space="preserve"> </w:t>
      </w:r>
      <w:r w:rsidRPr="009A4E31">
        <w:rPr>
          <w:rStyle w:val="StyleUnderline"/>
          <w:highlight w:val="yellow"/>
        </w:rPr>
        <w:t>problems and continues to make them worse</w:t>
      </w:r>
      <w:r w:rsidRPr="00C166CE">
        <w:rPr>
          <w:rStyle w:val="StyleUnderline"/>
        </w:rPr>
        <w:t>.</w:t>
      </w:r>
      <w:r w:rsidRPr="00C166CE">
        <w:rPr>
          <w:sz w:val="14"/>
        </w:rPr>
        <w:t>4 Constructing innovative knowledge about a transformation that actually can move beyond capitalism is one purpose of this commentary, as well as many efforts that colleagues and I are pursuing during this dangerous yet hopeful period of world history, as discussed further below.</w:t>
      </w:r>
    </w:p>
    <w:p w14:paraId="0453B524" w14:textId="77777777" w:rsidR="00312AB6" w:rsidRPr="0056244E" w:rsidRDefault="00312AB6" w:rsidP="00312AB6">
      <w:pPr>
        <w:rPr>
          <w:rStyle w:val="StyleUnderline"/>
        </w:rPr>
      </w:pPr>
      <w:r w:rsidRPr="0056244E">
        <w:rPr>
          <w:sz w:val="14"/>
        </w:rPr>
        <w:t xml:space="preserve">Professor Lebonté considers the ways that “the state” can “mitigate capitalism’s inherent inegalitarianism.” A major problem, however, arises from the character of the state in which government resides. </w:t>
      </w:r>
      <w:r w:rsidRPr="00B03ABD">
        <w:rPr>
          <w:rStyle w:val="StyleUnderline"/>
          <w:highlight w:val="yellow"/>
        </w:rPr>
        <w:t>The state</w:t>
      </w:r>
      <w:r w:rsidRPr="0056244E">
        <w:rPr>
          <w:rStyle w:val="StyleUnderline"/>
        </w:rPr>
        <w:t xml:space="preserve"> in which government resides </w:t>
      </w:r>
      <w:r w:rsidRPr="00B03ABD">
        <w:rPr>
          <w:rStyle w:val="StyleUnderline"/>
          <w:highlight w:val="yellow"/>
        </w:rPr>
        <w:t>is</w:t>
      </w:r>
      <w:r w:rsidRPr="0056244E">
        <w:rPr>
          <w:rStyle w:val="StyleUnderline"/>
        </w:rPr>
        <w:t xml:space="preserve"> the </w:t>
      </w:r>
      <w:r w:rsidRPr="00B03ABD">
        <w:rPr>
          <w:rStyle w:val="StyleUnderline"/>
          <w:highlight w:val="yellow"/>
        </w:rPr>
        <w:t>capitalist</w:t>
      </w:r>
      <w:r w:rsidRPr="0056244E">
        <w:rPr>
          <w:rStyle w:val="StyleUnderline"/>
        </w:rPr>
        <w:t xml:space="preserve"> state; it is </w:t>
      </w:r>
      <w:r w:rsidRPr="00FC7043">
        <w:rPr>
          <w:rStyle w:val="Emphasis"/>
          <w:highlight w:val="yellow"/>
        </w:rPr>
        <w:t>not</w:t>
      </w:r>
      <w:r w:rsidRPr="00FC7043">
        <w:rPr>
          <w:rStyle w:val="Emphasis"/>
        </w:rPr>
        <w:t xml:space="preserve"> a neutral state,</w:t>
      </w:r>
      <w:r w:rsidRPr="0056244E">
        <w:rPr>
          <w:rStyle w:val="StyleUnderline"/>
        </w:rPr>
        <w:t xml:space="preserve"> let alone </w:t>
      </w:r>
      <w:r w:rsidRPr="00A30FD1">
        <w:rPr>
          <w:rStyle w:val="StyleUnderline"/>
          <w:highlight w:val="yellow"/>
        </w:rPr>
        <w:t>a state that aims to benefit people other than</w:t>
      </w:r>
      <w:r w:rsidRPr="0056244E">
        <w:rPr>
          <w:rStyle w:val="StyleUnderline"/>
        </w:rPr>
        <w:t xml:space="preserve"> the small group of </w:t>
      </w:r>
      <w:r w:rsidRPr="00A30FD1">
        <w:rPr>
          <w:rStyle w:val="StyleUnderline"/>
          <w:highlight w:val="yellow"/>
        </w:rPr>
        <w:t>those at the top</w:t>
      </w:r>
      <w:r w:rsidRPr="0056244E">
        <w:rPr>
          <w:rStyle w:val="StyleUnderline"/>
        </w:rPr>
        <w:t xml:space="preserve"> of the </w:t>
      </w:r>
      <w:r w:rsidRPr="0056244E">
        <w:rPr>
          <w:rStyle w:val="StyleUnderline"/>
        </w:rPr>
        <w:lastRenderedPageBreak/>
        <w:t xml:space="preserve">pyramid of </w:t>
      </w:r>
      <w:r w:rsidRPr="00FC7043">
        <w:rPr>
          <w:rStyle w:val="Emphasis"/>
        </w:rPr>
        <w:t>wealth and power</w:t>
      </w:r>
      <w:r w:rsidRPr="0056244E">
        <w:rPr>
          <w:rStyle w:val="StyleUnderline"/>
        </w:rPr>
        <w:t xml:space="preserve"> who control the state.</w:t>
      </w:r>
      <w:r w:rsidRPr="0056244E">
        <w:rPr>
          <w:sz w:val="14"/>
        </w:rPr>
        <w:t xml:space="preserve"> Time and again, political economic realities have confirmed Marx and Engels’s claim that the main role of the capitalist state is to protect the capitalist economic system, or, to use their metaphor, the state is the “executive committee of the bourgeoisie.”5 The capitalist state secures the conditions for perpetual capital accumulation. Accordingly, </w:t>
      </w:r>
      <w:r w:rsidRPr="00A30FD1">
        <w:rPr>
          <w:rStyle w:val="StyleUnderline"/>
          <w:highlight w:val="yellow"/>
        </w:rPr>
        <w:t>despite</w:t>
      </w:r>
      <w:r w:rsidRPr="0056244E">
        <w:rPr>
          <w:rStyle w:val="StyleUnderline"/>
        </w:rPr>
        <w:t xml:space="preserve"> their seemingly </w:t>
      </w:r>
      <w:r w:rsidRPr="00FC7043">
        <w:rPr>
          <w:rStyle w:val="StyleUnderline"/>
          <w:highlight w:val="yellow"/>
        </w:rPr>
        <w:t xml:space="preserve">benevolent impact, the </w:t>
      </w:r>
      <w:r w:rsidRPr="00FC7043">
        <w:rPr>
          <w:rStyle w:val="Emphasis"/>
          <w:highlight w:val="yellow"/>
        </w:rPr>
        <w:t>welfare state</w:t>
      </w:r>
      <w:r w:rsidRPr="00A30FD1">
        <w:rPr>
          <w:rStyle w:val="StyleUnderline"/>
          <w:highlight w:val="yellow"/>
        </w:rPr>
        <w:t>’s functions pertinent to health</w:t>
      </w:r>
      <w:r w:rsidRPr="0056244E">
        <w:rPr>
          <w:rStyle w:val="StyleUnderline"/>
        </w:rPr>
        <w:t xml:space="preserve">, as well as public education, housing, transportation, livable wages, and adequate food supplies, </w:t>
      </w:r>
      <w:r w:rsidRPr="00A30FD1">
        <w:rPr>
          <w:rStyle w:val="StyleUnderline"/>
          <w:highlight w:val="yellow"/>
        </w:rPr>
        <w:t>are</w:t>
      </w:r>
      <w:r w:rsidRPr="0056244E">
        <w:rPr>
          <w:rStyle w:val="StyleUnderline"/>
        </w:rPr>
        <w:t xml:space="preserve"> inherently </w:t>
      </w:r>
      <w:r w:rsidRPr="00A30FD1">
        <w:rPr>
          <w:rStyle w:val="StyleUnderline"/>
          <w:highlight w:val="yellow"/>
        </w:rPr>
        <w:t>subject to</w:t>
      </w:r>
      <w:r w:rsidRPr="0056244E">
        <w:rPr>
          <w:rStyle w:val="StyleUnderline"/>
        </w:rPr>
        <w:t xml:space="preserve"> several political economic </w:t>
      </w:r>
      <w:r w:rsidRPr="00FC7043">
        <w:rPr>
          <w:rStyle w:val="Emphasis"/>
        </w:rPr>
        <w:t>contradictions</w:t>
      </w:r>
      <w:r w:rsidRPr="0056244E">
        <w:rPr>
          <w:rStyle w:val="StyleUnderline"/>
        </w:rPr>
        <w:t>.</w:t>
      </w:r>
    </w:p>
    <w:p w14:paraId="1A58DBE1" w14:textId="77777777" w:rsidR="00312AB6" w:rsidRPr="0056244E" w:rsidRDefault="00312AB6" w:rsidP="00312AB6">
      <w:pPr>
        <w:rPr>
          <w:sz w:val="14"/>
        </w:rPr>
      </w:pPr>
      <w:r w:rsidRPr="0056244E">
        <w:rPr>
          <w:sz w:val="14"/>
        </w:rPr>
        <w:t xml:space="preserve">First, </w:t>
      </w:r>
      <w:r w:rsidRPr="0056244E">
        <w:rPr>
          <w:rStyle w:val="StyleUnderline"/>
        </w:rPr>
        <w:t xml:space="preserve">the welfare components of the capitalist state remain vulnerable to </w:t>
      </w:r>
      <w:r w:rsidRPr="00FC7043">
        <w:rPr>
          <w:rStyle w:val="Emphasis"/>
          <w:highlight w:val="yellow"/>
        </w:rPr>
        <w:t>cutbacks</w:t>
      </w:r>
      <w:r w:rsidRPr="00A30FD1">
        <w:rPr>
          <w:rStyle w:val="StyleUnderline"/>
          <w:highlight w:val="yellow"/>
        </w:rPr>
        <w:t xml:space="preserve">, privatization, and </w:t>
      </w:r>
      <w:r w:rsidRPr="00FC7043">
        <w:rPr>
          <w:rStyle w:val="Emphasis"/>
          <w:highlight w:val="yellow"/>
        </w:rPr>
        <w:t>elimination</w:t>
      </w:r>
      <w:r w:rsidRPr="0056244E">
        <w:rPr>
          <w:rStyle w:val="StyleUnderline"/>
        </w:rPr>
        <w:t xml:space="preserve"> during economic crises</w:t>
      </w:r>
      <w:r w:rsidRPr="0056244E">
        <w:rPr>
          <w:sz w:val="14"/>
        </w:rPr>
        <w:t>, as recently exemplified by the extension of austerity policies to the national health programs of most European countries.</w:t>
      </w:r>
      <w:r w:rsidRPr="0056244E">
        <w:rPr>
          <w:rStyle w:val="StyleUnderline"/>
        </w:rPr>
        <w:t xml:space="preserve">6 Important public programs of the welfare state predictably constrict or disappear as the capitalist state gears up </w:t>
      </w:r>
      <w:r w:rsidRPr="00D32650">
        <w:rPr>
          <w:rStyle w:val="StyleUnderline"/>
          <w:highlight w:val="yellow"/>
        </w:rPr>
        <w:t xml:space="preserve">to address the </w:t>
      </w:r>
      <w:r w:rsidRPr="00D32650">
        <w:rPr>
          <w:rStyle w:val="Emphasis"/>
          <w:highlight w:val="yellow"/>
        </w:rPr>
        <w:t>recurrent crises of capitalism</w:t>
      </w:r>
      <w:r w:rsidRPr="0056244E">
        <w:rPr>
          <w:rStyle w:val="StyleUnderline"/>
        </w:rPr>
        <w:t>.</w:t>
      </w:r>
      <w:r w:rsidRPr="0056244E">
        <w:rPr>
          <w:sz w:val="14"/>
        </w:rPr>
        <w:t>7</w:t>
      </w:r>
    </w:p>
    <w:p w14:paraId="5DF80A3F" w14:textId="77777777" w:rsidR="00312AB6" w:rsidRPr="0056244E" w:rsidRDefault="00312AB6" w:rsidP="00312AB6">
      <w:pPr>
        <w:rPr>
          <w:sz w:val="14"/>
        </w:rPr>
      </w:pPr>
      <w:r w:rsidRPr="00A30FD1">
        <w:rPr>
          <w:rStyle w:val="StyleUnderline"/>
          <w:highlight w:val="yellow"/>
        </w:rPr>
        <w:t>These</w:t>
      </w:r>
      <w:r w:rsidRPr="0056244E">
        <w:rPr>
          <w:rStyle w:val="StyleUnderline"/>
        </w:rPr>
        <w:t xml:space="preserve"> contradictory characteristics of the capitalist state also have manifested in the introduction of measures that </w:t>
      </w:r>
      <w:r w:rsidRPr="00FC7043">
        <w:rPr>
          <w:rStyle w:val="Emphasis"/>
          <w:highlight w:val="yellow"/>
        </w:rPr>
        <w:t>undermine public health systems</w:t>
      </w:r>
      <w:r w:rsidRPr="0056244E">
        <w:rPr>
          <w:rStyle w:val="StyleUnderline"/>
        </w:rPr>
        <w:t>.</w:t>
      </w:r>
      <w:r w:rsidRPr="0056244E">
        <w:rPr>
          <w:sz w:val="14"/>
        </w:rPr>
        <w:t xml:space="preserve"> As </w:t>
      </w:r>
      <w:r w:rsidRPr="00A30FD1">
        <w:rPr>
          <w:rStyle w:val="StyleUnderline"/>
          <w:highlight w:val="yellow"/>
        </w:rPr>
        <w:t>demonstrated during</w:t>
      </w:r>
      <w:r w:rsidRPr="0056244E">
        <w:rPr>
          <w:rStyle w:val="StyleUnderline"/>
        </w:rPr>
        <w:t xml:space="preserve"> the </w:t>
      </w:r>
      <w:r w:rsidRPr="00A30FD1">
        <w:rPr>
          <w:rStyle w:val="StyleUnderline"/>
          <w:highlight w:val="yellow"/>
        </w:rPr>
        <w:t>COVID</w:t>
      </w:r>
      <w:r w:rsidRPr="0056244E">
        <w:rPr>
          <w:rStyle w:val="StyleUnderline"/>
        </w:rPr>
        <w:t>-19 pandemic</w:t>
      </w:r>
      <w:r w:rsidRPr="0056244E">
        <w:rPr>
          <w:sz w:val="14"/>
        </w:rPr>
        <w:t xml:space="preserve">, for instance, the ability of public health agencies to implement policies seeking to prevent spread of the infection was compromised </w:t>
      </w:r>
      <w:r w:rsidRPr="0056244E">
        <w:rPr>
          <w:rStyle w:val="StyleUnderline"/>
        </w:rPr>
        <w:t xml:space="preserve">by pressures from capital to reopen and resume economic activities that would increase community </w:t>
      </w:r>
      <w:r w:rsidRPr="00FC7043">
        <w:rPr>
          <w:rStyle w:val="Emphasis"/>
        </w:rPr>
        <w:t>risk</w:t>
      </w:r>
      <w:r w:rsidRPr="0056244E">
        <w:rPr>
          <w:rStyle w:val="StyleUnderline"/>
        </w:rPr>
        <w:t>.</w:t>
      </w:r>
      <w:r w:rsidRPr="0056244E">
        <w:rPr>
          <w:sz w:val="14"/>
        </w:rPr>
        <w:t xml:space="preserve"> Simultaneously, these public health agencies often could not overcome barriers to equitable provision of vaccines and medications due to the institutionalized monopoly power of pharmaceutical corporations that protected patent restrictions and profitability (p. 244).8</w:t>
      </w:r>
    </w:p>
    <w:p w14:paraId="240E9610" w14:textId="7175E590" w:rsidR="00312AB6" w:rsidRPr="00167FD7" w:rsidRDefault="00312AB6" w:rsidP="00312AB6">
      <w:pPr>
        <w:rPr>
          <w:u w:val="single"/>
        </w:rPr>
      </w:pPr>
      <w:r w:rsidRPr="0056244E">
        <w:rPr>
          <w:sz w:val="14"/>
        </w:rPr>
        <w:t xml:space="preserve">Second, </w:t>
      </w:r>
      <w:r w:rsidRPr="0056244E">
        <w:rPr>
          <w:rStyle w:val="StyleUnderline"/>
        </w:rPr>
        <w:t xml:space="preserve">these </w:t>
      </w:r>
      <w:r w:rsidRPr="00A30FD1">
        <w:rPr>
          <w:rStyle w:val="StyleUnderline"/>
          <w:highlight w:val="yellow"/>
        </w:rPr>
        <w:t>welfare</w:t>
      </w:r>
      <w:r w:rsidRPr="00A30FD1">
        <w:rPr>
          <w:rStyle w:val="StyleUnderline"/>
        </w:rPr>
        <w:t xml:space="preserve"> functions of the capitalist state </w:t>
      </w:r>
      <w:r w:rsidRPr="00A30FD1">
        <w:rPr>
          <w:rStyle w:val="StyleUnderline"/>
          <w:highlight w:val="yellow"/>
        </w:rPr>
        <w:t xml:space="preserve">contribute to </w:t>
      </w:r>
      <w:r w:rsidRPr="00FC7043">
        <w:rPr>
          <w:rStyle w:val="Emphasis"/>
          <w:highlight w:val="yellow"/>
        </w:rPr>
        <w:t>false consciousness</w:t>
      </w:r>
      <w:r w:rsidRPr="00A30FD1">
        <w:rPr>
          <w:rStyle w:val="StyleUnderline"/>
          <w:highlight w:val="yellow"/>
        </w:rPr>
        <w:t xml:space="preserve"> and hegemonic beliefs about the state’s beneficent potential</w:t>
      </w:r>
      <w:r w:rsidRPr="0056244E">
        <w:rPr>
          <w:rStyle w:val="StyleUnderline"/>
        </w:rPr>
        <w:t xml:space="preserve"> to ameliorate the excesses of the system. </w:t>
      </w:r>
      <w:r w:rsidRPr="00A30FD1">
        <w:rPr>
          <w:rStyle w:val="StyleUnderline"/>
        </w:rPr>
        <w:t>This</w:t>
      </w:r>
      <w:r w:rsidRPr="0056244E">
        <w:rPr>
          <w:rStyle w:val="StyleUnderline"/>
        </w:rPr>
        <w:t xml:space="preserve"> ideological impact has been termed the state’s “</w:t>
      </w:r>
      <w:r w:rsidRPr="00FC7043">
        <w:rPr>
          <w:rStyle w:val="Emphasis"/>
        </w:rPr>
        <w:t>legitimation function</w:t>
      </w:r>
      <w:r w:rsidRPr="0056244E">
        <w:rPr>
          <w:rStyle w:val="StyleUnderline"/>
        </w:rPr>
        <w:t>”</w:t>
      </w:r>
      <w:r w:rsidRPr="0056244E">
        <w:rPr>
          <w:sz w:val="14"/>
        </w:rPr>
        <w:t xml:space="preserve"> (p. 244).8,9 </w:t>
      </w:r>
      <w:r w:rsidRPr="00A30FD1">
        <w:rPr>
          <w:rStyle w:val="StyleUnderline"/>
          <w:highlight w:val="yellow"/>
        </w:rPr>
        <w:t>By providing helpful services</w:t>
      </w:r>
      <w:r w:rsidRPr="0056244E">
        <w:rPr>
          <w:rStyle w:val="StyleUnderline"/>
        </w:rPr>
        <w:t xml:space="preserve"> </w:t>
      </w:r>
      <w:r w:rsidRPr="00A30FD1">
        <w:rPr>
          <w:rStyle w:val="StyleUnderline"/>
          <w:highlight w:val="yellow"/>
        </w:rPr>
        <w:t>including</w:t>
      </w:r>
      <w:r w:rsidRPr="0056244E">
        <w:rPr>
          <w:rStyle w:val="StyleUnderline"/>
        </w:rPr>
        <w:t xml:space="preserve"> healthcare through </w:t>
      </w:r>
      <w:r w:rsidRPr="00A30FD1">
        <w:rPr>
          <w:rStyle w:val="StyleUnderline"/>
          <w:highlight w:val="yellow"/>
        </w:rPr>
        <w:t>a national health program, the state legitimates</w:t>
      </w:r>
      <w:r w:rsidRPr="0056244E">
        <w:rPr>
          <w:rStyle w:val="StyleUnderline"/>
        </w:rPr>
        <w:t xml:space="preserve"> the continuing </w:t>
      </w:r>
      <w:r w:rsidRPr="00A30FD1">
        <w:rPr>
          <w:rStyle w:val="StyleUnderline"/>
          <w:highlight w:val="yellow"/>
        </w:rPr>
        <w:t xml:space="preserve">inequalities and </w:t>
      </w:r>
      <w:r w:rsidRPr="00FC7043">
        <w:rPr>
          <w:rStyle w:val="Emphasis"/>
          <w:highlight w:val="yellow"/>
        </w:rPr>
        <w:t>exploitation</w:t>
      </w:r>
      <w:r w:rsidRPr="00A30FD1">
        <w:rPr>
          <w:rStyle w:val="StyleUnderline"/>
          <w:highlight w:val="yellow"/>
        </w:rPr>
        <w:t xml:space="preserve"> inherent in the capitalist system</w:t>
      </w:r>
      <w:r w:rsidRPr="0056244E">
        <w:rPr>
          <w:rStyle w:val="StyleUnderline"/>
        </w:rPr>
        <w:t xml:space="preserve">. </w:t>
      </w:r>
      <w:r w:rsidRPr="0056244E">
        <w:rPr>
          <w:sz w:val="14"/>
        </w:rPr>
        <w:t xml:space="preserve">Some </w:t>
      </w:r>
      <w:r w:rsidRPr="00FC7043">
        <w:rPr>
          <w:rStyle w:val="Emphasis"/>
          <w:highlight w:val="yellow"/>
        </w:rPr>
        <w:t>national health programs</w:t>
      </w:r>
      <w:r w:rsidRPr="0056244E">
        <w:rPr>
          <w:sz w:val="14"/>
        </w:rPr>
        <w:t xml:space="preserve">, such as those in England, Scandinavia, and Canada, </w:t>
      </w:r>
      <w:r w:rsidRPr="0056244E">
        <w:rPr>
          <w:rStyle w:val="StyleUnderline"/>
        </w:rPr>
        <w:t xml:space="preserve">have tried to reduce inequalities and exploitation, and the successes of these programs </w:t>
      </w:r>
      <w:r w:rsidRPr="00A30FD1">
        <w:rPr>
          <w:rStyle w:val="StyleUnderline"/>
        </w:rPr>
        <w:t xml:space="preserve">have </w:t>
      </w:r>
      <w:r w:rsidRPr="00A30FD1">
        <w:rPr>
          <w:rStyle w:val="StyleUnderline"/>
          <w:highlight w:val="yellow"/>
        </w:rPr>
        <w:t xml:space="preserve">brought </w:t>
      </w:r>
      <w:r w:rsidRPr="00FC7043">
        <w:rPr>
          <w:rStyle w:val="Emphasis"/>
          <w:highlight w:val="yellow"/>
        </w:rPr>
        <w:t>legitimacy</w:t>
      </w:r>
      <w:r w:rsidRPr="0056244E">
        <w:rPr>
          <w:rStyle w:val="StyleUnderline"/>
        </w:rPr>
        <w:t xml:space="preserve"> as parts of strong welfare states. </w:t>
      </w:r>
      <w:r w:rsidRPr="00A30FD1">
        <w:rPr>
          <w:rStyle w:val="StyleUnderline"/>
          <w:highlight w:val="yellow"/>
        </w:rPr>
        <w:t>Yet</w:t>
      </w:r>
      <w:r w:rsidRPr="0056244E">
        <w:rPr>
          <w:rStyle w:val="StyleUnderline"/>
        </w:rPr>
        <w:t xml:space="preserve"> eventually, with the recurrent crises of capitalism in those countries, </w:t>
      </w:r>
      <w:r w:rsidRPr="00A30FD1">
        <w:rPr>
          <w:rStyle w:val="StyleUnderline"/>
          <w:highlight w:val="yellow"/>
        </w:rPr>
        <w:t>cutbacks and privatization</w:t>
      </w:r>
      <w:r w:rsidRPr="0056244E">
        <w:rPr>
          <w:rStyle w:val="StyleUnderline"/>
        </w:rPr>
        <w:t xml:space="preserve"> have </w:t>
      </w:r>
      <w:r w:rsidRPr="00A30FD1">
        <w:rPr>
          <w:rStyle w:val="StyleUnderline"/>
          <w:highlight w:val="yellow"/>
        </w:rPr>
        <w:t>generated</w:t>
      </w:r>
      <w:r w:rsidRPr="0056244E">
        <w:rPr>
          <w:rStyle w:val="StyleUnderline"/>
        </w:rPr>
        <w:t xml:space="preserve"> wide </w:t>
      </w:r>
      <w:r w:rsidRPr="00FC7043">
        <w:rPr>
          <w:rStyle w:val="Emphasis"/>
          <w:highlight w:val="yellow"/>
        </w:rPr>
        <w:t>discontent</w:t>
      </w:r>
      <w:r w:rsidRPr="0056244E">
        <w:rPr>
          <w:rStyle w:val="StyleUnderline"/>
        </w:rPr>
        <w:t xml:space="preserve"> and reduced the perceived legitimacy of the capitalist system.</w:t>
      </w:r>
    </w:p>
    <w:p w14:paraId="2E86C082" w14:textId="77777777" w:rsidR="00312AB6" w:rsidRPr="00553613" w:rsidRDefault="00312AB6" w:rsidP="00312AB6"/>
    <w:p w14:paraId="0741D89A" w14:textId="77777777" w:rsidR="00312AB6" w:rsidRPr="00553613" w:rsidRDefault="00312AB6" w:rsidP="00312AB6">
      <w:pPr>
        <w:pStyle w:val="Heading3"/>
        <w:rPr>
          <w:rFonts w:cs="Times New Roman"/>
        </w:rPr>
      </w:pPr>
      <w:r w:rsidRPr="00553613">
        <w:rPr>
          <w:rFonts w:cs="Times New Roman"/>
        </w:rPr>
        <w:lastRenderedPageBreak/>
        <w:t>L---Green Transition</w:t>
      </w:r>
    </w:p>
    <w:p w14:paraId="041F50E2" w14:textId="77777777" w:rsidR="00312AB6" w:rsidRPr="00553613" w:rsidRDefault="00312AB6" w:rsidP="00312AB6">
      <w:pPr>
        <w:pStyle w:val="Heading4"/>
        <w:rPr>
          <w:rFonts w:cs="Times New Roman"/>
        </w:rPr>
      </w:pPr>
      <w:r w:rsidRPr="00553613">
        <w:rPr>
          <w:rFonts w:cs="Times New Roman"/>
        </w:rPr>
        <w:t xml:space="preserve">Externalities are </w:t>
      </w:r>
      <w:r w:rsidRPr="00553613">
        <w:rPr>
          <w:rFonts w:cs="Times New Roman"/>
          <w:u w:val="single"/>
        </w:rPr>
        <w:t>capitalist jargon</w:t>
      </w:r>
      <w:r w:rsidRPr="00553613">
        <w:rPr>
          <w:rFonts w:cs="Times New Roman"/>
        </w:rPr>
        <w:t xml:space="preserve"> for the </w:t>
      </w:r>
      <w:r w:rsidRPr="00553613">
        <w:rPr>
          <w:rFonts w:cs="Times New Roman"/>
          <w:u w:val="single"/>
        </w:rPr>
        <w:t>commodification</w:t>
      </w:r>
      <w:r w:rsidRPr="00553613">
        <w:rPr>
          <w:rFonts w:cs="Times New Roman"/>
        </w:rPr>
        <w:t xml:space="preserve"> and endless </w:t>
      </w:r>
      <w:r w:rsidRPr="00553613">
        <w:rPr>
          <w:rFonts w:cs="Times New Roman"/>
          <w:u w:val="single"/>
        </w:rPr>
        <w:t>financialization</w:t>
      </w:r>
      <w:r w:rsidRPr="00553613">
        <w:rPr>
          <w:rFonts w:cs="Times New Roman"/>
        </w:rPr>
        <w:t xml:space="preserve"> of nature under the banner of ‘Green Transition’.</w:t>
      </w:r>
    </w:p>
    <w:p w14:paraId="406EA5C6" w14:textId="77777777" w:rsidR="00312AB6" w:rsidRPr="00553613" w:rsidRDefault="00312AB6" w:rsidP="00312AB6">
      <w:r w:rsidRPr="00553613">
        <w:t xml:space="preserve">Max </w:t>
      </w:r>
      <w:r w:rsidRPr="00553613">
        <w:rPr>
          <w:rStyle w:val="Style13ptBold"/>
        </w:rPr>
        <w:t>Ajl 21</w:t>
      </w:r>
      <w:r w:rsidRPr="00553613">
        <w:t>, associated researcher with the Tunisian Observatory for Food Sovereignty and the Environment and a postdoctoral fellow with the Rural Sociology Group at Wageningen University, 2021, “A People’s Green New Deal,” Pluto Press</w:t>
      </w:r>
    </w:p>
    <w:p w14:paraId="6FDA7531" w14:textId="77777777" w:rsidR="00312AB6" w:rsidRPr="00553613" w:rsidRDefault="00312AB6" w:rsidP="00312AB6">
      <w:pPr>
        <w:rPr>
          <w:rStyle w:val="Emphasis"/>
          <w:highlight w:val="yellow"/>
        </w:rPr>
      </w:pPr>
      <w:r w:rsidRPr="00553613">
        <w:rPr>
          <w:sz w:val="16"/>
        </w:rPr>
        <w:t xml:space="preserve">A NEW ROUND OF ACCUMULATION </w:t>
      </w:r>
      <w:r w:rsidRPr="00553613">
        <w:rPr>
          <w:rStyle w:val="Emphasis"/>
          <w:highlight w:val="yellow"/>
        </w:rPr>
        <w:t>Green Transition</w:t>
      </w:r>
      <w:r w:rsidRPr="00553613">
        <w:rPr>
          <w:sz w:val="16"/>
        </w:rPr>
        <w:t xml:space="preserve"> models plan to </w:t>
      </w:r>
      <w:r w:rsidRPr="00553613">
        <w:rPr>
          <w:rStyle w:val="StyleUnderline"/>
          <w:highlight w:val="yellow"/>
        </w:rPr>
        <w:t>mobilize</w:t>
      </w:r>
      <w:r w:rsidRPr="00553613">
        <w:rPr>
          <w:rStyle w:val="StyleUnderline"/>
        </w:rPr>
        <w:t xml:space="preserve"> </w:t>
      </w:r>
      <w:r w:rsidRPr="00553613">
        <w:rPr>
          <w:rStyle w:val="Emphasis"/>
        </w:rPr>
        <w:t xml:space="preserve">public </w:t>
      </w:r>
      <w:r w:rsidRPr="00553613">
        <w:rPr>
          <w:rStyle w:val="Emphasis"/>
          <w:highlight w:val="yellow"/>
        </w:rPr>
        <w:t>finance</w:t>
      </w:r>
      <w:r w:rsidRPr="00553613">
        <w:rPr>
          <w:rStyle w:val="StyleUnderline"/>
          <w:highlight w:val="yellow"/>
        </w:rPr>
        <w:t xml:space="preserve"> to </w:t>
      </w:r>
      <w:r w:rsidRPr="00553613">
        <w:rPr>
          <w:rStyle w:val="Emphasis"/>
          <w:highlight w:val="yellow"/>
        </w:rPr>
        <w:t>commodify</w:t>
      </w:r>
      <w:r w:rsidRPr="00553613">
        <w:rPr>
          <w:rStyle w:val="StyleUnderline"/>
        </w:rPr>
        <w:t xml:space="preserve"> the </w:t>
      </w:r>
      <w:r w:rsidRPr="00553613">
        <w:rPr>
          <w:rStyle w:val="Emphasis"/>
          <w:highlight w:val="yellow"/>
        </w:rPr>
        <w:t>free gifts of nature</w:t>
      </w:r>
      <w:r w:rsidRPr="00553613">
        <w:rPr>
          <w:sz w:val="16"/>
        </w:rPr>
        <w:t xml:space="preserve">. They go beyond current thefts, through the silent purloining and despoliation which the </w:t>
      </w:r>
      <w:r w:rsidRPr="00553613">
        <w:rPr>
          <w:rStyle w:val="StyleUnderline"/>
          <w:highlight w:val="yellow"/>
        </w:rPr>
        <w:t xml:space="preserve">jargon names as </w:t>
      </w:r>
      <w:r w:rsidRPr="00553613">
        <w:rPr>
          <w:rStyle w:val="Emphasis"/>
          <w:highlight w:val="yellow"/>
        </w:rPr>
        <w:t>“externalities,”</w:t>
      </w:r>
      <w:r w:rsidRPr="00553613">
        <w:rPr>
          <w:rStyle w:val="StyleUnderline"/>
          <w:highlight w:val="yellow"/>
        </w:rPr>
        <w:t xml:space="preserve"> turn</w:t>
      </w:r>
      <w:r w:rsidRPr="00553613">
        <w:rPr>
          <w:rStyle w:val="StyleUnderline"/>
        </w:rPr>
        <w:t xml:space="preserve">ing </w:t>
      </w:r>
      <w:r w:rsidRPr="00553613">
        <w:rPr>
          <w:rStyle w:val="StyleUnderline"/>
          <w:highlight w:val="yellow"/>
        </w:rPr>
        <w:t>those</w:t>
      </w:r>
      <w:r w:rsidRPr="00553613">
        <w:rPr>
          <w:rStyle w:val="StyleUnderline"/>
        </w:rPr>
        <w:t xml:space="preserve"> natural </w:t>
      </w:r>
      <w:r w:rsidRPr="00553613">
        <w:rPr>
          <w:rStyle w:val="StyleUnderline"/>
          <w:highlight w:val="yellow"/>
        </w:rPr>
        <w:t>gifts</w:t>
      </w:r>
      <w:r w:rsidRPr="00553613">
        <w:rPr>
          <w:rStyle w:val="StyleUnderline"/>
        </w:rPr>
        <w:t xml:space="preserve"> directly </w:t>
      </w:r>
      <w:r w:rsidRPr="00553613">
        <w:rPr>
          <w:rStyle w:val="StyleUnderline"/>
          <w:highlight w:val="yellow"/>
        </w:rPr>
        <w:t xml:space="preserve">into a new </w:t>
      </w:r>
      <w:r w:rsidRPr="00553613">
        <w:rPr>
          <w:rStyle w:val="Emphasis"/>
          <w:highlight w:val="yellow"/>
        </w:rPr>
        <w:t>asset class</w:t>
      </w:r>
      <w:r w:rsidRPr="00553613">
        <w:rPr>
          <w:sz w:val="16"/>
        </w:rPr>
        <w:t xml:space="preserve">. This is no new trick. </w:t>
      </w:r>
      <w:r w:rsidRPr="00553613">
        <w:rPr>
          <w:rStyle w:val="StyleUnderline"/>
        </w:rPr>
        <w:t xml:space="preserve">The notion of </w:t>
      </w:r>
      <w:r w:rsidRPr="00553613">
        <w:rPr>
          <w:rStyle w:val="Emphasis"/>
          <w:highlight w:val="yellow"/>
        </w:rPr>
        <w:t>climate debt</w:t>
      </w:r>
      <w:r w:rsidRPr="00553613">
        <w:rPr>
          <w:rStyle w:val="StyleUnderline"/>
          <w:highlight w:val="yellow"/>
        </w:rPr>
        <w:t xml:space="preserve"> recognizes that</w:t>
      </w:r>
      <w:r w:rsidRPr="00553613">
        <w:rPr>
          <w:rStyle w:val="StyleUnderline"/>
        </w:rPr>
        <w:t xml:space="preserve"> North Atlantic </w:t>
      </w:r>
      <w:r w:rsidRPr="00553613">
        <w:rPr>
          <w:rStyle w:val="Emphasis"/>
          <w:highlight w:val="yellow"/>
        </w:rPr>
        <w:t>capitalism enclosed the atmosphere as a dump</w:t>
      </w:r>
      <w:r w:rsidRPr="00553613">
        <w:rPr>
          <w:rStyle w:val="StyleUnderline"/>
          <w:highlight w:val="yellow"/>
        </w:rPr>
        <w:t xml:space="preserve"> for</w:t>
      </w:r>
      <w:r w:rsidRPr="00553613">
        <w:rPr>
          <w:rStyle w:val="StyleUnderline"/>
        </w:rPr>
        <w:t xml:space="preserve"> its </w:t>
      </w:r>
      <w:r w:rsidRPr="00553613">
        <w:rPr>
          <w:rStyle w:val="StyleUnderline"/>
          <w:highlight w:val="yellow"/>
        </w:rPr>
        <w:t>waste eons ago</w:t>
      </w:r>
      <w:r w:rsidRPr="00553613">
        <w:rPr>
          <w:sz w:val="16"/>
        </w:rPr>
        <w:t xml:space="preserve">. What is slightly new is how epochal shifts in the natural environment due to capitalist-induced destabilization are pushing the ruling class and its scribes into adapting the apparatus of accumulation and hierarchy. Some of this planning is visible in statements from financial engineers and fund managers. </w:t>
      </w:r>
      <w:r w:rsidRPr="00553613">
        <w:rPr>
          <w:rStyle w:val="StyleUnderline"/>
        </w:rPr>
        <w:t>After decades of hedging</w:t>
      </w:r>
      <w:r w:rsidRPr="00553613">
        <w:rPr>
          <w:sz w:val="16"/>
        </w:rPr>
        <w:t xml:space="preserve">, hemming, and hawing, many such </w:t>
      </w:r>
      <w:r w:rsidRPr="00553613">
        <w:rPr>
          <w:rStyle w:val="StyleUnderline"/>
          <w:highlight w:val="yellow"/>
        </w:rPr>
        <w:t>managers</w:t>
      </w:r>
      <w:r w:rsidRPr="00553613">
        <w:rPr>
          <w:sz w:val="16"/>
        </w:rPr>
        <w:t xml:space="preserve"> have </w:t>
      </w:r>
      <w:r w:rsidRPr="00553613">
        <w:rPr>
          <w:rStyle w:val="StyleUnderline"/>
        </w:rPr>
        <w:t xml:space="preserve">started to </w:t>
      </w:r>
      <w:r w:rsidRPr="00553613">
        <w:rPr>
          <w:rStyle w:val="StyleUnderline"/>
          <w:highlight w:val="yellow"/>
        </w:rPr>
        <w:t>see</w:t>
      </w:r>
      <w:r w:rsidRPr="00553613">
        <w:rPr>
          <w:rStyle w:val="StyleUnderline"/>
        </w:rPr>
        <w:t xml:space="preserve"> how </w:t>
      </w:r>
      <w:r w:rsidRPr="00553613">
        <w:rPr>
          <w:rStyle w:val="StyleUnderline"/>
          <w:highlight w:val="yellow"/>
        </w:rPr>
        <w:t>shifts in natural processes</w:t>
      </w:r>
      <w:r w:rsidRPr="00553613">
        <w:rPr>
          <w:sz w:val="16"/>
        </w:rPr>
        <w:t xml:space="preserve"> may </w:t>
      </w:r>
      <w:r w:rsidRPr="00553613">
        <w:rPr>
          <w:rStyle w:val="StyleUnderline"/>
          <w:highlight w:val="yellow"/>
        </w:rPr>
        <w:t xml:space="preserve">push them to </w:t>
      </w:r>
      <w:r w:rsidRPr="00553613">
        <w:rPr>
          <w:rStyle w:val="Emphasis"/>
          <w:highlight w:val="yellow"/>
        </w:rPr>
        <w:t>shift investments</w:t>
      </w:r>
      <w:r w:rsidRPr="00553613">
        <w:rPr>
          <w:sz w:val="16"/>
        </w:rPr>
        <w:t xml:space="preserve">. The British banking sector is one of them. The Economist Intelligence Unit estimates risks to global assets by century’s end could total $43 trillion, and some consider the bell may be tolling for international oil companies, which may be “negatively revalued.”37 But </w:t>
      </w:r>
      <w:r w:rsidRPr="00553613">
        <w:rPr>
          <w:rStyle w:val="Emphasis"/>
          <w:highlight w:val="yellow"/>
        </w:rPr>
        <w:t>capitalism destroys</w:t>
      </w:r>
      <w:r w:rsidRPr="00553613">
        <w:rPr>
          <w:rStyle w:val="Emphasis"/>
        </w:rPr>
        <w:t xml:space="preserve"> in order </w:t>
      </w:r>
      <w:r w:rsidRPr="00553613">
        <w:rPr>
          <w:rStyle w:val="Emphasis"/>
          <w:highlight w:val="yellow"/>
        </w:rPr>
        <w:t>to create</w:t>
      </w:r>
      <w:r w:rsidRPr="00553613">
        <w:rPr>
          <w:sz w:val="16"/>
        </w:rPr>
        <w:t xml:space="preserve">. The </w:t>
      </w:r>
      <w:r w:rsidRPr="00553613">
        <w:rPr>
          <w:rStyle w:val="StyleUnderline"/>
          <w:highlight w:val="yellow"/>
        </w:rPr>
        <w:t>foreclosure of some</w:t>
      </w:r>
      <w:r w:rsidRPr="00553613">
        <w:rPr>
          <w:rStyle w:val="StyleUnderline"/>
        </w:rPr>
        <w:t xml:space="preserve"> fields of </w:t>
      </w:r>
      <w:r w:rsidRPr="00553613">
        <w:rPr>
          <w:rStyle w:val="StyleUnderline"/>
          <w:highlight w:val="yellow"/>
        </w:rPr>
        <w:t xml:space="preserve">investment means </w:t>
      </w:r>
      <w:r w:rsidRPr="00553613">
        <w:rPr>
          <w:rStyle w:val="Emphasis"/>
          <w:highlight w:val="yellow"/>
        </w:rPr>
        <w:t>prising open others</w:t>
      </w:r>
      <w:r w:rsidRPr="00553613">
        <w:rPr>
          <w:sz w:val="16"/>
        </w:rPr>
        <w:t xml:space="preserve">. </w:t>
      </w:r>
      <w:r w:rsidRPr="00553613">
        <w:rPr>
          <w:rStyle w:val="StyleUnderline"/>
        </w:rPr>
        <w:t>For</w:t>
      </w:r>
      <w:r w:rsidRPr="00553613">
        <w:rPr>
          <w:sz w:val="16"/>
        </w:rPr>
        <w:t xml:space="preserve"> the burgeoning </w:t>
      </w:r>
      <w:r w:rsidRPr="00553613">
        <w:rPr>
          <w:rStyle w:val="StyleUnderline"/>
        </w:rPr>
        <w:t>“Great Transition,” several arenas are key</w:t>
      </w:r>
      <w:r w:rsidRPr="00553613">
        <w:rPr>
          <w:sz w:val="16"/>
        </w:rPr>
        <w:t xml:space="preserve">. </w:t>
      </w:r>
      <w:r w:rsidRPr="00553613">
        <w:rPr>
          <w:rStyle w:val="StyleUnderline"/>
        </w:rPr>
        <w:t xml:space="preserve">First, </w:t>
      </w:r>
      <w:r w:rsidRPr="00553613">
        <w:rPr>
          <w:rStyle w:val="Emphasis"/>
          <w:highlight w:val="yellow"/>
        </w:rPr>
        <w:t>infrastructure</w:t>
      </w:r>
      <w:r w:rsidRPr="00553613">
        <w:rPr>
          <w:sz w:val="16"/>
        </w:rPr>
        <w:t xml:space="preserve">, enfolding the gargantuan electricity and power sectors – the core of industrialization, </w:t>
      </w:r>
      <w:r w:rsidRPr="00553613">
        <w:rPr>
          <w:rStyle w:val="StyleUnderline"/>
          <w:highlight w:val="yellow"/>
        </w:rPr>
        <w:t>and</w:t>
      </w:r>
      <w:r w:rsidRPr="00553613">
        <w:rPr>
          <w:sz w:val="16"/>
        </w:rPr>
        <w:t xml:space="preserve"> a central arena of interest for the Wall Street Consensus. </w:t>
      </w:r>
      <w:r w:rsidRPr="00553613">
        <w:rPr>
          <w:rStyle w:val="StyleUnderline"/>
        </w:rPr>
        <w:t>Second</w:t>
      </w:r>
      <w:r w:rsidRPr="00553613">
        <w:rPr>
          <w:sz w:val="16"/>
        </w:rPr>
        <w:t xml:space="preserve">, perhaps much more ominous, </w:t>
      </w:r>
      <w:r w:rsidRPr="00553613">
        <w:rPr>
          <w:rStyle w:val="StyleUnderline"/>
        </w:rPr>
        <w:t xml:space="preserve">is </w:t>
      </w:r>
      <w:r w:rsidRPr="00553613">
        <w:rPr>
          <w:rStyle w:val="StyleUnderline"/>
          <w:highlight w:val="yellow"/>
        </w:rPr>
        <w:t>the reboot of</w:t>
      </w:r>
      <w:r w:rsidRPr="00553613">
        <w:rPr>
          <w:rStyle w:val="StyleUnderline"/>
        </w:rPr>
        <w:t xml:space="preserve"> wrecked </w:t>
      </w:r>
      <w:r w:rsidRPr="00553613">
        <w:rPr>
          <w:rStyle w:val="Emphasis"/>
          <w:highlight w:val="yellow"/>
        </w:rPr>
        <w:t>REDD</w:t>
      </w:r>
      <w:r w:rsidRPr="00553613">
        <w:rPr>
          <w:rStyle w:val="StyleUnderline"/>
        </w:rPr>
        <w:t xml:space="preserve"> and </w:t>
      </w:r>
      <w:r w:rsidRPr="00553613">
        <w:rPr>
          <w:rStyle w:val="Emphasis"/>
        </w:rPr>
        <w:t>REDD+</w:t>
      </w:r>
      <w:r w:rsidRPr="00553613">
        <w:rPr>
          <w:rStyle w:val="StyleUnderline"/>
        </w:rPr>
        <w:t xml:space="preserve"> agendas</w:t>
      </w:r>
      <w:r w:rsidRPr="00553613">
        <w:rPr>
          <w:sz w:val="16"/>
        </w:rPr>
        <w:t xml:space="preserve">. The acronym stands for reducing the emissions from deforestation and forest degradation. The + adds in conserving stocks of forest carbon, sustainable forest management, and the enhancement of stocks of forest carbon. However, </w:t>
      </w:r>
      <w:r w:rsidRPr="00553613">
        <w:rPr>
          <w:rStyle w:val="StyleUnderline"/>
        </w:rPr>
        <w:t xml:space="preserve">these programs often </w:t>
      </w:r>
      <w:r w:rsidRPr="00553613">
        <w:rPr>
          <w:rStyle w:val="StyleUnderline"/>
          <w:highlight w:val="yellow"/>
        </w:rPr>
        <w:t>wove</w:t>
      </w:r>
      <w:r w:rsidRPr="00553613">
        <w:rPr>
          <w:rStyle w:val="StyleUnderline"/>
        </w:rPr>
        <w:t xml:space="preserve"> deciduous wood</w:t>
      </w:r>
      <w:r w:rsidRPr="00553613">
        <w:rPr>
          <w:rStyle w:val="StyleUnderline"/>
          <w:highlight w:val="yellow"/>
        </w:rPr>
        <w:t>land</w:t>
      </w:r>
      <w:r w:rsidRPr="00553613">
        <w:rPr>
          <w:rStyle w:val="StyleUnderline"/>
        </w:rPr>
        <w:t xml:space="preserve">s </w:t>
      </w:r>
      <w:r w:rsidRPr="00553613">
        <w:rPr>
          <w:rStyle w:val="StyleUnderline"/>
          <w:highlight w:val="yellow"/>
        </w:rPr>
        <w:t>and</w:t>
      </w:r>
      <w:r w:rsidRPr="00553613">
        <w:rPr>
          <w:rStyle w:val="StyleUnderline"/>
        </w:rPr>
        <w:t xml:space="preserve"> tropical rain</w:t>
      </w:r>
      <w:r w:rsidRPr="00553613">
        <w:rPr>
          <w:rStyle w:val="StyleUnderline"/>
          <w:highlight w:val="yellow"/>
        </w:rPr>
        <w:t>forests into</w:t>
      </w:r>
      <w:r w:rsidRPr="00553613">
        <w:rPr>
          <w:rStyle w:val="StyleUnderline"/>
        </w:rPr>
        <w:t xml:space="preserve"> the price nexus, </w:t>
      </w:r>
      <w:r w:rsidRPr="00553613">
        <w:rPr>
          <w:rStyle w:val="Emphasis"/>
          <w:highlight w:val="yellow"/>
        </w:rPr>
        <w:t>financializing nature</w:t>
      </w:r>
      <w:r w:rsidRPr="00553613">
        <w:rPr>
          <w:rStyle w:val="StyleUnderline"/>
          <w:highlight w:val="yellow"/>
        </w:rPr>
        <w:t xml:space="preserve"> through </w:t>
      </w:r>
      <w:r w:rsidRPr="00553613">
        <w:rPr>
          <w:rStyle w:val="Emphasis"/>
          <w:highlight w:val="yellow"/>
        </w:rPr>
        <w:t>carbon markets</w:t>
      </w:r>
      <w:r w:rsidRPr="00553613">
        <w:rPr>
          <w:rStyle w:val="StyleUnderline"/>
          <w:highlight w:val="yellow"/>
        </w:rPr>
        <w:t xml:space="preserve"> which put a </w:t>
      </w:r>
      <w:r w:rsidRPr="00553613">
        <w:rPr>
          <w:rStyle w:val="Emphasis"/>
          <w:highlight w:val="yellow"/>
        </w:rPr>
        <w:t>price tag</w:t>
      </w:r>
      <w:r w:rsidRPr="00553613">
        <w:rPr>
          <w:rStyle w:val="StyleUnderline"/>
          <w:highlight w:val="yellow"/>
        </w:rPr>
        <w:t xml:space="preserve"> on </w:t>
      </w:r>
      <w:r w:rsidRPr="00553613">
        <w:rPr>
          <w:rStyle w:val="Emphasis"/>
          <w:highlight w:val="yellow"/>
        </w:rPr>
        <w:t>“eco-system services.”</w:t>
      </w:r>
    </w:p>
    <w:p w14:paraId="13F39F58" w14:textId="77777777" w:rsidR="00312AB6" w:rsidRPr="00553613" w:rsidRDefault="00312AB6" w:rsidP="00312AB6"/>
    <w:p w14:paraId="0434BF06" w14:textId="77777777" w:rsidR="00312AB6" w:rsidRPr="00553613" w:rsidRDefault="00312AB6" w:rsidP="00312AB6">
      <w:pPr>
        <w:pStyle w:val="Heading3"/>
        <w:rPr>
          <w:rFonts w:cs="Times New Roman"/>
        </w:rPr>
      </w:pPr>
      <w:r w:rsidRPr="00553613">
        <w:rPr>
          <w:rFonts w:cs="Times New Roman"/>
        </w:rPr>
        <w:lastRenderedPageBreak/>
        <w:t>L---Reformism</w:t>
      </w:r>
    </w:p>
    <w:p w14:paraId="76910AAA" w14:textId="77777777" w:rsidR="00312AB6" w:rsidRPr="00553613" w:rsidRDefault="00312AB6" w:rsidP="00312AB6">
      <w:pPr>
        <w:pStyle w:val="Heading4"/>
        <w:rPr>
          <w:rFonts w:cs="Times New Roman"/>
        </w:rPr>
      </w:pPr>
      <w:r w:rsidRPr="00553613">
        <w:rPr>
          <w:rFonts w:cs="Times New Roman"/>
        </w:rPr>
        <w:t xml:space="preserve">The plan is </w:t>
      </w:r>
      <w:r w:rsidRPr="00553613">
        <w:rPr>
          <w:rFonts w:cs="Times New Roman"/>
          <w:u w:val="single"/>
        </w:rPr>
        <w:t>reformist climate opportunism</w:t>
      </w:r>
      <w:r w:rsidRPr="00553613">
        <w:rPr>
          <w:rFonts w:cs="Times New Roman"/>
        </w:rPr>
        <w:t xml:space="preserve"> that upholds capitalist Empire’s </w:t>
      </w:r>
      <w:r w:rsidRPr="00553613">
        <w:rPr>
          <w:rFonts w:cs="Times New Roman"/>
          <w:u w:val="single"/>
        </w:rPr>
        <w:t>fundamental mythology</w:t>
      </w:r>
      <w:r w:rsidRPr="00553613">
        <w:rPr>
          <w:rFonts w:cs="Times New Roman"/>
        </w:rPr>
        <w:t xml:space="preserve"> and </w:t>
      </w:r>
      <w:r w:rsidRPr="00553613">
        <w:rPr>
          <w:rFonts w:cs="Times New Roman"/>
          <w:u w:val="single"/>
        </w:rPr>
        <w:t>political practice</w:t>
      </w:r>
      <w:r w:rsidRPr="00553613">
        <w:rPr>
          <w:rFonts w:cs="Times New Roman"/>
        </w:rPr>
        <w:t xml:space="preserve"> of domination </w:t>
      </w:r>
    </w:p>
    <w:p w14:paraId="35531285" w14:textId="77777777" w:rsidR="00312AB6" w:rsidRPr="00553613" w:rsidRDefault="00312AB6" w:rsidP="00312AB6">
      <w:r w:rsidRPr="00553613">
        <w:t xml:space="preserve">Max </w:t>
      </w:r>
      <w:r w:rsidRPr="00553613">
        <w:rPr>
          <w:rStyle w:val="Style13ptBold"/>
        </w:rPr>
        <w:t>Ajl 21</w:t>
      </w:r>
      <w:r w:rsidRPr="00553613">
        <w:t>, associated researcher with the Tunisian Observatory for Food Sovereignty and the Environment and a postdoctoral fellow with the Rural Sociology Group at Wageningen University, 2021, “A People’s Green New Deal,” Pluto Press</w:t>
      </w:r>
    </w:p>
    <w:p w14:paraId="4EFA4E69" w14:textId="77777777" w:rsidR="00312AB6" w:rsidRPr="00553613" w:rsidRDefault="00312AB6" w:rsidP="00312AB6">
      <w:pPr>
        <w:rPr>
          <w:sz w:val="16"/>
        </w:rPr>
      </w:pPr>
      <w:r w:rsidRPr="00553613">
        <w:rPr>
          <w:sz w:val="16"/>
        </w:rPr>
        <w:t xml:space="preserve">The existing </w:t>
      </w:r>
      <w:r w:rsidRPr="00553613">
        <w:rPr>
          <w:rStyle w:val="Emphasis"/>
          <w:highlight w:val="yellow"/>
        </w:rPr>
        <w:t>debate</w:t>
      </w:r>
      <w:r w:rsidRPr="00553613">
        <w:rPr>
          <w:rStyle w:val="StyleUnderline"/>
          <w:highlight w:val="yellow"/>
        </w:rPr>
        <w:t xml:space="preserve"> about</w:t>
      </w:r>
      <w:r w:rsidRPr="00553613">
        <w:rPr>
          <w:sz w:val="16"/>
        </w:rPr>
        <w:t xml:space="preserve"> the Green New Deal and </w:t>
      </w:r>
      <w:r w:rsidRPr="00553613">
        <w:rPr>
          <w:rStyle w:val="Emphasis"/>
          <w:highlight w:val="yellow"/>
        </w:rPr>
        <w:t>climate</w:t>
      </w:r>
      <w:r w:rsidRPr="00553613">
        <w:rPr>
          <w:rStyle w:val="Emphasis"/>
        </w:rPr>
        <w:t xml:space="preserve"> change</w:t>
      </w:r>
      <w:r w:rsidRPr="00553613">
        <w:rPr>
          <w:sz w:val="16"/>
        </w:rPr>
        <w:t xml:space="preserve"> tends to </w:t>
      </w:r>
      <w:r w:rsidRPr="00553613">
        <w:rPr>
          <w:rStyle w:val="StyleUnderline"/>
          <w:highlight w:val="yellow"/>
        </w:rPr>
        <w:t>follow</w:t>
      </w:r>
      <w:r w:rsidRPr="00553613">
        <w:rPr>
          <w:sz w:val="16"/>
        </w:rPr>
        <w:t xml:space="preserve"> one of several </w:t>
      </w:r>
      <w:r w:rsidRPr="00553613">
        <w:rPr>
          <w:rStyle w:val="Emphasis"/>
          <w:highlight w:val="yellow"/>
        </w:rPr>
        <w:t>depoliticizing</w:t>
      </w:r>
      <w:r w:rsidRPr="00553613">
        <w:rPr>
          <w:sz w:val="16"/>
        </w:rPr>
        <w:t xml:space="preserve">, </w:t>
      </w:r>
      <w:r w:rsidRPr="00553613">
        <w:rPr>
          <w:rStyle w:val="Emphasis"/>
        </w:rPr>
        <w:t>opportunist</w:t>
      </w:r>
      <w:r w:rsidRPr="00553613">
        <w:rPr>
          <w:sz w:val="16"/>
        </w:rPr>
        <w:t xml:space="preserve">, or </w:t>
      </w:r>
      <w:r w:rsidRPr="00553613">
        <w:rPr>
          <w:rStyle w:val="StyleUnderline"/>
        </w:rPr>
        <w:t>reformist</w:t>
      </w:r>
      <w:r w:rsidRPr="00553613">
        <w:rPr>
          <w:sz w:val="16"/>
        </w:rPr>
        <w:t xml:space="preserve"> </w:t>
      </w:r>
      <w:r w:rsidRPr="00553613">
        <w:rPr>
          <w:rStyle w:val="Emphasis"/>
        </w:rPr>
        <w:t xml:space="preserve">analytical </w:t>
      </w:r>
      <w:r w:rsidRPr="00553613">
        <w:rPr>
          <w:rStyle w:val="Emphasis"/>
          <w:highlight w:val="yellow"/>
        </w:rPr>
        <w:t>approaches</w:t>
      </w:r>
      <w:r w:rsidRPr="00553613">
        <w:rPr>
          <w:sz w:val="16"/>
        </w:rPr>
        <w:t xml:space="preserve">. In saying reformist, I do not mean to stake out a position against reforms. </w:t>
      </w:r>
      <w:r w:rsidRPr="00553613">
        <w:rPr>
          <w:rStyle w:val="Emphasis"/>
        </w:rPr>
        <w:t>Decommodification</w:t>
      </w:r>
      <w:r w:rsidRPr="00553613">
        <w:rPr>
          <w:rStyle w:val="StyleUnderline"/>
        </w:rPr>
        <w:t xml:space="preserve"> of </w:t>
      </w:r>
      <w:r w:rsidRPr="00553613">
        <w:rPr>
          <w:rStyle w:val="Emphasis"/>
        </w:rPr>
        <w:t>production</w:t>
      </w:r>
      <w:r w:rsidRPr="00553613">
        <w:rPr>
          <w:rStyle w:val="StyleUnderline"/>
        </w:rPr>
        <w:t xml:space="preserve"> and </w:t>
      </w:r>
      <w:r w:rsidRPr="00553613">
        <w:rPr>
          <w:rStyle w:val="Emphasis"/>
        </w:rPr>
        <w:t>consumption</w:t>
      </w:r>
      <w:r w:rsidRPr="00553613">
        <w:rPr>
          <w:rStyle w:val="StyleUnderline"/>
        </w:rPr>
        <w:t xml:space="preserve">, or </w:t>
      </w:r>
      <w:r w:rsidRPr="00553613">
        <w:rPr>
          <w:rStyle w:val="StyleUnderline"/>
          <w:highlight w:val="yellow"/>
        </w:rPr>
        <w:t>making</w:t>
      </w:r>
      <w:r w:rsidRPr="00553613">
        <w:rPr>
          <w:rStyle w:val="StyleUnderline"/>
        </w:rPr>
        <w:t xml:space="preserve"> it so that things we make can be made outside of the schedule of </w:t>
      </w:r>
      <w:r w:rsidRPr="00553613">
        <w:rPr>
          <w:rStyle w:val="StyleUnderline"/>
          <w:highlight w:val="yellow"/>
        </w:rPr>
        <w:t xml:space="preserve">priorities </w:t>
      </w:r>
      <w:r w:rsidRPr="00553613">
        <w:rPr>
          <w:rStyle w:val="Emphasis"/>
          <w:highlight w:val="yellow"/>
        </w:rPr>
        <w:t>imposed by</w:t>
      </w:r>
      <w:r w:rsidRPr="00553613">
        <w:rPr>
          <w:rStyle w:val="Emphasis"/>
        </w:rPr>
        <w:t xml:space="preserve"> what </w:t>
      </w:r>
      <w:r w:rsidRPr="00553613">
        <w:rPr>
          <w:rStyle w:val="Emphasis"/>
          <w:highlight w:val="yellow"/>
        </w:rPr>
        <w:t>“the market</w:t>
      </w:r>
      <w:r w:rsidRPr="00553613">
        <w:rPr>
          <w:rStyle w:val="Emphasis"/>
        </w:rPr>
        <w:t xml:space="preserve"> will value,”</w:t>
      </w:r>
      <w:r w:rsidRPr="00553613">
        <w:rPr>
          <w:rStyle w:val="StyleUnderline"/>
        </w:rPr>
        <w:t xml:space="preserve"> and the things we need we get automatically by virtue of living in a community rather than something we must have money for, is a </w:t>
      </w:r>
      <w:r w:rsidRPr="00553613">
        <w:rPr>
          <w:rStyle w:val="Emphasis"/>
        </w:rPr>
        <w:t>good goal</w:t>
      </w:r>
      <w:r w:rsidRPr="00553613">
        <w:rPr>
          <w:sz w:val="16"/>
        </w:rPr>
        <w:t xml:space="preserve">, wherever and whenever possible. And making sure that doing so does not damage the non-human environment is a good goal, whenever possible. </w:t>
      </w:r>
      <w:r w:rsidRPr="00553613">
        <w:rPr>
          <w:rStyle w:val="StyleUnderline"/>
        </w:rPr>
        <w:t xml:space="preserve">Clean technology grants, including know-how and turning intellectual property rights into the commons of humanity as one form of climate reparations are good things. </w:t>
      </w:r>
      <w:r w:rsidRPr="00553613">
        <w:rPr>
          <w:rStyle w:val="StyleUnderline"/>
          <w:highlight w:val="yellow"/>
        </w:rPr>
        <w:t>Reforms are not</w:t>
      </w:r>
      <w:r w:rsidRPr="00553613">
        <w:rPr>
          <w:rStyle w:val="StyleUnderline"/>
        </w:rPr>
        <w:t xml:space="preserve"> </w:t>
      </w:r>
      <w:r w:rsidRPr="00553613">
        <w:rPr>
          <w:rStyle w:val="Emphasis"/>
        </w:rPr>
        <w:t xml:space="preserve">the same as </w:t>
      </w:r>
      <w:r w:rsidRPr="00553613">
        <w:rPr>
          <w:rStyle w:val="Emphasis"/>
          <w:highlight w:val="yellow"/>
        </w:rPr>
        <w:t>reformism</w:t>
      </w:r>
      <w:r w:rsidRPr="00553613">
        <w:rPr>
          <w:sz w:val="16"/>
        </w:rPr>
        <w:t xml:space="preserve">. I mean by </w:t>
      </w:r>
      <w:r w:rsidRPr="00553613">
        <w:rPr>
          <w:rStyle w:val="StyleUnderline"/>
          <w:highlight w:val="yellow"/>
        </w:rPr>
        <w:t>“reformism”</w:t>
      </w:r>
      <w:r w:rsidRPr="00553613">
        <w:rPr>
          <w:rStyle w:val="StyleUnderline"/>
        </w:rPr>
        <w:t xml:space="preserve"> analyses and political programs which </w:t>
      </w:r>
      <w:r w:rsidRPr="00553613">
        <w:rPr>
          <w:rStyle w:val="StyleUnderline"/>
          <w:highlight w:val="yellow"/>
        </w:rPr>
        <w:t>refuse to</w:t>
      </w:r>
      <w:r w:rsidRPr="00553613">
        <w:rPr>
          <w:rStyle w:val="StyleUnderline"/>
        </w:rPr>
        <w:t xml:space="preserve"> </w:t>
      </w:r>
      <w:r w:rsidRPr="00553613">
        <w:rPr>
          <w:rStyle w:val="Emphasis"/>
        </w:rPr>
        <w:t>consider that the world we live in</w:t>
      </w:r>
      <w:r w:rsidRPr="00553613">
        <w:rPr>
          <w:rStyle w:val="StyleUnderline"/>
        </w:rPr>
        <w:t xml:space="preserve"> and which we </w:t>
      </w:r>
      <w:r w:rsidRPr="00553613">
        <w:rPr>
          <w:rStyle w:val="StyleUnderline"/>
          <w:highlight w:val="yellow"/>
        </w:rPr>
        <w:t>analyze</w:t>
      </w:r>
      <w:r w:rsidRPr="00553613">
        <w:rPr>
          <w:rStyle w:val="StyleUnderline"/>
        </w:rPr>
        <w:t xml:space="preserve"> and which we want to take part in liberating exists </w:t>
      </w:r>
      <w:r w:rsidRPr="00553613">
        <w:rPr>
          <w:rStyle w:val="StyleUnderline"/>
          <w:highlight w:val="yellow"/>
        </w:rPr>
        <w:t>within</w:t>
      </w:r>
      <w:r w:rsidRPr="00553613">
        <w:rPr>
          <w:rStyle w:val="StyleUnderline"/>
        </w:rPr>
        <w:t xml:space="preserve"> an ongoing and </w:t>
      </w:r>
      <w:r w:rsidRPr="00553613">
        <w:rPr>
          <w:rStyle w:val="Emphasis"/>
        </w:rPr>
        <w:t xml:space="preserve">world-spanning history of </w:t>
      </w:r>
      <w:r w:rsidRPr="00553613">
        <w:rPr>
          <w:rStyle w:val="Emphasis"/>
          <w:highlight w:val="yellow"/>
        </w:rPr>
        <w:t>class struggle</w:t>
      </w:r>
      <w:r w:rsidRPr="00553613">
        <w:rPr>
          <w:rStyle w:val="Emphasis"/>
        </w:rPr>
        <w:t xml:space="preserve"> occurring in a divided world</w:t>
      </w:r>
      <w:r w:rsidRPr="00553613">
        <w:rPr>
          <w:rStyle w:val="StyleUnderline"/>
        </w:rPr>
        <w:t>.</w:t>
      </w:r>
      <w:r w:rsidRPr="00553613">
        <w:rPr>
          <w:sz w:val="16"/>
        </w:rPr>
        <w:t xml:space="preserve">9 </w:t>
      </w:r>
      <w:r w:rsidRPr="00553613">
        <w:rPr>
          <w:rStyle w:val="StyleUnderline"/>
        </w:rPr>
        <w:t xml:space="preserve">An analysis that refuses to consider that the Sana’a or Sheikh Jarrah slum dweller has an interest in ensuring that any </w:t>
      </w:r>
      <w:r w:rsidRPr="00553613">
        <w:rPr>
          <w:rStyle w:val="Emphasis"/>
          <w:highlight w:val="yellow"/>
        </w:rPr>
        <w:t>“Great Transition”</w:t>
      </w:r>
      <w:r w:rsidRPr="00553613">
        <w:rPr>
          <w:rStyle w:val="StyleUnderline"/>
        </w:rPr>
        <w:t xml:space="preserve"> ensures their own lib- eration, and </w:t>
      </w:r>
      <w:r w:rsidRPr="00553613">
        <w:rPr>
          <w:rStyle w:val="StyleUnderline"/>
          <w:highlight w:val="yellow"/>
        </w:rPr>
        <w:t>does not account for</w:t>
      </w:r>
      <w:r w:rsidRPr="00553613">
        <w:rPr>
          <w:rStyle w:val="StyleUnderline"/>
        </w:rPr>
        <w:t xml:space="preserve"> how </w:t>
      </w:r>
      <w:r w:rsidRPr="00553613">
        <w:rPr>
          <w:rStyle w:val="Emphasis"/>
          <w:highlight w:val="yellow"/>
        </w:rPr>
        <w:t>accumulation on a world scale</w:t>
      </w:r>
      <w:r w:rsidRPr="00553613">
        <w:rPr>
          <w:rStyle w:val="StyleUnderline"/>
        </w:rPr>
        <w:t xml:space="preserve"> rests on the wreckage of Yemen and the wealth wrested from Sri Lankan tropical monocrops, is flawed</w:t>
      </w:r>
      <w:r w:rsidRPr="00553613">
        <w:rPr>
          <w:sz w:val="16"/>
        </w:rPr>
        <w:t xml:space="preserve">. It leads to reformist politics by aiming only for compromise. </w:t>
      </w:r>
      <w:r w:rsidRPr="00553613">
        <w:rPr>
          <w:rStyle w:val="StyleUnderline"/>
        </w:rPr>
        <w:t xml:space="preserve">In this sense, the somber hard-headed pragmatic notion of </w:t>
      </w:r>
      <w:r w:rsidRPr="00553613">
        <w:rPr>
          <w:rStyle w:val="Emphasis"/>
          <w:highlight w:val="yellow"/>
        </w:rPr>
        <w:t>realism</w:t>
      </w:r>
      <w:r w:rsidRPr="00553613">
        <w:rPr>
          <w:rStyle w:val="StyleUnderline"/>
        </w:rPr>
        <w:t xml:space="preserve"> quietly </w:t>
      </w:r>
      <w:r w:rsidRPr="00553613">
        <w:rPr>
          <w:rStyle w:val="StyleUnderline"/>
          <w:highlight w:val="yellow"/>
        </w:rPr>
        <w:t>states</w:t>
      </w:r>
      <w:r w:rsidRPr="00553613">
        <w:rPr>
          <w:rStyle w:val="StyleUnderline"/>
        </w:rPr>
        <w:t xml:space="preserve"> that </w:t>
      </w:r>
      <w:r w:rsidRPr="00553613">
        <w:rPr>
          <w:rStyle w:val="Emphasis"/>
          <w:highlight w:val="yellow"/>
        </w:rPr>
        <w:t>certain</w:t>
      </w:r>
      <w:r w:rsidRPr="00553613">
        <w:rPr>
          <w:rStyle w:val="Emphasis"/>
        </w:rPr>
        <w:t xml:space="preserve"> kinds of suffering and </w:t>
      </w:r>
      <w:r w:rsidRPr="00553613">
        <w:rPr>
          <w:rStyle w:val="Emphasis"/>
          <w:highlight w:val="yellow"/>
        </w:rPr>
        <w:t>oppression</w:t>
      </w:r>
      <w:r w:rsidRPr="00553613">
        <w:rPr>
          <w:rStyle w:val="StyleUnderline"/>
          <w:highlight w:val="yellow"/>
        </w:rPr>
        <w:t xml:space="preserve"> ought not</w:t>
      </w:r>
      <w:r w:rsidRPr="00553613">
        <w:rPr>
          <w:rStyle w:val="StyleUnderline"/>
        </w:rPr>
        <w:t xml:space="preserve"> to </w:t>
      </w:r>
      <w:r w:rsidRPr="00553613">
        <w:rPr>
          <w:rStyle w:val="StyleUnderline"/>
          <w:highlight w:val="yellow"/>
        </w:rPr>
        <w:t>be dealt with</w:t>
      </w:r>
      <w:r w:rsidRPr="00553613">
        <w:rPr>
          <w:rStyle w:val="StyleUnderline"/>
        </w:rPr>
        <w:t xml:space="preserve"> for now. These are all symptoms of </w:t>
      </w:r>
      <w:r w:rsidRPr="00553613">
        <w:rPr>
          <w:rStyle w:val="Emphasis"/>
          <w:highlight w:val="yellow"/>
        </w:rPr>
        <w:t>opportunism</w:t>
      </w:r>
      <w:r w:rsidRPr="00553613">
        <w:rPr>
          <w:rStyle w:val="StyleUnderline"/>
        </w:rPr>
        <w:t xml:space="preserve">: to </w:t>
      </w:r>
      <w:r w:rsidRPr="00553613">
        <w:rPr>
          <w:rStyle w:val="Emphasis"/>
          <w:highlight w:val="yellow"/>
        </w:rPr>
        <w:t>politicize climate</w:t>
      </w:r>
      <w:r w:rsidRPr="00553613">
        <w:rPr>
          <w:rStyle w:val="Emphasis"/>
        </w:rPr>
        <w:t xml:space="preserve"> questions</w:t>
      </w:r>
      <w:r w:rsidRPr="00553613">
        <w:rPr>
          <w:rStyle w:val="StyleUnderline"/>
        </w:rPr>
        <w:t xml:space="preserve">, but only so far. These </w:t>
      </w:r>
      <w:r w:rsidRPr="00553613">
        <w:rPr>
          <w:rStyle w:val="Emphasis"/>
        </w:rPr>
        <w:t>plans</w:t>
      </w:r>
      <w:r w:rsidRPr="00553613">
        <w:rPr>
          <w:rStyle w:val="StyleUnderline"/>
        </w:rPr>
        <w:t xml:space="preserve"> are </w:t>
      </w:r>
      <w:r w:rsidRPr="00553613">
        <w:rPr>
          <w:rStyle w:val="Emphasis"/>
        </w:rPr>
        <w:t>not eco-socialist</w:t>
      </w:r>
      <w:r w:rsidRPr="00553613">
        <w:rPr>
          <w:sz w:val="16"/>
        </w:rPr>
        <w:t xml:space="preserve">.  </w:t>
      </w:r>
    </w:p>
    <w:p w14:paraId="739EE0AB" w14:textId="77777777" w:rsidR="00312AB6" w:rsidRPr="00553613" w:rsidRDefault="00312AB6" w:rsidP="00312AB6">
      <w:pPr>
        <w:rPr>
          <w:rStyle w:val="StyleUnderline"/>
        </w:rPr>
      </w:pPr>
      <w:r w:rsidRPr="00553613">
        <w:rPr>
          <w:rStyle w:val="StyleUnderline"/>
        </w:rPr>
        <w:t xml:space="preserve">The common thread of opportunist, reformist, and social democratic approaches is a </w:t>
      </w:r>
      <w:r w:rsidRPr="00553613">
        <w:rPr>
          <w:rStyle w:val="Emphasis"/>
        </w:rPr>
        <w:t xml:space="preserve">blind </w:t>
      </w:r>
      <w:r w:rsidRPr="00553613">
        <w:rPr>
          <w:rStyle w:val="Emphasis"/>
          <w:highlight w:val="yellow"/>
        </w:rPr>
        <w:t>faith</w:t>
      </w:r>
      <w:r w:rsidRPr="00553613">
        <w:rPr>
          <w:rStyle w:val="StyleUnderline"/>
          <w:highlight w:val="yellow"/>
        </w:rPr>
        <w:t xml:space="preserve"> in tech</w:t>
      </w:r>
      <w:r w:rsidRPr="00553613">
        <w:rPr>
          <w:rStyle w:val="StyleUnderline"/>
        </w:rPr>
        <w:t xml:space="preserve">nology, a kind of </w:t>
      </w:r>
      <w:r w:rsidRPr="00553613">
        <w:rPr>
          <w:rStyle w:val="Emphasis"/>
        </w:rPr>
        <w:t>magical catalyst</w:t>
      </w:r>
      <w:r w:rsidRPr="00553613">
        <w:rPr>
          <w:rStyle w:val="StyleUnderline"/>
        </w:rPr>
        <w:t xml:space="preserve">, </w:t>
      </w:r>
      <w:r w:rsidRPr="00553613">
        <w:rPr>
          <w:rStyle w:val="Emphasis"/>
        </w:rPr>
        <w:t>stardust</w:t>
      </w:r>
      <w:r w:rsidRPr="00553613">
        <w:rPr>
          <w:rStyle w:val="StyleUnderline"/>
        </w:rPr>
        <w:t xml:space="preserve"> sprinkled on the current system and capable of transforming it into a just and sustainable world ecology</w:t>
      </w:r>
      <w:r w:rsidRPr="00553613">
        <w:rPr>
          <w:sz w:val="16"/>
        </w:rPr>
        <w:t>. I examine th</w:t>
      </w:r>
      <w:r w:rsidRPr="00553613">
        <w:rPr>
          <w:rStyle w:val="StyleUnderline"/>
          <w:highlight w:val="yellow"/>
        </w:rPr>
        <w:t>is</w:t>
      </w:r>
      <w:r w:rsidRPr="00553613">
        <w:rPr>
          <w:sz w:val="16"/>
        </w:rPr>
        <w:t xml:space="preserve"> in much more depth and length in Chapter 2, where I discuss </w:t>
      </w:r>
      <w:r w:rsidRPr="00553613">
        <w:rPr>
          <w:rStyle w:val="Emphasis"/>
        </w:rPr>
        <w:t>green modernization</w:t>
      </w:r>
      <w:r w:rsidRPr="00553613">
        <w:rPr>
          <w:sz w:val="16"/>
        </w:rPr>
        <w:t xml:space="preserve"> as </w:t>
      </w:r>
      <w:r w:rsidRPr="00553613">
        <w:rPr>
          <w:rStyle w:val="StyleUnderline"/>
          <w:highlight w:val="yellow"/>
        </w:rPr>
        <w:t>the</w:t>
      </w:r>
      <w:r w:rsidRPr="00553613">
        <w:rPr>
          <w:sz w:val="16"/>
          <w:highlight w:val="yellow"/>
        </w:rPr>
        <w:t xml:space="preserve"> </w:t>
      </w:r>
      <w:r w:rsidRPr="00553613">
        <w:rPr>
          <w:rStyle w:val="Emphasis"/>
          <w:highlight w:val="yellow"/>
        </w:rPr>
        <w:t>fundamental mythology</w:t>
      </w:r>
      <w:r w:rsidRPr="00553613">
        <w:rPr>
          <w:sz w:val="16"/>
          <w:highlight w:val="yellow"/>
        </w:rPr>
        <w:t xml:space="preserve"> </w:t>
      </w:r>
      <w:r w:rsidRPr="00553613">
        <w:rPr>
          <w:rStyle w:val="StyleUnderline"/>
          <w:highlight w:val="yellow"/>
        </w:rPr>
        <w:t xml:space="preserve">and </w:t>
      </w:r>
      <w:r w:rsidRPr="00553613">
        <w:rPr>
          <w:rStyle w:val="Emphasis"/>
          <w:highlight w:val="yellow"/>
        </w:rPr>
        <w:t>political practice of domination</w:t>
      </w:r>
      <w:r w:rsidRPr="00553613">
        <w:rPr>
          <w:rStyle w:val="StyleUnderline"/>
          <w:highlight w:val="yellow"/>
        </w:rPr>
        <w:t xml:space="preserve"> in an </w:t>
      </w:r>
      <w:r w:rsidRPr="00553613">
        <w:rPr>
          <w:rStyle w:val="Emphasis"/>
          <w:highlight w:val="yellow"/>
        </w:rPr>
        <w:t>age of climate crisis</w:t>
      </w:r>
      <w:r w:rsidRPr="00553613">
        <w:rPr>
          <w:sz w:val="16"/>
          <w:highlight w:val="yellow"/>
        </w:rPr>
        <w:t xml:space="preserve">. </w:t>
      </w:r>
      <w:r w:rsidRPr="00553613">
        <w:rPr>
          <w:rStyle w:val="Emphasis"/>
          <w:highlight w:val="yellow"/>
        </w:rPr>
        <w:t>Green modernization</w:t>
      </w:r>
      <w:r w:rsidRPr="00553613">
        <w:rPr>
          <w:sz w:val="16"/>
        </w:rPr>
        <w:t xml:space="preserve"> theory, the touchstone of much of the Great Transitions’ literature, the subject of Chapter 1, which covers plans to </w:t>
      </w:r>
      <w:r w:rsidRPr="00553613">
        <w:rPr>
          <w:rStyle w:val="Emphasis"/>
          <w:highlight w:val="yellow"/>
        </w:rPr>
        <w:t>rework accumulation</w:t>
      </w:r>
      <w:r w:rsidRPr="00553613">
        <w:rPr>
          <w:sz w:val="16"/>
        </w:rPr>
        <w:t xml:space="preserve"> </w:t>
      </w:r>
      <w:r w:rsidRPr="00553613">
        <w:rPr>
          <w:rStyle w:val="StyleUnderline"/>
        </w:rPr>
        <w:t>so as not to wreck the climate, accomplishes a similar project for an age when technology and the ideology of technology must be rethought and more to the point, reimposed, as a component of the inevitable march of progress towards a green horizon</w:t>
      </w:r>
      <w:r w:rsidRPr="00553613">
        <w:rPr>
          <w:sz w:val="16"/>
        </w:rPr>
        <w:t xml:space="preserve">. Modernization theory, including and especially green modernization theory, the subject of Chapter 2, rests </w:t>
      </w:r>
      <w:r w:rsidRPr="00553613">
        <w:rPr>
          <w:rStyle w:val="StyleUnderline"/>
          <w:highlight w:val="yellow"/>
        </w:rPr>
        <w:t xml:space="preserve">on a </w:t>
      </w:r>
      <w:r w:rsidRPr="00553613">
        <w:rPr>
          <w:rStyle w:val="Emphasis"/>
          <w:highlight w:val="yellow"/>
        </w:rPr>
        <w:t>foundation</w:t>
      </w:r>
      <w:r w:rsidRPr="00553613">
        <w:rPr>
          <w:rStyle w:val="Emphasis"/>
        </w:rPr>
        <w:t xml:space="preserve"> made </w:t>
      </w:r>
      <w:r w:rsidRPr="00553613">
        <w:rPr>
          <w:rStyle w:val="Emphasis"/>
          <w:highlight w:val="yellow"/>
        </w:rPr>
        <w:t>of quicksand:</w:t>
      </w:r>
      <w:r w:rsidRPr="00553613">
        <w:rPr>
          <w:rStyle w:val="StyleUnderline"/>
          <w:highlight w:val="yellow"/>
        </w:rPr>
        <w:t xml:space="preserve"> the myth of progress</w:t>
      </w:r>
      <w:r w:rsidRPr="00553613">
        <w:rPr>
          <w:sz w:val="16"/>
        </w:rPr>
        <w:t xml:space="preserve">, the idea that things overall have gotten better and will continue to get better. This is perhaps most apparent in ideas for various geoengineering gewgaws, which </w:t>
      </w:r>
      <w:r w:rsidRPr="00553613">
        <w:rPr>
          <w:rStyle w:val="StyleUnderline"/>
        </w:rPr>
        <w:t xml:space="preserve">stand in for </w:t>
      </w:r>
      <w:r w:rsidRPr="00553613">
        <w:rPr>
          <w:rStyle w:val="Emphasis"/>
        </w:rPr>
        <w:t>immediate</w:t>
      </w:r>
      <w:r w:rsidRPr="00553613">
        <w:rPr>
          <w:rStyle w:val="StyleUnderline"/>
        </w:rPr>
        <w:t xml:space="preserve">, sharp, </w:t>
      </w:r>
      <w:r w:rsidRPr="00553613">
        <w:rPr>
          <w:rStyle w:val="Emphasis"/>
        </w:rPr>
        <w:t>socialist transformations in core living patterns</w:t>
      </w:r>
      <w:r w:rsidRPr="00553613">
        <w:rPr>
          <w:rStyle w:val="StyleUnderline"/>
        </w:rPr>
        <w:t xml:space="preserve"> alongside immediate payments of ecological debt. I reject the approach of </w:t>
      </w:r>
      <w:r w:rsidRPr="00553613">
        <w:rPr>
          <w:rStyle w:val="Emphasis"/>
          <w:highlight w:val="yellow"/>
        </w:rPr>
        <w:t>urging the poor to pay the cost of empire</w:t>
      </w:r>
      <w:r w:rsidRPr="00553613">
        <w:rPr>
          <w:rStyle w:val="Emphasis"/>
        </w:rPr>
        <w:t xml:space="preserve"> as a way of life</w:t>
      </w:r>
      <w:r w:rsidRPr="00553613">
        <w:rPr>
          <w:rStyle w:val="StyleUnderline"/>
        </w:rPr>
        <w:t>, a point of convergence between non-revolutionary GNDs.</w:t>
      </w:r>
    </w:p>
    <w:p w14:paraId="311DE7C0" w14:textId="77777777" w:rsidR="00312AB6" w:rsidRPr="00553613" w:rsidRDefault="00312AB6" w:rsidP="00312AB6"/>
    <w:p w14:paraId="63506C51" w14:textId="77777777" w:rsidR="00312AB6" w:rsidRPr="00553613" w:rsidRDefault="00312AB6" w:rsidP="00312AB6">
      <w:pPr>
        <w:pStyle w:val="Heading3"/>
        <w:rPr>
          <w:rFonts w:cs="Times New Roman"/>
        </w:rPr>
      </w:pPr>
      <w:r w:rsidRPr="00553613">
        <w:rPr>
          <w:rFonts w:cs="Times New Roman"/>
        </w:rPr>
        <w:lastRenderedPageBreak/>
        <w:t>2NC---AT: Perm Do Both</w:t>
      </w:r>
    </w:p>
    <w:p w14:paraId="1F5848C7" w14:textId="77777777" w:rsidR="00312AB6" w:rsidRPr="00553613" w:rsidRDefault="00312AB6" w:rsidP="00312AB6">
      <w:pPr>
        <w:pStyle w:val="Heading4"/>
        <w:rPr>
          <w:rFonts w:cs="Times New Roman"/>
        </w:rPr>
      </w:pPr>
      <w:r w:rsidRPr="00553613">
        <w:rPr>
          <w:rFonts w:cs="Times New Roman"/>
        </w:rPr>
        <w:t xml:space="preserve">“Do </w:t>
      </w:r>
      <w:r w:rsidRPr="00553613">
        <w:rPr>
          <w:rFonts w:cs="Times New Roman"/>
          <w:u w:val="single"/>
        </w:rPr>
        <w:t>both</w:t>
      </w:r>
      <w:r w:rsidRPr="00553613">
        <w:rPr>
          <w:rFonts w:cs="Times New Roman"/>
        </w:rPr>
        <w:t>”:</w:t>
      </w:r>
    </w:p>
    <w:p w14:paraId="18ECBC9B" w14:textId="77777777" w:rsidR="00312AB6" w:rsidRPr="00553613" w:rsidRDefault="00312AB6" w:rsidP="00312AB6">
      <w:pPr>
        <w:pStyle w:val="Heading4"/>
        <w:rPr>
          <w:rFonts w:cs="Times New Roman"/>
        </w:rPr>
      </w:pPr>
      <w:r w:rsidRPr="00553613">
        <w:rPr>
          <w:rFonts w:cs="Times New Roman"/>
        </w:rPr>
        <w:t xml:space="preserve">It’s either </w:t>
      </w:r>
      <w:r w:rsidRPr="00553613">
        <w:rPr>
          <w:rFonts w:cs="Times New Roman"/>
          <w:u w:val="single"/>
        </w:rPr>
        <w:t>severance</w:t>
      </w:r>
      <w:r w:rsidRPr="00553613">
        <w:rPr>
          <w:rFonts w:cs="Times New Roman"/>
        </w:rPr>
        <w:t xml:space="preserve"> or </w:t>
      </w:r>
      <w:r w:rsidRPr="00553613">
        <w:rPr>
          <w:rFonts w:cs="Times New Roman"/>
          <w:u w:val="single"/>
        </w:rPr>
        <w:t>intrinsic</w:t>
      </w:r>
      <w:r w:rsidRPr="00553613">
        <w:rPr>
          <w:rFonts w:cs="Times New Roman"/>
        </w:rPr>
        <w:t xml:space="preserve">, which is a </w:t>
      </w:r>
      <w:r w:rsidRPr="00553613">
        <w:rPr>
          <w:rFonts w:cs="Times New Roman"/>
          <w:u w:val="single"/>
        </w:rPr>
        <w:t>voter</w:t>
      </w:r>
      <w:r w:rsidRPr="00553613">
        <w:rPr>
          <w:rFonts w:cs="Times New Roman"/>
        </w:rPr>
        <w:t xml:space="preserve"> for </w:t>
      </w:r>
      <w:r w:rsidRPr="00553613">
        <w:rPr>
          <w:rFonts w:cs="Times New Roman"/>
          <w:u w:val="single"/>
        </w:rPr>
        <w:t>fairness</w:t>
      </w:r>
      <w:r w:rsidRPr="00553613">
        <w:rPr>
          <w:rFonts w:cs="Times New Roman"/>
        </w:rPr>
        <w:t>.</w:t>
      </w:r>
    </w:p>
    <w:p w14:paraId="4D0C56A2" w14:textId="77777777" w:rsidR="00312AB6" w:rsidRPr="00553613" w:rsidRDefault="00312AB6" w:rsidP="00312AB6">
      <w:pPr>
        <w:pStyle w:val="Heading4"/>
        <w:rPr>
          <w:rFonts w:cs="Times New Roman"/>
        </w:rPr>
      </w:pPr>
      <w:r w:rsidRPr="00553613">
        <w:rPr>
          <w:rFonts w:cs="Times New Roman"/>
        </w:rPr>
        <w:t xml:space="preserve">OR, it </w:t>
      </w:r>
      <w:r w:rsidRPr="00553613">
        <w:rPr>
          <w:rFonts w:cs="Times New Roman"/>
          <w:u w:val="single"/>
        </w:rPr>
        <w:t>links</w:t>
      </w:r>
      <w:r w:rsidRPr="00553613">
        <w:rPr>
          <w:rFonts w:cs="Times New Roman"/>
        </w:rPr>
        <w:t>:</w:t>
      </w:r>
    </w:p>
    <w:p w14:paraId="6D6453E6" w14:textId="77777777" w:rsidR="00312AB6" w:rsidRPr="00553613" w:rsidRDefault="00312AB6" w:rsidP="00312AB6">
      <w:pPr>
        <w:pStyle w:val="Heading4"/>
        <w:rPr>
          <w:rFonts w:cs="Times New Roman"/>
        </w:rPr>
      </w:pPr>
      <w:r w:rsidRPr="00553613">
        <w:rPr>
          <w:rFonts w:cs="Times New Roman"/>
        </w:rPr>
        <w:t>(Explain 1NC Link)</w:t>
      </w:r>
    </w:p>
    <w:p w14:paraId="3CF39099" w14:textId="77777777" w:rsidR="00312AB6" w:rsidRPr="00553613" w:rsidRDefault="00312AB6" w:rsidP="00312AB6">
      <w:pPr>
        <w:pStyle w:val="Heading4"/>
        <w:rPr>
          <w:rFonts w:cs="Times New Roman"/>
        </w:rPr>
      </w:pPr>
      <w:r w:rsidRPr="00553613">
        <w:rPr>
          <w:rFonts w:cs="Times New Roman"/>
        </w:rPr>
        <w:t xml:space="preserve">Links come first. Our defense of framework proves the AFF’s deficient political imaginary </w:t>
      </w:r>
      <w:r w:rsidRPr="00553613">
        <w:rPr>
          <w:rFonts w:cs="Times New Roman"/>
          <w:u w:val="single"/>
        </w:rPr>
        <w:t>does</w:t>
      </w:r>
      <w:r w:rsidRPr="00553613">
        <w:rPr>
          <w:rFonts w:cs="Times New Roman"/>
        </w:rPr>
        <w:t xml:space="preserve"> have material impacts </w:t>
      </w:r>
      <w:r w:rsidRPr="00553613">
        <w:rPr>
          <w:rFonts w:cs="Times New Roman"/>
          <w:u w:val="single"/>
        </w:rPr>
        <w:t>both</w:t>
      </w:r>
      <w:r w:rsidRPr="00553613">
        <w:rPr>
          <w:rFonts w:cs="Times New Roman"/>
        </w:rPr>
        <w:t xml:space="preserve"> on our </w:t>
      </w:r>
      <w:r w:rsidRPr="00553613">
        <w:rPr>
          <w:rFonts w:cs="Times New Roman"/>
          <w:u w:val="single"/>
        </w:rPr>
        <w:t>ability</w:t>
      </w:r>
      <w:r w:rsidRPr="00553613">
        <w:rPr>
          <w:rFonts w:cs="Times New Roman"/>
        </w:rPr>
        <w:t xml:space="preserve"> to accurately </w:t>
      </w:r>
      <w:r w:rsidRPr="00553613">
        <w:rPr>
          <w:rFonts w:cs="Times New Roman"/>
          <w:u w:val="single"/>
        </w:rPr>
        <w:t>theorize</w:t>
      </w:r>
      <w:r w:rsidRPr="00553613">
        <w:rPr>
          <w:rFonts w:cs="Times New Roman"/>
        </w:rPr>
        <w:t xml:space="preserve"> political economy and the </w:t>
      </w:r>
      <w:r w:rsidRPr="00553613">
        <w:rPr>
          <w:rFonts w:cs="Times New Roman"/>
          <w:u w:val="single"/>
        </w:rPr>
        <w:t>types of solutions</w:t>
      </w:r>
      <w:r w:rsidRPr="00553613">
        <w:rPr>
          <w:rFonts w:cs="Times New Roman"/>
        </w:rPr>
        <w:t xml:space="preserve"> we gravitate towards. Challenging the logic of neoliberalism is essential.  </w:t>
      </w:r>
    </w:p>
    <w:p w14:paraId="1E1E0078" w14:textId="77777777" w:rsidR="00312AB6" w:rsidRDefault="00312AB6" w:rsidP="00312AB6">
      <w:pPr>
        <w:pStyle w:val="Heading4"/>
      </w:pPr>
      <w:r>
        <w:t xml:space="preserve">Use </w:t>
      </w:r>
      <w:r w:rsidRPr="00B65D27">
        <w:rPr>
          <w:u w:val="single"/>
        </w:rPr>
        <w:t>philosophical competition</w:t>
      </w:r>
      <w:r>
        <w:t>---policy frameworks fail to name</w:t>
      </w:r>
      <w:r w:rsidRPr="00B65D27">
        <w:t xml:space="preserve"> the </w:t>
      </w:r>
      <w:r w:rsidRPr="00B65D27">
        <w:rPr>
          <w:u w:val="single"/>
        </w:rPr>
        <w:t>capitalist relations</w:t>
      </w:r>
      <w:r w:rsidRPr="00B65D27">
        <w:t xml:space="preserve"> that </w:t>
      </w:r>
      <w:r w:rsidRPr="00B65D27">
        <w:rPr>
          <w:u w:val="single"/>
        </w:rPr>
        <w:t>create</w:t>
      </w:r>
      <w:r w:rsidRPr="00B65D27">
        <w:t xml:space="preserve"> </w:t>
      </w:r>
      <w:r>
        <w:t>health</w:t>
      </w:r>
      <w:r w:rsidRPr="00B65D27">
        <w:t xml:space="preserve"> determinants</w:t>
      </w:r>
      <w:r>
        <w:t xml:space="preserve"> </w:t>
      </w:r>
      <w:r w:rsidRPr="00B65D27">
        <w:rPr>
          <w:u w:val="single"/>
        </w:rPr>
        <w:t>in the first place</w:t>
      </w:r>
      <w:r w:rsidRPr="00B65D27">
        <w:t>.</w:t>
      </w:r>
      <w:r>
        <w:t xml:space="preserve"> Evaluating the </w:t>
      </w:r>
      <w:r w:rsidRPr="00B65D27">
        <w:rPr>
          <w:u w:val="single"/>
        </w:rPr>
        <w:t>class dimensions of health</w:t>
      </w:r>
      <w:r>
        <w:t xml:space="preserve"> is fundamentally </w:t>
      </w:r>
      <w:r w:rsidRPr="00B65D27">
        <w:rPr>
          <w:u w:val="single"/>
        </w:rPr>
        <w:t>incompatible</w:t>
      </w:r>
      <w:r>
        <w:t xml:space="preserve"> with reforming the capitalist system. </w:t>
      </w:r>
    </w:p>
    <w:p w14:paraId="0004B96A" w14:textId="77777777" w:rsidR="00312AB6" w:rsidRPr="0057614D" w:rsidRDefault="00312AB6" w:rsidP="00312AB6">
      <w:pPr>
        <w:rPr>
          <w:highlight w:val="yellow"/>
        </w:rPr>
      </w:pPr>
      <w:r w:rsidRPr="004B1412">
        <w:t xml:space="preserve">Raju </w:t>
      </w:r>
      <w:r w:rsidRPr="004B1412">
        <w:rPr>
          <w:rStyle w:val="Style13ptBold"/>
        </w:rPr>
        <w:t>Das 23</w:t>
      </w:r>
      <w:r>
        <w:t xml:space="preserve">, </w:t>
      </w:r>
      <w:r w:rsidRPr="004B1412">
        <w:t>Professor at York University, Toronto. His research interests include Marxist political economy. His recent books include: Marxist Class Theory for a Skeptical World (Brill, 2017) and Marx's Capital, Capitalism and Limits to the State</w:t>
      </w:r>
      <w:r>
        <w:t>,</w:t>
      </w:r>
      <w:r w:rsidRPr="0057614D">
        <w:t xml:space="preserve"> "Capital, Capitalism and Health." Critical Sociology 49, no. 3 (2023): 395–414. DOI: 10.1177/08969205221083503.</w:t>
      </w:r>
    </w:p>
    <w:p w14:paraId="5049C55D" w14:textId="77777777" w:rsidR="00312AB6" w:rsidRPr="006E7E07" w:rsidRDefault="00312AB6" w:rsidP="00312AB6">
      <w:pPr>
        <w:rPr>
          <w:sz w:val="14"/>
        </w:rPr>
      </w:pPr>
      <w:r w:rsidRPr="006E7E07">
        <w:rPr>
          <w:sz w:val="14"/>
        </w:rPr>
        <w:t xml:space="preserve">Marx’s thinking about workers’ health can now be seen as a part of a growing literature on what is called </w:t>
      </w:r>
      <w:r w:rsidRPr="00BE51B8">
        <w:rPr>
          <w:rStyle w:val="StyleUnderline"/>
          <w:highlight w:val="yellow"/>
        </w:rPr>
        <w:t xml:space="preserve">the </w:t>
      </w:r>
      <w:r w:rsidRPr="006E7E07">
        <w:rPr>
          <w:rStyle w:val="Emphasis"/>
          <w:highlight w:val="yellow"/>
        </w:rPr>
        <w:t>social determinants</w:t>
      </w:r>
      <w:r w:rsidRPr="006117B6">
        <w:rPr>
          <w:rStyle w:val="StyleUnderline"/>
        </w:rPr>
        <w:t xml:space="preserve"> (or social dimensions) </w:t>
      </w:r>
      <w:r w:rsidRPr="00BE51B8">
        <w:rPr>
          <w:rStyle w:val="StyleUnderline"/>
          <w:highlight w:val="yellow"/>
        </w:rPr>
        <w:t>of health</w:t>
      </w:r>
      <w:r w:rsidRPr="006117B6">
        <w:rPr>
          <w:rStyle w:val="StyleUnderline"/>
        </w:rPr>
        <w:t xml:space="preserve"> (SDH)</w:t>
      </w:r>
      <w:r w:rsidRPr="006E7E07">
        <w:rPr>
          <w:sz w:val="14"/>
        </w:rPr>
        <w:t xml:space="preserve"> (Marmot and Wilkinson, 2005). The SDH </w:t>
      </w:r>
      <w:r w:rsidRPr="00BE51B8">
        <w:rPr>
          <w:rStyle w:val="StyleUnderline"/>
          <w:highlight w:val="yellow"/>
        </w:rPr>
        <w:t>have been</w:t>
      </w:r>
      <w:r w:rsidRPr="006117B6">
        <w:rPr>
          <w:rStyle w:val="StyleUnderline"/>
        </w:rPr>
        <w:t xml:space="preserve"> rightly </w:t>
      </w:r>
      <w:r w:rsidRPr="00BE51B8">
        <w:rPr>
          <w:rStyle w:val="StyleUnderline"/>
          <w:highlight w:val="yellow"/>
        </w:rPr>
        <w:t>emphasized b</w:t>
      </w:r>
      <w:r w:rsidRPr="006117B6">
        <w:rPr>
          <w:rStyle w:val="StyleUnderline"/>
        </w:rPr>
        <w:t xml:space="preserve">y not only scholars but also by </w:t>
      </w:r>
      <w:r w:rsidRPr="00BE51B8">
        <w:rPr>
          <w:rStyle w:val="StyleUnderline"/>
          <w:highlight w:val="yellow"/>
        </w:rPr>
        <w:t>govenmental</w:t>
      </w:r>
      <w:r w:rsidRPr="006117B6">
        <w:rPr>
          <w:rStyle w:val="StyleUnderline"/>
        </w:rPr>
        <w:t xml:space="preserve"> and international </w:t>
      </w:r>
      <w:r w:rsidRPr="00BE51B8">
        <w:rPr>
          <w:rStyle w:val="StyleUnderline"/>
          <w:highlight w:val="yellow"/>
        </w:rPr>
        <w:t>agencies, including</w:t>
      </w:r>
      <w:r w:rsidRPr="006117B6">
        <w:rPr>
          <w:rStyle w:val="StyleUnderline"/>
        </w:rPr>
        <w:t>: the Office of Disease Prevention and Health Promotion (</w:t>
      </w:r>
      <w:r w:rsidRPr="006E7E07">
        <w:rPr>
          <w:rStyle w:val="Emphasis"/>
          <w:highlight w:val="yellow"/>
        </w:rPr>
        <w:t>ODPHP</w:t>
      </w:r>
      <w:r w:rsidRPr="006117B6">
        <w:rPr>
          <w:rStyle w:val="StyleUnderline"/>
        </w:rPr>
        <w:t xml:space="preserve">) </w:t>
      </w:r>
      <w:r w:rsidRPr="00BE51B8">
        <w:rPr>
          <w:rStyle w:val="StyleUnderline"/>
        </w:rPr>
        <w:t>of</w:t>
      </w:r>
      <w:r w:rsidRPr="006117B6">
        <w:rPr>
          <w:rStyle w:val="StyleUnderline"/>
        </w:rPr>
        <w:t xml:space="preserve"> the Government of the United States of America (2020), the Government of Canada (2020), as well as World Health Organization (</w:t>
      </w:r>
      <w:r w:rsidRPr="006E7E07">
        <w:rPr>
          <w:rStyle w:val="Emphasis"/>
          <w:highlight w:val="yellow"/>
        </w:rPr>
        <w:t>WHO</w:t>
      </w:r>
      <w:r w:rsidRPr="006117B6">
        <w:rPr>
          <w:rStyle w:val="StyleUnderline"/>
        </w:rPr>
        <w:t xml:space="preserve">), and Commission on Social Determinants of Health (2008) </w:t>
      </w:r>
      <w:r w:rsidRPr="006E7E07">
        <w:rPr>
          <w:sz w:val="14"/>
        </w:rPr>
        <w:t>According to the US government, SDH include: economic stability, education access and quality, healthcare access and quality, neighbourhood and built environment, and social and community context</w:t>
      </w:r>
      <w:r w:rsidRPr="006117B6">
        <w:rPr>
          <w:rStyle w:val="StyleUnderline"/>
        </w:rPr>
        <w:t xml:space="preserve">. </w:t>
      </w:r>
      <w:r w:rsidRPr="006E7E07">
        <w:rPr>
          <w:sz w:val="14"/>
        </w:rPr>
        <w:t>The Government of Canada (2020), considered to play a more progressive role in promoting health than the US government, is more direct. It says:</w:t>
      </w:r>
    </w:p>
    <w:p w14:paraId="392560EC" w14:textId="77777777" w:rsidR="00312AB6" w:rsidRPr="006E7E07" w:rsidRDefault="00312AB6" w:rsidP="00312AB6">
      <w:pPr>
        <w:rPr>
          <w:sz w:val="14"/>
        </w:rPr>
      </w:pPr>
      <w:r w:rsidRPr="006E7E07">
        <w:rPr>
          <w:sz w:val="14"/>
        </w:rPr>
        <w:t>Social determinants of health refer to a specific group of social and economic factors within the broader determinants of health. These relate to an individual’s place in society, such as income, education or employment. Experiences of discrimination, racism and historical trauma are important social determinants of health for certain groups such as Indigenous Peoples, LGBTQ and Black Canadians.</w:t>
      </w:r>
    </w:p>
    <w:p w14:paraId="6A0400CB" w14:textId="77777777" w:rsidR="00312AB6" w:rsidRPr="006E7E07" w:rsidRDefault="00312AB6" w:rsidP="00312AB6">
      <w:pPr>
        <w:rPr>
          <w:sz w:val="14"/>
        </w:rPr>
      </w:pPr>
      <w:r w:rsidRPr="006E7E07">
        <w:rPr>
          <w:sz w:val="14"/>
        </w:rPr>
        <w:t xml:space="preserve">So, </w:t>
      </w:r>
      <w:r w:rsidRPr="006117B6">
        <w:rPr>
          <w:rStyle w:val="StyleUnderline"/>
        </w:rPr>
        <w:t xml:space="preserve">there is a </w:t>
      </w:r>
      <w:r w:rsidRPr="006E7E07">
        <w:rPr>
          <w:rStyle w:val="Emphasis"/>
        </w:rPr>
        <w:t>global consensus</w:t>
      </w:r>
      <w:r w:rsidRPr="006117B6">
        <w:rPr>
          <w:rStyle w:val="StyleUnderline"/>
        </w:rPr>
        <w:t xml:space="preserve"> that good health is promoted by: adequate </w:t>
      </w:r>
      <w:r w:rsidRPr="006E7E07">
        <w:rPr>
          <w:rStyle w:val="Emphasis"/>
        </w:rPr>
        <w:t>income</w:t>
      </w:r>
      <w:r w:rsidRPr="006117B6">
        <w:rPr>
          <w:rStyle w:val="StyleUnderline"/>
        </w:rPr>
        <w:t xml:space="preserve">, educational opportunities, access to nutritious </w:t>
      </w:r>
      <w:r w:rsidRPr="006E7E07">
        <w:rPr>
          <w:rStyle w:val="Emphasis"/>
        </w:rPr>
        <w:t>food</w:t>
      </w:r>
      <w:r w:rsidRPr="006117B6">
        <w:rPr>
          <w:rStyle w:val="StyleUnderline"/>
        </w:rPr>
        <w:t xml:space="preserve">, safe drinking water, safe </w:t>
      </w:r>
      <w:r w:rsidRPr="006E7E07">
        <w:rPr>
          <w:rStyle w:val="Emphasis"/>
        </w:rPr>
        <w:t>housing</w:t>
      </w:r>
      <w:r w:rsidRPr="006117B6">
        <w:rPr>
          <w:rStyle w:val="StyleUnderline"/>
        </w:rPr>
        <w:t xml:space="preserve">, transit, and neighbourhoods, </w:t>
      </w:r>
      <w:r w:rsidRPr="006E7E07">
        <w:rPr>
          <w:rStyle w:val="Emphasis"/>
        </w:rPr>
        <w:t>economic equality</w:t>
      </w:r>
      <w:r w:rsidRPr="006117B6">
        <w:rPr>
          <w:rStyle w:val="StyleUnderline"/>
        </w:rPr>
        <w:t>, freedom from discrimination and violence, and so on.</w:t>
      </w:r>
      <w:r w:rsidRPr="006E7E07">
        <w:rPr>
          <w:sz w:val="14"/>
        </w:rPr>
        <w:t xml:space="preserve"> Recognizing the fact that the matter of health is not a purely biological phenomenon that can be addressed by pills, vaccines, hospitals and so on and that it has social dimensions, is admirable. But </w:t>
      </w:r>
      <w:r w:rsidRPr="006117B6">
        <w:rPr>
          <w:rStyle w:val="StyleUnderline"/>
          <w:highlight w:val="yellow"/>
        </w:rPr>
        <w:t>there is</w:t>
      </w:r>
      <w:r w:rsidRPr="006117B6">
        <w:rPr>
          <w:rStyle w:val="StyleUnderline"/>
        </w:rPr>
        <w:t xml:space="preserve"> a </w:t>
      </w:r>
      <w:r w:rsidRPr="006117B6">
        <w:rPr>
          <w:rStyle w:val="StyleUnderline"/>
          <w:highlight w:val="yellow"/>
        </w:rPr>
        <w:t>need for</w:t>
      </w:r>
      <w:r w:rsidRPr="006117B6">
        <w:rPr>
          <w:rStyle w:val="StyleUnderline"/>
        </w:rPr>
        <w:t xml:space="preserve"> a more </w:t>
      </w:r>
      <w:r w:rsidRPr="006E7E07">
        <w:rPr>
          <w:rStyle w:val="Emphasis"/>
          <w:highlight w:val="yellow"/>
        </w:rPr>
        <w:t>critical perspective</w:t>
      </w:r>
      <w:r w:rsidRPr="006117B6">
        <w:rPr>
          <w:rStyle w:val="StyleUnderline"/>
          <w:highlight w:val="yellow"/>
        </w:rPr>
        <w:t xml:space="preserve"> on SDH</w:t>
      </w:r>
      <w:r w:rsidRPr="006117B6">
        <w:rPr>
          <w:rStyle w:val="StyleUnderline"/>
        </w:rPr>
        <w:t xml:space="preserve"> themselves. The </w:t>
      </w:r>
      <w:r w:rsidRPr="006E7E07">
        <w:rPr>
          <w:rStyle w:val="Emphasis"/>
          <w:highlight w:val="yellow"/>
        </w:rPr>
        <w:t>policy</w:t>
      </w:r>
      <w:r w:rsidRPr="006E7E07">
        <w:rPr>
          <w:rStyle w:val="Emphasis"/>
        </w:rPr>
        <w:t>-based</w:t>
      </w:r>
      <w:r w:rsidRPr="006117B6">
        <w:rPr>
          <w:rStyle w:val="StyleUnderline"/>
        </w:rPr>
        <w:t xml:space="preserve"> and academic </w:t>
      </w:r>
      <w:r w:rsidRPr="006117B6">
        <w:rPr>
          <w:rStyle w:val="StyleUnderline"/>
          <w:highlight w:val="yellow"/>
        </w:rPr>
        <w:t>lit</w:t>
      </w:r>
      <w:r w:rsidRPr="006117B6">
        <w:rPr>
          <w:rStyle w:val="StyleUnderline"/>
        </w:rPr>
        <w:t xml:space="preserve">erature on SDH tends to </w:t>
      </w:r>
      <w:r w:rsidRPr="006E7E07">
        <w:rPr>
          <w:rStyle w:val="Emphasis"/>
          <w:highlight w:val="yellow"/>
        </w:rPr>
        <w:t>ignore</w:t>
      </w:r>
      <w:r w:rsidRPr="006117B6">
        <w:rPr>
          <w:rStyle w:val="StyleUnderline"/>
        </w:rPr>
        <w:t xml:space="preserve">, or under-stress, the importance of </w:t>
      </w:r>
      <w:r w:rsidRPr="006117B6">
        <w:rPr>
          <w:rStyle w:val="StyleUnderline"/>
          <w:highlight w:val="yellow"/>
        </w:rPr>
        <w:t xml:space="preserve">the capitalist character </w:t>
      </w:r>
      <w:r w:rsidRPr="006E7E07">
        <w:rPr>
          <w:rStyle w:val="StyleUnderline"/>
          <w:highlight w:val="yellow"/>
        </w:rPr>
        <w:t>of the political</w:t>
      </w:r>
      <w:r w:rsidRPr="006117B6">
        <w:rPr>
          <w:rStyle w:val="StyleUnderline"/>
          <w:highlight w:val="yellow"/>
        </w:rPr>
        <w:t>-economic system.</w:t>
      </w:r>
      <w:r w:rsidRPr="006117B6">
        <w:rPr>
          <w:rStyle w:val="StyleUnderline"/>
        </w:rPr>
        <w:t xml:space="preserve"> </w:t>
      </w:r>
      <w:r w:rsidRPr="006E7E07">
        <w:rPr>
          <w:sz w:val="14"/>
        </w:rPr>
        <w:t xml:space="preserve">It is not enough to say that health has many (disparate) social dimensions. </w:t>
      </w:r>
      <w:r w:rsidRPr="006117B6">
        <w:rPr>
          <w:rStyle w:val="StyleUnderline"/>
          <w:highlight w:val="yellow"/>
        </w:rPr>
        <w:t>There</w:t>
      </w:r>
      <w:r w:rsidRPr="006117B6">
        <w:rPr>
          <w:rStyle w:val="StyleUnderline"/>
        </w:rPr>
        <w:t xml:space="preserve"> is an </w:t>
      </w:r>
      <w:r w:rsidRPr="006E7E07">
        <w:rPr>
          <w:rStyle w:val="Emphasis"/>
          <w:highlight w:val="yellow"/>
        </w:rPr>
        <w:t>urgent need</w:t>
      </w:r>
      <w:r w:rsidRPr="006E7E07">
        <w:rPr>
          <w:rStyle w:val="StyleUnderline"/>
          <w:highlight w:val="yellow"/>
        </w:rPr>
        <w:t xml:space="preserve"> </w:t>
      </w:r>
      <w:r w:rsidRPr="006117B6">
        <w:rPr>
          <w:rStyle w:val="StyleUnderline"/>
          <w:highlight w:val="yellow"/>
        </w:rPr>
        <w:t>to talk about</w:t>
      </w:r>
      <w:r w:rsidRPr="006117B6">
        <w:rPr>
          <w:rStyle w:val="StyleUnderline"/>
        </w:rPr>
        <w:t xml:space="preserve"> what can be called </w:t>
      </w:r>
      <w:r w:rsidRPr="006E7E07">
        <w:rPr>
          <w:rStyle w:val="Emphasis"/>
          <w:highlight w:val="yellow"/>
        </w:rPr>
        <w:t>Class Dimensions of Health</w:t>
      </w:r>
      <w:r w:rsidRPr="006117B6">
        <w:rPr>
          <w:rStyle w:val="StyleUnderline"/>
        </w:rPr>
        <w:t xml:space="preserve">. The class character of the social in the discussion on the SDH – </w:t>
      </w:r>
      <w:r w:rsidRPr="006117B6">
        <w:rPr>
          <w:rStyle w:val="StyleUnderline"/>
          <w:highlight w:val="yellow"/>
        </w:rPr>
        <w:t>the capitalist ‘social’</w:t>
      </w:r>
      <w:r w:rsidRPr="006117B6">
        <w:rPr>
          <w:rStyle w:val="StyleUnderline"/>
        </w:rPr>
        <w:t xml:space="preserve">, that is – </w:t>
      </w:r>
      <w:r w:rsidRPr="006117B6">
        <w:rPr>
          <w:rStyle w:val="StyleUnderline"/>
          <w:highlight w:val="yellow"/>
        </w:rPr>
        <w:t>has to be</w:t>
      </w:r>
      <w:r w:rsidRPr="006117B6">
        <w:rPr>
          <w:rStyle w:val="StyleUnderline"/>
        </w:rPr>
        <w:t xml:space="preserve"> at </w:t>
      </w:r>
      <w:r w:rsidRPr="00BE51B8">
        <w:rPr>
          <w:rStyle w:val="StyleUnderline"/>
          <w:highlight w:val="yellow"/>
        </w:rPr>
        <w:t xml:space="preserve">the </w:t>
      </w:r>
      <w:r w:rsidRPr="006E7E07">
        <w:rPr>
          <w:rStyle w:val="Emphasis"/>
          <w:highlight w:val="yellow"/>
        </w:rPr>
        <w:t>centre of the discussion</w:t>
      </w:r>
      <w:r w:rsidRPr="006117B6">
        <w:rPr>
          <w:rStyle w:val="StyleUnderline"/>
        </w:rPr>
        <w:t>. But often it is not.</w:t>
      </w:r>
      <w:r w:rsidRPr="006E7E07">
        <w:rPr>
          <w:sz w:val="14"/>
        </w:rPr>
        <w:t xml:space="preserve"> In an Opinion piece in British Medical Journal, Freudenberg (2021b), a distinguished professor of public health at the City University of New York, writes:</w:t>
      </w:r>
    </w:p>
    <w:p w14:paraId="369F5B64" w14:textId="77777777" w:rsidR="00312AB6" w:rsidRPr="00A36FAD" w:rsidRDefault="00312AB6" w:rsidP="00312AB6">
      <w:pPr>
        <w:rPr>
          <w:sz w:val="6"/>
          <w:szCs w:val="6"/>
        </w:rPr>
      </w:pPr>
      <w:r w:rsidRPr="00A36FAD">
        <w:rPr>
          <w:sz w:val="6"/>
          <w:szCs w:val="6"/>
        </w:rPr>
        <w:t>Mounting evidence suggests that key features of 21st century capitalism add to the global burden of disease . . . within and among nations. . . . Despite these links between dominant political and economic structures and health, health professionals are often reluctant to use the word capitalism when analyzing the world’s current health problems and proposing solutions.</w:t>
      </w:r>
    </w:p>
    <w:p w14:paraId="1A81D788" w14:textId="77777777" w:rsidR="00312AB6" w:rsidRPr="00A36FAD" w:rsidRDefault="00312AB6" w:rsidP="00312AB6">
      <w:pPr>
        <w:rPr>
          <w:sz w:val="6"/>
          <w:szCs w:val="6"/>
        </w:rPr>
      </w:pPr>
      <w:r w:rsidRPr="00A36FAD">
        <w:rPr>
          <w:sz w:val="6"/>
          <w:szCs w:val="6"/>
        </w:rPr>
        <w:t>The silence about the capitalism-health connection is evident in the recent discussions on the Covid pandemic, for example: racial discrimination is rightly seen as having an impact on suffering which is why African Americans have been disproportionately hit by the pandemic, but the overarching role of class/capitalism is, ignored or under-stressed (Aspholm, 2020).</w:t>
      </w:r>
    </w:p>
    <w:p w14:paraId="02364BD6" w14:textId="77777777" w:rsidR="00312AB6" w:rsidRPr="00A36FAD" w:rsidRDefault="00312AB6" w:rsidP="00312AB6">
      <w:pPr>
        <w:rPr>
          <w:sz w:val="6"/>
          <w:szCs w:val="6"/>
        </w:rPr>
      </w:pPr>
      <w:r w:rsidRPr="00A36FAD">
        <w:rPr>
          <w:sz w:val="6"/>
          <w:szCs w:val="6"/>
        </w:rPr>
        <w:t>There are scholars who are developing a critical perspective on health (Raphael et al., 2019). Some of them do talk about the relation between capitalism in health. But they say that capitalism is a major societal determinant influencing health (Flynn, 2021; Navarro, 2009). Strictly speaking, this is not entirely correct either: the full power of capitalism to produce adverse health outcomes is not yet taken into account (I will return to this below). Some of these scholars also talk about how different ‘classes’ (e.g. larger employers, smaller employers, managers, supervisors and ordinary workers) experience different health outcomes (Muntaner et al., 2015). This is definitely an improvement over the approaches where health outcomes are correlated with individual-level attributes such as income. But what is also necessary is a need to build on, and go beyond, ‘quantitative Marxism’, to uncover the social relations of capitalism behind the unequal distribution of health outcomes across different strata.</w:t>
      </w:r>
    </w:p>
    <w:p w14:paraId="7807F288" w14:textId="77777777" w:rsidR="00312AB6" w:rsidRPr="00A36FAD" w:rsidRDefault="00312AB6" w:rsidP="00312AB6">
      <w:pPr>
        <w:rPr>
          <w:sz w:val="6"/>
          <w:szCs w:val="6"/>
        </w:rPr>
      </w:pPr>
      <w:r w:rsidRPr="00A36FAD">
        <w:rPr>
          <w:sz w:val="6"/>
          <w:szCs w:val="6"/>
        </w:rPr>
        <w:lastRenderedPageBreak/>
        <w:t>Health is not Marx’s focus in Capital Volume 1, so one cannot expect him to talk about this adequately. Yet, as we have seen, he does provide many insights into workers’ health. To the extent that he does talk about health, there is a problem with his approach too: it is a relatively ‘narrow’ approach. Marx would not disagree.8 It is narrow because of his conscious concentration on how the dynamics of employment/unemployment and wages, and of capitalist production as such affect workers’ health. His approach, more or less, abstracts from other social determinants that the recent critical perspectives on health literature has dealt with such as: bad living conditions in neighbourhoods, corporate production of food and medicine, and inadequate government investment in healthcare (Braverman et al., 2011). What is required is not merely critical perspectives on health that include discussions on SDH. What is required is a broader political economic – or class-based – approach to SDH. In the remainder of this section, I will only indicate what that approach might look like.</w:t>
      </w:r>
    </w:p>
    <w:p w14:paraId="7DD98DB3" w14:textId="28D3F7EA" w:rsidR="00312AB6" w:rsidRPr="00312AB6" w:rsidRDefault="00312AB6" w:rsidP="00312AB6">
      <w:pPr>
        <w:rPr>
          <w:sz w:val="14"/>
        </w:rPr>
      </w:pPr>
      <w:r w:rsidRPr="006E7E07">
        <w:rPr>
          <w:sz w:val="14"/>
        </w:rPr>
        <w:t xml:space="preserve">First of all, such an approach must be informed by a stratified ontology that Marx advocates in Grundrisse, where the concrete must be seen as ‘the concentration of many determinations, hence unity of the diverse’ (Marx, 1973 [1857]), and where the ‘many determinations’ exist at multiple levels (of abstraction). This means that: concrete outcomes are produced as effects of mechanisms which exist by virtue of underlying social relations (Marx, 1973 [1857]; Sayer, 1992). Accordingly, if </w:t>
      </w:r>
      <w:r w:rsidRPr="00A36FAD">
        <w:rPr>
          <w:rStyle w:val="StyleUnderline"/>
          <w:highlight w:val="yellow"/>
        </w:rPr>
        <w:t>health is</w:t>
      </w:r>
      <w:r w:rsidRPr="006E7E07">
        <w:rPr>
          <w:sz w:val="14"/>
        </w:rPr>
        <w:t xml:space="preserve"> a concrete aspect of the multi-layer reality of life/society, then its social determinants must be seen as existing at different levels, some of which are more abstract/general (i.e. onesided) than other levels. At a more concrete level, the SDH include the processes just mentioned, the processes that the existing SDH literature has rightly emphasized (e.g. adequate income and significant economic equality). But these concrete determinants are to be seen as being </w:t>
      </w:r>
      <w:r w:rsidRPr="00A36FAD">
        <w:rPr>
          <w:rStyle w:val="StyleUnderline"/>
          <w:highlight w:val="yellow"/>
        </w:rPr>
        <w:t>determined</w:t>
      </w:r>
      <w:r w:rsidRPr="006E7E07">
        <w:rPr>
          <w:sz w:val="14"/>
        </w:rPr>
        <w:t xml:space="preserve">, in turn, by more general determinants, that is, </w:t>
      </w:r>
      <w:r w:rsidRPr="00A36FAD">
        <w:rPr>
          <w:rStyle w:val="StyleUnderline"/>
          <w:highlight w:val="yellow"/>
        </w:rPr>
        <w:t xml:space="preserve">by </w:t>
      </w:r>
      <w:r w:rsidRPr="006E7E07">
        <w:rPr>
          <w:rStyle w:val="Emphasis"/>
          <w:highlight w:val="yellow"/>
        </w:rPr>
        <w:t>capitalist</w:t>
      </w:r>
      <w:r w:rsidRPr="006E7E07">
        <w:rPr>
          <w:rStyle w:val="Emphasis"/>
        </w:rPr>
        <w:t xml:space="preserve"> social relations</w:t>
      </w:r>
      <w:r w:rsidRPr="00A36FAD">
        <w:rPr>
          <w:rStyle w:val="StyleUnderline"/>
        </w:rPr>
        <w:t xml:space="preserve"> and </w:t>
      </w:r>
      <w:r w:rsidRPr="00A36FAD">
        <w:rPr>
          <w:rStyle w:val="StyleUnderline"/>
          <w:highlight w:val="yellow"/>
        </w:rPr>
        <w:t>mechanisms</w:t>
      </w:r>
      <w:r w:rsidRPr="00A36FAD">
        <w:rPr>
          <w:rStyle w:val="StyleUnderline"/>
        </w:rPr>
        <w:t xml:space="preserve"> (i.e. capitalist economic and political system, </w:t>
      </w:r>
      <w:r w:rsidRPr="00A36FAD">
        <w:rPr>
          <w:rStyle w:val="StyleUnderline"/>
          <w:highlight w:val="yellow"/>
        </w:rPr>
        <w:t>including</w:t>
      </w:r>
      <w:r w:rsidRPr="00A36FAD">
        <w:rPr>
          <w:rStyle w:val="StyleUnderline"/>
        </w:rPr>
        <w:t xml:space="preserve"> capitalist production/accumulation, and </w:t>
      </w:r>
      <w:r w:rsidRPr="006E7E07">
        <w:rPr>
          <w:rStyle w:val="Emphasis"/>
          <w:highlight w:val="yellow"/>
        </w:rPr>
        <w:t>state policies</w:t>
      </w:r>
      <w:r w:rsidRPr="00A36FAD">
        <w:rPr>
          <w:rStyle w:val="StyleUnderline"/>
        </w:rPr>
        <w:t>).</w:t>
      </w:r>
      <w:r w:rsidRPr="006E7E07">
        <w:rPr>
          <w:sz w:val="14"/>
        </w:rPr>
        <w:t xml:space="preserve">9 </w:t>
      </w:r>
      <w:r w:rsidRPr="00A36FAD">
        <w:rPr>
          <w:rStyle w:val="StyleUnderline"/>
        </w:rPr>
        <w:t xml:space="preserve">These determinants are, more or less, </w:t>
      </w:r>
      <w:r w:rsidRPr="006E7E07">
        <w:rPr>
          <w:rStyle w:val="Emphasis"/>
        </w:rPr>
        <w:t>internal aspects</w:t>
      </w:r>
      <w:r w:rsidRPr="00A36FAD">
        <w:rPr>
          <w:rStyle w:val="StyleUnderline"/>
        </w:rPr>
        <w:t xml:space="preserve"> of </w:t>
      </w:r>
      <w:r w:rsidRPr="00A36FAD">
        <w:rPr>
          <w:rStyle w:val="StyleUnderline"/>
          <w:highlight w:val="yellow"/>
        </w:rPr>
        <w:t>capitalist society</w:t>
      </w:r>
      <w:r w:rsidRPr="00A36FAD">
        <w:rPr>
          <w:rStyle w:val="StyleUnderline"/>
        </w:rPr>
        <w:t xml:space="preserve"> in the sense that such a society </w:t>
      </w:r>
      <w:r w:rsidRPr="006E7E07">
        <w:rPr>
          <w:rStyle w:val="Emphasis"/>
          <w:highlight w:val="yellow"/>
        </w:rPr>
        <w:t xml:space="preserve">cannot exist </w:t>
      </w:r>
      <w:r w:rsidRPr="006E7E07">
        <w:rPr>
          <w:rStyle w:val="StyleUnderline"/>
          <w:highlight w:val="yellow"/>
        </w:rPr>
        <w:t xml:space="preserve">without </w:t>
      </w:r>
      <w:r w:rsidRPr="00A36FAD">
        <w:rPr>
          <w:rStyle w:val="StyleUnderline"/>
          <w:highlight w:val="yellow"/>
        </w:rPr>
        <w:t>these</w:t>
      </w:r>
      <w:r w:rsidRPr="00A36FAD">
        <w:rPr>
          <w:rStyle w:val="StyleUnderline"/>
        </w:rPr>
        <w:t xml:space="preserve"> relations and </w:t>
      </w:r>
      <w:r w:rsidRPr="00A36FAD">
        <w:rPr>
          <w:rStyle w:val="StyleUnderline"/>
          <w:highlight w:val="yellow"/>
        </w:rPr>
        <w:t>mechanisms</w:t>
      </w:r>
      <w:r w:rsidRPr="00A36FAD">
        <w:rPr>
          <w:rStyle w:val="StyleUnderline"/>
        </w:rPr>
        <w:t>.</w:t>
      </w:r>
      <w:r w:rsidRPr="006E7E07">
        <w:rPr>
          <w:sz w:val="14"/>
        </w:rPr>
        <w:t xml:space="preserve"> So, capitalism is not a social determinant. Capitalism is too powerful a structure to be just one of many determinants. Nor are the SDH only those that are based in the realm of production (that Marx’s approach in Capital might suggest) because, as he himself would say, health is too concrete an aspect of reality for such a ‘reduction’ to work.</w:t>
      </w:r>
    </w:p>
    <w:p w14:paraId="66FF0297" w14:textId="698DBEB1" w:rsidR="00312AB6" w:rsidRPr="00553613" w:rsidRDefault="00312AB6" w:rsidP="00312AB6">
      <w:pPr>
        <w:pStyle w:val="Heading4"/>
        <w:rPr>
          <w:rFonts w:cs="Times New Roman"/>
        </w:rPr>
      </w:pPr>
      <w:r w:rsidRPr="00553613">
        <w:rPr>
          <w:rFonts w:cs="Times New Roman"/>
        </w:rPr>
        <w:t>The perm constrains our imagination of the politics of the possible.</w:t>
      </w:r>
    </w:p>
    <w:p w14:paraId="60133FDB" w14:textId="77777777" w:rsidR="00312AB6" w:rsidRPr="00553613" w:rsidRDefault="00312AB6" w:rsidP="00312AB6">
      <w:r w:rsidRPr="00553613">
        <w:t xml:space="preserve">Edmund </w:t>
      </w:r>
      <w:r w:rsidRPr="00553613">
        <w:rPr>
          <w:rStyle w:val="Style13ptBold"/>
        </w:rPr>
        <w:t>Harris 9</w:t>
      </w:r>
      <w:r w:rsidRPr="00553613">
        <w:t>, Senior Researcher, school of GeoSciences, University of Edinburgh, “Neoliberal subjectivities or a politics of the possible? Reading for difference in alternative food networks,” 2009, https://rgs-ibg.onlinelibrary.wiley.com/doi/full/10.1111/j.1475-4762.2008.00848.x</w:t>
      </w:r>
    </w:p>
    <w:p w14:paraId="5D85AF11" w14:textId="77777777" w:rsidR="00312AB6" w:rsidRPr="00553613" w:rsidRDefault="00312AB6" w:rsidP="00312AB6">
      <w:r w:rsidRPr="00553613">
        <w:rPr>
          <w:rStyle w:val="StyleUnderline"/>
        </w:rPr>
        <w:t xml:space="preserve">The recognition that </w:t>
      </w:r>
      <w:r w:rsidRPr="00553613">
        <w:rPr>
          <w:rStyle w:val="Emphasis"/>
          <w:highlight w:val="yellow"/>
        </w:rPr>
        <w:t>discourse</w:t>
      </w:r>
      <w:r w:rsidRPr="00553613">
        <w:rPr>
          <w:rStyle w:val="StyleUnderline"/>
          <w:highlight w:val="yellow"/>
        </w:rPr>
        <w:t xml:space="preserve"> creates</w:t>
      </w:r>
      <w:r w:rsidRPr="00553613">
        <w:rPr>
          <w:rStyle w:val="StyleUnderline"/>
        </w:rPr>
        <w:t xml:space="preserve"> its </w:t>
      </w:r>
      <w:r w:rsidRPr="00553613">
        <w:rPr>
          <w:rStyle w:val="Emphasis"/>
          <w:highlight w:val="yellow"/>
        </w:rPr>
        <w:t>discursive subject</w:t>
      </w:r>
      <w:r w:rsidRPr="00553613">
        <w:t xml:space="preserve"> </w:t>
      </w:r>
      <w:r w:rsidRPr="00553613">
        <w:rPr>
          <w:rStyle w:val="StyleUnderline"/>
        </w:rPr>
        <w:t>serves to remind us that, as</w:t>
      </w:r>
      <w:r w:rsidRPr="00553613">
        <w:t xml:space="preserve"> </w:t>
      </w:r>
      <w:r w:rsidRPr="00553613">
        <w:rPr>
          <w:rStyle w:val="StyleUnderline"/>
        </w:rPr>
        <w:t xml:space="preserve">academics, our engagement with the </w:t>
      </w:r>
      <w:r w:rsidRPr="00553613">
        <w:rPr>
          <w:rStyle w:val="Emphasis"/>
          <w:highlight w:val="yellow"/>
        </w:rPr>
        <w:t>neoliberal discourse</w:t>
      </w:r>
      <w:r w:rsidRPr="00553613">
        <w:t xml:space="preserve"> </w:t>
      </w:r>
      <w:r w:rsidRPr="00553613">
        <w:rPr>
          <w:rStyle w:val="StyleUnderline"/>
        </w:rPr>
        <w:t>as an analytic category serves also</w:t>
      </w:r>
      <w:r w:rsidRPr="00553613">
        <w:t xml:space="preserve"> </w:t>
      </w:r>
      <w:r w:rsidRPr="00553613">
        <w:rPr>
          <w:rStyle w:val="StyleUnderline"/>
        </w:rPr>
        <w:t xml:space="preserve">to </w:t>
      </w:r>
      <w:r w:rsidRPr="00553613">
        <w:rPr>
          <w:rStyle w:val="Emphasis"/>
        </w:rPr>
        <w:t>enact that discourse</w:t>
      </w:r>
      <w:r w:rsidRPr="00553613">
        <w:t xml:space="preserve">. </w:t>
      </w:r>
      <w:r w:rsidRPr="00553613">
        <w:rPr>
          <w:rStyle w:val="StyleUnderline"/>
        </w:rPr>
        <w:t xml:space="preserve">Our </w:t>
      </w:r>
      <w:r w:rsidRPr="00553613">
        <w:rPr>
          <w:rStyle w:val="Emphasis"/>
        </w:rPr>
        <w:t>academic analyses</w:t>
      </w:r>
      <w:r w:rsidRPr="00553613">
        <w:rPr>
          <w:rStyle w:val="StyleUnderline"/>
        </w:rPr>
        <w:t xml:space="preserve"> do not stand as ‘</w:t>
      </w:r>
      <w:r w:rsidRPr="00553613">
        <w:rPr>
          <w:rStyle w:val="Emphasis"/>
        </w:rPr>
        <w:t>outside’</w:t>
      </w:r>
      <w:r w:rsidRPr="00553613">
        <w:rPr>
          <w:rStyle w:val="StyleUnderline"/>
        </w:rPr>
        <w:t xml:space="preserve"> as we might like</w:t>
      </w:r>
      <w:r w:rsidRPr="00553613">
        <w:t xml:space="preserve">, </w:t>
      </w:r>
      <w:r w:rsidRPr="00553613">
        <w:rPr>
          <w:rStyle w:val="StyleUnderline"/>
        </w:rPr>
        <w:t xml:space="preserve">and </w:t>
      </w:r>
      <w:r w:rsidRPr="00553613">
        <w:rPr>
          <w:rStyle w:val="Emphasis"/>
        </w:rPr>
        <w:t>they too</w:t>
      </w:r>
      <w:r w:rsidRPr="00553613">
        <w:rPr>
          <w:rStyle w:val="StyleUnderline"/>
        </w:rPr>
        <w:t xml:space="preserve"> </w:t>
      </w:r>
      <w:r w:rsidRPr="00553613">
        <w:rPr>
          <w:rStyle w:val="Emphasis"/>
          <w:highlight w:val="yellow"/>
        </w:rPr>
        <w:t>contribute</w:t>
      </w:r>
      <w:r w:rsidRPr="00553613">
        <w:rPr>
          <w:rStyle w:val="StyleUnderline"/>
          <w:highlight w:val="yellow"/>
        </w:rPr>
        <w:t xml:space="preserve"> to the</w:t>
      </w:r>
      <w:r w:rsidRPr="00553613">
        <w:rPr>
          <w:rStyle w:val="StyleUnderline"/>
        </w:rPr>
        <w:t xml:space="preserve"> </w:t>
      </w:r>
      <w:r w:rsidRPr="00553613">
        <w:rPr>
          <w:rStyle w:val="Emphasis"/>
        </w:rPr>
        <w:t>(re)</w:t>
      </w:r>
      <w:r w:rsidRPr="00553613">
        <w:rPr>
          <w:rStyle w:val="Emphasis"/>
          <w:highlight w:val="yellow"/>
        </w:rPr>
        <w:t>production</w:t>
      </w:r>
      <w:r w:rsidRPr="00553613">
        <w:rPr>
          <w:rStyle w:val="StyleUnderline"/>
          <w:highlight w:val="yellow"/>
        </w:rPr>
        <w:t xml:space="preserve"> of a </w:t>
      </w:r>
      <w:r w:rsidRPr="00553613">
        <w:rPr>
          <w:rStyle w:val="Emphasis"/>
          <w:highlight w:val="yellow"/>
        </w:rPr>
        <w:t>neoliberal reality</w:t>
      </w:r>
      <w:r w:rsidRPr="00553613">
        <w:rPr>
          <w:rStyle w:val="Emphasis"/>
        </w:rPr>
        <w:t>,</w:t>
      </w:r>
      <w:r w:rsidRPr="00553613">
        <w:t xml:space="preserve"> </w:t>
      </w:r>
      <w:r w:rsidRPr="00553613">
        <w:rPr>
          <w:rStyle w:val="Emphasis"/>
        </w:rPr>
        <w:t>even when adopting a critical stance.</w:t>
      </w:r>
      <w:r w:rsidRPr="00553613">
        <w:t xml:space="preserve"> Foucault made clear the normalising potential of discourse, and it is to the role of academic voices in such normalisation that I now turn.</w:t>
      </w:r>
    </w:p>
    <w:p w14:paraId="6C99F857" w14:textId="77777777" w:rsidR="00312AB6" w:rsidRPr="00553613" w:rsidRDefault="00312AB6" w:rsidP="00312AB6">
      <w:r w:rsidRPr="00553613">
        <w:t>The hegemonic discourse of neoliberalism</w:t>
      </w:r>
    </w:p>
    <w:p w14:paraId="69D90149" w14:textId="77777777" w:rsidR="00312AB6" w:rsidRPr="00553613" w:rsidRDefault="00312AB6" w:rsidP="00312AB6">
      <w:r w:rsidRPr="00553613">
        <w:t>The definition of discourse presented above emphasises its productive potential. I suggest here that in order not to see neoliberalism everywhere we look, we might explore Gibson-Graham's technique of ‘reading for difference not dominance’ (2006, xxxi) as a theoretical framework to examine contemporary food politics.</w:t>
      </w:r>
    </w:p>
    <w:p w14:paraId="45134C13" w14:textId="77777777" w:rsidR="00312AB6" w:rsidRPr="00553613" w:rsidRDefault="00312AB6" w:rsidP="00312AB6">
      <w:pPr>
        <w:rPr>
          <w:rStyle w:val="StyleUnderline"/>
        </w:rPr>
      </w:pPr>
      <w:r w:rsidRPr="00553613">
        <w:rPr>
          <w:rStyle w:val="StyleUnderline"/>
        </w:rPr>
        <w:t>Gibson-Graham</w:t>
      </w:r>
      <w:r w:rsidRPr="00553613">
        <w:t xml:space="preserve"> (1996) </w:t>
      </w:r>
      <w:r w:rsidRPr="00553613">
        <w:rPr>
          <w:rStyle w:val="StyleUnderline"/>
        </w:rPr>
        <w:t>see</w:t>
      </w:r>
      <w:r w:rsidRPr="00553613">
        <w:t xml:space="preserve"> </w:t>
      </w:r>
      <w:r w:rsidRPr="00553613">
        <w:rPr>
          <w:rStyle w:val="StyleUnderline"/>
        </w:rPr>
        <w:t xml:space="preserve">strategies of </w:t>
      </w:r>
      <w:r w:rsidRPr="00553613">
        <w:rPr>
          <w:rStyle w:val="Emphasis"/>
        </w:rPr>
        <w:t>representation</w:t>
      </w:r>
      <w:r w:rsidRPr="00553613">
        <w:rPr>
          <w:rStyle w:val="StyleUnderline"/>
        </w:rPr>
        <w:t xml:space="preserve"> as partially </w:t>
      </w:r>
      <w:r w:rsidRPr="00553613">
        <w:rPr>
          <w:rStyle w:val="Emphasis"/>
        </w:rPr>
        <w:t>responsible</w:t>
      </w:r>
      <w:r w:rsidRPr="00553613">
        <w:t xml:space="preserve"> </w:t>
      </w:r>
      <w:r w:rsidRPr="00553613">
        <w:rPr>
          <w:rStyle w:val="StyleUnderline"/>
        </w:rPr>
        <w:t xml:space="preserve">for the current </w:t>
      </w:r>
      <w:r w:rsidRPr="00553613">
        <w:rPr>
          <w:rStyle w:val="Emphasis"/>
        </w:rPr>
        <w:t>discursive dominance</w:t>
      </w:r>
      <w:r w:rsidRPr="00553613">
        <w:rPr>
          <w:rStyle w:val="StyleUnderline"/>
        </w:rPr>
        <w:t xml:space="preserve"> attributed to </w:t>
      </w:r>
      <w:r w:rsidRPr="00553613">
        <w:rPr>
          <w:rStyle w:val="Emphasis"/>
        </w:rPr>
        <w:t>capitalist economic systems</w:t>
      </w:r>
      <w:r w:rsidRPr="00553613">
        <w:rPr>
          <w:rStyle w:val="StyleUnderline"/>
        </w:rPr>
        <w:t>:</w:t>
      </w:r>
    </w:p>
    <w:p w14:paraId="105A46BA" w14:textId="77777777" w:rsidR="00312AB6" w:rsidRPr="00553613" w:rsidRDefault="00312AB6" w:rsidP="00312AB6">
      <w:r w:rsidRPr="00553613">
        <w:t xml:space="preserve">These [strategies include] the tendency to represent economy as a space of invariant logics and automatic unfolding that [offers] no field for intervention; the tendency to theorize economy as a stable and self-reproducing structure . . . </w:t>
      </w:r>
      <w:r w:rsidRPr="00553613">
        <w:rPr>
          <w:rStyle w:val="StyleUnderline"/>
          <w:highlight w:val="yellow"/>
        </w:rPr>
        <w:t>these tendencies</w:t>
      </w:r>
      <w:r w:rsidRPr="00553613">
        <w:t xml:space="preserve"> [</w:t>
      </w:r>
      <w:r w:rsidRPr="00553613">
        <w:rPr>
          <w:rStyle w:val="StyleUnderline"/>
        </w:rPr>
        <w:t>contribute</w:t>
      </w:r>
      <w:r w:rsidRPr="00553613">
        <w:t xml:space="preserve">] </w:t>
      </w:r>
      <w:r w:rsidRPr="00553613">
        <w:rPr>
          <w:rStyle w:val="StyleUnderline"/>
        </w:rPr>
        <w:t xml:space="preserve">to an </w:t>
      </w:r>
      <w:r w:rsidRPr="00553613">
        <w:rPr>
          <w:rStyle w:val="Emphasis"/>
        </w:rPr>
        <w:t>affect</w:t>
      </w:r>
      <w:r w:rsidRPr="00553613">
        <w:rPr>
          <w:rStyle w:val="StyleUnderline"/>
        </w:rPr>
        <w:t xml:space="preserve"> and </w:t>
      </w:r>
      <w:r w:rsidRPr="00553613">
        <w:rPr>
          <w:rStyle w:val="Emphasis"/>
        </w:rPr>
        <w:t>attitude</w:t>
      </w:r>
      <w:r w:rsidRPr="00553613">
        <w:rPr>
          <w:rStyle w:val="StyleUnderline"/>
        </w:rPr>
        <w:t xml:space="preserve"> of </w:t>
      </w:r>
      <w:r w:rsidRPr="00553613">
        <w:rPr>
          <w:rStyle w:val="Emphasis"/>
        </w:rPr>
        <w:t>entrenched opposition</w:t>
      </w:r>
      <w:r w:rsidRPr="00553613">
        <w:t xml:space="preserve"> . . . </w:t>
      </w:r>
      <w:r w:rsidRPr="00553613">
        <w:rPr>
          <w:rStyle w:val="StyleUnderline"/>
        </w:rPr>
        <w:t xml:space="preserve">a </w:t>
      </w:r>
      <w:r w:rsidRPr="00553613">
        <w:rPr>
          <w:rStyle w:val="Emphasis"/>
        </w:rPr>
        <w:t>habit of thinking</w:t>
      </w:r>
      <w:r w:rsidRPr="00553613">
        <w:t xml:space="preserve"> </w:t>
      </w:r>
      <w:r w:rsidRPr="00553613">
        <w:rPr>
          <w:rStyle w:val="StyleUnderline"/>
        </w:rPr>
        <w:t>and</w:t>
      </w:r>
      <w:r w:rsidRPr="00553613">
        <w:t xml:space="preserve"> </w:t>
      </w:r>
      <w:r w:rsidRPr="00553613">
        <w:rPr>
          <w:rStyle w:val="Emphasis"/>
        </w:rPr>
        <w:t>feeling</w:t>
      </w:r>
      <w:r w:rsidRPr="00553613">
        <w:t xml:space="preserve"> </w:t>
      </w:r>
      <w:r w:rsidRPr="00553613">
        <w:rPr>
          <w:rStyle w:val="StyleUnderline"/>
        </w:rPr>
        <w:t>that [</w:t>
      </w:r>
      <w:r w:rsidRPr="00553613">
        <w:rPr>
          <w:rStyle w:val="StyleUnderline"/>
          <w:highlight w:val="yellow"/>
        </w:rPr>
        <w:t>offers</w:t>
      </w:r>
      <w:r w:rsidRPr="00553613">
        <w:rPr>
          <w:rStyle w:val="StyleUnderline"/>
        </w:rPr>
        <w:t xml:space="preserve">] </w:t>
      </w:r>
      <w:r w:rsidRPr="00553613">
        <w:rPr>
          <w:rStyle w:val="Emphasis"/>
          <w:highlight w:val="yellow"/>
        </w:rPr>
        <w:t>little</w:t>
      </w:r>
      <w:r w:rsidRPr="00553613">
        <w:rPr>
          <w:rStyle w:val="StyleUnderline"/>
        </w:rPr>
        <w:t xml:space="preserve"> emotional </w:t>
      </w:r>
      <w:r w:rsidRPr="00553613">
        <w:rPr>
          <w:rStyle w:val="Emphasis"/>
          <w:highlight w:val="yellow"/>
        </w:rPr>
        <w:t>space for alternatives</w:t>
      </w:r>
      <w:r w:rsidRPr="00553613">
        <w:t>. (Gibson-Graham 2006, xxii–xxii)</w:t>
      </w:r>
    </w:p>
    <w:p w14:paraId="72580E88" w14:textId="77777777" w:rsidR="00312AB6" w:rsidRPr="00553613" w:rsidRDefault="00312AB6" w:rsidP="00312AB6">
      <w:r w:rsidRPr="00553613">
        <w:rPr>
          <w:rStyle w:val="StyleUnderline"/>
        </w:rPr>
        <w:t xml:space="preserve">These tendencies also </w:t>
      </w:r>
      <w:r w:rsidRPr="00553613">
        <w:rPr>
          <w:rStyle w:val="Emphasis"/>
        </w:rPr>
        <w:t>typify</w:t>
      </w:r>
      <w:r w:rsidRPr="00553613">
        <w:rPr>
          <w:rStyle w:val="StyleUnderline"/>
        </w:rPr>
        <w:t xml:space="preserve"> contemporary </w:t>
      </w:r>
      <w:r w:rsidRPr="00553613">
        <w:rPr>
          <w:rStyle w:val="Emphasis"/>
        </w:rPr>
        <w:t>analyses of neoliberalism</w:t>
      </w:r>
      <w:r w:rsidRPr="00553613">
        <w:t xml:space="preserve">, reflecting in particular Guthman's description of neoliberalism as ‘characterised by these emergent forms’ (2008, 1181). Thus </w:t>
      </w:r>
      <w:r w:rsidRPr="00553613">
        <w:rPr>
          <w:rStyle w:val="StyleUnderline"/>
          <w:highlight w:val="yellow"/>
        </w:rPr>
        <w:t>neoliberalism is</w:t>
      </w:r>
      <w:r w:rsidRPr="00553613">
        <w:rPr>
          <w:rStyle w:val="StyleUnderline"/>
        </w:rPr>
        <w:t xml:space="preserve"> represented not only as </w:t>
      </w:r>
      <w:r w:rsidRPr="00553613">
        <w:rPr>
          <w:rStyle w:val="Emphasis"/>
          <w:highlight w:val="yellow"/>
        </w:rPr>
        <w:t>self-reproducing</w:t>
      </w:r>
      <w:r w:rsidRPr="00553613">
        <w:rPr>
          <w:rStyle w:val="StyleUnderline"/>
        </w:rPr>
        <w:t xml:space="preserve">, but </w:t>
      </w:r>
      <w:r w:rsidRPr="00553613">
        <w:rPr>
          <w:rStyle w:val="StyleUnderline"/>
          <w:highlight w:val="yellow"/>
        </w:rPr>
        <w:t>also</w:t>
      </w:r>
      <w:r w:rsidRPr="00553613">
        <w:rPr>
          <w:rStyle w:val="StyleUnderline"/>
        </w:rPr>
        <w:t xml:space="preserve"> as able to</w:t>
      </w:r>
      <w:r w:rsidRPr="00553613">
        <w:t xml:space="preserve"> </w:t>
      </w:r>
      <w:r w:rsidRPr="00553613">
        <w:rPr>
          <w:rStyle w:val="Emphasis"/>
          <w:highlight w:val="yellow"/>
        </w:rPr>
        <w:t>colonise all alternatives</w:t>
      </w:r>
      <w:r w:rsidRPr="00553613">
        <w:rPr>
          <w:rStyle w:val="StyleUnderline"/>
          <w:highlight w:val="yellow"/>
        </w:rPr>
        <w:t xml:space="preserve"> </w:t>
      </w:r>
      <w:r w:rsidRPr="00553613">
        <w:rPr>
          <w:rStyle w:val="Emphasis"/>
          <w:highlight w:val="yellow"/>
        </w:rPr>
        <w:t>even as they emerge</w:t>
      </w:r>
      <w:r w:rsidRPr="00553613">
        <w:t xml:space="preserve">. Gibson-Graham suggest that </w:t>
      </w:r>
      <w:r w:rsidRPr="00553613">
        <w:rPr>
          <w:rStyle w:val="StyleUnderline"/>
        </w:rPr>
        <w:t>the narrative of neoliberalism as ‘global capitalism's consolidating regulative regime’</w:t>
      </w:r>
      <w:r w:rsidRPr="00553613">
        <w:t xml:space="preserve"> (2006, 4) </w:t>
      </w:r>
      <w:r w:rsidRPr="00553613">
        <w:rPr>
          <w:rStyle w:val="StyleUnderline"/>
        </w:rPr>
        <w:t xml:space="preserve">tends to assume a level of </w:t>
      </w:r>
      <w:r w:rsidRPr="00553613">
        <w:rPr>
          <w:rStyle w:val="Emphasis"/>
        </w:rPr>
        <w:t>certainty</w:t>
      </w:r>
      <w:r w:rsidRPr="00553613">
        <w:rPr>
          <w:rStyle w:val="StyleUnderline"/>
        </w:rPr>
        <w:t xml:space="preserve"> and </w:t>
      </w:r>
      <w:r w:rsidRPr="00553613">
        <w:rPr>
          <w:rStyle w:val="Emphasis"/>
        </w:rPr>
        <w:t>totality</w:t>
      </w:r>
      <w:r w:rsidRPr="00553613">
        <w:t xml:space="preserve"> </w:t>
      </w:r>
      <w:r w:rsidRPr="00553613">
        <w:rPr>
          <w:rStyle w:val="StyleUnderline"/>
        </w:rPr>
        <w:t xml:space="preserve">that </w:t>
      </w:r>
      <w:r w:rsidRPr="00553613">
        <w:rPr>
          <w:rStyle w:val="Emphasis"/>
        </w:rPr>
        <w:t>‘blind[s] us</w:t>
      </w:r>
      <w:r w:rsidRPr="00553613">
        <w:rPr>
          <w:rStyle w:val="StyleUnderline"/>
        </w:rPr>
        <w:t xml:space="preserve"> to </w:t>
      </w:r>
      <w:r w:rsidRPr="00553613">
        <w:rPr>
          <w:rStyle w:val="Emphasis"/>
        </w:rPr>
        <w:t xml:space="preserve">potential failures </w:t>
      </w:r>
      <w:r w:rsidRPr="00553613">
        <w:rPr>
          <w:rStyle w:val="StyleUnderline"/>
        </w:rPr>
        <w:t xml:space="preserve">or </w:t>
      </w:r>
      <w:r w:rsidRPr="00553613">
        <w:rPr>
          <w:rStyle w:val="Emphasis"/>
        </w:rPr>
        <w:t>faltering moments</w:t>
      </w:r>
      <w:r w:rsidRPr="00553613">
        <w:t xml:space="preserve"> </w:t>
      </w:r>
      <w:r w:rsidRPr="00553613">
        <w:rPr>
          <w:rStyle w:val="StyleUnderline"/>
        </w:rPr>
        <w:t xml:space="preserve">of this </w:t>
      </w:r>
      <w:r w:rsidRPr="00553613">
        <w:rPr>
          <w:rStyle w:val="Emphasis"/>
        </w:rPr>
        <w:t>new governmental technology’</w:t>
      </w:r>
      <w:r w:rsidRPr="00553613">
        <w:t xml:space="preserve"> (2006, </w:t>
      </w:r>
      <w:r w:rsidRPr="00553613">
        <w:lastRenderedPageBreak/>
        <w:t>4). They seek instead an alternative stance in which place-based activism, such as AFN localism, is not seen as already ‘sold-out’ to neoliberalism – a position that views academics’ doubts about ‘local economic experimentation’ as fuelled by a ‘moralistic stance . . . [that is] seldom if ever satisfied’ (Gibson-Graham 2006, 5–6).</w:t>
      </w:r>
    </w:p>
    <w:p w14:paraId="373263C1" w14:textId="77777777" w:rsidR="00312AB6" w:rsidRPr="00553613" w:rsidRDefault="00312AB6" w:rsidP="00312AB6">
      <w:pPr>
        <w:rPr>
          <w:rStyle w:val="StyleUnderline"/>
        </w:rPr>
      </w:pPr>
      <w:r w:rsidRPr="00553613">
        <w:rPr>
          <w:rStyle w:val="StyleUnderline"/>
        </w:rPr>
        <w:t xml:space="preserve">The </w:t>
      </w:r>
      <w:r w:rsidRPr="00553613">
        <w:rPr>
          <w:rStyle w:val="Emphasis"/>
        </w:rPr>
        <w:t>choices</w:t>
      </w:r>
      <w:r w:rsidRPr="00553613">
        <w:rPr>
          <w:rStyle w:val="StyleUnderline"/>
        </w:rPr>
        <w:t xml:space="preserve"> of </w:t>
      </w:r>
      <w:r w:rsidRPr="00553613">
        <w:rPr>
          <w:rStyle w:val="Emphasis"/>
        </w:rPr>
        <w:t>analytic category</w:t>
      </w:r>
      <w:r w:rsidRPr="00553613">
        <w:rPr>
          <w:rStyle w:val="StyleUnderline"/>
        </w:rPr>
        <w:t xml:space="preserve"> made by academics are </w:t>
      </w:r>
      <w:r w:rsidRPr="00553613">
        <w:rPr>
          <w:rStyle w:val="Emphasis"/>
        </w:rPr>
        <w:t>significant</w:t>
      </w:r>
      <w:r w:rsidRPr="00553613">
        <w:t xml:space="preserve">, as has been argued with reference to identity (Brubaker and Cooper 2000) and scale (Moore 2008). </w:t>
      </w:r>
      <w:r w:rsidRPr="00553613">
        <w:rPr>
          <w:rStyle w:val="StyleUnderline"/>
        </w:rPr>
        <w:t xml:space="preserve">The risk here is that </w:t>
      </w:r>
      <w:r w:rsidRPr="00553613">
        <w:rPr>
          <w:rStyle w:val="StyleUnderline"/>
          <w:highlight w:val="yellow"/>
        </w:rPr>
        <w:t xml:space="preserve">neoliberalism becomes </w:t>
      </w:r>
      <w:r w:rsidRPr="00553613">
        <w:rPr>
          <w:rStyle w:val="Emphasis"/>
          <w:highlight w:val="yellow"/>
        </w:rPr>
        <w:t>reified</w:t>
      </w:r>
      <w:r w:rsidRPr="00553613">
        <w:rPr>
          <w:rStyle w:val="StyleUnderline"/>
        </w:rPr>
        <w:t xml:space="preserve"> as a ‘</w:t>
      </w:r>
      <w:r w:rsidRPr="00553613">
        <w:rPr>
          <w:rStyle w:val="Emphasis"/>
        </w:rPr>
        <w:t>hegemonic story’</w:t>
      </w:r>
      <w:r w:rsidRPr="00553613">
        <w:t xml:space="preserve"> (Larner 2003, 509) </w:t>
      </w:r>
      <w:r w:rsidRPr="00553613">
        <w:rPr>
          <w:rStyle w:val="StyleUnderline"/>
        </w:rPr>
        <w:t xml:space="preserve">and </w:t>
      </w:r>
      <w:r w:rsidRPr="00553613">
        <w:rPr>
          <w:rStyle w:val="StyleUnderline"/>
          <w:highlight w:val="yellow"/>
        </w:rPr>
        <w:t xml:space="preserve">as an </w:t>
      </w:r>
      <w:r w:rsidRPr="00553613">
        <w:rPr>
          <w:rStyle w:val="Emphasis"/>
          <w:highlight w:val="yellow"/>
        </w:rPr>
        <w:t>analytic category</w:t>
      </w:r>
      <w:r w:rsidRPr="00553613">
        <w:rPr>
          <w:rStyle w:val="StyleUnderline"/>
        </w:rPr>
        <w:t xml:space="preserve"> in a way </w:t>
      </w:r>
      <w:r w:rsidRPr="00553613">
        <w:rPr>
          <w:rStyle w:val="StyleUnderline"/>
          <w:highlight w:val="yellow"/>
        </w:rPr>
        <w:t xml:space="preserve">that can </w:t>
      </w:r>
      <w:r w:rsidRPr="00553613">
        <w:rPr>
          <w:rStyle w:val="Emphasis"/>
          <w:highlight w:val="yellow"/>
        </w:rPr>
        <w:t>blind academic</w:t>
      </w:r>
      <w:r w:rsidRPr="00553613">
        <w:rPr>
          <w:rStyle w:val="Emphasis"/>
        </w:rPr>
        <w:t xml:space="preserve"> commentary</w:t>
      </w:r>
      <w:r w:rsidRPr="00553613">
        <w:t xml:space="preserve"> </w:t>
      </w:r>
      <w:r w:rsidRPr="00553613">
        <w:rPr>
          <w:rStyle w:val="StyleUnderline"/>
        </w:rPr>
        <w:t>and</w:t>
      </w:r>
      <w:r w:rsidRPr="00553613">
        <w:t xml:space="preserve"> </w:t>
      </w:r>
      <w:r w:rsidRPr="00553613">
        <w:rPr>
          <w:rStyle w:val="Emphasis"/>
          <w:highlight w:val="yellow"/>
        </w:rPr>
        <w:t>critique</w:t>
      </w:r>
      <w:r w:rsidRPr="00553613">
        <w:t xml:space="preserve"> </w:t>
      </w:r>
      <w:r w:rsidRPr="00553613">
        <w:rPr>
          <w:rStyle w:val="StyleUnderline"/>
        </w:rPr>
        <w:t xml:space="preserve">to the </w:t>
      </w:r>
      <w:r w:rsidRPr="00553613">
        <w:rPr>
          <w:rStyle w:val="Emphasis"/>
        </w:rPr>
        <w:t>specific</w:t>
      </w:r>
      <w:r w:rsidRPr="00553613">
        <w:rPr>
          <w:rStyle w:val="StyleUnderline"/>
        </w:rPr>
        <w:t xml:space="preserve"> </w:t>
      </w:r>
      <w:r w:rsidRPr="00553613">
        <w:rPr>
          <w:rStyle w:val="Emphasis"/>
        </w:rPr>
        <w:t>political actors</w:t>
      </w:r>
      <w:r w:rsidRPr="00553613">
        <w:rPr>
          <w:rStyle w:val="StyleUnderline"/>
        </w:rPr>
        <w:t xml:space="preserve"> and </w:t>
      </w:r>
      <w:r w:rsidRPr="00553613">
        <w:rPr>
          <w:rStyle w:val="Emphasis"/>
        </w:rPr>
        <w:t>organisations</w:t>
      </w:r>
      <w:r w:rsidRPr="00553613">
        <w:rPr>
          <w:rStyle w:val="StyleUnderline"/>
        </w:rPr>
        <w:t xml:space="preserve"> in question, </w:t>
      </w:r>
      <w:r w:rsidRPr="00553613">
        <w:t xml:space="preserve">in this case specific AFN projects, </w:t>
      </w:r>
      <w:r w:rsidRPr="00553613">
        <w:rPr>
          <w:rStyle w:val="StyleUnderline"/>
        </w:rPr>
        <w:t xml:space="preserve">and in doing so, </w:t>
      </w:r>
      <w:r w:rsidRPr="00553613">
        <w:rPr>
          <w:rStyle w:val="StyleUnderline"/>
          <w:highlight w:val="yellow"/>
        </w:rPr>
        <w:t xml:space="preserve">blind us to </w:t>
      </w:r>
      <w:r w:rsidRPr="00553613">
        <w:rPr>
          <w:rStyle w:val="Emphasis"/>
          <w:highlight w:val="yellow"/>
        </w:rPr>
        <w:t>new political opportunities</w:t>
      </w:r>
      <w:r w:rsidRPr="00553613">
        <w:t xml:space="preserve">. </w:t>
      </w:r>
      <w:r w:rsidRPr="00553613">
        <w:rPr>
          <w:rStyle w:val="StyleUnderline"/>
        </w:rPr>
        <w:t xml:space="preserve">In order to </w:t>
      </w:r>
      <w:r w:rsidRPr="00553613">
        <w:rPr>
          <w:rStyle w:val="Emphasis"/>
        </w:rPr>
        <w:t>destabilise</w:t>
      </w:r>
      <w:r w:rsidRPr="00553613">
        <w:rPr>
          <w:rStyle w:val="StyleUnderline"/>
        </w:rPr>
        <w:t xml:space="preserve"> this </w:t>
      </w:r>
      <w:r w:rsidRPr="00553613">
        <w:rPr>
          <w:rStyle w:val="Emphasis"/>
        </w:rPr>
        <w:t>hegemonic story,</w:t>
      </w:r>
      <w:r w:rsidRPr="00553613">
        <w:t xml:space="preserve"> </w:t>
      </w:r>
      <w:r w:rsidRPr="00553613">
        <w:rPr>
          <w:rStyle w:val="StyleUnderline"/>
        </w:rPr>
        <w:t>Gibson-Graham describe the importance of ‘cultivating</w:t>
      </w:r>
      <w:r w:rsidRPr="00553613">
        <w:t xml:space="preserve"> [</w:t>
      </w:r>
      <w:r w:rsidRPr="00553613">
        <w:rPr>
          <w:rStyle w:val="StyleUnderline"/>
        </w:rPr>
        <w:t xml:space="preserve">themselves and others] as </w:t>
      </w:r>
      <w:r w:rsidRPr="00553613">
        <w:rPr>
          <w:rStyle w:val="Emphasis"/>
          <w:highlight w:val="yellow"/>
        </w:rPr>
        <w:t>subjects</w:t>
      </w:r>
      <w:r w:rsidRPr="00553613">
        <w:rPr>
          <w:highlight w:val="yellow"/>
        </w:rPr>
        <w:t xml:space="preserve"> </w:t>
      </w:r>
      <w:r w:rsidRPr="00553613">
        <w:rPr>
          <w:rStyle w:val="StyleUnderline"/>
          <w:highlight w:val="yellow"/>
        </w:rPr>
        <w:t xml:space="preserve">who can </w:t>
      </w:r>
      <w:r w:rsidRPr="00553613">
        <w:rPr>
          <w:rStyle w:val="Emphasis"/>
          <w:highlight w:val="yellow"/>
        </w:rPr>
        <w:t>imagine</w:t>
      </w:r>
      <w:r w:rsidRPr="00553613">
        <w:rPr>
          <w:rStyle w:val="StyleUnderline"/>
        </w:rPr>
        <w:t xml:space="preserve"> and</w:t>
      </w:r>
      <w:r w:rsidRPr="00553613">
        <w:t xml:space="preserve"> </w:t>
      </w:r>
      <w:r w:rsidRPr="00553613">
        <w:rPr>
          <w:rStyle w:val="Emphasis"/>
        </w:rPr>
        <w:t>enact</w:t>
      </w:r>
      <w:r w:rsidRPr="00553613">
        <w:t xml:space="preserve"> </w:t>
      </w:r>
      <w:r w:rsidRPr="00553613">
        <w:rPr>
          <w:rStyle w:val="StyleUnderline"/>
          <w:highlight w:val="yellow"/>
        </w:rPr>
        <w:t xml:space="preserve">a </w:t>
      </w:r>
      <w:r w:rsidRPr="00553613">
        <w:rPr>
          <w:rStyle w:val="Emphasis"/>
          <w:highlight w:val="yellow"/>
        </w:rPr>
        <w:t>new economic politics’</w:t>
      </w:r>
      <w:r w:rsidRPr="00553613">
        <w:rPr>
          <w:rStyle w:val="StyleUnderline"/>
        </w:rPr>
        <w:t xml:space="preserve"> in order to </w:t>
      </w:r>
      <w:r w:rsidRPr="00553613">
        <w:rPr>
          <w:rStyle w:val="Emphasis"/>
          <w:highlight w:val="yellow"/>
        </w:rPr>
        <w:t>repoliticise representations of the economy</w:t>
      </w:r>
      <w:r w:rsidRPr="00553613">
        <w:t xml:space="preserve"> (Gibson-Graham 2006, xxviii). I argue here that by adopting Gibson-Graham's practice of ‘reading for difference rather than dominance’ (2006, xxxi) we might learn to read the landscape of alternative food politics not as reproducing the dominance of hegemonic neoliberalism, but as populated by a variety of emergent institutions and practices (paraphrasing Gibson-Graham 2006, 54</w:t>
      </w:r>
      <w:r w:rsidRPr="00553613">
        <w:rPr>
          <w:rStyle w:val="StyleUnderline"/>
        </w:rPr>
        <w:t xml:space="preserve">). In so doing, we might better acknowledge attempts to </w:t>
      </w:r>
      <w:r w:rsidRPr="00553613">
        <w:rPr>
          <w:rStyle w:val="Emphasis"/>
        </w:rPr>
        <w:t>imagine</w:t>
      </w:r>
      <w:r w:rsidRPr="00553613">
        <w:rPr>
          <w:rStyle w:val="StyleUnderline"/>
        </w:rPr>
        <w:t xml:space="preserve"> and</w:t>
      </w:r>
      <w:r w:rsidRPr="00553613">
        <w:t xml:space="preserve"> </w:t>
      </w:r>
      <w:r w:rsidRPr="00553613">
        <w:rPr>
          <w:rStyle w:val="Emphasis"/>
        </w:rPr>
        <w:t>enact</w:t>
      </w:r>
      <w:r w:rsidRPr="00553613">
        <w:t xml:space="preserve"> </w:t>
      </w:r>
      <w:r w:rsidRPr="00553613">
        <w:rPr>
          <w:rStyle w:val="StyleUnderline"/>
        </w:rPr>
        <w:t>a</w:t>
      </w:r>
      <w:r w:rsidRPr="00553613">
        <w:t xml:space="preserve"> food </w:t>
      </w:r>
      <w:r w:rsidRPr="00553613">
        <w:rPr>
          <w:rStyle w:val="StyleUnderline"/>
        </w:rPr>
        <w:t xml:space="preserve">politics that achieves </w:t>
      </w:r>
      <w:r w:rsidRPr="00553613">
        <w:rPr>
          <w:rStyle w:val="Emphasis"/>
        </w:rPr>
        <w:t>different</w:t>
      </w:r>
      <w:r w:rsidRPr="00553613">
        <w:t xml:space="preserve"> socio-environmental </w:t>
      </w:r>
      <w:r w:rsidRPr="00553613">
        <w:rPr>
          <w:rStyle w:val="StyleUnderline"/>
        </w:rPr>
        <w:t xml:space="preserve">justice outcomes to those of conventional </w:t>
      </w:r>
      <w:r w:rsidRPr="00553613">
        <w:t xml:space="preserve">food </w:t>
      </w:r>
      <w:r w:rsidRPr="00553613">
        <w:rPr>
          <w:rStyle w:val="StyleUnderline"/>
        </w:rPr>
        <w:t>systems</w:t>
      </w:r>
      <w:r w:rsidRPr="00553613">
        <w:t xml:space="preserve">, </w:t>
      </w:r>
      <w:r w:rsidRPr="00553613">
        <w:rPr>
          <w:rStyle w:val="StyleUnderline"/>
        </w:rPr>
        <w:t>and offer a more constructive academic critique.</w:t>
      </w:r>
    </w:p>
    <w:p w14:paraId="1C808D8D" w14:textId="66DA9EE0" w:rsidR="00312AB6" w:rsidRPr="00312AB6" w:rsidRDefault="00312AB6" w:rsidP="00312AB6">
      <w:pPr>
        <w:rPr>
          <w:b/>
          <w:iCs/>
          <w:u w:val="single"/>
          <w:bdr w:val="single" w:sz="8" w:space="0" w:color="auto"/>
        </w:rPr>
      </w:pPr>
      <w:r w:rsidRPr="00553613">
        <w:rPr>
          <w:rStyle w:val="Emphasis"/>
        </w:rPr>
        <w:t>At stake</w:t>
      </w:r>
      <w:r w:rsidRPr="00553613">
        <w:t xml:space="preserve"> </w:t>
      </w:r>
      <w:r w:rsidRPr="00553613">
        <w:rPr>
          <w:rStyle w:val="StyleUnderline"/>
        </w:rPr>
        <w:t xml:space="preserve">here is our </w:t>
      </w:r>
      <w:r w:rsidRPr="00553613">
        <w:rPr>
          <w:rStyle w:val="Emphasis"/>
        </w:rPr>
        <w:t>ability to imagine a politics of the possible</w:t>
      </w:r>
      <w:r w:rsidRPr="00553613">
        <w:t xml:space="preserve">. Guthman concludes that </w:t>
      </w:r>
      <w:r w:rsidRPr="00553613">
        <w:rPr>
          <w:rStyle w:val="StyleUnderline"/>
        </w:rPr>
        <w:t xml:space="preserve">this politics lies ‘in the </w:t>
      </w:r>
      <w:r w:rsidRPr="00553613">
        <w:rPr>
          <w:rStyle w:val="Emphasis"/>
        </w:rPr>
        <w:t>indeterminacy of neoliberalism</w:t>
      </w:r>
      <w:r w:rsidRPr="00553613">
        <w:t xml:space="preserve"> . . . </w:t>
      </w:r>
      <w:r w:rsidRPr="00553613">
        <w:rPr>
          <w:rStyle w:val="StyleUnderline"/>
        </w:rPr>
        <w:t xml:space="preserve">and [in] the always possible </w:t>
      </w:r>
      <w:r w:rsidRPr="00553613">
        <w:rPr>
          <w:rStyle w:val="Emphasis"/>
        </w:rPr>
        <w:t>unintended consequences’</w:t>
      </w:r>
      <w:r w:rsidRPr="00553613">
        <w:rPr>
          <w:rStyle w:val="StyleUnderline"/>
        </w:rPr>
        <w:t>, and that an engagement with the strengths of neoliberalism</w:t>
      </w:r>
      <w:r w:rsidRPr="00553613">
        <w:t xml:space="preserve"> </w:t>
      </w:r>
      <w:r w:rsidRPr="00553613">
        <w:rPr>
          <w:rStyle w:val="StyleUnderline"/>
        </w:rPr>
        <w:t>holds the most promising route to activist projects which might produce political openings</w:t>
      </w:r>
      <w:r w:rsidRPr="00553613">
        <w:t xml:space="preserve"> (2008, 1181). </w:t>
      </w:r>
      <w:r w:rsidRPr="00553613">
        <w:rPr>
          <w:rStyle w:val="StyleUnderline"/>
        </w:rPr>
        <w:t xml:space="preserve">This approach, </w:t>
      </w:r>
      <w:r w:rsidRPr="00553613">
        <w:rPr>
          <w:rStyle w:val="Emphasis"/>
        </w:rPr>
        <w:t>however pragmatic</w:t>
      </w:r>
      <w:r w:rsidRPr="00553613">
        <w:t xml:space="preserve">, </w:t>
      </w:r>
      <w:r w:rsidRPr="00553613">
        <w:rPr>
          <w:rStyle w:val="StyleUnderline"/>
        </w:rPr>
        <w:t xml:space="preserve">seems </w:t>
      </w:r>
      <w:r w:rsidRPr="00553613">
        <w:rPr>
          <w:rStyle w:val="Emphasis"/>
        </w:rPr>
        <w:t>unable</w:t>
      </w:r>
      <w:r w:rsidRPr="00553613">
        <w:rPr>
          <w:rStyle w:val="StyleUnderline"/>
        </w:rPr>
        <w:t xml:space="preserve"> to imagine a politics of the possible that is </w:t>
      </w:r>
      <w:r w:rsidRPr="00553613">
        <w:rPr>
          <w:rStyle w:val="Emphasis"/>
        </w:rPr>
        <w:t xml:space="preserve">not reliant on neoliberalism </w:t>
      </w:r>
      <w:r w:rsidRPr="00553613">
        <w:t xml:space="preserve">somehow ‘slipping up’ or making a mistake. Ironically </w:t>
      </w:r>
      <w:r w:rsidRPr="00553613">
        <w:rPr>
          <w:rStyle w:val="StyleUnderline"/>
        </w:rPr>
        <w:t>it settles for an ontological framing that ‘</w:t>
      </w:r>
      <w:r w:rsidRPr="00553613">
        <w:rPr>
          <w:rStyle w:val="Emphasis"/>
        </w:rPr>
        <w:t>others’</w:t>
      </w:r>
      <w:r w:rsidRPr="00553613">
        <w:rPr>
          <w:rStyle w:val="StyleUnderline"/>
        </w:rPr>
        <w:t xml:space="preserve"> any </w:t>
      </w:r>
      <w:r w:rsidRPr="00553613">
        <w:t>food</w:t>
      </w:r>
      <w:r w:rsidRPr="00553613">
        <w:rPr>
          <w:rStyle w:val="StyleUnderline"/>
        </w:rPr>
        <w:t xml:space="preserve"> politics </w:t>
      </w:r>
      <w:r w:rsidRPr="00553613">
        <w:rPr>
          <w:rStyle w:val="Emphasis"/>
        </w:rPr>
        <w:t>not performed on the neoliberal stage.</w:t>
      </w:r>
      <w:r w:rsidRPr="00553613">
        <w:t xml:space="preserve"> I suggest here, following Gibson-Graham, that </w:t>
      </w:r>
      <w:r w:rsidRPr="00553613">
        <w:rPr>
          <w:rStyle w:val="StyleUnderline"/>
          <w:highlight w:val="yellow"/>
        </w:rPr>
        <w:t xml:space="preserve">it is only through </w:t>
      </w:r>
      <w:r w:rsidRPr="00553613">
        <w:rPr>
          <w:rStyle w:val="Emphasis"/>
          <w:highlight w:val="yellow"/>
        </w:rPr>
        <w:t>cultivating</w:t>
      </w:r>
      <w:r w:rsidRPr="00553613">
        <w:rPr>
          <w:rStyle w:val="StyleUnderline"/>
          <w:highlight w:val="yellow"/>
        </w:rPr>
        <w:t xml:space="preserve"> a </w:t>
      </w:r>
      <w:r w:rsidRPr="00553613">
        <w:rPr>
          <w:rStyle w:val="Emphasis"/>
          <w:highlight w:val="yellow"/>
        </w:rPr>
        <w:t>mode of thought</w:t>
      </w:r>
      <w:r w:rsidRPr="00553613">
        <w:rPr>
          <w:rStyle w:val="StyleUnderline"/>
        </w:rPr>
        <w:t xml:space="preserve"> that can operate </w:t>
      </w:r>
      <w:r w:rsidRPr="00553613">
        <w:rPr>
          <w:rStyle w:val="Emphasis"/>
          <w:highlight w:val="yellow"/>
        </w:rPr>
        <w:t>outside</w:t>
      </w:r>
      <w:r w:rsidRPr="00553613">
        <w:rPr>
          <w:rStyle w:val="StyleUnderline"/>
          <w:highlight w:val="yellow"/>
        </w:rPr>
        <w:t xml:space="preserve"> the </w:t>
      </w:r>
      <w:r w:rsidRPr="00553613">
        <w:rPr>
          <w:rStyle w:val="Emphasis"/>
          <w:highlight w:val="yellow"/>
        </w:rPr>
        <w:t xml:space="preserve">discursive bounds of neoliberalism </w:t>
      </w:r>
      <w:r w:rsidRPr="00553613">
        <w:rPr>
          <w:rStyle w:val="StyleUnderline"/>
          <w:highlight w:val="yellow"/>
        </w:rPr>
        <w:t>that we might</w:t>
      </w:r>
      <w:r w:rsidRPr="00553613">
        <w:rPr>
          <w:rStyle w:val="StyleUnderline"/>
        </w:rPr>
        <w:t xml:space="preserve"> be able to </w:t>
      </w:r>
      <w:r w:rsidRPr="00553613">
        <w:rPr>
          <w:rStyle w:val="StyleUnderline"/>
          <w:highlight w:val="yellow"/>
        </w:rPr>
        <w:t>grasp</w:t>
      </w:r>
      <w:r w:rsidRPr="00553613">
        <w:rPr>
          <w:rStyle w:val="StyleUnderline"/>
        </w:rPr>
        <w:t xml:space="preserve"> </w:t>
      </w:r>
      <w:r w:rsidRPr="00553613">
        <w:t>the</w:t>
      </w:r>
      <w:r w:rsidRPr="00553613">
        <w:rPr>
          <w:rStyle w:val="StyleUnderline"/>
        </w:rPr>
        <w:t xml:space="preserve"> </w:t>
      </w:r>
      <w:r w:rsidRPr="00553613">
        <w:rPr>
          <w:rStyle w:val="Emphasis"/>
          <w:highlight w:val="yellow"/>
        </w:rPr>
        <w:t>positive changes</w:t>
      </w:r>
      <w:r w:rsidRPr="00553613">
        <w:rPr>
          <w:rStyle w:val="StyleUnderline"/>
        </w:rPr>
        <w:t xml:space="preserve"> </w:t>
      </w:r>
      <w:r w:rsidRPr="00553613">
        <w:t xml:space="preserve">being enacted in AFNs. In this sense, the reading of AFN activism as reproducing neoliberal subjectivities is just one reading, but it is not the only reading possible. Following this realisation, </w:t>
      </w:r>
      <w:r w:rsidRPr="00553613">
        <w:rPr>
          <w:rStyle w:val="StyleUnderline"/>
        </w:rPr>
        <w:t xml:space="preserve">we must ask </w:t>
      </w:r>
      <w:r w:rsidRPr="00553613">
        <w:rPr>
          <w:rStyle w:val="Emphasis"/>
        </w:rPr>
        <w:t>which reading</w:t>
      </w:r>
      <w:r w:rsidRPr="00553613">
        <w:rPr>
          <w:rStyle w:val="StyleUnderline"/>
        </w:rPr>
        <w:t xml:space="preserve"> allows us to </w:t>
      </w:r>
      <w:r w:rsidRPr="00553613">
        <w:rPr>
          <w:rStyle w:val="Emphasis"/>
        </w:rPr>
        <w:t>best</w:t>
      </w:r>
      <w:r w:rsidRPr="00553613">
        <w:rPr>
          <w:rStyle w:val="StyleUnderline"/>
        </w:rPr>
        <w:t xml:space="preserve"> </w:t>
      </w:r>
      <w:r w:rsidRPr="00553613">
        <w:rPr>
          <w:rStyle w:val="Emphasis"/>
        </w:rPr>
        <w:t>imagine</w:t>
      </w:r>
      <w:r w:rsidRPr="00553613">
        <w:rPr>
          <w:rStyle w:val="StyleUnderline"/>
        </w:rPr>
        <w:t xml:space="preserve">, </w:t>
      </w:r>
      <w:r w:rsidRPr="00553613">
        <w:rPr>
          <w:rStyle w:val="Emphasis"/>
        </w:rPr>
        <w:t>acknowledge</w:t>
      </w:r>
      <w:r w:rsidRPr="00553613">
        <w:rPr>
          <w:rStyle w:val="StyleUnderline"/>
        </w:rPr>
        <w:t xml:space="preserve">, </w:t>
      </w:r>
      <w:r w:rsidRPr="00553613">
        <w:rPr>
          <w:rStyle w:val="Emphasis"/>
        </w:rPr>
        <w:t>develop</w:t>
      </w:r>
      <w:r w:rsidRPr="00553613">
        <w:rPr>
          <w:rStyle w:val="StyleUnderline"/>
        </w:rPr>
        <w:t xml:space="preserve"> and </w:t>
      </w:r>
      <w:r w:rsidRPr="00553613">
        <w:rPr>
          <w:rStyle w:val="Emphasis"/>
        </w:rPr>
        <w:t>encourage</w:t>
      </w:r>
      <w:r w:rsidRPr="00553613">
        <w:rPr>
          <w:rStyle w:val="StyleUnderline"/>
        </w:rPr>
        <w:t xml:space="preserve"> a </w:t>
      </w:r>
      <w:r w:rsidRPr="00553613">
        <w:rPr>
          <w:rStyle w:val="Emphasis"/>
        </w:rPr>
        <w:t>politics of the possible?</w:t>
      </w:r>
    </w:p>
    <w:p w14:paraId="0AC32095" w14:textId="77777777" w:rsidR="00312AB6" w:rsidRPr="00553613" w:rsidRDefault="00312AB6" w:rsidP="00312AB6"/>
    <w:p w14:paraId="6F05D2B0" w14:textId="6E44816B" w:rsidR="00312AB6" w:rsidRPr="00312AB6" w:rsidRDefault="00312AB6" w:rsidP="00312AB6">
      <w:pPr>
        <w:pStyle w:val="Heading2"/>
        <w:rPr>
          <w:rFonts w:cs="Times New Roman"/>
        </w:rPr>
      </w:pPr>
      <w:r w:rsidRPr="00553613">
        <w:rPr>
          <w:rFonts w:cs="Times New Roman"/>
        </w:rPr>
        <w:lastRenderedPageBreak/>
        <w:t>Impact</w:t>
      </w:r>
    </w:p>
    <w:p w14:paraId="726AA4CB" w14:textId="6922E0F0" w:rsidR="00312AB6" w:rsidRDefault="00312AB6" w:rsidP="00312AB6">
      <w:pPr>
        <w:pStyle w:val="Heading3"/>
      </w:pPr>
      <w:r>
        <w:lastRenderedPageBreak/>
        <w:t>2NC---Slow Death</w:t>
      </w:r>
    </w:p>
    <w:p w14:paraId="41C0CE2C" w14:textId="77777777" w:rsidR="00312AB6" w:rsidRDefault="00312AB6" w:rsidP="00312AB6">
      <w:pPr>
        <w:pStyle w:val="Heading4"/>
      </w:pPr>
      <w:r>
        <w:t xml:space="preserve">The </w:t>
      </w:r>
      <w:r w:rsidRPr="00392000">
        <w:t xml:space="preserve">impact is the </w:t>
      </w:r>
      <w:r w:rsidRPr="00392000">
        <w:rPr>
          <w:u w:val="single"/>
        </w:rPr>
        <w:t>extractive abandonment</w:t>
      </w:r>
      <w:r w:rsidRPr="00392000">
        <w:t xml:space="preserve"> of the </w:t>
      </w:r>
      <w:r w:rsidRPr="00392000">
        <w:rPr>
          <w:u w:val="single"/>
        </w:rPr>
        <w:t>surplus</w:t>
      </w:r>
      <w:r>
        <w:t>---</w:t>
      </w:r>
      <w:r w:rsidRPr="00392000">
        <w:t xml:space="preserve">capital sorts </w:t>
      </w:r>
      <w:r>
        <w:t xml:space="preserve">all of </w:t>
      </w:r>
      <w:r w:rsidRPr="00392000">
        <w:t xml:space="preserve">us into worker and waste, sick and well, only to </w:t>
      </w:r>
      <w:r w:rsidRPr="00392000">
        <w:rPr>
          <w:u w:val="single"/>
        </w:rPr>
        <w:t>extract</w:t>
      </w:r>
      <w:r w:rsidRPr="00392000">
        <w:t xml:space="preserve"> from us until we're </w:t>
      </w:r>
      <w:r w:rsidRPr="00392000">
        <w:rPr>
          <w:u w:val="single"/>
        </w:rPr>
        <w:t>disposable</w:t>
      </w:r>
      <w:r>
        <w:t>.</w:t>
      </w:r>
      <w:r w:rsidRPr="00392000">
        <w:t xml:space="preserve"> </w:t>
      </w:r>
      <w:r>
        <w:t>O</w:t>
      </w:r>
      <w:r w:rsidRPr="00392000">
        <w:t xml:space="preserve">nly completely </w:t>
      </w:r>
      <w:r w:rsidRPr="00392000">
        <w:rPr>
          <w:u w:val="single"/>
        </w:rPr>
        <w:t>severing</w:t>
      </w:r>
      <w:r w:rsidRPr="00392000">
        <w:t xml:space="preserve"> health from capital, not modifying or reforming it, can end this </w:t>
      </w:r>
      <w:r w:rsidRPr="00392000">
        <w:rPr>
          <w:u w:val="single"/>
        </w:rPr>
        <w:t>slow death</w:t>
      </w:r>
      <w:r w:rsidRPr="00392000">
        <w:t>.</w:t>
      </w:r>
    </w:p>
    <w:p w14:paraId="1CB240A2" w14:textId="77777777" w:rsidR="00312AB6" w:rsidRPr="001E0726" w:rsidRDefault="00312AB6" w:rsidP="00312AB6">
      <w:r w:rsidRPr="004B1412">
        <w:t xml:space="preserve">Beatrice </w:t>
      </w:r>
      <w:r w:rsidRPr="004B1412">
        <w:rPr>
          <w:rStyle w:val="Style13ptBold"/>
        </w:rPr>
        <w:t>Adler-Bolton &amp;</w:t>
      </w:r>
      <w:r w:rsidRPr="001E0726">
        <w:t xml:space="preserve"> Artie </w:t>
      </w:r>
      <w:r w:rsidRPr="004B1412">
        <w:rPr>
          <w:rStyle w:val="Style13ptBold"/>
        </w:rPr>
        <w:t>Vierkant 22</w:t>
      </w:r>
      <w:r w:rsidRPr="001E0726">
        <w:t>.</w:t>
      </w:r>
      <w:r>
        <w:t xml:space="preserve"> </w:t>
      </w:r>
      <w:r w:rsidRPr="004B1412">
        <w:t>MA candidate in Disability Studies at CUNY</w:t>
      </w:r>
      <w:r>
        <w:t xml:space="preserve">; </w:t>
      </w:r>
      <w:r w:rsidRPr="004B1412">
        <w:t>Co-host, Death Panel</w:t>
      </w:r>
      <w:r>
        <w:t xml:space="preserve"> </w:t>
      </w:r>
      <w:r w:rsidRPr="004B1412">
        <w:t>podcast</w:t>
      </w:r>
      <w:r>
        <w:t xml:space="preserve">, </w:t>
      </w:r>
      <w:r w:rsidRPr="004B1412">
        <w:t>longtime disability justice and healthcare activist</w:t>
      </w:r>
      <w:r>
        <w:t xml:space="preserve">. </w:t>
      </w:r>
      <w:r w:rsidRPr="001E0726">
        <w:t>Health Communism: A Surplus Manifesto. Verso Books</w:t>
      </w:r>
    </w:p>
    <w:p w14:paraId="7D6647BC" w14:textId="77777777" w:rsidR="00312AB6" w:rsidRPr="0052364A" w:rsidRDefault="00312AB6" w:rsidP="00312AB6">
      <w:pPr>
        <w:rPr>
          <w:rStyle w:val="Emphasis"/>
        </w:rPr>
      </w:pPr>
      <w:r w:rsidRPr="00373EA0">
        <w:rPr>
          <w:rStyle w:val="StyleUnderline"/>
          <w:highlight w:val="yellow"/>
        </w:rPr>
        <w:t>The</w:t>
      </w:r>
      <w:r w:rsidRPr="003A0A38">
        <w:rPr>
          <w:rStyle w:val="StyleUnderline"/>
        </w:rPr>
        <w:t xml:space="preserve"> biological </w:t>
      </w:r>
      <w:r w:rsidRPr="001F7E84">
        <w:rPr>
          <w:rStyle w:val="Emphasis"/>
          <w:highlight w:val="yellow"/>
        </w:rPr>
        <w:t>fascist fantasy</w:t>
      </w:r>
      <w:r w:rsidRPr="00373EA0">
        <w:rPr>
          <w:rStyle w:val="StyleUnderline"/>
          <w:highlight w:val="yellow"/>
        </w:rPr>
        <w:t xml:space="preserve"> that constitutes “</w:t>
      </w:r>
      <w:r w:rsidRPr="007E4D13">
        <w:rPr>
          <w:rStyle w:val="Emphasis"/>
          <w:highlight w:val="yellow"/>
        </w:rPr>
        <w:t>health</w:t>
      </w:r>
      <w:r w:rsidRPr="00373EA0">
        <w:rPr>
          <w:rStyle w:val="StyleUnderline"/>
          <w:highlight w:val="yellow"/>
        </w:rPr>
        <w:t xml:space="preserve">” is of enormous importance to </w:t>
      </w:r>
      <w:r w:rsidRPr="007E4D13">
        <w:rPr>
          <w:rStyle w:val="Emphasis"/>
          <w:highlight w:val="yellow"/>
        </w:rPr>
        <w:t>capital</w:t>
      </w:r>
      <w:r w:rsidRPr="00373EA0">
        <w:rPr>
          <w:rStyle w:val="StyleUnderline"/>
          <w:highlight w:val="yellow"/>
        </w:rPr>
        <w:t>.</w:t>
      </w:r>
      <w:r w:rsidRPr="003A0A38">
        <w:rPr>
          <w:rStyle w:val="StyleUnderline"/>
        </w:rPr>
        <w:t xml:space="preserve"> </w:t>
      </w:r>
      <w:r w:rsidRPr="00D7768E">
        <w:rPr>
          <w:sz w:val="14"/>
        </w:rPr>
        <w:t xml:space="preserve">As we have seen throughout Health Communism, </w:t>
      </w:r>
      <w:r w:rsidRPr="00373EA0">
        <w:rPr>
          <w:rStyle w:val="StyleUnderline"/>
          <w:highlight w:val="yellow"/>
        </w:rPr>
        <w:t>capital has</w:t>
      </w:r>
      <w:r w:rsidRPr="00373EA0">
        <w:rPr>
          <w:rStyle w:val="StyleUnderline"/>
        </w:rPr>
        <w:t xml:space="preserve"> both</w:t>
      </w:r>
      <w:r w:rsidRPr="003A0A38">
        <w:rPr>
          <w:rStyle w:val="StyleUnderline"/>
        </w:rPr>
        <w:t xml:space="preserve"> </w:t>
      </w:r>
      <w:r w:rsidRPr="00373EA0">
        <w:rPr>
          <w:rStyle w:val="StyleUnderline"/>
          <w:highlight w:val="yellow"/>
        </w:rPr>
        <w:t xml:space="preserve">shaped health and </w:t>
      </w:r>
      <w:r w:rsidRPr="007E4D13">
        <w:rPr>
          <w:rStyle w:val="Emphasis"/>
          <w:highlight w:val="yellow"/>
        </w:rPr>
        <w:t>shaped</w:t>
      </w:r>
      <w:r w:rsidRPr="00373EA0">
        <w:rPr>
          <w:rStyle w:val="StyleUnderline"/>
          <w:highlight w:val="yellow"/>
        </w:rPr>
        <w:t xml:space="preserve"> itself around health.</w:t>
      </w:r>
      <w:r w:rsidRPr="003A0A38">
        <w:rPr>
          <w:rStyle w:val="StyleUnderline"/>
        </w:rPr>
        <w:t xml:space="preserve"> In the process, one of capital’s most </w:t>
      </w:r>
      <w:r w:rsidRPr="007E4D13">
        <w:rPr>
          <w:rStyle w:val="Emphasis"/>
        </w:rPr>
        <w:t>critical vulnerabilities</w:t>
      </w:r>
      <w:r w:rsidRPr="003A0A38">
        <w:rPr>
          <w:rStyle w:val="StyleUnderline"/>
        </w:rPr>
        <w:t xml:space="preserve"> has been left in plain sight. It is therefore necessary to </w:t>
      </w:r>
      <w:r w:rsidRPr="007E4D13">
        <w:rPr>
          <w:rStyle w:val="Emphasis"/>
        </w:rPr>
        <w:t>sever</w:t>
      </w:r>
      <w:r w:rsidRPr="003A0A38">
        <w:rPr>
          <w:rStyle w:val="StyleUnderline"/>
        </w:rPr>
        <w:t xml:space="preserve"> the ties between health and capital. </w:t>
      </w:r>
      <w:r w:rsidRPr="00D7768E">
        <w:rPr>
          <w:sz w:val="14"/>
        </w:rPr>
        <w:t xml:space="preserve">Doing so requires an understanding of where the vulnerabilities lie—from which sites to cleave. As we have argued, </w:t>
      </w:r>
      <w:r w:rsidRPr="00373EA0">
        <w:rPr>
          <w:rStyle w:val="StyleUnderline"/>
          <w:highlight w:val="yellow"/>
        </w:rPr>
        <w:t>it is necessary</w:t>
      </w:r>
      <w:r w:rsidRPr="003A0A38">
        <w:rPr>
          <w:rStyle w:val="StyleUnderline"/>
        </w:rPr>
        <w:t xml:space="preserve"> for left political projects </w:t>
      </w:r>
      <w:r w:rsidRPr="00373EA0">
        <w:rPr>
          <w:rStyle w:val="StyleUnderline"/>
          <w:highlight w:val="yellow"/>
        </w:rPr>
        <w:t>to</w:t>
      </w:r>
      <w:r w:rsidRPr="003A0A38">
        <w:rPr>
          <w:rStyle w:val="StyleUnderline"/>
        </w:rPr>
        <w:t xml:space="preserve"> both </w:t>
      </w:r>
      <w:r w:rsidRPr="00373EA0">
        <w:rPr>
          <w:rStyle w:val="StyleUnderline"/>
          <w:highlight w:val="yellow"/>
        </w:rPr>
        <w:t xml:space="preserve">center the </w:t>
      </w:r>
      <w:r w:rsidRPr="007E4D13">
        <w:rPr>
          <w:rStyle w:val="Emphasis"/>
          <w:highlight w:val="yellow"/>
        </w:rPr>
        <w:t>surplus populations</w:t>
      </w:r>
      <w:r w:rsidRPr="00373EA0">
        <w:rPr>
          <w:rStyle w:val="StyleUnderline"/>
          <w:highlight w:val="yellow"/>
        </w:rPr>
        <w:t xml:space="preserve"> and</w:t>
      </w:r>
      <w:r w:rsidRPr="003A0A38">
        <w:rPr>
          <w:rStyle w:val="StyleUnderline"/>
        </w:rPr>
        <w:t xml:space="preserve"> also to categorically </w:t>
      </w:r>
      <w:r w:rsidRPr="00373EA0">
        <w:rPr>
          <w:rStyle w:val="StyleUnderline"/>
          <w:highlight w:val="yellow"/>
        </w:rPr>
        <w:t>refute the political</w:t>
      </w:r>
      <w:r w:rsidRPr="003A0A38">
        <w:rPr>
          <w:rStyle w:val="StyleUnderline"/>
        </w:rPr>
        <w:t xml:space="preserve">, biostatistical, and sociological </w:t>
      </w:r>
      <w:r w:rsidRPr="00373EA0">
        <w:rPr>
          <w:rStyle w:val="StyleUnderline"/>
          <w:highlight w:val="yellow"/>
        </w:rPr>
        <w:t>stratifications</w:t>
      </w:r>
      <w:r w:rsidRPr="003A0A38">
        <w:rPr>
          <w:rStyle w:val="StyleUnderline"/>
        </w:rPr>
        <w:t xml:space="preserve"> that lie </w:t>
      </w:r>
      <w:r w:rsidRPr="00373EA0">
        <w:rPr>
          <w:rStyle w:val="StyleUnderline"/>
          <w:highlight w:val="yellow"/>
        </w:rPr>
        <w:t>at the center of the</w:t>
      </w:r>
      <w:r w:rsidRPr="003A0A38">
        <w:rPr>
          <w:rStyle w:val="StyleUnderline"/>
        </w:rPr>
        <w:t xml:space="preserve"> very </w:t>
      </w:r>
      <w:r w:rsidRPr="007E4D13">
        <w:rPr>
          <w:rStyle w:val="Emphasis"/>
          <w:highlight w:val="yellow"/>
        </w:rPr>
        <w:t>construction</w:t>
      </w:r>
      <w:r w:rsidRPr="00373EA0">
        <w:rPr>
          <w:rStyle w:val="StyleUnderline"/>
          <w:highlight w:val="yellow"/>
        </w:rPr>
        <w:t xml:space="preserve"> of the </w:t>
      </w:r>
      <w:r w:rsidRPr="00464502">
        <w:rPr>
          <w:rStyle w:val="StyleUnderline"/>
          <w:highlight w:val="yellow"/>
        </w:rPr>
        <w:t xml:space="preserve">surplus. </w:t>
      </w:r>
      <w:r w:rsidRPr="007E4D13">
        <w:rPr>
          <w:rStyle w:val="Emphasis"/>
          <w:highlight w:val="yellow"/>
        </w:rPr>
        <w:t>Liberation</w:t>
      </w:r>
      <w:r w:rsidRPr="00464502">
        <w:rPr>
          <w:rStyle w:val="StyleUnderline"/>
          <w:highlight w:val="yellow"/>
        </w:rPr>
        <w:t xml:space="preserve"> from the state and capital’s</w:t>
      </w:r>
      <w:r w:rsidRPr="003A0A38">
        <w:rPr>
          <w:rStyle w:val="StyleUnderline"/>
        </w:rPr>
        <w:t xml:space="preserve"> sympathetic capacities of </w:t>
      </w:r>
      <w:r w:rsidRPr="007E4D13">
        <w:rPr>
          <w:rStyle w:val="Emphasis"/>
          <w:highlight w:val="yellow"/>
        </w:rPr>
        <w:t>extractive abandonment</w:t>
      </w:r>
      <w:r w:rsidRPr="00464502">
        <w:rPr>
          <w:rStyle w:val="StyleUnderline"/>
          <w:highlight w:val="yellow"/>
        </w:rPr>
        <w:t xml:space="preserve"> will require no less than</w:t>
      </w:r>
      <w:r w:rsidRPr="003A0A38">
        <w:rPr>
          <w:rStyle w:val="StyleUnderline"/>
        </w:rPr>
        <w:t xml:space="preserve"> the </w:t>
      </w:r>
      <w:r w:rsidRPr="007E4D13">
        <w:rPr>
          <w:rStyle w:val="Emphasis"/>
          <w:highlight w:val="yellow"/>
        </w:rPr>
        <w:t>total refutation</w:t>
      </w:r>
      <w:r w:rsidRPr="00464502">
        <w:rPr>
          <w:rStyle w:val="StyleUnderline"/>
          <w:highlight w:val="yellow"/>
        </w:rPr>
        <w:t xml:space="preserve"> of</w:t>
      </w:r>
      <w:r w:rsidRPr="003A0A38">
        <w:rPr>
          <w:rStyle w:val="StyleUnderline"/>
        </w:rPr>
        <w:t xml:space="preserve"> those </w:t>
      </w:r>
      <w:r w:rsidRPr="00464502">
        <w:rPr>
          <w:rStyle w:val="StyleUnderline"/>
          <w:highlight w:val="yellow"/>
        </w:rPr>
        <w:t>categorized</w:t>
      </w:r>
      <w:r w:rsidRPr="003A0A38">
        <w:rPr>
          <w:rStyle w:val="StyleUnderline"/>
        </w:rPr>
        <w:t xml:space="preserve"> as “surplus” </w:t>
      </w:r>
      <w:r w:rsidRPr="00464502">
        <w:rPr>
          <w:rStyle w:val="StyleUnderline"/>
          <w:highlight w:val="yellow"/>
        </w:rPr>
        <w:t>as</w:t>
      </w:r>
      <w:r w:rsidRPr="003A0A38">
        <w:rPr>
          <w:rStyle w:val="StyleUnderline"/>
        </w:rPr>
        <w:t xml:space="preserve"> somehow </w:t>
      </w:r>
      <w:r w:rsidRPr="0052364A">
        <w:rPr>
          <w:rStyle w:val="Emphasis"/>
          <w:highlight w:val="yellow"/>
        </w:rPr>
        <w:t>“less than.”</w:t>
      </w:r>
    </w:p>
    <w:p w14:paraId="57DB0309" w14:textId="77777777" w:rsidR="00312AB6" w:rsidRPr="00D7768E" w:rsidRDefault="00312AB6" w:rsidP="00312AB6">
      <w:pPr>
        <w:rPr>
          <w:sz w:val="14"/>
        </w:rPr>
      </w:pPr>
      <w:r w:rsidRPr="00D7768E">
        <w:rPr>
          <w:sz w:val="14"/>
        </w:rPr>
        <w:t>We pause for a moment on the definitions of capital’s imbrication with health. There are already myriad ways of formulating capital’s reliance on health, including the social determinants of health, and the demands advanced in the spheres of health justice and carceral abolition. It is worth addressing with finality how we understand these relationships, and how health and capital are so linked.</w:t>
      </w:r>
    </w:p>
    <w:p w14:paraId="08106756" w14:textId="77777777" w:rsidR="00312AB6" w:rsidRPr="00E753A8" w:rsidRDefault="00312AB6" w:rsidP="00312AB6">
      <w:pPr>
        <w:rPr>
          <w:rStyle w:val="StyleUnderline"/>
        </w:rPr>
      </w:pPr>
      <w:r w:rsidRPr="00D7768E">
        <w:rPr>
          <w:sz w:val="14"/>
        </w:rPr>
        <w:t xml:space="preserve">It is not merely that capital has constructed health; though this is also true. As we have seen, </w:t>
      </w:r>
      <w:r w:rsidRPr="00E753A8">
        <w:rPr>
          <w:rStyle w:val="StyleUnderline"/>
        </w:rPr>
        <w:t xml:space="preserve">regimes of </w:t>
      </w:r>
      <w:r w:rsidRPr="0052364A">
        <w:rPr>
          <w:rStyle w:val="Emphasis"/>
          <w:highlight w:val="yellow"/>
        </w:rPr>
        <w:t>biocertification</w:t>
      </w:r>
      <w:r w:rsidRPr="00464502">
        <w:rPr>
          <w:rStyle w:val="StyleUnderline"/>
          <w:highlight w:val="yellow"/>
        </w:rPr>
        <w:t xml:space="preserve"> have</w:t>
      </w:r>
      <w:r w:rsidRPr="00E753A8">
        <w:rPr>
          <w:rStyle w:val="StyleUnderline"/>
        </w:rPr>
        <w:t xml:space="preserve"> for centuries </w:t>
      </w:r>
      <w:r w:rsidRPr="00464502">
        <w:rPr>
          <w:rStyle w:val="StyleUnderline"/>
          <w:highlight w:val="yellow"/>
        </w:rPr>
        <w:t>marked</w:t>
      </w:r>
      <w:r w:rsidRPr="00E753A8">
        <w:rPr>
          <w:rStyle w:val="StyleUnderline"/>
        </w:rPr>
        <w:t xml:space="preserve"> delineations of </w:t>
      </w:r>
      <w:r w:rsidRPr="00464502">
        <w:rPr>
          <w:rStyle w:val="StyleUnderline"/>
          <w:highlight w:val="yellow"/>
        </w:rPr>
        <w:t>capitalist “productivity” as</w:t>
      </w:r>
      <w:r w:rsidRPr="00E753A8">
        <w:rPr>
          <w:rStyle w:val="StyleUnderline"/>
        </w:rPr>
        <w:t xml:space="preserve"> commensurate with </w:t>
      </w:r>
      <w:r w:rsidRPr="0052364A">
        <w:rPr>
          <w:rStyle w:val="Emphasis"/>
        </w:rPr>
        <w:t xml:space="preserve">social </w:t>
      </w:r>
      <w:r w:rsidRPr="0052364A">
        <w:rPr>
          <w:rStyle w:val="Emphasis"/>
          <w:highlight w:val="yellow"/>
        </w:rPr>
        <w:t>value</w:t>
      </w:r>
      <w:r w:rsidRPr="00E753A8">
        <w:rPr>
          <w:rStyle w:val="StyleUnderline"/>
        </w:rPr>
        <w:t xml:space="preserve">. The corresponding definitions and </w:t>
      </w:r>
      <w:r w:rsidRPr="00464502">
        <w:rPr>
          <w:rStyle w:val="StyleUnderline"/>
          <w:highlight w:val="yellow"/>
        </w:rPr>
        <w:t xml:space="preserve">delineations of the </w:t>
      </w:r>
      <w:r w:rsidRPr="0052364A">
        <w:rPr>
          <w:rStyle w:val="Emphasis"/>
          <w:highlight w:val="yellow"/>
        </w:rPr>
        <w:t>ill/well</w:t>
      </w:r>
      <w:r w:rsidRPr="00E753A8">
        <w:rPr>
          <w:rStyle w:val="StyleUnderline"/>
        </w:rPr>
        <w:t xml:space="preserve">, able/disabled, sane/mad, and so on </w:t>
      </w:r>
      <w:r w:rsidRPr="00464502">
        <w:rPr>
          <w:rStyle w:val="StyleUnderline"/>
          <w:highlight w:val="yellow"/>
        </w:rPr>
        <w:t>match the</w:t>
      </w:r>
      <w:r w:rsidRPr="00E753A8">
        <w:rPr>
          <w:rStyle w:val="StyleUnderline"/>
        </w:rPr>
        <w:t xml:space="preserve"> arbitrary sociological </w:t>
      </w:r>
      <w:r w:rsidRPr="00464502">
        <w:rPr>
          <w:rStyle w:val="StyleUnderline"/>
          <w:highlight w:val="yellow"/>
        </w:rPr>
        <w:t>constructions that separate “surplus” from “worker”</w:t>
      </w:r>
      <w:r w:rsidRPr="00E753A8">
        <w:rPr>
          <w:rStyle w:val="StyleUnderline"/>
        </w:rPr>
        <w:t xml:space="preserve">—working class from </w:t>
      </w:r>
      <w:r w:rsidRPr="0052364A">
        <w:rPr>
          <w:rStyle w:val="Emphasis"/>
        </w:rPr>
        <w:t>waste class</w:t>
      </w:r>
      <w:r w:rsidRPr="00E753A8">
        <w:rPr>
          <w:rStyle w:val="StyleUnderline"/>
        </w:rPr>
        <w:t xml:space="preserve">. </w:t>
      </w:r>
      <w:r w:rsidRPr="00D7768E">
        <w:rPr>
          <w:sz w:val="14"/>
        </w:rPr>
        <w:t xml:space="preserve">The prescriptions of proponents of the social model of disability, despite its current trajectory having become denuded from necessary criticisms of the political economy, therefore hold true: illness, disability, and madness are categorically social constructions ill-fitting the bodies these labels are used to demarcate as burden. But it is not that these categories do not exist. The categoric dismissal of these labels, as practiced in particular by some critics of health and capital in the mid-twentieth century, can also produce a categoric dismissal of the bodies that have been so marked. We have seen social movements, in refuting the stigmas capital places on these biocertifications, in fact abandon the material needs of the surplus in a fit of utopian zeal, as though because capital has shaped them, merely stating that they do not exist will in and of itself undo capital’s violence. The sociological constructions that constitute these stigmatized categories, and all stigmatized categorizations under capital, must instead be celebrated. It is for this reason that we say it is not only that capital has “constructed” health. </w:t>
      </w:r>
      <w:r w:rsidRPr="00464502">
        <w:rPr>
          <w:rStyle w:val="StyleUnderline"/>
          <w:highlight w:val="yellow"/>
        </w:rPr>
        <w:t>Capital has</w:t>
      </w:r>
      <w:r w:rsidRPr="00E753A8">
        <w:rPr>
          <w:rStyle w:val="StyleUnderline"/>
        </w:rPr>
        <w:t xml:space="preserve"> </w:t>
      </w:r>
      <w:r w:rsidRPr="0052364A">
        <w:rPr>
          <w:rStyle w:val="Emphasis"/>
        </w:rPr>
        <w:t>reinforced</w:t>
      </w:r>
      <w:r w:rsidRPr="00E753A8">
        <w:rPr>
          <w:rStyle w:val="StyleUnderline"/>
        </w:rPr>
        <w:t xml:space="preserve"> and </w:t>
      </w:r>
      <w:r w:rsidRPr="00464502">
        <w:rPr>
          <w:rStyle w:val="StyleUnderline"/>
          <w:highlight w:val="yellow"/>
        </w:rPr>
        <w:t>weaponized</w:t>
      </w:r>
      <w:r w:rsidRPr="00E753A8">
        <w:rPr>
          <w:rStyle w:val="StyleUnderline"/>
        </w:rPr>
        <w:t xml:space="preserve"> the certification and demarcations of </w:t>
      </w:r>
      <w:r w:rsidRPr="00464502">
        <w:rPr>
          <w:rStyle w:val="StyleUnderline"/>
          <w:highlight w:val="yellow"/>
        </w:rPr>
        <w:t>these</w:t>
      </w:r>
      <w:r w:rsidRPr="00E753A8">
        <w:rPr>
          <w:rStyle w:val="StyleUnderline"/>
        </w:rPr>
        <w:t xml:space="preserve"> identities </w:t>
      </w:r>
      <w:r w:rsidRPr="00464502">
        <w:rPr>
          <w:rStyle w:val="StyleUnderline"/>
          <w:highlight w:val="yellow"/>
        </w:rPr>
        <w:t xml:space="preserve">as </w:t>
      </w:r>
      <w:r w:rsidRPr="0052364A">
        <w:rPr>
          <w:rStyle w:val="Emphasis"/>
          <w:highlight w:val="yellow"/>
        </w:rPr>
        <w:t>principles of valuation</w:t>
      </w:r>
      <w:r w:rsidRPr="00464502">
        <w:rPr>
          <w:rStyle w:val="StyleUnderline"/>
          <w:highlight w:val="yellow"/>
        </w:rPr>
        <w:t>.</w:t>
      </w:r>
      <w:r w:rsidRPr="00E753A8">
        <w:rPr>
          <w:rStyle w:val="StyleUnderline"/>
        </w:rPr>
        <w:t xml:space="preserve"> It is </w:t>
      </w:r>
      <w:r w:rsidRPr="00464502">
        <w:rPr>
          <w:rStyle w:val="StyleUnderline"/>
          <w:highlight w:val="yellow"/>
        </w:rPr>
        <w:t xml:space="preserve">only in </w:t>
      </w:r>
      <w:r w:rsidRPr="00EE3B18">
        <w:rPr>
          <w:rStyle w:val="Emphasis"/>
          <w:highlight w:val="yellow"/>
        </w:rPr>
        <w:t>refuting</w:t>
      </w:r>
      <w:r w:rsidRPr="00464502">
        <w:rPr>
          <w:rStyle w:val="StyleUnderline"/>
          <w:highlight w:val="yellow"/>
        </w:rPr>
        <w:t xml:space="preserve"> this capacity</w:t>
      </w:r>
      <w:r w:rsidRPr="00E753A8">
        <w:rPr>
          <w:rStyle w:val="StyleUnderline"/>
        </w:rPr>
        <w:t xml:space="preserve"> that capital and the state wield that </w:t>
      </w:r>
      <w:r w:rsidRPr="00464502">
        <w:rPr>
          <w:rStyle w:val="StyleUnderline"/>
          <w:highlight w:val="yellow"/>
        </w:rPr>
        <w:t>we will</w:t>
      </w:r>
      <w:r w:rsidRPr="00E753A8">
        <w:rPr>
          <w:rStyle w:val="StyleUnderline"/>
        </w:rPr>
        <w:t xml:space="preserve"> finally be able to </w:t>
      </w:r>
      <w:r w:rsidRPr="00464502">
        <w:rPr>
          <w:rStyle w:val="StyleUnderline"/>
          <w:highlight w:val="yellow"/>
        </w:rPr>
        <w:t>shed the</w:t>
      </w:r>
      <w:r w:rsidRPr="00E753A8">
        <w:rPr>
          <w:rStyle w:val="StyleUnderline"/>
        </w:rPr>
        <w:t xml:space="preserve"> mass </w:t>
      </w:r>
      <w:r w:rsidRPr="00464502">
        <w:rPr>
          <w:rStyle w:val="StyleUnderline"/>
          <w:highlight w:val="yellow"/>
        </w:rPr>
        <w:t>sociological burden</w:t>
      </w:r>
      <w:r w:rsidRPr="00464502">
        <w:rPr>
          <w:rStyle w:val="StyleUnderline"/>
        </w:rPr>
        <w:t xml:space="preserve"> that</w:t>
      </w:r>
      <w:r w:rsidRPr="00E753A8">
        <w:rPr>
          <w:rStyle w:val="StyleUnderline"/>
        </w:rPr>
        <w:t xml:space="preserve"> centuries of </w:t>
      </w:r>
      <w:r w:rsidRPr="00EE3B18">
        <w:rPr>
          <w:rStyle w:val="Emphasis"/>
        </w:rPr>
        <w:t>eugenic</w:t>
      </w:r>
      <w:r w:rsidRPr="00E753A8">
        <w:rPr>
          <w:rStyle w:val="StyleUnderline"/>
        </w:rPr>
        <w:t xml:space="preserve"> political philosophy have engrained.</w:t>
      </w:r>
    </w:p>
    <w:p w14:paraId="7858F367" w14:textId="77777777" w:rsidR="00312AB6" w:rsidRPr="00D7768E" w:rsidRDefault="00312AB6" w:rsidP="00312AB6">
      <w:pPr>
        <w:rPr>
          <w:sz w:val="14"/>
        </w:rPr>
      </w:pPr>
      <w:r w:rsidRPr="00D7768E">
        <w:rPr>
          <w:sz w:val="14"/>
        </w:rPr>
        <w:t xml:space="preserve">Illness—you point out—is the only possible form of life in capitalism. It is similarly easy to get caught here: if these categorizations are social constructions, their valuations corrupted by capital’s political philosophy, but nonetheless should be the subject of celebration, what then to make of the radical assertion that “we are all sick”? On one hand it is undeniable: </w:t>
      </w:r>
      <w:r w:rsidRPr="00464502">
        <w:rPr>
          <w:rStyle w:val="StyleUnderline"/>
          <w:highlight w:val="yellow"/>
        </w:rPr>
        <w:t>health is</w:t>
      </w:r>
      <w:r w:rsidRPr="00E753A8">
        <w:rPr>
          <w:rStyle w:val="StyleUnderline"/>
        </w:rPr>
        <w:t xml:space="preserve"> and remains </w:t>
      </w:r>
      <w:r w:rsidRPr="00464502">
        <w:rPr>
          <w:rStyle w:val="StyleUnderline"/>
          <w:highlight w:val="yellow"/>
        </w:rPr>
        <w:t xml:space="preserve">a </w:t>
      </w:r>
      <w:r w:rsidRPr="00EE3B18">
        <w:rPr>
          <w:rStyle w:val="Emphasis"/>
          <w:highlight w:val="yellow"/>
        </w:rPr>
        <w:t>fantasy</w:t>
      </w:r>
      <w:r w:rsidRPr="00E753A8">
        <w:rPr>
          <w:rStyle w:val="StyleUnderline"/>
        </w:rPr>
        <w:t xml:space="preserve">, a subjective dream </w:t>
      </w:r>
      <w:r w:rsidRPr="00464502">
        <w:rPr>
          <w:rStyle w:val="StyleUnderline"/>
          <w:highlight w:val="yellow"/>
        </w:rPr>
        <w:t>of</w:t>
      </w:r>
      <w:r w:rsidRPr="00E753A8">
        <w:rPr>
          <w:rStyle w:val="StyleUnderline"/>
        </w:rPr>
        <w:t xml:space="preserve"> an </w:t>
      </w:r>
      <w:r w:rsidRPr="00464502">
        <w:rPr>
          <w:rStyle w:val="StyleUnderline"/>
          <w:highlight w:val="yellow"/>
        </w:rPr>
        <w:t>unattenuated “wellness,”</w:t>
      </w:r>
      <w:r w:rsidRPr="00E753A8">
        <w:rPr>
          <w:rStyle w:val="StyleUnderline"/>
        </w:rPr>
        <w:t xml:space="preserve"> a body state we deny any being has ever known. </w:t>
      </w:r>
      <w:r w:rsidRPr="00EE3B18">
        <w:rPr>
          <w:sz w:val="14"/>
        </w:rPr>
        <w:t>This literal explication is, however, abstracted from what it means to recognize all of us, the body politic, the demos, the surplus, as being ill.</w:t>
      </w:r>
      <w:r w:rsidRPr="00EE3B18">
        <w:rPr>
          <w:rStyle w:val="StyleUnderline"/>
          <w:sz w:val="14"/>
        </w:rPr>
        <w:t xml:space="preserve"> </w:t>
      </w:r>
      <w:r w:rsidRPr="00464502">
        <w:rPr>
          <w:rStyle w:val="StyleUnderline"/>
          <w:highlight w:val="yellow"/>
        </w:rPr>
        <w:t>Capital has emphasized</w:t>
      </w:r>
      <w:r w:rsidRPr="00E753A8">
        <w:rPr>
          <w:rStyle w:val="StyleUnderline"/>
        </w:rPr>
        <w:t xml:space="preserve"> and corrupted </w:t>
      </w:r>
      <w:r w:rsidRPr="00464502">
        <w:rPr>
          <w:rStyle w:val="StyleUnderline"/>
          <w:highlight w:val="yellow"/>
        </w:rPr>
        <w:t>the</w:t>
      </w:r>
      <w:r w:rsidRPr="00E753A8">
        <w:rPr>
          <w:rStyle w:val="StyleUnderline"/>
        </w:rPr>
        <w:t xml:space="preserve"> </w:t>
      </w:r>
      <w:r w:rsidRPr="00EE3B18">
        <w:rPr>
          <w:rStyle w:val="Emphasis"/>
        </w:rPr>
        <w:t>delineations</w:t>
      </w:r>
      <w:r w:rsidRPr="00E753A8">
        <w:rPr>
          <w:rStyle w:val="StyleUnderline"/>
        </w:rPr>
        <w:t xml:space="preserve"> between </w:t>
      </w:r>
      <w:r w:rsidRPr="00EE3B18">
        <w:rPr>
          <w:rStyle w:val="StyleUnderline"/>
          <w:highlight w:val="yellow"/>
        </w:rPr>
        <w:t xml:space="preserve">surplus classes </w:t>
      </w:r>
      <w:r w:rsidRPr="00464502">
        <w:rPr>
          <w:rStyle w:val="StyleUnderline"/>
          <w:highlight w:val="yellow"/>
        </w:rPr>
        <w:t>for its convenience; it is</w:t>
      </w:r>
      <w:r w:rsidRPr="00E753A8">
        <w:rPr>
          <w:rStyle w:val="StyleUnderline"/>
        </w:rPr>
        <w:t xml:space="preserve"> immeasurably </w:t>
      </w:r>
      <w:r w:rsidRPr="00EE3B18">
        <w:rPr>
          <w:rStyle w:val="Emphasis"/>
          <w:highlight w:val="yellow"/>
        </w:rPr>
        <w:t>threatening</w:t>
      </w:r>
      <w:r w:rsidRPr="00E753A8">
        <w:rPr>
          <w:rStyle w:val="StyleUnderline"/>
        </w:rPr>
        <w:t xml:space="preserve"> to capital </w:t>
      </w:r>
      <w:r w:rsidRPr="00464502">
        <w:rPr>
          <w:rStyle w:val="StyleUnderline"/>
          <w:highlight w:val="yellow"/>
        </w:rPr>
        <w:t>to see</w:t>
      </w:r>
      <w:r w:rsidRPr="00E753A8">
        <w:rPr>
          <w:rStyle w:val="StyleUnderline"/>
        </w:rPr>
        <w:t xml:space="preserve"> a group of </w:t>
      </w:r>
      <w:r w:rsidRPr="00464502">
        <w:rPr>
          <w:rStyle w:val="StyleUnderline"/>
          <w:highlight w:val="yellow"/>
        </w:rPr>
        <w:t>those</w:t>
      </w:r>
      <w:r w:rsidRPr="00E753A8">
        <w:rPr>
          <w:rStyle w:val="StyleUnderline"/>
        </w:rPr>
        <w:t xml:space="preserve"> it has </w:t>
      </w:r>
      <w:r w:rsidRPr="00464502">
        <w:rPr>
          <w:rStyle w:val="StyleUnderline"/>
          <w:highlight w:val="yellow"/>
        </w:rPr>
        <w:t>deemed</w:t>
      </w:r>
      <w:r w:rsidRPr="00E753A8">
        <w:rPr>
          <w:rStyle w:val="StyleUnderline"/>
        </w:rPr>
        <w:t xml:space="preserve"> to be </w:t>
      </w:r>
      <w:r w:rsidRPr="00464502">
        <w:rPr>
          <w:rStyle w:val="StyleUnderline"/>
          <w:highlight w:val="yellow"/>
        </w:rPr>
        <w:t xml:space="preserve">waste come together in </w:t>
      </w:r>
      <w:r w:rsidRPr="00EE3B18">
        <w:rPr>
          <w:rStyle w:val="Emphasis"/>
          <w:highlight w:val="yellow"/>
        </w:rPr>
        <w:t>solidarity</w:t>
      </w:r>
      <w:r w:rsidRPr="00464502">
        <w:rPr>
          <w:rStyle w:val="StyleUnderline"/>
          <w:highlight w:val="yellow"/>
        </w:rPr>
        <w:t>.</w:t>
      </w:r>
      <w:r w:rsidRPr="00D7768E">
        <w:rPr>
          <w:sz w:val="14"/>
        </w:rPr>
        <w:t xml:space="preserve"> Professional language contemporary to, or directly preceding, SPK elaborates on this with clarity.</w:t>
      </w:r>
    </w:p>
    <w:p w14:paraId="077EBA38" w14:textId="77777777" w:rsidR="00312AB6" w:rsidRPr="00464502" w:rsidRDefault="00312AB6" w:rsidP="00312AB6">
      <w:pPr>
        <w:rPr>
          <w:sz w:val="6"/>
          <w:szCs w:val="6"/>
        </w:rPr>
      </w:pPr>
      <w:r w:rsidRPr="00464502">
        <w:rPr>
          <w:sz w:val="6"/>
          <w:szCs w:val="6"/>
        </w:rPr>
        <w:lastRenderedPageBreak/>
        <w:t>In 1951, Talcott Parsons published The Social System, a text which can best be described as a para-philosophical work attempting to ascribe logic, reason, and moral justification to existing patriarchal and white supremacist social norms within the US. The Social System was unfortunately an immensely influential text, enduringly cited for decades in social science research. One of Parsons’ most famous contributions in The Social System comes in his definition of “the sick role,” an analysis of the burdensome nature of the ill. Parsons classified illness—any state of illness, from permanent disability to a light cold—as, socially, sanctioning “deviant” behavior. The ill or disabled, according to Parsons, practiced “deviancy” in that illness allowed for the reprieve of social responsibilities including labor, work, duties owed to the traditional family structure, and other normative behaviors.</w:t>
      </w:r>
    </w:p>
    <w:p w14:paraId="23BABD4E" w14:textId="77777777" w:rsidR="00312AB6" w:rsidRPr="00464502" w:rsidRDefault="00312AB6" w:rsidP="00312AB6">
      <w:pPr>
        <w:rPr>
          <w:sz w:val="6"/>
          <w:szCs w:val="6"/>
        </w:rPr>
      </w:pPr>
      <w:r w:rsidRPr="00464502">
        <w:rPr>
          <w:sz w:val="6"/>
          <w:szCs w:val="6"/>
        </w:rPr>
        <w:t>It was for this reason, Parsons concluded, that “society” had established the “physician role” to manage the sick. While the modestly ill could be attended to by family—but must be goaded into returning to wellness as quickly as possible, to minimize their period of deviant behavior—the gravely ill, the disabled, and indeed the “incurable” would be managed by those in the “physician role.” Only in doing so could the sick be kept siloed from society, their burdens managed, encouraged toward rehabilitation from their deviancy, pressured to return to their status as productive members of society as quickly as possible: to be, therefore, worthy of life.</w:t>
      </w:r>
    </w:p>
    <w:p w14:paraId="4DFD0D56" w14:textId="77777777" w:rsidR="00312AB6" w:rsidRPr="00464502" w:rsidRDefault="00312AB6" w:rsidP="00312AB6">
      <w:pPr>
        <w:rPr>
          <w:sz w:val="6"/>
          <w:szCs w:val="6"/>
        </w:rPr>
      </w:pPr>
      <w:r w:rsidRPr="00464502">
        <w:rPr>
          <w:sz w:val="6"/>
          <w:szCs w:val="6"/>
        </w:rPr>
        <w:t>The sick role was, for Parsons, “a mechanism which in the first instance channels deviance so that the two most dangerous potentialities, namely, group formation and successful establishment of the claim to legitimacy,” by which Parsons means confirmation of diagnoses, confirmation of illness, “are avoided.” According to him, “The sick are tied up, not with other deviants to form a ‘sub-culture’ of the sick, but each with a group of non-sick, his personal circle and, above all, physicians. The sick thus become a statistical class and are deprived of the possibility of forming a solidary collectivity.”2</w:t>
      </w:r>
    </w:p>
    <w:p w14:paraId="7FF57853" w14:textId="77777777" w:rsidR="00312AB6" w:rsidRPr="00464502" w:rsidRDefault="00312AB6" w:rsidP="00312AB6">
      <w:pPr>
        <w:rPr>
          <w:sz w:val="6"/>
          <w:szCs w:val="6"/>
        </w:rPr>
      </w:pPr>
      <w:r w:rsidRPr="00464502">
        <w:rPr>
          <w:sz w:val="6"/>
          <w:szCs w:val="6"/>
        </w:rPr>
        <w:t>Parsons was, in his way, correct. Much as we do with the century-long litany of revanchists who have decried “socialized medicine” as the onroads to communism, we embrace Parsons’ paranoiac insistence that deviants, the surplus, and the sick form the central class that can bring about the fall of capital. As we have seen throughout Health Communism, Parsons’ observation that the sick are retained as “a statistical class” and are therefore “deprived of the possibility of forming a solidary collectivity” is an accurate description of why and how capital manages its relationships to its surplus classes and wields with impunity the divisions between them.</w:t>
      </w:r>
    </w:p>
    <w:p w14:paraId="0716116D" w14:textId="77777777" w:rsidR="00312AB6" w:rsidRPr="00464502" w:rsidRDefault="00312AB6" w:rsidP="00312AB6">
      <w:pPr>
        <w:rPr>
          <w:sz w:val="6"/>
          <w:szCs w:val="6"/>
        </w:rPr>
      </w:pPr>
      <w:r w:rsidRPr="00464502">
        <w:rPr>
          <w:sz w:val="6"/>
          <w:szCs w:val="6"/>
        </w:rPr>
        <w:t>We do not believe in the simplicity of dialectics. But it is easy to understand projects like SPK’s, and ours, as in part a reaction to the outright declaration and confirmation of norms on display in works like that of Parsons, as well as a manifestation of his worst nightmare. SPK’s assertion that we are all ill—the psychiatrist, who is wage dependent, is a sick person like each of us—is echoed not only in SPK’s constitution of a radical anti-capitalist collective of the surplus, but in the very idea of universal illness being constituent to Parsons’ worries over “the sick role.” According to Parsons, “To be sick is by definition an undesirable state, so that it simply does not ‘make sense’ to assert a claim that the way to deal with the frustrating aspects of the social system is ‘for everybody to get sick.’”3</w:t>
      </w:r>
    </w:p>
    <w:p w14:paraId="74A72D14" w14:textId="77777777" w:rsidR="00312AB6" w:rsidRPr="004665F4" w:rsidRDefault="00312AB6" w:rsidP="00312AB6">
      <w:pPr>
        <w:rPr>
          <w:rStyle w:val="StyleUnderline"/>
        </w:rPr>
      </w:pPr>
      <w:r w:rsidRPr="00D7768E">
        <w:rPr>
          <w:sz w:val="14"/>
        </w:rPr>
        <w:t xml:space="preserve">It is not necessarily the case that we are all sick. But </w:t>
      </w:r>
      <w:r w:rsidRPr="00F60D21">
        <w:rPr>
          <w:rStyle w:val="StyleUnderline"/>
          <w:highlight w:val="yellow"/>
        </w:rPr>
        <w:t>none of us is well</w:t>
      </w:r>
      <w:r w:rsidRPr="00D7768E">
        <w:rPr>
          <w:sz w:val="14"/>
        </w:rPr>
        <w:t xml:space="preserve">. The truth of the distinction that capitalist states draw in their demarcations of worker/surplus is that </w:t>
      </w:r>
      <w:r w:rsidRPr="00F60D21">
        <w:rPr>
          <w:rStyle w:val="StyleUnderline"/>
          <w:highlight w:val="yellow"/>
        </w:rPr>
        <w:t xml:space="preserve">in the eyes of capital, </w:t>
      </w:r>
      <w:r w:rsidRPr="00EE3B18">
        <w:rPr>
          <w:rStyle w:val="Emphasis"/>
          <w:highlight w:val="yellow"/>
        </w:rPr>
        <w:t>we are all surplus</w:t>
      </w:r>
      <w:r w:rsidRPr="004665F4">
        <w:rPr>
          <w:rStyle w:val="StyleUnderline"/>
        </w:rPr>
        <w:t xml:space="preserve">. That we must </w:t>
      </w:r>
      <w:r w:rsidRPr="00EA328C">
        <w:rPr>
          <w:rStyle w:val="Emphasis"/>
        </w:rPr>
        <w:t>center</w:t>
      </w:r>
      <w:r w:rsidRPr="004665F4">
        <w:rPr>
          <w:rStyle w:val="StyleUnderline"/>
        </w:rPr>
        <w:t xml:space="preserve"> the surplus in our political projects and demands is therefore not simply to say, “celebrate the surplus.” It is to show that the capacities of </w:t>
      </w:r>
      <w:r w:rsidRPr="00EA328C">
        <w:rPr>
          <w:rStyle w:val="Emphasis"/>
        </w:rPr>
        <w:t>immiseration</w:t>
      </w:r>
      <w:r w:rsidRPr="004665F4">
        <w:rPr>
          <w:rStyle w:val="StyleUnderline"/>
        </w:rPr>
        <w:t xml:space="preserve">, </w:t>
      </w:r>
      <w:r w:rsidRPr="00D7768E">
        <w:rPr>
          <w:rStyle w:val="StyleUnderline"/>
          <w:highlight w:val="yellow"/>
        </w:rPr>
        <w:t xml:space="preserve">the processes of </w:t>
      </w:r>
      <w:r w:rsidRPr="00EA328C">
        <w:rPr>
          <w:rStyle w:val="Emphasis"/>
          <w:highlight w:val="yellow"/>
        </w:rPr>
        <w:t>extractive abandonment</w:t>
      </w:r>
      <w:r w:rsidRPr="004665F4">
        <w:rPr>
          <w:rStyle w:val="StyleUnderline"/>
        </w:rPr>
        <w:t xml:space="preserve">, that play out insistently and invariably on the surplus populations </w:t>
      </w:r>
      <w:r w:rsidRPr="00D7768E">
        <w:rPr>
          <w:rStyle w:val="StyleUnderline"/>
        </w:rPr>
        <w:t>is</w:t>
      </w:r>
      <w:r w:rsidRPr="004665F4">
        <w:rPr>
          <w:rStyle w:val="StyleUnderline"/>
        </w:rPr>
        <w:t xml:space="preserve"> not merely the </w:t>
      </w:r>
      <w:r w:rsidRPr="00EA328C">
        <w:rPr>
          <w:rStyle w:val="Emphasis"/>
        </w:rPr>
        <w:t>fuel for capital</w:t>
      </w:r>
      <w:r w:rsidRPr="004665F4">
        <w:rPr>
          <w:rStyle w:val="StyleUnderline"/>
        </w:rPr>
        <w:t xml:space="preserve">, but </w:t>
      </w:r>
      <w:r w:rsidRPr="00D7768E">
        <w:rPr>
          <w:rStyle w:val="StyleUnderline"/>
          <w:highlight w:val="yellow"/>
        </w:rPr>
        <w:t xml:space="preserve">is the </w:t>
      </w:r>
      <w:r w:rsidRPr="00EA328C">
        <w:rPr>
          <w:rStyle w:val="Emphasis"/>
          <w:highlight w:val="yellow"/>
        </w:rPr>
        <w:t>fate of us all</w:t>
      </w:r>
      <w:r w:rsidRPr="00D7768E">
        <w:rPr>
          <w:rStyle w:val="StyleUnderline"/>
        </w:rPr>
        <w:t>.</w:t>
      </w:r>
      <w:r w:rsidRPr="004665F4">
        <w:rPr>
          <w:rStyle w:val="StyleUnderline"/>
        </w:rPr>
        <w:t xml:space="preserve"> We are each of us ripped and maimed, strangled and buried </w:t>
      </w:r>
      <w:r w:rsidRPr="00D7768E">
        <w:rPr>
          <w:rStyle w:val="StyleUnderline"/>
          <w:highlight w:val="yellow"/>
        </w:rPr>
        <w:t>by capital</w:t>
      </w:r>
      <w:r w:rsidRPr="004665F4">
        <w:rPr>
          <w:rStyle w:val="StyleUnderline"/>
        </w:rPr>
        <w:t xml:space="preserve">, in one way or another. </w:t>
      </w:r>
      <w:r w:rsidRPr="00D7768E">
        <w:rPr>
          <w:sz w:val="14"/>
        </w:rPr>
        <w:t>That entire industries exist in plain sight to see us along this vast process of endlessly iterative life chances, to then subject us to extraction when we are surplus and no longer of use, and to eke out slivers of profit from our eventual deaths, is capital’s greatest sleight of hand.</w:t>
      </w:r>
      <w:r w:rsidRPr="004665F4">
        <w:rPr>
          <w:rStyle w:val="StyleUnderline"/>
        </w:rPr>
        <w:t xml:space="preserve"> We are all surplus.</w:t>
      </w:r>
    </w:p>
    <w:p w14:paraId="4C795818" w14:textId="77777777" w:rsidR="00312AB6" w:rsidRPr="00392000" w:rsidRDefault="00312AB6" w:rsidP="00312AB6">
      <w:pPr>
        <w:rPr>
          <w:u w:val="single"/>
        </w:rPr>
      </w:pPr>
      <w:r w:rsidRPr="004665F4">
        <w:rPr>
          <w:rStyle w:val="StyleUnderline"/>
          <w:highlight w:val="yellow"/>
        </w:rPr>
        <w:t>Capital</w:t>
      </w:r>
      <w:r w:rsidRPr="00EA328C">
        <w:rPr>
          <w:rStyle w:val="StyleUnderline"/>
        </w:rPr>
        <w:t xml:space="preserve"> has formed itself </w:t>
      </w:r>
      <w:r w:rsidRPr="008F6616">
        <w:rPr>
          <w:rStyle w:val="Emphasis"/>
        </w:rPr>
        <w:t>around health</w:t>
      </w:r>
      <w:r w:rsidRPr="00EA328C">
        <w:rPr>
          <w:rStyle w:val="StyleUnderline"/>
        </w:rPr>
        <w:t>, in the</w:t>
      </w:r>
      <w:r w:rsidRPr="00D7768E">
        <w:rPr>
          <w:rStyle w:val="StyleUnderline"/>
        </w:rPr>
        <w:t xml:space="preserve"> process </w:t>
      </w:r>
      <w:r w:rsidRPr="004665F4">
        <w:rPr>
          <w:rStyle w:val="StyleUnderline"/>
          <w:highlight w:val="yellow"/>
        </w:rPr>
        <w:t>construct</w:t>
      </w:r>
      <w:r w:rsidRPr="00EA328C">
        <w:rPr>
          <w:rStyle w:val="StyleUnderline"/>
        </w:rPr>
        <w:t xml:space="preserve">ing </w:t>
      </w:r>
      <w:r w:rsidRPr="004665F4">
        <w:rPr>
          <w:rStyle w:val="StyleUnderline"/>
          <w:highlight w:val="yellow"/>
        </w:rPr>
        <w:t>“health” as a</w:t>
      </w:r>
      <w:r w:rsidRPr="00EA328C">
        <w:rPr>
          <w:rStyle w:val="StyleUnderline"/>
        </w:rPr>
        <w:t xml:space="preserve"> </w:t>
      </w:r>
      <w:r w:rsidRPr="008F6616">
        <w:rPr>
          <w:rStyle w:val="Emphasis"/>
        </w:rPr>
        <w:t>shield</w:t>
      </w:r>
      <w:r w:rsidRPr="00D7768E">
        <w:rPr>
          <w:rStyle w:val="StyleUnderline"/>
        </w:rPr>
        <w:t xml:space="preserve">, a </w:t>
      </w:r>
      <w:r w:rsidRPr="00EA328C">
        <w:rPr>
          <w:rStyle w:val="StyleUnderline"/>
          <w:highlight w:val="yellow"/>
        </w:rPr>
        <w:t>reason for</w:t>
      </w:r>
      <w:r w:rsidRPr="00D7768E">
        <w:rPr>
          <w:rStyle w:val="StyleUnderline"/>
        </w:rPr>
        <w:t xml:space="preserve"> its </w:t>
      </w:r>
      <w:r w:rsidRPr="00EA328C">
        <w:rPr>
          <w:rStyle w:val="StyleUnderline"/>
          <w:highlight w:val="yellow"/>
        </w:rPr>
        <w:t>behaviors</w:t>
      </w:r>
      <w:r w:rsidRPr="00D7768E">
        <w:rPr>
          <w:rStyle w:val="StyleUnderline"/>
        </w:rPr>
        <w:t xml:space="preserve">, despite its simultaneous assertion that health makes no difference to it. </w:t>
      </w:r>
      <w:r w:rsidRPr="008F6616">
        <w:rPr>
          <w:rStyle w:val="Emphasis"/>
          <w:highlight w:val="yellow"/>
        </w:rPr>
        <w:t>Worker health exploitation</w:t>
      </w:r>
      <w:r w:rsidRPr="00D7768E">
        <w:rPr>
          <w:rStyle w:val="StyleUnderline"/>
        </w:rPr>
        <w:t xml:space="preserve">, allowing the surplus to </w:t>
      </w:r>
      <w:r w:rsidRPr="008F6616">
        <w:rPr>
          <w:rStyle w:val="Emphasis"/>
        </w:rPr>
        <w:t>die</w:t>
      </w:r>
      <w:r w:rsidRPr="00D7768E">
        <w:rPr>
          <w:rStyle w:val="StyleUnderline"/>
        </w:rPr>
        <w:t xml:space="preserve">, statistical genocide, </w:t>
      </w:r>
      <w:r w:rsidRPr="008F6616">
        <w:rPr>
          <w:rStyle w:val="Emphasis"/>
        </w:rPr>
        <w:t>social murder</w:t>
      </w:r>
      <w:r w:rsidRPr="00D7768E">
        <w:rPr>
          <w:rStyle w:val="StyleUnderline"/>
        </w:rPr>
        <w:t xml:space="preserve">, “personal responsibility” frameworks—the realities of these, </w:t>
      </w:r>
      <w:r w:rsidRPr="004665F4">
        <w:rPr>
          <w:rStyle w:val="StyleUnderline"/>
          <w:highlight w:val="yellow"/>
        </w:rPr>
        <w:t xml:space="preserve">and the shifting </w:t>
      </w:r>
      <w:r w:rsidRPr="008F6616">
        <w:rPr>
          <w:rStyle w:val="Emphasis"/>
          <w:highlight w:val="yellow"/>
        </w:rPr>
        <w:t>policies</w:t>
      </w:r>
      <w:r w:rsidRPr="004665F4">
        <w:rPr>
          <w:rStyle w:val="StyleUnderline"/>
          <w:highlight w:val="yellow"/>
        </w:rPr>
        <w:t xml:space="preserve"> and </w:t>
      </w:r>
      <w:r w:rsidRPr="008F6616">
        <w:rPr>
          <w:rStyle w:val="Emphasis"/>
          <w:highlight w:val="yellow"/>
        </w:rPr>
        <w:t>“reforms”</w:t>
      </w:r>
      <w:r w:rsidRPr="004665F4">
        <w:rPr>
          <w:rStyle w:val="StyleUnderline"/>
          <w:highlight w:val="yellow"/>
        </w:rPr>
        <w:t xml:space="preserve"> that manage them, do </w:t>
      </w:r>
      <w:r w:rsidRPr="008F6616">
        <w:rPr>
          <w:rStyle w:val="Emphasis"/>
          <w:highlight w:val="yellow"/>
        </w:rPr>
        <w:t>not</w:t>
      </w:r>
      <w:r w:rsidRPr="004665F4">
        <w:rPr>
          <w:rStyle w:val="StyleUnderline"/>
          <w:highlight w:val="yellow"/>
        </w:rPr>
        <w:t xml:space="preserve"> constitute an evolving </w:t>
      </w:r>
      <w:r w:rsidRPr="008F6616">
        <w:rPr>
          <w:rStyle w:val="Emphasis"/>
          <w:highlight w:val="yellow"/>
        </w:rPr>
        <w:t xml:space="preserve">“morality” </w:t>
      </w:r>
      <w:r w:rsidRPr="004665F4">
        <w:rPr>
          <w:rStyle w:val="StyleUnderline"/>
          <w:highlight w:val="yellow"/>
        </w:rPr>
        <w:t>to capitalism</w:t>
      </w:r>
      <w:r w:rsidRPr="00D7768E">
        <w:rPr>
          <w:rStyle w:val="StyleUnderline"/>
        </w:rPr>
        <w:t xml:space="preserve">, some shifting moral universe of the social order. </w:t>
      </w:r>
      <w:r w:rsidRPr="004665F4">
        <w:rPr>
          <w:rStyle w:val="StyleUnderline"/>
          <w:highlight w:val="yellow"/>
        </w:rPr>
        <w:t xml:space="preserve">Modifications </w:t>
      </w:r>
      <w:r w:rsidRPr="00D7768E">
        <w:rPr>
          <w:rStyle w:val="StyleUnderline"/>
        </w:rPr>
        <w:t xml:space="preserve">to these processes </w:t>
      </w:r>
      <w:r w:rsidRPr="004665F4">
        <w:rPr>
          <w:rStyle w:val="StyleUnderline"/>
          <w:highlight w:val="yellow"/>
        </w:rPr>
        <w:t xml:space="preserve">constitute only the ways capital manages this </w:t>
      </w:r>
      <w:r w:rsidRPr="008F6616">
        <w:rPr>
          <w:rStyle w:val="Emphasis"/>
          <w:highlight w:val="yellow"/>
        </w:rPr>
        <w:t>sleight of hand</w:t>
      </w:r>
      <w:r w:rsidRPr="004665F4">
        <w:rPr>
          <w:rStyle w:val="StyleUnderline"/>
          <w:highlight w:val="yellow"/>
        </w:rPr>
        <w:t xml:space="preserve">, producing its </w:t>
      </w:r>
      <w:r w:rsidRPr="008F6616">
        <w:rPr>
          <w:rStyle w:val="Emphasis"/>
          <w:highlight w:val="yellow"/>
        </w:rPr>
        <w:t>myths</w:t>
      </w:r>
      <w:r w:rsidRPr="004665F4">
        <w:rPr>
          <w:rStyle w:val="StyleUnderline"/>
          <w:highlight w:val="yellow"/>
        </w:rPr>
        <w:t xml:space="preserve"> of </w:t>
      </w:r>
      <w:r w:rsidRPr="00D7768E">
        <w:rPr>
          <w:rStyle w:val="StyleUnderline"/>
        </w:rPr>
        <w:t xml:space="preserve">morality and </w:t>
      </w:r>
      <w:r w:rsidRPr="004665F4">
        <w:rPr>
          <w:rStyle w:val="StyleUnderline"/>
          <w:highlight w:val="yellow"/>
        </w:rPr>
        <w:t xml:space="preserve">progress. It is </w:t>
      </w:r>
      <w:r w:rsidRPr="008F6616">
        <w:rPr>
          <w:rStyle w:val="Emphasis"/>
          <w:highlight w:val="yellow"/>
        </w:rPr>
        <w:t>not possible</w:t>
      </w:r>
      <w:r w:rsidRPr="004665F4">
        <w:rPr>
          <w:rStyle w:val="StyleUnderline"/>
          <w:highlight w:val="yellow"/>
        </w:rPr>
        <w:t xml:space="preserve"> to liberate </w:t>
      </w:r>
      <w:r w:rsidRPr="00D7768E">
        <w:rPr>
          <w:rStyle w:val="StyleUnderline"/>
        </w:rPr>
        <w:t xml:space="preserve">one another </w:t>
      </w:r>
      <w:r w:rsidRPr="004665F4">
        <w:rPr>
          <w:rStyle w:val="StyleUnderline"/>
          <w:highlight w:val="yellow"/>
        </w:rPr>
        <w:t xml:space="preserve">from </w:t>
      </w:r>
      <w:r w:rsidRPr="00D7768E">
        <w:rPr>
          <w:rStyle w:val="StyleUnderline"/>
        </w:rPr>
        <w:t xml:space="preserve">such forms of </w:t>
      </w:r>
      <w:r w:rsidRPr="004665F4">
        <w:rPr>
          <w:rStyle w:val="StyleUnderline"/>
          <w:highlight w:val="yellow"/>
        </w:rPr>
        <w:t xml:space="preserve">slow death without </w:t>
      </w:r>
      <w:r w:rsidRPr="008F6616">
        <w:rPr>
          <w:rStyle w:val="Emphasis"/>
          <w:highlight w:val="yellow"/>
        </w:rPr>
        <w:t>destroying</w:t>
      </w:r>
      <w:r w:rsidRPr="004665F4">
        <w:rPr>
          <w:rStyle w:val="StyleUnderline"/>
          <w:highlight w:val="yellow"/>
        </w:rPr>
        <w:t xml:space="preserve"> capital</w:t>
      </w:r>
      <w:r w:rsidRPr="00D7768E">
        <w:rPr>
          <w:rStyle w:val="StyleUnderline"/>
        </w:rPr>
        <w:t xml:space="preserve">, and it is not possible to truly rid ourselves of capital </w:t>
      </w:r>
      <w:r w:rsidRPr="004665F4">
        <w:rPr>
          <w:rStyle w:val="StyleUnderline"/>
          <w:highlight w:val="yellow"/>
        </w:rPr>
        <w:t xml:space="preserve">without </w:t>
      </w:r>
      <w:r w:rsidRPr="001E0726">
        <w:rPr>
          <w:rStyle w:val="Emphasis"/>
          <w:highlight w:val="yellow"/>
        </w:rPr>
        <w:t>exenterating</w:t>
      </w:r>
      <w:r w:rsidRPr="004665F4">
        <w:rPr>
          <w:rStyle w:val="StyleUnderline"/>
          <w:highlight w:val="yellow"/>
        </w:rPr>
        <w:t xml:space="preserve"> health from capital.</w:t>
      </w:r>
    </w:p>
    <w:p w14:paraId="2ABC1B3D" w14:textId="77777777" w:rsidR="00312AB6" w:rsidRDefault="00312AB6" w:rsidP="00312AB6"/>
    <w:p w14:paraId="3341368B" w14:textId="59CA363A" w:rsidR="00312AB6" w:rsidRDefault="00312AB6" w:rsidP="00312AB6">
      <w:pPr>
        <w:pStyle w:val="Heading3"/>
      </w:pPr>
      <w:r>
        <w:lastRenderedPageBreak/>
        <w:t>2NC---Social Determinant of Health</w:t>
      </w:r>
    </w:p>
    <w:p w14:paraId="498FAA23" w14:textId="77777777" w:rsidR="00312AB6" w:rsidRDefault="00312AB6" w:rsidP="00312AB6">
      <w:pPr>
        <w:pStyle w:val="Heading4"/>
      </w:pPr>
      <w:r>
        <w:t xml:space="preserve">Prioritize </w:t>
      </w:r>
      <w:r w:rsidRPr="00392000">
        <w:rPr>
          <w:u w:val="single"/>
        </w:rPr>
        <w:t>social determinants of health</w:t>
      </w:r>
      <w:r>
        <w:t>----m</w:t>
      </w:r>
      <w:r w:rsidRPr="00392000">
        <w:t xml:space="preserve">edical care is one of the </w:t>
      </w:r>
      <w:r w:rsidRPr="00392000">
        <w:rPr>
          <w:u w:val="single"/>
        </w:rPr>
        <w:t>least important</w:t>
      </w:r>
      <w:r w:rsidRPr="00392000">
        <w:t xml:space="preserve"> drivers of </w:t>
      </w:r>
      <w:r>
        <w:t xml:space="preserve">sickness, which stems from </w:t>
      </w:r>
      <w:r w:rsidRPr="00392000">
        <w:rPr>
          <w:u w:val="single"/>
        </w:rPr>
        <w:t>upstream</w:t>
      </w:r>
      <w:r w:rsidRPr="00392000">
        <w:t xml:space="preserve"> political and economic </w:t>
      </w:r>
      <w:r w:rsidRPr="00392000">
        <w:rPr>
          <w:u w:val="single"/>
        </w:rPr>
        <w:t>structures</w:t>
      </w:r>
      <w:r>
        <w:t>,</w:t>
      </w:r>
      <w:r w:rsidRPr="00392000">
        <w:t xml:space="preserve"> not access to </w:t>
      </w:r>
      <w:r w:rsidRPr="00392000">
        <w:rPr>
          <w:u w:val="single"/>
        </w:rPr>
        <w:t>treatment</w:t>
      </w:r>
      <w:r>
        <w:t xml:space="preserve"> or </w:t>
      </w:r>
      <w:r w:rsidRPr="00392000">
        <w:t>insurance coverage.</w:t>
      </w:r>
    </w:p>
    <w:p w14:paraId="277EDDB4" w14:textId="77777777" w:rsidR="00312AB6" w:rsidRPr="007D2F9D" w:rsidRDefault="00312AB6" w:rsidP="00312AB6">
      <w:r w:rsidRPr="007D2F9D">
        <w:t xml:space="preserve">Julia </w:t>
      </w:r>
      <w:r w:rsidRPr="001C793A">
        <w:rPr>
          <w:rStyle w:val="Style13ptBold"/>
        </w:rPr>
        <w:t>Lynch 23</w:t>
      </w:r>
      <w:r>
        <w:t xml:space="preserve">, </w:t>
      </w:r>
      <w:r w:rsidRPr="001C793A">
        <w:t xml:space="preserve">Professor of Political Science at University of Pennsylvania. </w:t>
      </w:r>
      <w:r w:rsidRPr="007D2F9D">
        <w:t>The Political Economy of Health: Bringing Political Science In. Annual Review Political Science. 26:389-410. https://doi.org/10.1146/annurev-polisci-051120-103015</w:t>
      </w:r>
    </w:p>
    <w:p w14:paraId="490C05D3" w14:textId="77777777" w:rsidR="00312AB6" w:rsidRPr="007D2F9D" w:rsidRDefault="00312AB6" w:rsidP="00312AB6">
      <w:pPr>
        <w:rPr>
          <w:rStyle w:val="StyleUnderline"/>
        </w:rPr>
      </w:pPr>
      <w:r w:rsidRPr="007D2F9D">
        <w:rPr>
          <w:sz w:val="14"/>
        </w:rPr>
        <w:t>One justification might be that a decade on, there is still truth in Carpenter’s (2012, p. 289) observation: “Compared to the study of politics in many other realms (e.g., labor, environmental), the study of health politics is in its infancy.” Yet as we have just seen, the study of health politics dates back at least to the middle of the nineteenth century. This review will show that, far from being un- or even understudied, the politics of health has been taken up vigorously, but most often in disciplines outside of political science</w:t>
      </w:r>
      <w:r w:rsidRPr="007D2F9D">
        <w:rPr>
          <w:rStyle w:val="StyleUnderline"/>
        </w:rPr>
        <w:t xml:space="preserve">. In order </w:t>
      </w:r>
      <w:r w:rsidRPr="004B1412">
        <w:rPr>
          <w:rStyle w:val="StyleUnderline"/>
          <w:highlight w:val="yellow"/>
        </w:rPr>
        <w:t xml:space="preserve">to advance understanding of the </w:t>
      </w:r>
      <w:r w:rsidRPr="00365336">
        <w:rPr>
          <w:rStyle w:val="Emphasis"/>
          <w:highlight w:val="yellow"/>
        </w:rPr>
        <w:t>drivers of health</w:t>
      </w:r>
      <w:r w:rsidRPr="004B1412">
        <w:rPr>
          <w:rStyle w:val="StyleUnderline"/>
          <w:highlight w:val="yellow"/>
        </w:rPr>
        <w:t xml:space="preserve"> in an era of</w:t>
      </w:r>
      <w:r w:rsidRPr="007D2F9D">
        <w:rPr>
          <w:rStyle w:val="StyleUnderline"/>
        </w:rPr>
        <w:t xml:space="preserve"> emerging infectious disease and </w:t>
      </w:r>
      <w:r w:rsidRPr="00365336">
        <w:rPr>
          <w:rStyle w:val="Emphasis"/>
        </w:rPr>
        <w:t xml:space="preserve">global </w:t>
      </w:r>
      <w:r w:rsidRPr="00365336">
        <w:rPr>
          <w:rStyle w:val="Emphasis"/>
          <w:highlight w:val="yellow"/>
        </w:rPr>
        <w:t>pandemics</w:t>
      </w:r>
      <w:r w:rsidRPr="007D2F9D">
        <w:rPr>
          <w:rStyle w:val="StyleUnderline"/>
        </w:rPr>
        <w:t xml:space="preserve">, more </w:t>
      </w:r>
      <w:r w:rsidRPr="004B1412">
        <w:rPr>
          <w:rStyle w:val="StyleUnderline"/>
          <w:highlight w:val="yellow"/>
        </w:rPr>
        <w:t>political scientists must</w:t>
      </w:r>
      <w:r w:rsidRPr="007D2F9D">
        <w:rPr>
          <w:rStyle w:val="StyleUnderline"/>
        </w:rPr>
        <w:t xml:space="preserve"> begin to do what we are uniquely well situated to do: </w:t>
      </w:r>
      <w:r w:rsidRPr="004B1412">
        <w:rPr>
          <w:rStyle w:val="StyleUnderline"/>
          <w:highlight w:val="yellow"/>
        </w:rPr>
        <w:t>analyze</w:t>
      </w:r>
      <w:r w:rsidRPr="007D2F9D">
        <w:rPr>
          <w:rStyle w:val="StyleUnderline"/>
        </w:rPr>
        <w:t xml:space="preserve"> in a contextualized way </w:t>
      </w:r>
      <w:r w:rsidRPr="004B1412">
        <w:rPr>
          <w:rStyle w:val="StyleUnderline"/>
          <w:highlight w:val="yellow"/>
        </w:rPr>
        <w:t>the</w:t>
      </w:r>
      <w:r w:rsidRPr="007D2F9D">
        <w:rPr>
          <w:rStyle w:val="StyleUnderline"/>
        </w:rPr>
        <w:t xml:space="preserve"> pathways and </w:t>
      </w:r>
      <w:r w:rsidRPr="004B1412">
        <w:rPr>
          <w:rStyle w:val="StyleUnderline"/>
          <w:highlight w:val="yellow"/>
        </w:rPr>
        <w:t>mechanisms through</w:t>
      </w:r>
      <w:r w:rsidRPr="007D2F9D">
        <w:rPr>
          <w:rStyle w:val="StyleUnderline"/>
        </w:rPr>
        <w:t xml:space="preserve"> </w:t>
      </w:r>
      <w:r w:rsidRPr="004B1412">
        <w:rPr>
          <w:rStyle w:val="StyleUnderline"/>
          <w:highlight w:val="yellow"/>
        </w:rPr>
        <w:t xml:space="preserve">which </w:t>
      </w:r>
      <w:r w:rsidRPr="00365336">
        <w:rPr>
          <w:rStyle w:val="Emphasis"/>
          <w:highlight w:val="yellow"/>
        </w:rPr>
        <w:t>power configurations</w:t>
      </w:r>
      <w:r w:rsidRPr="007D2F9D">
        <w:rPr>
          <w:rStyle w:val="StyleUnderline"/>
        </w:rPr>
        <w:t xml:space="preserve"> “get under the skin” </w:t>
      </w:r>
      <w:r w:rsidRPr="007D2F9D">
        <w:rPr>
          <w:sz w:val="14"/>
        </w:rPr>
        <w:t xml:space="preserve">(Green &amp; Darity 2010) </w:t>
      </w:r>
      <w:r w:rsidRPr="007D2F9D">
        <w:rPr>
          <w:rStyle w:val="StyleUnderline"/>
        </w:rPr>
        <w:t xml:space="preserve">to </w:t>
      </w:r>
      <w:r w:rsidRPr="00365336">
        <w:rPr>
          <w:rStyle w:val="Emphasis"/>
          <w:highlight w:val="yellow"/>
        </w:rPr>
        <w:t>cause illness</w:t>
      </w:r>
      <w:r w:rsidRPr="007D2F9D">
        <w:rPr>
          <w:rStyle w:val="StyleUnderline"/>
        </w:rPr>
        <w:t xml:space="preserve"> and inequity.</w:t>
      </w:r>
    </w:p>
    <w:p w14:paraId="6D485BC5" w14:textId="77777777" w:rsidR="00312AB6" w:rsidRPr="007D2F9D" w:rsidRDefault="00312AB6" w:rsidP="00312AB6">
      <w:pPr>
        <w:rPr>
          <w:sz w:val="6"/>
          <w:szCs w:val="6"/>
        </w:rPr>
      </w:pPr>
      <w:r w:rsidRPr="007D2F9D">
        <w:rPr>
          <w:sz w:val="6"/>
          <w:szCs w:val="6"/>
        </w:rPr>
        <w:t>In the past, political science as a discipline has tended to view health through the narrow aperture of medical care policy. For example, three previous reviews in the Annual Review of Political Science (ARPS) have related at least in part to health politics, focused mainly on the politics of healthcare spending, the regulation of markets for medical good and services, and access to medical care and insurance (Campbell 2012, Carpenter 2012, Wilkerson 2003). The one ARPS article that has addressed health outcomes rather than medical care centered on the need for “[m]ore intensive dialogue with sociology” in order to understand variations in population health across societies (Hall &amp; Lamont 2013, p. 49).</w:t>
      </w:r>
    </w:p>
    <w:p w14:paraId="0BF598E5" w14:textId="77777777" w:rsidR="00312AB6" w:rsidRPr="007D2F9D" w:rsidRDefault="00312AB6" w:rsidP="00312AB6">
      <w:pPr>
        <w:rPr>
          <w:sz w:val="6"/>
          <w:szCs w:val="6"/>
        </w:rPr>
      </w:pPr>
      <w:r w:rsidRPr="007D2F9D">
        <w:rPr>
          <w:sz w:val="6"/>
          <w:szCs w:val="6"/>
        </w:rPr>
        <w:t>ARPS articles reflect a tiny slice of the discipline as a whole, of course—but scholarship on the politics of medical care policy has dominated much of political science and policy studies. This is particularly true of work focused on rich, industrialized democracies in the Global North, where scholars have built typologies of healthcare systems and examined their political determinants (e.g., Montanari &amp; Nelson 2013; Toth 2013, 2016; Wendt 2014). Further discussion has focused on possible policy feedback effects linking the structure of healthcare systems, public opinion, and political behavior (e.g., Cammett et al. 2015, Clinton &amp; Sances 2018, Gollust &amp; Haselswerdt 2019, Immergut &amp; Schneider 2020, Michener 2018). In lower-income settings, political scientists and policy scholars have generated important insights into the politics surrounding access to healthcare services and pharmaceuticals, particularly (though not only) in the context of the HIV/AIDS epidemic (e.g., Dionne 2011, Ho et al. 2022, Lieberman 2009, Nam 2015, Roemer-Mahler &amp; Elbe 2016, Youde 2010).</w:t>
      </w:r>
    </w:p>
    <w:p w14:paraId="67F73420" w14:textId="77777777" w:rsidR="00312AB6" w:rsidRPr="007D2F9D" w:rsidRDefault="00312AB6" w:rsidP="00312AB6">
      <w:pPr>
        <w:rPr>
          <w:sz w:val="6"/>
          <w:szCs w:val="6"/>
        </w:rPr>
      </w:pPr>
      <w:r w:rsidRPr="007D2F9D">
        <w:rPr>
          <w:sz w:val="6"/>
          <w:szCs w:val="6"/>
        </w:rPr>
        <w:t>Access to medical care is important for health, and the state’s involvement in the provision and regulation of health services delivery has impacts that go far beyond individual or even population health. Moran’s (1995) work delineating the “three faces of the health care state”—the state’s role in patient care, production of medical goods and services, and allocating resources such as jobs and financing associated with health care—helped to orient a generation of comparative health policy researchers toward the politics of medical care policy. But health status matters too: for people (Sen 2002,Walzer 1984), for states and societies (Hall &amp; Lamont 2013,Murray et al. 2000,Wilkinson &amp; Pickett 2011), and for particular phenomena in which political scientists are often interested, such as economic growth (e.g., Bhargava et al. 2001) or political engagement (e.g., Anderson et al. 2021).</w:t>
      </w:r>
    </w:p>
    <w:p w14:paraId="11978C8A" w14:textId="77777777" w:rsidR="00312AB6" w:rsidRPr="00245161" w:rsidRDefault="00312AB6" w:rsidP="00312AB6">
      <w:pPr>
        <w:rPr>
          <w:sz w:val="14"/>
        </w:rPr>
      </w:pPr>
      <w:r w:rsidRPr="004B1412">
        <w:rPr>
          <w:rStyle w:val="StyleUnderline"/>
          <w:highlight w:val="yellow"/>
        </w:rPr>
        <w:t>Medical care is</w:t>
      </w:r>
      <w:r w:rsidRPr="007D2F9D">
        <w:rPr>
          <w:rStyle w:val="StyleUnderline"/>
        </w:rPr>
        <w:t xml:space="preserve">, counterintuitively to many, </w:t>
      </w:r>
      <w:r w:rsidRPr="004B1412">
        <w:rPr>
          <w:rStyle w:val="StyleUnderline"/>
          <w:highlight w:val="yellow"/>
        </w:rPr>
        <w:t xml:space="preserve">one of the </w:t>
      </w:r>
      <w:r w:rsidRPr="00365336">
        <w:rPr>
          <w:rStyle w:val="Emphasis"/>
          <w:highlight w:val="yellow"/>
        </w:rPr>
        <w:t>less important</w:t>
      </w:r>
      <w:r w:rsidRPr="004B1412">
        <w:rPr>
          <w:rStyle w:val="StyleUnderline"/>
          <w:highlight w:val="yellow"/>
        </w:rPr>
        <w:t xml:space="preserve"> drivers of health</w:t>
      </w:r>
      <w:r w:rsidRPr="00245161">
        <w:rPr>
          <w:sz w:val="14"/>
        </w:rPr>
        <w:t xml:space="preserve"> (House 2016, McGinnis et al. 2002, McKeown 1979). </w:t>
      </w:r>
      <w:r w:rsidRPr="007D2F9D">
        <w:rPr>
          <w:rStyle w:val="StyleUnderline"/>
        </w:rPr>
        <w:t xml:space="preserve">This is </w:t>
      </w:r>
      <w:r w:rsidRPr="004B1412">
        <w:rPr>
          <w:rStyle w:val="StyleUnderline"/>
          <w:highlight w:val="yellow"/>
        </w:rPr>
        <w:t>because illness</w:t>
      </w:r>
      <w:r w:rsidRPr="007D2F9D">
        <w:rPr>
          <w:rStyle w:val="StyleUnderline"/>
        </w:rPr>
        <w:t xml:space="preserve"> and early death </w:t>
      </w:r>
      <w:r w:rsidRPr="004B1412">
        <w:rPr>
          <w:rStyle w:val="StyleUnderline"/>
          <w:highlight w:val="yellow"/>
        </w:rPr>
        <w:t>result from</w:t>
      </w:r>
      <w:r w:rsidRPr="007D2F9D">
        <w:rPr>
          <w:rStyle w:val="StyleUnderline"/>
        </w:rPr>
        <w:t xml:space="preserve"> a combination of </w:t>
      </w:r>
      <w:r w:rsidRPr="004B1412">
        <w:rPr>
          <w:rStyle w:val="StyleUnderline"/>
          <w:highlight w:val="yellow"/>
        </w:rPr>
        <w:t xml:space="preserve">exposure to </w:t>
      </w:r>
      <w:r w:rsidRPr="00365336">
        <w:rPr>
          <w:rStyle w:val="Emphasis"/>
          <w:highlight w:val="yellow"/>
        </w:rPr>
        <w:t>health</w:t>
      </w:r>
      <w:r w:rsidRPr="00365336">
        <w:rPr>
          <w:rStyle w:val="Emphasis"/>
        </w:rPr>
        <w:t xml:space="preserve"> </w:t>
      </w:r>
      <w:r w:rsidRPr="00365336">
        <w:rPr>
          <w:rStyle w:val="Emphasis"/>
          <w:highlight w:val="yellow"/>
        </w:rPr>
        <w:t>threats</w:t>
      </w:r>
      <w:r w:rsidRPr="007D2F9D">
        <w:rPr>
          <w:rStyle w:val="StyleUnderline"/>
        </w:rPr>
        <w:t xml:space="preserve">, </w:t>
      </w:r>
      <w:r w:rsidRPr="004B1412">
        <w:rPr>
          <w:rStyle w:val="StyleUnderline"/>
        </w:rPr>
        <w:t>vulnerability</w:t>
      </w:r>
      <w:r w:rsidRPr="007D2F9D">
        <w:rPr>
          <w:rStyle w:val="StyleUnderline"/>
        </w:rPr>
        <w:t xml:space="preserve"> to those threats, and treatment of their effects.</w:t>
      </w:r>
      <w:r w:rsidRPr="00245161">
        <w:rPr>
          <w:sz w:val="14"/>
        </w:rPr>
        <w:t xml:space="preserve"> Access to medical care can determine if, when, and how an illness is treated (if it is treatable)—but, with the partial exception of vaccines, </w:t>
      </w:r>
      <w:r w:rsidRPr="004B1412">
        <w:rPr>
          <w:rStyle w:val="StyleUnderline"/>
          <w:highlight w:val="yellow"/>
        </w:rPr>
        <w:t xml:space="preserve">medical interventions </w:t>
      </w:r>
      <w:r w:rsidRPr="00365336">
        <w:rPr>
          <w:rStyle w:val="Emphasis"/>
          <w:highlight w:val="yellow"/>
        </w:rPr>
        <w:t>do not protect</w:t>
      </w:r>
      <w:r w:rsidRPr="004B1412">
        <w:rPr>
          <w:rStyle w:val="StyleUnderline"/>
          <w:highlight w:val="yellow"/>
        </w:rPr>
        <w:t xml:space="preserve"> against</w:t>
      </w:r>
      <w:r w:rsidRPr="007D2F9D">
        <w:rPr>
          <w:rStyle w:val="StyleUnderline"/>
        </w:rPr>
        <w:t xml:space="preserve"> either exposure or </w:t>
      </w:r>
      <w:r w:rsidRPr="00365336">
        <w:rPr>
          <w:rStyle w:val="Emphasis"/>
        </w:rPr>
        <w:t>vulnerability</w:t>
      </w:r>
      <w:r w:rsidRPr="007D2F9D">
        <w:rPr>
          <w:rStyle w:val="StyleUnderline"/>
        </w:rPr>
        <w:t xml:space="preserve"> to a </w:t>
      </w:r>
      <w:r w:rsidRPr="004B1412">
        <w:rPr>
          <w:rStyle w:val="StyleUnderline"/>
          <w:highlight w:val="yellow"/>
        </w:rPr>
        <w:t>risk factor</w:t>
      </w:r>
      <w:r w:rsidRPr="00245161">
        <w:rPr>
          <w:sz w:val="14"/>
        </w:rPr>
        <w:t xml:space="preserve"> (see Lynch 2020). </w:t>
      </w:r>
      <w:r w:rsidRPr="007D2F9D">
        <w:rPr>
          <w:rStyle w:val="StyleUnderline"/>
        </w:rPr>
        <w:t xml:space="preserve">This means that a wide variety of factors </w:t>
      </w:r>
      <w:r w:rsidRPr="00365336">
        <w:rPr>
          <w:rStyle w:val="Emphasis"/>
        </w:rPr>
        <w:t>beyond medical care</w:t>
      </w:r>
      <w:r w:rsidRPr="007D2F9D">
        <w:rPr>
          <w:rStyle w:val="StyleUnderline"/>
        </w:rPr>
        <w:t xml:space="preserve">—for example, </w:t>
      </w:r>
      <w:r w:rsidRPr="004B1412">
        <w:rPr>
          <w:rStyle w:val="StyleUnderline"/>
          <w:highlight w:val="yellow"/>
        </w:rPr>
        <w:t>nutrition,</w:t>
      </w:r>
      <w:r w:rsidRPr="007D2F9D">
        <w:rPr>
          <w:rStyle w:val="StyleUnderline"/>
        </w:rPr>
        <w:t xml:space="preserve"> the prevalence of pathogens, social and physical </w:t>
      </w:r>
      <w:r w:rsidRPr="004B1412">
        <w:rPr>
          <w:rStyle w:val="StyleUnderline"/>
          <w:highlight w:val="yellow"/>
        </w:rPr>
        <w:t>environments, health behaviors,</w:t>
      </w:r>
      <w:r w:rsidRPr="007D2F9D">
        <w:rPr>
          <w:rStyle w:val="StyleUnderline"/>
        </w:rPr>
        <w:t xml:space="preserve"> and </w:t>
      </w:r>
      <w:r w:rsidRPr="004B1412">
        <w:rPr>
          <w:rStyle w:val="StyleUnderline"/>
          <w:highlight w:val="yellow"/>
        </w:rPr>
        <w:t>occupational safety</w:t>
      </w:r>
      <w:r w:rsidRPr="007D2F9D">
        <w:rPr>
          <w:rStyle w:val="StyleUnderline"/>
        </w:rPr>
        <w:t>—</w:t>
      </w:r>
      <w:r w:rsidRPr="004B1412">
        <w:rPr>
          <w:rStyle w:val="StyleUnderline"/>
          <w:highlight w:val="yellow"/>
        </w:rPr>
        <w:t xml:space="preserve">all have </w:t>
      </w:r>
      <w:r w:rsidRPr="00365336">
        <w:rPr>
          <w:rStyle w:val="Emphasis"/>
          <w:highlight w:val="yellow"/>
        </w:rPr>
        <w:t>major impacts</w:t>
      </w:r>
      <w:r w:rsidRPr="004B1412">
        <w:rPr>
          <w:rStyle w:val="StyleUnderline"/>
          <w:highlight w:val="yellow"/>
        </w:rPr>
        <w:t xml:space="preserve"> on health, as do the</w:t>
      </w:r>
      <w:r w:rsidRPr="007D2F9D">
        <w:rPr>
          <w:rStyle w:val="StyleUnderline"/>
        </w:rPr>
        <w:t xml:space="preserve"> numerous </w:t>
      </w:r>
      <w:r w:rsidRPr="00365336">
        <w:rPr>
          <w:rStyle w:val="Emphasis"/>
        </w:rPr>
        <w:t xml:space="preserve">public </w:t>
      </w:r>
      <w:r w:rsidRPr="00365336">
        <w:rPr>
          <w:rStyle w:val="Emphasis"/>
          <w:highlight w:val="yellow"/>
        </w:rPr>
        <w:t>policies</w:t>
      </w:r>
      <w:r w:rsidRPr="007D2F9D">
        <w:rPr>
          <w:rStyle w:val="StyleUnderline"/>
        </w:rPr>
        <w:t xml:space="preserve"> and economic forces </w:t>
      </w:r>
      <w:r w:rsidRPr="004B1412">
        <w:rPr>
          <w:rStyle w:val="StyleUnderline"/>
          <w:highlight w:val="yellow"/>
        </w:rPr>
        <w:t>that influence</w:t>
      </w:r>
      <w:r w:rsidRPr="007D2F9D">
        <w:rPr>
          <w:rStyle w:val="StyleUnderline"/>
        </w:rPr>
        <w:t xml:space="preserve"> the distribution of </w:t>
      </w:r>
      <w:r w:rsidRPr="004B1412">
        <w:rPr>
          <w:rStyle w:val="StyleUnderline"/>
          <w:highlight w:val="yellow"/>
        </w:rPr>
        <w:t>these</w:t>
      </w:r>
      <w:r w:rsidRPr="004B1412">
        <w:rPr>
          <w:rStyle w:val="StyleUnderline"/>
        </w:rPr>
        <w:t xml:space="preserve"> factors</w:t>
      </w:r>
      <w:r w:rsidRPr="007D2F9D">
        <w:rPr>
          <w:rStyle w:val="StyleUnderline"/>
        </w:rPr>
        <w:t>. These nonmedical determinants of health are often called “</w:t>
      </w:r>
      <w:r w:rsidRPr="00365336">
        <w:rPr>
          <w:rStyle w:val="Emphasis"/>
          <w:highlight w:val="yellow"/>
        </w:rPr>
        <w:t>social determinants of health</w:t>
      </w:r>
      <w:r w:rsidRPr="007D2F9D">
        <w:rPr>
          <w:rStyle w:val="StyleUnderline"/>
        </w:rPr>
        <w:t xml:space="preserve">” (WHO 2008). </w:t>
      </w:r>
      <w:r w:rsidRPr="00245161">
        <w:rPr>
          <w:sz w:val="14"/>
        </w:rPr>
        <w:t>The farthest upstream (i.e., most distal but also most broadly influential) causal factors, those rooted in politics and the economy, are labeled “structural,” “fundamental causes,” or “macrosocial determinants” (Link &amp; Phelan 1995,McGrail et al. 2022,McKinlay 2019, Putnam &amp; Galea 2008).</w:t>
      </w:r>
    </w:p>
    <w:p w14:paraId="7DF74699" w14:textId="77777777" w:rsidR="00312AB6" w:rsidRDefault="00312AB6" w:rsidP="00312AB6">
      <w:pPr>
        <w:rPr>
          <w:sz w:val="14"/>
        </w:rPr>
      </w:pPr>
      <w:r w:rsidRPr="00EC5E04">
        <w:rPr>
          <w:rStyle w:val="StyleUnderline"/>
          <w:highlight w:val="yellow"/>
        </w:rPr>
        <w:t xml:space="preserve">Understanding how the </w:t>
      </w:r>
      <w:r w:rsidRPr="00365336">
        <w:rPr>
          <w:rStyle w:val="Emphasis"/>
          <w:highlight w:val="yellow"/>
        </w:rPr>
        <w:t>organization</w:t>
      </w:r>
      <w:r w:rsidRPr="00EC5E04">
        <w:rPr>
          <w:rStyle w:val="StyleUnderline"/>
          <w:highlight w:val="yellow"/>
        </w:rPr>
        <w:t xml:space="preserve"> of</w:t>
      </w:r>
      <w:r w:rsidRPr="00EC5E04">
        <w:rPr>
          <w:rStyle w:val="StyleUnderline"/>
        </w:rPr>
        <w:t xml:space="preserve"> politics, </w:t>
      </w:r>
      <w:r w:rsidRPr="00EC5E04">
        <w:rPr>
          <w:rStyle w:val="StyleUnderline"/>
          <w:highlight w:val="yellow"/>
        </w:rPr>
        <w:t>society</w:t>
      </w:r>
      <w:r w:rsidRPr="00EC5E04">
        <w:rPr>
          <w:rStyle w:val="StyleUnderline"/>
        </w:rPr>
        <w:t xml:space="preserve">, and the economy </w:t>
      </w:r>
      <w:r w:rsidRPr="00EC5E04">
        <w:rPr>
          <w:rStyle w:val="StyleUnderline"/>
          <w:highlight w:val="yellow"/>
        </w:rPr>
        <w:t>influences</w:t>
      </w:r>
      <w:r w:rsidRPr="007D2F9D">
        <w:rPr>
          <w:rStyle w:val="StyleUnderline"/>
        </w:rPr>
        <w:t xml:space="preserve"> the distribution of the </w:t>
      </w:r>
      <w:r w:rsidRPr="001C793A">
        <w:rPr>
          <w:rStyle w:val="Emphasis"/>
        </w:rPr>
        <w:t>upstream</w:t>
      </w:r>
      <w:r w:rsidRPr="007D2F9D">
        <w:rPr>
          <w:rStyle w:val="StyleUnderline"/>
        </w:rPr>
        <w:t xml:space="preserve">, nonmedical determinants of </w:t>
      </w:r>
      <w:r w:rsidRPr="00EC5E04">
        <w:rPr>
          <w:rStyle w:val="StyleUnderline"/>
          <w:highlight w:val="yellow"/>
        </w:rPr>
        <w:t>health</w:t>
      </w:r>
      <w:r w:rsidRPr="00EC5E04">
        <w:rPr>
          <w:rStyle w:val="StyleUnderline"/>
        </w:rPr>
        <w:t xml:space="preserve"> is the task of</w:t>
      </w:r>
      <w:r w:rsidRPr="007D2F9D">
        <w:rPr>
          <w:rStyle w:val="StyleUnderline"/>
        </w:rPr>
        <w:t xml:space="preserve"> a political economy approach to health and health equity. Such an approa</w:t>
      </w:r>
      <w:r w:rsidRPr="00EC5E04">
        <w:rPr>
          <w:rStyle w:val="StyleUnderline"/>
        </w:rPr>
        <w:t>ch</w:t>
      </w:r>
      <w:r w:rsidRPr="007D2F9D">
        <w:rPr>
          <w:rStyle w:val="StyleUnderline"/>
        </w:rPr>
        <w:t xml:space="preserve"> </w:t>
      </w:r>
      <w:r w:rsidRPr="001C793A">
        <w:rPr>
          <w:rStyle w:val="Emphasis"/>
          <w:highlight w:val="yellow"/>
        </w:rPr>
        <w:t>analyzes</w:t>
      </w:r>
      <w:r w:rsidRPr="00EC5E04">
        <w:rPr>
          <w:rStyle w:val="StyleUnderline"/>
          <w:highlight w:val="yellow"/>
        </w:rPr>
        <w:t xml:space="preserve"> how political and economic structures shape </w:t>
      </w:r>
      <w:r w:rsidRPr="00EC5E04">
        <w:rPr>
          <w:rStyle w:val="StyleUnderline"/>
        </w:rPr>
        <w:t xml:space="preserve">the allocation of </w:t>
      </w:r>
      <w:r w:rsidRPr="00EC5E04">
        <w:rPr>
          <w:rStyle w:val="StyleUnderline"/>
          <w:highlight w:val="yellow"/>
        </w:rPr>
        <w:t xml:space="preserve">social determinants </w:t>
      </w:r>
      <w:r w:rsidRPr="00EC5E04">
        <w:rPr>
          <w:rStyle w:val="StyleUnderline"/>
        </w:rPr>
        <w:t xml:space="preserve">of health </w:t>
      </w:r>
      <w:r w:rsidRPr="00EC5E04">
        <w:rPr>
          <w:rStyle w:val="StyleUnderline"/>
          <w:highlight w:val="yellow"/>
        </w:rPr>
        <w:t>through</w:t>
      </w:r>
      <w:r w:rsidRPr="007D2F9D">
        <w:rPr>
          <w:rStyle w:val="StyleUnderline"/>
        </w:rPr>
        <w:t xml:space="preserve"> mechanisms such as the articulation and </w:t>
      </w:r>
      <w:r w:rsidRPr="001C793A">
        <w:rPr>
          <w:rStyle w:val="Emphasis"/>
          <w:highlight w:val="yellow"/>
        </w:rPr>
        <w:t>representation of interests</w:t>
      </w:r>
      <w:r w:rsidRPr="00EC5E04">
        <w:rPr>
          <w:rStyle w:val="StyleUnderline"/>
        </w:rPr>
        <w:t>, government</w:t>
      </w:r>
      <w:r w:rsidRPr="007D2F9D">
        <w:rPr>
          <w:rStyle w:val="StyleUnderline"/>
        </w:rPr>
        <w:t xml:space="preserve"> (in)</w:t>
      </w:r>
      <w:r w:rsidRPr="00EC5E04">
        <w:rPr>
          <w:rStyle w:val="StyleUnderline"/>
        </w:rPr>
        <w:t>action to shape the economy</w:t>
      </w:r>
      <w:r w:rsidRPr="007D2F9D">
        <w:rPr>
          <w:rStyle w:val="StyleUnderline"/>
        </w:rPr>
        <w:t xml:space="preserve">, the </w:t>
      </w:r>
      <w:r w:rsidRPr="00EC5E04">
        <w:rPr>
          <w:rStyle w:val="StyleUnderline"/>
          <w:highlight w:val="yellow"/>
        </w:rPr>
        <w:t>translation of economic</w:t>
      </w:r>
      <w:r w:rsidRPr="007D2F9D">
        <w:rPr>
          <w:rStyle w:val="StyleUnderline"/>
        </w:rPr>
        <w:t xml:space="preserve"> </w:t>
      </w:r>
      <w:r w:rsidRPr="00EC5E04">
        <w:rPr>
          <w:rStyle w:val="StyleUnderline"/>
          <w:highlight w:val="yellow"/>
        </w:rPr>
        <w:t>power into</w:t>
      </w:r>
      <w:r w:rsidRPr="007D2F9D">
        <w:rPr>
          <w:rStyle w:val="StyleUnderline"/>
        </w:rPr>
        <w:t xml:space="preserve"> political and </w:t>
      </w:r>
      <w:r w:rsidRPr="001C793A">
        <w:rPr>
          <w:rStyle w:val="Emphasis"/>
          <w:highlight w:val="yellow"/>
        </w:rPr>
        <w:t>health resources</w:t>
      </w:r>
      <w:r w:rsidRPr="00EC5E04">
        <w:rPr>
          <w:rStyle w:val="StyleUnderline"/>
        </w:rPr>
        <w:t xml:space="preserve">, and communities’ actions to </w:t>
      </w:r>
      <w:r w:rsidRPr="001C793A">
        <w:rPr>
          <w:rStyle w:val="Emphasis"/>
        </w:rPr>
        <w:t>reshape</w:t>
      </w:r>
      <w:r w:rsidRPr="007D2F9D">
        <w:rPr>
          <w:rStyle w:val="StyleUnderline"/>
        </w:rPr>
        <w:t xml:space="preserve"> the institutions that govern society and the </w:t>
      </w:r>
      <w:r w:rsidRPr="00EC5E04">
        <w:rPr>
          <w:rStyle w:val="StyleUnderline"/>
        </w:rPr>
        <w:t>economy</w:t>
      </w:r>
      <w:r w:rsidRPr="007D2F9D">
        <w:rPr>
          <w:rStyle w:val="StyleUnderline"/>
        </w:rPr>
        <w:t xml:space="preserve">. A political economy approach to health and health equity is </w:t>
      </w:r>
      <w:r w:rsidRPr="00EC5E04">
        <w:rPr>
          <w:rStyle w:val="StyleUnderline"/>
          <w:highlight w:val="yellow"/>
        </w:rPr>
        <w:t>essential</w:t>
      </w:r>
      <w:r w:rsidRPr="007D2F9D">
        <w:rPr>
          <w:rStyle w:val="StyleUnderline"/>
        </w:rPr>
        <w:t xml:space="preserve"> </w:t>
      </w:r>
      <w:r w:rsidRPr="00EC5E04">
        <w:rPr>
          <w:rStyle w:val="StyleUnderline"/>
          <w:highlight w:val="yellow"/>
        </w:rPr>
        <w:t>for</w:t>
      </w:r>
      <w:r w:rsidRPr="007D2F9D">
        <w:rPr>
          <w:rStyle w:val="StyleUnderline"/>
        </w:rPr>
        <w:t xml:space="preserve"> creating </w:t>
      </w:r>
      <w:r w:rsidRPr="001C793A">
        <w:rPr>
          <w:rStyle w:val="StyleUnderline"/>
        </w:rPr>
        <w:t>“</w:t>
      </w:r>
      <w:r w:rsidRPr="001C793A">
        <w:rPr>
          <w:rStyle w:val="Emphasis"/>
          <w:highlight w:val="yellow"/>
        </w:rPr>
        <w:t>structural competency</w:t>
      </w:r>
      <w:r w:rsidRPr="00EC5E04">
        <w:rPr>
          <w:rStyle w:val="StyleUnderline"/>
        </w:rPr>
        <w:t>”: the</w:t>
      </w:r>
      <w:r w:rsidRPr="007D2F9D">
        <w:rPr>
          <w:rStyle w:val="StyleUnderline"/>
        </w:rPr>
        <w:t xml:space="preserve"> trained </w:t>
      </w:r>
      <w:r w:rsidRPr="00EC5E04">
        <w:rPr>
          <w:rStyle w:val="StyleUnderline"/>
        </w:rPr>
        <w:t xml:space="preserve">ability </w:t>
      </w:r>
      <w:r w:rsidRPr="00EC5E04">
        <w:rPr>
          <w:rStyle w:val="StyleUnderline"/>
          <w:highlight w:val="yellow"/>
        </w:rPr>
        <w:t>of</w:t>
      </w:r>
      <w:r w:rsidRPr="007D2F9D">
        <w:rPr>
          <w:rStyle w:val="StyleUnderline"/>
        </w:rPr>
        <w:t xml:space="preserve"> scholars, practitioners, and citizens/</w:t>
      </w:r>
      <w:r w:rsidRPr="00EC5E04">
        <w:rPr>
          <w:rStyle w:val="StyleUnderline"/>
          <w:highlight w:val="yellow"/>
        </w:rPr>
        <w:t>subjects</w:t>
      </w:r>
      <w:r w:rsidRPr="007D2F9D">
        <w:rPr>
          <w:rStyle w:val="StyleUnderline"/>
        </w:rPr>
        <w:t xml:space="preserve"> </w:t>
      </w:r>
      <w:r w:rsidRPr="00EC5E04">
        <w:rPr>
          <w:rStyle w:val="StyleUnderline"/>
          <w:highlight w:val="yellow"/>
        </w:rPr>
        <w:t>to</w:t>
      </w:r>
      <w:r w:rsidRPr="007D2F9D">
        <w:rPr>
          <w:rStyle w:val="StyleUnderline"/>
        </w:rPr>
        <w:t xml:space="preserve"> recognize and </w:t>
      </w:r>
      <w:r w:rsidRPr="00EC5E04">
        <w:rPr>
          <w:rStyle w:val="StyleUnderline"/>
          <w:highlight w:val="yellow"/>
        </w:rPr>
        <w:t xml:space="preserve">respond to community health as an </w:t>
      </w:r>
      <w:r w:rsidRPr="001C793A">
        <w:rPr>
          <w:rStyle w:val="Emphasis"/>
          <w:highlight w:val="yellow"/>
        </w:rPr>
        <w:t>outcome</w:t>
      </w:r>
      <w:r w:rsidRPr="00EC5E04">
        <w:rPr>
          <w:rStyle w:val="StyleUnderline"/>
          <w:highlight w:val="yellow"/>
        </w:rPr>
        <w:t xml:space="preserve"> of</w:t>
      </w:r>
      <w:r w:rsidRPr="007D2F9D">
        <w:rPr>
          <w:rStyle w:val="StyleUnderline"/>
        </w:rPr>
        <w:t xml:space="preserve"> laws, </w:t>
      </w:r>
      <w:r w:rsidRPr="00EC5E04">
        <w:rPr>
          <w:rStyle w:val="StyleUnderline"/>
          <w:highlight w:val="yellow"/>
        </w:rPr>
        <w:t>policies</w:t>
      </w:r>
      <w:r w:rsidRPr="007D2F9D">
        <w:rPr>
          <w:rStyle w:val="StyleUnderline"/>
        </w:rPr>
        <w:t xml:space="preserve">, systems, </w:t>
      </w:r>
      <w:r w:rsidRPr="00EC5E04">
        <w:rPr>
          <w:rStyle w:val="StyleUnderline"/>
          <w:highlight w:val="yellow"/>
        </w:rPr>
        <w:t>and institutions</w:t>
      </w:r>
      <w:r w:rsidRPr="00245161">
        <w:rPr>
          <w:sz w:val="14"/>
        </w:rPr>
        <w:t xml:space="preserve"> (Westbrook &amp; Harvey 2023).</w:t>
      </w:r>
    </w:p>
    <w:p w14:paraId="390A19D7" w14:textId="77777777" w:rsidR="00312AB6" w:rsidRPr="00312AB6" w:rsidRDefault="00312AB6" w:rsidP="00312AB6"/>
    <w:p w14:paraId="0EF4B1DE" w14:textId="77777777" w:rsidR="00312AB6" w:rsidRPr="00553613" w:rsidRDefault="00312AB6" w:rsidP="00312AB6"/>
    <w:p w14:paraId="5C584B44" w14:textId="77777777" w:rsidR="00312AB6" w:rsidRPr="00553613" w:rsidRDefault="00312AB6" w:rsidP="00312AB6">
      <w:pPr>
        <w:pStyle w:val="Heading3"/>
        <w:rPr>
          <w:rFonts w:cs="Times New Roman"/>
        </w:rPr>
      </w:pPr>
      <w:r w:rsidRPr="00553613">
        <w:rPr>
          <w:rFonts w:cs="Times New Roman"/>
        </w:rPr>
        <w:lastRenderedPageBreak/>
        <w:t>2NC---Serial Policy Failure</w:t>
      </w:r>
    </w:p>
    <w:p w14:paraId="424C63B1" w14:textId="77777777" w:rsidR="00312AB6" w:rsidRPr="00553613" w:rsidRDefault="00312AB6" w:rsidP="00312AB6">
      <w:pPr>
        <w:pStyle w:val="Heading4"/>
        <w:rPr>
          <w:rFonts w:cs="Times New Roman"/>
        </w:rPr>
      </w:pPr>
      <w:r w:rsidRPr="00553613">
        <w:rPr>
          <w:rFonts w:cs="Times New Roman"/>
          <w:u w:val="single"/>
        </w:rPr>
        <w:t>Serial policy failure</w:t>
      </w:r>
      <w:r w:rsidRPr="00553613">
        <w:rPr>
          <w:rFonts w:cs="Times New Roman"/>
        </w:rPr>
        <w:t xml:space="preserve">---polycrisis means solving </w:t>
      </w:r>
      <w:r w:rsidRPr="00553613">
        <w:rPr>
          <w:rFonts w:cs="Times New Roman"/>
          <w:u w:val="single"/>
        </w:rPr>
        <w:t>one</w:t>
      </w:r>
      <w:r w:rsidRPr="00553613">
        <w:rPr>
          <w:rFonts w:cs="Times New Roman"/>
        </w:rPr>
        <w:t xml:space="preserve"> of their impacts </w:t>
      </w:r>
      <w:r w:rsidRPr="00553613">
        <w:rPr>
          <w:rFonts w:cs="Times New Roman"/>
          <w:u w:val="single"/>
        </w:rPr>
        <w:t>causes</w:t>
      </w:r>
      <w:r w:rsidRPr="00553613">
        <w:rPr>
          <w:rFonts w:cs="Times New Roman"/>
        </w:rPr>
        <w:t xml:space="preserve"> another to emerge. Try or die is </w:t>
      </w:r>
      <w:r w:rsidRPr="00553613">
        <w:rPr>
          <w:rFonts w:cs="Times New Roman"/>
          <w:u w:val="single"/>
        </w:rPr>
        <w:t>neg</w:t>
      </w:r>
      <w:r w:rsidRPr="00553613">
        <w:rPr>
          <w:rFonts w:cs="Times New Roman"/>
        </w:rPr>
        <w:t xml:space="preserve">. </w:t>
      </w:r>
    </w:p>
    <w:p w14:paraId="07995E09" w14:textId="77777777" w:rsidR="00312AB6" w:rsidRPr="00553613" w:rsidRDefault="00312AB6" w:rsidP="00312AB6">
      <w:r w:rsidRPr="00553613">
        <w:t xml:space="preserve">Michael J. </w:t>
      </w:r>
      <w:r w:rsidRPr="00553613">
        <w:rPr>
          <w:rStyle w:val="Style13ptBold"/>
        </w:rPr>
        <w:t>Albert 24</w:t>
      </w:r>
      <w:r w:rsidRPr="00553613">
        <w:t xml:space="preserve">, Lecturer in Global Environmental Politics at the University of Edinburgh, 2024, “Navigating the Polycrisis: Mapping the Futures of Capitalism and the Earth,” </w:t>
      </w:r>
    </w:p>
    <w:p w14:paraId="21B945DB" w14:textId="77777777" w:rsidR="00312AB6" w:rsidRPr="00553613" w:rsidRDefault="00312AB6" w:rsidP="00312AB6">
      <w:pPr>
        <w:rPr>
          <w:sz w:val="16"/>
        </w:rPr>
      </w:pPr>
      <w:r w:rsidRPr="00553613">
        <w:rPr>
          <w:sz w:val="16"/>
        </w:rPr>
        <w:t xml:space="preserve">But to grasp the meaning of polycrisis, we must also clearly define what we mean by “crisis,” which should not be overextended to describe “everything bad” (so to speak). In the ancient Greek understanding, krisis refers to the critical turning point in a disease, which thrusts the urgency of decisionmaking upon us.10 Similarly, </w:t>
      </w:r>
      <w:r w:rsidRPr="00553613">
        <w:rPr>
          <w:rStyle w:val="StyleUnderline"/>
        </w:rPr>
        <w:t>through a complexity theory and Marxist lens, crises are “critical transitions” or periods of “far-from-equilibrium” turbulence in which the structures, functions, and feedbacks that define a system’s “identity” are ineluctably transformed, though a system may persist in a</w:t>
      </w:r>
      <w:r w:rsidRPr="00553613">
        <w:rPr>
          <w:sz w:val="16"/>
        </w:rPr>
        <w:t xml:space="preserve"> prolonged </w:t>
      </w:r>
      <w:r w:rsidRPr="00553613">
        <w:rPr>
          <w:rStyle w:val="StyleUnderline"/>
        </w:rPr>
        <w:t>“interregnum” for</w:t>
      </w:r>
      <w:r w:rsidRPr="00553613">
        <w:rPr>
          <w:sz w:val="16"/>
        </w:rPr>
        <w:t xml:space="preserve"> many </w:t>
      </w:r>
      <w:r w:rsidRPr="00553613">
        <w:rPr>
          <w:rStyle w:val="StyleUnderline"/>
        </w:rPr>
        <w:t>years before settling</w:t>
      </w:r>
      <w:r w:rsidRPr="00553613">
        <w:rPr>
          <w:sz w:val="16"/>
        </w:rPr>
        <w:t xml:space="preserve"> into a new equilibrium.11 Following this meaning of crisis, </w:t>
      </w:r>
      <w:r w:rsidRPr="00553613">
        <w:rPr>
          <w:rStyle w:val="StyleUnderline"/>
          <w:highlight w:val="yellow"/>
        </w:rPr>
        <w:t>the</w:t>
      </w:r>
      <w:r w:rsidRPr="00553613">
        <w:rPr>
          <w:sz w:val="16"/>
        </w:rPr>
        <w:t xml:space="preserve"> planetary </w:t>
      </w:r>
      <w:r w:rsidRPr="00553613">
        <w:rPr>
          <w:rStyle w:val="Emphasis"/>
          <w:highlight w:val="yellow"/>
        </w:rPr>
        <w:t>polycrisis</w:t>
      </w:r>
      <w:r w:rsidRPr="00553613">
        <w:rPr>
          <w:rStyle w:val="StyleUnderline"/>
          <w:highlight w:val="yellow"/>
        </w:rPr>
        <w:t xml:space="preserve"> can be understood as a</w:t>
      </w:r>
      <w:r w:rsidRPr="00553613">
        <w:rPr>
          <w:rStyle w:val="StyleUnderline"/>
        </w:rPr>
        <w:t xml:space="preserve"> protracted </w:t>
      </w:r>
      <w:r w:rsidRPr="00553613">
        <w:rPr>
          <w:rStyle w:val="StyleUnderline"/>
          <w:highlight w:val="yellow"/>
        </w:rPr>
        <w:t>phase of critical transition and turbulence</w:t>
      </w:r>
      <w:r w:rsidRPr="00553613">
        <w:rPr>
          <w:sz w:val="16"/>
        </w:rPr>
        <w:t xml:space="preserve"> that is </w:t>
      </w:r>
      <w:r w:rsidRPr="00553613">
        <w:rPr>
          <w:rStyle w:val="StyleUnderline"/>
          <w:highlight w:val="yellow"/>
        </w:rPr>
        <w:t>unfolding</w:t>
      </w:r>
      <w:r w:rsidRPr="00553613">
        <w:rPr>
          <w:rStyle w:val="StyleUnderline"/>
        </w:rPr>
        <w:t xml:space="preserve"> simultaneously </w:t>
      </w:r>
      <w:r w:rsidRPr="00553613">
        <w:rPr>
          <w:rStyle w:val="StyleUnderline"/>
          <w:highlight w:val="yellow"/>
        </w:rPr>
        <w:t>across multiple sub-systems</w:t>
      </w:r>
      <w:r w:rsidRPr="00553613">
        <w:rPr>
          <w:rStyle w:val="StyleUnderline"/>
        </w:rPr>
        <w:t xml:space="preserve"> of the world-earth system</w:t>
      </w:r>
      <w:r w:rsidRPr="00553613">
        <w:rPr>
          <w:sz w:val="16"/>
        </w:rPr>
        <w:t>12</w:t>
      </w:r>
      <w:r w:rsidRPr="00553613">
        <w:rPr>
          <w:rStyle w:val="StyleUnderline"/>
        </w:rPr>
        <w:t>—</w:t>
      </w:r>
      <w:r w:rsidRPr="00553613">
        <w:rPr>
          <w:rStyle w:val="StyleUnderline"/>
          <w:highlight w:val="yellow"/>
        </w:rPr>
        <w:t xml:space="preserve">from </w:t>
      </w:r>
      <w:r w:rsidRPr="00553613">
        <w:rPr>
          <w:rStyle w:val="Emphasis"/>
          <w:highlight w:val="yellow"/>
        </w:rPr>
        <w:t>political economy</w:t>
      </w:r>
      <w:r w:rsidRPr="00553613">
        <w:rPr>
          <w:rStyle w:val="Emphasis"/>
        </w:rPr>
        <w:t xml:space="preserve"> and </w:t>
      </w:r>
      <w:r w:rsidRPr="00553613">
        <w:rPr>
          <w:rStyle w:val="Emphasis"/>
          <w:highlight w:val="yellow"/>
        </w:rPr>
        <w:t>finance to climate, biodiversity, energy, food, disease, global security, and identity</w:t>
      </w:r>
      <w:r w:rsidRPr="00553613">
        <w:rPr>
          <w:rStyle w:val="StyleUnderline"/>
          <w:highlight w:val="yellow"/>
        </w:rPr>
        <w:t>. It is not</w:t>
      </w:r>
      <w:r w:rsidRPr="00553613">
        <w:rPr>
          <w:sz w:val="16"/>
        </w:rPr>
        <w:t xml:space="preserve"> (or at least not necessarily) </w:t>
      </w:r>
      <w:r w:rsidRPr="00553613">
        <w:rPr>
          <w:rStyle w:val="StyleUnderline"/>
        </w:rPr>
        <w:t xml:space="preserve">a </w:t>
      </w:r>
      <w:r w:rsidRPr="00553613">
        <w:rPr>
          <w:rStyle w:val="Emphasis"/>
        </w:rPr>
        <w:t>“</w:t>
      </w:r>
      <w:r w:rsidRPr="00553613">
        <w:rPr>
          <w:rStyle w:val="Emphasis"/>
          <w:highlight w:val="yellow"/>
        </w:rPr>
        <w:t>permanent</w:t>
      </w:r>
      <w:r w:rsidRPr="00553613">
        <w:rPr>
          <w:rStyle w:val="Emphasis"/>
        </w:rPr>
        <w:t>” crisis</w:t>
      </w:r>
      <w:r w:rsidRPr="00553613">
        <w:rPr>
          <w:rStyle w:val="StyleUnderline"/>
        </w:rPr>
        <w:t xml:space="preserve">, </w:t>
      </w:r>
      <w:r w:rsidRPr="00553613">
        <w:rPr>
          <w:rStyle w:val="StyleUnderline"/>
          <w:highlight w:val="yellow"/>
        </w:rPr>
        <w:t>since a transition</w:t>
      </w:r>
      <w:r w:rsidRPr="00553613">
        <w:rPr>
          <w:rStyle w:val="StyleUnderline"/>
        </w:rPr>
        <w:t xml:space="preserve"> to a new world-earth system configuration </w:t>
      </w:r>
      <w:r w:rsidRPr="00553613">
        <w:rPr>
          <w:rStyle w:val="Emphasis"/>
          <w:highlight w:val="yellow"/>
        </w:rPr>
        <w:t>could resolve</w:t>
      </w:r>
      <w:r w:rsidRPr="00553613">
        <w:rPr>
          <w:rStyle w:val="Emphasis"/>
        </w:rPr>
        <w:t xml:space="preserve"> the underlying </w:t>
      </w:r>
      <w:r w:rsidRPr="00553613">
        <w:rPr>
          <w:rStyle w:val="Emphasis"/>
          <w:highlight w:val="yellow"/>
        </w:rPr>
        <w:t>tensions</w:t>
      </w:r>
      <w:r w:rsidRPr="00553613">
        <w:rPr>
          <w:rStyle w:val="StyleUnderline"/>
          <w:highlight w:val="yellow"/>
        </w:rPr>
        <w:t xml:space="preserve"> fueling</w:t>
      </w:r>
      <w:r w:rsidRPr="00553613">
        <w:rPr>
          <w:rStyle w:val="StyleUnderline"/>
        </w:rPr>
        <w:t xml:space="preserve"> the</w:t>
      </w:r>
      <w:r w:rsidRPr="00553613">
        <w:rPr>
          <w:sz w:val="16"/>
        </w:rPr>
        <w:t xml:space="preserve"> seemingly </w:t>
      </w:r>
      <w:r w:rsidRPr="00553613">
        <w:rPr>
          <w:rStyle w:val="StyleUnderline"/>
        </w:rPr>
        <w:t xml:space="preserve">constant barrage of </w:t>
      </w:r>
      <w:r w:rsidRPr="00553613">
        <w:rPr>
          <w:rStyle w:val="StyleUnderline"/>
          <w:highlight w:val="yellow"/>
        </w:rPr>
        <w:t>systemic shocks. But to</w:t>
      </w:r>
      <w:r w:rsidRPr="00553613">
        <w:rPr>
          <w:rStyle w:val="StyleUnderline"/>
        </w:rPr>
        <w:t xml:space="preserve"> imagine and</w:t>
      </w:r>
      <w:r w:rsidRPr="00553613">
        <w:rPr>
          <w:sz w:val="16"/>
        </w:rPr>
        <w:t xml:space="preserve"> politically </w:t>
      </w:r>
      <w:r w:rsidRPr="00553613">
        <w:rPr>
          <w:rStyle w:val="Emphasis"/>
          <w:highlight w:val="yellow"/>
        </w:rPr>
        <w:t>construct a new world-earth system</w:t>
      </w:r>
      <w:r w:rsidRPr="00553613">
        <w:rPr>
          <w:rStyle w:val="Emphasis"/>
        </w:rPr>
        <w:t xml:space="preserve"> equilibrium</w:t>
      </w:r>
      <w:r w:rsidRPr="00553613">
        <w:rPr>
          <w:rStyle w:val="StyleUnderline"/>
        </w:rPr>
        <w:t xml:space="preserve"> </w:t>
      </w:r>
      <w:r w:rsidRPr="00553613">
        <w:rPr>
          <w:rStyle w:val="StyleUnderline"/>
          <w:highlight w:val="yellow"/>
        </w:rPr>
        <w:t>requires</w:t>
      </w:r>
      <w:r w:rsidRPr="00553613">
        <w:rPr>
          <w:rStyle w:val="StyleUnderline"/>
        </w:rPr>
        <w:t xml:space="preserve"> a</w:t>
      </w:r>
      <w:r w:rsidRPr="00553613">
        <w:rPr>
          <w:sz w:val="16"/>
        </w:rPr>
        <w:t xml:space="preserve"> sufficiently </w:t>
      </w:r>
      <w:r w:rsidRPr="00553613">
        <w:rPr>
          <w:rStyle w:val="Emphasis"/>
          <w:highlight w:val="yellow"/>
        </w:rPr>
        <w:t>holistic analysis of</w:t>
      </w:r>
      <w:r w:rsidRPr="00553613">
        <w:rPr>
          <w:rStyle w:val="Emphasis"/>
        </w:rPr>
        <w:t xml:space="preserve"> the</w:t>
      </w:r>
      <w:r w:rsidRPr="00553613">
        <w:rPr>
          <w:sz w:val="16"/>
        </w:rPr>
        <w:t xml:space="preserve"> planetary </w:t>
      </w:r>
      <w:r w:rsidRPr="00553613">
        <w:rPr>
          <w:rStyle w:val="Emphasis"/>
          <w:highlight w:val="yellow"/>
        </w:rPr>
        <w:t>polycrisis</w:t>
      </w:r>
      <w:r w:rsidRPr="00553613">
        <w:rPr>
          <w:rStyle w:val="StyleUnderline"/>
          <w:highlight w:val="yellow"/>
        </w:rPr>
        <w:t>; otherwise we</w:t>
      </w:r>
      <w:r w:rsidRPr="00553613">
        <w:rPr>
          <w:rStyle w:val="StyleUnderline"/>
        </w:rPr>
        <w:t xml:space="preserve"> </w:t>
      </w:r>
      <w:r w:rsidRPr="00553613">
        <w:rPr>
          <w:rStyle w:val="Emphasis"/>
        </w:rPr>
        <w:t xml:space="preserve">risk merely </w:t>
      </w:r>
      <w:r w:rsidRPr="00553613">
        <w:rPr>
          <w:rStyle w:val="Emphasis"/>
          <w:highlight w:val="yellow"/>
        </w:rPr>
        <w:t>shift</w:t>
      </w:r>
      <w:r w:rsidRPr="00553613">
        <w:rPr>
          <w:rStyle w:val="Emphasis"/>
        </w:rPr>
        <w:t xml:space="preserve">ing </w:t>
      </w:r>
      <w:r w:rsidRPr="00553613">
        <w:rPr>
          <w:rStyle w:val="Emphasis"/>
          <w:highlight w:val="yellow"/>
        </w:rPr>
        <w:t>problems</w:t>
      </w:r>
      <w:r w:rsidRPr="00553613">
        <w:rPr>
          <w:rStyle w:val="StyleUnderline"/>
          <w:highlight w:val="yellow"/>
        </w:rPr>
        <w:t xml:space="preserve"> around</w:t>
      </w:r>
      <w:r w:rsidRPr="00553613">
        <w:rPr>
          <w:rStyle w:val="StyleUnderline"/>
        </w:rPr>
        <w:t xml:space="preserve">, or </w:t>
      </w:r>
      <w:r w:rsidRPr="00553613">
        <w:rPr>
          <w:rStyle w:val="Emphasis"/>
          <w:highlight w:val="yellow"/>
        </w:rPr>
        <w:t>“solving” one crisis by causing or exacerbating another</w:t>
      </w:r>
      <w:r w:rsidRPr="00553613">
        <w:rPr>
          <w:sz w:val="16"/>
        </w:rPr>
        <w:t xml:space="preserve">, thereby </w:t>
      </w:r>
      <w:r w:rsidRPr="00553613">
        <w:rPr>
          <w:rStyle w:val="Emphasis"/>
          <w:highlight w:val="yellow"/>
        </w:rPr>
        <w:t>perpetuating systemic turbulence.</w:t>
      </w:r>
    </w:p>
    <w:p w14:paraId="5BB99A14" w14:textId="77777777" w:rsidR="00312AB6" w:rsidRPr="00553613" w:rsidRDefault="00312AB6" w:rsidP="00312AB6"/>
    <w:p w14:paraId="7A58E1F4" w14:textId="77777777" w:rsidR="00312AB6" w:rsidRPr="00553613" w:rsidRDefault="00312AB6" w:rsidP="00312AB6">
      <w:pPr>
        <w:pStyle w:val="Heading3"/>
        <w:rPr>
          <w:rFonts w:cs="Times New Roman"/>
        </w:rPr>
      </w:pPr>
      <w:r w:rsidRPr="00553613">
        <w:rPr>
          <w:rFonts w:cs="Times New Roman"/>
        </w:rPr>
        <w:lastRenderedPageBreak/>
        <w:t>2NC---Fascism</w:t>
      </w:r>
    </w:p>
    <w:p w14:paraId="3EE15509" w14:textId="77777777" w:rsidR="00312AB6" w:rsidRPr="00553613" w:rsidRDefault="00312AB6" w:rsidP="00312AB6">
      <w:pPr>
        <w:pStyle w:val="Heading4"/>
        <w:rPr>
          <w:rFonts w:cs="Times New Roman"/>
        </w:rPr>
      </w:pPr>
      <w:r w:rsidRPr="00553613">
        <w:rPr>
          <w:rFonts w:cs="Times New Roman"/>
        </w:rPr>
        <w:t xml:space="preserve">And, modern capital </w:t>
      </w:r>
      <w:r w:rsidRPr="00553613">
        <w:rPr>
          <w:rFonts w:cs="Times New Roman"/>
          <w:u w:val="single"/>
        </w:rPr>
        <w:t>goes fascist</w:t>
      </w:r>
      <w:r w:rsidRPr="00553613">
        <w:rPr>
          <w:rFonts w:cs="Times New Roman"/>
        </w:rPr>
        <w:t>---</w:t>
      </w:r>
      <w:r w:rsidRPr="00553613">
        <w:rPr>
          <w:rFonts w:cs="Times New Roman"/>
          <w:u w:val="single"/>
        </w:rPr>
        <w:t>extinction</w:t>
      </w:r>
    </w:p>
    <w:p w14:paraId="65881CCC" w14:textId="77777777" w:rsidR="00312AB6" w:rsidRPr="00553613" w:rsidRDefault="00312AB6" w:rsidP="00312AB6">
      <w:r w:rsidRPr="00553613">
        <w:t xml:space="preserve">Srećko </w:t>
      </w:r>
      <w:r w:rsidRPr="00553613">
        <w:rPr>
          <w:rStyle w:val="Style13ptBold"/>
        </w:rPr>
        <w:t>Horvat 21</w:t>
      </w:r>
      <w:r w:rsidRPr="00553613">
        <w:t>, a Croatian philosopher, writer, and political activist, interviewed by; Brad Evans; 4/5/21, “Histories of Violence: Apocalypse Now,” https://www.lareviewofbooks.org/article/histories-of-violence-apocalypse-now/</w:t>
      </w:r>
    </w:p>
    <w:p w14:paraId="31C5B8D8" w14:textId="77777777" w:rsidR="00312AB6" w:rsidRPr="00553613" w:rsidRDefault="00312AB6" w:rsidP="00312AB6">
      <w:pPr>
        <w:rPr>
          <w:sz w:val="16"/>
        </w:rPr>
      </w:pPr>
      <w:r w:rsidRPr="00553613">
        <w:rPr>
          <w:sz w:val="16"/>
        </w:rPr>
        <w:t>This is not particularly new, there was as Frank Kermode famously said always a “sense of an ending,” from the various millenialist movements in the Middle Ages or secularized forms of apocalypticism, take the influence Thomas Müntzer had on Karl Marx or Ernst Bloch. But again, what I find truly new, truly unprecedented, and here I am much closer to Günther Anders than to Kermode, is that we are not simply in times when everyone has a “sense of an ending” and everyone is simply waiting for a new Messiah to appear on horizon. Yes,</w:t>
      </w:r>
      <w:r w:rsidRPr="00553613">
        <w:rPr>
          <w:u w:val="single"/>
        </w:rPr>
        <w:t xml:space="preserve"> plenty of </w:t>
      </w:r>
      <w:r w:rsidRPr="00553613">
        <w:rPr>
          <w:rStyle w:val="Emphasis"/>
          <w:highlight w:val="yellow"/>
        </w:rPr>
        <w:t>false prophets</w:t>
      </w:r>
      <w:r w:rsidRPr="00553613">
        <w:rPr>
          <w:highlight w:val="yellow"/>
          <w:u w:val="single"/>
        </w:rPr>
        <w:t xml:space="preserve"> will appear</w:t>
      </w:r>
      <w:r w:rsidRPr="00553613">
        <w:rPr>
          <w:u w:val="single"/>
        </w:rPr>
        <w:t xml:space="preserve"> even in Capitol Hill, in all sorts of costumes and forms, and </w:t>
      </w:r>
      <w:r w:rsidRPr="00553613">
        <w:rPr>
          <w:highlight w:val="yellow"/>
          <w:u w:val="single"/>
        </w:rPr>
        <w:t>we might</w:t>
      </w:r>
      <w:r w:rsidRPr="00553613">
        <w:rPr>
          <w:u w:val="single"/>
        </w:rPr>
        <w:t xml:space="preserve"> even </w:t>
      </w:r>
      <w:r w:rsidRPr="00553613">
        <w:rPr>
          <w:highlight w:val="yellow"/>
          <w:u w:val="single"/>
        </w:rPr>
        <w:t xml:space="preserve">have a </w:t>
      </w:r>
      <w:r w:rsidRPr="00553613">
        <w:rPr>
          <w:rStyle w:val="Emphasis"/>
          <w:highlight w:val="yellow"/>
        </w:rPr>
        <w:t>Second Coming</w:t>
      </w:r>
      <w:r w:rsidRPr="00553613">
        <w:rPr>
          <w:highlight w:val="yellow"/>
          <w:u w:val="single"/>
        </w:rPr>
        <w:t xml:space="preserve"> of a </w:t>
      </w:r>
      <w:r w:rsidRPr="00553613">
        <w:rPr>
          <w:rStyle w:val="Emphasis"/>
          <w:highlight w:val="yellow"/>
        </w:rPr>
        <w:t>high-tech</w:t>
      </w:r>
      <w:r w:rsidRPr="00553613">
        <w:rPr>
          <w:rStyle w:val="Emphasis"/>
        </w:rPr>
        <w:t xml:space="preserve"> version of </w:t>
      </w:r>
      <w:r w:rsidRPr="00553613">
        <w:rPr>
          <w:rStyle w:val="Emphasis"/>
          <w:highlight w:val="yellow"/>
        </w:rPr>
        <w:t>Hitler</w:t>
      </w:r>
      <w:r w:rsidRPr="00553613">
        <w:rPr>
          <w:highlight w:val="yellow"/>
          <w:u w:val="single"/>
        </w:rPr>
        <w:t xml:space="preserve"> or </w:t>
      </w:r>
      <w:r w:rsidRPr="00553613">
        <w:rPr>
          <w:rStyle w:val="Emphasis"/>
          <w:highlight w:val="yellow"/>
        </w:rPr>
        <w:t>nuclear annihilation</w:t>
      </w:r>
      <w:r w:rsidRPr="00553613">
        <w:rPr>
          <w:sz w:val="16"/>
          <w:highlight w:val="yellow"/>
        </w:rPr>
        <w:t xml:space="preserve">, </w:t>
      </w:r>
      <w:r w:rsidRPr="00553613">
        <w:rPr>
          <w:highlight w:val="yellow"/>
          <w:u w:val="single"/>
        </w:rPr>
        <w:t>or</w:t>
      </w:r>
      <w:r w:rsidRPr="00553613">
        <w:rPr>
          <w:u w:val="single"/>
        </w:rPr>
        <w:t xml:space="preserve"> simply </w:t>
      </w:r>
      <w:r w:rsidRPr="00553613">
        <w:rPr>
          <w:rStyle w:val="Emphasis"/>
          <w:highlight w:val="yellow"/>
        </w:rPr>
        <w:t>a long decay</w:t>
      </w:r>
      <w:r w:rsidRPr="00553613">
        <w:rPr>
          <w:sz w:val="16"/>
        </w:rPr>
        <w:t xml:space="preserve"> </w:t>
      </w:r>
      <w:r w:rsidRPr="00553613">
        <w:rPr>
          <w:u w:val="single"/>
        </w:rPr>
        <w:t>and Apocalypse similar to Lars Von Trier’s Melancholia.</w:t>
      </w:r>
      <w:r w:rsidRPr="00553613">
        <w:rPr>
          <w:sz w:val="16"/>
        </w:rPr>
        <w:t xml:space="preserve"> And even if all these events can serve as “revelations” that will awaken us from narco-capitalism best exemplified in “doomscrolling,” it is becoming clear there is no Messiah to come. Unlike the optimistic “kingdom without Apocalypse,” present both in Judeo-Christian eschatology and various millenialist movements, now is the time to return to Günther Anders, in my view the most important philosopher for understanding our own century, who proclaimed that there is no kingdom to come. Only an “Apocalypse without kingdom.” </w:t>
      </w:r>
      <w:r w:rsidRPr="00553613">
        <w:rPr>
          <w:u w:val="single"/>
        </w:rPr>
        <w:t>After</w:t>
      </w:r>
      <w:r w:rsidRPr="00553613">
        <w:rPr>
          <w:sz w:val="16"/>
        </w:rPr>
        <w:t xml:space="preserve"> the </w:t>
      </w:r>
      <w:r w:rsidRPr="00553613">
        <w:rPr>
          <w:rStyle w:val="Emphasis"/>
        </w:rPr>
        <w:t>collision of climate crisis and nuclear age</w:t>
      </w:r>
      <w:r w:rsidRPr="00553613">
        <w:rPr>
          <w:sz w:val="16"/>
        </w:rPr>
        <w:t xml:space="preserve">, </w:t>
      </w:r>
      <w:r w:rsidRPr="00553613">
        <w:rPr>
          <w:u w:val="single"/>
        </w:rPr>
        <w:t>even if</w:t>
      </w:r>
      <w:r w:rsidRPr="00553613">
        <w:rPr>
          <w:sz w:val="16"/>
        </w:rPr>
        <w:t xml:space="preserve"> Mr. </w:t>
      </w:r>
      <w:r w:rsidRPr="00553613">
        <w:rPr>
          <w:u w:val="single"/>
        </w:rPr>
        <w:t>Musk goes to Mars</w:t>
      </w:r>
      <w:r w:rsidRPr="00553613">
        <w:rPr>
          <w:sz w:val="16"/>
        </w:rPr>
        <w:t xml:space="preserve">, </w:t>
      </w:r>
      <w:r w:rsidRPr="00553613">
        <w:rPr>
          <w:rStyle w:val="Emphasis"/>
        </w:rPr>
        <w:t>there won’t be anything left of humans</w:t>
      </w:r>
      <w:r w:rsidRPr="00553613">
        <w:rPr>
          <w:sz w:val="16"/>
        </w:rPr>
        <w:t xml:space="preserve"> </w:t>
      </w:r>
      <w:r w:rsidRPr="00553613">
        <w:rPr>
          <w:u w:val="single"/>
        </w:rPr>
        <w:t>except the radioactivity and changed geology of planet Earth</w:t>
      </w:r>
      <w:r w:rsidRPr="00553613">
        <w:rPr>
          <w:sz w:val="16"/>
        </w:rPr>
        <w:t xml:space="preserve">. And perhaps the grave of Elon on the Red Planet. Most revolutionary movements were usually secularized versions of the Apocalypse with a “happy end.” But there is no happy end. Is it possible to rebel against extinction? Yes, of course, many are doing it, but unless you create some sort of real existing heterotopia or autonomy that would be interconnected beyond oceans and generations, it’s pointless. Happenings are not enough. The memento mori has to be reinvented, but at the same time, even if — and precisely because — </w:t>
      </w:r>
      <w:r w:rsidRPr="00553613">
        <w:rPr>
          <w:rStyle w:val="Emphasis"/>
          <w:highlight w:val="yellow"/>
        </w:rPr>
        <w:t>Extinction is our only horizon</w:t>
      </w:r>
      <w:r w:rsidRPr="00553613">
        <w:rPr>
          <w:highlight w:val="yellow"/>
          <w:u w:val="single"/>
        </w:rPr>
        <w:t>, society has to be radically reinvented</w:t>
      </w:r>
      <w:r w:rsidRPr="00553613">
        <w:rPr>
          <w:u w:val="single"/>
        </w:rPr>
        <w:t xml:space="preserve"> so</w:t>
      </w:r>
      <w:r w:rsidRPr="00553613">
        <w:rPr>
          <w:sz w:val="16"/>
        </w:rPr>
        <w:t xml:space="preserve"> that perhaps, one day, retroactively all </w:t>
      </w:r>
      <w:r w:rsidRPr="00553613">
        <w:rPr>
          <w:u w:val="single"/>
        </w:rPr>
        <w:t>this</w:t>
      </w:r>
      <w:r w:rsidRPr="00553613">
        <w:rPr>
          <w:sz w:val="16"/>
        </w:rPr>
        <w:t xml:space="preserve"> might </w:t>
      </w:r>
      <w:r w:rsidRPr="00553613">
        <w:rPr>
          <w:u w:val="single"/>
        </w:rPr>
        <w:t>become</w:t>
      </w:r>
      <w:r w:rsidRPr="00553613">
        <w:rPr>
          <w:sz w:val="16"/>
        </w:rPr>
        <w:t xml:space="preserve"> a </w:t>
      </w:r>
      <w:r w:rsidRPr="00553613">
        <w:rPr>
          <w:u w:val="single"/>
        </w:rPr>
        <w:t>false prophecy</w:t>
      </w:r>
      <w:r w:rsidRPr="00553613">
        <w:rPr>
          <w:sz w:val="16"/>
        </w:rPr>
        <w:t>.</w:t>
      </w:r>
    </w:p>
    <w:p w14:paraId="0950FE2E" w14:textId="77777777" w:rsidR="00312AB6" w:rsidRPr="00553613" w:rsidRDefault="00312AB6" w:rsidP="00312AB6">
      <w:pPr>
        <w:rPr>
          <w:sz w:val="16"/>
        </w:rPr>
      </w:pPr>
      <w:r w:rsidRPr="00553613">
        <w:rPr>
          <w:sz w:val="16"/>
        </w:rPr>
        <w:t xml:space="preserve">The image you conjure here also reminds me of the frontispiece to Giorgio Agamben’s The Kingdom and the Glory, which is of such symbolic importance. Featuring the empty Catholic throne (sede vacante), what’s also being pointed out here was the providential nature of capitalism that’s bringing about planetary annihilation — its own sense of an ending. What then takes its place, as you suggest, is the proliferation of eschatologies but seemingly without the grand ideological and metaphysical claims of the 20th century. The attack on Capitol Hill was instructive in this regard. Not only was the sight of white supremacist failing to scale the pristine white walls such a tragic mimicry of the real plight suffered by those South of the border. The beamed images of the cosplay insurrectionists suggested we were really immersed in a theater of the absurd. However, while I am tempted to say </w:t>
      </w:r>
      <w:r w:rsidRPr="00553613">
        <w:rPr>
          <w:rStyle w:val="Emphasis"/>
          <w:highlight w:val="yellow"/>
        </w:rPr>
        <w:t>this is a new chapter in the history of fascism</w:t>
      </w:r>
      <w:r w:rsidRPr="00553613">
        <w:rPr>
          <w:sz w:val="16"/>
        </w:rPr>
        <w:t>, I am also reminded by Adorno’s point that Hitler (like Trump) was often ridiculed and never really taken seriously when he first assumed power. What do you think all this means for how we are to deal with the problem of fascism today?</w:t>
      </w:r>
    </w:p>
    <w:p w14:paraId="0333D7AC" w14:textId="77777777" w:rsidR="00312AB6" w:rsidRPr="00553613" w:rsidRDefault="00312AB6" w:rsidP="00312AB6">
      <w:pPr>
        <w:rPr>
          <w:sz w:val="16"/>
        </w:rPr>
      </w:pPr>
      <w:r w:rsidRPr="00553613">
        <w:rPr>
          <w:u w:val="single"/>
        </w:rPr>
        <w:t>If there is one lesson in history — and we know Hegel said the only lesson of history is that there is no lesson — it is the following one: proto-fascism should never be underestimated</w:t>
      </w:r>
      <w:r w:rsidRPr="00553613">
        <w:rPr>
          <w:sz w:val="16"/>
        </w:rPr>
        <w:t>. Interesting that you mention Adorno. What I recently found out is that Günther Anders and Hannah Arendt, while they were still married in Berlin in 1932, had reading groups of Mein Kampf, while the rest of the left intelligentsia thought they were crazy to take seriously a “crazy” book. Anders later confessed: “It would have been easier to do a seminar on Hegel.” A year later, both Arendt and Anders are already in exile in Paris, a few years later — not married anymore — in the United States. Perhaps Lukács had the best description of the Frankfurt philosophers saying they remained trapped in a metaphorical Grand Hotel Abyss (Grand Hotel Abgrund). And so are many today</w:t>
      </w:r>
      <w:r w:rsidRPr="00553613">
        <w:rPr>
          <w:u w:val="single"/>
        </w:rPr>
        <w:t>. I find nothing more worrying but the kind of relief everyone felt when Trump was gone. But is he really gone? Or will Trumpism survive and thrive?</w:t>
      </w:r>
      <w:r w:rsidRPr="00553613">
        <w:rPr>
          <w:sz w:val="16"/>
        </w:rPr>
        <w:t xml:space="preserve"> What grand ideological claims could you hear at the Capitol Hill? None. It was a mixture of conspiracy theories and white supremacy, failed actors and people addicted to “likes” on social media. But, again, we shouldn’t go back to our own Grand Hotel Abyss and enjoy the so-called restoration of “normality.” It’s precisely this </w:t>
      </w:r>
      <w:r w:rsidRPr="00553613">
        <w:rPr>
          <w:rStyle w:val="Emphasis"/>
          <w:highlight w:val="yellow"/>
        </w:rPr>
        <w:t>“normality”</w:t>
      </w:r>
      <w:r w:rsidRPr="00553613">
        <w:rPr>
          <w:sz w:val="16"/>
        </w:rPr>
        <w:t xml:space="preserve"> that </w:t>
      </w:r>
      <w:r w:rsidRPr="00553613">
        <w:rPr>
          <w:highlight w:val="yellow"/>
          <w:u w:val="single"/>
        </w:rPr>
        <w:t>brought Trump</w:t>
      </w:r>
      <w:r w:rsidRPr="00553613">
        <w:rPr>
          <w:u w:val="single"/>
        </w:rPr>
        <w:t xml:space="preserve"> to power</w:t>
      </w:r>
      <w:r w:rsidRPr="00553613">
        <w:rPr>
          <w:sz w:val="16"/>
        </w:rPr>
        <w:t xml:space="preserve">. </w:t>
      </w:r>
      <w:r w:rsidRPr="00553613">
        <w:rPr>
          <w:u w:val="single"/>
        </w:rPr>
        <w:t xml:space="preserve">And nice words about “unity” and “truth,” Jennifer Lopez and Lady Gaga won’t stop the proto-fascist restoration. In fact, it is </w:t>
      </w:r>
      <w:r w:rsidRPr="00553613">
        <w:rPr>
          <w:highlight w:val="yellow"/>
          <w:u w:val="single"/>
        </w:rPr>
        <w:t>the</w:t>
      </w:r>
      <w:r w:rsidRPr="00553613">
        <w:rPr>
          <w:u w:val="single"/>
        </w:rPr>
        <w:t xml:space="preserve"> so called </w:t>
      </w:r>
      <w:r w:rsidRPr="00553613">
        <w:rPr>
          <w:highlight w:val="yellow"/>
          <w:u w:val="single"/>
        </w:rPr>
        <w:t xml:space="preserve">“normality” of </w:t>
      </w:r>
      <w:r w:rsidRPr="00553613">
        <w:rPr>
          <w:rStyle w:val="Emphasis"/>
          <w:highlight w:val="yellow"/>
        </w:rPr>
        <w:t>neoliberalism</w:t>
      </w:r>
      <w:r w:rsidRPr="00553613">
        <w:rPr>
          <w:highlight w:val="yellow"/>
          <w:u w:val="single"/>
        </w:rPr>
        <w:t xml:space="preserve">, </w:t>
      </w:r>
      <w:r w:rsidRPr="00553613">
        <w:rPr>
          <w:rStyle w:val="Emphasis"/>
          <w:highlight w:val="yellow"/>
        </w:rPr>
        <w:t>foreign interventions</w:t>
      </w:r>
      <w:r w:rsidRPr="00553613">
        <w:rPr>
          <w:highlight w:val="yellow"/>
          <w:u w:val="single"/>
        </w:rPr>
        <w:t xml:space="preserve">, and </w:t>
      </w:r>
      <w:r w:rsidRPr="00553613">
        <w:rPr>
          <w:rStyle w:val="Emphasis"/>
          <w:highlight w:val="yellow"/>
        </w:rPr>
        <w:t>US exceptionalism</w:t>
      </w:r>
      <w:r w:rsidRPr="00553613">
        <w:rPr>
          <w:sz w:val="16"/>
        </w:rPr>
        <w:t xml:space="preserve"> which in the first place </w:t>
      </w:r>
      <w:r w:rsidRPr="00553613">
        <w:rPr>
          <w:highlight w:val="yellow"/>
          <w:u w:val="single"/>
        </w:rPr>
        <w:t>created the monsters</w:t>
      </w:r>
      <w:r w:rsidRPr="00553613">
        <w:rPr>
          <w:sz w:val="16"/>
        </w:rPr>
        <w:t xml:space="preserve">. And </w:t>
      </w:r>
      <w:r w:rsidRPr="00553613">
        <w:rPr>
          <w:highlight w:val="yellow"/>
          <w:u w:val="single"/>
        </w:rPr>
        <w:t>the further you push toward an economy</w:t>
      </w:r>
      <w:r w:rsidRPr="00553613">
        <w:rPr>
          <w:sz w:val="16"/>
        </w:rPr>
        <w:t xml:space="preserve"> and society </w:t>
      </w:r>
      <w:r w:rsidRPr="00553613">
        <w:rPr>
          <w:rStyle w:val="Emphasis"/>
          <w:highlight w:val="yellow"/>
        </w:rPr>
        <w:t xml:space="preserve">where only the </w:t>
      </w:r>
      <w:r w:rsidRPr="00553613">
        <w:rPr>
          <w:rStyle w:val="Emphasis"/>
        </w:rPr>
        <w:t xml:space="preserve">rare </w:t>
      </w:r>
      <w:r w:rsidRPr="00553613">
        <w:rPr>
          <w:rStyle w:val="Emphasis"/>
          <w:highlight w:val="yellow"/>
        </w:rPr>
        <w:t>few benefit</w:t>
      </w:r>
      <w:r w:rsidRPr="00553613">
        <w:rPr>
          <w:sz w:val="16"/>
        </w:rPr>
        <w:t xml:space="preserve">, </w:t>
      </w:r>
      <w:r w:rsidRPr="00553613">
        <w:rPr>
          <w:u w:val="single"/>
        </w:rPr>
        <w:t xml:space="preserve">the further </w:t>
      </w:r>
      <w:r w:rsidRPr="00553613">
        <w:rPr>
          <w:highlight w:val="yellow"/>
          <w:u w:val="single"/>
        </w:rPr>
        <w:t xml:space="preserve">you create conditions of </w:t>
      </w:r>
      <w:r w:rsidRPr="00553613">
        <w:rPr>
          <w:rStyle w:val="Emphasis"/>
          <w:highlight w:val="yellow"/>
        </w:rPr>
        <w:t>structural violence</w:t>
      </w:r>
      <w:r w:rsidRPr="00553613">
        <w:rPr>
          <w:sz w:val="16"/>
          <w:highlight w:val="yellow"/>
        </w:rPr>
        <w:t xml:space="preserve">, </w:t>
      </w:r>
      <w:r w:rsidRPr="00553613">
        <w:rPr>
          <w:rStyle w:val="Emphasis"/>
          <w:highlight w:val="yellow"/>
        </w:rPr>
        <w:t xml:space="preserve">the more you will foster the rise of </w:t>
      </w:r>
      <w:r w:rsidRPr="00553613">
        <w:rPr>
          <w:rStyle w:val="Emphasis"/>
          <w:highlight w:val="yellow"/>
        </w:rPr>
        <w:lastRenderedPageBreak/>
        <w:t>fascism</w:t>
      </w:r>
      <w:r w:rsidRPr="00553613">
        <w:rPr>
          <w:sz w:val="16"/>
        </w:rPr>
        <w:t xml:space="preserve">. Only this time, it won’t be powered by IBM and Henry Ford, but by Amazon, Palantir, Google, and Tesla. Our situation today is much more complex and dangerous because on the one hand, </w:t>
      </w:r>
      <w:r w:rsidRPr="00553613">
        <w:rPr>
          <w:rStyle w:val="Emphasis"/>
          <w:highlight w:val="yellow"/>
        </w:rPr>
        <w:t>conspiracy theories are spreading</w:t>
      </w:r>
      <w:r w:rsidRPr="00553613">
        <w:rPr>
          <w:sz w:val="16"/>
        </w:rPr>
        <w:t xml:space="preserve"> much faster through social networks, and at the same time, </w:t>
      </w:r>
      <w:r w:rsidRPr="00553613">
        <w:rPr>
          <w:rStyle w:val="Emphasis"/>
        </w:rPr>
        <w:t>monopoly capitalism</w:t>
      </w:r>
      <w:r w:rsidRPr="00553613">
        <w:rPr>
          <w:u w:val="single"/>
        </w:rPr>
        <w:t xml:space="preserve"> is</w:t>
      </w:r>
      <w:r w:rsidRPr="00553613">
        <w:rPr>
          <w:sz w:val="16"/>
        </w:rPr>
        <w:t xml:space="preserve"> even more advanced, </w:t>
      </w:r>
      <w:r w:rsidRPr="00553613">
        <w:rPr>
          <w:rStyle w:val="Emphasis"/>
          <w:highlight w:val="yellow"/>
        </w:rPr>
        <w:t>affecting everything</w:t>
      </w:r>
      <w:r w:rsidRPr="00553613">
        <w:rPr>
          <w:sz w:val="16"/>
        </w:rPr>
        <w:t xml:space="preserve"> </w:t>
      </w:r>
      <w:r w:rsidRPr="00553613">
        <w:rPr>
          <w:u w:val="single"/>
        </w:rPr>
        <w:t>from how cities operate, health care, transport, education, even personal relations and love</w:t>
      </w:r>
      <w:r w:rsidRPr="00553613">
        <w:rPr>
          <w:sz w:val="16"/>
        </w:rPr>
        <w:t>. At the same time, the accumulation of profit precisely of these companies is based on extraction of human emotions (desire, anger, fear) and extraction of natural resources (like lithium). So, while Amazon will be delivering your newest vaccine by drones into a lockdown area and you will happily order contactless delivery of food, the monsters will be rising. But so, will resistance.</w:t>
      </w:r>
    </w:p>
    <w:p w14:paraId="76E5945C" w14:textId="77777777" w:rsidR="00312AB6" w:rsidRPr="00553613" w:rsidRDefault="00312AB6" w:rsidP="00312AB6"/>
    <w:p w14:paraId="60797413" w14:textId="77777777" w:rsidR="00312AB6" w:rsidRPr="00553613" w:rsidRDefault="00312AB6" w:rsidP="00312AB6">
      <w:pPr>
        <w:pStyle w:val="Heading3"/>
        <w:rPr>
          <w:rFonts w:cs="Times New Roman"/>
        </w:rPr>
      </w:pPr>
      <w:r w:rsidRPr="00553613">
        <w:rPr>
          <w:rFonts w:cs="Times New Roman"/>
        </w:rPr>
        <w:lastRenderedPageBreak/>
        <w:t>2NC---Impact Outweighs</w:t>
      </w:r>
    </w:p>
    <w:p w14:paraId="2E66E7D4" w14:textId="77777777" w:rsidR="00312AB6" w:rsidRPr="00553613" w:rsidRDefault="00312AB6" w:rsidP="00312AB6">
      <w:pPr>
        <w:pStyle w:val="Heading4"/>
        <w:jc w:val="both"/>
        <w:rPr>
          <w:rFonts w:cs="Times New Roman"/>
        </w:rPr>
      </w:pPr>
      <w:r w:rsidRPr="00553613">
        <w:rPr>
          <w:rFonts w:cs="Times New Roman"/>
        </w:rPr>
        <w:t xml:space="preserve">Outweighs </w:t>
      </w:r>
      <w:r w:rsidRPr="00553613">
        <w:rPr>
          <w:rFonts w:cs="Times New Roman"/>
          <w:u w:val="single"/>
        </w:rPr>
        <w:t>discrete</w:t>
      </w:r>
      <w:r w:rsidRPr="00553613">
        <w:rPr>
          <w:rFonts w:cs="Times New Roman"/>
        </w:rPr>
        <w:t xml:space="preserve"> impact scenarios</w:t>
      </w:r>
    </w:p>
    <w:p w14:paraId="3CD86B36" w14:textId="77777777" w:rsidR="00312AB6" w:rsidRPr="00553613" w:rsidRDefault="00312AB6" w:rsidP="00312AB6">
      <w:r w:rsidRPr="00553613">
        <w:t xml:space="preserve">Liu </w:t>
      </w:r>
      <w:r w:rsidRPr="00553613">
        <w:rPr>
          <w:rStyle w:val="Style13ptBold"/>
        </w:rPr>
        <w:t>Hin-Yan 18</w:t>
      </w:r>
      <w:r w:rsidRPr="00553613">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5595BD20" w14:textId="77777777" w:rsidR="00312AB6" w:rsidRPr="00553613" w:rsidRDefault="00312AB6" w:rsidP="00312AB6">
      <w:pPr>
        <w:rPr>
          <w:sz w:val="12"/>
        </w:rPr>
      </w:pPr>
      <w:r w:rsidRPr="00553613">
        <w:rPr>
          <w:sz w:val="16"/>
        </w:rPr>
        <w:t>1. Introduction the definition and framings of existential risk</w:t>
      </w:r>
    </w:p>
    <w:p w14:paraId="6C854B8A" w14:textId="77777777" w:rsidR="00312AB6" w:rsidRPr="00553613" w:rsidRDefault="00312AB6" w:rsidP="00312AB6">
      <w:pPr>
        <w:rPr>
          <w:sz w:val="12"/>
        </w:rPr>
      </w:pPr>
      <w:r w:rsidRPr="00553613">
        <w:rPr>
          <w:sz w:val="12"/>
        </w:rPr>
        <w:t xml:space="preserve"> </w:t>
      </w:r>
      <w:r w:rsidRPr="00553613">
        <w:rPr>
          <w:sz w:val="16"/>
        </w:rPr>
        <w:t xml:space="preserve">In recent years, </w:t>
      </w:r>
      <w:r w:rsidRPr="00553613">
        <w:rPr>
          <w:rStyle w:val="StyleUnderline"/>
        </w:rPr>
        <w:t xml:space="preserve">a growing body of scholarship has argued that a new class of risks bears closer study, for their potential extreme impact on the </w:t>
      </w:r>
      <w:r w:rsidRPr="00553613">
        <w:rPr>
          <w:rStyle w:val="Emphasis"/>
        </w:rPr>
        <w:t>survival of humanity</w:t>
      </w:r>
      <w:r w:rsidRPr="00553613">
        <w:rPr>
          <w:sz w:val="16"/>
        </w:rPr>
        <w:t xml:space="preserve"> (Bostrom, 2002, 2013; Bostrom &amp; Cirkovic, 2011; Matheny, 2007; Rees, 2004). </w:t>
      </w:r>
      <w:r w:rsidRPr="00553613">
        <w:rPr>
          <w:rStyle w:val="StyleUnderline"/>
        </w:rPr>
        <w:t>Prior research has identified a range of such human extinction risks</w:t>
      </w:r>
      <w:r w:rsidRPr="00553613">
        <w:rPr>
          <w:sz w:val="16"/>
        </w:rPr>
        <w:t xml:space="preserve"> (Bostrom &amp; Cirkovic, 2008; Haggstrom, 2016; Pamlin &amp; Armstrong, 2015), both natural and manmade, </w:t>
      </w:r>
      <w:r w:rsidRPr="00553613">
        <w:rPr>
          <w:rStyle w:val="StyleUnderline"/>
        </w:rPr>
        <w:t xml:space="preserve">including risks from </w:t>
      </w:r>
      <w:r w:rsidRPr="00553613">
        <w:rPr>
          <w:rStyle w:val="Emphasis"/>
        </w:rPr>
        <w:t>supervolcano</w:t>
      </w:r>
      <w:r w:rsidRPr="00553613">
        <w:rPr>
          <w:rStyle w:val="StyleUnderline"/>
        </w:rPr>
        <w:t xml:space="preserve"> eruption, </w:t>
      </w:r>
      <w:r w:rsidRPr="00553613">
        <w:rPr>
          <w:rStyle w:val="Emphasis"/>
        </w:rPr>
        <w:t>asteroid</w:t>
      </w:r>
      <w:r w:rsidRPr="00553613">
        <w:rPr>
          <w:rStyle w:val="StyleUnderline"/>
        </w:rPr>
        <w:t xml:space="preserve"> impact, </w:t>
      </w:r>
      <w:r w:rsidRPr="00553613">
        <w:rPr>
          <w:rStyle w:val="Emphasis"/>
        </w:rPr>
        <w:t>global warming</w:t>
      </w:r>
      <w:r w:rsidRPr="00553613">
        <w:rPr>
          <w:rStyle w:val="StyleUnderline"/>
        </w:rPr>
        <w:t xml:space="preserve">, </w:t>
      </w:r>
      <w:r w:rsidRPr="00553613">
        <w:rPr>
          <w:rStyle w:val="Emphasis"/>
        </w:rPr>
        <w:t>nuclear war</w:t>
      </w:r>
      <w:r w:rsidRPr="00553613">
        <w:rPr>
          <w:rStyle w:val="StyleUnderline"/>
        </w:rPr>
        <w:t xml:space="preserve">, as well as more speculative risks from emerging technologies such as </w:t>
      </w:r>
      <w:r w:rsidRPr="00553613">
        <w:rPr>
          <w:rStyle w:val="Emphasis"/>
        </w:rPr>
        <w:t>biotechnology</w:t>
      </w:r>
      <w:r w:rsidRPr="00553613">
        <w:rPr>
          <w:rStyle w:val="StyleUnderline"/>
        </w:rPr>
        <w:t xml:space="preserve">, high-energy physics experiment </w:t>
      </w:r>
      <w:r w:rsidRPr="00553613">
        <w:rPr>
          <w:rStyle w:val="Emphasis"/>
        </w:rPr>
        <w:t>disasters</w:t>
      </w:r>
      <w:r w:rsidRPr="00553613">
        <w:rPr>
          <w:rStyle w:val="StyleUnderline"/>
        </w:rPr>
        <w:t xml:space="preserve">, or misaligned </w:t>
      </w:r>
      <w:r w:rsidRPr="00553613">
        <w:rPr>
          <w:rStyle w:val="Emphasis"/>
        </w:rPr>
        <w:t>a</w:t>
      </w:r>
      <w:r w:rsidRPr="00553613">
        <w:rPr>
          <w:rStyle w:val="StyleUnderline"/>
        </w:rPr>
        <w:t xml:space="preserve">rtificial </w:t>
      </w:r>
      <w:r w:rsidRPr="00553613">
        <w:rPr>
          <w:rStyle w:val="Emphasis"/>
        </w:rPr>
        <w:t>i</w:t>
      </w:r>
      <w:r w:rsidRPr="00553613">
        <w:rPr>
          <w:rStyle w:val="StyleUnderline"/>
        </w:rPr>
        <w:t>ntelligence</w:t>
      </w:r>
      <w:r w:rsidRPr="00553613">
        <w:rPr>
          <w:sz w:val="16"/>
        </w:rPr>
        <w:t>. (Asimov, 1981; Baum &amp; Barrett, 2016; Bostrom, 2014; Ord, Hillerbrand, &amp; Sandberg, 2010; Posner, 2004; Sagan, 1983; Smil, 2005; Tegmark &amp; Bostrom, 2005; Yudkowsky, 2008a).</w:t>
      </w:r>
    </w:p>
    <w:p w14:paraId="50AFE1F2" w14:textId="77777777" w:rsidR="00312AB6" w:rsidRPr="00553613" w:rsidRDefault="00312AB6" w:rsidP="00312AB6">
      <w:pPr>
        <w:rPr>
          <w:sz w:val="12"/>
        </w:rPr>
      </w:pPr>
      <w:r w:rsidRPr="00553613">
        <w:rPr>
          <w:sz w:val="12"/>
        </w:rPr>
        <w:t xml:space="preserve"> </w:t>
      </w:r>
      <w:r w:rsidRPr="00553613">
        <w:rPr>
          <w:sz w:val="16"/>
        </w:rPr>
        <w:t xml:space="preserve">While it is encouraging to see greater attention for a critical topic that has long remained understudied, </w:t>
      </w:r>
      <w:r w:rsidRPr="00553613">
        <w:rPr>
          <w:rStyle w:val="StyleUnderline"/>
        </w:rPr>
        <w:t xml:space="preserve">it is relevant to ask how the framing of the field’s basic concepts shapes both which problems it identifies and prioritizes, as well as which </w:t>
      </w:r>
      <w:r w:rsidRPr="00553613">
        <w:rPr>
          <w:rStyle w:val="Emphasis"/>
        </w:rPr>
        <w:t>policy approaches it considers and engages</w:t>
      </w:r>
      <w:r w:rsidRPr="00553613">
        <w:rPr>
          <w:sz w:val="16"/>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 that group is affected, respectively (Bostrom, 2002).</w:t>
      </w:r>
    </w:p>
    <w:p w14:paraId="067BE1A6" w14:textId="77777777" w:rsidR="00312AB6" w:rsidRPr="00553613" w:rsidRDefault="00312AB6" w:rsidP="00312AB6">
      <w:pPr>
        <w:rPr>
          <w:sz w:val="12"/>
        </w:rPr>
      </w:pPr>
      <w:r w:rsidRPr="00553613">
        <w:rPr>
          <w:sz w:val="12"/>
        </w:rPr>
        <w:t xml:space="preserve"> </w:t>
      </w:r>
      <w:r w:rsidRPr="00553613">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553613">
        <w:rPr>
          <w:rStyle w:val="Emphasis"/>
        </w:rPr>
        <w:t>direct causal manner</w:t>
      </w:r>
      <w:r w:rsidRPr="00553613">
        <w:rPr>
          <w:sz w:val="16"/>
        </w:rPr>
        <w:t xml:space="preserve">. In this reading, </w:t>
      </w:r>
      <w:r w:rsidRPr="00553613">
        <w:rPr>
          <w:rStyle w:val="StyleUnderline"/>
        </w:rPr>
        <w:t>existential risks are an extreme offshoot of global catastrophic risks</w:t>
      </w:r>
      <w:r w:rsidRPr="00553613">
        <w:rPr>
          <w:sz w:val="16"/>
        </w:rPr>
        <w:t>—disasters which “might have the potential to inflict serious damage to human well-being on a global scale” (Bostrom, 2013; Bostrom &amp; Cirkovic, 2011, p. 2), but which fall short of permanent collapse. While we are not necessarily averse to the Bostromian definition of ‘adverse outcomes’—a definition which indeed seems to characterize the space of eventual outcomes to be avoided—</w:t>
      </w:r>
      <w:r w:rsidRPr="00553613">
        <w:rPr>
          <w:rStyle w:val="StyleUnderline"/>
        </w:rPr>
        <w:t xml:space="preserve">we take more issue with the </w:t>
      </w:r>
      <w:r w:rsidRPr="00553613">
        <w:rPr>
          <w:rStyle w:val="Emphasis"/>
        </w:rPr>
        <w:t>limited range of pathways towards this dreaded outcome-space</w:t>
      </w:r>
      <w:r w:rsidRPr="00553613">
        <w:rPr>
          <w:sz w:val="16"/>
        </w:rPr>
        <w:t xml:space="preserve">, which much of the literature has focused on exploring. Specifically, as noted by others in the community, </w:t>
      </w:r>
      <w:r w:rsidRPr="00553613">
        <w:rPr>
          <w:rStyle w:val="StyleUnderline"/>
        </w:rPr>
        <w:t>much prior research “has focused mainly on tracing a causal pathway from a catastrophic event to global catastrophic loss of life</w:t>
      </w:r>
      <w:r w:rsidRPr="00553613">
        <w:rPr>
          <w:sz w:val="16"/>
        </w:rPr>
        <w:t xml:space="preserve">” (Avin et al., 2018, p. 1). As such </w:t>
      </w:r>
      <w:r w:rsidRPr="00553613">
        <w:rPr>
          <w:rStyle w:val="StyleUnderline"/>
        </w:rPr>
        <w:t xml:space="preserve">there remains an event-focus, in the sense </w:t>
      </w:r>
      <w:r w:rsidRPr="00553613">
        <w:rPr>
          <w:rStyle w:val="StyleUnderline"/>
          <w:highlight w:val="yellow"/>
        </w:rPr>
        <w:t xml:space="preserve">that only </w:t>
      </w:r>
      <w:r w:rsidRPr="00553613">
        <w:rPr>
          <w:rStyle w:val="Emphasis"/>
          <w:highlight w:val="yellow"/>
        </w:rPr>
        <w:t>discrete events</w:t>
      </w:r>
      <w:r w:rsidRPr="00553613">
        <w:rPr>
          <w:rStyle w:val="StyleUnderline"/>
        </w:rPr>
        <w:t xml:space="preserve"> that are </w:t>
      </w:r>
      <w:r w:rsidRPr="00553613">
        <w:rPr>
          <w:rStyle w:val="Emphasis"/>
          <w:highlight w:val="yellow"/>
        </w:rPr>
        <w:t>causally connected</w:t>
      </w:r>
      <w:r w:rsidRPr="00553613">
        <w:rPr>
          <w:rStyle w:val="StyleUnderline"/>
        </w:rPr>
        <w:t xml:space="preserve"> to the demise of humanity within a relatively short time-frame </w:t>
      </w:r>
      <w:r w:rsidRPr="00553613">
        <w:rPr>
          <w:rStyle w:val="StyleUnderline"/>
          <w:highlight w:val="yellow"/>
        </w:rPr>
        <w:t>qualify as</w:t>
      </w:r>
      <w:r w:rsidRPr="00553613">
        <w:rPr>
          <w:rStyle w:val="StyleUnderline"/>
        </w:rPr>
        <w:t xml:space="preserve"> an </w:t>
      </w:r>
      <w:r w:rsidRPr="00553613">
        <w:rPr>
          <w:rStyle w:val="Emphasis"/>
          <w:highlight w:val="yellow"/>
        </w:rPr>
        <w:t>existential</w:t>
      </w:r>
      <w:r w:rsidRPr="00553613">
        <w:rPr>
          <w:rStyle w:val="Emphasis"/>
        </w:rPr>
        <w:t xml:space="preserve"> risk</w:t>
      </w:r>
      <w:r w:rsidRPr="00553613">
        <w:rPr>
          <w:sz w:val="16"/>
        </w:rPr>
        <w:t>(rather than a ‘merely’ globally catastrophic one, or a background risk).</w:t>
      </w:r>
    </w:p>
    <w:p w14:paraId="598C63E3" w14:textId="77777777" w:rsidR="00312AB6" w:rsidRPr="00553613" w:rsidRDefault="00312AB6" w:rsidP="00312AB6">
      <w:pPr>
        <w:rPr>
          <w:sz w:val="12"/>
        </w:rPr>
      </w:pPr>
      <w:r w:rsidRPr="00553613">
        <w:rPr>
          <w:sz w:val="12"/>
        </w:rPr>
        <w:t xml:space="preserve"> </w:t>
      </w:r>
      <w:r w:rsidRPr="00553613">
        <w:rPr>
          <w:sz w:val="16"/>
        </w:rPr>
        <w:t>1.1. Existential risk (re)framings as crucial consideration for law &amp; governance approaches</w:t>
      </w:r>
    </w:p>
    <w:p w14:paraId="79E0D959" w14:textId="77777777" w:rsidR="00312AB6" w:rsidRPr="00553613" w:rsidRDefault="00312AB6" w:rsidP="00312AB6">
      <w:pPr>
        <w:rPr>
          <w:sz w:val="12"/>
        </w:rPr>
      </w:pPr>
      <w:r w:rsidRPr="00553613">
        <w:rPr>
          <w:sz w:val="12"/>
        </w:rPr>
        <w:t xml:space="preserve"> </w:t>
      </w:r>
      <w:r w:rsidRPr="00553613">
        <w:rPr>
          <w:rStyle w:val="StyleUnderline"/>
        </w:rPr>
        <w:t>Distinguishing existential risks as a uniquely threatening outlier along the spectrum of global risks,</w:t>
      </w:r>
      <w:r w:rsidRPr="00553613">
        <w:rPr>
          <w:sz w:val="16"/>
        </w:rPr>
        <w:t xml:space="preserve"> however, </w:t>
      </w:r>
      <w:r w:rsidRPr="00553613">
        <w:rPr>
          <w:rStyle w:val="StyleUnderline"/>
        </w:rPr>
        <w:t xml:space="preserve">is arguably an </w:t>
      </w:r>
      <w:r w:rsidRPr="00553613">
        <w:rPr>
          <w:rStyle w:val="Emphasis"/>
        </w:rPr>
        <w:t>unnecessarily narrow framing</w:t>
      </w:r>
      <w:r w:rsidRPr="00553613">
        <w:rPr>
          <w:sz w:val="16"/>
        </w:rPr>
        <w:t xml:space="preserve"> </w:t>
      </w:r>
      <w:r w:rsidRPr="00553613">
        <w:rPr>
          <w:rStyle w:val="StyleUnderline"/>
        </w:rPr>
        <w:t>of the field of study</w:t>
      </w:r>
      <w:r w:rsidRPr="00553613">
        <w:rPr>
          <w:sz w:val="16"/>
        </w:rPr>
        <w:t xml:space="preserve">. Indeed, </w:t>
      </w:r>
      <w:r w:rsidRPr="00553613">
        <w:rPr>
          <w:rStyle w:val="StyleUnderline"/>
        </w:rPr>
        <w:t xml:space="preserve">a high-profile ‘one-hit-KO’ existential risk such as a global </w:t>
      </w:r>
      <w:r w:rsidRPr="00553613">
        <w:rPr>
          <w:rStyle w:val="Emphasis"/>
        </w:rPr>
        <w:t>nuclear war</w:t>
      </w:r>
      <w:r w:rsidRPr="00553613">
        <w:rPr>
          <w:rStyle w:val="StyleUnderline"/>
        </w:rPr>
        <w:t xml:space="preserve"> or a </w:t>
      </w:r>
      <w:r w:rsidRPr="00553613">
        <w:rPr>
          <w:rStyle w:val="Emphasis"/>
        </w:rPr>
        <w:t>pandemic</w:t>
      </w:r>
      <w:r w:rsidRPr="00553613">
        <w:rPr>
          <w:rStyle w:val="StyleUnderline"/>
        </w:rPr>
        <w:t xml:space="preserve"> may constitute </w:t>
      </w:r>
      <w:r w:rsidRPr="00553613">
        <w:rPr>
          <w:rStyle w:val="Emphasis"/>
        </w:rPr>
        <w:t>only one avenue towards that ‘adverse outcome’</w:t>
      </w:r>
      <w:r w:rsidRPr="00553613">
        <w:rPr>
          <w:sz w:val="16"/>
        </w:rPr>
        <w:t xml:space="preserve">, </w:t>
      </w:r>
      <w:r w:rsidRPr="00553613">
        <w:rPr>
          <w:rStyle w:val="StyleUnderline"/>
        </w:rPr>
        <w:t>and concentrating predominately upon (ways to intervene in)</w:t>
      </w:r>
      <w:r w:rsidRPr="00553613">
        <w:rPr>
          <w:sz w:val="16"/>
        </w:rPr>
        <w:t xml:space="preserve"> its origin and direct pathway, </w:t>
      </w:r>
      <w:r w:rsidRPr="00553613">
        <w:rPr>
          <w:rStyle w:val="Emphasis"/>
        </w:rPr>
        <w:t xml:space="preserve">risks </w:t>
      </w:r>
      <w:r w:rsidRPr="00553613">
        <w:rPr>
          <w:rStyle w:val="Emphasis"/>
          <w:highlight w:val="yellow"/>
        </w:rPr>
        <w:t>overshadow</w:t>
      </w:r>
      <w:r w:rsidRPr="00553613">
        <w:rPr>
          <w:rStyle w:val="Emphasis"/>
        </w:rPr>
        <w:t xml:space="preserve">ing </w:t>
      </w:r>
      <w:r w:rsidRPr="00553613">
        <w:rPr>
          <w:rStyle w:val="Emphasis"/>
          <w:highlight w:val="yellow"/>
        </w:rPr>
        <w:t>other</w:t>
      </w:r>
      <w:r w:rsidRPr="00553613">
        <w:rPr>
          <w:rStyle w:val="Emphasis"/>
        </w:rPr>
        <w:t xml:space="preserve"> potential </w:t>
      </w:r>
      <w:r w:rsidRPr="00553613">
        <w:rPr>
          <w:rStyle w:val="Emphasis"/>
          <w:highlight w:val="yellow"/>
        </w:rPr>
        <w:t>paths</w:t>
      </w:r>
      <w:r w:rsidRPr="00553613">
        <w:rPr>
          <w:rStyle w:val="Emphasis"/>
        </w:rPr>
        <w:t xml:space="preserve"> or disaster interaction</w:t>
      </w:r>
      <w:r w:rsidRPr="00553613">
        <w:rPr>
          <w:sz w:val="16"/>
        </w:rPr>
        <w:t xml:space="preserve"> effects2 </w:t>
      </w:r>
      <w:r w:rsidRPr="00553613">
        <w:rPr>
          <w:rStyle w:val="StyleUnderline"/>
          <w:highlight w:val="yellow"/>
        </w:rPr>
        <w:t>that</w:t>
      </w:r>
      <w:r w:rsidRPr="00553613">
        <w:rPr>
          <w:rStyle w:val="StyleUnderline"/>
        </w:rPr>
        <w:t xml:space="preserve"> functionally </w:t>
      </w:r>
      <w:r w:rsidRPr="00553613">
        <w:rPr>
          <w:rStyle w:val="StyleUnderline"/>
          <w:highlight w:val="yellow"/>
        </w:rPr>
        <w:t xml:space="preserve">converge towards </w:t>
      </w:r>
      <w:r w:rsidRPr="00553613">
        <w:rPr>
          <w:rStyle w:val="Emphasis"/>
          <w:highlight w:val="yellow"/>
        </w:rPr>
        <w:t>that same</w:t>
      </w:r>
      <w:r w:rsidRPr="00553613">
        <w:rPr>
          <w:rStyle w:val="Emphasis"/>
        </w:rPr>
        <w:t xml:space="preserve"> disastrous </w:t>
      </w:r>
      <w:r w:rsidRPr="00553613">
        <w:rPr>
          <w:rStyle w:val="Emphasis"/>
          <w:highlight w:val="yellow"/>
        </w:rPr>
        <w:t>outcome</w:t>
      </w:r>
      <w:r w:rsidRPr="00553613">
        <w:rPr>
          <w:rStyle w:val="Emphasis"/>
        </w:rPr>
        <w:t xml:space="preserve">, even if only </w:t>
      </w:r>
      <w:r w:rsidRPr="00553613">
        <w:rPr>
          <w:rStyle w:val="Emphasis"/>
          <w:highlight w:val="yellow"/>
        </w:rPr>
        <w:t>indirectly</w:t>
      </w:r>
      <w:r w:rsidRPr="00553613">
        <w:rPr>
          <w:rStyle w:val="Emphasis"/>
        </w:rPr>
        <w:t xml:space="preserve"> or over longer timescales</w:t>
      </w:r>
      <w:r w:rsidRPr="00553613">
        <w:rPr>
          <w:rStyle w:val="StyleUnderline"/>
        </w:rPr>
        <w:t>,</w:t>
      </w:r>
      <w:r w:rsidRPr="00553613">
        <w:rPr>
          <w:sz w:val="16"/>
        </w:rPr>
        <w:t xml:space="preserve"> </w:t>
      </w:r>
      <w:r w:rsidRPr="00553613">
        <w:rPr>
          <w:rStyle w:val="StyleUnderline"/>
          <w:highlight w:val="yellow"/>
        </w:rPr>
        <w:t>with</w:t>
      </w:r>
      <w:r w:rsidRPr="00553613">
        <w:rPr>
          <w:rStyle w:val="StyleUnderline"/>
        </w:rPr>
        <w:t xml:space="preserve"> a potentially </w:t>
      </w:r>
      <w:r w:rsidRPr="00553613">
        <w:rPr>
          <w:rStyle w:val="Emphasis"/>
          <w:highlight w:val="yellow"/>
        </w:rPr>
        <w:t>higher probability</w:t>
      </w:r>
      <w:r w:rsidRPr="00553613">
        <w:rPr>
          <w:sz w:val="16"/>
        </w:rPr>
        <w:t xml:space="preserve">. Indeed, as recently noted by scholars in the field, </w:t>
      </w:r>
      <w:r w:rsidRPr="00553613">
        <w:rPr>
          <w:rStyle w:val="StyleUnderline"/>
        </w:rPr>
        <w:t xml:space="preserve">a full mapping of scenarios </w:t>
      </w:r>
      <w:r w:rsidRPr="00553613">
        <w:rPr>
          <w:rStyle w:val="StyleUnderline"/>
        </w:rPr>
        <w:lastRenderedPageBreak/>
        <w:t>that lead to catastrophic outcomes “requires exploring the interplay between many interacting critical systems and threats, beyond the narrow study of individual scenarios that are typically addressed by single disciplines”</w:t>
      </w:r>
      <w:r w:rsidRPr="00553613">
        <w:rPr>
          <w:sz w:val="16"/>
        </w:rPr>
        <w:t xml:space="preserve"> (Avin et al., 2018, p. 2).</w:t>
      </w:r>
      <w:r w:rsidRPr="00553613">
        <w:rPr>
          <w:rStyle w:val="StyleUnderline"/>
        </w:rPr>
        <w:t xml:space="preserve">The precise </w:t>
      </w:r>
      <w:r w:rsidRPr="00553613">
        <w:rPr>
          <w:rStyle w:val="StyleUnderline"/>
          <w:highlight w:val="yellow"/>
        </w:rPr>
        <w:t>framing</w:t>
      </w:r>
      <w:r w:rsidRPr="00553613">
        <w:rPr>
          <w:rStyle w:val="StyleUnderline"/>
        </w:rPr>
        <w:t xml:space="preserve"> of </w:t>
      </w:r>
      <w:r w:rsidRPr="00553613">
        <w:rPr>
          <w:rStyle w:val="Emphasis"/>
        </w:rPr>
        <w:t>‘existential risks’</w:t>
      </w:r>
      <w:r w:rsidRPr="00553613">
        <w:rPr>
          <w:rStyle w:val="StyleUnderline"/>
        </w:rPr>
        <w:t xml:space="preserve"> is therefore a crucial consideration, </w:t>
      </w:r>
      <w:r w:rsidRPr="00553613">
        <w:rPr>
          <w:rStyle w:val="StyleUnderline"/>
          <w:highlight w:val="yellow"/>
        </w:rPr>
        <w:t>inform</w:t>
      </w:r>
      <w:r w:rsidRPr="00553613">
        <w:rPr>
          <w:rStyle w:val="StyleUnderline"/>
        </w:rPr>
        <w:t>ing ethical, strategic, and epistemological</w:t>
      </w:r>
      <w:r w:rsidRPr="00553613">
        <w:rPr>
          <w:sz w:val="16"/>
        </w:rPr>
        <w:t xml:space="preserve"> (cf. </w:t>
      </w:r>
      <w:r w:rsidRPr="00553613">
        <w:rPr>
          <w:rStyle w:val="Emphasis"/>
        </w:rPr>
        <w:t>academic) priorities</w:t>
      </w:r>
      <w:r w:rsidRPr="00553613">
        <w:rPr>
          <w:rStyle w:val="StyleUnderline"/>
        </w:rPr>
        <w:t xml:space="preserve"> in facing ‘adverse outcomes’. </w:t>
      </w:r>
      <w:r w:rsidRPr="00553613">
        <w:rPr>
          <w:rStyle w:val="Emphasis"/>
        </w:rPr>
        <w:t xml:space="preserve">This is particularly the case in the context of studying how global political dynamics may interact with certain existential risks, and in formulating meaningfully effective policies and </w:t>
      </w:r>
      <w:r w:rsidRPr="00553613">
        <w:rPr>
          <w:rStyle w:val="Emphasis"/>
          <w:highlight w:val="yellow"/>
        </w:rPr>
        <w:t>governance</w:t>
      </w:r>
      <w:r w:rsidRPr="00553613">
        <w:rPr>
          <w:rStyle w:val="Emphasis"/>
        </w:rPr>
        <w:t xml:space="preserve"> approaches to such risks</w:t>
      </w:r>
      <w:r w:rsidRPr="00553613">
        <w:rPr>
          <w:sz w:val="16"/>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p>
    <w:p w14:paraId="41FF1C06" w14:textId="77777777" w:rsidR="00312AB6" w:rsidRPr="00553613" w:rsidRDefault="00312AB6" w:rsidP="00312AB6">
      <w:pPr>
        <w:rPr>
          <w:sz w:val="12"/>
        </w:rPr>
      </w:pPr>
      <w:r w:rsidRPr="00553613">
        <w:rPr>
          <w:sz w:val="12"/>
        </w:rPr>
        <w:t xml:space="preserve"> </w:t>
      </w:r>
      <w:r w:rsidRPr="00553613">
        <w:rPr>
          <w:sz w:val="16"/>
        </w:rPr>
        <w:t xml:space="preserve">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553613">
        <w:rPr>
          <w:rStyle w:val="StyleUnderline"/>
        </w:rPr>
        <w:t>a majority of existential risk research</w:t>
      </w:r>
      <w:r w:rsidRPr="00553613">
        <w:rPr>
          <w:sz w:val="16"/>
        </w:rPr>
        <w:t xml:space="preserve"> centres3 </w:t>
      </w:r>
      <w:r w:rsidRPr="00553613">
        <w:rPr>
          <w:rStyle w:val="StyleUnderline"/>
        </w:rPr>
        <w:t>have articulated law and policy research as areas of interest, and scholars in this space have begun to translate such work into concrete proposed policy interventions</w:t>
      </w:r>
      <w:r w:rsidRPr="00553613">
        <w:rPr>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p>
    <w:p w14:paraId="72E2F336" w14:textId="77777777" w:rsidR="00312AB6" w:rsidRPr="00553613" w:rsidRDefault="00312AB6" w:rsidP="00312AB6">
      <w:pPr>
        <w:rPr>
          <w:sz w:val="12"/>
        </w:rPr>
      </w:pPr>
      <w:r w:rsidRPr="00553613">
        <w:rPr>
          <w:sz w:val="12"/>
        </w:rPr>
        <w:t xml:space="preserve"> </w:t>
      </w:r>
      <w:r w:rsidRPr="00553613">
        <w:rPr>
          <w:sz w:val="16"/>
        </w:rPr>
        <w:t xml:space="preserve">Such work is highly encouraging, and the existential risk research agenda has benefited from it. Nonetheless, </w:t>
      </w:r>
      <w:r w:rsidRPr="00553613">
        <w:rPr>
          <w:rStyle w:val="StyleUnderline"/>
        </w:rPr>
        <w:t xml:space="preserve">the risk remains that </w:t>
      </w:r>
      <w:r w:rsidRPr="00553613">
        <w:rPr>
          <w:rStyle w:val="Emphasis"/>
        </w:rPr>
        <w:t>a too-narrow conception</w:t>
      </w:r>
      <w:r w:rsidRPr="00553613">
        <w:rPr>
          <w:sz w:val="16"/>
        </w:rPr>
        <w:t xml:space="preserve"> </w:t>
      </w:r>
      <w:r w:rsidRPr="00553613">
        <w:rPr>
          <w:rStyle w:val="StyleUnderline"/>
        </w:rPr>
        <w:t>of ‘existential risks’ prematurely closes down the space of law and governance solutions that are possible</w:t>
      </w:r>
      <w:r w:rsidRPr="00553613">
        <w:rPr>
          <w:sz w:val="16"/>
        </w:rPr>
        <w:t>—or necessary—</w:t>
      </w:r>
      <w:r w:rsidRPr="00553613">
        <w:rPr>
          <w:rStyle w:val="StyleUnderline"/>
        </w:rPr>
        <w:t xml:space="preserve">in assuring humanity </w:t>
      </w:r>
      <w:r w:rsidRPr="00553613">
        <w:rPr>
          <w:rStyle w:val="Emphasis"/>
        </w:rPr>
        <w:t>a non-catastrophic future</w:t>
      </w:r>
      <w:r w:rsidRPr="00553613">
        <w:rPr>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553613">
        <w:rPr>
          <w:rStyle w:val="StyleUnderline"/>
        </w:rPr>
        <w:t>tailoring our portfolio of policy responses exclusively to closing off the pathways these risks could take</w:t>
      </w:r>
      <w:r w:rsidRPr="00553613">
        <w:rPr>
          <w:sz w:val="16"/>
        </w:rPr>
        <w:t>—and then calling it a day—</w:t>
      </w:r>
      <w:r w:rsidRPr="00553613">
        <w:rPr>
          <w:rStyle w:val="StyleUnderline"/>
        </w:rPr>
        <w:t xml:space="preserve">would be </w:t>
      </w:r>
      <w:r w:rsidRPr="00553613">
        <w:rPr>
          <w:rStyle w:val="Emphasis"/>
        </w:rPr>
        <w:t>insufficient</w:t>
      </w:r>
      <w:r w:rsidRPr="00553613">
        <w:rPr>
          <w:sz w:val="16"/>
        </w:rPr>
        <w:t xml:space="preserve">. In fact, </w:t>
      </w:r>
      <w:r w:rsidRPr="00553613">
        <w:rPr>
          <w:rStyle w:val="StyleUnderline"/>
        </w:rPr>
        <w:t xml:space="preserve">this might only afford future policymakers with a </w:t>
      </w:r>
      <w:r w:rsidRPr="00553613">
        <w:rPr>
          <w:rStyle w:val="Emphasis"/>
        </w:rPr>
        <w:t>false sense of security</w:t>
      </w:r>
      <w:r w:rsidRPr="00553613">
        <w:rPr>
          <w:sz w:val="16"/>
        </w:rPr>
        <w:t xml:space="preserve">, </w:t>
      </w:r>
      <w:r w:rsidRPr="00553613">
        <w:rPr>
          <w:rStyle w:val="StyleUnderline"/>
        </w:rPr>
        <w:t xml:space="preserve">even as the world continues to reside in an overall state of ‘super-risk’ </w:t>
      </w:r>
      <w:r w:rsidRPr="00553613">
        <w:rPr>
          <w:sz w:val="16"/>
        </w:rPr>
        <w:t>(Bermudez &amp; Pardo, 2015).</w:t>
      </w:r>
    </w:p>
    <w:p w14:paraId="07994114" w14:textId="77777777" w:rsidR="00312AB6" w:rsidRPr="00553613" w:rsidRDefault="00312AB6" w:rsidP="00312AB6">
      <w:pPr>
        <w:rPr>
          <w:rStyle w:val="StyleUnderline"/>
        </w:rPr>
      </w:pPr>
      <w:r w:rsidRPr="00553613">
        <w:rPr>
          <w:sz w:val="12"/>
        </w:rPr>
        <w:t xml:space="preserve"> </w:t>
      </w:r>
      <w:r w:rsidRPr="00553613">
        <w:rPr>
          <w:rStyle w:val="StyleUnderline"/>
        </w:rPr>
        <w:t>This is especially the case when there is a narrow ‘technological’</w:t>
      </w:r>
      <w:r w:rsidRPr="00553613">
        <w:rPr>
          <w:sz w:val="16"/>
        </w:rPr>
        <w:t xml:space="preserve"> (re)</w:t>
      </w:r>
      <w:r w:rsidRPr="00553613">
        <w:rPr>
          <w:rStyle w:val="StyleUnderline"/>
        </w:rPr>
        <w:t>solution on offer</w:t>
      </w:r>
      <w:r w:rsidRPr="00553613">
        <w:rPr>
          <w:sz w:val="16"/>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553613">
        <w:rPr>
          <w:rStyle w:val="StyleUnderline"/>
        </w:rPr>
        <w:t>they may not suffice in actually ‘</w:t>
      </w:r>
      <w:r w:rsidRPr="00553613">
        <w:rPr>
          <w:rStyle w:val="Emphasis"/>
        </w:rPr>
        <w:t>plugging all the holes’</w:t>
      </w:r>
      <w:r w:rsidRPr="00553613">
        <w:rPr>
          <w:rStyle w:val="StyleUnderline"/>
        </w:rPr>
        <w:t xml:space="preserve"> in our </w:t>
      </w:r>
      <w:r w:rsidRPr="00553613">
        <w:rPr>
          <w:rStyle w:val="Emphasis"/>
        </w:rPr>
        <w:t>risk space</w:t>
      </w:r>
      <w:r w:rsidRPr="00553613">
        <w:rPr>
          <w:sz w:val="16"/>
        </w:rPr>
        <w:t xml:space="preserve">. In a disciplinary context, </w:t>
      </w:r>
      <w:r w:rsidRPr="00553613">
        <w:rPr>
          <w:rStyle w:val="StyleUnderline"/>
        </w:rPr>
        <w:t>there is a risk</w:t>
      </w:r>
      <w:r w:rsidRPr="00553613">
        <w:rPr>
          <w:sz w:val="16"/>
        </w:rPr>
        <w:t xml:space="preserve"> (admittedly self-correcting, given publication incentives) </w:t>
      </w:r>
      <w:r w:rsidRPr="00553613">
        <w:rPr>
          <w:rStyle w:val="StyleUnderline"/>
        </w:rPr>
        <w:t xml:space="preserve">of the research agenda ‘halting’ early. In a </w:t>
      </w:r>
      <w:r w:rsidRPr="00553613">
        <w:rPr>
          <w:rStyle w:val="Emphasis"/>
        </w:rPr>
        <w:t>real-world context</w:t>
      </w:r>
      <w:r w:rsidRPr="00553613">
        <w:rPr>
          <w:rStyle w:val="StyleUnderline"/>
        </w:rPr>
        <w:t xml:space="preserve">, the availability of </w:t>
      </w:r>
      <w:r w:rsidRPr="00553613">
        <w:rPr>
          <w:rStyle w:val="StyleUnderline"/>
          <w:highlight w:val="yellow"/>
        </w:rPr>
        <w:t>simple</w:t>
      </w:r>
      <w:r w:rsidRPr="00553613">
        <w:rPr>
          <w:rStyle w:val="StyleUnderline"/>
        </w:rPr>
        <w:t>, straightforward ‘</w:t>
      </w:r>
      <w:r w:rsidRPr="00553613">
        <w:rPr>
          <w:rStyle w:val="StyleUnderline"/>
          <w:highlight w:val="yellow"/>
        </w:rPr>
        <w:t>fixes’</w:t>
      </w:r>
      <w:r w:rsidRPr="00553613">
        <w:rPr>
          <w:rStyle w:val="StyleUnderline"/>
        </w:rPr>
        <w:t xml:space="preserve"> might even </w:t>
      </w:r>
      <w:r w:rsidRPr="00553613">
        <w:rPr>
          <w:rStyle w:val="StyleUnderline"/>
          <w:highlight w:val="yellow"/>
        </w:rPr>
        <w:t>pose a ‘</w:t>
      </w:r>
      <w:r w:rsidRPr="00553613">
        <w:rPr>
          <w:rStyle w:val="Emphasis"/>
          <w:highlight w:val="yellow"/>
        </w:rPr>
        <w:t>moral hazard</w:t>
      </w:r>
      <w:r w:rsidRPr="00553613">
        <w:rPr>
          <w:sz w:val="16"/>
        </w:rPr>
        <w:t>’</w:t>
      </w:r>
      <w:r w:rsidRPr="00553613">
        <w:rPr>
          <w:rStyle w:val="StyleUnderline"/>
        </w:rPr>
        <w:t>, if policymakers or global governance systems which lack political will</w:t>
      </w:r>
      <w:r w:rsidRPr="00553613">
        <w:rPr>
          <w:sz w:val="16"/>
        </w:rPr>
        <w:t xml:space="preserve"> or the attention to explore more complex or costly changes, seize upon the ‘symbolic action’ of the straightforward, first-order mitigation strategies. Even where this is not the case, </w:t>
      </w:r>
      <w:r w:rsidRPr="00553613">
        <w:rPr>
          <w:rStyle w:val="StyleUnderline"/>
        </w:rPr>
        <w:t xml:space="preserve">certain </w:t>
      </w:r>
      <w:r w:rsidRPr="00553613">
        <w:rPr>
          <w:rStyle w:val="Emphasis"/>
          <w:highlight w:val="yellow"/>
        </w:rPr>
        <w:t>policy recommendations</w:t>
      </w:r>
      <w:r w:rsidRPr="00553613">
        <w:rPr>
          <w:rStyle w:val="StyleUnderline"/>
        </w:rPr>
        <w:t xml:space="preserve"> to mitigate existential risks might </w:t>
      </w:r>
      <w:r w:rsidRPr="00553613">
        <w:rPr>
          <w:rStyle w:val="StyleUnderline"/>
          <w:highlight w:val="yellow"/>
        </w:rPr>
        <w:t xml:space="preserve">depend on </w:t>
      </w:r>
      <w:r w:rsidRPr="00553613">
        <w:rPr>
          <w:rStyle w:val="Emphasis"/>
          <w:highlight w:val="yellow"/>
        </w:rPr>
        <w:t>too-optimistic</w:t>
      </w:r>
      <w:r w:rsidRPr="00553613">
        <w:rPr>
          <w:rStyle w:val="StyleUnderline"/>
          <w:highlight w:val="yellow"/>
        </w:rPr>
        <w:t xml:space="preserve"> a view of </w:t>
      </w:r>
      <w:r w:rsidRPr="00553613">
        <w:rPr>
          <w:rStyle w:val="Emphasis"/>
          <w:highlight w:val="yellow"/>
        </w:rPr>
        <w:t>institutional</w:t>
      </w:r>
      <w:r w:rsidRPr="00553613">
        <w:rPr>
          <w:rStyle w:val="Emphasis"/>
        </w:rPr>
        <w:t xml:space="preserve"> rationality or </w:t>
      </w:r>
      <w:r w:rsidRPr="00553613">
        <w:rPr>
          <w:rStyle w:val="Emphasis"/>
          <w:highlight w:val="yellow"/>
        </w:rPr>
        <w:t>capability</w:t>
      </w:r>
      <w:r w:rsidRPr="00553613">
        <w:rPr>
          <w:rStyle w:val="StyleUnderline"/>
        </w:rPr>
        <w:t>.</w:t>
      </w:r>
    </w:p>
    <w:p w14:paraId="1D62434E" w14:textId="77777777" w:rsidR="00312AB6" w:rsidRPr="00553613" w:rsidRDefault="00312AB6" w:rsidP="00312AB6">
      <w:pPr>
        <w:rPr>
          <w:sz w:val="12"/>
        </w:rPr>
      </w:pPr>
      <w:r w:rsidRPr="00553613">
        <w:rPr>
          <w:sz w:val="12"/>
        </w:rPr>
        <w:t xml:space="preserve"> </w:t>
      </w:r>
      <w:r w:rsidRPr="00553613">
        <w:rPr>
          <w:sz w:val="16"/>
        </w:rPr>
        <w:t>1.2. ‘Boring Apocalypses’: from existential hazards, to existential risks</w:t>
      </w:r>
    </w:p>
    <w:p w14:paraId="5DBCD329" w14:textId="77777777" w:rsidR="00312AB6" w:rsidRPr="00553613" w:rsidRDefault="00312AB6" w:rsidP="00312AB6">
      <w:pPr>
        <w:rPr>
          <w:sz w:val="12"/>
        </w:rPr>
      </w:pPr>
      <w:r w:rsidRPr="00553613">
        <w:rPr>
          <w:sz w:val="12"/>
        </w:rPr>
        <w:lastRenderedPageBreak/>
        <w:t xml:space="preserve"> </w:t>
      </w:r>
      <w:r w:rsidRPr="00553613">
        <w:rPr>
          <w:rStyle w:val="StyleUnderline"/>
        </w:rPr>
        <w:t>While such efforts might mitigate specific existential risks, this might not translate into significantly lowering the overall probability of the ‘adverse outcome’, if only a part of the problem, or only one problem among many, is addressed.</w:t>
      </w:r>
      <w:r w:rsidRPr="00553613">
        <w:rPr>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p>
    <w:p w14:paraId="2FFDC534" w14:textId="77777777" w:rsidR="00312AB6" w:rsidRPr="00553613" w:rsidRDefault="00312AB6" w:rsidP="00312AB6">
      <w:pPr>
        <w:rPr>
          <w:sz w:val="12"/>
        </w:rPr>
      </w:pPr>
      <w:r w:rsidRPr="00553613">
        <w:rPr>
          <w:sz w:val="12"/>
        </w:rPr>
        <w:t xml:space="preserve"> </w:t>
      </w:r>
      <w:r w:rsidRPr="00553613">
        <w:rPr>
          <w:sz w:val="16"/>
        </w:rPr>
        <w:t xml:space="preserve">Thus, our view is that a materialised existential risk (what we call an ‘existential hazard’) is sufficient to lead to an (existentially) ‘adverse outcome’, but crucially, that this is unnecessary to reach that result. </w:t>
      </w:r>
      <w:r w:rsidRPr="00553613">
        <w:rPr>
          <w:rStyle w:val="StyleUnderline"/>
        </w:rPr>
        <w:t xml:space="preserve">If the overarching objective is to lower the probability of human extinction or significant technological curtailment, </w:t>
      </w:r>
      <w:r w:rsidRPr="00553613">
        <w:rPr>
          <w:rStyle w:val="Emphasis"/>
        </w:rPr>
        <w:t>adopting an array of approaches which complement the mitigation of direct existential risks are required</w:t>
      </w:r>
      <w:r w:rsidRPr="00553613">
        <w:rPr>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recognise both the complexity of social organisation and the prospect that civilizational collapse may trigger or possibly instantiate existential outcomes. In this sense, </w:t>
      </w:r>
      <w:r w:rsidRPr="00553613">
        <w:rPr>
          <w:rStyle w:val="StyleUnderline"/>
        </w:rPr>
        <w:t>law and policy approaches offer the possibility of complementing and enhancing the narrower approach adopted by contemporary existential risk research</w:t>
      </w:r>
      <w:r w:rsidRPr="00553613">
        <w:rPr>
          <w:sz w:val="16"/>
        </w:rPr>
        <w:t xml:space="preserve">, to take into consideration other paths to existentially adverse outcomes; and </w:t>
      </w:r>
      <w:r w:rsidRPr="00553613">
        <w:rPr>
          <w:rStyle w:val="StyleUnderline"/>
        </w:rPr>
        <w:t xml:space="preserve">to </w:t>
      </w:r>
      <w:r w:rsidRPr="00553613">
        <w:rPr>
          <w:rStyle w:val="Emphasis"/>
        </w:rPr>
        <w:t>better anticipate vulnerabilities, exposures and failure</w:t>
      </w:r>
      <w:r w:rsidRPr="00553613">
        <w:rPr>
          <w:rStyle w:val="StyleUnderline"/>
        </w:rPr>
        <w:t xml:space="preserve"> modes in societal efforts to address existential risks.</w:t>
      </w:r>
    </w:p>
    <w:p w14:paraId="358338A7" w14:textId="77777777" w:rsidR="00312AB6" w:rsidRPr="00553613" w:rsidRDefault="00312AB6" w:rsidP="00312AB6">
      <w:pPr>
        <w:rPr>
          <w:sz w:val="12"/>
        </w:rPr>
      </w:pPr>
      <w:r w:rsidRPr="00553613">
        <w:rPr>
          <w:sz w:val="12"/>
        </w:rPr>
        <w:t xml:space="preserve"> </w:t>
      </w:r>
      <w:r w:rsidRPr="00553613">
        <w:rPr>
          <w:sz w:val="10"/>
        </w:rPr>
        <w:t>1.3. Exploring the implications of the existential risk framing: risks from AI</w:t>
      </w:r>
    </w:p>
    <w:p w14:paraId="06213391" w14:textId="77777777" w:rsidR="00312AB6" w:rsidRPr="00553613" w:rsidRDefault="00312AB6" w:rsidP="00312AB6">
      <w:pPr>
        <w:rPr>
          <w:sz w:val="12"/>
        </w:rPr>
      </w:pPr>
      <w:r w:rsidRPr="00553613">
        <w:rPr>
          <w:sz w:val="12"/>
        </w:rPr>
        <w:t xml:space="preserve"> </w:t>
      </w:r>
      <w:r w:rsidRPr="00553613">
        <w:rPr>
          <w:sz w:val="10"/>
        </w:rPr>
        <w:t>An example of this can be drawn from the prospect of super intelligent artificial intelligence (Bostrom, 2014; Yudkowsky, 2008a). Although the landmark research agenda articulated by Russell, Dewey, and Tegmark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optimisation. Thus, the existential risk posed by the superintelligence lies in the fact that it will be more capable than we can ever be; human beings will be outmanoeuvred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Sotala, 2017a; Yudkowsky, 2008a, Yudkowsky, 2013)5; on formulating strategies to estimate timelines for the expected technological development of such ‘human-level’ or ‘general’ machine intelligence (Armstrong and Sotala, 2012, Armstrong and Sotala, 2015; Baum, Goertzel, &amp; Goertzel, 2011; Brundage, 2015; Grace, Salvatier,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Goertzel &amp; Pitt, 2014; Yudkowsky, 2008a).6</w:t>
      </w:r>
    </w:p>
    <w:p w14:paraId="42C3ED6F" w14:textId="77777777" w:rsidR="00312AB6" w:rsidRPr="00553613" w:rsidRDefault="00312AB6" w:rsidP="00312AB6">
      <w:pPr>
        <w:rPr>
          <w:sz w:val="12"/>
        </w:rPr>
      </w:pPr>
      <w:r w:rsidRPr="00553613">
        <w:rPr>
          <w:sz w:val="12"/>
        </w:rPr>
        <w:t xml:space="preserve"> </w:t>
      </w:r>
      <w:r w:rsidRPr="00553613">
        <w:rPr>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p>
    <w:p w14:paraId="71789828" w14:textId="77777777" w:rsidR="00312AB6" w:rsidRPr="00553613" w:rsidRDefault="00312AB6" w:rsidP="00312AB6">
      <w:pPr>
        <w:rPr>
          <w:sz w:val="12"/>
        </w:rPr>
      </w:pPr>
      <w:r w:rsidRPr="00553613">
        <w:rPr>
          <w:sz w:val="12"/>
        </w:rPr>
        <w:t xml:space="preserve"> </w:t>
      </w:r>
      <w:r w:rsidRPr="00553613">
        <w:rPr>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p>
    <w:p w14:paraId="3A7238C2" w14:textId="77777777" w:rsidR="00312AB6" w:rsidRPr="00553613" w:rsidRDefault="00312AB6" w:rsidP="00312AB6">
      <w:pPr>
        <w:rPr>
          <w:sz w:val="12"/>
        </w:rPr>
      </w:pPr>
      <w:r w:rsidRPr="00553613">
        <w:rPr>
          <w:sz w:val="12"/>
        </w:rPr>
        <w:t xml:space="preserve"> </w:t>
      </w:r>
      <w:r w:rsidRPr="00553613">
        <w:rPr>
          <w:sz w:val="10"/>
        </w:rPr>
        <w:t>Finally, many ‘non-catastrophic’ trends engendered by AI—whether geopolitical disruption, unemployment through automation; widespread automated cyberattacks, or computational propaganda—might resonate to instil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p>
    <w:p w14:paraId="4AF8387A" w14:textId="77777777" w:rsidR="00312AB6" w:rsidRPr="00553613" w:rsidRDefault="00312AB6" w:rsidP="00312AB6">
      <w:pPr>
        <w:rPr>
          <w:sz w:val="12"/>
        </w:rPr>
      </w:pPr>
      <w:r w:rsidRPr="00553613">
        <w:rPr>
          <w:sz w:val="12"/>
        </w:rPr>
        <w:t xml:space="preserve"> </w:t>
      </w:r>
      <w:r w:rsidRPr="00553613">
        <w:rPr>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p>
    <w:p w14:paraId="2F9B7D88" w14:textId="77777777" w:rsidR="00312AB6" w:rsidRPr="00553613" w:rsidRDefault="00312AB6" w:rsidP="00312AB6">
      <w:pPr>
        <w:rPr>
          <w:sz w:val="12"/>
        </w:rPr>
      </w:pPr>
      <w:r w:rsidRPr="00553613">
        <w:rPr>
          <w:sz w:val="12"/>
        </w:rPr>
        <w:t xml:space="preserve"> </w:t>
      </w:r>
      <w:r w:rsidRPr="00553613">
        <w:rPr>
          <w:sz w:val="10"/>
        </w:rPr>
        <w:t>2. Re-examining existential risks: hazard, vulnerability, and exposure</w:t>
      </w:r>
    </w:p>
    <w:p w14:paraId="7B2BA2BE" w14:textId="77777777" w:rsidR="00312AB6" w:rsidRPr="00553613" w:rsidRDefault="00312AB6" w:rsidP="00312AB6">
      <w:pPr>
        <w:rPr>
          <w:sz w:val="12"/>
        </w:rPr>
      </w:pPr>
      <w:r w:rsidRPr="00553613">
        <w:rPr>
          <w:sz w:val="12"/>
        </w:rPr>
        <w:t xml:space="preserve"> </w:t>
      </w:r>
      <w:r w:rsidRPr="00553613">
        <w:rPr>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p>
    <w:p w14:paraId="540F5925" w14:textId="77777777" w:rsidR="00312AB6" w:rsidRPr="00553613" w:rsidRDefault="00312AB6" w:rsidP="00312AB6">
      <w:pPr>
        <w:rPr>
          <w:sz w:val="12"/>
        </w:rPr>
      </w:pPr>
      <w:r w:rsidRPr="00553613">
        <w:rPr>
          <w:sz w:val="12"/>
        </w:rPr>
        <w:t xml:space="preserve"> </w:t>
      </w:r>
      <w:r w:rsidRPr="00553613">
        <w:rPr>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p>
    <w:p w14:paraId="6BDBBF86" w14:textId="77777777" w:rsidR="00312AB6" w:rsidRPr="00553613" w:rsidRDefault="00312AB6" w:rsidP="00312AB6">
      <w:pPr>
        <w:rPr>
          <w:sz w:val="12"/>
        </w:rPr>
      </w:pPr>
      <w:r w:rsidRPr="00553613">
        <w:rPr>
          <w:sz w:val="12"/>
        </w:rPr>
        <w:t xml:space="preserve"> </w:t>
      </w:r>
      <w:r w:rsidRPr="00553613">
        <w:rPr>
          <w:sz w:val="10"/>
        </w:rPr>
        <w:t>Existential Risk = Hazard* Vulnerability * Exposure</w:t>
      </w:r>
    </w:p>
    <w:p w14:paraId="684F64C6" w14:textId="77777777" w:rsidR="00312AB6" w:rsidRPr="00553613" w:rsidRDefault="00312AB6" w:rsidP="00312AB6">
      <w:pPr>
        <w:rPr>
          <w:sz w:val="12"/>
        </w:rPr>
      </w:pPr>
      <w:r w:rsidRPr="00553613">
        <w:rPr>
          <w:sz w:val="12"/>
        </w:rPr>
        <w:t xml:space="preserve"> </w:t>
      </w:r>
      <w:r w:rsidRPr="00553613">
        <w:rPr>
          <w:sz w:val="10"/>
        </w:rPr>
        <w:t>Here, hazard denotes the external source of peril (which is captured within the prevailing agenda studying existential risks)—the ‘spark’ that threatens the pan-generational/crushing harm.</w:t>
      </w:r>
    </w:p>
    <w:p w14:paraId="48D9EBC0" w14:textId="77777777" w:rsidR="00312AB6" w:rsidRPr="00553613" w:rsidRDefault="00312AB6" w:rsidP="00312AB6">
      <w:pPr>
        <w:rPr>
          <w:sz w:val="12"/>
        </w:rPr>
      </w:pPr>
      <w:r w:rsidRPr="00553613">
        <w:rPr>
          <w:sz w:val="12"/>
        </w:rPr>
        <w:t xml:space="preserve"> </w:t>
      </w:r>
      <w:r w:rsidRPr="00553613">
        <w:rPr>
          <w:sz w:val="10"/>
        </w:rPr>
        <w:t>Vulnerability denotes propensities or weaknesses inherent within human social, political, economic or legal systems, that increase the likelihood of humanity succumbing to pressures or challenges that threaten existential outcomes.</w:t>
      </w:r>
    </w:p>
    <w:p w14:paraId="6B360D33" w14:textId="77777777" w:rsidR="00312AB6" w:rsidRPr="00553613" w:rsidRDefault="00312AB6" w:rsidP="00312AB6">
      <w:pPr>
        <w:rPr>
          <w:sz w:val="12"/>
        </w:rPr>
      </w:pPr>
      <w:r w:rsidRPr="00553613">
        <w:rPr>
          <w:sz w:val="12"/>
        </w:rPr>
        <w:t xml:space="preserve"> </w:t>
      </w:r>
      <w:r w:rsidRPr="00553613">
        <w:rPr>
          <w:sz w:val="10"/>
        </w:rPr>
        <w:t>Finally, exposure denotes the ‘reaction surface’—the number, scope and nature of the interface between the hazard and the vulnerability.</w:t>
      </w:r>
    </w:p>
    <w:p w14:paraId="13A53F50" w14:textId="77777777" w:rsidR="00312AB6" w:rsidRPr="00553613" w:rsidRDefault="00312AB6" w:rsidP="00312AB6">
      <w:pPr>
        <w:rPr>
          <w:sz w:val="12"/>
        </w:rPr>
      </w:pPr>
      <w:r w:rsidRPr="00553613">
        <w:rPr>
          <w:sz w:val="12"/>
        </w:rPr>
        <w:t xml:space="preserve"> </w:t>
      </w:r>
      <w:r w:rsidRPr="00553613">
        <w:rPr>
          <w:sz w:val="10"/>
        </w:rPr>
        <w:t>Thus, a hazard is what kills us, and a vulnerability is how we die. Exposure is the interface or medium between what kills us, and how we die. To take an example from disaster studies, a major earthquake only becomes a risk if the built, social or institutional environment can be destabilised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p>
    <w:p w14:paraId="457A9530" w14:textId="77777777" w:rsidR="00312AB6" w:rsidRPr="00553613" w:rsidRDefault="00312AB6" w:rsidP="00312AB6">
      <w:pPr>
        <w:rPr>
          <w:sz w:val="12"/>
        </w:rPr>
      </w:pPr>
      <w:r w:rsidRPr="00553613">
        <w:rPr>
          <w:sz w:val="12"/>
        </w:rPr>
        <w:t xml:space="preserve"> </w:t>
      </w:r>
      <w:r w:rsidRPr="00553613">
        <w:rPr>
          <w:sz w:val="16"/>
        </w:rPr>
        <w:t xml:space="preserve">As a species of global catastrophic risks, </w:t>
      </w:r>
      <w:r w:rsidRPr="00553613">
        <w:rPr>
          <w:rStyle w:val="StyleUnderline"/>
        </w:rPr>
        <w:t xml:space="preserve">the study of existential risks is often conflated with, and perhaps even </w:t>
      </w:r>
      <w:r w:rsidRPr="00553613">
        <w:rPr>
          <w:rStyle w:val="Emphasis"/>
        </w:rPr>
        <w:t>collapsed into</w:t>
      </w:r>
      <w:r w:rsidRPr="00553613">
        <w:rPr>
          <w:rStyle w:val="StyleUnderline"/>
        </w:rPr>
        <w:t>, the identification and mitigation of existential hazards. Where attention is paid to issues of vulnerability and exposure, these are often identified in light of an existential hazard.</w:t>
      </w:r>
      <w:r w:rsidRPr="00553613">
        <w:rPr>
          <w:sz w:val="16"/>
        </w:rPr>
        <w:t xml:space="preserve"> One of the leading sources and reference points in the field symptomatically organizes the field as a collection of existential hazards (Bostrom &amp; Cirkovic, 2008). A caveat applies for a small subset of hazards of such enormous magnitude that it renders mitigation strategies focussing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w:t>
      </w:r>
      <w:r w:rsidRPr="00553613">
        <w:rPr>
          <w:sz w:val="16"/>
        </w:rPr>
        <w:lastRenderedPageBreak/>
        <w:t>archetype of existential risks as a subset of global catastrophic risks and can only be addressed by managing the hazard head-on, with vulnerability and exposure components relegated to marginal roles:</w:t>
      </w:r>
    </w:p>
    <w:p w14:paraId="0ABA23F7" w14:textId="77777777" w:rsidR="00312AB6" w:rsidRPr="00553613" w:rsidRDefault="00312AB6" w:rsidP="00312AB6">
      <w:pPr>
        <w:rPr>
          <w:sz w:val="12"/>
        </w:rPr>
      </w:pPr>
      <w:r w:rsidRPr="00553613">
        <w:rPr>
          <w:sz w:val="12"/>
        </w:rPr>
        <w:t xml:space="preserve"> </w:t>
      </w:r>
      <w:r w:rsidRPr="00553613">
        <w:rPr>
          <w:sz w:val="16"/>
        </w:rPr>
        <w:t>Existential Risk = Existential Hazard * Vulnerability * Exposure</w:t>
      </w:r>
    </w:p>
    <w:p w14:paraId="22025FD2" w14:textId="77777777" w:rsidR="00312AB6" w:rsidRPr="00553613" w:rsidRDefault="00312AB6" w:rsidP="00312AB6">
      <w:pPr>
        <w:rPr>
          <w:sz w:val="12"/>
        </w:rPr>
      </w:pPr>
      <w:r w:rsidRPr="00553613">
        <w:rPr>
          <w:sz w:val="12"/>
        </w:rPr>
        <w:t xml:space="preserve"> </w:t>
      </w:r>
      <w:r w:rsidRPr="00553613">
        <w:rPr>
          <w:sz w:val="16"/>
        </w:rPr>
        <w:t xml:space="preserve">Thus, </w:t>
      </w:r>
      <w:r w:rsidRPr="00553613">
        <w:rPr>
          <w:rStyle w:val="StyleUnderline"/>
        </w:rPr>
        <w:t>our claim is not that the field of existential risks research is looking in the wrong places</w:t>
      </w:r>
      <w:r w:rsidRPr="00553613">
        <w:rPr>
          <w:sz w:val="16"/>
        </w:rPr>
        <w:t>—the emphasis on existential risks has enabled this field to identify a core group of existential hazards which would on their own suffice to bring about the ‘existentially adverse outcome’.</w:t>
      </w:r>
    </w:p>
    <w:p w14:paraId="5022D1C1" w14:textId="77777777" w:rsidR="00312AB6" w:rsidRPr="00553613" w:rsidRDefault="00312AB6" w:rsidP="00312AB6">
      <w:pPr>
        <w:rPr>
          <w:rStyle w:val="StyleUnderline"/>
          <w:sz w:val="12"/>
          <w:u w:val="none"/>
        </w:rPr>
      </w:pPr>
      <w:r w:rsidRPr="00553613">
        <w:rPr>
          <w:sz w:val="12"/>
        </w:rPr>
        <w:t xml:space="preserve"> </w:t>
      </w:r>
      <w:r w:rsidRPr="00553613">
        <w:rPr>
          <w:sz w:val="16"/>
        </w:rPr>
        <w:t xml:space="preserve">Nonetheless, </w:t>
      </w:r>
      <w:r w:rsidRPr="00553613">
        <w:rPr>
          <w:rStyle w:val="Emphasis"/>
          <w:highlight w:val="yellow"/>
        </w:rPr>
        <w:t>there are</w:t>
      </w:r>
      <w:r w:rsidRPr="00553613">
        <w:rPr>
          <w:rStyle w:val="Emphasis"/>
        </w:rPr>
        <w:t xml:space="preserve"> also many other, </w:t>
      </w:r>
      <w:r w:rsidRPr="00553613">
        <w:rPr>
          <w:rStyle w:val="Emphasis"/>
          <w:highlight w:val="yellow"/>
        </w:rPr>
        <w:t>slower</w:t>
      </w:r>
      <w:r w:rsidRPr="00553613">
        <w:rPr>
          <w:rStyle w:val="Emphasis"/>
        </w:rPr>
        <w:t xml:space="preserve"> and more </w:t>
      </w:r>
      <w:r w:rsidRPr="00553613">
        <w:rPr>
          <w:rStyle w:val="Emphasis"/>
          <w:highlight w:val="yellow"/>
        </w:rPr>
        <w:t>intertwined ways</w:t>
      </w:r>
      <w:r w:rsidRPr="00553613">
        <w:rPr>
          <w:rStyle w:val="Emphasis"/>
        </w:rPr>
        <w:t xml:space="preserve"> in which </w:t>
      </w:r>
      <w:r w:rsidRPr="00553613">
        <w:rPr>
          <w:rStyle w:val="Emphasis"/>
          <w:highlight w:val="yellow"/>
        </w:rPr>
        <w:t>the world might collapse</w:t>
      </w:r>
      <w:r w:rsidRPr="00553613">
        <w:rPr>
          <w:rStyle w:val="Emphasis"/>
        </w:rPr>
        <w:t>, without being hit by spectacular hazards</w:t>
      </w:r>
      <w:r w:rsidRPr="00553613">
        <w:rPr>
          <w:sz w:val="16"/>
        </w:rPr>
        <w:t xml:space="preserve">. To complement the study of existential risks we can draw upon lessons learnt through historical and anthropological studies of civilizational collapse. Thus, </w:t>
      </w:r>
      <w:r w:rsidRPr="00553613">
        <w:rPr>
          <w:rStyle w:val="StyleUnderline"/>
        </w:rPr>
        <w:t>while existential risks concentrate upon clear-cut existential hazards, civilizational collapse research infers influential factors that were involved in trajectories of decline</w:t>
      </w:r>
      <w:r w:rsidRPr="00553613">
        <w:rPr>
          <w:sz w:val="16"/>
        </w:rPr>
        <w:t xml:space="preserve">. These studies are beginning to challenge the traditional conceptual framework which set out a cyclical history, wherein a civilisations rise and fall, progressing through a predictable pattern of growth, zenith and decline in a gradual manner (Ferguson, 2011). In other words, </w:t>
      </w:r>
      <w:r w:rsidRPr="00553613">
        <w:rPr>
          <w:rStyle w:val="Emphasis"/>
          <w:highlight w:val="yellow"/>
        </w:rPr>
        <w:t>historically</w:t>
      </w:r>
      <w:r w:rsidRPr="00553613">
        <w:rPr>
          <w:rStyle w:val="Emphasis"/>
        </w:rPr>
        <w:t xml:space="preserve"> civilizational </w:t>
      </w:r>
      <w:r w:rsidRPr="00553613">
        <w:rPr>
          <w:rStyle w:val="Emphasis"/>
          <w:highlight w:val="yellow"/>
        </w:rPr>
        <w:t>collapses are boring</w:t>
      </w:r>
      <w:r w:rsidRPr="00553613">
        <w:rPr>
          <w:sz w:val="16"/>
        </w:rPr>
        <w:t xml:space="preserve">. Diamond refined this model by recognising that civilizational </w:t>
      </w:r>
      <w:r w:rsidRPr="00553613">
        <w:rPr>
          <w:rStyle w:val="StyleUnderline"/>
        </w:rPr>
        <w:t xml:space="preserve">collapse could be a slow and protracted process emerging from </w:t>
      </w:r>
      <w:r w:rsidRPr="00553613">
        <w:rPr>
          <w:rStyle w:val="Emphasis"/>
        </w:rPr>
        <w:t>complex interactions</w:t>
      </w:r>
      <w:r w:rsidRPr="00553613">
        <w:rPr>
          <w:sz w:val="16"/>
        </w:rPr>
        <w:t xml:space="preserve"> (Diamond, 2006).</w:t>
      </w:r>
    </w:p>
    <w:p w14:paraId="62D5CA7A" w14:textId="77777777" w:rsidR="00312AB6" w:rsidRPr="00553613" w:rsidRDefault="00312AB6" w:rsidP="00312AB6"/>
    <w:p w14:paraId="3EC5A3B4" w14:textId="77777777" w:rsidR="00312AB6" w:rsidRPr="00553613" w:rsidRDefault="00312AB6" w:rsidP="00312AB6">
      <w:pPr>
        <w:pStyle w:val="Heading3"/>
        <w:rPr>
          <w:rFonts w:cs="Times New Roman"/>
        </w:rPr>
      </w:pPr>
      <w:r w:rsidRPr="00553613">
        <w:rPr>
          <w:rFonts w:cs="Times New Roman"/>
        </w:rPr>
        <w:lastRenderedPageBreak/>
        <w:t>2NC---Sustainability</w:t>
      </w:r>
    </w:p>
    <w:p w14:paraId="3F26141F" w14:textId="77777777" w:rsidR="00312AB6" w:rsidRPr="00553613" w:rsidRDefault="00312AB6" w:rsidP="00312AB6">
      <w:pPr>
        <w:pStyle w:val="Heading4"/>
        <w:rPr>
          <w:rFonts w:cs="Times New Roman"/>
        </w:rPr>
      </w:pPr>
      <w:r w:rsidRPr="00553613">
        <w:rPr>
          <w:rFonts w:cs="Times New Roman"/>
        </w:rPr>
        <w:t>Capitalism’s unsustainable:</w:t>
      </w:r>
    </w:p>
    <w:p w14:paraId="32DEBA09" w14:textId="77777777" w:rsidR="00312AB6" w:rsidRPr="00553613" w:rsidRDefault="00312AB6" w:rsidP="00312AB6">
      <w:pPr>
        <w:pStyle w:val="Heading4"/>
        <w:rPr>
          <w:rFonts w:cs="Times New Roman"/>
        </w:rPr>
      </w:pPr>
      <w:r w:rsidRPr="00553613">
        <w:rPr>
          <w:rFonts w:cs="Times New Roman"/>
        </w:rPr>
        <w:t>1---Overaccumulation, social polarization, and political legitimacy</w:t>
      </w:r>
    </w:p>
    <w:p w14:paraId="2593BDC4" w14:textId="77777777" w:rsidR="00312AB6" w:rsidRPr="00553613" w:rsidRDefault="00312AB6" w:rsidP="00312AB6">
      <w:r w:rsidRPr="00553613">
        <w:t xml:space="preserve">William </w:t>
      </w:r>
      <w:r w:rsidRPr="00553613">
        <w:rPr>
          <w:rStyle w:val="Style13ptBold"/>
        </w:rPr>
        <w:t>Robinson 22</w:t>
      </w:r>
      <w:r w:rsidRPr="00553613">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2FE3E185" w14:textId="77777777" w:rsidR="00312AB6" w:rsidRPr="00553613" w:rsidRDefault="00312AB6" w:rsidP="00312AB6">
      <w:pPr>
        <w:rPr>
          <w:sz w:val="16"/>
        </w:rPr>
      </w:pPr>
      <w:r w:rsidRPr="00553613">
        <w:rPr>
          <w:sz w:val="16"/>
        </w:rPr>
        <w:t>The Crisis of Global Capitalism</w:t>
      </w:r>
    </w:p>
    <w:p w14:paraId="544F7293" w14:textId="77777777" w:rsidR="00312AB6" w:rsidRPr="00553613" w:rsidRDefault="00312AB6" w:rsidP="00312AB6">
      <w:pPr>
        <w:rPr>
          <w:u w:val="single"/>
        </w:rPr>
      </w:pPr>
      <w:r w:rsidRPr="00553613">
        <w:rPr>
          <w:u w:val="single"/>
        </w:rPr>
        <w:t xml:space="preserve">This </w:t>
      </w:r>
      <w:r w:rsidRPr="00553613">
        <w:rPr>
          <w:highlight w:val="yellow"/>
          <w:u w:val="single"/>
        </w:rPr>
        <w:t>crisis of</w:t>
      </w:r>
      <w:r w:rsidRPr="00553613">
        <w:rPr>
          <w:u w:val="single"/>
        </w:rPr>
        <w:t xml:space="preserve"> global </w:t>
      </w:r>
      <w:r w:rsidRPr="00553613">
        <w:rPr>
          <w:highlight w:val="yellow"/>
          <w:u w:val="single"/>
        </w:rPr>
        <w:t>capitalism is</w:t>
      </w:r>
      <w:r w:rsidRPr="00553613">
        <w:rPr>
          <w:u w:val="single"/>
        </w:rPr>
        <w:t xml:space="preserve"> economic, or </w:t>
      </w:r>
      <w:r w:rsidRPr="00553613">
        <w:rPr>
          <w:rStyle w:val="Emphasis"/>
          <w:highlight w:val="yellow"/>
        </w:rPr>
        <w:t>structural</w:t>
      </w:r>
      <w:r w:rsidRPr="00553613">
        <w:rPr>
          <w:u w:val="single"/>
        </w:rPr>
        <w:t xml:space="preserve">, one of </w:t>
      </w:r>
      <w:r w:rsidRPr="00553613">
        <w:rPr>
          <w:rStyle w:val="Emphasis"/>
        </w:rPr>
        <w:t>chronic stagnation</w:t>
      </w:r>
      <w:r w:rsidRPr="00553613">
        <w:rPr>
          <w:u w:val="single"/>
        </w:rPr>
        <w:t xml:space="preserve"> in the global economy</w:t>
      </w:r>
      <w:r w:rsidRPr="00553613">
        <w:rPr>
          <w:sz w:val="16"/>
        </w:rPr>
        <w:t xml:space="preserve">. </w:t>
      </w:r>
      <w:r w:rsidRPr="00553613">
        <w:rPr>
          <w:u w:val="single"/>
        </w:rPr>
        <w:t>But</w:t>
      </w:r>
      <w:r w:rsidRPr="00553613">
        <w:rPr>
          <w:sz w:val="16"/>
        </w:rPr>
        <w:t xml:space="preserve"> it is </w:t>
      </w:r>
      <w:r w:rsidRPr="00553613">
        <w:rPr>
          <w:u w:val="single"/>
        </w:rPr>
        <w:t xml:space="preserve">also </w:t>
      </w:r>
      <w:r w:rsidRPr="00553613">
        <w:rPr>
          <w:rStyle w:val="Emphasis"/>
        </w:rPr>
        <w:t>political</w:t>
      </w:r>
      <w:r w:rsidRPr="00553613">
        <w:rPr>
          <w:sz w:val="16"/>
        </w:rPr>
        <w:t xml:space="preserve">: </w:t>
      </w:r>
      <w:r w:rsidRPr="00553613">
        <w:rPr>
          <w:u w:val="single"/>
        </w:rPr>
        <w:t xml:space="preserve">a crisis of </w:t>
      </w:r>
      <w:r w:rsidRPr="00553613">
        <w:rPr>
          <w:rStyle w:val="Emphasis"/>
        </w:rPr>
        <w:t>state legitimacy</w:t>
      </w:r>
      <w:r w:rsidRPr="00553613">
        <w:rPr>
          <w:sz w:val="16"/>
        </w:rPr>
        <w:t xml:space="preserve"> </w:t>
      </w:r>
      <w:r w:rsidRPr="00553613">
        <w:rPr>
          <w:u w:val="single"/>
        </w:rPr>
        <w:t xml:space="preserve">and </w:t>
      </w:r>
      <w:r w:rsidRPr="00553613">
        <w:rPr>
          <w:rStyle w:val="Emphasis"/>
        </w:rPr>
        <w:t>capitalist hegemony</w:t>
      </w:r>
      <w:r w:rsidRPr="00553613">
        <w:rPr>
          <w:sz w:val="16"/>
        </w:rPr>
        <w:t xml:space="preserve">. </w:t>
      </w:r>
      <w:r w:rsidRPr="00553613">
        <w:rPr>
          <w:u w:val="single"/>
        </w:rPr>
        <w:t xml:space="preserve">The system is moving towards “a </w:t>
      </w:r>
      <w:r w:rsidRPr="00553613">
        <w:rPr>
          <w:rStyle w:val="Emphasis"/>
        </w:rPr>
        <w:t>general crisis</w:t>
      </w:r>
      <w:r w:rsidRPr="00553613">
        <w:rPr>
          <w:u w:val="single"/>
        </w:rPr>
        <w:t xml:space="preserve"> of capitalist rule” as </w:t>
      </w:r>
      <w:r w:rsidRPr="00553613">
        <w:rPr>
          <w:highlight w:val="yellow"/>
          <w:u w:val="single"/>
        </w:rPr>
        <w:t>billions</w:t>
      </w:r>
      <w:r w:rsidRPr="00553613">
        <w:rPr>
          <w:u w:val="single"/>
        </w:rPr>
        <w:t xml:space="preserve"> of people around the world </w:t>
      </w:r>
      <w:r w:rsidRPr="00553613">
        <w:rPr>
          <w:highlight w:val="yellow"/>
          <w:u w:val="single"/>
        </w:rPr>
        <w:t>face</w:t>
      </w:r>
      <w:r w:rsidRPr="00553613">
        <w:rPr>
          <w:u w:val="single"/>
        </w:rPr>
        <w:t xml:space="preserve"> uncertain </w:t>
      </w:r>
      <w:r w:rsidRPr="00553613">
        <w:rPr>
          <w:highlight w:val="yellow"/>
          <w:u w:val="single"/>
        </w:rPr>
        <w:t>struggles for survival and</w:t>
      </w:r>
      <w:r w:rsidRPr="00553613">
        <w:rPr>
          <w:u w:val="single"/>
        </w:rPr>
        <w:t xml:space="preserve"> question a system they </w:t>
      </w:r>
      <w:r w:rsidRPr="00553613">
        <w:rPr>
          <w:highlight w:val="yellow"/>
          <w:u w:val="single"/>
        </w:rPr>
        <w:t>no longer see as legitimate</w:t>
      </w:r>
      <w:r w:rsidRPr="00553613">
        <w:rPr>
          <w:u w:val="single"/>
        </w:rPr>
        <w:t xml:space="preserve">. Historically, </w:t>
      </w:r>
      <w:r w:rsidRPr="00553613">
        <w:rPr>
          <w:rStyle w:val="Emphasis"/>
        </w:rPr>
        <w:t>wars</w:t>
      </w:r>
      <w:r w:rsidRPr="00553613">
        <w:rPr>
          <w:u w:val="single"/>
        </w:rPr>
        <w:t xml:space="preserve"> have pulled the capitalist system out of crisis while they serve to deflect attention from political tensions and problems of legitimacy.</w:t>
      </w:r>
    </w:p>
    <w:p w14:paraId="06EB4148" w14:textId="77777777" w:rsidR="00312AB6" w:rsidRPr="00553613" w:rsidRDefault="00312AB6" w:rsidP="00312AB6">
      <w:pPr>
        <w:rPr>
          <w:u w:val="single"/>
        </w:rPr>
      </w:pPr>
      <w:r w:rsidRPr="00553613">
        <w:rPr>
          <w:rStyle w:val="Emphasis"/>
        </w:rPr>
        <w:t>Economically</w:t>
      </w:r>
      <w:r w:rsidRPr="00553613">
        <w:rPr>
          <w:sz w:val="16"/>
        </w:rPr>
        <w:t xml:space="preserve">, </w:t>
      </w:r>
      <w:r w:rsidRPr="00553613">
        <w:rPr>
          <w:u w:val="single"/>
        </w:rPr>
        <w:t xml:space="preserve">global </w:t>
      </w:r>
      <w:r w:rsidRPr="00553613">
        <w:rPr>
          <w:highlight w:val="yellow"/>
          <w:u w:val="single"/>
        </w:rPr>
        <w:t>capitalism faces</w:t>
      </w:r>
      <w:r w:rsidRPr="00553613">
        <w:rPr>
          <w:u w:val="single"/>
        </w:rPr>
        <w:t xml:space="preserve"> what is known in technical language as </w:t>
      </w:r>
      <w:r w:rsidRPr="00553613">
        <w:rPr>
          <w:rStyle w:val="Emphasis"/>
        </w:rPr>
        <w:t>“</w:t>
      </w:r>
      <w:r w:rsidRPr="00553613">
        <w:rPr>
          <w:rStyle w:val="Emphasis"/>
          <w:highlight w:val="yellow"/>
        </w:rPr>
        <w:t>overaccumulation</w:t>
      </w:r>
      <w:r w:rsidRPr="00553613">
        <w:rPr>
          <w:rStyle w:val="Emphasis"/>
        </w:rPr>
        <w:t>”</w:t>
      </w:r>
      <w:r w:rsidRPr="00553613">
        <w:rPr>
          <w:u w:val="single"/>
        </w:rPr>
        <w:t>: a situation in which the economy has produced</w:t>
      </w:r>
      <w:r w:rsidRPr="00553613">
        <w:rPr>
          <w:sz w:val="16"/>
        </w:rPr>
        <w:t xml:space="preserve"> — or has the capacity to produce — </w:t>
      </w:r>
      <w:r w:rsidRPr="00553613">
        <w:rPr>
          <w:u w:val="single"/>
        </w:rPr>
        <w:t xml:space="preserve">great quantities of </w:t>
      </w:r>
      <w:r w:rsidRPr="00553613">
        <w:rPr>
          <w:highlight w:val="yellow"/>
          <w:u w:val="single"/>
        </w:rPr>
        <w:t>wealth</w:t>
      </w:r>
      <w:r w:rsidRPr="00553613">
        <w:rPr>
          <w:u w:val="single"/>
        </w:rPr>
        <w:t xml:space="preserve"> but </w:t>
      </w:r>
      <w:r w:rsidRPr="00553613">
        <w:rPr>
          <w:highlight w:val="yellow"/>
          <w:u w:val="single"/>
        </w:rPr>
        <w:t xml:space="preserve">the market </w:t>
      </w:r>
      <w:r w:rsidRPr="00553613">
        <w:rPr>
          <w:rStyle w:val="Emphasis"/>
          <w:highlight w:val="yellow"/>
        </w:rPr>
        <w:t>cannot absorb</w:t>
      </w:r>
      <w:r w:rsidRPr="00553613">
        <w:rPr>
          <w:rStyle w:val="Emphasis"/>
        </w:rPr>
        <w:t xml:space="preserve"> this wealth</w:t>
      </w:r>
      <w:r w:rsidRPr="00553613">
        <w:rPr>
          <w:u w:val="single"/>
        </w:rPr>
        <w:t xml:space="preserve"> </w:t>
      </w:r>
      <w:r w:rsidRPr="00553613">
        <w:rPr>
          <w:highlight w:val="yellow"/>
          <w:u w:val="single"/>
        </w:rPr>
        <w:t xml:space="preserve">because of </w:t>
      </w:r>
      <w:r w:rsidRPr="00553613">
        <w:rPr>
          <w:rStyle w:val="Emphasis"/>
          <w:highlight w:val="yellow"/>
        </w:rPr>
        <w:t>escalating inequality</w:t>
      </w:r>
      <w:r w:rsidRPr="00553613">
        <w:rPr>
          <w:sz w:val="16"/>
        </w:rPr>
        <w:t xml:space="preserve">. </w:t>
      </w:r>
      <w:r w:rsidRPr="00553613">
        <w:rPr>
          <w:u w:val="single"/>
        </w:rPr>
        <w:t>Capitalism by its very nature will produce abundant wealth yet polarize that wealth and generate ever greater levels of social inequality unless offset by redistributive policies</w:t>
      </w:r>
      <w:r w:rsidRPr="00553613">
        <w:rPr>
          <w:sz w:val="16"/>
        </w:rPr>
        <w:t xml:space="preserve">. </w:t>
      </w:r>
      <w:r w:rsidRPr="00553613">
        <w:rPr>
          <w:u w:val="single"/>
        </w:rPr>
        <w:t xml:space="preserve">The level of global </w:t>
      </w:r>
      <w:r w:rsidRPr="00553613">
        <w:rPr>
          <w:rStyle w:val="Emphasis"/>
        </w:rPr>
        <w:t xml:space="preserve">social </w:t>
      </w:r>
      <w:r w:rsidRPr="00553613">
        <w:rPr>
          <w:rStyle w:val="Emphasis"/>
          <w:highlight w:val="yellow"/>
        </w:rPr>
        <w:t>polarization</w:t>
      </w:r>
      <w:r w:rsidRPr="00553613">
        <w:rPr>
          <w:u w:val="single"/>
        </w:rPr>
        <w:t xml:space="preserve"> and </w:t>
      </w:r>
      <w:r w:rsidRPr="00553613">
        <w:rPr>
          <w:rStyle w:val="Emphasis"/>
        </w:rPr>
        <w:t>inequality</w:t>
      </w:r>
      <w:r w:rsidRPr="00553613">
        <w:rPr>
          <w:u w:val="single"/>
        </w:rPr>
        <w:t xml:space="preserve"> now experienced </w:t>
      </w:r>
      <w:r w:rsidRPr="00553613">
        <w:rPr>
          <w:rStyle w:val="StyleUnderline"/>
          <w:highlight w:val="yellow"/>
        </w:rPr>
        <w:t>is without precedent</w:t>
      </w:r>
      <w:r w:rsidRPr="00553613">
        <w:rPr>
          <w:sz w:val="16"/>
        </w:rPr>
        <w:t xml:space="preserve">. In 2018, the richest 1 percent of humanity controlled more than half of the world’s wealth while the bottom 80 percent had to make do with just 5 percent. </w:t>
      </w:r>
      <w:r w:rsidRPr="00553613">
        <w:rPr>
          <w:u w:val="single"/>
        </w:rPr>
        <w:t xml:space="preserve">The international development agency Oxfam reported in January that </w:t>
      </w:r>
      <w:r w:rsidRPr="00553613">
        <w:rPr>
          <w:highlight w:val="yellow"/>
          <w:u w:val="single"/>
        </w:rPr>
        <w:t>during</w:t>
      </w:r>
      <w:r w:rsidRPr="00553613">
        <w:rPr>
          <w:u w:val="single"/>
        </w:rPr>
        <w:t xml:space="preserve"> the first two years of </w:t>
      </w:r>
      <w:r w:rsidRPr="00553613">
        <w:rPr>
          <w:highlight w:val="yellow"/>
          <w:u w:val="single"/>
        </w:rPr>
        <w:t>the</w:t>
      </w:r>
      <w:r w:rsidRPr="00553613">
        <w:rPr>
          <w:u w:val="single"/>
        </w:rPr>
        <w:t xml:space="preserve"> coronavirus </w:t>
      </w:r>
      <w:r w:rsidRPr="00553613">
        <w:rPr>
          <w:highlight w:val="yellow"/>
          <w:u w:val="single"/>
        </w:rPr>
        <w:t>pandemic, the 10 richest men</w:t>
      </w:r>
      <w:r w:rsidRPr="00553613">
        <w:rPr>
          <w:u w:val="single"/>
        </w:rPr>
        <w:t xml:space="preserve"> in the world more than </w:t>
      </w:r>
      <w:r w:rsidRPr="00553613">
        <w:rPr>
          <w:rStyle w:val="Emphasis"/>
          <w:highlight w:val="yellow"/>
        </w:rPr>
        <w:t>doubled their fortunes</w:t>
      </w:r>
      <w:r w:rsidRPr="00553613">
        <w:rPr>
          <w:u w:val="single"/>
        </w:rPr>
        <w:t>, from $700 billion to $1.5 trillion, while 99 percent of humanity saw a fall in their income and 160 million more people fell into poverty.</w:t>
      </w:r>
    </w:p>
    <w:p w14:paraId="0A340C66" w14:textId="77777777" w:rsidR="00312AB6" w:rsidRPr="00553613" w:rsidRDefault="00312AB6" w:rsidP="00312AB6">
      <w:pPr>
        <w:rPr>
          <w:u w:val="single"/>
        </w:rPr>
      </w:pPr>
      <w:r w:rsidRPr="00553613">
        <w:rPr>
          <w:sz w:val="16"/>
        </w:rPr>
        <w:t xml:space="preserve">Such </w:t>
      </w:r>
      <w:r w:rsidRPr="00553613">
        <w:rPr>
          <w:highlight w:val="yellow"/>
          <w:u w:val="single"/>
        </w:rPr>
        <w:t>inequalities</w:t>
      </w:r>
      <w:r w:rsidRPr="00553613">
        <w:rPr>
          <w:sz w:val="16"/>
        </w:rPr>
        <w:t xml:space="preserve"> end up </w:t>
      </w:r>
      <w:r w:rsidRPr="00553613">
        <w:rPr>
          <w:highlight w:val="yellow"/>
          <w:u w:val="single"/>
        </w:rPr>
        <w:t>undermin</w:t>
      </w:r>
      <w:r w:rsidRPr="00553613">
        <w:rPr>
          <w:sz w:val="16"/>
          <w:highlight w:val="yellow"/>
        </w:rPr>
        <w:t>i</w:t>
      </w:r>
      <w:r w:rsidRPr="00553613">
        <w:rPr>
          <w:sz w:val="16"/>
        </w:rPr>
        <w:t xml:space="preserve">ng the </w:t>
      </w:r>
      <w:r w:rsidRPr="00553613">
        <w:rPr>
          <w:rStyle w:val="Emphasis"/>
          <w:highlight w:val="yellow"/>
        </w:rPr>
        <w:t>stability</w:t>
      </w:r>
      <w:r w:rsidRPr="00553613">
        <w:rPr>
          <w:rStyle w:val="Emphasis"/>
        </w:rPr>
        <w:t xml:space="preserve"> of the system</w:t>
      </w:r>
      <w:r w:rsidRPr="00553613">
        <w:rPr>
          <w:sz w:val="16"/>
        </w:rPr>
        <w:t xml:space="preserve"> </w:t>
      </w:r>
      <w:r w:rsidRPr="00553613">
        <w:rPr>
          <w:u w:val="single"/>
        </w:rPr>
        <w:t>as the gap grows between what is — or could be — produced and what the market can absorb</w:t>
      </w:r>
      <w:r w:rsidRPr="00553613">
        <w:rPr>
          <w:sz w:val="16"/>
        </w:rPr>
        <w:t xml:space="preserve">. </w:t>
      </w:r>
      <w:r w:rsidRPr="00553613">
        <w:rPr>
          <w:u w:val="single"/>
        </w:rPr>
        <w:t xml:space="preserve">The extreme concentration of the planet’s wealth in the hands of the few and the accelerated impoverishment and dispossession of the majority means that </w:t>
      </w:r>
      <w:r w:rsidRPr="00553613">
        <w:rPr>
          <w:rStyle w:val="Emphasis"/>
          <w:highlight w:val="yellow"/>
        </w:rPr>
        <w:t>the</w:t>
      </w:r>
      <w:r w:rsidRPr="00553613">
        <w:rPr>
          <w:rStyle w:val="Emphasis"/>
        </w:rPr>
        <w:t xml:space="preserve"> transnational capitalist class</w:t>
      </w:r>
      <w:r w:rsidRPr="00553613">
        <w:rPr>
          <w:u w:val="single"/>
        </w:rPr>
        <w:t xml:space="preserve">, or </w:t>
      </w:r>
      <w:r w:rsidRPr="00553613">
        <w:rPr>
          <w:rStyle w:val="Emphasis"/>
          <w:highlight w:val="yellow"/>
        </w:rPr>
        <w:t>TCC</w:t>
      </w:r>
      <w:r w:rsidRPr="00553613">
        <w:rPr>
          <w:u w:val="single"/>
        </w:rPr>
        <w:t xml:space="preserve">, </w:t>
      </w:r>
      <w:r w:rsidRPr="00553613">
        <w:rPr>
          <w:highlight w:val="yellow"/>
          <w:u w:val="single"/>
        </w:rPr>
        <w:t>has increasing difficulty in finding productive outlets</w:t>
      </w:r>
      <w:r w:rsidRPr="00553613">
        <w:rPr>
          <w:u w:val="single"/>
        </w:rPr>
        <w:t xml:space="preserve"> to unload enormous amounts of surplus it accumulated</w:t>
      </w:r>
      <w:r w:rsidRPr="00553613">
        <w:rPr>
          <w:sz w:val="16"/>
        </w:rPr>
        <w:t xml:space="preserve">. In </w:t>
      </w:r>
      <w:r w:rsidRPr="00553613">
        <w:rPr>
          <w:u w:val="single"/>
        </w:rPr>
        <w:t>the years leading up to the pandemic, there was a steady rise in underutilized capacity and a slowdown in industrial production around the world. The surplus of accumulated capital with nowhere to go expanded rapidly</w:t>
      </w:r>
      <w:r w:rsidRPr="00553613">
        <w:rPr>
          <w:sz w:val="16"/>
        </w:rPr>
        <w:t xml:space="preserve">. Transnational corporations recorded record profits during the 2010s at the same time that corporate investment declined. </w:t>
      </w:r>
      <w:r w:rsidRPr="00553613">
        <w:rPr>
          <w:u w:val="single"/>
        </w:rPr>
        <w:t xml:space="preserve">Along </w:t>
      </w:r>
      <w:r w:rsidRPr="00553613">
        <w:rPr>
          <w:highlight w:val="yellow"/>
          <w:u w:val="single"/>
        </w:rPr>
        <w:t>with</w:t>
      </w:r>
      <w:r w:rsidRPr="00553613">
        <w:rPr>
          <w:sz w:val="16"/>
          <w:highlight w:val="yellow"/>
        </w:rPr>
        <w:t xml:space="preserve"> </w:t>
      </w:r>
      <w:r w:rsidRPr="00553613">
        <w:rPr>
          <w:rStyle w:val="Emphasis"/>
          <w:highlight w:val="yellow"/>
        </w:rPr>
        <w:t>militarized accumulation</w:t>
      </w:r>
      <w:r w:rsidRPr="00553613">
        <w:rPr>
          <w:sz w:val="16"/>
          <w:highlight w:val="yellow"/>
        </w:rPr>
        <w:t xml:space="preserve">, </w:t>
      </w:r>
      <w:r w:rsidRPr="00553613">
        <w:rPr>
          <w:highlight w:val="yellow"/>
          <w:u w:val="single"/>
        </w:rPr>
        <w:t>the TCC</w:t>
      </w:r>
      <w:r w:rsidRPr="00553613">
        <w:rPr>
          <w:u w:val="single"/>
        </w:rPr>
        <w:t xml:space="preserve"> has </w:t>
      </w:r>
      <w:r w:rsidRPr="00553613">
        <w:rPr>
          <w:highlight w:val="yellow"/>
          <w:u w:val="single"/>
        </w:rPr>
        <w:t>turned to</w:t>
      </w:r>
      <w:r w:rsidRPr="00553613">
        <w:rPr>
          <w:u w:val="single"/>
        </w:rPr>
        <w:t xml:space="preserve"> unprecedented levels of </w:t>
      </w:r>
      <w:r w:rsidRPr="00553613">
        <w:rPr>
          <w:rStyle w:val="Emphasis"/>
          <w:highlight w:val="yellow"/>
        </w:rPr>
        <w:t>financial speculation</w:t>
      </w:r>
      <w:r w:rsidRPr="00553613">
        <w:rPr>
          <w:u w:val="single"/>
        </w:rPr>
        <w:t xml:space="preserve"> and to debt-driven growth to sustain profit-making in the face of the crisis. If left unchecked, overaccumulation results in crisis — in </w:t>
      </w:r>
      <w:r w:rsidRPr="00553613">
        <w:rPr>
          <w:rStyle w:val="Emphasis"/>
        </w:rPr>
        <w:t>stagnation</w:t>
      </w:r>
      <w:r w:rsidRPr="00553613">
        <w:rPr>
          <w:u w:val="single"/>
        </w:rPr>
        <w:t xml:space="preserve">, </w:t>
      </w:r>
      <w:r w:rsidRPr="00553613">
        <w:rPr>
          <w:rStyle w:val="Emphasis"/>
        </w:rPr>
        <w:t>recessions</w:t>
      </w:r>
      <w:r w:rsidRPr="00553613">
        <w:rPr>
          <w:u w:val="single"/>
        </w:rPr>
        <w:t xml:space="preserve">, </w:t>
      </w:r>
      <w:r w:rsidRPr="00553613">
        <w:rPr>
          <w:rStyle w:val="Emphasis"/>
        </w:rPr>
        <w:t>depressions</w:t>
      </w:r>
      <w:r w:rsidRPr="00553613">
        <w:rPr>
          <w:u w:val="single"/>
        </w:rPr>
        <w:t xml:space="preserve">, </w:t>
      </w:r>
      <w:r w:rsidRPr="00553613">
        <w:rPr>
          <w:rStyle w:val="Emphasis"/>
        </w:rPr>
        <w:t>social upheavals</w:t>
      </w:r>
      <w:r w:rsidRPr="00553613">
        <w:rPr>
          <w:u w:val="single"/>
        </w:rPr>
        <w:t xml:space="preserve"> and </w:t>
      </w:r>
      <w:r w:rsidRPr="00553613">
        <w:rPr>
          <w:rStyle w:val="Emphasis"/>
        </w:rPr>
        <w:t>war</w:t>
      </w:r>
      <w:r w:rsidRPr="00553613">
        <w:rPr>
          <w:u w:val="single"/>
        </w:rPr>
        <w:t xml:space="preserve"> — just what we are experiencing right now.</w:t>
      </w:r>
    </w:p>
    <w:p w14:paraId="09CC6319" w14:textId="77777777" w:rsidR="00312AB6" w:rsidRPr="00553613" w:rsidRDefault="00312AB6" w:rsidP="00312AB6">
      <w:pPr>
        <w:pStyle w:val="Heading4"/>
        <w:rPr>
          <w:rFonts w:cs="Times New Roman"/>
        </w:rPr>
      </w:pPr>
      <w:r w:rsidRPr="00553613">
        <w:rPr>
          <w:rFonts w:cs="Times New Roman"/>
        </w:rPr>
        <w:t xml:space="preserve">2---Growth is </w:t>
      </w:r>
      <w:r w:rsidRPr="00553613">
        <w:rPr>
          <w:rFonts w:cs="Times New Roman"/>
          <w:u w:val="single"/>
        </w:rPr>
        <w:t>unsustainable,</w:t>
      </w:r>
      <w:r w:rsidRPr="00553613">
        <w:rPr>
          <w:rFonts w:cs="Times New Roman"/>
        </w:rPr>
        <w:t xml:space="preserve"> and the pursuit alone causes </w:t>
      </w:r>
      <w:r w:rsidRPr="00553613">
        <w:rPr>
          <w:rFonts w:cs="Times New Roman"/>
          <w:u w:val="single"/>
        </w:rPr>
        <w:t>extinction</w:t>
      </w:r>
      <w:r w:rsidRPr="00553613">
        <w:rPr>
          <w:rFonts w:cs="Times New Roman"/>
        </w:rPr>
        <w:t xml:space="preserve"> and </w:t>
      </w:r>
      <w:r w:rsidRPr="00553613">
        <w:rPr>
          <w:rFonts w:cs="Times New Roman"/>
          <w:u w:val="single"/>
        </w:rPr>
        <w:t>turns war</w:t>
      </w:r>
      <w:r w:rsidRPr="00553613">
        <w:rPr>
          <w:rFonts w:cs="Times New Roman"/>
        </w:rPr>
        <w:t>.</w:t>
      </w:r>
    </w:p>
    <w:p w14:paraId="010278D9" w14:textId="77777777" w:rsidR="00312AB6" w:rsidRPr="00553613" w:rsidRDefault="00312AB6" w:rsidP="00312AB6">
      <w:r w:rsidRPr="00553613">
        <w:t xml:space="preserve">Ted </w:t>
      </w:r>
      <w:r w:rsidRPr="00553613">
        <w:rPr>
          <w:rStyle w:val="Style13ptBold"/>
        </w:rPr>
        <w:t>Trainer 20</w:t>
      </w:r>
      <w:r w:rsidRPr="00553613">
        <w:t xml:space="preserve">, PhD from University of Sydney. Conjoint Lecturer in the School of Social Sciences, University of New South Wales, 2020, </w:t>
      </w:r>
      <w:r w:rsidRPr="00553613">
        <w:rPr>
          <w:i/>
          <w:iCs/>
        </w:rPr>
        <w:t>The Simpler Way: Collected Writings of Ted Trainer</w:t>
      </w:r>
      <w:r w:rsidRPr="00553613">
        <w:t>, edited by Samuel Alexander and Jonathan Rutherford, pp. 3-6</w:t>
      </w:r>
    </w:p>
    <w:p w14:paraId="56E2CA3D" w14:textId="77777777" w:rsidR="00312AB6" w:rsidRPr="00553613" w:rsidRDefault="00312AB6" w:rsidP="00312AB6">
      <w:pPr>
        <w:rPr>
          <w:sz w:val="16"/>
        </w:rPr>
      </w:pPr>
      <w:r w:rsidRPr="00553613">
        <w:rPr>
          <w:sz w:val="16"/>
        </w:rPr>
        <w:lastRenderedPageBreak/>
        <w:t>1. Unsustainability</w:t>
      </w:r>
    </w:p>
    <w:p w14:paraId="557562D9" w14:textId="77777777" w:rsidR="00312AB6" w:rsidRPr="00553613" w:rsidRDefault="00312AB6" w:rsidP="00312AB6">
      <w:pPr>
        <w:rPr>
          <w:sz w:val="16"/>
        </w:rPr>
      </w:pPr>
      <w:r w:rsidRPr="00553613">
        <w:rPr>
          <w:sz w:val="16"/>
        </w:rPr>
        <w:t xml:space="preserve">The </w:t>
      </w:r>
      <w:r w:rsidRPr="00553613">
        <w:rPr>
          <w:rStyle w:val="StyleUnderline"/>
          <w:highlight w:val="yellow"/>
        </w:rPr>
        <w:t>way of life</w:t>
      </w:r>
      <w:r w:rsidRPr="00553613">
        <w:rPr>
          <w:sz w:val="16"/>
        </w:rPr>
        <w:t xml:space="preserve"> we have </w:t>
      </w:r>
      <w:r w:rsidRPr="00553613">
        <w:rPr>
          <w:rStyle w:val="StyleUnderline"/>
          <w:highlight w:val="yellow"/>
        </w:rPr>
        <w:t xml:space="preserve">in rich countries is </w:t>
      </w:r>
      <w:r w:rsidRPr="00553613">
        <w:rPr>
          <w:rStyle w:val="Emphasis"/>
        </w:rPr>
        <w:t xml:space="preserve">grossly </w:t>
      </w:r>
      <w:r w:rsidRPr="00553613">
        <w:rPr>
          <w:rStyle w:val="Emphasis"/>
          <w:highlight w:val="yellow"/>
        </w:rPr>
        <w:t>unsustainable</w:t>
      </w:r>
      <w:r w:rsidRPr="00553613">
        <w:rPr>
          <w:sz w:val="16"/>
        </w:rPr>
        <w:t xml:space="preserve">. </w:t>
      </w:r>
      <w:r w:rsidRPr="00553613">
        <w:rPr>
          <w:rStyle w:val="StyleUnderline"/>
        </w:rPr>
        <w:t xml:space="preserve">There is no possibility of all people on Earth ever </w:t>
      </w:r>
      <w:r w:rsidRPr="00553613">
        <w:rPr>
          <w:rStyle w:val="Emphasis"/>
        </w:rPr>
        <w:t>rising to rich world per capita levels</w:t>
      </w:r>
      <w:r w:rsidRPr="00553613">
        <w:rPr>
          <w:rStyle w:val="StyleUnderline"/>
        </w:rPr>
        <w:t xml:space="preserve"> of </w:t>
      </w:r>
      <w:r w:rsidRPr="00553613">
        <w:rPr>
          <w:rStyle w:val="StyleUnderline"/>
          <w:highlight w:val="yellow"/>
        </w:rPr>
        <w:t xml:space="preserve">consumption of </w:t>
      </w:r>
      <w:r w:rsidRPr="00553613">
        <w:rPr>
          <w:rStyle w:val="Emphasis"/>
          <w:highlight w:val="yellow"/>
        </w:rPr>
        <w:t>energy</w:t>
      </w:r>
      <w:r w:rsidRPr="00553613">
        <w:rPr>
          <w:rStyle w:val="StyleUnderline"/>
        </w:rPr>
        <w:t xml:space="preserve">, </w:t>
      </w:r>
      <w:r w:rsidRPr="00553613">
        <w:rPr>
          <w:rStyle w:val="Emphasis"/>
          <w:highlight w:val="yellow"/>
        </w:rPr>
        <w:t>minerals</w:t>
      </w:r>
      <w:r w:rsidRPr="00553613">
        <w:rPr>
          <w:rStyle w:val="StyleUnderline"/>
        </w:rPr>
        <w:t xml:space="preserve">, </w:t>
      </w:r>
      <w:r w:rsidRPr="00553613">
        <w:rPr>
          <w:rStyle w:val="Emphasis"/>
        </w:rPr>
        <w:t>timber</w:t>
      </w:r>
      <w:r w:rsidRPr="00553613">
        <w:rPr>
          <w:rStyle w:val="StyleUnderline"/>
        </w:rPr>
        <w:t xml:space="preserve">, </w:t>
      </w:r>
      <w:r w:rsidRPr="00553613">
        <w:rPr>
          <w:rStyle w:val="Emphasis"/>
          <w:highlight w:val="yellow"/>
        </w:rPr>
        <w:t>water</w:t>
      </w:r>
      <w:r w:rsidRPr="00553613">
        <w:rPr>
          <w:rStyle w:val="StyleUnderline"/>
        </w:rPr>
        <w:t xml:space="preserve">, </w:t>
      </w:r>
      <w:r w:rsidRPr="00553613">
        <w:rPr>
          <w:rStyle w:val="Emphasis"/>
        </w:rPr>
        <w:t>food</w:t>
      </w:r>
      <w:r w:rsidRPr="00553613">
        <w:rPr>
          <w:rStyle w:val="StyleUnderline"/>
        </w:rPr>
        <w:t xml:space="preserve">, </w:t>
      </w:r>
      <w:r w:rsidRPr="00553613">
        <w:rPr>
          <w:rStyle w:val="Emphasis"/>
        </w:rPr>
        <w:t>phosphorous</w:t>
      </w:r>
      <w:r w:rsidRPr="00553613">
        <w:rPr>
          <w:rStyle w:val="StyleUnderline"/>
        </w:rPr>
        <w:t xml:space="preserve"> etc</w:t>
      </w:r>
      <w:r w:rsidRPr="00553613">
        <w:rPr>
          <w:sz w:val="16"/>
        </w:rPr>
        <w:t xml:space="preserve">. These </w:t>
      </w:r>
      <w:r w:rsidRPr="00553613">
        <w:rPr>
          <w:rStyle w:val="StyleUnderline"/>
        </w:rPr>
        <w:t xml:space="preserve">rates of </w:t>
      </w:r>
      <w:r w:rsidRPr="00553613">
        <w:rPr>
          <w:rStyle w:val="Emphasis"/>
        </w:rPr>
        <w:t>consumption</w:t>
      </w:r>
      <w:r w:rsidRPr="00553613">
        <w:rPr>
          <w:rStyle w:val="StyleUnderline"/>
        </w:rPr>
        <w:t xml:space="preserve"> are </w:t>
      </w:r>
      <w:r w:rsidRPr="00553613">
        <w:rPr>
          <w:rStyle w:val="StyleUnderline"/>
          <w:highlight w:val="yellow"/>
        </w:rPr>
        <w:t>generating</w:t>
      </w:r>
      <w:r w:rsidRPr="00553613">
        <w:rPr>
          <w:rStyle w:val="StyleUnderline"/>
        </w:rPr>
        <w:t xml:space="preserve"> </w:t>
      </w:r>
      <w:r w:rsidRPr="00553613">
        <w:rPr>
          <w:rStyle w:val="Emphasis"/>
        </w:rPr>
        <w:t xml:space="preserve">numerous </w:t>
      </w:r>
      <w:r w:rsidRPr="00553613">
        <w:rPr>
          <w:rStyle w:val="Emphasis"/>
          <w:highlight w:val="yellow"/>
        </w:rPr>
        <w:t>alarming</w:t>
      </w:r>
      <w:r w:rsidRPr="00553613">
        <w:rPr>
          <w:rStyle w:val="Emphasis"/>
        </w:rPr>
        <w:t xml:space="preserve"> global </w:t>
      </w:r>
      <w:r w:rsidRPr="00553613">
        <w:rPr>
          <w:rStyle w:val="Emphasis"/>
          <w:highlight w:val="yellow"/>
        </w:rPr>
        <w:t>problems</w:t>
      </w:r>
      <w:r w:rsidRPr="00553613">
        <w:rPr>
          <w:rStyle w:val="StyleUnderline"/>
        </w:rPr>
        <w:t xml:space="preserve">, now </w:t>
      </w:r>
      <w:r w:rsidRPr="00553613">
        <w:rPr>
          <w:rStyle w:val="Emphasis"/>
          <w:highlight w:val="yellow"/>
        </w:rPr>
        <w:t>threatening</w:t>
      </w:r>
      <w:r w:rsidRPr="00553613">
        <w:rPr>
          <w:rStyle w:val="Emphasis"/>
        </w:rPr>
        <w:t xml:space="preserve"> our </w:t>
      </w:r>
      <w:r w:rsidRPr="00553613">
        <w:rPr>
          <w:rStyle w:val="Emphasis"/>
          <w:highlight w:val="yellow"/>
        </w:rPr>
        <w:t>survival</w:t>
      </w:r>
      <w:r w:rsidRPr="00553613">
        <w:rPr>
          <w:rStyle w:val="StyleUnderline"/>
        </w:rPr>
        <w:t xml:space="preserve"> and the survival of other species</w:t>
      </w:r>
      <w:r w:rsidRPr="00553613">
        <w:rPr>
          <w:sz w:val="16"/>
        </w:rPr>
        <w:t xml:space="preserve">. Most people have no idea of the magnitude of the overshoot – of how far we are beyond sustainable levels of re-source use and environmental impact. If all the estimated 9.8 billion people living on earth in 2050 were to consume resources at the present per capita rate in rich countries, world annual resource production rates would have to be about eight times as great as they are now. For instance, the ‘Ecological Footprint’ analysis indicates that the amount of productive land required to provide one person in Australia with food, water, energy and settlement area is about 6.6 ha (Global Footprint Network, 2019). If 9.8 billion people were to live as Australians do, approximately 65 billion ha of productive land would be required. However, the total amount of productive land available is only 12 billion ha. If we assume one third of this should be set aside for nature (see, e.g., Baillie Yang, 2018) the amount available for humans might be about 8 billion ha. In other words, </w:t>
      </w:r>
      <w:r w:rsidRPr="00553613">
        <w:rPr>
          <w:rStyle w:val="StyleUnderline"/>
        </w:rPr>
        <w:t xml:space="preserve">our </w:t>
      </w:r>
      <w:r w:rsidRPr="00553613">
        <w:rPr>
          <w:rStyle w:val="Emphasis"/>
          <w:highlight w:val="yellow"/>
        </w:rPr>
        <w:t>rich world per capita footprint</w:t>
      </w:r>
      <w:r w:rsidRPr="00553613">
        <w:rPr>
          <w:rStyle w:val="StyleUnderline"/>
        </w:rPr>
        <w:t xml:space="preserve"> is about </w:t>
      </w:r>
      <w:r w:rsidRPr="00553613">
        <w:rPr>
          <w:rStyle w:val="Emphasis"/>
          <w:highlight w:val="yellow"/>
        </w:rPr>
        <w:t>eight times as big</w:t>
      </w:r>
      <w:r w:rsidRPr="00553613">
        <w:rPr>
          <w:rStyle w:val="StyleUnderline"/>
        </w:rPr>
        <w:t xml:space="preserve"> as it would ever be possible for all of the world’s people to sustainably share</w:t>
      </w:r>
      <w:r w:rsidRPr="00553613">
        <w:rPr>
          <w:sz w:val="16"/>
        </w:rPr>
        <w:t xml:space="preserve">. Figures for some other items indicate much worse ratios. For instance, the top 10 nations consuming iron ore and bauxite (from which we ob-tain aluminium and steel) have per capita use rates that are respectively around 65 and 90 times the rates for all the other nations (Wiedmann et al., 2015). </w:t>
      </w:r>
      <w:r w:rsidRPr="00553613">
        <w:rPr>
          <w:rStyle w:val="StyleUnderline"/>
          <w:highlight w:val="yellow"/>
        </w:rPr>
        <w:t>Mineral</w:t>
      </w:r>
      <w:r w:rsidRPr="00553613">
        <w:rPr>
          <w:rStyle w:val="StyleUnderline"/>
        </w:rPr>
        <w:t xml:space="preserve"> ore </w:t>
      </w:r>
      <w:r w:rsidRPr="00553613">
        <w:rPr>
          <w:rStyle w:val="StyleUnderline"/>
          <w:highlight w:val="yellow"/>
        </w:rPr>
        <w:t>grades</w:t>
      </w:r>
      <w:r w:rsidRPr="00553613">
        <w:rPr>
          <w:rStyle w:val="StyleUnderline"/>
        </w:rPr>
        <w:t xml:space="preserve"> are </w:t>
      </w:r>
      <w:r w:rsidRPr="00553613">
        <w:rPr>
          <w:rStyle w:val="Emphasis"/>
          <w:highlight w:val="yellow"/>
        </w:rPr>
        <w:t>falling</w:t>
      </w:r>
      <w:r w:rsidRPr="00553613">
        <w:rPr>
          <w:sz w:val="16"/>
        </w:rPr>
        <w:t xml:space="preserve">. All people could not rise to present rich world levels of mineral use. The same case can be made with respect to just about all other resources and ecosystem services, such as agricultural land, forests, fisheries, water and biomass. These simple figures clearly demonstrate the impossibility of all people ever having the material ‘living standards’ we have taken for granted in rich countries like Australia. </w:t>
      </w:r>
      <w:r w:rsidRPr="00553613">
        <w:rPr>
          <w:rStyle w:val="StyleUnderline"/>
        </w:rPr>
        <w:t xml:space="preserve">We are not just a little beyond sustainable levels of resource demand and ecological impact – </w:t>
      </w:r>
      <w:r w:rsidRPr="00553613">
        <w:rPr>
          <w:rStyle w:val="StyleUnderline"/>
          <w:highlight w:val="yellow"/>
        </w:rPr>
        <w:t xml:space="preserve">we are </w:t>
      </w:r>
      <w:r w:rsidRPr="00553613">
        <w:rPr>
          <w:rStyle w:val="Emphasis"/>
          <w:highlight w:val="yellow"/>
        </w:rPr>
        <w:t>far beyond sustainable levels</w:t>
      </w:r>
      <w:r w:rsidRPr="00553613">
        <w:rPr>
          <w:rStyle w:val="StyleUnderline"/>
        </w:rPr>
        <w:t>.</w:t>
      </w:r>
      <w:r w:rsidRPr="00553613">
        <w:rPr>
          <w:sz w:val="16"/>
        </w:rPr>
        <w:t xml:space="preserve"> </w:t>
      </w:r>
      <w:r w:rsidRPr="00553613">
        <w:rPr>
          <w:rStyle w:val="StyleUnderline"/>
          <w:highlight w:val="yellow"/>
        </w:rPr>
        <w:t>Rich world practices</w:t>
      </w:r>
      <w:r w:rsidRPr="00553613">
        <w:rPr>
          <w:rStyle w:val="StyleUnderline"/>
        </w:rPr>
        <w:t xml:space="preserve">, systems and ‘living standards’ are grossly unsustainable, and </w:t>
      </w:r>
      <w:r w:rsidRPr="00553613">
        <w:rPr>
          <w:rStyle w:val="StyleUnderline"/>
          <w:highlight w:val="yellow"/>
        </w:rPr>
        <w:t xml:space="preserve">can </w:t>
      </w:r>
      <w:r w:rsidRPr="00553613">
        <w:rPr>
          <w:rStyle w:val="Emphasis"/>
          <w:highlight w:val="yellow"/>
        </w:rPr>
        <w:t>never be extended to all the world’s people</w:t>
      </w:r>
      <w:r w:rsidRPr="00553613">
        <w:rPr>
          <w:rStyle w:val="StyleUnderline"/>
        </w:rPr>
        <w:t>.</w:t>
      </w:r>
      <w:r w:rsidRPr="00553613">
        <w:rPr>
          <w:sz w:val="16"/>
        </w:rPr>
        <w:t xml:space="preserve"> Again, few people seem to grasp the magnitude of the over-shoot. We must face up to dramatic reductions in our present per capita levels of production and consumption. 1.1. </w:t>
      </w:r>
      <w:r w:rsidRPr="00553613">
        <w:rPr>
          <w:rStyle w:val="StyleUnderline"/>
        </w:rPr>
        <w:t xml:space="preserve">Now </w:t>
      </w:r>
      <w:r w:rsidRPr="00553613">
        <w:rPr>
          <w:rStyle w:val="StyleUnderline"/>
          <w:highlight w:val="yellow"/>
        </w:rPr>
        <w:t>add</w:t>
      </w:r>
      <w:r w:rsidRPr="00553613">
        <w:rPr>
          <w:rStyle w:val="StyleUnderline"/>
        </w:rPr>
        <w:t xml:space="preserve"> the </w:t>
      </w:r>
      <w:r w:rsidRPr="00553613">
        <w:rPr>
          <w:rStyle w:val="Emphasis"/>
          <w:highlight w:val="yellow"/>
        </w:rPr>
        <w:t>absurd commitment to economic growth</w:t>
      </w:r>
      <w:r w:rsidRPr="00553613">
        <w:rPr>
          <w:sz w:val="16"/>
        </w:rPr>
        <w:t xml:space="preserve"> </w:t>
      </w:r>
      <w:r w:rsidRPr="00553613">
        <w:rPr>
          <w:rStyle w:val="StyleUnderline"/>
        </w:rPr>
        <w:t xml:space="preserve">The main worry is not the present level of resource use and ecological impact discussed above, it is the level we will rise to given the </w:t>
      </w:r>
      <w:r w:rsidRPr="00553613">
        <w:rPr>
          <w:rStyle w:val="StyleUnderline"/>
          <w:highlight w:val="yellow"/>
        </w:rPr>
        <w:t>obsession</w:t>
      </w:r>
      <w:r w:rsidRPr="00553613">
        <w:rPr>
          <w:rStyle w:val="StyleUnderline"/>
        </w:rPr>
        <w:t xml:space="preserve"> </w:t>
      </w:r>
      <w:r w:rsidRPr="00553613">
        <w:rPr>
          <w:rStyle w:val="StyleUnderline"/>
          <w:highlight w:val="yellow"/>
        </w:rPr>
        <w:t>with</w:t>
      </w:r>
      <w:r w:rsidRPr="00553613">
        <w:rPr>
          <w:rStyle w:val="StyleUnderline"/>
        </w:rPr>
        <w:t xml:space="preserve"> constantly </w:t>
      </w:r>
      <w:r w:rsidRPr="00553613">
        <w:rPr>
          <w:rStyle w:val="Emphasis"/>
          <w:highlight w:val="yellow"/>
        </w:rPr>
        <w:t>increasing</w:t>
      </w:r>
      <w:r w:rsidRPr="00553613">
        <w:rPr>
          <w:rStyle w:val="StyleUnderline"/>
        </w:rPr>
        <w:t xml:space="preserve"> the amount of </w:t>
      </w:r>
      <w:r w:rsidRPr="00553613">
        <w:rPr>
          <w:rStyle w:val="Emphasis"/>
          <w:highlight w:val="yellow"/>
        </w:rPr>
        <w:t>production</w:t>
      </w:r>
      <w:r w:rsidRPr="00553613">
        <w:rPr>
          <w:rStyle w:val="StyleUnderline"/>
          <w:highlight w:val="yellow"/>
        </w:rPr>
        <w:t xml:space="preserve"> and </w:t>
      </w:r>
      <w:r w:rsidRPr="00553613">
        <w:rPr>
          <w:rStyle w:val="Emphasis"/>
          <w:highlight w:val="yellow"/>
        </w:rPr>
        <w:t>consumption</w:t>
      </w:r>
      <w:r w:rsidRPr="00553613">
        <w:rPr>
          <w:rStyle w:val="StyleUnderline"/>
        </w:rPr>
        <w:t>.</w:t>
      </w:r>
      <w:r w:rsidRPr="00553613">
        <w:rPr>
          <w:sz w:val="16"/>
        </w:rPr>
        <w:t xml:space="preserve"> The supreme goal in all countries is to raise incomes, ‘living standards’ and GDP as much as possible, constantly and without any idea of a limit. That is, the most important goal is economic growth. Consider the implications. If we assume a) a 3% p.a. economic growth, b) a population of 9.8 billion, c) all the world’s people rising to the living standards we in the rich world would have in 2050 given 3% p.a. growth – in that scenario, </w:t>
      </w:r>
      <w:r w:rsidRPr="00553613">
        <w:rPr>
          <w:rStyle w:val="StyleUnderline"/>
        </w:rPr>
        <w:t xml:space="preserve">the total </w:t>
      </w:r>
      <w:r w:rsidRPr="00553613">
        <w:rPr>
          <w:rStyle w:val="StyleUnderline"/>
          <w:highlight w:val="yellow"/>
        </w:rPr>
        <w:t>volume of</w:t>
      </w:r>
      <w:r w:rsidRPr="00553613">
        <w:rPr>
          <w:rStyle w:val="StyleUnderline"/>
        </w:rPr>
        <w:t xml:space="preserve"> world </w:t>
      </w:r>
      <w:r w:rsidRPr="00553613">
        <w:rPr>
          <w:rStyle w:val="StyleUnderline"/>
          <w:highlight w:val="yellow"/>
        </w:rPr>
        <w:t>economic output</w:t>
      </w:r>
      <w:r w:rsidRPr="00553613">
        <w:rPr>
          <w:rStyle w:val="StyleUnderline"/>
        </w:rPr>
        <w:t xml:space="preserve"> would be </w:t>
      </w:r>
      <w:r w:rsidRPr="00553613">
        <w:rPr>
          <w:rStyle w:val="Emphasis"/>
          <w:highlight w:val="yellow"/>
        </w:rPr>
        <w:t>20 times as great as it is now and doubling every 23 years</w:t>
      </w:r>
      <w:r w:rsidRPr="00553613">
        <w:rPr>
          <w:rStyle w:val="Emphasis"/>
        </w:rPr>
        <w:t xml:space="preserve"> thereafter</w:t>
      </w:r>
      <w:r w:rsidRPr="00553613">
        <w:rPr>
          <w:sz w:val="16"/>
        </w:rPr>
        <w:t xml:space="preserve">. So even though the present levels of production and consumption are grossly unsustainable, the determination to have continual increase in income and economic output will multiply these towards absurd and impossible levels in coming decades.  Why analyse in terms of 9.8 billion rising to rich world levels? Because a) it is not morally acceptable to assume that they remain much poorer than we are, and b) that’s what everyone aspires to, so we had better think about whether it is viable. 1.2 But what about technical advance? </w:t>
      </w:r>
      <w:r w:rsidRPr="00553613">
        <w:rPr>
          <w:rStyle w:val="StyleUnderline"/>
        </w:rPr>
        <w:t xml:space="preserve">When confronted by </w:t>
      </w:r>
      <w:r w:rsidRPr="00553613">
        <w:rPr>
          <w:rStyle w:val="Emphasis"/>
        </w:rPr>
        <w:t>global sustainability problems</w:t>
      </w:r>
      <w:r w:rsidRPr="00553613">
        <w:rPr>
          <w:rStyle w:val="StyleUnderline"/>
        </w:rPr>
        <w:t xml:space="preserve"> most people just </w:t>
      </w:r>
      <w:r w:rsidRPr="00553613">
        <w:rPr>
          <w:rStyle w:val="StyleUnderline"/>
          <w:highlight w:val="yellow"/>
        </w:rPr>
        <w:t>assume</w:t>
      </w:r>
      <w:r w:rsidRPr="00553613">
        <w:rPr>
          <w:rStyle w:val="StyleUnderline"/>
        </w:rPr>
        <w:t xml:space="preserve"> that </w:t>
      </w:r>
      <w:r w:rsidRPr="00553613">
        <w:rPr>
          <w:rStyle w:val="Emphasis"/>
          <w:highlight w:val="yellow"/>
        </w:rPr>
        <w:t>tech</w:t>
      </w:r>
      <w:r w:rsidRPr="00553613">
        <w:rPr>
          <w:rStyle w:val="Emphasis"/>
        </w:rPr>
        <w:t xml:space="preserve">nical </w:t>
      </w:r>
      <w:r w:rsidRPr="00553613">
        <w:rPr>
          <w:rStyle w:val="Emphasis"/>
          <w:highlight w:val="yellow"/>
        </w:rPr>
        <w:t>advance</w:t>
      </w:r>
      <w:r w:rsidRPr="00553613">
        <w:rPr>
          <w:rStyle w:val="StyleUnderline"/>
          <w:highlight w:val="yellow"/>
        </w:rPr>
        <w:t xml:space="preserve"> and </w:t>
      </w:r>
      <w:r w:rsidRPr="00553613">
        <w:rPr>
          <w:rStyle w:val="Emphasis"/>
          <w:highlight w:val="yellow"/>
        </w:rPr>
        <w:t>‘green growth’</w:t>
      </w:r>
      <w:r w:rsidRPr="00553613">
        <w:rPr>
          <w:rStyle w:val="StyleUnderline"/>
        </w:rPr>
        <w:t xml:space="preserve"> will </w:t>
      </w:r>
      <w:r w:rsidRPr="00553613">
        <w:rPr>
          <w:rStyle w:val="StyleUnderline"/>
          <w:highlight w:val="yellow"/>
        </w:rPr>
        <w:t>solve</w:t>
      </w:r>
      <w:r w:rsidRPr="00553613">
        <w:rPr>
          <w:rStyle w:val="StyleUnderline"/>
        </w:rPr>
        <w:t xml:space="preserve"> them, enabling us to go on living with ever-increasing </w:t>
      </w:r>
      <w:r w:rsidRPr="00553613">
        <w:rPr>
          <w:rStyle w:val="Emphasis"/>
        </w:rPr>
        <w:t>levels of affluence</w:t>
      </w:r>
      <w:r w:rsidRPr="00553613">
        <w:rPr>
          <w:rStyle w:val="StyleUnderline"/>
        </w:rPr>
        <w:t xml:space="preserve">. They </w:t>
      </w:r>
      <w:r w:rsidRPr="00553613">
        <w:rPr>
          <w:rStyle w:val="StyleUnderline"/>
          <w:highlight w:val="yellow"/>
        </w:rPr>
        <w:t>do not realise</w:t>
      </w:r>
      <w:r w:rsidRPr="00553613">
        <w:rPr>
          <w:rStyle w:val="StyleUnderline"/>
        </w:rPr>
        <w:t xml:space="preserve"> that </w:t>
      </w:r>
      <w:r w:rsidRPr="00553613">
        <w:rPr>
          <w:rStyle w:val="StyleUnderline"/>
          <w:highlight w:val="yellow"/>
        </w:rPr>
        <w:t xml:space="preserve">the </w:t>
      </w:r>
      <w:r w:rsidRPr="00553613">
        <w:rPr>
          <w:rStyle w:val="Emphasis"/>
          <w:highlight w:val="yellow"/>
        </w:rPr>
        <w:t>magnitude</w:t>
      </w:r>
      <w:r w:rsidRPr="00553613">
        <w:rPr>
          <w:rStyle w:val="Emphasis"/>
        </w:rPr>
        <w:t xml:space="preserve"> of the problems</w:t>
      </w:r>
      <w:r w:rsidRPr="00553613">
        <w:rPr>
          <w:rStyle w:val="StyleUnderline"/>
        </w:rPr>
        <w:t xml:space="preserve"> rules this out.</w:t>
      </w:r>
      <w:r w:rsidRPr="00553613">
        <w:rPr>
          <w:sz w:val="16"/>
        </w:rPr>
        <w:t xml:space="preserve"> The core </w:t>
      </w:r>
      <w:r w:rsidRPr="00553613">
        <w:rPr>
          <w:rStyle w:val="Emphasis"/>
          <w:highlight w:val="yellow"/>
        </w:rPr>
        <w:t>‘tech-fix’ faith</w:t>
      </w:r>
      <w:r w:rsidRPr="00553613">
        <w:rPr>
          <w:rStyle w:val="StyleUnderline"/>
        </w:rPr>
        <w:t xml:space="preserve"> is that resource demand and environmental impacts can be ‘decoupled’ from economic growth, i.e., that produc-tion and consumption can go on increasing while resource demand is sufficiently reduced. This </w:t>
      </w:r>
      <w:r w:rsidRPr="00553613">
        <w:rPr>
          <w:rStyle w:val="StyleUnderline"/>
          <w:highlight w:val="yellow"/>
        </w:rPr>
        <w:t xml:space="preserve">is </w:t>
      </w:r>
      <w:r w:rsidRPr="00553613">
        <w:rPr>
          <w:rStyle w:val="Emphasis"/>
          <w:highlight w:val="yellow"/>
        </w:rPr>
        <w:t>extremely implausible</w:t>
      </w:r>
      <w:r w:rsidRPr="00553613">
        <w:rPr>
          <w:sz w:val="16"/>
        </w:rPr>
        <w:t xml:space="preserve"> (see Part Three of this anthology for more detail). How likely is it that the world’s amount of production could be multiplied by 20 while resource use and environmental impacts are reduced by, say, 50% – i.e., a factor 40 reduction? None of the thirty or more reports over the last 20 years show any global reduction at all; they all show that as GDP rises so do the impacts. The recent review essay by Hickel and Kallis (2019) provides a powerful critique of ‘green growth’ (see also Ward et al., 2016).  1.3 Global problems should be seen in terms of ‘limits to growth’ The ‘limits to growth’ perspective (Meadows et al., 1972) is essential if we are to understand the most serious global problems facing us: </w:t>
      </w:r>
      <w:r w:rsidRPr="00553613">
        <w:rPr>
          <w:rStyle w:val="StyleUnderline"/>
          <w:highlight w:val="yellow"/>
        </w:rPr>
        <w:t>The environmental problem is</w:t>
      </w:r>
      <w:r w:rsidRPr="00553613">
        <w:rPr>
          <w:rStyle w:val="StyleUnderline"/>
        </w:rPr>
        <w:t xml:space="preserve"> basically due to the fact that far too much producing and consuming is going on, </w:t>
      </w:r>
      <w:r w:rsidRPr="00553613">
        <w:rPr>
          <w:rStyle w:val="Emphasis"/>
          <w:highlight w:val="yellow"/>
        </w:rPr>
        <w:t>taking too many resources</w:t>
      </w:r>
      <w:r w:rsidRPr="00553613">
        <w:rPr>
          <w:rStyle w:val="Emphasis"/>
        </w:rPr>
        <w:t xml:space="preserve"> from nature </w:t>
      </w:r>
      <w:r w:rsidRPr="00553613">
        <w:rPr>
          <w:rStyle w:val="Emphasis"/>
          <w:highlight w:val="yellow"/>
        </w:rPr>
        <w:t>and</w:t>
      </w:r>
      <w:r w:rsidRPr="00553613">
        <w:rPr>
          <w:rStyle w:val="Emphasis"/>
        </w:rPr>
        <w:t xml:space="preserve"> </w:t>
      </w:r>
      <w:r w:rsidRPr="00553613">
        <w:rPr>
          <w:rStyle w:val="Emphasis"/>
          <w:highlight w:val="yellow"/>
        </w:rPr>
        <w:t>dumping</w:t>
      </w:r>
      <w:r w:rsidRPr="00553613">
        <w:rPr>
          <w:rStyle w:val="Emphasis"/>
        </w:rPr>
        <w:t xml:space="preserve"> too many wastes </w:t>
      </w:r>
      <w:r w:rsidRPr="00553613">
        <w:rPr>
          <w:rStyle w:val="Emphasis"/>
          <w:highlight w:val="yellow"/>
        </w:rPr>
        <w:t>back into nature</w:t>
      </w:r>
      <w:r w:rsidRPr="00553613">
        <w:rPr>
          <w:rStyle w:val="StyleUnderline"/>
        </w:rPr>
        <w:t>.</w:t>
      </w:r>
      <w:r w:rsidRPr="00553613">
        <w:rPr>
          <w:sz w:val="16"/>
        </w:rPr>
        <w:t xml:space="preserve"> </w:t>
      </w:r>
      <w:r w:rsidRPr="00553613">
        <w:rPr>
          <w:rStyle w:val="StyleUnderline"/>
        </w:rPr>
        <w:t xml:space="preserve">We are </w:t>
      </w:r>
      <w:r w:rsidRPr="00553613">
        <w:rPr>
          <w:rStyle w:val="Emphasis"/>
          <w:highlight w:val="yellow"/>
        </w:rPr>
        <w:t>eliminating species</w:t>
      </w:r>
      <w:r w:rsidRPr="00553613">
        <w:rPr>
          <w:rStyle w:val="StyleUnderline"/>
        </w:rPr>
        <w:t xml:space="preserve"> mainly </w:t>
      </w:r>
      <w:r w:rsidRPr="00553613">
        <w:rPr>
          <w:rStyle w:val="StyleUnderline"/>
          <w:highlight w:val="yellow"/>
        </w:rPr>
        <w:t>because we</w:t>
      </w:r>
      <w:r w:rsidRPr="00553613">
        <w:rPr>
          <w:rStyle w:val="StyleUnderline"/>
        </w:rPr>
        <w:t xml:space="preserve"> are taking or </w:t>
      </w:r>
      <w:r w:rsidRPr="00553613">
        <w:rPr>
          <w:rStyle w:val="Emphasis"/>
          <w:highlight w:val="yellow"/>
        </w:rPr>
        <w:t>ruin</w:t>
      </w:r>
      <w:r w:rsidRPr="00553613">
        <w:rPr>
          <w:rStyle w:val="Emphasis"/>
        </w:rPr>
        <w:t xml:space="preserve">ing so much </w:t>
      </w:r>
      <w:r w:rsidRPr="00553613">
        <w:rPr>
          <w:rStyle w:val="Emphasis"/>
          <w:highlight w:val="yellow"/>
        </w:rPr>
        <w:t>habitat</w:t>
      </w:r>
      <w:r w:rsidRPr="00553613">
        <w:rPr>
          <w:rStyle w:val="StyleUnderline"/>
        </w:rPr>
        <w:t>.</w:t>
      </w:r>
      <w:r w:rsidRPr="00553613">
        <w:rPr>
          <w:sz w:val="16"/>
        </w:rPr>
        <w:t xml:space="preserve"> </w:t>
      </w:r>
      <w:r w:rsidRPr="00553613">
        <w:rPr>
          <w:rStyle w:val="StyleUnderline"/>
        </w:rPr>
        <w:t xml:space="preserve">The </w:t>
      </w:r>
      <w:r w:rsidRPr="00553613">
        <w:rPr>
          <w:rStyle w:val="Emphasis"/>
        </w:rPr>
        <w:t xml:space="preserve">environmental problems </w:t>
      </w:r>
      <w:r w:rsidRPr="00553613">
        <w:rPr>
          <w:rStyle w:val="Emphasis"/>
          <w:highlight w:val="yellow"/>
        </w:rPr>
        <w:t>cannot be solved</w:t>
      </w:r>
      <w:r w:rsidRPr="00553613">
        <w:rPr>
          <w:rStyle w:val="StyleUnderline"/>
          <w:highlight w:val="yellow"/>
        </w:rPr>
        <w:t xml:space="preserve"> in</w:t>
      </w:r>
      <w:r w:rsidRPr="00553613">
        <w:rPr>
          <w:rStyle w:val="StyleUnderline"/>
        </w:rPr>
        <w:t xml:space="preserve"> an </w:t>
      </w:r>
      <w:r w:rsidRPr="00553613">
        <w:rPr>
          <w:rStyle w:val="StyleUnderline"/>
          <w:highlight w:val="yellow"/>
        </w:rPr>
        <w:t>economy</w:t>
      </w:r>
      <w:r w:rsidRPr="00553613">
        <w:rPr>
          <w:rStyle w:val="StyleUnderline"/>
        </w:rPr>
        <w:t xml:space="preserve"> that is </w:t>
      </w:r>
      <w:r w:rsidRPr="00553613">
        <w:rPr>
          <w:rStyle w:val="StyleUnderline"/>
          <w:highlight w:val="yellow"/>
        </w:rPr>
        <w:t>geared t</w:t>
      </w:r>
      <w:r w:rsidRPr="00553613">
        <w:rPr>
          <w:rStyle w:val="StyleUnderline"/>
        </w:rPr>
        <w:t xml:space="preserve">o providing </w:t>
      </w:r>
      <w:r w:rsidRPr="00553613">
        <w:rPr>
          <w:rStyle w:val="StyleUnderline"/>
          <w:highlight w:val="yellow"/>
        </w:rPr>
        <w:t>ever-rising production</w:t>
      </w:r>
      <w:r w:rsidRPr="00553613">
        <w:rPr>
          <w:rStyle w:val="StyleUnderline"/>
        </w:rPr>
        <w:t>, con-</w:t>
      </w:r>
      <w:r w:rsidRPr="00553613">
        <w:rPr>
          <w:rStyle w:val="StyleUnderline"/>
        </w:rPr>
        <w:lastRenderedPageBreak/>
        <w:t>sumption, ‘living standards’ and GDP</w:t>
      </w:r>
      <w:r w:rsidRPr="00553613">
        <w:rPr>
          <w:sz w:val="16"/>
        </w:rPr>
        <w:t xml:space="preserve"> (see the next essay, ‘Why this economy must be scrapped’, for more detail). Third World poverty and underdevelopment are inevitable if a few living in rich countries insist on taking far more of the world’s re-sources than all could have. The Third World can never develop to rich world levels of consumption, because there are far too few re-sources for that. (For more detail on this issue, see the essay ‘Third World development’ in Part Two.)  </w:t>
      </w:r>
      <w:r w:rsidRPr="00553613">
        <w:rPr>
          <w:rStyle w:val="Emphasis"/>
          <w:highlight w:val="yellow"/>
        </w:rPr>
        <w:t>Conflict and war</w:t>
      </w:r>
      <w:r w:rsidRPr="00553613">
        <w:rPr>
          <w:rStyle w:val="StyleUnderline"/>
        </w:rPr>
        <w:t xml:space="preserve"> are </w:t>
      </w:r>
      <w:r w:rsidRPr="00553613">
        <w:rPr>
          <w:rStyle w:val="Emphasis"/>
          <w:highlight w:val="yellow"/>
        </w:rPr>
        <w:t>inevitable</w:t>
      </w:r>
      <w:r w:rsidRPr="00553613">
        <w:rPr>
          <w:rStyle w:val="StyleUnderline"/>
        </w:rPr>
        <w:t xml:space="preserve"> if all aspire to rich world rates of consumption, and if rich countries insist on limitless growth on a planet with limited resources.</w:t>
      </w:r>
      <w:r w:rsidRPr="00553613">
        <w:rPr>
          <w:sz w:val="16"/>
        </w:rPr>
        <w:t xml:space="preserve"> </w:t>
      </w:r>
      <w:r w:rsidRPr="00553613">
        <w:rPr>
          <w:rStyle w:val="StyleUnderline"/>
          <w:highlight w:val="yellow"/>
        </w:rPr>
        <w:t>Rich countries</w:t>
      </w:r>
      <w:r w:rsidRPr="00553613">
        <w:rPr>
          <w:rStyle w:val="StyleUnderline"/>
        </w:rPr>
        <w:t xml:space="preserve"> now have to </w:t>
      </w:r>
      <w:r w:rsidRPr="00553613">
        <w:rPr>
          <w:rStyle w:val="Emphasis"/>
          <w:highlight w:val="yellow"/>
        </w:rPr>
        <w:t>support repressive regimes</w:t>
      </w:r>
      <w:r w:rsidRPr="00553613">
        <w:rPr>
          <w:rStyle w:val="StyleUnderline"/>
        </w:rPr>
        <w:t xml:space="preserve"> willing to establish policies that enable our cor-porations to ship out cheap resources, use Third World land for export crops, exploit cheap labour etc</w:t>
      </w:r>
      <w:r w:rsidRPr="00553613">
        <w:rPr>
          <w:sz w:val="16"/>
        </w:rPr>
        <w:t xml:space="preserve">. This means </w:t>
      </w:r>
      <w:r w:rsidRPr="00553613">
        <w:rPr>
          <w:rStyle w:val="StyleUnderline"/>
        </w:rPr>
        <w:t xml:space="preserve">we must be ready to get rid of regimes </w:t>
      </w:r>
      <w:r w:rsidRPr="00553613">
        <w:rPr>
          <w:rStyle w:val="StyleUnderline"/>
          <w:highlight w:val="yellow"/>
        </w:rPr>
        <w:t>and</w:t>
      </w:r>
      <w:r w:rsidRPr="00553613">
        <w:rPr>
          <w:rStyle w:val="StyleUnderline"/>
        </w:rPr>
        <w:t xml:space="preserve"> to </w:t>
      </w:r>
      <w:r w:rsidRPr="00553613">
        <w:rPr>
          <w:rStyle w:val="Emphasis"/>
          <w:highlight w:val="yellow"/>
        </w:rPr>
        <w:t>invade</w:t>
      </w:r>
      <w:r w:rsidRPr="00553613">
        <w:rPr>
          <w:rStyle w:val="Emphasis"/>
        </w:rPr>
        <w:t xml:space="preserve"> and run </w:t>
      </w:r>
      <w:r w:rsidRPr="00553613">
        <w:rPr>
          <w:rStyle w:val="Emphasis"/>
          <w:highlight w:val="yellow"/>
        </w:rPr>
        <w:t>countries</w:t>
      </w:r>
      <w:r w:rsidRPr="00553613">
        <w:rPr>
          <w:rStyle w:val="StyleUnderline"/>
          <w:highlight w:val="yellow"/>
        </w:rPr>
        <w:t xml:space="preserve"> that threaten</w:t>
      </w:r>
      <w:r w:rsidRPr="00553613">
        <w:rPr>
          <w:rStyle w:val="StyleUnderline"/>
        </w:rPr>
        <w:t xml:space="preserve"> to follow </w:t>
      </w:r>
      <w:r w:rsidRPr="00553613">
        <w:rPr>
          <w:rStyle w:val="StyleUnderline"/>
          <w:highlight w:val="yellow"/>
        </w:rPr>
        <w:t>policies</w:t>
      </w:r>
      <w:r w:rsidRPr="00553613">
        <w:rPr>
          <w:rStyle w:val="StyleUnderline"/>
        </w:rPr>
        <w:t xml:space="preserve"> contrary </w:t>
      </w:r>
      <w:r w:rsidRPr="00553613">
        <w:rPr>
          <w:rStyle w:val="StyleUnderline"/>
          <w:highlight w:val="yellow"/>
        </w:rPr>
        <w:t>to</w:t>
      </w:r>
      <w:r w:rsidRPr="00553613">
        <w:rPr>
          <w:rStyle w:val="StyleUnderline"/>
        </w:rPr>
        <w:t xml:space="preserve"> our </w:t>
      </w:r>
      <w:r w:rsidRPr="00553613">
        <w:rPr>
          <w:rStyle w:val="StyleUnderline"/>
          <w:highlight w:val="yellow"/>
        </w:rPr>
        <w:t>First World interests</w:t>
      </w:r>
      <w:r w:rsidRPr="00553613">
        <w:rPr>
          <w:sz w:val="16"/>
        </w:rPr>
        <w:t xml:space="preserve">. </w:t>
      </w:r>
      <w:r w:rsidRPr="00553613">
        <w:rPr>
          <w:rStyle w:val="StyleUnderline"/>
        </w:rPr>
        <w:t xml:space="preserve">Our </w:t>
      </w:r>
      <w:r w:rsidRPr="00553613">
        <w:rPr>
          <w:rStyle w:val="Emphasis"/>
          <w:highlight w:val="yellow"/>
        </w:rPr>
        <w:t>rich world living standards</w:t>
      </w:r>
      <w:r w:rsidRPr="00553613">
        <w:rPr>
          <w:rStyle w:val="StyleUnderline"/>
        </w:rPr>
        <w:t xml:space="preserve"> could not be as high as they are if a great </w:t>
      </w:r>
      <w:r w:rsidRPr="00553613">
        <w:rPr>
          <w:rStyle w:val="Emphasis"/>
          <w:highlight w:val="yellow"/>
        </w:rPr>
        <w:t>deal</w:t>
      </w:r>
      <w:r w:rsidRPr="00553613">
        <w:rPr>
          <w:rStyle w:val="Emphasis"/>
        </w:rPr>
        <w:t xml:space="preserve"> of repression and </w:t>
      </w:r>
      <w:r w:rsidRPr="00553613">
        <w:rPr>
          <w:rStyle w:val="Emphasis"/>
          <w:highlight w:val="yellow"/>
        </w:rPr>
        <w:t>violence</w:t>
      </w:r>
      <w:r w:rsidRPr="00553613">
        <w:rPr>
          <w:rStyle w:val="StyleUnderline"/>
        </w:rPr>
        <w:t xml:space="preserve"> was not taking place, and rich countries </w:t>
      </w:r>
      <w:r w:rsidRPr="00553613">
        <w:rPr>
          <w:rStyle w:val="Emphasis"/>
        </w:rPr>
        <w:t>contribute significantly</w:t>
      </w:r>
      <w:r w:rsidRPr="00553613">
        <w:rPr>
          <w:rStyle w:val="StyleUnderline"/>
        </w:rPr>
        <w:t xml:space="preserve"> to this.</w:t>
      </w:r>
      <w:r w:rsidRPr="00553613">
        <w:rPr>
          <w:sz w:val="16"/>
        </w:rPr>
        <w:t xml:space="preserve"> If we are determined to remain affluent, we should remain heavily armed! (This issue is developed in the essay in part Two called ‘If you want affluence, prepare for war’.) </w:t>
      </w:r>
      <w:r w:rsidRPr="00553613">
        <w:rPr>
          <w:rStyle w:val="StyleUnderline"/>
        </w:rPr>
        <w:t xml:space="preserve">Social cohesion is </w:t>
      </w:r>
      <w:r w:rsidRPr="00553613">
        <w:rPr>
          <w:rStyle w:val="Emphasis"/>
        </w:rPr>
        <w:t>deteriorating</w:t>
      </w:r>
      <w:r w:rsidRPr="00553613">
        <w:rPr>
          <w:rStyle w:val="StyleUnderline"/>
        </w:rPr>
        <w:t xml:space="preserve"> and </w:t>
      </w:r>
      <w:r w:rsidRPr="00553613">
        <w:rPr>
          <w:rStyle w:val="Emphasis"/>
        </w:rPr>
        <w:t>quality of life</w:t>
      </w:r>
      <w:r w:rsidRPr="00553613">
        <w:rPr>
          <w:rStyle w:val="StyleUnderline"/>
        </w:rPr>
        <w:t xml:space="preserve"> is being </w:t>
      </w:r>
      <w:r w:rsidRPr="00553613">
        <w:rPr>
          <w:rStyle w:val="Emphasis"/>
        </w:rPr>
        <w:t>damaged</w:t>
      </w:r>
      <w:r w:rsidRPr="00553613">
        <w:rPr>
          <w:rStyle w:val="StyleUnderline"/>
        </w:rPr>
        <w:t xml:space="preserve">. </w:t>
      </w:r>
      <w:r w:rsidRPr="00553613">
        <w:rPr>
          <w:sz w:val="16"/>
        </w:rPr>
        <w:t>This is so even in the richest nations, because the supreme goals are raising business turnover, incomes and the GDP, not meet-ing needs, building community and improving the quality of life. (Some details of this decline in quality of life and the benefits of an alternative way to live are discussed in Part Four.)</w:t>
      </w:r>
    </w:p>
    <w:p w14:paraId="135DF839" w14:textId="77777777" w:rsidR="00312AB6" w:rsidRPr="00553613" w:rsidRDefault="00312AB6" w:rsidP="00312AB6"/>
    <w:p w14:paraId="170870EF" w14:textId="77777777" w:rsidR="00312AB6" w:rsidRPr="00553613" w:rsidRDefault="00312AB6" w:rsidP="00312AB6">
      <w:pPr>
        <w:pStyle w:val="Heading3"/>
        <w:rPr>
          <w:rFonts w:cs="Times New Roman"/>
        </w:rPr>
      </w:pPr>
      <w:r w:rsidRPr="00553613">
        <w:rPr>
          <w:rFonts w:cs="Times New Roman"/>
        </w:rPr>
        <w:lastRenderedPageBreak/>
        <w:t>2NC---Environment Sustainability</w:t>
      </w:r>
    </w:p>
    <w:p w14:paraId="39E14C94" w14:textId="77777777" w:rsidR="00312AB6" w:rsidRPr="00553613" w:rsidRDefault="00312AB6" w:rsidP="00312AB6">
      <w:pPr>
        <w:pStyle w:val="Heading4"/>
        <w:rPr>
          <w:rFonts w:cs="Times New Roman"/>
          <w:u w:val="single"/>
        </w:rPr>
      </w:pPr>
      <w:r w:rsidRPr="00553613">
        <w:rPr>
          <w:rFonts w:cs="Times New Roman"/>
          <w:u w:val="single"/>
        </w:rPr>
        <w:t>I</w:t>
      </w:r>
      <w:r w:rsidRPr="00553613">
        <w:rPr>
          <w:rFonts w:cs="Times New Roman"/>
        </w:rPr>
        <w:t xml:space="preserve">nfinite consumption on a planet with finite resources isn’t sustainable. </w:t>
      </w:r>
    </w:p>
    <w:p w14:paraId="134395BF" w14:textId="77777777" w:rsidR="00312AB6" w:rsidRPr="00553613" w:rsidRDefault="00312AB6" w:rsidP="00312AB6">
      <w:r w:rsidRPr="00553613">
        <w:t xml:space="preserve">Louis J. </w:t>
      </w:r>
      <w:r w:rsidRPr="00553613">
        <w:rPr>
          <w:rStyle w:val="Style13ptBold"/>
        </w:rPr>
        <w:t>Kotzé 22</w:t>
      </w:r>
      <w:r w:rsidRPr="00553613">
        <w:t>, Faculty of Law, North-West University, with; Sam Adelman; 9/8/22, “Environmental Law and the Unsustainability of Sustainable Development: A Tale of Disenchantment and of Hope,” Law and Critique, https://link.springer.com/article/10.1007/s10978-022-09323-4</w:t>
      </w:r>
    </w:p>
    <w:p w14:paraId="22D47AE8" w14:textId="77777777" w:rsidR="00312AB6" w:rsidRPr="00553613" w:rsidRDefault="00312AB6" w:rsidP="00312AB6">
      <w:pPr>
        <w:rPr>
          <w:sz w:val="16"/>
        </w:rPr>
      </w:pPr>
      <w:r w:rsidRPr="00553613">
        <w:rPr>
          <w:rStyle w:val="Emphasis"/>
          <w:highlight w:val="yellow"/>
        </w:rPr>
        <w:t>Sustainable development</w:t>
      </w:r>
      <w:r w:rsidRPr="00553613">
        <w:rPr>
          <w:u w:val="single"/>
        </w:rPr>
        <w:t xml:space="preserve"> is central to the </w:t>
      </w:r>
      <w:r w:rsidRPr="00553613">
        <w:rPr>
          <w:rStyle w:val="Emphasis"/>
        </w:rPr>
        <w:t>current global development vision</w:t>
      </w:r>
      <w:r w:rsidRPr="00553613">
        <w:rPr>
          <w:u w:val="single"/>
        </w:rPr>
        <w:t xml:space="preserve"> (Guruswamy 2010). It also acts both as a pivotal point of orientation of environmental law and policy, and as a Grundnorm that anchors and orientates global environmental governance</w:t>
      </w:r>
      <w:r w:rsidRPr="00553613">
        <w:rPr>
          <w:sz w:val="16"/>
        </w:rPr>
        <w:t xml:space="preserve"> (Kim and Bosselmann 2013). Sustainable development emerged in the 1970s with the noble idea that individuals would favour development that enhances human wellbeing and social justice while protecting the environment. </w:t>
      </w:r>
      <w:r w:rsidRPr="00553613">
        <w:rPr>
          <w:u w:val="single"/>
        </w:rPr>
        <w:t>It was originally conceived as a ‘discourse of resistance, fusing radical environmental consciousness with a critical rethinking of a failed development enterprise’ by highlighting the ‘scarcity and limits, affluence and poverty, global inequality, and the environmental viability of westernization’</w:t>
      </w:r>
      <w:r w:rsidRPr="00553613">
        <w:rPr>
          <w:sz w:val="16"/>
        </w:rPr>
        <w:t xml:space="preserve"> (Carruthers 2001, p. 93).</w:t>
      </w:r>
    </w:p>
    <w:p w14:paraId="4C7BEACD" w14:textId="77777777" w:rsidR="00312AB6" w:rsidRPr="00553613" w:rsidRDefault="00312AB6" w:rsidP="00312AB6">
      <w:pPr>
        <w:rPr>
          <w:u w:val="single"/>
        </w:rPr>
      </w:pPr>
      <w:r w:rsidRPr="00553613">
        <w:rPr>
          <w:sz w:val="16"/>
        </w:rPr>
        <w:t xml:space="preserve">Over the years, </w:t>
      </w:r>
      <w:r w:rsidRPr="00553613">
        <w:rPr>
          <w:u w:val="single"/>
        </w:rPr>
        <w:t xml:space="preserve">however, </w:t>
      </w:r>
      <w:r w:rsidRPr="00553613">
        <w:rPr>
          <w:rStyle w:val="Emphasis"/>
        </w:rPr>
        <w:t>sustainable development</w:t>
      </w:r>
      <w:r w:rsidRPr="00553613">
        <w:rPr>
          <w:u w:val="single"/>
        </w:rPr>
        <w:t xml:space="preserve"> has </w:t>
      </w:r>
      <w:r w:rsidRPr="00553613">
        <w:rPr>
          <w:highlight w:val="yellow"/>
          <w:u w:val="single"/>
        </w:rPr>
        <w:t xml:space="preserve">metamorphosed into a </w:t>
      </w:r>
      <w:r w:rsidRPr="00553613">
        <w:rPr>
          <w:rStyle w:val="Emphasis"/>
          <w:highlight w:val="yellow"/>
        </w:rPr>
        <w:t>perverse ideological paradigm</w:t>
      </w:r>
      <w:r w:rsidRPr="00553613">
        <w:rPr>
          <w:u w:val="single"/>
        </w:rPr>
        <w:t xml:space="preserve"> that provides the overarching ‘basis for organising the beliefs, subjectivities and values of individuals, and thus producing and reproducing a certain social order in its multiple dimensions, from the individual to the institutional’</w:t>
      </w:r>
      <w:r w:rsidRPr="00553613">
        <w:rPr>
          <w:sz w:val="16"/>
        </w:rPr>
        <w:t xml:space="preserve"> (Gudynas 2013, p. 28). </w:t>
      </w:r>
      <w:r w:rsidRPr="00553613">
        <w:rPr>
          <w:rStyle w:val="Emphasis"/>
        </w:rPr>
        <w:t>Neoliberalism</w:t>
      </w:r>
      <w:r w:rsidRPr="00553613">
        <w:rPr>
          <w:sz w:val="16"/>
        </w:rPr>
        <w:t xml:space="preserve"> acts as the broader context for the continuing hegemony of mainstream models of development, of which sustainable development is the latest and dominant incarnation (Carruthers 2001). More recently, </w:t>
      </w:r>
      <w:r w:rsidRPr="00553613">
        <w:rPr>
          <w:u w:val="single"/>
        </w:rPr>
        <w:t xml:space="preserve">the confluence of the </w:t>
      </w:r>
      <w:r w:rsidRPr="00553613">
        <w:rPr>
          <w:rStyle w:val="Emphasis"/>
          <w:highlight w:val="yellow"/>
        </w:rPr>
        <w:t>Covid</w:t>
      </w:r>
      <w:r w:rsidRPr="00553613">
        <w:rPr>
          <w:u w:val="single"/>
        </w:rPr>
        <w:t xml:space="preserve">-19 pandemic </w:t>
      </w:r>
      <w:r w:rsidRPr="00553613">
        <w:rPr>
          <w:highlight w:val="yellow"/>
          <w:u w:val="single"/>
        </w:rPr>
        <w:t xml:space="preserve">and </w:t>
      </w:r>
      <w:r w:rsidRPr="00553613">
        <w:rPr>
          <w:rStyle w:val="Emphasis"/>
          <w:highlight w:val="yellow"/>
        </w:rPr>
        <w:t>climate</w:t>
      </w:r>
      <w:r w:rsidRPr="00553613">
        <w:rPr>
          <w:u w:val="single"/>
        </w:rPr>
        <w:t xml:space="preserve"> change has yet again </w:t>
      </w:r>
      <w:r w:rsidRPr="00553613">
        <w:rPr>
          <w:highlight w:val="yellow"/>
          <w:u w:val="single"/>
        </w:rPr>
        <w:t>exposed</w:t>
      </w:r>
      <w:r w:rsidRPr="00553613">
        <w:rPr>
          <w:u w:val="single"/>
        </w:rPr>
        <w:t xml:space="preserve"> the </w:t>
      </w:r>
      <w:r w:rsidRPr="00553613">
        <w:rPr>
          <w:highlight w:val="yellow"/>
          <w:u w:val="single"/>
        </w:rPr>
        <w:t xml:space="preserve">limitations of </w:t>
      </w:r>
      <w:r w:rsidRPr="00553613">
        <w:rPr>
          <w:rStyle w:val="Emphasis"/>
          <w:highlight w:val="yellow"/>
        </w:rPr>
        <w:t>sustainable development</w:t>
      </w:r>
      <w:r w:rsidRPr="00553613">
        <w:rPr>
          <w:u w:val="single"/>
        </w:rPr>
        <w:t xml:space="preserve"> and the inequalities occasioned by its neoliberal mindset (Barbier and Burgess 2020; Horn 2021). </w:t>
      </w:r>
      <w:r w:rsidRPr="00553613">
        <w:rPr>
          <w:highlight w:val="yellow"/>
          <w:u w:val="single"/>
        </w:rPr>
        <w:t>These predatory</w:t>
      </w:r>
      <w:r w:rsidRPr="00553613">
        <w:rPr>
          <w:u w:val="single"/>
        </w:rPr>
        <w:t xml:space="preserve"> mainstream development </w:t>
      </w:r>
      <w:r w:rsidRPr="00553613">
        <w:rPr>
          <w:highlight w:val="yellow"/>
          <w:u w:val="single"/>
        </w:rPr>
        <w:t>models contribute to the</w:t>
      </w:r>
      <w:r w:rsidRPr="00553613">
        <w:rPr>
          <w:u w:val="single"/>
        </w:rPr>
        <w:t xml:space="preserve"> </w:t>
      </w:r>
      <w:r w:rsidRPr="00553613">
        <w:rPr>
          <w:rStyle w:val="Emphasis"/>
        </w:rPr>
        <w:t xml:space="preserve">socio-ecological </w:t>
      </w:r>
      <w:r w:rsidRPr="00553613">
        <w:rPr>
          <w:rStyle w:val="Emphasis"/>
          <w:highlight w:val="yellow"/>
        </w:rPr>
        <w:t>crisis</w:t>
      </w:r>
      <w:r w:rsidRPr="00553613">
        <w:rPr>
          <w:u w:val="single"/>
        </w:rPr>
        <w:t xml:space="preserve"> of the Anthropocene </w:t>
      </w:r>
      <w:r w:rsidRPr="00553613">
        <w:rPr>
          <w:highlight w:val="yellow"/>
          <w:u w:val="single"/>
        </w:rPr>
        <w:t>by exacerbating</w:t>
      </w:r>
      <w:r w:rsidRPr="00553613">
        <w:rPr>
          <w:u w:val="single"/>
        </w:rPr>
        <w:t xml:space="preserve"> </w:t>
      </w:r>
      <w:r w:rsidRPr="00553613">
        <w:rPr>
          <w:rStyle w:val="Emphasis"/>
        </w:rPr>
        <w:t xml:space="preserve">systemic </w:t>
      </w:r>
      <w:r w:rsidRPr="00553613">
        <w:rPr>
          <w:rStyle w:val="Emphasis"/>
          <w:highlight w:val="yellow"/>
        </w:rPr>
        <w:t>inequalities</w:t>
      </w:r>
      <w:r w:rsidRPr="00553613">
        <w:rPr>
          <w:u w:val="single"/>
        </w:rPr>
        <w:t xml:space="preserve"> and injustices, </w:t>
      </w:r>
      <w:r w:rsidRPr="00553613">
        <w:rPr>
          <w:rStyle w:val="Emphasis"/>
        </w:rPr>
        <w:t xml:space="preserve">repeatedly </w:t>
      </w:r>
      <w:r w:rsidRPr="00553613">
        <w:rPr>
          <w:rStyle w:val="Emphasis"/>
          <w:highlight w:val="yellow"/>
        </w:rPr>
        <w:t>generating economic crises</w:t>
      </w:r>
      <w:r w:rsidRPr="00553613">
        <w:rPr>
          <w:highlight w:val="yellow"/>
          <w:u w:val="single"/>
        </w:rPr>
        <w:t xml:space="preserve"> and driving </w:t>
      </w:r>
      <w:r w:rsidRPr="00553613">
        <w:rPr>
          <w:rStyle w:val="Emphasis"/>
          <w:highlight w:val="yellow"/>
        </w:rPr>
        <w:t>habitat destruction</w:t>
      </w:r>
      <w:r w:rsidRPr="00553613">
        <w:rPr>
          <w:u w:val="single"/>
        </w:rPr>
        <w:t xml:space="preserve"> that intensify the vulnerability of the living order (Adelman 2021a). This is anything but sustainable development.</w:t>
      </w:r>
    </w:p>
    <w:p w14:paraId="48EB901E" w14:textId="77777777" w:rsidR="00312AB6" w:rsidRPr="00553613" w:rsidRDefault="00312AB6" w:rsidP="00312AB6">
      <w:pPr>
        <w:rPr>
          <w:sz w:val="16"/>
        </w:rPr>
      </w:pPr>
      <w:r w:rsidRPr="00553613">
        <w:rPr>
          <w:sz w:val="16"/>
        </w:rPr>
        <w:t xml:space="preserve">This article outlines our deep concern about the perverse consequences of the central role of sustainable development as the dominant worldview that steers the current course of ‘development’, especially insofar as it manifests as a core environmental law and governance principle in the context of the Anthropocene.Footnote1 We concur with the view that ‘sustainable development is an ecopolitical project which might be neither sustainable nor developmental … [I]t is a palatable approach to “green-wrap” the economic and political project of “sustainable degradation” already now fully in play’ (Luke 2008, p. 1813). We argue that sustainable development, an ‘improbable idea [that] is too rarely questioned’ (Nebbia 2012, p. 101), promises what it cannot deliver </w:t>
      </w:r>
      <w:r w:rsidRPr="00553613">
        <w:rPr>
          <w:u w:val="single"/>
        </w:rPr>
        <w:t xml:space="preserve">due to its </w:t>
      </w:r>
      <w:r w:rsidRPr="00553613">
        <w:rPr>
          <w:rStyle w:val="Emphasis"/>
          <w:highlight w:val="yellow"/>
        </w:rPr>
        <w:t>central contradiction</w:t>
      </w:r>
      <w:r w:rsidRPr="00553613">
        <w:rPr>
          <w:highlight w:val="yellow"/>
          <w:u w:val="single"/>
        </w:rPr>
        <w:t xml:space="preserve"> between</w:t>
      </w:r>
      <w:r w:rsidRPr="00553613">
        <w:rPr>
          <w:u w:val="single"/>
        </w:rPr>
        <w:t xml:space="preserve"> </w:t>
      </w:r>
      <w:r w:rsidRPr="00553613">
        <w:rPr>
          <w:rStyle w:val="Emphasis"/>
        </w:rPr>
        <w:t xml:space="preserve">economic </w:t>
      </w:r>
      <w:r w:rsidRPr="00553613">
        <w:rPr>
          <w:rStyle w:val="Emphasis"/>
          <w:highlight w:val="yellow"/>
        </w:rPr>
        <w:t>growth</w:t>
      </w:r>
      <w:r w:rsidRPr="00553613">
        <w:rPr>
          <w:highlight w:val="yellow"/>
          <w:u w:val="single"/>
        </w:rPr>
        <w:t xml:space="preserve"> and</w:t>
      </w:r>
      <w:r w:rsidRPr="00553613">
        <w:rPr>
          <w:u w:val="single"/>
        </w:rPr>
        <w:t xml:space="preserve"> </w:t>
      </w:r>
      <w:r w:rsidRPr="00553613">
        <w:rPr>
          <w:rStyle w:val="Emphasis"/>
        </w:rPr>
        <w:t xml:space="preserve">ecological </w:t>
      </w:r>
      <w:r w:rsidRPr="00553613">
        <w:rPr>
          <w:rStyle w:val="Emphasis"/>
          <w:highlight w:val="yellow"/>
        </w:rPr>
        <w:t>sustainability</w:t>
      </w:r>
      <w:r w:rsidRPr="00553613">
        <w:rPr>
          <w:sz w:val="16"/>
        </w:rPr>
        <w:t xml:space="preserve">. </w:t>
      </w:r>
      <w:r w:rsidRPr="00553613">
        <w:rPr>
          <w:u w:val="single"/>
        </w:rPr>
        <w:t xml:space="preserve">We will further show that sustainable </w:t>
      </w:r>
      <w:r w:rsidRPr="00553613">
        <w:rPr>
          <w:highlight w:val="yellow"/>
          <w:u w:val="single"/>
        </w:rPr>
        <w:t xml:space="preserve">development is based on the </w:t>
      </w:r>
      <w:r w:rsidRPr="00553613">
        <w:rPr>
          <w:rStyle w:val="Emphasis"/>
          <w:highlight w:val="yellow"/>
        </w:rPr>
        <w:t>false promise</w:t>
      </w:r>
      <w:r w:rsidRPr="00553613">
        <w:rPr>
          <w:highlight w:val="yellow"/>
          <w:u w:val="single"/>
        </w:rPr>
        <w:t xml:space="preserve"> that </w:t>
      </w:r>
      <w:r w:rsidRPr="00553613">
        <w:rPr>
          <w:rStyle w:val="Emphasis"/>
          <w:highlight w:val="yellow"/>
        </w:rPr>
        <w:t>endless growth</w:t>
      </w:r>
      <w:r w:rsidRPr="00553613">
        <w:rPr>
          <w:highlight w:val="yellow"/>
          <w:u w:val="single"/>
        </w:rPr>
        <w:t xml:space="preserve"> is</w:t>
      </w:r>
      <w:r w:rsidRPr="00553613">
        <w:rPr>
          <w:u w:val="single"/>
        </w:rPr>
        <w:t xml:space="preserve"> </w:t>
      </w:r>
      <w:r w:rsidRPr="00553613">
        <w:rPr>
          <w:rStyle w:val="Emphasis"/>
        </w:rPr>
        <w:t xml:space="preserve">actually </w:t>
      </w:r>
      <w:r w:rsidRPr="00553613">
        <w:rPr>
          <w:rStyle w:val="Emphasis"/>
          <w:highlight w:val="yellow"/>
        </w:rPr>
        <w:t>possible</w:t>
      </w:r>
      <w:r w:rsidRPr="00553613">
        <w:rPr>
          <w:highlight w:val="yellow"/>
          <w:u w:val="single"/>
        </w:rPr>
        <w:t xml:space="preserve"> on a </w:t>
      </w:r>
      <w:r w:rsidRPr="00553613">
        <w:rPr>
          <w:rStyle w:val="Emphasis"/>
          <w:highlight w:val="yellow"/>
        </w:rPr>
        <w:t>finite planet</w:t>
      </w:r>
      <w:r w:rsidRPr="00553613">
        <w:rPr>
          <w:u w:val="single"/>
        </w:rPr>
        <w:t xml:space="preserve"> where the human footprint is </w:t>
      </w:r>
      <w:r w:rsidRPr="00553613">
        <w:rPr>
          <w:rStyle w:val="Emphasis"/>
        </w:rPr>
        <w:t>already far greater</w:t>
      </w:r>
      <w:r w:rsidRPr="00553613">
        <w:rPr>
          <w:u w:val="single"/>
        </w:rPr>
        <w:t xml:space="preserve"> than Earth’s ability to sustain life.</w:t>
      </w:r>
      <w:r w:rsidRPr="00553613">
        <w:rPr>
          <w:sz w:val="16"/>
        </w:rPr>
        <w:t xml:space="preserve">Footnote2 </w:t>
      </w:r>
      <w:r w:rsidRPr="00553613">
        <w:rPr>
          <w:u w:val="single"/>
        </w:rPr>
        <w:t xml:space="preserve">This false promise cultivates, what Gudynas (2013) describes as the delusion of infinite natural assets that the capitalist system has at its disposal to expand forever, while in fact, the </w:t>
      </w:r>
      <w:r w:rsidRPr="00553613">
        <w:rPr>
          <w:highlight w:val="yellow"/>
          <w:u w:val="single"/>
        </w:rPr>
        <w:t>ambition of</w:t>
      </w:r>
      <w:r w:rsidRPr="00553613">
        <w:rPr>
          <w:u w:val="single"/>
        </w:rPr>
        <w:t xml:space="preserve"> sustainable </w:t>
      </w:r>
      <w:r w:rsidRPr="00553613">
        <w:rPr>
          <w:highlight w:val="yellow"/>
          <w:u w:val="single"/>
        </w:rPr>
        <w:t>development is detached from</w:t>
      </w:r>
      <w:r w:rsidRPr="00553613">
        <w:rPr>
          <w:u w:val="single"/>
        </w:rPr>
        <w:t xml:space="preserve"> the </w:t>
      </w:r>
      <w:r w:rsidRPr="00553613">
        <w:rPr>
          <w:highlight w:val="yellow"/>
          <w:u w:val="single"/>
        </w:rPr>
        <w:t>reality</w:t>
      </w:r>
      <w:r w:rsidRPr="00553613">
        <w:rPr>
          <w:u w:val="single"/>
        </w:rPr>
        <w:t xml:space="preserve"> of ever-deepening socio-ecological destruction of a finite planet</w:t>
      </w:r>
      <w:r w:rsidRPr="00553613">
        <w:rPr>
          <w:sz w:val="16"/>
        </w:rPr>
        <w:t xml:space="preserve">. Another concern is that </w:t>
      </w:r>
      <w:r w:rsidRPr="00553613">
        <w:rPr>
          <w:u w:val="single"/>
        </w:rPr>
        <w:t>the concept is so conveniently malleable that it enables its proponents to mask the negative socio-ecological impacts of relentless growth-driven development promoted by states and corporations</w:t>
      </w:r>
      <w:r w:rsidRPr="00553613">
        <w:rPr>
          <w:sz w:val="16"/>
        </w:rPr>
        <w:t xml:space="preserve">. We are particularly concerned that environmental law is complicit in facilitating all of the foregoing to the extent </w:t>
      </w:r>
      <w:r w:rsidRPr="00553613">
        <w:rPr>
          <w:u w:val="single"/>
        </w:rPr>
        <w:t xml:space="preserve">that </w:t>
      </w:r>
      <w:r w:rsidRPr="00553613">
        <w:rPr>
          <w:highlight w:val="yellow"/>
          <w:u w:val="single"/>
        </w:rPr>
        <w:t xml:space="preserve">sustainable development is a </w:t>
      </w:r>
      <w:r w:rsidRPr="00553613">
        <w:rPr>
          <w:rStyle w:val="Emphasis"/>
          <w:highlight w:val="yellow"/>
        </w:rPr>
        <w:t>legally sanctioned ideological palliative</w:t>
      </w:r>
      <w:r w:rsidRPr="00553613">
        <w:rPr>
          <w:u w:val="single"/>
        </w:rPr>
        <w:t xml:space="preserve"> at the centre of environmental law and governance </w:t>
      </w:r>
      <w:r w:rsidRPr="00553613">
        <w:rPr>
          <w:highlight w:val="yellow"/>
          <w:u w:val="single"/>
        </w:rPr>
        <w:t>that enables</w:t>
      </w:r>
      <w:r w:rsidRPr="00553613">
        <w:rPr>
          <w:u w:val="single"/>
        </w:rPr>
        <w:t xml:space="preserve"> its </w:t>
      </w:r>
      <w:r w:rsidRPr="00553613">
        <w:rPr>
          <w:highlight w:val="yellow"/>
          <w:u w:val="single"/>
        </w:rPr>
        <w:t>proponents to rationalize</w:t>
      </w:r>
      <w:r w:rsidRPr="00553613">
        <w:rPr>
          <w:u w:val="single"/>
        </w:rPr>
        <w:t xml:space="preserve"> continuing </w:t>
      </w:r>
      <w:r w:rsidRPr="00553613">
        <w:rPr>
          <w:rStyle w:val="Emphasis"/>
          <w:highlight w:val="yellow"/>
        </w:rPr>
        <w:t>destruction of the</w:t>
      </w:r>
      <w:r w:rsidRPr="00553613">
        <w:rPr>
          <w:rStyle w:val="Emphasis"/>
        </w:rPr>
        <w:t xml:space="preserve"> fragile </w:t>
      </w:r>
      <w:r w:rsidRPr="00553613">
        <w:rPr>
          <w:rStyle w:val="Emphasis"/>
          <w:highlight w:val="yellow"/>
        </w:rPr>
        <w:t>earth</w:t>
      </w:r>
      <w:r w:rsidRPr="00553613">
        <w:rPr>
          <w:rStyle w:val="Emphasis"/>
        </w:rPr>
        <w:t xml:space="preserve"> system</w:t>
      </w:r>
      <w:r w:rsidRPr="00553613">
        <w:rPr>
          <w:u w:val="single"/>
        </w:rPr>
        <w:t>, rather than safeguarding planetary integrity</w:t>
      </w:r>
      <w:r w:rsidRPr="00553613">
        <w:rPr>
          <w:sz w:val="16"/>
        </w:rPr>
        <w:t xml:space="preserve"> (Kotzé et al. 2022, forthcoming; Richardson 2011, p. 31). Our focus in this paper is on environmental law, but the legal </w:t>
      </w:r>
      <w:r w:rsidRPr="00553613">
        <w:rPr>
          <w:sz w:val="16"/>
        </w:rPr>
        <w:lastRenderedPageBreak/>
        <w:t>and regulatory responses adopted by the international community in response to environmental degradation have implications for the broader substantive and systemic principles and processes of law.</w:t>
      </w:r>
    </w:p>
    <w:p w14:paraId="100499FB" w14:textId="77777777" w:rsidR="00312AB6" w:rsidRPr="00553613" w:rsidRDefault="00312AB6" w:rsidP="00312AB6">
      <w:pPr>
        <w:rPr>
          <w:sz w:val="16"/>
        </w:rPr>
      </w:pPr>
      <w:r w:rsidRPr="00553613">
        <w:rPr>
          <w:sz w:val="16"/>
        </w:rPr>
        <w:t>In the following section, we offer a brief contextual overview and critique of growth-driven development and the associated ideology of developmentalism and neoliberal globalization that underpins sustainable development. We endeavour to reveal the many contradictions at the heart of sustainable development’s history and its different iterations by global institutions and associated legal and political apparatus. We then provide a deeper critique of the role of sustainable development in environmental law and governance to demonstrate how it perpetuates epistemologies of mastery over a vulnerable living order at a time when we urgently need epistemologies of humility and care as alternatives to mainstream models of development. The aim in this part of the discussion is to show how environmental law has played a crucial role in legitimising a wide range of socio-ecologically destructive practices around the world in the name of sustainable development. The article concludes more hopefully with an examination of an attempt to reimagine alternatives to the sustainable development paradigm in the form of the indigenous onto-epistemology of buen vivir that articulates an ethics of humility and care alien to sustainable development. While buen vivir has not yet managed to fully replace sustainable development in the countries where it operates (at least not in practice), the influence of this worldview is already evident in some laws and policies. This suggests that its acceptance in environmental law and governance as an alternative to sustainable development is more feasible than might be expected, and that there is hope for pursuing a radically different future legal trajectory of planetary care that focuses on the well-being of the entire living order.</w:t>
      </w:r>
    </w:p>
    <w:p w14:paraId="1B93E5D0" w14:textId="77777777" w:rsidR="00312AB6" w:rsidRPr="00553613" w:rsidRDefault="00312AB6" w:rsidP="00312AB6">
      <w:pPr>
        <w:rPr>
          <w:sz w:val="16"/>
        </w:rPr>
      </w:pPr>
      <w:r w:rsidRPr="00553613">
        <w:rPr>
          <w:sz w:val="16"/>
        </w:rPr>
        <w:t>The Problems with Development, Developmentalism and Growth</w:t>
      </w:r>
    </w:p>
    <w:p w14:paraId="13E415D0" w14:textId="77777777" w:rsidR="00312AB6" w:rsidRPr="00553613" w:rsidRDefault="00312AB6" w:rsidP="00312AB6">
      <w:pPr>
        <w:rPr>
          <w:u w:val="single"/>
        </w:rPr>
      </w:pPr>
      <w:r w:rsidRPr="00553613">
        <w:rPr>
          <w:u w:val="single"/>
        </w:rPr>
        <w:t>Development, the fulcrum on which the notion of sustainable development revolves, emerged after the Second World War as a way of incorporating the erstwhile Third World into the global economy on unequal terms</w:t>
      </w:r>
      <w:r w:rsidRPr="00553613">
        <w:rPr>
          <w:sz w:val="16"/>
        </w:rPr>
        <w:t xml:space="preserve"> (Escobar 2011). As Hettne writes, development is ‘one of the oldest and most powerful of all Western ideas’ (1995, p. 29). </w:t>
      </w:r>
      <w:r w:rsidRPr="00553613">
        <w:rPr>
          <w:u w:val="single"/>
        </w:rPr>
        <w:t>Development was promoted as the means whereby postcolonial states:</w:t>
      </w:r>
    </w:p>
    <w:p w14:paraId="30257759" w14:textId="77777777" w:rsidR="00312AB6" w:rsidRPr="00553613" w:rsidRDefault="00312AB6" w:rsidP="00312AB6">
      <w:pPr>
        <w:rPr>
          <w:u w:val="single"/>
        </w:rPr>
      </w:pPr>
      <w:r w:rsidRPr="00553613">
        <w:rPr>
          <w:u w:val="single"/>
        </w:rPr>
        <w:t>could achieve economic growth, reduce poverty and promote social justice. In principle, development is a process of social change designed to improve the wellbeing of people. In practice, it has regularly manifested itself as underdevelopment or maldevelopment so that its scope and rationale have been vigorously contested. (Adelman and Paliwala 2021, p. 1)</w:t>
      </w:r>
    </w:p>
    <w:p w14:paraId="2860604F" w14:textId="77777777" w:rsidR="00312AB6" w:rsidRPr="00553613" w:rsidRDefault="00312AB6" w:rsidP="00312AB6">
      <w:pPr>
        <w:rPr>
          <w:sz w:val="16"/>
        </w:rPr>
      </w:pPr>
      <w:r w:rsidRPr="00553613">
        <w:rPr>
          <w:u w:val="single"/>
        </w:rPr>
        <w:t xml:space="preserve">The idea of </w:t>
      </w:r>
      <w:r w:rsidRPr="00553613">
        <w:rPr>
          <w:rStyle w:val="Emphasis"/>
        </w:rPr>
        <w:t>development</w:t>
      </w:r>
      <w:r w:rsidRPr="00553613">
        <w:rPr>
          <w:u w:val="single"/>
        </w:rPr>
        <w:t xml:space="preserve"> was promoted by the West as the means to save benighted and feckless developing countries from themselves. The concept attracted criticism from the outset but its advocates defended it as a form of progress through modernisation, </w:t>
      </w:r>
      <w:r w:rsidRPr="00553613">
        <w:rPr>
          <w:rStyle w:val="Emphasis"/>
        </w:rPr>
        <w:t>extractive industrialisation</w:t>
      </w:r>
      <w:r w:rsidRPr="00553613">
        <w:rPr>
          <w:u w:val="single"/>
        </w:rPr>
        <w:t>, and economic growth as the primary means of promoting human wellbeing and as the sole expression of material progress</w:t>
      </w:r>
      <w:r w:rsidRPr="00553613">
        <w:rPr>
          <w:sz w:val="16"/>
        </w:rPr>
        <w:t xml:space="preserve"> (Gudynas 2013). Supporters of development conveniently discount the inconvenient truth that </w:t>
      </w:r>
      <w:r w:rsidRPr="00553613">
        <w:rPr>
          <w:highlight w:val="yellow"/>
          <w:u w:val="single"/>
        </w:rPr>
        <w:t>all</w:t>
      </w:r>
      <w:r w:rsidRPr="00553613">
        <w:rPr>
          <w:u w:val="single"/>
        </w:rPr>
        <w:t xml:space="preserve"> economic </w:t>
      </w:r>
      <w:r w:rsidRPr="00553613">
        <w:rPr>
          <w:highlight w:val="yellow"/>
          <w:u w:val="single"/>
        </w:rPr>
        <w:t xml:space="preserve">activity is </w:t>
      </w:r>
      <w:r w:rsidRPr="00553613">
        <w:rPr>
          <w:rStyle w:val="Emphasis"/>
          <w:highlight w:val="yellow"/>
        </w:rPr>
        <w:t>intrinsically</w:t>
      </w:r>
      <w:r w:rsidRPr="00553613">
        <w:rPr>
          <w:highlight w:val="yellow"/>
          <w:u w:val="single"/>
        </w:rPr>
        <w:t xml:space="preserve"> destructive when it</w:t>
      </w:r>
      <w:r w:rsidRPr="00553613">
        <w:rPr>
          <w:u w:val="single"/>
        </w:rPr>
        <w:t xml:space="preserve"> involves the </w:t>
      </w:r>
      <w:r w:rsidRPr="00553613">
        <w:rPr>
          <w:rStyle w:val="Emphasis"/>
          <w:highlight w:val="yellow"/>
        </w:rPr>
        <w:t>exploit</w:t>
      </w:r>
      <w:r w:rsidRPr="00553613">
        <w:rPr>
          <w:rStyle w:val="Emphasis"/>
        </w:rPr>
        <w:t xml:space="preserve">ation of the foundations of </w:t>
      </w:r>
      <w:r w:rsidRPr="00553613">
        <w:rPr>
          <w:rStyle w:val="Emphasis"/>
          <w:highlight w:val="yellow"/>
        </w:rPr>
        <w:t>life</w:t>
      </w:r>
      <w:r w:rsidRPr="00553613">
        <w:rPr>
          <w:rStyle w:val="Emphasis"/>
        </w:rPr>
        <w:t xml:space="preserve"> on Earth</w:t>
      </w:r>
      <w:r w:rsidRPr="00553613">
        <w:rPr>
          <w:sz w:val="16"/>
        </w:rPr>
        <w:t xml:space="preserve"> (Luke 2008). </w:t>
      </w:r>
      <w:r w:rsidRPr="00553613">
        <w:rPr>
          <w:u w:val="single"/>
        </w:rPr>
        <w:t xml:space="preserve">Mainstream, hegemonic models of development have been </w:t>
      </w:r>
      <w:r w:rsidRPr="00553613">
        <w:rPr>
          <w:rStyle w:val="Emphasis"/>
        </w:rPr>
        <w:t>particularly heedless</w:t>
      </w:r>
      <w:r w:rsidRPr="00553613">
        <w:rPr>
          <w:u w:val="single"/>
        </w:rPr>
        <w:t xml:space="preserve"> of </w:t>
      </w:r>
      <w:r w:rsidRPr="00553613">
        <w:rPr>
          <w:rStyle w:val="Emphasis"/>
        </w:rPr>
        <w:t>environmental destruction</w:t>
      </w:r>
      <w:r w:rsidRPr="00553613">
        <w:rPr>
          <w:u w:val="single"/>
        </w:rPr>
        <w:t xml:space="preserve"> despite repeated warnings about the limits to growth, </w:t>
      </w:r>
      <w:r w:rsidRPr="00553613">
        <w:rPr>
          <w:rStyle w:val="Emphasis"/>
        </w:rPr>
        <w:t>increasing evidence of earth system decay</w:t>
      </w:r>
      <w:r w:rsidRPr="00553613">
        <w:rPr>
          <w:u w:val="single"/>
        </w:rPr>
        <w:t xml:space="preserve">, </w:t>
      </w:r>
      <w:r w:rsidRPr="00553613">
        <w:rPr>
          <w:rStyle w:val="Emphasis"/>
        </w:rPr>
        <w:t>fast approaching planetary boundaries</w:t>
      </w:r>
      <w:r w:rsidRPr="00553613">
        <w:rPr>
          <w:u w:val="single"/>
        </w:rPr>
        <w:t xml:space="preserve">, and </w:t>
      </w:r>
      <w:r w:rsidRPr="00553613">
        <w:rPr>
          <w:rStyle w:val="Emphasis"/>
        </w:rPr>
        <w:t>a looming sixth mass extinction event</w:t>
      </w:r>
      <w:r w:rsidRPr="00553613">
        <w:rPr>
          <w:sz w:val="16"/>
        </w:rPr>
        <w:t xml:space="preserve"> (Barnosky et al. 2011). </w:t>
      </w:r>
      <w:r w:rsidRPr="00553613">
        <w:rPr>
          <w:highlight w:val="yellow"/>
          <w:u w:val="single"/>
        </w:rPr>
        <w:t>Profit has persistently trumped</w:t>
      </w:r>
      <w:r w:rsidRPr="00553613">
        <w:rPr>
          <w:u w:val="single"/>
        </w:rPr>
        <w:t xml:space="preserve"> people and </w:t>
      </w:r>
      <w:r w:rsidRPr="00553613">
        <w:rPr>
          <w:highlight w:val="yellow"/>
          <w:u w:val="single"/>
        </w:rPr>
        <w:t>the planet</w:t>
      </w:r>
      <w:r w:rsidRPr="00553613">
        <w:rPr>
          <w:u w:val="single"/>
        </w:rPr>
        <w:t>, driven by the logic of capital accumulation as the only measure of progress and well-being</w:t>
      </w:r>
      <w:r w:rsidRPr="00553613">
        <w:rPr>
          <w:sz w:val="16"/>
        </w:rPr>
        <w:t>. One effect is that the tenacity of such mainstream models of development has successfully crowded out and marginalized alternative visions of progress and well-being in their pursuit of ‘uninterrupted growth towards a civilisation in the image and likeness of the countries of the North’ (Alcoreza 2013, p. 147).</w:t>
      </w:r>
    </w:p>
    <w:p w14:paraId="145B7B69" w14:textId="77777777" w:rsidR="00312AB6" w:rsidRPr="00553613" w:rsidRDefault="00312AB6" w:rsidP="00312AB6">
      <w:pPr>
        <w:rPr>
          <w:sz w:val="16"/>
        </w:rPr>
      </w:pPr>
      <w:r w:rsidRPr="00553613">
        <w:rPr>
          <w:sz w:val="16"/>
        </w:rPr>
        <w:t>Today it is almost tautological to argue that development requires growth. Despite attempts by Sen (1999) and others to construe development as freedom through the capabilities approach—which gave rise to measures of human-centred development such as the Human Development Index—the concept of development remains irredeemably anthropocentric, economistic, extractivist, and growth-driven (UNDP n.d.). By the 1960s, development had become an ideological end in itself in the form of developmentalism;</w:t>
      </w:r>
    </w:p>
    <w:p w14:paraId="149A3447" w14:textId="77777777" w:rsidR="00312AB6" w:rsidRPr="00553613" w:rsidRDefault="00312AB6" w:rsidP="00312AB6">
      <w:pPr>
        <w:rPr>
          <w:sz w:val="16"/>
        </w:rPr>
      </w:pPr>
      <w:r w:rsidRPr="00553613">
        <w:rPr>
          <w:sz w:val="16"/>
        </w:rPr>
        <w:t>an ideological orientation characterized by the fetishization of development, or the attribution to development of the power of a natural (or even, divine) force which humans can resist or question only at the risk of being condemned to stagnation and poverty. The ideology renders opaque the historical forces that have shaped the idea of development. It also disguises the social and political forces that have played, and continue to play, a crucial part in endowing it with the power to dominate human consciousness. (Dirlik 2014, pp. 30–31)</w:t>
      </w:r>
    </w:p>
    <w:p w14:paraId="7AD4460E" w14:textId="77777777" w:rsidR="00312AB6" w:rsidRPr="00553613" w:rsidRDefault="00312AB6" w:rsidP="00312AB6">
      <w:pPr>
        <w:rPr>
          <w:sz w:val="16"/>
        </w:rPr>
      </w:pPr>
      <w:r w:rsidRPr="00553613">
        <w:rPr>
          <w:sz w:val="16"/>
        </w:rPr>
        <w:t xml:space="preserve">The </w:t>
      </w:r>
      <w:r w:rsidRPr="00553613">
        <w:rPr>
          <w:rStyle w:val="Emphasis"/>
        </w:rPr>
        <w:t>intrinsic flaws</w:t>
      </w:r>
      <w:r w:rsidRPr="00553613">
        <w:rPr>
          <w:u w:val="single"/>
        </w:rPr>
        <w:t xml:space="preserve"> of</w:t>
      </w:r>
      <w:r w:rsidRPr="00553613">
        <w:rPr>
          <w:sz w:val="16"/>
        </w:rPr>
        <w:t xml:space="preserve"> developmentalism, and by extension of </w:t>
      </w:r>
      <w:r w:rsidRPr="00553613">
        <w:rPr>
          <w:rStyle w:val="Emphasis"/>
        </w:rPr>
        <w:t>neoliberal sustainable development</w:t>
      </w:r>
      <w:r w:rsidRPr="00553613">
        <w:rPr>
          <w:sz w:val="16"/>
        </w:rPr>
        <w:t xml:space="preserve">, </w:t>
      </w:r>
      <w:r w:rsidRPr="00553613">
        <w:rPr>
          <w:u w:val="single"/>
        </w:rPr>
        <w:t>are</w:t>
      </w:r>
      <w:r w:rsidRPr="00553613">
        <w:rPr>
          <w:sz w:val="16"/>
        </w:rPr>
        <w:t xml:space="preserve"> only </w:t>
      </w:r>
      <w:r w:rsidRPr="00553613">
        <w:rPr>
          <w:u w:val="single"/>
        </w:rPr>
        <w:t>now</w:t>
      </w:r>
      <w:r w:rsidRPr="00553613">
        <w:rPr>
          <w:sz w:val="16"/>
        </w:rPr>
        <w:t xml:space="preserve"> </w:t>
      </w:r>
      <w:r w:rsidRPr="00553613">
        <w:rPr>
          <w:rStyle w:val="Emphasis"/>
        </w:rPr>
        <w:t>belatedly acknowledged</w:t>
      </w:r>
      <w:r w:rsidRPr="00553613">
        <w:rPr>
          <w:sz w:val="16"/>
        </w:rPr>
        <w:t xml:space="preserve"> (at least in part) </w:t>
      </w:r>
      <w:r w:rsidRPr="00553613">
        <w:rPr>
          <w:u w:val="single"/>
        </w:rPr>
        <w:t xml:space="preserve">by institutions such as the United Nations Environment Programme </w:t>
      </w:r>
      <w:r w:rsidRPr="00553613">
        <w:rPr>
          <w:u w:val="single"/>
        </w:rPr>
        <w:lastRenderedPageBreak/>
        <w:t>(</w:t>
      </w:r>
      <w:r w:rsidRPr="00553613">
        <w:rPr>
          <w:rStyle w:val="Emphasis"/>
        </w:rPr>
        <w:t>UNEP</w:t>
      </w:r>
      <w:r w:rsidRPr="00553613">
        <w:rPr>
          <w:u w:val="single"/>
        </w:rPr>
        <w:t>),</w:t>
      </w:r>
      <w:r w:rsidRPr="00553613">
        <w:rPr>
          <w:sz w:val="16"/>
        </w:rPr>
        <w:t xml:space="preserve"> a longstanding promoter of green capitalism and the green economy (Carvalho 2001). UNEP’s position aligns with the mainstream proposition that sees green capitalism and sustainable development as a combination of ‘environmental and sustainability discourses with industrial and economic policy ones, in search of “win–win” solutions and virtuous cycles of progress and prosperity’ (Bina 2013, p. 1024). It has taken several years for the world’s foremost intergovernmental environmental protection champion to finally accept that ‘the current mode of development degrades the Earth’s finite capacity to sustain human well-being’ (UNEP 2021, p. 13, our emphasis). But having linked itself so tightly to sustainable development, UNEP is trapped within the mindset of human focused developmentalism that consistently sidelines ecological sustainability. </w:t>
      </w:r>
      <w:r w:rsidRPr="00553613">
        <w:rPr>
          <w:u w:val="single"/>
        </w:rPr>
        <w:t xml:space="preserve">This is also evident in its acknowledgment that ‘environmental changes are undermining hard-won </w:t>
      </w:r>
      <w:r w:rsidRPr="00553613">
        <w:rPr>
          <w:rStyle w:val="Emphasis"/>
        </w:rPr>
        <w:t>development gains</w:t>
      </w:r>
      <w:r w:rsidRPr="00553613">
        <w:rPr>
          <w:u w:val="single"/>
        </w:rPr>
        <w:t xml:space="preserve"> … [and] are impeding progress towards ending poverty and hunger, reducing inequalities and promoting </w:t>
      </w:r>
      <w:r w:rsidRPr="00553613">
        <w:rPr>
          <w:rStyle w:val="Emphasis"/>
        </w:rPr>
        <w:t>sustainable economic growth</w:t>
      </w:r>
      <w:r w:rsidRPr="00553613">
        <w:rPr>
          <w:rStyle w:val="Emphasis"/>
          <w:sz w:val="16"/>
          <w:u w:val="none"/>
        </w:rPr>
        <w:t>’</w:t>
      </w:r>
      <w:r w:rsidRPr="00553613">
        <w:rPr>
          <w:sz w:val="16"/>
        </w:rPr>
        <w:t xml:space="preserve"> (UNEP 2021, p. 13, our emphasis). </w:t>
      </w:r>
      <w:r w:rsidRPr="00553613">
        <w:rPr>
          <w:highlight w:val="yellow"/>
          <w:u w:val="single"/>
        </w:rPr>
        <w:t>Global governance</w:t>
      </w:r>
      <w:r w:rsidRPr="00553613">
        <w:rPr>
          <w:u w:val="single"/>
        </w:rPr>
        <w:t xml:space="preserve"> institutions responsible for environmental protection </w:t>
      </w:r>
      <w:r w:rsidRPr="00553613">
        <w:rPr>
          <w:highlight w:val="yellow"/>
          <w:u w:val="single"/>
        </w:rPr>
        <w:t>are</w:t>
      </w:r>
      <w:r w:rsidRPr="00553613">
        <w:rPr>
          <w:u w:val="single"/>
        </w:rPr>
        <w:t xml:space="preserve"> clearly </w:t>
      </w:r>
      <w:r w:rsidRPr="00553613">
        <w:rPr>
          <w:highlight w:val="yellow"/>
          <w:u w:val="single"/>
        </w:rPr>
        <w:t xml:space="preserve">mired in a </w:t>
      </w:r>
      <w:r w:rsidRPr="00553613">
        <w:rPr>
          <w:rStyle w:val="Emphasis"/>
          <w:highlight w:val="yellow"/>
        </w:rPr>
        <w:t>discursive straitjacket</w:t>
      </w:r>
      <w:r w:rsidRPr="00553613">
        <w:rPr>
          <w:highlight w:val="yellow"/>
          <w:u w:val="single"/>
        </w:rPr>
        <w:t xml:space="preserve"> that makes it</w:t>
      </w:r>
      <w:r w:rsidRPr="00553613">
        <w:rPr>
          <w:u w:val="single"/>
        </w:rPr>
        <w:t xml:space="preserve"> difficult or even </w:t>
      </w:r>
      <w:r w:rsidRPr="00553613">
        <w:rPr>
          <w:highlight w:val="yellow"/>
          <w:u w:val="single"/>
        </w:rPr>
        <w:t>illegitimate for them to question sustainable development orthodoxy</w:t>
      </w:r>
      <w:r w:rsidRPr="00553613">
        <w:rPr>
          <w:sz w:val="16"/>
        </w:rPr>
        <w:t xml:space="preserve">. </w:t>
      </w:r>
      <w:r w:rsidRPr="00553613">
        <w:rPr>
          <w:u w:val="single"/>
        </w:rPr>
        <w:t xml:space="preserve">The nub of the problem is that all mainstream models of development are predicated upon economic growth which flows from the </w:t>
      </w:r>
      <w:r w:rsidRPr="00553613">
        <w:rPr>
          <w:rStyle w:val="Emphasis"/>
        </w:rPr>
        <w:t>dogmatic insistence</w:t>
      </w:r>
      <w:r w:rsidRPr="00553613">
        <w:rPr>
          <w:u w:val="single"/>
        </w:rPr>
        <w:t xml:space="preserve"> that the current mode of purportedly sustainable development can be </w:t>
      </w:r>
      <w:r w:rsidRPr="00553613">
        <w:rPr>
          <w:rStyle w:val="Emphasis"/>
        </w:rPr>
        <w:t>tweaked in the right direction</w:t>
      </w:r>
      <w:r w:rsidRPr="00553613">
        <w:rPr>
          <w:sz w:val="16"/>
        </w:rPr>
        <w:t xml:space="preserve">. This </w:t>
      </w:r>
      <w:r w:rsidRPr="00553613">
        <w:rPr>
          <w:u w:val="single"/>
        </w:rPr>
        <w:t xml:space="preserve">makes it impossible to reconcile </w:t>
      </w:r>
      <w:r w:rsidRPr="00553613">
        <w:rPr>
          <w:rStyle w:val="Emphasis"/>
        </w:rPr>
        <w:t>ecological sustainability</w:t>
      </w:r>
      <w:r w:rsidRPr="00553613">
        <w:rPr>
          <w:u w:val="single"/>
        </w:rPr>
        <w:t xml:space="preserve"> and </w:t>
      </w:r>
      <w:r w:rsidRPr="00553613">
        <w:rPr>
          <w:rStyle w:val="Emphasis"/>
        </w:rPr>
        <w:t>sustainable economic growth</w:t>
      </w:r>
      <w:r w:rsidRPr="00553613">
        <w:rPr>
          <w:sz w:val="16"/>
        </w:rPr>
        <w:t xml:space="preserve">. Given earth system limits, endless growth cannot be sustainable; after all, </w:t>
      </w:r>
      <w:r w:rsidRPr="00553613">
        <w:rPr>
          <w:highlight w:val="yellow"/>
          <w:u w:val="single"/>
        </w:rPr>
        <w:t>humanity</w:t>
      </w:r>
      <w:r w:rsidRPr="00553613">
        <w:rPr>
          <w:u w:val="single"/>
        </w:rPr>
        <w:t xml:space="preserve"> currently </w:t>
      </w:r>
      <w:r w:rsidRPr="00553613">
        <w:rPr>
          <w:highlight w:val="yellow"/>
          <w:u w:val="single"/>
        </w:rPr>
        <w:t>uses 74 per cent more than the planet’s ecosystems are able to regenerate</w:t>
      </w:r>
      <w:r w:rsidRPr="00553613">
        <w:rPr>
          <w:u w:val="single"/>
        </w:rPr>
        <w:t xml:space="preserve">—or </w:t>
      </w:r>
      <w:r w:rsidRPr="00553613">
        <w:rPr>
          <w:rStyle w:val="Emphasis"/>
          <w:highlight w:val="yellow"/>
        </w:rPr>
        <w:t>1.7 Earths</w:t>
      </w:r>
      <w:r w:rsidRPr="00553613">
        <w:rPr>
          <w:sz w:val="16"/>
        </w:rPr>
        <w:t>,Footnote3 while four of the nine planetary boundaries have already been crossed, and the others are fast approaching (Rockström et al. 2009). Yet, ‘growthism’ (Hickel 2020, p. 89) remains the main driver of neoliberal globalisation and its devastating effects on our shared world (Fraser 2021; Springer 2016), while proponents of green capitalism such as UNEP continue to maintain that it is possible to grow our way to sustainability, among others, through decoupling; the idea—or fantasy—that economies can grow without increasing environmental pressures (Fletcher and Rammelt 2017).</w:t>
      </w:r>
    </w:p>
    <w:p w14:paraId="3C90851E" w14:textId="77777777" w:rsidR="00312AB6" w:rsidRPr="00553613" w:rsidRDefault="00312AB6" w:rsidP="00312AB6"/>
    <w:p w14:paraId="0F4F974F" w14:textId="77777777" w:rsidR="00312AB6" w:rsidRPr="00553613" w:rsidRDefault="00312AB6" w:rsidP="00312AB6">
      <w:pPr>
        <w:pStyle w:val="Heading4"/>
        <w:rPr>
          <w:rFonts w:cs="Times New Roman"/>
        </w:rPr>
      </w:pPr>
      <w:r w:rsidRPr="00553613">
        <w:rPr>
          <w:rFonts w:cs="Times New Roman"/>
        </w:rPr>
        <w:t xml:space="preserve">Corporate pillaging guarantees </w:t>
      </w:r>
      <w:r w:rsidRPr="00553613">
        <w:rPr>
          <w:rFonts w:cs="Times New Roman"/>
          <w:u w:val="single"/>
        </w:rPr>
        <w:t>ecological breakdown</w:t>
      </w:r>
      <w:r w:rsidRPr="00553613">
        <w:rPr>
          <w:rFonts w:cs="Times New Roman"/>
        </w:rPr>
        <w:t xml:space="preserve"> and </w:t>
      </w:r>
      <w:r w:rsidRPr="00553613">
        <w:rPr>
          <w:rFonts w:cs="Times New Roman"/>
          <w:u w:val="single"/>
        </w:rPr>
        <w:t>climate catastrophe</w:t>
      </w:r>
      <w:r w:rsidRPr="00553613">
        <w:rPr>
          <w:rFonts w:cs="Times New Roman"/>
        </w:rPr>
        <w:t>---planetary boundaries</w:t>
      </w:r>
    </w:p>
    <w:p w14:paraId="7B6C6925" w14:textId="77777777" w:rsidR="00312AB6" w:rsidRPr="00553613" w:rsidRDefault="00312AB6" w:rsidP="00312AB6">
      <w:r w:rsidRPr="00553613">
        <w:t xml:space="preserve">Jeremy </w:t>
      </w:r>
      <w:r w:rsidRPr="00553613">
        <w:rPr>
          <w:rStyle w:val="Style13ptBold"/>
        </w:rPr>
        <w:t>Lent 22</w:t>
      </w:r>
      <w:r w:rsidRPr="00553613">
        <w:t>, award-winning author, non-profit Liology Institute founder, 3/14/22, “The world on the brink of the abyss. Looking at the real danger,” https://www.insideover.com/technology/the-world-on-the-brink-of-the-abyss-looking-at-the-real-danger.html</w:t>
      </w:r>
    </w:p>
    <w:p w14:paraId="090A9A2B" w14:textId="77777777" w:rsidR="00312AB6" w:rsidRPr="00553613" w:rsidRDefault="00312AB6" w:rsidP="00312AB6">
      <w:pPr>
        <w:rPr>
          <w:u w:val="single"/>
        </w:rPr>
      </w:pPr>
      <w:r w:rsidRPr="00553613">
        <w:rPr>
          <w:sz w:val="16"/>
        </w:rPr>
        <w:t xml:space="preserve">The </w:t>
      </w:r>
      <w:r w:rsidRPr="00553613">
        <w:rPr>
          <w:rStyle w:val="Emphasis"/>
          <w:highlight w:val="yellow"/>
        </w:rPr>
        <w:t>neoliberal ideology</w:t>
      </w:r>
      <w:r w:rsidRPr="00553613">
        <w:rPr>
          <w:sz w:val="16"/>
        </w:rPr>
        <w:t xml:space="preserve"> </w:t>
      </w:r>
      <w:r w:rsidRPr="00553613">
        <w:rPr>
          <w:u w:val="single"/>
        </w:rPr>
        <w:t xml:space="preserve">of unrestrained markets has </w:t>
      </w:r>
      <w:r w:rsidRPr="00553613">
        <w:rPr>
          <w:highlight w:val="yellow"/>
          <w:u w:val="single"/>
        </w:rPr>
        <w:t>led to</w:t>
      </w:r>
      <w:r w:rsidRPr="00553613">
        <w:rPr>
          <w:u w:val="single"/>
        </w:rPr>
        <w:t xml:space="preserve"> a </w:t>
      </w:r>
      <w:r w:rsidRPr="00553613">
        <w:rPr>
          <w:rStyle w:val="Emphasis"/>
        </w:rPr>
        <w:t>global crisis</w:t>
      </w:r>
      <w:r w:rsidRPr="00553613">
        <w:rPr>
          <w:u w:val="single"/>
        </w:rPr>
        <w:t xml:space="preserve">. Humanity now faces </w:t>
      </w:r>
      <w:r w:rsidRPr="00553613">
        <w:rPr>
          <w:highlight w:val="yellow"/>
          <w:u w:val="single"/>
        </w:rPr>
        <w:t xml:space="preserve">an </w:t>
      </w:r>
      <w:r w:rsidRPr="00553613">
        <w:rPr>
          <w:rStyle w:val="Emphasis"/>
          <w:highlight w:val="yellow"/>
        </w:rPr>
        <w:t>existential threat</w:t>
      </w:r>
      <w:r w:rsidRPr="00553613">
        <w:rPr>
          <w:u w:val="single"/>
        </w:rPr>
        <w:t xml:space="preserve"> as the result of </w:t>
      </w:r>
      <w:r w:rsidRPr="00553613">
        <w:rPr>
          <w:rStyle w:val="Emphasis"/>
        </w:rPr>
        <w:t>global dominance by corporations</w:t>
      </w:r>
      <w:r w:rsidRPr="00553613">
        <w:rPr>
          <w:u w:val="single"/>
        </w:rPr>
        <w:t>, whose ultimate goal is at odds with human flourishing</w:t>
      </w:r>
    </w:p>
    <w:p w14:paraId="76C9227C" w14:textId="77777777" w:rsidR="00312AB6" w:rsidRPr="00553613" w:rsidRDefault="00312AB6" w:rsidP="00312AB6">
      <w:pPr>
        <w:rPr>
          <w:sz w:val="16"/>
        </w:rPr>
      </w:pPr>
      <w:r w:rsidRPr="00553613">
        <w:rPr>
          <w:sz w:val="16"/>
        </w:rPr>
        <w:t xml:space="preserve">Back in 1947, as the world was rebuilding from the destruction of the Second World War, a few dozen </w:t>
      </w:r>
      <w:r w:rsidRPr="00553613">
        <w:rPr>
          <w:rStyle w:val="Emphasis"/>
        </w:rPr>
        <w:t>free-market ideologues</w:t>
      </w:r>
      <w:r w:rsidRPr="00553613">
        <w:rPr>
          <w:sz w:val="16"/>
        </w:rPr>
        <w:t xml:space="preserve"> met in a luxury Swiss resort to form the Mont Pelerin Society—an organization devoted to spreading the ideology of neoliberalism throughout the world. Their ideas—that the free market should dominate virtually all aspects of society, that regulations should be dismantled, and that individual liberty should eclipse all other considerations of fairness, equity, or community welfare—were considered fanatical at the time. Over three decades, though, financed by wealthy donors, they assiduously established networks of academics, businessmen, economists, journalists, and politicians in global centers of power.</w:t>
      </w:r>
    </w:p>
    <w:p w14:paraId="1D3CD819" w14:textId="77777777" w:rsidR="00312AB6" w:rsidRPr="00553613" w:rsidRDefault="00312AB6" w:rsidP="00312AB6">
      <w:pPr>
        <w:rPr>
          <w:u w:val="single"/>
        </w:rPr>
      </w:pPr>
      <w:r w:rsidRPr="00553613">
        <w:rPr>
          <w:sz w:val="16"/>
        </w:rPr>
        <w:t xml:space="preserve">When the stagflation crisis of the 1970s threw classic Keynesian economics into disrepute, their moment of opportunity arrived. </w:t>
      </w:r>
      <w:r w:rsidRPr="00553613">
        <w:rPr>
          <w:u w:val="single"/>
        </w:rPr>
        <w:t xml:space="preserve">By 1985, with free market disciples Ronald </w:t>
      </w:r>
      <w:r w:rsidRPr="00553613">
        <w:rPr>
          <w:highlight w:val="yellow"/>
          <w:u w:val="single"/>
        </w:rPr>
        <w:t>Reagan and</w:t>
      </w:r>
      <w:r w:rsidRPr="00553613">
        <w:rPr>
          <w:u w:val="single"/>
        </w:rPr>
        <w:t xml:space="preserve"> Margaret </w:t>
      </w:r>
      <w:r w:rsidRPr="00553613">
        <w:rPr>
          <w:highlight w:val="yellow"/>
          <w:u w:val="single"/>
        </w:rPr>
        <w:t>Thatcher</w:t>
      </w:r>
      <w:r w:rsidRPr="00553613">
        <w:rPr>
          <w:u w:val="single"/>
        </w:rPr>
        <w:t xml:space="preserve"> </w:t>
      </w:r>
      <w:r w:rsidRPr="00553613">
        <w:rPr>
          <w:highlight w:val="yellow"/>
          <w:u w:val="single"/>
        </w:rPr>
        <w:t>entrenched</w:t>
      </w:r>
      <w:r w:rsidRPr="00553613">
        <w:rPr>
          <w:u w:val="single"/>
        </w:rPr>
        <w:t xml:space="preserve"> in power, they initiated a campaign to systematically transform virtually all aspects of </w:t>
      </w:r>
      <w:r w:rsidRPr="00553613">
        <w:rPr>
          <w:highlight w:val="yellow"/>
          <w:u w:val="single"/>
        </w:rPr>
        <w:t>life into a</w:t>
      </w:r>
      <w:r w:rsidRPr="00553613">
        <w:rPr>
          <w:u w:val="single"/>
        </w:rPr>
        <w:t xml:space="preserve">n unrestrained </w:t>
      </w:r>
      <w:r w:rsidRPr="00553613">
        <w:rPr>
          <w:highlight w:val="yellow"/>
          <w:u w:val="single"/>
        </w:rPr>
        <w:t>marketplace</w:t>
      </w:r>
      <w:r w:rsidRPr="00553613">
        <w:rPr>
          <w:u w:val="single"/>
        </w:rPr>
        <w:t>, where everything could be bought and sold to the highest bidder, subject to no moral scruple. They crippled trade unions, tore up social safety nets, reduced tax rates for the wealthy, eliminated regulations, and instituted a massive transfer of wealth from society at large to the uber-elite.</w:t>
      </w:r>
    </w:p>
    <w:p w14:paraId="423B03E2" w14:textId="77777777" w:rsidR="00312AB6" w:rsidRPr="00553613" w:rsidRDefault="00312AB6" w:rsidP="00312AB6">
      <w:pPr>
        <w:rPr>
          <w:u w:val="single"/>
        </w:rPr>
      </w:pPr>
      <w:r w:rsidRPr="00553613">
        <w:rPr>
          <w:sz w:val="16"/>
        </w:rPr>
        <w:t xml:space="preserve">Through their </w:t>
      </w:r>
      <w:r w:rsidRPr="00553613">
        <w:rPr>
          <w:u w:val="single"/>
        </w:rPr>
        <w:t>control</w:t>
      </w:r>
      <w:r w:rsidRPr="00553613">
        <w:rPr>
          <w:sz w:val="16"/>
        </w:rPr>
        <w:t xml:space="preserve"> of </w:t>
      </w:r>
      <w:r w:rsidRPr="00553613">
        <w:rPr>
          <w:rStyle w:val="Emphasis"/>
        </w:rPr>
        <w:t>government</w:t>
      </w:r>
      <w:r w:rsidRPr="00553613">
        <w:rPr>
          <w:sz w:val="16"/>
        </w:rPr>
        <w:t xml:space="preserve">, </w:t>
      </w:r>
      <w:r w:rsidRPr="00553613">
        <w:rPr>
          <w:rStyle w:val="Emphasis"/>
        </w:rPr>
        <w:t>finance</w:t>
      </w:r>
      <w:r w:rsidRPr="00553613">
        <w:rPr>
          <w:sz w:val="16"/>
        </w:rPr>
        <w:t xml:space="preserve">, business, </w:t>
      </w:r>
      <w:r w:rsidRPr="00553613">
        <w:rPr>
          <w:u w:val="single"/>
        </w:rPr>
        <w:t xml:space="preserve">and </w:t>
      </w:r>
      <w:r w:rsidRPr="00553613">
        <w:rPr>
          <w:rStyle w:val="Emphasis"/>
        </w:rPr>
        <w:t>media</w:t>
      </w:r>
      <w:r w:rsidRPr="00553613">
        <w:rPr>
          <w:sz w:val="16"/>
        </w:rPr>
        <w:t xml:space="preserve">, </w:t>
      </w:r>
      <w:r w:rsidRPr="00553613">
        <w:rPr>
          <w:u w:val="single"/>
        </w:rPr>
        <w:t>neoliberal adherents have succeeded in transforming the world into a globalized market-based system</w:t>
      </w:r>
      <w:r w:rsidRPr="00553613">
        <w:rPr>
          <w:sz w:val="16"/>
        </w:rPr>
        <w:t xml:space="preserve">. </w:t>
      </w:r>
      <w:r w:rsidRPr="00553613">
        <w:rPr>
          <w:u w:val="single"/>
        </w:rPr>
        <w:t xml:space="preserve">The triumph of </w:t>
      </w:r>
      <w:r w:rsidRPr="00553613">
        <w:rPr>
          <w:highlight w:val="yellow"/>
          <w:u w:val="single"/>
        </w:rPr>
        <w:t>neoliberalism</w:t>
      </w:r>
      <w:r w:rsidRPr="00553613">
        <w:rPr>
          <w:u w:val="single"/>
        </w:rPr>
        <w:t xml:space="preserve"> has </w:t>
      </w:r>
      <w:r w:rsidRPr="00553613">
        <w:rPr>
          <w:highlight w:val="yellow"/>
          <w:u w:val="single"/>
        </w:rPr>
        <w:t xml:space="preserve">led to the </w:t>
      </w:r>
      <w:r w:rsidRPr="00553613">
        <w:rPr>
          <w:rStyle w:val="Emphasis"/>
          <w:highlight w:val="yellow"/>
        </w:rPr>
        <w:lastRenderedPageBreak/>
        <w:t>greatest inequality in history</w:t>
      </w:r>
      <w:r w:rsidRPr="00553613">
        <w:rPr>
          <w:sz w:val="16"/>
        </w:rPr>
        <w:t xml:space="preserve">, </w:t>
      </w:r>
      <w:r w:rsidRPr="00553613">
        <w:rPr>
          <w:u w:val="single"/>
        </w:rPr>
        <w:t>where the world’s twenty-six richest people own as much wealth as half the entire world’s population</w:t>
      </w:r>
      <w:r w:rsidRPr="00553613">
        <w:rPr>
          <w:sz w:val="16"/>
        </w:rPr>
        <w:t xml:space="preserve">. </w:t>
      </w:r>
      <w:r w:rsidRPr="00553613">
        <w:rPr>
          <w:highlight w:val="yellow"/>
          <w:u w:val="single"/>
        </w:rPr>
        <w:t>It</w:t>
      </w:r>
      <w:r w:rsidRPr="00553613">
        <w:rPr>
          <w:u w:val="single"/>
        </w:rPr>
        <w:t xml:space="preserve"> also </w:t>
      </w:r>
      <w:r w:rsidRPr="00553613">
        <w:rPr>
          <w:highlight w:val="yellow"/>
          <w:u w:val="single"/>
        </w:rPr>
        <w:t>created</w:t>
      </w:r>
      <w:r w:rsidRPr="00553613">
        <w:rPr>
          <w:u w:val="single"/>
        </w:rPr>
        <w:t xml:space="preserve"> the conditions for large </w:t>
      </w:r>
      <w:r w:rsidRPr="00553613">
        <w:rPr>
          <w:rStyle w:val="Emphasis"/>
          <w:highlight w:val="yellow"/>
        </w:rPr>
        <w:t>transnational corporations</w:t>
      </w:r>
      <w:r w:rsidRPr="00553613">
        <w:rPr>
          <w:u w:val="single"/>
        </w:rPr>
        <w:t xml:space="preserve"> to become the </w:t>
      </w:r>
      <w:r w:rsidRPr="00553613">
        <w:rPr>
          <w:rStyle w:val="Emphasis"/>
        </w:rPr>
        <w:t>dominant force</w:t>
      </w:r>
      <w:r w:rsidRPr="00553613">
        <w:rPr>
          <w:u w:val="single"/>
        </w:rPr>
        <w:t xml:space="preserve"> directing our world</w:t>
      </w:r>
      <w:r w:rsidRPr="00553613">
        <w:rPr>
          <w:sz w:val="16"/>
        </w:rPr>
        <w:t xml:space="preserve">, </w:t>
      </w:r>
      <w:r w:rsidRPr="00553613">
        <w:rPr>
          <w:rStyle w:val="Emphasis"/>
          <w:highlight w:val="yellow"/>
        </w:rPr>
        <w:t>more powerful than any</w:t>
      </w:r>
      <w:r w:rsidRPr="00553613">
        <w:rPr>
          <w:rStyle w:val="Emphasis"/>
        </w:rPr>
        <w:t xml:space="preserve"> government or </w:t>
      </w:r>
      <w:r w:rsidRPr="00553613">
        <w:rPr>
          <w:rStyle w:val="Emphasis"/>
          <w:highlight w:val="yellow"/>
        </w:rPr>
        <w:t>nation</w:t>
      </w:r>
      <w:r w:rsidRPr="00553613">
        <w:rPr>
          <w:sz w:val="16"/>
        </w:rPr>
        <w:t xml:space="preserve">. </w:t>
      </w:r>
      <w:r w:rsidRPr="00553613">
        <w:rPr>
          <w:u w:val="single"/>
        </w:rPr>
        <w:t xml:space="preserve">Through their influence on legislation, </w:t>
      </w:r>
      <w:r w:rsidRPr="00553613">
        <w:rPr>
          <w:highlight w:val="yellow"/>
          <w:u w:val="single"/>
        </w:rPr>
        <w:t>they</w:t>
      </w:r>
      <w:r w:rsidRPr="00553613">
        <w:rPr>
          <w:u w:val="single"/>
        </w:rPr>
        <w:t xml:space="preserve"> have virtually </w:t>
      </w:r>
      <w:r w:rsidRPr="00553613">
        <w:rPr>
          <w:rStyle w:val="Emphasis"/>
          <w:highlight w:val="yellow"/>
        </w:rPr>
        <w:t>eliminated regulatory limitations</w:t>
      </w:r>
      <w:r w:rsidRPr="00553613">
        <w:rPr>
          <w:u w:val="single"/>
        </w:rPr>
        <w:t xml:space="preserve"> on their growth, their permissible industries, or their </w:t>
      </w:r>
      <w:r w:rsidRPr="00553613">
        <w:rPr>
          <w:rStyle w:val="Emphasis"/>
        </w:rPr>
        <w:t>competitive playing field</w:t>
      </w:r>
      <w:r w:rsidRPr="00553613">
        <w:rPr>
          <w:u w:val="single"/>
        </w:rPr>
        <w:t xml:space="preserve">. Massive corporations are gobbled up by even vaster ones, creating commanding monoliths that set the terms for their own activities. </w:t>
      </w:r>
      <w:r w:rsidRPr="00553613">
        <w:rPr>
          <w:highlight w:val="yellow"/>
          <w:u w:val="single"/>
        </w:rPr>
        <w:t>Of the hundred largest economies</w:t>
      </w:r>
      <w:r w:rsidRPr="00553613">
        <w:rPr>
          <w:u w:val="single"/>
        </w:rPr>
        <w:t xml:space="preserve"> in the world, </w:t>
      </w:r>
      <w:r w:rsidRPr="00553613">
        <w:rPr>
          <w:rStyle w:val="Emphasis"/>
          <w:highlight w:val="yellow"/>
        </w:rPr>
        <w:t>sixty-nine</w:t>
      </w:r>
      <w:r w:rsidRPr="00553613">
        <w:rPr>
          <w:highlight w:val="yellow"/>
          <w:u w:val="single"/>
        </w:rPr>
        <w:t xml:space="preserve"> now are corporations</w:t>
      </w:r>
      <w:r w:rsidRPr="00553613">
        <w:rPr>
          <w:u w:val="single"/>
        </w:rPr>
        <w:t>.</w:t>
      </w:r>
    </w:p>
    <w:p w14:paraId="6D10D5E8" w14:textId="77777777" w:rsidR="00312AB6" w:rsidRPr="00553613" w:rsidRDefault="00312AB6" w:rsidP="00312AB6">
      <w:pPr>
        <w:rPr>
          <w:u w:val="single"/>
        </w:rPr>
      </w:pPr>
      <w:r w:rsidRPr="00553613">
        <w:rPr>
          <w:sz w:val="16"/>
        </w:rPr>
        <w:t xml:space="preserve">In today’s corporate-dominated global stage, nations and municipalities compete against each other to attract corporate investment to their region, relinquishing taxation, regulations, and worker protections in the hope of jobs or infrastructure spending. </w:t>
      </w:r>
      <w:r w:rsidRPr="00553613">
        <w:rPr>
          <w:u w:val="single"/>
        </w:rPr>
        <w:t xml:space="preserve">In most countries, the </w:t>
      </w:r>
      <w:r w:rsidRPr="00553613">
        <w:rPr>
          <w:rStyle w:val="Emphasis"/>
        </w:rPr>
        <w:t>boundaries between corporate executives and government have become so blurred as to be virtually nonexistent</w:t>
      </w:r>
      <w:r w:rsidRPr="00553613">
        <w:rPr>
          <w:u w:val="single"/>
        </w:rPr>
        <w:t xml:space="preserve">. </w:t>
      </w:r>
      <w:r w:rsidRPr="00553613">
        <w:rPr>
          <w:highlight w:val="yellow"/>
          <w:u w:val="single"/>
        </w:rPr>
        <w:t>Transnational corporations control</w:t>
      </w:r>
      <w:r w:rsidRPr="00553613">
        <w:rPr>
          <w:u w:val="single"/>
        </w:rPr>
        <w:t xml:space="preserve"> most of </w:t>
      </w:r>
      <w:r w:rsidRPr="00553613">
        <w:rPr>
          <w:highlight w:val="yellow"/>
          <w:u w:val="single"/>
        </w:rPr>
        <w:t xml:space="preserve">the world’s </w:t>
      </w:r>
      <w:r w:rsidRPr="00553613">
        <w:rPr>
          <w:rStyle w:val="Emphasis"/>
          <w:highlight w:val="yellow"/>
        </w:rPr>
        <w:t>finance</w:t>
      </w:r>
      <w:r w:rsidRPr="00553613">
        <w:rPr>
          <w:u w:val="single"/>
        </w:rPr>
        <w:t xml:space="preserve">, </w:t>
      </w:r>
      <w:r w:rsidRPr="00553613">
        <w:rPr>
          <w:rStyle w:val="Emphasis"/>
        </w:rPr>
        <w:t>manufacturing</w:t>
      </w:r>
      <w:r w:rsidRPr="00553613">
        <w:rPr>
          <w:u w:val="single"/>
        </w:rPr>
        <w:t xml:space="preserve">, </w:t>
      </w:r>
      <w:r w:rsidRPr="00553613">
        <w:rPr>
          <w:rStyle w:val="Emphasis"/>
        </w:rPr>
        <w:t>agriculture</w:t>
      </w:r>
      <w:r w:rsidRPr="00553613">
        <w:rPr>
          <w:u w:val="single"/>
        </w:rPr>
        <w:t xml:space="preserve">, and </w:t>
      </w:r>
      <w:r w:rsidRPr="00553613">
        <w:rPr>
          <w:rStyle w:val="Emphasis"/>
        </w:rPr>
        <w:t>trade</w:t>
      </w:r>
      <w:r w:rsidRPr="00553613">
        <w:rPr>
          <w:u w:val="single"/>
        </w:rPr>
        <w:t xml:space="preserve">, </w:t>
      </w:r>
      <w:r w:rsidRPr="00553613">
        <w:rPr>
          <w:highlight w:val="yellow"/>
          <w:u w:val="single"/>
        </w:rPr>
        <w:t>and</w:t>
      </w:r>
      <w:r w:rsidRPr="00553613">
        <w:rPr>
          <w:u w:val="single"/>
        </w:rPr>
        <w:t xml:space="preserve"> are routinely invited to intervene in </w:t>
      </w:r>
      <w:r w:rsidRPr="00553613">
        <w:rPr>
          <w:highlight w:val="yellow"/>
          <w:u w:val="single"/>
        </w:rPr>
        <w:t xml:space="preserve">international </w:t>
      </w:r>
      <w:r w:rsidRPr="00553613">
        <w:rPr>
          <w:rStyle w:val="Emphasis"/>
          <w:highlight w:val="yellow"/>
        </w:rPr>
        <w:t>treaty negotiation</w:t>
      </w:r>
      <w:r w:rsidRPr="00553613">
        <w:rPr>
          <w:sz w:val="16"/>
        </w:rPr>
        <w:t>s</w:t>
      </w:r>
      <w:r w:rsidRPr="00553613">
        <w:rPr>
          <w:u w:val="single"/>
        </w:rPr>
        <w:t>, ensuring that their interests remain protected.</w:t>
      </w:r>
    </w:p>
    <w:p w14:paraId="39EB1932" w14:textId="77777777" w:rsidR="00312AB6" w:rsidRPr="00553613" w:rsidRDefault="00312AB6" w:rsidP="00312AB6">
      <w:pPr>
        <w:rPr>
          <w:sz w:val="16"/>
        </w:rPr>
      </w:pPr>
      <w:r w:rsidRPr="00553613">
        <w:rPr>
          <w:sz w:val="16"/>
        </w:rPr>
        <w:t xml:space="preserve">A new moniker arising from the corporate titans at the World Economic Forum is “stakeholder capitalism”: an inviting term that seems to imply that stakeholders other than investors will play a role in setting corporate priorities, but actually refers to a profoundly anti-democratic process whereby corporations are assuming even more dominant roles in global governance. This month, the UN Food Systems Summit </w:t>
      </w:r>
      <w:r w:rsidRPr="00553613">
        <w:rPr>
          <w:u w:val="single"/>
        </w:rPr>
        <w:t>was essentially</w:t>
      </w:r>
      <w:r w:rsidRPr="00553613">
        <w:rPr>
          <w:sz w:val="16"/>
        </w:rPr>
        <w:t xml:space="preserve"> </w:t>
      </w:r>
      <w:r w:rsidRPr="00553613">
        <w:rPr>
          <w:rStyle w:val="Emphasis"/>
        </w:rPr>
        <w:t>taken over</w:t>
      </w:r>
      <w:r w:rsidRPr="00553613">
        <w:rPr>
          <w:sz w:val="16"/>
        </w:rPr>
        <w:t xml:space="preserve"> </w:t>
      </w:r>
      <w:r w:rsidRPr="00553613">
        <w:rPr>
          <w:u w:val="single"/>
        </w:rPr>
        <w:t xml:space="preserve">by the </w:t>
      </w:r>
      <w:r w:rsidRPr="00553613">
        <w:rPr>
          <w:rStyle w:val="Emphasis"/>
        </w:rPr>
        <w:t>same giant corporations</w:t>
      </w:r>
      <w:r w:rsidRPr="00553613">
        <w:rPr>
          <w:sz w:val="16"/>
        </w:rPr>
        <w:t xml:space="preserve">, including Nestlé and Bayer, that are largely </w:t>
      </w:r>
      <w:r w:rsidRPr="00553613">
        <w:rPr>
          <w:u w:val="single"/>
        </w:rPr>
        <w:t xml:space="preserve">responsible for </w:t>
      </w:r>
      <w:r w:rsidRPr="00553613">
        <w:rPr>
          <w:rStyle w:val="Emphasis"/>
        </w:rPr>
        <w:t>the very problems</w:t>
      </w:r>
      <w:r w:rsidRPr="00553613">
        <w:rPr>
          <w:sz w:val="16"/>
        </w:rPr>
        <w:t xml:space="preserve"> </w:t>
      </w:r>
      <w:r w:rsidRPr="00553613">
        <w:rPr>
          <w:u w:val="single"/>
        </w:rPr>
        <w:t>the summit was intended to grapple with</w:t>
      </w:r>
      <w:r w:rsidRPr="00553613">
        <w:rPr>
          <w:sz w:val="16"/>
        </w:rPr>
        <w:t xml:space="preserve"> — which led to a widespread boycott by hundreds of civil society and Indigenous groups.</w:t>
      </w:r>
    </w:p>
    <w:p w14:paraId="0B326D02" w14:textId="77777777" w:rsidR="00312AB6" w:rsidRPr="00553613" w:rsidRDefault="00312AB6" w:rsidP="00312AB6">
      <w:pPr>
        <w:rPr>
          <w:u w:val="single"/>
        </w:rPr>
      </w:pPr>
      <w:r w:rsidRPr="00553613">
        <w:rPr>
          <w:sz w:val="16"/>
        </w:rPr>
        <w:t xml:space="preserve">If this supreme global force had benevolent aims, then at least a case could be made for permitting it to retain such control over human activity. But the opposite is true. </w:t>
      </w:r>
      <w:r w:rsidRPr="00553613">
        <w:rPr>
          <w:u w:val="single"/>
        </w:rPr>
        <w:t xml:space="preserve">The </w:t>
      </w:r>
      <w:r w:rsidRPr="00553613">
        <w:rPr>
          <w:rStyle w:val="Emphasis"/>
        </w:rPr>
        <w:t>common goal</w:t>
      </w:r>
      <w:r w:rsidRPr="00553613">
        <w:rPr>
          <w:u w:val="single"/>
        </w:rPr>
        <w:t xml:space="preserve"> of </w:t>
      </w:r>
      <w:r w:rsidRPr="00553613">
        <w:rPr>
          <w:rStyle w:val="Emphasis"/>
          <w:highlight w:val="yellow"/>
        </w:rPr>
        <w:t>corporations</w:t>
      </w:r>
      <w:r w:rsidRPr="00553613">
        <w:rPr>
          <w:rStyle w:val="Emphasis"/>
        </w:rPr>
        <w:t xml:space="preserve"> around the world</w:t>
      </w:r>
      <w:r w:rsidRPr="00553613">
        <w:rPr>
          <w:u w:val="single"/>
        </w:rPr>
        <w:t xml:space="preserve"> is to </w:t>
      </w:r>
      <w:r w:rsidRPr="00553613">
        <w:rPr>
          <w:rStyle w:val="Emphasis"/>
          <w:highlight w:val="yellow"/>
        </w:rPr>
        <w:t>monetize human activity</w:t>
      </w:r>
      <w:r w:rsidRPr="00553613">
        <w:rPr>
          <w:u w:val="single"/>
        </w:rPr>
        <w:t xml:space="preserve"> and what’s left of </w:t>
      </w:r>
      <w:r w:rsidRPr="00553613">
        <w:rPr>
          <w:rStyle w:val="Emphasis"/>
        </w:rPr>
        <w:t>nature’s abundance</w:t>
      </w:r>
      <w:r w:rsidRPr="00553613">
        <w:rPr>
          <w:u w:val="single"/>
        </w:rPr>
        <w:t xml:space="preserve"> </w:t>
      </w:r>
      <w:r w:rsidRPr="00553613">
        <w:rPr>
          <w:highlight w:val="yellow"/>
          <w:u w:val="single"/>
        </w:rPr>
        <w:t>as</w:t>
      </w:r>
      <w:r w:rsidRPr="00553613">
        <w:rPr>
          <w:u w:val="single"/>
        </w:rPr>
        <w:t xml:space="preserve"> </w:t>
      </w:r>
      <w:r w:rsidRPr="00553613">
        <w:rPr>
          <w:rStyle w:val="Emphasis"/>
        </w:rPr>
        <w:t xml:space="preserve">rapidly and </w:t>
      </w:r>
      <w:r w:rsidRPr="00553613">
        <w:rPr>
          <w:rStyle w:val="Emphasis"/>
          <w:highlight w:val="yellow"/>
        </w:rPr>
        <w:t>efficiently</w:t>
      </w:r>
      <w:r w:rsidRPr="00553613">
        <w:rPr>
          <w:highlight w:val="yellow"/>
          <w:u w:val="single"/>
        </w:rPr>
        <w:t xml:space="preserve"> as possible</w:t>
      </w:r>
      <w:r w:rsidRPr="00553613">
        <w:rPr>
          <w:u w:val="single"/>
        </w:rPr>
        <w:t xml:space="preserve">. The </w:t>
      </w:r>
      <w:r w:rsidRPr="00553613">
        <w:rPr>
          <w:rStyle w:val="Emphasis"/>
        </w:rPr>
        <w:t>overriding purpose</w:t>
      </w:r>
      <w:r w:rsidRPr="00553613">
        <w:rPr>
          <w:u w:val="single"/>
        </w:rPr>
        <w:t xml:space="preserve"> of the </w:t>
      </w:r>
      <w:r w:rsidRPr="00553613">
        <w:rPr>
          <w:rStyle w:val="Emphasis"/>
        </w:rPr>
        <w:t>world’s most powerful institutional force</w:t>
      </w:r>
      <w:r w:rsidRPr="00553613">
        <w:rPr>
          <w:u w:val="single"/>
        </w:rPr>
        <w:t xml:space="preserve"> is thus </w:t>
      </w:r>
      <w:r w:rsidRPr="00553613">
        <w:rPr>
          <w:rStyle w:val="Emphasis"/>
        </w:rPr>
        <w:t>directly at odds</w:t>
      </w:r>
      <w:r w:rsidRPr="00553613">
        <w:rPr>
          <w:u w:val="single"/>
        </w:rPr>
        <w:t xml:space="preserve"> with a flourishing Earth or a </w:t>
      </w:r>
      <w:r w:rsidRPr="00553613">
        <w:rPr>
          <w:rStyle w:val="Emphasis"/>
        </w:rPr>
        <w:t>viable future for humanity</w:t>
      </w:r>
      <w:r w:rsidRPr="00553613">
        <w:rPr>
          <w:u w:val="single"/>
        </w:rPr>
        <w:t>.</w:t>
      </w:r>
    </w:p>
    <w:p w14:paraId="288C9109" w14:textId="77777777" w:rsidR="00312AB6" w:rsidRPr="00553613" w:rsidRDefault="00312AB6" w:rsidP="00312AB6">
      <w:pPr>
        <w:rPr>
          <w:u w:val="single"/>
        </w:rPr>
      </w:pPr>
      <w:r w:rsidRPr="00553613">
        <w:rPr>
          <w:u w:val="single"/>
        </w:rPr>
        <w:t>A fundamental reason for the rapacious behavior of transnational corporations is their drive to maximize shareholder value above anything else</w:t>
      </w:r>
      <w:r w:rsidRPr="00553613">
        <w:rPr>
          <w:sz w:val="16"/>
        </w:rPr>
        <w:t xml:space="preserve">. While there is no explicit requirement for this in the standard corporate charter, a century of case law has entrenched this principle into the behavior of large corporations to the point that is has become the de facto standard of operation. </w:t>
      </w:r>
      <w:r w:rsidRPr="00553613">
        <w:rPr>
          <w:u w:val="single"/>
        </w:rPr>
        <w:t xml:space="preserve">As a result, </w:t>
      </w:r>
      <w:r w:rsidRPr="00553613">
        <w:rPr>
          <w:highlight w:val="yellow"/>
          <w:u w:val="single"/>
        </w:rPr>
        <w:t xml:space="preserve">if corporations were people, they would be considered </w:t>
      </w:r>
      <w:r w:rsidRPr="00553613">
        <w:rPr>
          <w:rStyle w:val="Emphasis"/>
          <w:highlight w:val="yellow"/>
        </w:rPr>
        <w:t>psychopaths</w:t>
      </w:r>
      <w:r w:rsidRPr="00553613">
        <w:rPr>
          <w:u w:val="single"/>
        </w:rPr>
        <w:t>, utterly devoid of any caring for the harm they cause in the pursuit of their goals.</w:t>
      </w:r>
    </w:p>
    <w:p w14:paraId="33A4DFA9" w14:textId="77777777" w:rsidR="00312AB6" w:rsidRPr="00553613" w:rsidRDefault="00312AB6" w:rsidP="00312AB6">
      <w:pPr>
        <w:rPr>
          <w:u w:val="single"/>
        </w:rPr>
      </w:pPr>
      <w:r w:rsidRPr="00553613">
        <w:rPr>
          <w:sz w:val="16"/>
        </w:rPr>
        <w:t xml:space="preserve">This </w:t>
      </w:r>
      <w:r w:rsidRPr="00553613">
        <w:rPr>
          <w:rStyle w:val="Emphasis"/>
        </w:rPr>
        <w:t xml:space="preserve">relentless </w:t>
      </w:r>
      <w:r w:rsidRPr="00553613">
        <w:rPr>
          <w:rStyle w:val="Emphasis"/>
          <w:highlight w:val="yellow"/>
        </w:rPr>
        <w:t>pursuit</w:t>
      </w:r>
      <w:r w:rsidRPr="00553613">
        <w:rPr>
          <w:highlight w:val="yellow"/>
          <w:u w:val="single"/>
        </w:rPr>
        <w:t xml:space="preserve"> of </w:t>
      </w:r>
      <w:r w:rsidRPr="00553613">
        <w:rPr>
          <w:rStyle w:val="Emphasis"/>
          <w:highlight w:val="yellow"/>
        </w:rPr>
        <w:t>profit</w:t>
      </w:r>
      <w:r w:rsidRPr="00553613">
        <w:rPr>
          <w:u w:val="single"/>
        </w:rPr>
        <w:t xml:space="preserve"> and economic growth above all else has </w:t>
      </w:r>
      <w:r w:rsidRPr="00553613">
        <w:rPr>
          <w:highlight w:val="yellow"/>
          <w:u w:val="single"/>
        </w:rPr>
        <w:t>propelled</w:t>
      </w:r>
      <w:r w:rsidRPr="00553613">
        <w:rPr>
          <w:u w:val="single"/>
        </w:rPr>
        <w:t xml:space="preserve"> human </w:t>
      </w:r>
      <w:r w:rsidRPr="00553613">
        <w:rPr>
          <w:highlight w:val="yellow"/>
          <w:u w:val="single"/>
        </w:rPr>
        <w:t>civilization</w:t>
      </w:r>
      <w:r w:rsidRPr="00553613">
        <w:rPr>
          <w:u w:val="single"/>
        </w:rPr>
        <w:t xml:space="preserve"> onto a terrifying trajectory</w:t>
      </w:r>
      <w:r w:rsidRPr="00553613">
        <w:rPr>
          <w:sz w:val="16"/>
        </w:rPr>
        <w:t xml:space="preserve">. The </w:t>
      </w:r>
      <w:r w:rsidRPr="00553613">
        <w:rPr>
          <w:rStyle w:val="Emphasis"/>
        </w:rPr>
        <w:t>uncontrolled climate crisis</w:t>
      </w:r>
      <w:r w:rsidRPr="00553613">
        <w:rPr>
          <w:sz w:val="16"/>
        </w:rPr>
        <w:t xml:space="preserve"> is the most obvious danger: </w:t>
      </w:r>
      <w:r w:rsidRPr="00553613">
        <w:rPr>
          <w:u w:val="single"/>
        </w:rPr>
        <w:t xml:space="preserve">The world’s current policies have us </w:t>
      </w:r>
      <w:r w:rsidRPr="00553613">
        <w:rPr>
          <w:highlight w:val="yellow"/>
          <w:u w:val="single"/>
        </w:rPr>
        <w:t>on track for</w:t>
      </w:r>
      <w:r w:rsidRPr="00553613">
        <w:rPr>
          <w:u w:val="single"/>
        </w:rPr>
        <w:t xml:space="preserve"> </w:t>
      </w:r>
      <w:r w:rsidRPr="00553613">
        <w:rPr>
          <w:rStyle w:val="Emphasis"/>
        </w:rPr>
        <w:t xml:space="preserve">more than </w:t>
      </w:r>
      <w:r w:rsidRPr="00553613">
        <w:rPr>
          <w:rStyle w:val="Emphasis"/>
          <w:highlight w:val="yellow"/>
        </w:rPr>
        <w:t>3°</w:t>
      </w:r>
      <w:r w:rsidRPr="00553613">
        <w:rPr>
          <w:rStyle w:val="Emphasis"/>
        </w:rPr>
        <w:t xml:space="preserve"> C</w:t>
      </w:r>
      <w:r w:rsidRPr="00553613">
        <w:rPr>
          <w:u w:val="single"/>
        </w:rPr>
        <w:t xml:space="preserve"> increase by the end of this century, and climate scientists publish dire warnings that </w:t>
      </w:r>
      <w:r w:rsidRPr="00553613">
        <w:rPr>
          <w:rStyle w:val="Emphasis"/>
        </w:rPr>
        <w:t xml:space="preserve">amplifying </w:t>
      </w:r>
      <w:r w:rsidRPr="00553613">
        <w:rPr>
          <w:rStyle w:val="Emphasis"/>
          <w:highlight w:val="yellow"/>
        </w:rPr>
        <w:t>feedbacks</w:t>
      </w:r>
      <w:r w:rsidRPr="00553613">
        <w:rPr>
          <w:u w:val="single"/>
        </w:rPr>
        <w:t xml:space="preserve"> could </w:t>
      </w:r>
      <w:r w:rsidRPr="00553613">
        <w:rPr>
          <w:highlight w:val="yellow"/>
          <w:u w:val="single"/>
        </w:rPr>
        <w:t>make things</w:t>
      </w:r>
      <w:r w:rsidRPr="00553613">
        <w:rPr>
          <w:u w:val="single"/>
        </w:rPr>
        <w:t xml:space="preserve"> far </w:t>
      </w:r>
      <w:r w:rsidRPr="00553613">
        <w:rPr>
          <w:highlight w:val="yellow"/>
          <w:u w:val="single"/>
        </w:rPr>
        <w:t>worse</w:t>
      </w:r>
      <w:r w:rsidRPr="00553613">
        <w:rPr>
          <w:u w:val="single"/>
        </w:rPr>
        <w:t xml:space="preserve"> than even these projections, and thus place at risk the very continuation of our civilization.</w:t>
      </w:r>
    </w:p>
    <w:p w14:paraId="5725249E" w14:textId="77777777" w:rsidR="00312AB6" w:rsidRPr="00553613" w:rsidRDefault="00312AB6" w:rsidP="00312AB6">
      <w:pPr>
        <w:rPr>
          <w:u w:val="single"/>
        </w:rPr>
      </w:pPr>
      <w:r w:rsidRPr="00553613">
        <w:rPr>
          <w:sz w:val="16"/>
        </w:rPr>
        <w:t xml:space="preserve">But </w:t>
      </w:r>
      <w:r w:rsidRPr="00553613">
        <w:rPr>
          <w:rStyle w:val="Emphasis"/>
        </w:rPr>
        <w:t>even if</w:t>
      </w:r>
      <w:r w:rsidRPr="00553613">
        <w:rPr>
          <w:sz w:val="16"/>
        </w:rPr>
        <w:t xml:space="preserve"> </w:t>
      </w:r>
      <w:r w:rsidRPr="00553613">
        <w:rPr>
          <w:u w:val="single"/>
        </w:rPr>
        <w:t>the climate crisis were somehow brought under control</w:t>
      </w:r>
      <w:r w:rsidRPr="00553613">
        <w:rPr>
          <w:sz w:val="16"/>
        </w:rPr>
        <w:t xml:space="preserve">, </w:t>
      </w:r>
      <w:r w:rsidRPr="00553613">
        <w:rPr>
          <w:u w:val="single"/>
        </w:rPr>
        <w:t xml:space="preserve">a continuation of </w:t>
      </w:r>
      <w:r w:rsidRPr="00553613">
        <w:rPr>
          <w:rStyle w:val="Emphasis"/>
          <w:highlight w:val="yellow"/>
        </w:rPr>
        <w:t xml:space="preserve">untrammeled </w:t>
      </w:r>
      <w:r w:rsidRPr="00553613">
        <w:rPr>
          <w:rStyle w:val="Emphasis"/>
        </w:rPr>
        <w:t xml:space="preserve">economic </w:t>
      </w:r>
      <w:r w:rsidRPr="00553613">
        <w:rPr>
          <w:rStyle w:val="Emphasis"/>
          <w:highlight w:val="yellow"/>
        </w:rPr>
        <w:t>growth</w:t>
      </w:r>
      <w:r w:rsidRPr="00553613">
        <w:rPr>
          <w:u w:val="single"/>
        </w:rPr>
        <w:t xml:space="preserve"> in future decades will </w:t>
      </w:r>
      <w:r w:rsidRPr="00553613">
        <w:rPr>
          <w:highlight w:val="yellow"/>
          <w:u w:val="single"/>
        </w:rPr>
        <w:t xml:space="preserve">bring us </w:t>
      </w:r>
      <w:r w:rsidRPr="00553613">
        <w:rPr>
          <w:rStyle w:val="Emphasis"/>
          <w:highlight w:val="yellow"/>
        </w:rPr>
        <w:t>face-to-face</w:t>
      </w:r>
      <w:r w:rsidRPr="00553613">
        <w:rPr>
          <w:highlight w:val="yellow"/>
          <w:u w:val="single"/>
        </w:rPr>
        <w:t xml:space="preserve"> with</w:t>
      </w:r>
      <w:r w:rsidRPr="00553613">
        <w:rPr>
          <w:u w:val="single"/>
        </w:rPr>
        <w:t xml:space="preserve"> a </w:t>
      </w:r>
      <w:r w:rsidRPr="00553613">
        <w:rPr>
          <w:rStyle w:val="Emphasis"/>
        </w:rPr>
        <w:t xml:space="preserve">slew of </w:t>
      </w:r>
      <w:r w:rsidRPr="00553613">
        <w:rPr>
          <w:rStyle w:val="Emphasis"/>
          <w:highlight w:val="yellow"/>
        </w:rPr>
        <w:t>further existential threats</w:t>
      </w:r>
      <w:r w:rsidRPr="00553613">
        <w:rPr>
          <w:sz w:val="16"/>
        </w:rPr>
        <w:t xml:space="preserve">. </w:t>
      </w:r>
      <w:r w:rsidRPr="00553613">
        <w:rPr>
          <w:u w:val="single"/>
        </w:rPr>
        <w:t xml:space="preserve">Currently, our civilization is running at 40% above its </w:t>
      </w:r>
      <w:r w:rsidRPr="00553613">
        <w:rPr>
          <w:rStyle w:val="Emphasis"/>
        </w:rPr>
        <w:t>sustainable capacity</w:t>
      </w:r>
      <w:r w:rsidRPr="00553613">
        <w:rPr>
          <w:u w:val="single"/>
        </w:rPr>
        <w:t xml:space="preserve">. We’re rapidly depleting the earth’s </w:t>
      </w:r>
      <w:r w:rsidRPr="00553613">
        <w:rPr>
          <w:rStyle w:val="Emphasis"/>
          <w:highlight w:val="yellow"/>
        </w:rPr>
        <w:t>forests</w:t>
      </w:r>
      <w:r w:rsidRPr="00553613">
        <w:rPr>
          <w:u w:val="single"/>
        </w:rPr>
        <w:t xml:space="preserve">, </w:t>
      </w:r>
      <w:r w:rsidRPr="00553613">
        <w:rPr>
          <w:rStyle w:val="Emphasis"/>
        </w:rPr>
        <w:t>animals</w:t>
      </w:r>
      <w:r w:rsidRPr="00553613">
        <w:rPr>
          <w:u w:val="single"/>
        </w:rPr>
        <w:t xml:space="preserve">, insects, </w:t>
      </w:r>
      <w:r w:rsidRPr="00553613">
        <w:rPr>
          <w:rStyle w:val="Emphasis"/>
          <w:highlight w:val="yellow"/>
        </w:rPr>
        <w:t>fish</w:t>
      </w:r>
      <w:r w:rsidRPr="00553613">
        <w:rPr>
          <w:u w:val="single"/>
        </w:rPr>
        <w:t xml:space="preserve">, </w:t>
      </w:r>
      <w:r w:rsidRPr="00553613">
        <w:rPr>
          <w:rStyle w:val="Emphasis"/>
        </w:rPr>
        <w:t>freshwater</w:t>
      </w:r>
      <w:r w:rsidRPr="00553613">
        <w:rPr>
          <w:u w:val="single"/>
        </w:rPr>
        <w:t xml:space="preserve">, even the </w:t>
      </w:r>
      <w:r w:rsidRPr="00553613">
        <w:rPr>
          <w:rStyle w:val="Emphasis"/>
        </w:rPr>
        <w:t>top</w:t>
      </w:r>
      <w:r w:rsidRPr="00553613">
        <w:rPr>
          <w:rStyle w:val="Emphasis"/>
          <w:highlight w:val="yellow"/>
        </w:rPr>
        <w:t>soil</w:t>
      </w:r>
      <w:r w:rsidRPr="00553613">
        <w:rPr>
          <w:u w:val="single"/>
        </w:rPr>
        <w:t xml:space="preserve"> we require to grow our crops. </w:t>
      </w:r>
      <w:r w:rsidRPr="00553613">
        <w:rPr>
          <w:rStyle w:val="Emphasis"/>
        </w:rPr>
        <w:t xml:space="preserve">We’ve already transgressed five of the nine planetary boundaries that define humanity’s </w:t>
      </w:r>
      <w:r w:rsidRPr="00553613">
        <w:rPr>
          <w:rStyle w:val="Emphasis"/>
        </w:rPr>
        <w:lastRenderedPageBreak/>
        <w:t>safe operating space</w:t>
      </w:r>
      <w:r w:rsidRPr="00553613">
        <w:rPr>
          <w:u w:val="single"/>
        </w:rPr>
        <w:t>, and yet global GDP is expected to more than double by mid-century, with potentially irreversible and devastating consequences.</w:t>
      </w:r>
    </w:p>
    <w:p w14:paraId="46FAB384" w14:textId="77777777" w:rsidR="00312AB6" w:rsidRPr="00553613" w:rsidRDefault="00312AB6" w:rsidP="00312AB6">
      <w:pPr>
        <w:rPr>
          <w:u w:val="single"/>
        </w:rPr>
      </w:pPr>
    </w:p>
    <w:p w14:paraId="1AC59AEF" w14:textId="77777777" w:rsidR="00312AB6" w:rsidRPr="00553613" w:rsidRDefault="00312AB6" w:rsidP="00312AB6">
      <w:pPr>
        <w:pStyle w:val="Heading3"/>
        <w:rPr>
          <w:rFonts w:cs="Times New Roman"/>
        </w:rPr>
      </w:pPr>
      <w:r w:rsidRPr="00553613">
        <w:rPr>
          <w:rFonts w:cs="Times New Roman"/>
        </w:rPr>
        <w:lastRenderedPageBreak/>
        <w:t>AT: Cap Solves War</w:t>
      </w:r>
    </w:p>
    <w:p w14:paraId="29D57D58" w14:textId="77777777" w:rsidR="00312AB6" w:rsidRPr="00553613" w:rsidRDefault="00312AB6" w:rsidP="00312AB6">
      <w:pPr>
        <w:pStyle w:val="Heading4"/>
        <w:rPr>
          <w:rFonts w:cs="Times New Roman"/>
        </w:rPr>
      </w:pPr>
      <w:r w:rsidRPr="00553613">
        <w:rPr>
          <w:rFonts w:cs="Times New Roman"/>
        </w:rPr>
        <w:t xml:space="preserve">Modern capitalism relies on </w:t>
      </w:r>
      <w:r w:rsidRPr="00553613">
        <w:rPr>
          <w:rFonts w:cs="Times New Roman"/>
          <w:u w:val="single"/>
        </w:rPr>
        <w:t>permanent war</w:t>
      </w:r>
      <w:r w:rsidRPr="00553613">
        <w:rPr>
          <w:rFonts w:cs="Times New Roman"/>
        </w:rPr>
        <w:t>---</w:t>
      </w:r>
      <w:r w:rsidRPr="00553613">
        <w:rPr>
          <w:rFonts w:cs="Times New Roman"/>
          <w:u w:val="single"/>
        </w:rPr>
        <w:t>militarized accumulation</w:t>
      </w:r>
      <w:r w:rsidRPr="00553613">
        <w:rPr>
          <w:rFonts w:cs="Times New Roman"/>
        </w:rPr>
        <w:t xml:space="preserve"> to </w:t>
      </w:r>
      <w:r w:rsidRPr="00553613">
        <w:rPr>
          <w:rFonts w:cs="Times New Roman"/>
          <w:u w:val="single"/>
        </w:rPr>
        <w:t>avert stagnation</w:t>
      </w:r>
      <w:r w:rsidRPr="00553613">
        <w:rPr>
          <w:rFonts w:cs="Times New Roman"/>
        </w:rPr>
        <w:t xml:space="preserve"> outweighs geopolitics and guarantees world war </w:t>
      </w:r>
    </w:p>
    <w:p w14:paraId="7E366D7C" w14:textId="77777777" w:rsidR="00312AB6" w:rsidRPr="00553613" w:rsidRDefault="00312AB6" w:rsidP="00312AB6">
      <w:r w:rsidRPr="00553613">
        <w:t xml:space="preserve">William </w:t>
      </w:r>
      <w:r w:rsidRPr="00553613">
        <w:rPr>
          <w:rStyle w:val="Style13ptBold"/>
        </w:rPr>
        <w:t>Robinson 22</w:t>
      </w:r>
      <w:r w:rsidRPr="00553613">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09132A0F" w14:textId="77777777" w:rsidR="00312AB6" w:rsidRPr="00553613" w:rsidRDefault="00312AB6" w:rsidP="00312AB6">
      <w:pPr>
        <w:rPr>
          <w:u w:val="single"/>
        </w:rPr>
      </w:pPr>
      <w:r w:rsidRPr="00553613">
        <w:rPr>
          <w:u w:val="single"/>
        </w:rPr>
        <w:t xml:space="preserve">The Russian invasion of </w:t>
      </w:r>
      <w:r w:rsidRPr="00553613">
        <w:rPr>
          <w:highlight w:val="yellow"/>
          <w:u w:val="single"/>
        </w:rPr>
        <w:t>Ukraine</w:t>
      </w:r>
      <w:r w:rsidRPr="00553613">
        <w:rPr>
          <w:sz w:val="16"/>
        </w:rPr>
        <w:t xml:space="preserve"> has sparked fierce political debate on the geopolitical consequences of the conflict. But less noticed and equally as important, the war has </w:t>
      </w:r>
      <w:r w:rsidRPr="00553613">
        <w:rPr>
          <w:rStyle w:val="Emphasis"/>
          <w:highlight w:val="yellow"/>
        </w:rPr>
        <w:t>paved the way</w:t>
      </w:r>
      <w:r w:rsidRPr="00553613">
        <w:rPr>
          <w:highlight w:val="yellow"/>
          <w:u w:val="single"/>
        </w:rPr>
        <w:t xml:space="preserve"> for</w:t>
      </w:r>
      <w:r w:rsidRPr="00553613">
        <w:rPr>
          <w:u w:val="single"/>
        </w:rPr>
        <w:t xml:space="preserve"> a more </w:t>
      </w:r>
      <w:r w:rsidRPr="00553613">
        <w:rPr>
          <w:rStyle w:val="Emphasis"/>
        </w:rPr>
        <w:t>sweeping militarization</w:t>
      </w:r>
      <w:r w:rsidRPr="00553613">
        <w:rPr>
          <w:u w:val="single"/>
        </w:rPr>
        <w:t xml:space="preserve"> of what was already </w:t>
      </w:r>
      <w:r w:rsidRPr="00553613">
        <w:rPr>
          <w:highlight w:val="yellow"/>
          <w:u w:val="single"/>
        </w:rPr>
        <w:t xml:space="preserve">a </w:t>
      </w:r>
      <w:r w:rsidRPr="00553613">
        <w:rPr>
          <w:rStyle w:val="Emphasis"/>
          <w:highlight w:val="yellow"/>
        </w:rPr>
        <w:t>global war economy</w:t>
      </w:r>
      <w:r w:rsidRPr="00553613">
        <w:rPr>
          <w:u w:val="single"/>
        </w:rPr>
        <w:t xml:space="preserve"> mired in deep </w:t>
      </w:r>
      <w:r w:rsidRPr="00553613">
        <w:rPr>
          <w:rStyle w:val="Emphasis"/>
        </w:rPr>
        <w:t>political and economic crisis</w:t>
      </w:r>
      <w:r w:rsidRPr="00553613">
        <w:rPr>
          <w:sz w:val="16"/>
        </w:rPr>
        <w:t xml:space="preserve">. </w:t>
      </w:r>
      <w:r w:rsidRPr="00553613">
        <w:rPr>
          <w:u w:val="single"/>
        </w:rPr>
        <w:t xml:space="preserve">Geopolitical tensions and </w:t>
      </w:r>
      <w:r w:rsidRPr="00553613">
        <w:rPr>
          <w:highlight w:val="yellow"/>
          <w:u w:val="single"/>
        </w:rPr>
        <w:t>international conflicts</w:t>
      </w:r>
      <w:r w:rsidRPr="00553613">
        <w:rPr>
          <w:u w:val="single"/>
        </w:rPr>
        <w:t xml:space="preserve"> may be tragic for those caught up in conflagrations such as in Ukraine — but advantageous for those seeking to legitimize expanding military and security budgets and </w:t>
      </w:r>
      <w:r w:rsidRPr="00553613">
        <w:rPr>
          <w:highlight w:val="yellow"/>
          <w:u w:val="single"/>
        </w:rPr>
        <w:t>open up new opportunities for capitalist profit-making</w:t>
      </w:r>
      <w:r w:rsidRPr="00553613">
        <w:rPr>
          <w:u w:val="single"/>
        </w:rPr>
        <w:t xml:space="preserve"> in the face of </w:t>
      </w:r>
      <w:r w:rsidRPr="00553613">
        <w:rPr>
          <w:rStyle w:val="Emphasis"/>
        </w:rPr>
        <w:t>chronic stagnation</w:t>
      </w:r>
      <w:r w:rsidRPr="00553613">
        <w:rPr>
          <w:u w:val="single"/>
        </w:rPr>
        <w:t xml:space="preserve"> and social discontent.</w:t>
      </w:r>
    </w:p>
    <w:p w14:paraId="3F41263D" w14:textId="77777777" w:rsidR="00312AB6" w:rsidRPr="00553613" w:rsidRDefault="00312AB6" w:rsidP="00312AB6">
      <w:pPr>
        <w:rPr>
          <w:u w:val="single"/>
        </w:rPr>
      </w:pPr>
      <w:r w:rsidRPr="00553613">
        <w:rPr>
          <w:sz w:val="16"/>
        </w:rPr>
        <w:t xml:space="preserve">In late March, the Biden administration, citing the Russian invasion, called for a $31 billion increase in the Pentagon budget over the previous year and on top of an emergency appropriation weeks earlier of $14 billion for Ukraine’s defense. Prior to the invasion, in late 2021, the U.S. government approved a nearly $800 billion military budget, even as, in the same year, it ended the war in Afghanistan. </w:t>
      </w:r>
      <w:r w:rsidRPr="00553613">
        <w:rPr>
          <w:u w:val="single"/>
        </w:rPr>
        <w:t>Almost overnight following the Russian invasion, the U.S., European Union, and other governments around the world allocated billions of dollars in additional military spending and sent streams of military hardware and private military contractors into Ukraine.</w:t>
      </w:r>
    </w:p>
    <w:p w14:paraId="4164D31E" w14:textId="77777777" w:rsidR="00312AB6" w:rsidRPr="00553613" w:rsidRDefault="00312AB6" w:rsidP="00312AB6">
      <w:pPr>
        <w:rPr>
          <w:sz w:val="16"/>
        </w:rPr>
      </w:pPr>
      <w:r w:rsidRPr="00553613">
        <w:rPr>
          <w:u w:val="single"/>
        </w:rPr>
        <w:t>Shares of military and security firms surged in the wake of the invasion</w:t>
      </w:r>
      <w:r w:rsidRPr="00553613">
        <w:rPr>
          <w:sz w:val="16"/>
        </w:rPr>
        <w:t>. Two weeks into the conflict, shares of Raytheon were up 8 percent, General Dynamics up 12 percent, Lockheed Martin up 18 percent and Northrop Grumman up 22 percent, while war stocks in Europe, India, and elsewhere experienced similar surges in expectation of an exponential rise in global military spending. Russian President Vladimir Putin, in the words of the managing director of AeroDynamic Advisory, a Pentagon contractor, is “unquestionably the best F-35 salesman of all time,” in reference to a spike in U.S. government funding for the Lockheed Martin jet fighter. Said one consultant to Boeing, General Dynamics, Lockheed Martin and Raytheon Technologies: “For the defense industry, happy days are here again. When the defense budget rises it tends to lift all boats in the industry.”</w:t>
      </w:r>
    </w:p>
    <w:p w14:paraId="54040163" w14:textId="77777777" w:rsidR="00312AB6" w:rsidRPr="00553613" w:rsidRDefault="00312AB6" w:rsidP="00312AB6">
      <w:pPr>
        <w:rPr>
          <w:rStyle w:val="Emphasis"/>
        </w:rPr>
      </w:pPr>
      <w:r w:rsidRPr="00553613">
        <w:rPr>
          <w:rStyle w:val="Emphasis"/>
        </w:rPr>
        <w:t>Militarized Accumulation</w:t>
      </w:r>
    </w:p>
    <w:p w14:paraId="38B6047D" w14:textId="77777777" w:rsidR="00312AB6" w:rsidRPr="00553613" w:rsidRDefault="00312AB6" w:rsidP="00312AB6">
      <w:pPr>
        <w:rPr>
          <w:sz w:val="16"/>
        </w:rPr>
      </w:pPr>
      <w:r w:rsidRPr="00553613">
        <w:rPr>
          <w:highlight w:val="yellow"/>
          <w:u w:val="single"/>
        </w:rPr>
        <w:t>The</w:t>
      </w:r>
      <w:r w:rsidRPr="00553613">
        <w:rPr>
          <w:u w:val="single"/>
        </w:rPr>
        <w:t xml:space="preserve"> Russian </w:t>
      </w:r>
      <w:r w:rsidRPr="00553613">
        <w:rPr>
          <w:highlight w:val="yellow"/>
          <w:u w:val="single"/>
        </w:rPr>
        <w:t>invasion</w:t>
      </w:r>
      <w:r w:rsidRPr="00553613">
        <w:rPr>
          <w:u w:val="single"/>
        </w:rPr>
        <w:t xml:space="preserve"> — brutal, reckless and condemnable by any standard — has </w:t>
      </w:r>
      <w:r w:rsidRPr="00553613">
        <w:rPr>
          <w:highlight w:val="yellow"/>
          <w:u w:val="single"/>
        </w:rPr>
        <w:t>sparked debate on NATO’s</w:t>
      </w:r>
      <w:r w:rsidRPr="00553613">
        <w:rPr>
          <w:u w:val="single"/>
        </w:rPr>
        <w:t xml:space="preserve"> proposed </w:t>
      </w:r>
      <w:r w:rsidRPr="00553613">
        <w:rPr>
          <w:highlight w:val="yellow"/>
          <w:u w:val="single"/>
        </w:rPr>
        <w:t>expansion</w:t>
      </w:r>
      <w:r w:rsidRPr="00553613">
        <w:rPr>
          <w:u w:val="single"/>
        </w:rPr>
        <w:t xml:space="preserve"> into Ukraine and the role that it played in motivating the Kremlin</w:t>
      </w:r>
      <w:r w:rsidRPr="00553613">
        <w:rPr>
          <w:sz w:val="16"/>
        </w:rPr>
        <w:t xml:space="preserve">. U.S. officials were keenly aware, in fact, that the </w:t>
      </w:r>
      <w:r w:rsidRPr="00553613">
        <w:rPr>
          <w:rStyle w:val="Emphasis"/>
        </w:rPr>
        <w:t>drive to expand NATO</w:t>
      </w:r>
      <w:r w:rsidRPr="00553613">
        <w:rPr>
          <w:sz w:val="16"/>
        </w:rPr>
        <w:t xml:space="preserve"> </w:t>
      </w:r>
      <w:r w:rsidRPr="00553613">
        <w:rPr>
          <w:u w:val="single"/>
        </w:rPr>
        <w:t>to Russian borders would eventually push Moscow into a military conflict.</w:t>
      </w:r>
      <w:r w:rsidRPr="00553613">
        <w:rPr>
          <w:sz w:val="16"/>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39D6FADD" w14:textId="77777777" w:rsidR="00312AB6" w:rsidRPr="00553613" w:rsidRDefault="00312AB6" w:rsidP="00312AB6">
      <w:pPr>
        <w:rPr>
          <w:u w:val="single"/>
        </w:rPr>
      </w:pPr>
      <w:r w:rsidRPr="00553613">
        <w:rPr>
          <w:u w:val="single"/>
        </w:rPr>
        <w:t xml:space="preserve">But </w:t>
      </w:r>
      <w:r w:rsidRPr="00553613">
        <w:rPr>
          <w:highlight w:val="yellow"/>
          <w:u w:val="single"/>
        </w:rPr>
        <w:t xml:space="preserve">the provocation could not be reduced to </w:t>
      </w:r>
      <w:r w:rsidRPr="00553613">
        <w:rPr>
          <w:rStyle w:val="Emphasis"/>
          <w:highlight w:val="yellow"/>
        </w:rPr>
        <w:t>geopolitical competition</w:t>
      </w:r>
      <w:r w:rsidRPr="00553613">
        <w:rPr>
          <w:sz w:val="16"/>
        </w:rPr>
        <w:t xml:space="preserve">, however important, </w:t>
      </w:r>
      <w:r w:rsidRPr="00553613">
        <w:rPr>
          <w:u w:val="single"/>
        </w:rPr>
        <w:t>as most observers were keen to do</w:t>
      </w:r>
      <w:r w:rsidRPr="00553613">
        <w:rPr>
          <w:sz w:val="16"/>
        </w:rPr>
        <w:t xml:space="preserve">. </w:t>
      </w:r>
      <w:r w:rsidRPr="00553613">
        <w:rPr>
          <w:highlight w:val="yellow"/>
          <w:u w:val="single"/>
        </w:rPr>
        <w:t>Missing from the</w:t>
      </w:r>
      <w:r w:rsidRPr="00553613">
        <w:rPr>
          <w:u w:val="single"/>
        </w:rPr>
        <w:t xml:space="preserve"> larger </w:t>
      </w:r>
      <w:r w:rsidRPr="00553613">
        <w:rPr>
          <w:highlight w:val="yellow"/>
          <w:u w:val="single"/>
        </w:rPr>
        <w:t>picture was</w:t>
      </w:r>
      <w:r w:rsidRPr="00553613">
        <w:rPr>
          <w:u w:val="single"/>
        </w:rPr>
        <w:t xml:space="preserve"> the centrality of </w:t>
      </w:r>
      <w:r w:rsidRPr="00553613">
        <w:rPr>
          <w:rStyle w:val="Emphasis"/>
          <w:highlight w:val="yellow"/>
        </w:rPr>
        <w:t>militarized accumulation</w:t>
      </w:r>
      <w:r w:rsidRPr="00553613">
        <w:rPr>
          <w:u w:val="single"/>
        </w:rPr>
        <w:t xml:space="preserve"> — of endless low- and high-intensity </w:t>
      </w:r>
      <w:r w:rsidRPr="00553613">
        <w:rPr>
          <w:rStyle w:val="Emphasis"/>
        </w:rPr>
        <w:t>warfare</w:t>
      </w:r>
      <w:r w:rsidRPr="00553613">
        <w:rPr>
          <w:u w:val="single"/>
        </w:rPr>
        <w:t xml:space="preserve">, simmering conflicts, </w:t>
      </w:r>
      <w:r w:rsidRPr="00553613">
        <w:rPr>
          <w:rStyle w:val="Emphasis"/>
        </w:rPr>
        <w:t>civil strife</w:t>
      </w:r>
      <w:r w:rsidRPr="00553613">
        <w:rPr>
          <w:u w:val="single"/>
        </w:rPr>
        <w:t xml:space="preserve"> and </w:t>
      </w:r>
      <w:r w:rsidRPr="00553613">
        <w:rPr>
          <w:rStyle w:val="Emphasis"/>
        </w:rPr>
        <w:t>policing</w:t>
      </w:r>
      <w:r w:rsidRPr="00553613">
        <w:rPr>
          <w:sz w:val="16"/>
        </w:rPr>
        <w:t xml:space="preserve"> — </w:t>
      </w:r>
      <w:r w:rsidRPr="00553613">
        <w:rPr>
          <w:u w:val="single"/>
        </w:rPr>
        <w:t>to</w:t>
      </w:r>
      <w:r w:rsidRPr="00553613">
        <w:rPr>
          <w:sz w:val="16"/>
        </w:rPr>
        <w:t xml:space="preserve"> </w:t>
      </w:r>
      <w:r w:rsidRPr="00553613">
        <w:rPr>
          <w:u w:val="single"/>
        </w:rPr>
        <w:t>the</w:t>
      </w:r>
      <w:r w:rsidRPr="00553613">
        <w:rPr>
          <w:sz w:val="16"/>
        </w:rPr>
        <w:t xml:space="preserve"> </w:t>
      </w:r>
      <w:r w:rsidRPr="00553613">
        <w:rPr>
          <w:rStyle w:val="Emphasis"/>
        </w:rPr>
        <w:t>global political economy</w:t>
      </w:r>
      <w:r w:rsidRPr="00553613">
        <w:rPr>
          <w:sz w:val="16"/>
        </w:rPr>
        <w:t xml:space="preserve">. </w:t>
      </w:r>
      <w:r w:rsidRPr="00553613">
        <w:rPr>
          <w:u w:val="single"/>
        </w:rPr>
        <w:t>Militarized accumulation refers to a situation in which a global war economy relies on the state to organize war-making, social control and repression to sustain capital accumulation in the face of chronic stagnation and saturation of global markets</w:t>
      </w:r>
      <w:r w:rsidRPr="00553613">
        <w:rPr>
          <w:sz w:val="16"/>
        </w:rPr>
        <w:t xml:space="preserve">. These state-organized practices are outsourced to transnational corporate capital, involving the fusion of private accumulation with state militarization in order to sustain the process of capital accumulation. </w:t>
      </w:r>
      <w:r w:rsidRPr="00553613">
        <w:rPr>
          <w:highlight w:val="yellow"/>
          <w:u w:val="single"/>
        </w:rPr>
        <w:t>Cycles of destruction and reconstruction provide</w:t>
      </w:r>
      <w:r w:rsidRPr="00553613">
        <w:rPr>
          <w:u w:val="single"/>
        </w:rPr>
        <w:t xml:space="preserve"> ongoing </w:t>
      </w:r>
      <w:r w:rsidRPr="00553613">
        <w:rPr>
          <w:highlight w:val="yellow"/>
          <w:u w:val="single"/>
        </w:rPr>
        <w:t>outlets for over-accumulated capital</w:t>
      </w:r>
      <w:r w:rsidRPr="00553613">
        <w:rPr>
          <w:u w:val="single"/>
        </w:rPr>
        <w:t xml:space="preserve">; that is, these cycles open up new profit-making opportunities for transnational capitalists seeking ongoing </w:t>
      </w:r>
      <w:r w:rsidRPr="00553613">
        <w:rPr>
          <w:u w:val="single"/>
        </w:rPr>
        <w:lastRenderedPageBreak/>
        <w:t>opportunities to profitably reinvest the enormous amounts of cash they have accumulated. There is a convergence in this process of global capitalism’s political need for social control and repression in the face of mounting popular discontent worldwide and its economic need to perpetuate accumulation in the face of stagnation.</w:t>
      </w:r>
    </w:p>
    <w:p w14:paraId="0762C6C2" w14:textId="77777777" w:rsidR="00312AB6" w:rsidRPr="00553613" w:rsidRDefault="00312AB6" w:rsidP="00312AB6">
      <w:pPr>
        <w:rPr>
          <w:u w:val="single"/>
        </w:rPr>
      </w:pPr>
      <w:r w:rsidRPr="00553613">
        <w:rPr>
          <w:highlight w:val="yellow"/>
          <w:u w:val="single"/>
        </w:rPr>
        <w:t>Wars provide</w:t>
      </w:r>
      <w:r w:rsidRPr="00553613">
        <w:rPr>
          <w:u w:val="single"/>
        </w:rPr>
        <w:t xml:space="preserve"> critical </w:t>
      </w:r>
      <w:r w:rsidRPr="00553613">
        <w:rPr>
          <w:highlight w:val="yellow"/>
          <w:u w:val="single"/>
        </w:rPr>
        <w:t>economic stimulus</w:t>
      </w:r>
      <w:r w:rsidRPr="00553613">
        <w:rPr>
          <w:sz w:val="16"/>
          <w:highlight w:val="yellow"/>
        </w:rPr>
        <w:t xml:space="preserve">. </w:t>
      </w:r>
      <w:r w:rsidRPr="00553613">
        <w:rPr>
          <w:highlight w:val="yellow"/>
          <w:u w:val="single"/>
        </w:rPr>
        <w:t>They have historically pulled the capitalist system out of accumulation crises</w:t>
      </w:r>
      <w:r w:rsidRPr="00553613">
        <w:rPr>
          <w:u w:val="single"/>
        </w:rPr>
        <w:t xml:space="preserve"> while they serve to deflect attention from political tensions and problems of legitimacy</w:t>
      </w:r>
      <w:r w:rsidRPr="00553613">
        <w:rPr>
          <w:sz w:val="16"/>
        </w:rPr>
        <w:t xml:space="preserve">.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w:t>
      </w:r>
      <w:r w:rsidRPr="00553613">
        <w:rPr>
          <w:u w:val="single"/>
        </w:rPr>
        <w:t xml:space="preserve">From the anti-Communist fervor of the Cold War, to the “war on terror,” then the so-called New Cold War, and now the Russian invasion of Ukraine, the transnational elite, led by </w:t>
      </w:r>
      <w:r w:rsidRPr="00553613">
        <w:rPr>
          <w:highlight w:val="yellow"/>
          <w:u w:val="single"/>
        </w:rPr>
        <w:t>Washington</w:t>
      </w:r>
      <w:r w:rsidRPr="00553613">
        <w:rPr>
          <w:u w:val="single"/>
        </w:rPr>
        <w:t xml:space="preserve">, have had to </w:t>
      </w:r>
      <w:r w:rsidRPr="00553613">
        <w:rPr>
          <w:rStyle w:val="Emphasis"/>
        </w:rPr>
        <w:t>c</w:t>
      </w:r>
      <w:r w:rsidRPr="00553613">
        <w:rPr>
          <w:rStyle w:val="Emphasis"/>
          <w:highlight w:val="yellow"/>
        </w:rPr>
        <w:t>onjure up one enemy after another</w:t>
      </w:r>
      <w:r w:rsidRPr="00553613">
        <w:rPr>
          <w:highlight w:val="yellow"/>
          <w:u w:val="single"/>
        </w:rPr>
        <w:t xml:space="preserve"> to legitimate militarized accumulation</w:t>
      </w:r>
      <w:r w:rsidRPr="00553613">
        <w:rPr>
          <w:u w:val="single"/>
        </w:rPr>
        <w:t xml:space="preserve"> and deflect crises of state legitimacy and capitalist hegemony onto external enemies and contrived threats.</w:t>
      </w:r>
    </w:p>
    <w:p w14:paraId="736FA51D" w14:textId="77777777" w:rsidR="00312AB6" w:rsidRPr="00553613" w:rsidRDefault="00312AB6" w:rsidP="00312AB6">
      <w:pPr>
        <w:rPr>
          <w:sz w:val="16"/>
        </w:rPr>
      </w:pPr>
      <w:r w:rsidRPr="00553613">
        <w:rPr>
          <w:sz w:val="16"/>
        </w:rPr>
        <w:t>The events of September 11, 2001, marked the start of an era of a permanent global war in which logistics, warfare, intelligence, repression, surveillance and even military personnel are more and more the privatized domain of transnational capital. The Pentagon budget increased 91 percent in real terms between 1998 and 2011, while worldwide, total state military budget outlays grew by 50 percent from 2006 to 2015, from $1.4 trillion to more than $2 trillion. (This figure does not take into account the hundreds of billions of dollars spent on intelligence; contingency operations; policing; bogus wars against immigrants, terrorism and drugs; and “homeland security.”) During this time, military-industrial complex profits quadrupled.</w:t>
      </w:r>
    </w:p>
    <w:p w14:paraId="1D1E42EC" w14:textId="77777777" w:rsidR="00312AB6" w:rsidRPr="00553613" w:rsidRDefault="00312AB6" w:rsidP="00312AB6">
      <w:pPr>
        <w:rPr>
          <w:u w:val="single"/>
        </w:rPr>
      </w:pPr>
      <w:r w:rsidRPr="00553613">
        <w:rPr>
          <w:sz w:val="16"/>
        </w:rPr>
        <w:t xml:space="preserve">However, focusing just on state military budgets only gives us a part of the picture of the global war economy. As I showed in my 2020 book, The Global Police State, </w:t>
      </w:r>
      <w:r w:rsidRPr="00553613">
        <w:rPr>
          <w:u w:val="single"/>
        </w:rPr>
        <w:t>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w:t>
      </w:r>
      <w:r w:rsidRPr="00553613">
        <w:rPr>
          <w:sz w:val="16"/>
        </w:rPr>
        <w:t xml:space="preserve">, such as by facilitating global weapons sales by military-industrial-security firms, the amounts of which have reached unprecedented levels. </w:t>
      </w:r>
      <w:r w:rsidRPr="00553613">
        <w:rPr>
          <w:highlight w:val="yellow"/>
          <w:u w:val="single"/>
        </w:rPr>
        <w:t>Global weapons sales</w:t>
      </w:r>
      <w:r w:rsidRPr="00553613">
        <w:rPr>
          <w:u w:val="single"/>
        </w:rPr>
        <w:t xml:space="preserve"> by the top 100 weapons manufacturers and military service companies </w:t>
      </w:r>
      <w:r w:rsidRPr="00553613">
        <w:rPr>
          <w:highlight w:val="yellow"/>
          <w:u w:val="single"/>
        </w:rPr>
        <w:t xml:space="preserve">increased by </w:t>
      </w:r>
      <w:r w:rsidRPr="00553613">
        <w:rPr>
          <w:rStyle w:val="Emphasis"/>
          <w:highlight w:val="yellow"/>
        </w:rPr>
        <w:t>38 percent</w:t>
      </w:r>
      <w:r w:rsidRPr="00553613">
        <w:rPr>
          <w:u w:val="single"/>
        </w:rPr>
        <w:t xml:space="preserve"> between 2002 and 2016 and can be expected to escalate further in the face of a prolonged war in Ukraine.</w:t>
      </w:r>
    </w:p>
    <w:p w14:paraId="2CFA151A" w14:textId="77777777" w:rsidR="00312AB6" w:rsidRPr="00553613" w:rsidRDefault="00312AB6" w:rsidP="00312AB6">
      <w:pPr>
        <w:rPr>
          <w:sz w:val="16"/>
        </w:rPr>
      </w:pPr>
      <w:r w:rsidRPr="00553613">
        <w:rPr>
          <w:sz w:val="16"/>
        </w:rPr>
        <w:t>Said one consultant to Boeing, General Dynamics, Lockheed Martin and Raytheon Technologies: “For the defense industry, happy days are here again.</w:t>
      </w:r>
    </w:p>
    <w:p w14:paraId="11085739" w14:textId="77777777" w:rsidR="00312AB6" w:rsidRPr="00553613" w:rsidRDefault="00312AB6" w:rsidP="00312AB6">
      <w:pPr>
        <w:rPr>
          <w:sz w:val="16"/>
        </w:rPr>
      </w:pPr>
      <w:r w:rsidRPr="00553613">
        <w:rPr>
          <w:sz w:val="16"/>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0806D1D8" w14:textId="77777777" w:rsidR="00312AB6" w:rsidRPr="00553613" w:rsidRDefault="00312AB6" w:rsidP="00312AB6">
      <w:pPr>
        <w:rPr>
          <w:sz w:val="16"/>
        </w:rPr>
      </w:pPr>
      <w:r w:rsidRPr="00553613">
        <w:rPr>
          <w:sz w:val="16"/>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08ACFE6C" w14:textId="77777777" w:rsidR="00312AB6" w:rsidRPr="00553613" w:rsidRDefault="00312AB6" w:rsidP="00312AB6">
      <w:pPr>
        <w:rPr>
          <w:u w:val="single"/>
        </w:rPr>
      </w:pPr>
      <w:r w:rsidRPr="00553613">
        <w:rPr>
          <w:sz w:val="16"/>
        </w:rPr>
        <w:t xml:space="preserve">The Russian invasion has accelerated but did not originate the ongoing surge in military spending around the world. </w:t>
      </w:r>
      <w:r w:rsidRPr="00553613">
        <w:rPr>
          <w:u w:val="single"/>
        </w:rPr>
        <w:t xml:space="preserve">It is notable that state military spending worldwide skyrocketed in the wake of the 2008 global financial collapse even beyond the post-9/11 spending hike, rising from about $1.5 billion in 2008 to over $2 trillion in 2022. The fact that </w:t>
      </w:r>
      <w:r w:rsidRPr="00553613">
        <w:rPr>
          <w:highlight w:val="yellow"/>
          <w:u w:val="single"/>
        </w:rPr>
        <w:t xml:space="preserve">this explosion in spending </w:t>
      </w:r>
      <w:r w:rsidRPr="00553613">
        <w:rPr>
          <w:rStyle w:val="Emphasis"/>
          <w:highlight w:val="yellow"/>
        </w:rPr>
        <w:t>coincides perfectly</w:t>
      </w:r>
      <w:r w:rsidRPr="00553613">
        <w:rPr>
          <w:highlight w:val="yellow"/>
          <w:u w:val="single"/>
        </w:rPr>
        <w:t xml:space="preserve"> with</w:t>
      </w:r>
      <w:r w:rsidRPr="00553613">
        <w:rPr>
          <w:u w:val="single"/>
        </w:rPr>
        <w:t xml:space="preserve"> continued worldwide </w:t>
      </w:r>
      <w:r w:rsidRPr="00553613">
        <w:rPr>
          <w:highlight w:val="yellow"/>
          <w:u w:val="single"/>
        </w:rPr>
        <w:t>stagnation following the</w:t>
      </w:r>
      <w:r w:rsidRPr="00553613">
        <w:rPr>
          <w:u w:val="single"/>
        </w:rPr>
        <w:t xml:space="preserve"> Great </w:t>
      </w:r>
      <w:r w:rsidRPr="00553613">
        <w:rPr>
          <w:highlight w:val="yellow"/>
          <w:u w:val="single"/>
        </w:rPr>
        <w:t>Recession</w:t>
      </w:r>
      <w:r w:rsidRPr="00553613">
        <w:rPr>
          <w:u w:val="single"/>
        </w:rPr>
        <w:t xml:space="preserve"> suggests that the </w:t>
      </w:r>
      <w:r w:rsidRPr="00553613">
        <w:rPr>
          <w:rStyle w:val="Emphasis"/>
        </w:rPr>
        <w:t xml:space="preserve">heightened </w:t>
      </w:r>
      <w:r w:rsidRPr="00553613">
        <w:rPr>
          <w:rStyle w:val="Emphasis"/>
          <w:highlight w:val="yellow"/>
        </w:rPr>
        <w:t>militarization</w:t>
      </w:r>
      <w:r w:rsidRPr="00553613">
        <w:rPr>
          <w:u w:val="single"/>
        </w:rPr>
        <w:t xml:space="preserve"> of the global economy </w:t>
      </w:r>
      <w:r w:rsidRPr="00553613">
        <w:rPr>
          <w:highlight w:val="yellow"/>
          <w:u w:val="single"/>
        </w:rPr>
        <w:t>is a</w:t>
      </w:r>
      <w:r w:rsidRPr="00553613">
        <w:rPr>
          <w:u w:val="single"/>
        </w:rPr>
        <w:t xml:space="preserve">s much or </w:t>
      </w:r>
      <w:r w:rsidRPr="00553613">
        <w:rPr>
          <w:rStyle w:val="Emphasis"/>
        </w:rPr>
        <w:t xml:space="preserve">more a </w:t>
      </w:r>
      <w:r w:rsidRPr="00553613">
        <w:rPr>
          <w:rStyle w:val="Emphasis"/>
          <w:highlight w:val="yellow"/>
        </w:rPr>
        <w:t>response</w:t>
      </w:r>
      <w:r w:rsidRPr="00553613">
        <w:rPr>
          <w:highlight w:val="yellow"/>
          <w:u w:val="single"/>
        </w:rPr>
        <w:t xml:space="preserve"> to</w:t>
      </w:r>
      <w:r w:rsidRPr="00553613">
        <w:rPr>
          <w:u w:val="single"/>
        </w:rPr>
        <w:t xml:space="preserve"> this </w:t>
      </w:r>
      <w:r w:rsidRPr="00553613">
        <w:rPr>
          <w:rStyle w:val="Emphasis"/>
        </w:rPr>
        <w:t xml:space="preserve">chronic </w:t>
      </w:r>
      <w:r w:rsidRPr="00553613">
        <w:rPr>
          <w:rStyle w:val="Emphasis"/>
          <w:highlight w:val="yellow"/>
        </w:rPr>
        <w:t>stagnation</w:t>
      </w:r>
      <w:r w:rsidRPr="00553613">
        <w:rPr>
          <w:u w:val="single"/>
        </w:rPr>
        <w:t xml:space="preserve"> than to </w:t>
      </w:r>
      <w:r w:rsidRPr="00553613">
        <w:rPr>
          <w:rStyle w:val="Emphasis"/>
        </w:rPr>
        <w:t>perceived security threats</w:t>
      </w:r>
      <w:r w:rsidRPr="00553613">
        <w:rPr>
          <w:u w:val="single"/>
        </w:rPr>
        <w:t xml:space="preserve">. If bursts of militarized accumulation (such as that unleashed by 9/11, then by the 2008 financial collapse, and now by the Russian invasion) help offset the overaccumulation crisis further into the future, they are also </w:t>
      </w:r>
      <w:r w:rsidRPr="00553613">
        <w:rPr>
          <w:rStyle w:val="Emphasis"/>
        </w:rPr>
        <w:t xml:space="preserve">high-risk </w:t>
      </w:r>
      <w:r w:rsidRPr="00553613">
        <w:rPr>
          <w:rStyle w:val="Emphasis"/>
        </w:rPr>
        <w:lastRenderedPageBreak/>
        <w:t>bets</w:t>
      </w:r>
      <w:r w:rsidRPr="00553613">
        <w:rPr>
          <w:u w:val="single"/>
        </w:rPr>
        <w:t xml:space="preserve"> that heighten worldwide tensions and push the world dangerously towards </w:t>
      </w:r>
      <w:r w:rsidRPr="00553613">
        <w:rPr>
          <w:rStyle w:val="Emphasis"/>
        </w:rPr>
        <w:t>all-out international conflagration</w:t>
      </w:r>
      <w:r w:rsidRPr="00553613">
        <w:rPr>
          <w:sz w:val="16"/>
        </w:rPr>
        <w:t>.</w:t>
      </w:r>
    </w:p>
    <w:p w14:paraId="6FA93C7D" w14:textId="77777777" w:rsidR="00312AB6" w:rsidRPr="00553613" w:rsidRDefault="00312AB6" w:rsidP="00312AB6"/>
    <w:p w14:paraId="4A827DA6" w14:textId="77777777" w:rsidR="00312AB6" w:rsidRPr="00553613" w:rsidRDefault="00312AB6" w:rsidP="00312AB6">
      <w:pPr>
        <w:pStyle w:val="Heading4"/>
        <w:rPr>
          <w:rFonts w:cs="Times New Roman"/>
        </w:rPr>
      </w:pPr>
      <w:r w:rsidRPr="00553613">
        <w:rPr>
          <w:rFonts w:cs="Times New Roman"/>
        </w:rPr>
        <w:t xml:space="preserve">Interdependence is bad---it </w:t>
      </w:r>
      <w:r w:rsidRPr="00553613">
        <w:rPr>
          <w:rFonts w:cs="Times New Roman"/>
          <w:u w:val="single"/>
        </w:rPr>
        <w:t>cheapens</w:t>
      </w:r>
      <w:r w:rsidRPr="00553613">
        <w:rPr>
          <w:rFonts w:cs="Times New Roman"/>
        </w:rPr>
        <w:t xml:space="preserve"> war and </w:t>
      </w:r>
      <w:r w:rsidRPr="00553613">
        <w:rPr>
          <w:rFonts w:cs="Times New Roman"/>
          <w:u w:val="single"/>
        </w:rPr>
        <w:t>redistributes risk</w:t>
      </w:r>
      <w:r w:rsidRPr="00553613">
        <w:rPr>
          <w:rFonts w:cs="Times New Roman"/>
        </w:rPr>
        <w:t xml:space="preserve"> which </w:t>
      </w:r>
      <w:r w:rsidRPr="00553613">
        <w:rPr>
          <w:rFonts w:cs="Times New Roman"/>
          <w:u w:val="single"/>
        </w:rPr>
        <w:t>incentivizes</w:t>
      </w:r>
      <w:r w:rsidRPr="00553613">
        <w:rPr>
          <w:rFonts w:cs="Times New Roman"/>
        </w:rPr>
        <w:t xml:space="preserve"> aggression</w:t>
      </w:r>
    </w:p>
    <w:p w14:paraId="0B1B14E9" w14:textId="77777777" w:rsidR="00312AB6" w:rsidRPr="00553613" w:rsidRDefault="00312AB6" w:rsidP="00312AB6">
      <w:r w:rsidRPr="00553613">
        <w:t xml:space="preserve">Lucas </w:t>
      </w:r>
      <w:r w:rsidRPr="00553613">
        <w:rPr>
          <w:rStyle w:val="Style13ptBold"/>
        </w:rPr>
        <w:t>Hahn 16</w:t>
      </w:r>
      <w:r w:rsidRPr="00553613">
        <w:t>, Bryant University, Senior Staff Accountant at EDF Renewables, “Global Economic Expansion and the Prevalence of Militarized Interstate Disputes,” April 2016, https://digitalcommons.bryant.edu/honors_economics/24/</w:t>
      </w:r>
    </w:p>
    <w:p w14:paraId="28FDECB0" w14:textId="77777777" w:rsidR="00312AB6" w:rsidRPr="00553613" w:rsidRDefault="00312AB6" w:rsidP="00312AB6">
      <w:pPr>
        <w:rPr>
          <w:sz w:val="16"/>
        </w:rPr>
      </w:pPr>
      <w:r w:rsidRPr="00553613">
        <w:rPr>
          <w:sz w:val="16"/>
        </w:rPr>
        <w:t xml:space="preserve">3. Neo-Marxist Views on Asymmetrical Trade </w:t>
      </w:r>
    </w:p>
    <w:p w14:paraId="306DDEB3" w14:textId="77777777" w:rsidR="00312AB6" w:rsidRPr="00553613" w:rsidRDefault="00312AB6" w:rsidP="00312AB6">
      <w:pPr>
        <w:rPr>
          <w:sz w:val="16"/>
        </w:rPr>
      </w:pPr>
      <w:r w:rsidRPr="00553613">
        <w:rPr>
          <w:sz w:val="16"/>
        </w:rPr>
        <w:t xml:space="preserve">One of the most supported arguments against the notion that economic expansion promotes peace is that trade, brought about by economic expansion, actually increases MIDs. Many authors have in fact argued that increased </w:t>
      </w:r>
      <w:r w:rsidRPr="00553613">
        <w:rPr>
          <w:rStyle w:val="StyleUnderline"/>
        </w:rPr>
        <w:t xml:space="preserve">economic </w:t>
      </w:r>
      <w:r w:rsidRPr="00553613">
        <w:rPr>
          <w:rStyle w:val="StyleUnderline"/>
          <w:highlight w:val="yellow"/>
        </w:rPr>
        <w:t>interdependence</w:t>
      </w:r>
      <w:r w:rsidRPr="00553613">
        <w:rPr>
          <w:sz w:val="16"/>
        </w:rPr>
        <w:t xml:space="preserve"> and increased trade </w:t>
      </w:r>
      <w:r w:rsidRPr="00553613">
        <w:rPr>
          <w:rStyle w:val="StyleUnderline"/>
        </w:rPr>
        <w:t>may have</w:t>
      </w:r>
      <w:r w:rsidRPr="00553613">
        <w:rPr>
          <w:sz w:val="16"/>
        </w:rPr>
        <w:t>, in some ways, “</w:t>
      </w:r>
      <w:r w:rsidRPr="00553613">
        <w:rPr>
          <w:rStyle w:val="Emphasis"/>
          <w:highlight w:val="yellow"/>
        </w:rPr>
        <w:t>cheapened war</w:t>
      </w:r>
      <w:r w:rsidRPr="00553613">
        <w:rPr>
          <w:sz w:val="16"/>
        </w:rPr>
        <w:t xml:space="preserve">”, </w:t>
      </w:r>
      <w:r w:rsidRPr="00553613">
        <w:rPr>
          <w:rStyle w:val="StyleUnderline"/>
        </w:rPr>
        <w:t xml:space="preserve">and thus made it easier to wage war </w:t>
      </w:r>
      <w:r w:rsidRPr="00553613">
        <w:rPr>
          <w:rStyle w:val="Emphasis"/>
        </w:rPr>
        <w:t>more frequently</w:t>
      </w:r>
      <w:r w:rsidRPr="00553613">
        <w:rPr>
          <w:sz w:val="16"/>
        </w:rPr>
        <w:t xml:space="preserve"> (Harrison and Nikolaus 2012). </w:t>
      </w:r>
    </w:p>
    <w:p w14:paraId="02054CCD" w14:textId="77777777" w:rsidR="00312AB6" w:rsidRPr="00553613" w:rsidRDefault="00312AB6" w:rsidP="00312AB6">
      <w:pPr>
        <w:rPr>
          <w:sz w:val="16"/>
        </w:rPr>
      </w:pPr>
      <w:r w:rsidRPr="00553613">
        <w:rPr>
          <w:sz w:val="16"/>
        </w:rPr>
        <w:t xml:space="preserve">Neo-Marxists and Dependency Theorists argue that </w:t>
      </w:r>
      <w:r w:rsidRPr="00553613">
        <w:rPr>
          <w:rStyle w:val="StyleUnderline"/>
          <w:highlight w:val="yellow"/>
        </w:rPr>
        <w:t>the notion that trade promotes peace</w:t>
      </w:r>
      <w:r w:rsidRPr="00553613">
        <w:rPr>
          <w:rStyle w:val="StyleUnderline"/>
        </w:rPr>
        <w:t xml:space="preserve"> often </w:t>
      </w:r>
      <w:r w:rsidRPr="00553613">
        <w:rPr>
          <w:rStyle w:val="StyleUnderline"/>
          <w:highlight w:val="yellow"/>
        </w:rPr>
        <w:t xml:space="preserve">depends on the </w:t>
      </w:r>
      <w:r w:rsidRPr="00553613">
        <w:rPr>
          <w:rStyle w:val="Emphasis"/>
          <w:highlight w:val="yellow"/>
        </w:rPr>
        <w:t>balance of trade</w:t>
      </w:r>
      <w:r w:rsidRPr="00553613">
        <w:rPr>
          <w:sz w:val="16"/>
        </w:rPr>
        <w:t xml:space="preserve"> </w:t>
      </w:r>
      <w:r w:rsidRPr="00553613">
        <w:rPr>
          <w:rStyle w:val="StyleUnderline"/>
        </w:rPr>
        <w:t xml:space="preserve">between two nations with a trading relationship. If the two nations have a </w:t>
      </w:r>
      <w:r w:rsidRPr="00553613">
        <w:rPr>
          <w:rStyle w:val="Emphasis"/>
          <w:highlight w:val="yellow"/>
        </w:rPr>
        <w:t>symmetrical</w:t>
      </w:r>
      <w:r w:rsidRPr="00553613">
        <w:rPr>
          <w:rStyle w:val="StyleUnderline"/>
        </w:rPr>
        <w:t xml:space="preserve"> trading </w:t>
      </w:r>
      <w:r w:rsidRPr="00553613">
        <w:rPr>
          <w:rStyle w:val="StyleUnderline"/>
          <w:highlight w:val="yellow"/>
        </w:rPr>
        <w:t>relationship</w:t>
      </w:r>
      <w:r w:rsidRPr="00553613">
        <w:rPr>
          <w:rStyle w:val="StyleUnderline"/>
        </w:rPr>
        <w:t>, then both nations benefit</w:t>
      </w:r>
      <w:r w:rsidRPr="00553613">
        <w:rPr>
          <w:sz w:val="16"/>
        </w:rPr>
        <w:t xml:space="preserve"> from trade equally </w:t>
      </w:r>
      <w:r w:rsidRPr="00553613">
        <w:rPr>
          <w:rStyle w:val="StyleUnderline"/>
        </w:rPr>
        <w:t>and may thus, engage in less conflict</w:t>
      </w:r>
      <w:r w:rsidRPr="00553613">
        <w:rPr>
          <w:sz w:val="16"/>
        </w:rPr>
        <w:t xml:space="preserve"> just as proposed by many liberal theorists. </w:t>
      </w:r>
      <w:r w:rsidRPr="00553613">
        <w:rPr>
          <w:rStyle w:val="StyleUnderline"/>
          <w:highlight w:val="yellow"/>
        </w:rPr>
        <w:t>However</w:t>
      </w:r>
      <w:r w:rsidRPr="00553613">
        <w:rPr>
          <w:rStyle w:val="StyleUnderline"/>
        </w:rPr>
        <w:t xml:space="preserve">, </w:t>
      </w:r>
      <w:r w:rsidRPr="00553613">
        <w:rPr>
          <w:rStyle w:val="Emphasis"/>
          <w:highlight w:val="yellow"/>
        </w:rPr>
        <w:t>more often</w:t>
      </w:r>
      <w:r w:rsidRPr="00553613">
        <w:rPr>
          <w:rStyle w:val="Emphasis"/>
        </w:rPr>
        <w:t xml:space="preserve"> than not, </w:t>
      </w:r>
      <w:r w:rsidRPr="00553613">
        <w:rPr>
          <w:rStyle w:val="Emphasis"/>
          <w:highlight w:val="yellow"/>
        </w:rPr>
        <w:t>the</w:t>
      </w:r>
      <w:r w:rsidRPr="00553613">
        <w:rPr>
          <w:rStyle w:val="Emphasis"/>
        </w:rPr>
        <w:t xml:space="preserve"> trading </w:t>
      </w:r>
      <w:r w:rsidRPr="00553613">
        <w:rPr>
          <w:rStyle w:val="Emphasis"/>
          <w:highlight w:val="yellow"/>
        </w:rPr>
        <w:t>relationship</w:t>
      </w:r>
      <w:r w:rsidRPr="00553613">
        <w:rPr>
          <w:sz w:val="16"/>
        </w:rPr>
        <w:t xml:space="preserve"> between two nations </w:t>
      </w:r>
      <w:r w:rsidRPr="00553613">
        <w:rPr>
          <w:rStyle w:val="Emphasis"/>
        </w:rPr>
        <w:t xml:space="preserve">may be </w:t>
      </w:r>
      <w:r w:rsidRPr="00553613">
        <w:rPr>
          <w:rStyle w:val="Emphasis"/>
          <w:highlight w:val="yellow"/>
        </w:rPr>
        <w:t>asymmetrical</w:t>
      </w:r>
      <w:r w:rsidRPr="00553613">
        <w:rPr>
          <w:rStyle w:val="Emphasis"/>
        </w:rPr>
        <w:t>.</w:t>
      </w:r>
      <w:r w:rsidRPr="00553613">
        <w:rPr>
          <w:sz w:val="16"/>
        </w:rPr>
        <w:t xml:space="preserve"> </w:t>
      </w:r>
      <w:r w:rsidRPr="00553613">
        <w:rPr>
          <w:rStyle w:val="StyleUnderline"/>
        </w:rPr>
        <w:t xml:space="preserve">In this case, </w:t>
      </w:r>
      <w:r w:rsidRPr="00553613">
        <w:rPr>
          <w:rStyle w:val="StyleUnderline"/>
          <w:highlight w:val="yellow"/>
        </w:rPr>
        <w:t xml:space="preserve">one nation </w:t>
      </w:r>
      <w:r w:rsidRPr="00553613">
        <w:rPr>
          <w:rStyle w:val="Emphasis"/>
          <w:highlight w:val="yellow"/>
        </w:rPr>
        <w:t>benefits more</w:t>
      </w:r>
      <w:r w:rsidRPr="00553613">
        <w:rPr>
          <w:rStyle w:val="StyleUnderline"/>
        </w:rPr>
        <w:t xml:space="preserve"> than the other</w:t>
      </w:r>
      <w:r w:rsidRPr="00553613">
        <w:rPr>
          <w:sz w:val="16"/>
        </w:rPr>
        <w:t xml:space="preserve">. </w:t>
      </w:r>
      <w:r w:rsidRPr="00553613">
        <w:rPr>
          <w:rStyle w:val="StyleUnderline"/>
        </w:rPr>
        <w:t xml:space="preserve">Furthermore, </w:t>
      </w:r>
      <w:r w:rsidRPr="00553613">
        <w:rPr>
          <w:rStyle w:val="StyleUnderline"/>
          <w:highlight w:val="yellow"/>
        </w:rPr>
        <w:t>one nation is</w:t>
      </w:r>
      <w:r w:rsidRPr="00553613">
        <w:rPr>
          <w:rStyle w:val="StyleUnderline"/>
        </w:rPr>
        <w:t xml:space="preserve"> often </w:t>
      </w:r>
      <w:r w:rsidRPr="00553613">
        <w:rPr>
          <w:rStyle w:val="Emphasis"/>
        </w:rPr>
        <w:t xml:space="preserve">more </w:t>
      </w:r>
      <w:r w:rsidRPr="00553613">
        <w:rPr>
          <w:rStyle w:val="Emphasis"/>
          <w:highlight w:val="yellow"/>
        </w:rPr>
        <w:t>dependent</w:t>
      </w:r>
      <w:r w:rsidRPr="00553613">
        <w:rPr>
          <w:rStyle w:val="StyleUnderline"/>
        </w:rPr>
        <w:t xml:space="preserve"> on trade with its partner than the partner is with it. </w:t>
      </w:r>
      <w:r w:rsidRPr="00553613">
        <w:rPr>
          <w:rStyle w:val="StyleUnderline"/>
          <w:highlight w:val="yellow"/>
        </w:rPr>
        <w:t>These</w:t>
      </w:r>
      <w:r w:rsidRPr="00553613">
        <w:rPr>
          <w:rStyle w:val="StyleUnderline"/>
        </w:rPr>
        <w:t xml:space="preserve"> circumstances can </w:t>
      </w:r>
      <w:r w:rsidRPr="00553613">
        <w:rPr>
          <w:rStyle w:val="Emphasis"/>
          <w:highlight w:val="yellow"/>
        </w:rPr>
        <w:t>breed</w:t>
      </w:r>
      <w:r w:rsidRPr="00553613">
        <w:rPr>
          <w:rStyle w:val="Emphasis"/>
        </w:rPr>
        <w:t xml:space="preserve"> violent </w:t>
      </w:r>
      <w:r w:rsidRPr="00553613">
        <w:rPr>
          <w:rStyle w:val="Emphasis"/>
          <w:highlight w:val="yellow"/>
        </w:rPr>
        <w:t>conflicts</w:t>
      </w:r>
      <w:r w:rsidRPr="00553613">
        <w:rPr>
          <w:sz w:val="16"/>
        </w:rPr>
        <w:t xml:space="preserve"> (Barbieri and Schneider 1999). Barbieri’s (1996, 40) regression analyses have supported these claims. She found that </w:t>
      </w:r>
      <w:r w:rsidRPr="00553613">
        <w:rPr>
          <w:rStyle w:val="StyleUnderline"/>
          <w:highlight w:val="yellow"/>
        </w:rPr>
        <w:t>when dyads</w:t>
      </w:r>
      <w:r w:rsidRPr="00553613">
        <w:rPr>
          <w:sz w:val="16"/>
        </w:rPr>
        <w:t xml:space="preserve"> (pairs of nation-states) </w:t>
      </w:r>
      <w:r w:rsidRPr="00553613">
        <w:rPr>
          <w:rStyle w:val="StyleUnderline"/>
          <w:highlight w:val="yellow"/>
        </w:rPr>
        <w:t>are</w:t>
      </w:r>
      <w:r w:rsidRPr="00553613">
        <w:rPr>
          <w:rStyle w:val="StyleUnderline"/>
        </w:rPr>
        <w:t xml:space="preserve"> highly </w:t>
      </w:r>
      <w:r w:rsidRPr="00553613">
        <w:rPr>
          <w:rStyle w:val="StyleUnderline"/>
          <w:highlight w:val="yellow"/>
        </w:rPr>
        <w:t>interdependent, they are</w:t>
      </w:r>
      <w:r w:rsidRPr="00553613">
        <w:rPr>
          <w:rStyle w:val="StyleUnderline"/>
        </w:rPr>
        <w:t xml:space="preserve"> </w:t>
      </w:r>
      <w:r w:rsidRPr="00553613">
        <w:rPr>
          <w:rStyle w:val="Emphasis"/>
        </w:rPr>
        <w:t xml:space="preserve">nearly </w:t>
      </w:r>
      <w:r w:rsidRPr="00553613">
        <w:rPr>
          <w:rStyle w:val="Emphasis"/>
          <w:highlight w:val="yellow"/>
        </w:rPr>
        <w:t>25 times more likely to engage in armed conflict</w:t>
      </w:r>
      <w:r w:rsidRPr="00553613">
        <w:rPr>
          <w:rStyle w:val="Emphasis"/>
        </w:rPr>
        <w:t xml:space="preserve"> than when the dyads are not interdependent</w:t>
      </w:r>
      <w:r w:rsidRPr="00553613">
        <w:rPr>
          <w:sz w:val="16"/>
        </w:rPr>
        <w:t xml:space="preserve">. Ultimately, she came to the conclusion that </w:t>
      </w:r>
      <w:r w:rsidRPr="00553613">
        <w:rPr>
          <w:rStyle w:val="StyleUnderline"/>
        </w:rPr>
        <w:t>there seems to be a “hurdle effect”.</w:t>
      </w:r>
      <w:r w:rsidRPr="00553613">
        <w:rPr>
          <w:sz w:val="16"/>
        </w:rPr>
        <w:t xml:space="preserve"> </w:t>
      </w:r>
      <w:r w:rsidRPr="00553613">
        <w:rPr>
          <w:rStyle w:val="StyleUnderline"/>
        </w:rPr>
        <w:t xml:space="preserve">Up to a </w:t>
      </w:r>
      <w:r w:rsidRPr="00553613">
        <w:rPr>
          <w:rStyle w:val="Emphasis"/>
        </w:rPr>
        <w:t>point</w:t>
      </w:r>
      <w:r w:rsidRPr="00553613">
        <w:rPr>
          <w:sz w:val="16"/>
        </w:rPr>
        <w:t xml:space="preserve"> </w:t>
      </w:r>
      <w:r w:rsidRPr="00553613">
        <w:rPr>
          <w:rStyle w:val="StyleUnderline"/>
        </w:rPr>
        <w:t xml:space="preserve">trade does seem to promote peace. However, after that point, the balance of trade often </w:t>
      </w:r>
      <w:r w:rsidRPr="00553613">
        <w:rPr>
          <w:rStyle w:val="Emphasis"/>
        </w:rPr>
        <w:t>becomes disproportionate</w:t>
      </w:r>
      <w:r w:rsidRPr="00553613">
        <w:rPr>
          <w:sz w:val="16"/>
        </w:rPr>
        <w:t xml:space="preserve"> between two nations </w:t>
      </w:r>
      <w:r w:rsidRPr="00553613">
        <w:rPr>
          <w:rStyle w:val="StyleUnderline"/>
        </w:rPr>
        <w:t xml:space="preserve">and as a result trade </w:t>
      </w:r>
      <w:r w:rsidRPr="00553613">
        <w:rPr>
          <w:rStyle w:val="Emphasis"/>
        </w:rPr>
        <w:t>promotes conflict</w:t>
      </w:r>
      <w:r w:rsidRPr="00553613">
        <w:rPr>
          <w:sz w:val="16"/>
        </w:rPr>
        <w:t xml:space="preserve">. </w:t>
      </w:r>
    </w:p>
    <w:p w14:paraId="20600ACC" w14:textId="77777777" w:rsidR="00312AB6" w:rsidRPr="00553613" w:rsidRDefault="00312AB6" w:rsidP="00312AB6">
      <w:pPr>
        <w:rPr>
          <w:sz w:val="16"/>
        </w:rPr>
      </w:pPr>
      <w:r w:rsidRPr="00553613">
        <w:rPr>
          <w:sz w:val="16"/>
        </w:rPr>
        <w:t xml:space="preserve">4. Interdependence Versus Interconnectedness </w:t>
      </w:r>
    </w:p>
    <w:p w14:paraId="1F8B020A" w14:textId="77777777" w:rsidR="00312AB6" w:rsidRPr="00553613" w:rsidRDefault="00312AB6" w:rsidP="00312AB6">
      <w:pPr>
        <w:rPr>
          <w:sz w:val="16"/>
        </w:rPr>
      </w:pPr>
      <w:r w:rsidRPr="00553613">
        <w:rPr>
          <w:sz w:val="16"/>
        </w:rPr>
        <w:t xml:space="preserve">The previous subsection alludes to the fact that </w:t>
      </w:r>
      <w:r w:rsidRPr="00553613">
        <w:rPr>
          <w:rStyle w:val="StyleUnderline"/>
        </w:rPr>
        <w:t xml:space="preserve">there is a fundamental difference between economic </w:t>
      </w:r>
      <w:r w:rsidRPr="00553613">
        <w:rPr>
          <w:rStyle w:val="Emphasis"/>
        </w:rPr>
        <w:t>interconnectedness</w:t>
      </w:r>
      <w:r w:rsidRPr="00553613">
        <w:rPr>
          <w:rStyle w:val="StyleUnderline"/>
        </w:rPr>
        <w:t xml:space="preserve"> and economic </w:t>
      </w:r>
      <w:r w:rsidRPr="00553613">
        <w:rPr>
          <w:rStyle w:val="Emphasis"/>
        </w:rPr>
        <w:t>interdependence</w:t>
      </w:r>
      <w:r w:rsidRPr="00553613">
        <w:rPr>
          <w:sz w:val="16"/>
        </w:rPr>
        <w:t xml:space="preserve">. Basically, </w:t>
      </w:r>
      <w:r w:rsidRPr="00553613">
        <w:rPr>
          <w:rStyle w:val="StyleUnderline"/>
        </w:rPr>
        <w:t>interconnectedness involves a mutual and equal benefit</w:t>
      </w:r>
      <w:r w:rsidRPr="00553613">
        <w:rPr>
          <w:sz w:val="16"/>
        </w:rPr>
        <w:t xml:space="preserve"> between two economically connected nations. </w:t>
      </w:r>
      <w:r w:rsidRPr="00553613">
        <w:rPr>
          <w:rStyle w:val="StyleUnderline"/>
        </w:rPr>
        <w:t xml:space="preserve">Interdependence involves an </w:t>
      </w:r>
      <w:r w:rsidRPr="00553613">
        <w:rPr>
          <w:rStyle w:val="Emphasis"/>
        </w:rPr>
        <w:t>unequal benefit</w:t>
      </w:r>
      <w:r w:rsidRPr="00553613">
        <w:rPr>
          <w:sz w:val="16"/>
        </w:rPr>
        <w:t xml:space="preserve"> between two economically connected nations where one nation more extensively relies on the other. Gasiorowski (2007) argues, that growing interconnectedness brought about by globalization decreases MIDs. However, </w:t>
      </w:r>
      <w:r w:rsidRPr="00553613">
        <w:rPr>
          <w:rStyle w:val="StyleUnderline"/>
        </w:rPr>
        <w:t xml:space="preserve">growing </w:t>
      </w:r>
      <w:r w:rsidRPr="00553613">
        <w:rPr>
          <w:rStyle w:val="StyleUnderline"/>
          <w:highlight w:val="yellow"/>
        </w:rPr>
        <w:t>interdependence</w:t>
      </w:r>
      <w:r w:rsidRPr="00553613">
        <w:rPr>
          <w:sz w:val="16"/>
        </w:rPr>
        <w:t xml:space="preserve">, also largely </w:t>
      </w:r>
      <w:r w:rsidRPr="00553613">
        <w:rPr>
          <w:rStyle w:val="StyleUnderline"/>
        </w:rPr>
        <w:t xml:space="preserve">brought about by </w:t>
      </w:r>
      <w:r w:rsidRPr="00553613">
        <w:rPr>
          <w:rStyle w:val="Emphasis"/>
        </w:rPr>
        <w:t>globalization</w:t>
      </w:r>
      <w:r w:rsidRPr="00553613">
        <w:rPr>
          <w:sz w:val="16"/>
        </w:rPr>
        <w:t xml:space="preserve">, </w:t>
      </w:r>
      <w:r w:rsidRPr="00553613">
        <w:rPr>
          <w:rStyle w:val="Emphasis"/>
          <w:highlight w:val="yellow"/>
        </w:rPr>
        <w:t>increases MIDs</w:t>
      </w:r>
      <w:r w:rsidRPr="00553613">
        <w:rPr>
          <w:sz w:val="16"/>
        </w:rPr>
        <w:t xml:space="preserve">. In this case, </w:t>
      </w:r>
      <w:r w:rsidRPr="00553613">
        <w:rPr>
          <w:rStyle w:val="StyleUnderline"/>
        </w:rPr>
        <w:t>when one nation is intrinsically dependent on another, they will be more sensitive and vulnerable to any changes in the economic policy of their major trading partner</w:t>
      </w:r>
      <w:r w:rsidRPr="00553613">
        <w:rPr>
          <w:sz w:val="16"/>
        </w:rPr>
        <w:t>. Thus, depending on the relationships between different nations violent conflicts may either be increased or decreased by economic expansion.</w:t>
      </w:r>
    </w:p>
    <w:p w14:paraId="32DA0084" w14:textId="77777777" w:rsidR="00312AB6" w:rsidRPr="00553613" w:rsidRDefault="00312AB6" w:rsidP="00312AB6"/>
    <w:p w14:paraId="70529B58" w14:textId="77777777" w:rsidR="00312AB6" w:rsidRPr="00553613" w:rsidRDefault="00312AB6" w:rsidP="00312AB6">
      <w:pPr>
        <w:pStyle w:val="Heading3"/>
        <w:rPr>
          <w:rFonts w:cs="Times New Roman"/>
        </w:rPr>
      </w:pPr>
      <w:r w:rsidRPr="00553613">
        <w:rPr>
          <w:rFonts w:cs="Times New Roman"/>
        </w:rPr>
        <w:lastRenderedPageBreak/>
        <w:t>AT: Innovation Good---K solves</w:t>
      </w:r>
    </w:p>
    <w:p w14:paraId="2C1E858B" w14:textId="77777777" w:rsidR="00312AB6" w:rsidRPr="00553613" w:rsidRDefault="00312AB6" w:rsidP="00312AB6">
      <w:pPr>
        <w:pStyle w:val="Heading4"/>
        <w:rPr>
          <w:rFonts w:cs="Times New Roman"/>
        </w:rPr>
      </w:pPr>
      <w:r w:rsidRPr="00553613">
        <w:rPr>
          <w:rFonts w:cs="Times New Roman"/>
        </w:rPr>
        <w:t xml:space="preserve">Capitalism is </w:t>
      </w:r>
      <w:r w:rsidRPr="00553613">
        <w:rPr>
          <w:rFonts w:cs="Times New Roman"/>
          <w:u w:val="single"/>
        </w:rPr>
        <w:t>worse</w:t>
      </w:r>
      <w:r w:rsidRPr="00553613">
        <w:rPr>
          <w:rFonts w:cs="Times New Roman"/>
        </w:rPr>
        <w:t xml:space="preserve"> for innovation. </w:t>
      </w:r>
    </w:p>
    <w:p w14:paraId="29F5E1AA" w14:textId="77777777" w:rsidR="00312AB6" w:rsidRPr="00553613" w:rsidRDefault="00312AB6" w:rsidP="00312AB6">
      <w:r w:rsidRPr="00553613">
        <w:t xml:space="preserve">Vanessa A. </w:t>
      </w:r>
      <w:r w:rsidRPr="00553613">
        <w:rPr>
          <w:rStyle w:val="Style13ptBold"/>
        </w:rPr>
        <w:t>Bee 18</w:t>
      </w:r>
      <w:r w:rsidRPr="00553613">
        <w:t>, Senior Litigation Counsel at the Consumer Financial Protection Bureau with a JD from Harvard Law, “Innovation Under Socialism,” Current Affairs, 10/24/18, https://www.currentaffairs.org/2018/10/innovation-under-socialism</w:t>
      </w:r>
    </w:p>
    <w:p w14:paraId="58DF0B20" w14:textId="77777777" w:rsidR="00312AB6" w:rsidRPr="00553613" w:rsidRDefault="00312AB6" w:rsidP="00312AB6">
      <w:pPr>
        <w:rPr>
          <w:sz w:val="16"/>
        </w:rPr>
      </w:pPr>
      <w:r w:rsidRPr="00553613">
        <w:rPr>
          <w:sz w:val="16"/>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local official language. In all this, my saving grace has been my iPhone—the powerful pocket-sized computer whose mapping and translating superpowers have convinced me almost no place is out of my reach. I’ll say it: </w:t>
      </w:r>
      <w:r w:rsidRPr="00553613">
        <w:rPr>
          <w:rStyle w:val="StyleUnderline"/>
        </w:rPr>
        <w:t>I am a socialist and I love my iPhone.</w:t>
      </w:r>
    </w:p>
    <w:p w14:paraId="7FBAB8B1" w14:textId="77777777" w:rsidR="00312AB6" w:rsidRPr="00553613" w:rsidRDefault="00312AB6" w:rsidP="00312AB6">
      <w:pPr>
        <w:rPr>
          <w:u w:val="single"/>
        </w:rPr>
      </w:pPr>
      <w:r w:rsidRPr="00553613">
        <w:rPr>
          <w:rStyle w:val="StyleUnderline"/>
        </w:rPr>
        <w:t>This confession is music to the ears of the “</w:t>
      </w:r>
      <w:r w:rsidRPr="00553613">
        <w:rPr>
          <w:rStyle w:val="Emphasis"/>
        </w:rPr>
        <w:t>capitalism made your iPhone</w:t>
      </w:r>
      <w:r w:rsidRPr="00553613">
        <w:rPr>
          <w:rStyle w:val="StyleUnderline"/>
        </w:rPr>
        <w:t>” club.</w:t>
      </w:r>
      <w:r w:rsidRPr="00553613">
        <w:rPr>
          <w:sz w:val="16"/>
        </w:rPr>
        <w:t xml:space="preserve"> Indeed, </w:t>
      </w:r>
      <w:r w:rsidRPr="00553613">
        <w:rPr>
          <w:rStyle w:val="StyleUnderline"/>
          <w:highlight w:val="yellow"/>
        </w:rPr>
        <w:t>proponents of capitalism</w:t>
      </w:r>
      <w:r w:rsidRPr="00553613">
        <w:rPr>
          <w:rStyle w:val="StyleUnderline"/>
        </w:rPr>
        <w:t xml:space="preserve"> often </w:t>
      </w:r>
      <w:r w:rsidRPr="00553613">
        <w:rPr>
          <w:rStyle w:val="Emphasis"/>
          <w:highlight w:val="yellow"/>
        </w:rPr>
        <w:t>brandish</w:t>
      </w:r>
      <w:r w:rsidRPr="00553613">
        <w:rPr>
          <w:rStyle w:val="StyleUnderline"/>
        </w:rPr>
        <w:t xml:space="preserve"> </w:t>
      </w:r>
      <w:r w:rsidRPr="00553613">
        <w:rPr>
          <w:rStyle w:val="Emphasis"/>
        </w:rPr>
        <w:t xml:space="preserve">rapid </w:t>
      </w:r>
      <w:r w:rsidRPr="00553613">
        <w:rPr>
          <w:rStyle w:val="Emphasis"/>
          <w:highlight w:val="yellow"/>
        </w:rPr>
        <w:t>innovation</w:t>
      </w:r>
      <w:r w:rsidRPr="00553613">
        <w:rPr>
          <w:rStyle w:val="StyleUnderline"/>
        </w:rPr>
        <w:t xml:space="preserve"> as if it were an </w:t>
      </w:r>
      <w:r w:rsidRPr="00553613">
        <w:rPr>
          <w:rStyle w:val="Emphasis"/>
        </w:rPr>
        <w:t xml:space="preserve">automatic checkmate </w:t>
      </w:r>
      <w:r w:rsidRPr="00553613">
        <w:rPr>
          <w:rStyle w:val="StyleUnderline"/>
        </w:rPr>
        <w:t xml:space="preserve">on </w:t>
      </w:r>
      <w:r w:rsidRPr="00553613">
        <w:rPr>
          <w:rStyle w:val="Emphasis"/>
        </w:rPr>
        <w:t>collectivist socioeconomic ideologies</w:t>
      </w:r>
      <w:r w:rsidRPr="00553613">
        <w:rPr>
          <w:sz w:val="16"/>
        </w:rPr>
        <w:t xml:space="preserve">. </w:t>
      </w:r>
      <w:r w:rsidRPr="00553613">
        <w:rPr>
          <w:rStyle w:val="StyleUnderline"/>
        </w:rPr>
        <w:t xml:space="preserve">To them, modern technology proves not only that capitalism </w:t>
      </w:r>
      <w:r w:rsidRPr="00553613">
        <w:rPr>
          <w:rStyle w:val="Emphasis"/>
        </w:rPr>
        <w:t>works</w:t>
      </w:r>
      <w:r w:rsidRPr="00553613">
        <w:rPr>
          <w:sz w:val="16"/>
        </w:rPr>
        <w:t xml:space="preserve">, </w:t>
      </w:r>
      <w:r w:rsidRPr="00553613">
        <w:rPr>
          <w:rStyle w:val="StyleUnderline"/>
        </w:rPr>
        <w:t xml:space="preserve">but that it is the </w:t>
      </w:r>
      <w:r w:rsidRPr="00553613">
        <w:rPr>
          <w:rStyle w:val="Emphasis"/>
        </w:rPr>
        <w:t>best system</w:t>
      </w:r>
      <w:r w:rsidRPr="00553613">
        <w:rPr>
          <w:rStyle w:val="StyleUnderline"/>
        </w:rPr>
        <w:t xml:space="preserve"> to </w:t>
      </w:r>
      <w:r w:rsidRPr="00553613">
        <w:rPr>
          <w:rStyle w:val="Emphasis"/>
        </w:rPr>
        <w:t>stimulate innovation.</w:t>
      </w:r>
      <w:r w:rsidRPr="00553613">
        <w:rPr>
          <w:rStyle w:val="StyleUnderline"/>
        </w:rPr>
        <w:t xml:space="preserve"> The </w:t>
      </w:r>
      <w:r w:rsidRPr="00553613">
        <w:rPr>
          <w:rStyle w:val="Emphasis"/>
        </w:rPr>
        <w:t>subtext</w:t>
      </w:r>
      <w:r w:rsidRPr="00553613">
        <w:rPr>
          <w:rStyle w:val="StyleUnderline"/>
        </w:rPr>
        <w:t xml:space="preserve"> of their retort is that a </w:t>
      </w:r>
      <w:r w:rsidRPr="00553613">
        <w:rPr>
          <w:rStyle w:val="Emphasis"/>
        </w:rPr>
        <w:t>socialist economy</w:t>
      </w:r>
      <w:r w:rsidRPr="00553613">
        <w:rPr>
          <w:rStyle w:val="StyleUnderline"/>
        </w:rPr>
        <w:t xml:space="preserve"> could</w:t>
      </w:r>
      <w:r w:rsidRPr="00553613">
        <w:rPr>
          <w:sz w:val="16"/>
        </w:rPr>
        <w:t xml:space="preserve"> </w:t>
      </w:r>
      <w:r w:rsidRPr="00553613">
        <w:rPr>
          <w:rStyle w:val="Emphasis"/>
        </w:rPr>
        <w:t>never</w:t>
      </w:r>
      <w:r w:rsidRPr="00553613">
        <w:rPr>
          <w:sz w:val="16"/>
        </w:rPr>
        <w:t xml:space="preserve"> </w:t>
      </w:r>
      <w:r w:rsidRPr="00553613">
        <w:rPr>
          <w:rStyle w:val="StyleUnderline"/>
        </w:rPr>
        <w:t xml:space="preserve">generate technology </w:t>
      </w:r>
      <w:r w:rsidRPr="00553613">
        <w:rPr>
          <w:rStyle w:val="Emphasis"/>
        </w:rPr>
        <w:t>this advanced</w:t>
      </w:r>
      <w:r w:rsidRPr="00553613">
        <w:rPr>
          <w:sz w:val="16"/>
        </w:rPr>
        <w:t xml:space="preserve">. When coupled with a defense of “thought leaders” as obscenely rich as Steve Jobs, Elon Musk, and Jeff Bezos, </w:t>
      </w:r>
      <w:r w:rsidRPr="00553613">
        <w:rPr>
          <w:rStyle w:val="StyleUnderline"/>
        </w:rPr>
        <w:t xml:space="preserve">their argument also contends that </w:t>
      </w:r>
      <w:r w:rsidRPr="00553613">
        <w:rPr>
          <w:rStyle w:val="Emphasis"/>
        </w:rPr>
        <w:t>concentrating capital</w:t>
      </w:r>
      <w:r w:rsidRPr="00553613">
        <w:rPr>
          <w:rStyle w:val="StyleUnderline"/>
        </w:rPr>
        <w:t xml:space="preserve"> and power in the hands of a </w:t>
      </w:r>
      <w:r w:rsidRPr="00553613">
        <w:rPr>
          <w:rStyle w:val="Emphasis"/>
        </w:rPr>
        <w:t>few billionaires</w:t>
      </w:r>
      <w:r w:rsidRPr="00553613">
        <w:rPr>
          <w:rStyle w:val="StyleUnderline"/>
        </w:rPr>
        <w:t xml:space="preserve"> is a </w:t>
      </w:r>
      <w:r w:rsidRPr="00553613">
        <w:rPr>
          <w:rStyle w:val="Emphasis"/>
        </w:rPr>
        <w:t xml:space="preserve">small price to pay </w:t>
      </w:r>
      <w:r w:rsidRPr="00553613">
        <w:rPr>
          <w:rStyle w:val="StyleUnderline"/>
        </w:rPr>
        <w:t xml:space="preserve">for the astronomical </w:t>
      </w:r>
      <w:r w:rsidRPr="00553613">
        <w:rPr>
          <w:rStyle w:val="Emphasis"/>
        </w:rPr>
        <w:t>leaps in innovation</w:t>
      </w:r>
      <w:r w:rsidRPr="00553613">
        <w:rPr>
          <w:sz w:val="16"/>
        </w:rPr>
        <w:t xml:space="preserve"> </w:t>
      </w:r>
      <w:r w:rsidRPr="00553613">
        <w:rPr>
          <w:rStyle w:val="StyleUnderline"/>
        </w:rPr>
        <w:t>from which we all benefit.</w:t>
      </w:r>
    </w:p>
    <w:p w14:paraId="394C57FC" w14:textId="77777777" w:rsidR="00312AB6" w:rsidRPr="00553613" w:rsidRDefault="00312AB6" w:rsidP="00312AB6">
      <w:pPr>
        <w:rPr>
          <w:rStyle w:val="Emphasis"/>
        </w:rPr>
      </w:pPr>
      <w:r w:rsidRPr="00553613">
        <w:rPr>
          <w:sz w:val="16"/>
        </w:rPr>
        <w:t xml:space="preserve">Capitalism’s fan base is not wrong that the iPhone, first released in 2007, is a product of America’s fiercely capitalist economy. </w:t>
      </w:r>
      <w:r w:rsidRPr="00553613">
        <w:rPr>
          <w:rStyle w:val="StyleUnderline"/>
        </w:rPr>
        <w:t>I will</w:t>
      </w:r>
      <w:r w:rsidRPr="00553613">
        <w:rPr>
          <w:sz w:val="16"/>
        </w:rPr>
        <w:t xml:space="preserve"> also </w:t>
      </w:r>
      <w:r w:rsidRPr="00553613">
        <w:rPr>
          <w:rStyle w:val="StyleUnderline"/>
        </w:rPr>
        <w:t>concede</w:t>
      </w:r>
      <w:r w:rsidRPr="00553613">
        <w:rPr>
          <w:sz w:val="16"/>
        </w:rPr>
        <w:t xml:space="preserve"> </w:t>
      </w:r>
      <w:r w:rsidRPr="00553613">
        <w:rPr>
          <w:rStyle w:val="StyleUnderline"/>
        </w:rPr>
        <w:t>that without</w:t>
      </w:r>
      <w:r w:rsidRPr="00553613">
        <w:rPr>
          <w:sz w:val="16"/>
        </w:rPr>
        <w:t xml:space="preserve"> the vision of Steve </w:t>
      </w:r>
      <w:r w:rsidRPr="00553613">
        <w:rPr>
          <w:rStyle w:val="StyleUnderline"/>
        </w:rPr>
        <w:t>Jobs</w:t>
      </w:r>
      <w:r w:rsidRPr="00553613">
        <w:rPr>
          <w:sz w:val="16"/>
        </w:rPr>
        <w:t xml:space="preserve">, Apple’s late CEO and the 110th richest person in the world at his death, </w:t>
      </w:r>
      <w:r w:rsidRPr="00553613">
        <w:rPr>
          <w:rStyle w:val="StyleUnderline"/>
        </w:rPr>
        <w:t>there would be no iPhone as we know it</w:t>
      </w:r>
      <w:r w:rsidRPr="00553613">
        <w:rPr>
          <w:sz w:val="16"/>
        </w:rPr>
        <w:t xml:space="preserve"> (</w:t>
      </w:r>
      <w:r w:rsidRPr="00553613">
        <w:rPr>
          <w:rStyle w:val="StyleUnderline"/>
        </w:rPr>
        <w:t>although</w:t>
      </w:r>
      <w:r w:rsidRPr="00553613">
        <w:rPr>
          <w:sz w:val="16"/>
        </w:rPr>
        <w:t xml:space="preserve"> it is worth noting that </w:t>
      </w:r>
      <w:r w:rsidRPr="00553613">
        <w:rPr>
          <w:rStyle w:val="StyleUnderline"/>
        </w:rPr>
        <w:t>the</w:t>
      </w:r>
      <w:r w:rsidRPr="00553613">
        <w:rPr>
          <w:sz w:val="16"/>
        </w:rPr>
        <w:t xml:space="preserve"> army of </w:t>
      </w:r>
      <w:r w:rsidRPr="00553613">
        <w:rPr>
          <w:rStyle w:val="StyleUnderline"/>
        </w:rPr>
        <w:t>engineers</w:t>
      </w:r>
      <w:r w:rsidRPr="00553613">
        <w:rPr>
          <w:sz w:val="16"/>
        </w:rPr>
        <w:t xml:space="preserve"> </w:t>
      </w:r>
      <w:r w:rsidRPr="00553613">
        <w:rPr>
          <w:rStyle w:val="StyleUnderline"/>
        </w:rPr>
        <w:t xml:space="preserve">and developers whose labor actually produced the iPhone might have come up with an </w:t>
      </w:r>
      <w:r w:rsidRPr="00553613">
        <w:rPr>
          <w:rStyle w:val="Emphasis"/>
        </w:rPr>
        <w:t>equally wonderful smartphone</w:t>
      </w:r>
      <w:r w:rsidRPr="00553613">
        <w:rPr>
          <w:sz w:val="16"/>
        </w:rPr>
        <w:t xml:space="preserve">). </w:t>
      </w:r>
      <w:r w:rsidRPr="00553613">
        <w:rPr>
          <w:rStyle w:val="Emphasis"/>
        </w:rPr>
        <w:t>Nonetheless</w:t>
      </w:r>
      <w:r w:rsidRPr="00553613">
        <w:rPr>
          <w:sz w:val="16"/>
        </w:rPr>
        <w:t xml:space="preserve">, </w:t>
      </w:r>
      <w:r w:rsidRPr="00553613">
        <w:rPr>
          <w:rStyle w:val="StyleUnderline"/>
          <w:highlight w:val="yellow"/>
        </w:rPr>
        <w:t xml:space="preserve">their perspective is </w:t>
      </w:r>
      <w:r w:rsidRPr="00553613">
        <w:rPr>
          <w:rStyle w:val="Emphasis"/>
          <w:highlight w:val="yellow"/>
        </w:rPr>
        <w:t>deeply misguided</w:t>
      </w:r>
      <w:r w:rsidRPr="00553613">
        <w:rPr>
          <w:sz w:val="16"/>
        </w:rPr>
        <w:t xml:space="preserve">. </w:t>
      </w:r>
      <w:r w:rsidRPr="00553613">
        <w:rPr>
          <w:rStyle w:val="StyleUnderline"/>
        </w:rPr>
        <w:t xml:space="preserve">It manages to both </w:t>
      </w:r>
      <w:r w:rsidRPr="00553613">
        <w:rPr>
          <w:rStyle w:val="Emphasis"/>
        </w:rPr>
        <w:t>underestimate</w:t>
      </w:r>
      <w:r w:rsidRPr="00553613">
        <w:rPr>
          <w:rStyle w:val="StyleUnderline"/>
        </w:rPr>
        <w:t xml:space="preserve"> how much </w:t>
      </w:r>
      <w:r w:rsidRPr="00553613">
        <w:rPr>
          <w:rStyle w:val="StyleUnderline"/>
          <w:highlight w:val="yellow"/>
        </w:rPr>
        <w:t>capitalism</w:t>
      </w:r>
      <w:r w:rsidRPr="00553613">
        <w:rPr>
          <w:sz w:val="16"/>
          <w:highlight w:val="yellow"/>
        </w:rPr>
        <w:t xml:space="preserve"> </w:t>
      </w:r>
      <w:r w:rsidRPr="00553613">
        <w:rPr>
          <w:rStyle w:val="Emphasis"/>
          <w:highlight w:val="yellow"/>
        </w:rPr>
        <w:t>stifles innovation</w:t>
      </w:r>
      <w:r w:rsidRPr="00553613">
        <w:rPr>
          <w:sz w:val="16"/>
          <w:highlight w:val="yellow"/>
        </w:rPr>
        <w:t xml:space="preserve"> </w:t>
      </w:r>
      <w:r w:rsidRPr="00553613">
        <w:rPr>
          <w:rStyle w:val="StyleUnderline"/>
          <w:highlight w:val="yellow"/>
        </w:rPr>
        <w:t>and</w:t>
      </w:r>
      <w:r w:rsidRPr="00553613">
        <w:rPr>
          <w:sz w:val="16"/>
        </w:rPr>
        <w:t xml:space="preserve"> </w:t>
      </w:r>
      <w:r w:rsidRPr="00553613">
        <w:rPr>
          <w:rStyle w:val="Emphasis"/>
        </w:rPr>
        <w:t>misunderstand</w:t>
      </w:r>
      <w:r w:rsidRPr="00553613">
        <w:rPr>
          <w:sz w:val="16"/>
        </w:rPr>
        <w:t xml:space="preserve"> </w:t>
      </w:r>
      <w:r w:rsidRPr="00553613">
        <w:rPr>
          <w:rStyle w:val="StyleUnderline"/>
        </w:rPr>
        <w:t xml:space="preserve">how much the </w:t>
      </w:r>
      <w:r w:rsidRPr="00553613">
        <w:rPr>
          <w:rStyle w:val="Emphasis"/>
        </w:rPr>
        <w:t>fundamentals</w:t>
      </w:r>
      <w:r w:rsidRPr="00553613">
        <w:rPr>
          <w:rStyle w:val="StyleUnderline"/>
        </w:rPr>
        <w:t xml:space="preserve"> of a </w:t>
      </w:r>
      <w:r w:rsidRPr="00553613">
        <w:rPr>
          <w:rStyle w:val="Emphasis"/>
          <w:highlight w:val="yellow"/>
        </w:rPr>
        <w:t>socialist</w:t>
      </w:r>
      <w:r w:rsidRPr="00553613">
        <w:rPr>
          <w:rStyle w:val="Emphasis"/>
        </w:rPr>
        <w:t xml:space="preserve"> economy</w:t>
      </w:r>
      <w:r w:rsidRPr="00553613">
        <w:rPr>
          <w:sz w:val="16"/>
        </w:rPr>
        <w:t xml:space="preserve"> </w:t>
      </w:r>
      <w:r w:rsidRPr="00553613">
        <w:rPr>
          <w:rStyle w:val="StyleUnderline"/>
        </w:rPr>
        <w:t xml:space="preserve">make it the </w:t>
      </w:r>
      <w:r w:rsidRPr="00553613">
        <w:rPr>
          <w:rStyle w:val="Emphasis"/>
        </w:rPr>
        <w:t>better system</w:t>
      </w:r>
      <w:r w:rsidRPr="00553613">
        <w:rPr>
          <w:rStyle w:val="StyleUnderline"/>
        </w:rPr>
        <w:t xml:space="preserve"> for </w:t>
      </w:r>
      <w:r w:rsidRPr="00553613">
        <w:rPr>
          <w:rStyle w:val="Emphasis"/>
          <w:highlight w:val="yellow"/>
        </w:rPr>
        <w:t>stimulat</w:t>
      </w:r>
      <w:r w:rsidRPr="00553613">
        <w:rPr>
          <w:rStyle w:val="Emphasis"/>
        </w:rPr>
        <w:t xml:space="preserve">ing </w:t>
      </w:r>
      <w:r w:rsidRPr="00553613">
        <w:rPr>
          <w:rStyle w:val="Emphasis"/>
          <w:highlight w:val="yellow"/>
        </w:rPr>
        <w:t>innovation</w:t>
      </w:r>
      <w:r w:rsidRPr="00553613">
        <w:rPr>
          <w:rStyle w:val="Emphasis"/>
        </w:rPr>
        <w:t>.</w:t>
      </w:r>
    </w:p>
    <w:p w14:paraId="40D837C9" w14:textId="77777777" w:rsidR="00312AB6" w:rsidRPr="00553613" w:rsidRDefault="00312AB6" w:rsidP="00312AB6">
      <w:pPr>
        <w:rPr>
          <w:rStyle w:val="StyleUnderline"/>
        </w:rPr>
      </w:pPr>
      <w:r w:rsidRPr="00553613">
        <w:rPr>
          <w:rStyle w:val="StyleUnderline"/>
        </w:rPr>
        <w:t xml:space="preserve">Innovation describes a four-step process that creates or ameliorates a thing or way of doing things. It begins with </w:t>
      </w:r>
      <w:r w:rsidRPr="00553613">
        <w:rPr>
          <w:rStyle w:val="Emphasis"/>
        </w:rPr>
        <w:t>invention</w:t>
      </w:r>
      <w:r w:rsidRPr="00553613">
        <w:rPr>
          <w:sz w:val="16"/>
        </w:rPr>
        <w:t xml:space="preserve">, the design of a device or process </w:t>
      </w:r>
      <w:r w:rsidRPr="00553613">
        <w:rPr>
          <w:rStyle w:val="StyleUnderline"/>
        </w:rPr>
        <w:t>that did not previously exist</w:t>
      </w:r>
      <w:r w:rsidRPr="00553613">
        <w:rPr>
          <w:sz w:val="16"/>
        </w:rPr>
        <w:t xml:space="preserve"> in this form. </w:t>
      </w:r>
      <w:r w:rsidRPr="00553613">
        <w:rPr>
          <w:rStyle w:val="StyleUnderline"/>
        </w:rPr>
        <w:t xml:space="preserve">The invention is then </w:t>
      </w:r>
      <w:r w:rsidRPr="00553613">
        <w:rPr>
          <w:rStyle w:val="Emphasis"/>
        </w:rPr>
        <w:t>developed</w:t>
      </w:r>
      <w:r w:rsidRPr="00553613">
        <w:rPr>
          <w:sz w:val="16"/>
        </w:rPr>
        <w:t xml:space="preserve">, meaning that it is improved </w:t>
      </w:r>
      <w:r w:rsidRPr="00553613">
        <w:rPr>
          <w:rStyle w:val="StyleUnderline"/>
        </w:rPr>
        <w:t xml:space="preserve">with an eye towards eventual </w:t>
      </w:r>
      <w:r w:rsidRPr="00553613">
        <w:rPr>
          <w:rStyle w:val="Emphasis"/>
        </w:rPr>
        <w:t>scaling</w:t>
      </w:r>
      <w:r w:rsidRPr="00553613">
        <w:rPr>
          <w:sz w:val="16"/>
        </w:rPr>
        <w:t xml:space="preserve">, exchange or introduction on a market, and external use by others. </w:t>
      </w:r>
      <w:r w:rsidRPr="00553613">
        <w:rPr>
          <w:rStyle w:val="StyleUnderline"/>
        </w:rPr>
        <w:t xml:space="preserve">At the production stage, the invention is built or reproduced. Finally, the invention is distributed to a wider audience. In our present economy, </w:t>
      </w:r>
      <w:r w:rsidRPr="00553613">
        <w:rPr>
          <w:rStyle w:val="StyleUnderline"/>
          <w:highlight w:val="yellow"/>
        </w:rPr>
        <w:t>a</w:t>
      </w:r>
      <w:r w:rsidRPr="00553613">
        <w:rPr>
          <w:sz w:val="16"/>
          <w:highlight w:val="yellow"/>
        </w:rPr>
        <w:t xml:space="preserve"> </w:t>
      </w:r>
      <w:r w:rsidRPr="00553613">
        <w:rPr>
          <w:rStyle w:val="Emphasis"/>
          <w:highlight w:val="yellow"/>
        </w:rPr>
        <w:t>minority</w:t>
      </w:r>
      <w:r w:rsidRPr="00553613">
        <w:rPr>
          <w:rStyle w:val="StyleUnderline"/>
          <w:highlight w:val="yellow"/>
        </w:rPr>
        <w:t xml:space="preserve"> of</w:t>
      </w:r>
      <w:r w:rsidRPr="00553613">
        <w:rPr>
          <w:rStyle w:val="StyleUnderline"/>
        </w:rPr>
        <w:t xml:space="preserve"> the </w:t>
      </w:r>
      <w:r w:rsidRPr="00553613">
        <w:rPr>
          <w:rStyle w:val="StyleUnderline"/>
          <w:highlight w:val="yellow"/>
        </w:rPr>
        <w:t>innovation</w:t>
      </w:r>
      <w:r w:rsidRPr="00553613">
        <w:rPr>
          <w:rStyle w:val="StyleUnderline"/>
        </w:rPr>
        <w:t xml:space="preserve"> process </w:t>
      </w:r>
      <w:r w:rsidRPr="00553613">
        <w:rPr>
          <w:rStyle w:val="StyleUnderline"/>
          <w:highlight w:val="yellow"/>
        </w:rPr>
        <w:t xml:space="preserve">happens at the </w:t>
      </w:r>
      <w:r w:rsidRPr="00553613">
        <w:rPr>
          <w:rStyle w:val="Emphasis"/>
          <w:highlight w:val="yellow"/>
        </w:rPr>
        <w:t>individual level</w:t>
      </w:r>
      <w:r w:rsidRPr="00553613">
        <w:rPr>
          <w:sz w:val="16"/>
        </w:rPr>
        <w:t xml:space="preserve">, from lonesome inventors and modern Benjamin Franklins who are able to conjure all sorts of contraptions in their garage. </w:t>
      </w:r>
      <w:r w:rsidRPr="00553613">
        <w:rPr>
          <w:rStyle w:val="Emphasis"/>
          <w:highlight w:val="yellow"/>
        </w:rPr>
        <w:t>The majority</w:t>
      </w:r>
      <w:r w:rsidRPr="00553613">
        <w:rPr>
          <w:sz w:val="16"/>
        </w:rPr>
        <w:t xml:space="preserve">, however, </w:t>
      </w:r>
      <w:r w:rsidRPr="00553613">
        <w:rPr>
          <w:rStyle w:val="StyleUnderline"/>
          <w:highlight w:val="yellow"/>
        </w:rPr>
        <w:t>results from</w:t>
      </w:r>
      <w:r w:rsidRPr="00553613">
        <w:rPr>
          <w:rStyle w:val="StyleUnderline"/>
        </w:rPr>
        <w:t xml:space="preserve"> research and development (R&amp;D) paid for by private firms, and by </w:t>
      </w:r>
      <w:r w:rsidRPr="00553613">
        <w:rPr>
          <w:rStyle w:val="StyleUnderline"/>
          <w:highlight w:val="yellow"/>
        </w:rPr>
        <w:t xml:space="preserve">the </w:t>
      </w:r>
      <w:r w:rsidRPr="00553613">
        <w:rPr>
          <w:rStyle w:val="Emphasis"/>
          <w:highlight w:val="yellow"/>
        </w:rPr>
        <w:t>public</w:t>
      </w:r>
      <w:r w:rsidRPr="00553613">
        <w:rPr>
          <w:rStyle w:val="StyleUnderline"/>
          <w:highlight w:val="yellow"/>
        </w:rPr>
        <w:t xml:space="preserve"> through </w:t>
      </w:r>
      <w:r w:rsidRPr="00553613">
        <w:rPr>
          <w:rStyle w:val="Emphasis"/>
          <w:highlight w:val="yellow"/>
        </w:rPr>
        <w:t>government agencies</w:t>
      </w:r>
      <w:r w:rsidRPr="00553613">
        <w:rPr>
          <w:sz w:val="16"/>
        </w:rPr>
        <w:t xml:space="preserve">, </w:t>
      </w:r>
      <w:r w:rsidRPr="00553613">
        <w:rPr>
          <w:rStyle w:val="Emphasis"/>
        </w:rPr>
        <w:t>research institutions</w:t>
      </w:r>
      <w:r w:rsidRPr="00553613">
        <w:rPr>
          <w:sz w:val="16"/>
        </w:rPr>
        <w:t xml:space="preserve">, </w:t>
      </w:r>
      <w:r w:rsidRPr="00553613">
        <w:rPr>
          <w:rStyle w:val="StyleUnderline"/>
        </w:rPr>
        <w:t xml:space="preserve">and other recipients of federal and state funding. </w:t>
      </w:r>
    </w:p>
    <w:p w14:paraId="41E100AC" w14:textId="77777777" w:rsidR="00312AB6" w:rsidRPr="00553613" w:rsidRDefault="00312AB6" w:rsidP="00312AB6">
      <w:pPr>
        <w:rPr>
          <w:sz w:val="16"/>
        </w:rPr>
      </w:pPr>
      <w:r w:rsidRPr="00553613">
        <w:rPr>
          <w:rStyle w:val="StyleUnderline"/>
        </w:rPr>
        <w:t xml:space="preserve">The </w:t>
      </w:r>
      <w:r w:rsidRPr="00553613">
        <w:rPr>
          <w:rStyle w:val="Emphasis"/>
        </w:rPr>
        <w:t>profit motive</w:t>
      </w:r>
      <w:r w:rsidRPr="00553613">
        <w:rPr>
          <w:sz w:val="16"/>
        </w:rPr>
        <w:t xml:space="preserve"> </w:t>
      </w:r>
      <w:r w:rsidRPr="00553613">
        <w:rPr>
          <w:rStyle w:val="StyleUnderline"/>
        </w:rPr>
        <w:t xml:space="preserve">and </w:t>
      </w:r>
      <w:r w:rsidRPr="00553613">
        <w:rPr>
          <w:rStyle w:val="Emphasis"/>
        </w:rPr>
        <w:t>exclusive proprietary rights</w:t>
      </w:r>
      <w:r w:rsidRPr="00553613">
        <w:rPr>
          <w:rStyle w:val="StyleUnderline"/>
        </w:rPr>
        <w:t xml:space="preserve"> are </w:t>
      </w:r>
      <w:r w:rsidRPr="00553613">
        <w:rPr>
          <w:rStyle w:val="Emphasis"/>
        </w:rPr>
        <w:t>central</w:t>
      </w:r>
      <w:r w:rsidRPr="00553613">
        <w:rPr>
          <w:rStyle w:val="StyleUnderline"/>
        </w:rPr>
        <w:t xml:space="preserve"> to </w:t>
      </w:r>
      <w:r w:rsidRPr="00553613">
        <w:rPr>
          <w:rStyle w:val="Emphasis"/>
        </w:rPr>
        <w:t>capitalist innovation</w:t>
      </w:r>
      <w:r w:rsidRPr="00553613">
        <w:rPr>
          <w:sz w:val="16"/>
        </w:rPr>
        <w:t xml:space="preserve">. </w:t>
      </w:r>
      <w:r w:rsidRPr="00553613">
        <w:rPr>
          <w:rStyle w:val="StyleUnderline"/>
        </w:rPr>
        <w:t xml:space="preserve">By law, private firms must prioritize the interest of their </w:t>
      </w:r>
      <w:r w:rsidRPr="00553613">
        <w:rPr>
          <w:rStyle w:val="Emphasis"/>
        </w:rPr>
        <w:t>shareholders</w:t>
      </w:r>
      <w:r w:rsidRPr="00553613">
        <w:rPr>
          <w:rStyle w:val="StyleUnderline"/>
        </w:rPr>
        <w:t xml:space="preserve">, which tends to be </w:t>
      </w:r>
      <w:r w:rsidRPr="00553613">
        <w:rPr>
          <w:rStyle w:val="Emphasis"/>
        </w:rPr>
        <w:t>interchangeable</w:t>
      </w:r>
      <w:r w:rsidRPr="00553613">
        <w:rPr>
          <w:rStyle w:val="StyleUnderline"/>
        </w:rPr>
        <w:t xml:space="preserve"> with </w:t>
      </w:r>
      <w:r w:rsidRPr="00553613">
        <w:rPr>
          <w:rStyle w:val="Emphasis"/>
        </w:rPr>
        <w:t>making as much money as possible</w:t>
      </w:r>
      <w:r w:rsidRPr="00553613">
        <w:rPr>
          <w:sz w:val="16"/>
        </w:rPr>
        <w:t xml:space="preserve">. </w:t>
      </w:r>
      <w:r w:rsidRPr="00553613">
        <w:rPr>
          <w:rStyle w:val="StyleUnderline"/>
        </w:rPr>
        <w:t>Accordingly, investments in</w:t>
      </w:r>
      <w:r w:rsidRPr="00553613">
        <w:rPr>
          <w:sz w:val="16"/>
        </w:rPr>
        <w:t xml:space="preserve"> </w:t>
      </w:r>
      <w:r w:rsidRPr="00553613">
        <w:rPr>
          <w:rStyle w:val="StyleUnderline"/>
        </w:rPr>
        <w:t xml:space="preserve">any stage of the innovative process </w:t>
      </w:r>
      <w:r w:rsidRPr="00553613">
        <w:rPr>
          <w:rStyle w:val="StyleUnderline"/>
        </w:rPr>
        <w:lastRenderedPageBreak/>
        <w:t xml:space="preserve">must </w:t>
      </w:r>
      <w:r w:rsidRPr="00553613">
        <w:rPr>
          <w:rStyle w:val="Emphasis"/>
        </w:rPr>
        <w:t>eventually produce profits</w:t>
      </w:r>
      <w:r w:rsidRPr="00553613">
        <w:rPr>
          <w:sz w:val="16"/>
        </w:rPr>
        <w:t xml:space="preserve">. </w:t>
      </w:r>
      <w:r w:rsidRPr="00553613">
        <w:rPr>
          <w:rStyle w:val="StyleUnderline"/>
          <w:highlight w:val="yellow"/>
        </w:rPr>
        <w:t>To maximize profit</w:t>
      </w:r>
      <w:r w:rsidRPr="00553613">
        <w:rPr>
          <w:rStyle w:val="StyleUnderline"/>
        </w:rPr>
        <w:t xml:space="preserve">, private </w:t>
      </w:r>
      <w:r w:rsidRPr="00553613">
        <w:rPr>
          <w:rStyle w:val="StyleUnderline"/>
          <w:highlight w:val="yellow"/>
        </w:rPr>
        <w:t>firms</w:t>
      </w:r>
      <w:r w:rsidRPr="00553613">
        <w:rPr>
          <w:rStyle w:val="StyleUnderline"/>
        </w:rPr>
        <w:t xml:space="preserve"> jealously </w:t>
      </w:r>
      <w:r w:rsidRPr="00553613">
        <w:rPr>
          <w:rStyle w:val="Emphasis"/>
          <w:highlight w:val="yellow"/>
        </w:rPr>
        <w:t>guard the value of their invention</w:t>
      </w:r>
      <w:r w:rsidRPr="00553613">
        <w:rPr>
          <w:sz w:val="16"/>
          <w:highlight w:val="yellow"/>
        </w:rPr>
        <w:t xml:space="preserve"> </w:t>
      </w:r>
      <w:r w:rsidRPr="00553613">
        <w:rPr>
          <w:rStyle w:val="StyleUnderline"/>
          <w:highlight w:val="yellow"/>
        </w:rPr>
        <w:t>through</w:t>
      </w:r>
      <w:r w:rsidRPr="00553613">
        <w:rPr>
          <w:sz w:val="16"/>
          <w:highlight w:val="yellow"/>
        </w:rPr>
        <w:t xml:space="preserve"> </w:t>
      </w:r>
      <w:r w:rsidRPr="00553613">
        <w:rPr>
          <w:rStyle w:val="Emphasis"/>
          <w:highlight w:val="yellow"/>
        </w:rPr>
        <w:t>regulations</w:t>
      </w:r>
      <w:r w:rsidRPr="00553613">
        <w:rPr>
          <w:sz w:val="16"/>
          <w:highlight w:val="yellow"/>
        </w:rPr>
        <w:t xml:space="preserve"> </w:t>
      </w:r>
      <w:r w:rsidRPr="00553613">
        <w:rPr>
          <w:rStyle w:val="StyleUnderline"/>
          <w:highlight w:val="yellow"/>
        </w:rPr>
        <w:t xml:space="preserve">and </w:t>
      </w:r>
      <w:r w:rsidRPr="00553613">
        <w:rPr>
          <w:rStyle w:val="Emphasis"/>
          <w:highlight w:val="yellow"/>
        </w:rPr>
        <w:t>restrictive contracts</w:t>
      </w:r>
      <w:r w:rsidRPr="00553613">
        <w:rPr>
          <w:sz w:val="16"/>
          <w:highlight w:val="yellow"/>
        </w:rPr>
        <w:t xml:space="preserve">. </w:t>
      </w:r>
      <w:r w:rsidRPr="00553613">
        <w:rPr>
          <w:rStyle w:val="StyleUnderline"/>
          <w:highlight w:val="yellow"/>
        </w:rPr>
        <w:t>Statutes</w:t>
      </w:r>
      <w:r w:rsidRPr="00553613">
        <w:rPr>
          <w:rStyle w:val="StyleUnderline"/>
        </w:rPr>
        <w:t xml:space="preserve"> and regulations help </w:t>
      </w:r>
      <w:r w:rsidRPr="00553613">
        <w:rPr>
          <w:rStyle w:val="Emphasis"/>
          <w:highlight w:val="yellow"/>
        </w:rPr>
        <w:t>protect</w:t>
      </w:r>
      <w:r w:rsidRPr="00553613">
        <w:rPr>
          <w:rStyle w:val="StyleUnderline"/>
        </w:rPr>
        <w:t xml:space="preserve"> their </w:t>
      </w:r>
      <w:r w:rsidRPr="00553613">
        <w:rPr>
          <w:rStyle w:val="Emphasis"/>
          <w:highlight w:val="yellow"/>
        </w:rPr>
        <w:t>trade secrets</w:t>
      </w:r>
      <w:r w:rsidRPr="00553613">
        <w:rPr>
          <w:rStyle w:val="StyleUnderline"/>
        </w:rPr>
        <w:t>. The</w:t>
      </w:r>
      <w:r w:rsidRPr="00553613">
        <w:rPr>
          <w:sz w:val="16"/>
        </w:rPr>
        <w:t xml:space="preserve"> U.S. Patent and Trademarks Office routinely grants them utility and design patents that “exclude others from making, using, offering for sale, or selling … or importing the invention” for 20 years after the patent is issued. They enforce licensing agreements that can limit the uses and dissemination of all or part of their inventions. To further frustrate efforts to innovate on the back of their inventions, </w:t>
      </w:r>
      <w:r w:rsidRPr="00553613">
        <w:rPr>
          <w:rStyle w:val="StyleUnderline"/>
        </w:rPr>
        <w:t>private firms subject their former employees to non-compete agreements that can severely limit them from using their knowledge and skills on competing projects</w:t>
      </w:r>
      <w:r w:rsidRPr="00553613">
        <w:rPr>
          <w:sz w:val="16"/>
        </w:rPr>
        <w:t xml:space="preserve"> for a period following their departure. Breaches carry dire consequences like expensive lawsuits, big money judgments, and other enormous hassles.</w:t>
      </w:r>
    </w:p>
    <w:p w14:paraId="6FE39A7A" w14:textId="77777777" w:rsidR="00312AB6" w:rsidRPr="00553613" w:rsidRDefault="00312AB6" w:rsidP="00312AB6">
      <w:pPr>
        <w:rPr>
          <w:sz w:val="16"/>
        </w:rPr>
      </w:pPr>
      <w:r w:rsidRPr="00553613">
        <w:rPr>
          <w:rStyle w:val="StyleUnderline"/>
        </w:rPr>
        <w:t xml:space="preserve">By contrast, </w:t>
      </w:r>
      <w:r w:rsidRPr="00553613">
        <w:rPr>
          <w:rStyle w:val="StyleUnderline"/>
          <w:highlight w:val="yellow"/>
        </w:rPr>
        <w:t xml:space="preserve">the </w:t>
      </w:r>
      <w:r w:rsidRPr="00553613">
        <w:rPr>
          <w:rStyle w:val="Emphasis"/>
          <w:highlight w:val="yellow"/>
        </w:rPr>
        <w:t>public sector</w:t>
      </w:r>
      <w:r w:rsidRPr="00553613">
        <w:rPr>
          <w:rStyle w:val="StyleUnderline"/>
          <w:highlight w:val="yellow"/>
        </w:rPr>
        <w:t xml:space="preserve"> innovates under an </w:t>
      </w:r>
      <w:r w:rsidRPr="00553613">
        <w:rPr>
          <w:rStyle w:val="Emphasis"/>
          <w:highlight w:val="yellow"/>
        </w:rPr>
        <w:t>academic model</w:t>
      </w:r>
      <w:r w:rsidRPr="00553613">
        <w:rPr>
          <w:sz w:val="16"/>
        </w:rPr>
        <w:t xml:space="preserve"> </w:t>
      </w:r>
      <w:r w:rsidRPr="00553613">
        <w:rPr>
          <w:rStyle w:val="StyleUnderline"/>
        </w:rPr>
        <w:t xml:space="preserve">instead of for </w:t>
      </w:r>
      <w:r w:rsidRPr="00553613">
        <w:rPr>
          <w:rStyle w:val="Emphasis"/>
        </w:rPr>
        <w:t>profit</w:t>
      </w:r>
      <w:r w:rsidRPr="00553613">
        <w:rPr>
          <w:rStyle w:val="StyleUnderline"/>
        </w:rPr>
        <w:t>.</w:t>
      </w:r>
      <w:r w:rsidRPr="00553613">
        <w:rPr>
          <w:sz w:val="16"/>
        </w:rPr>
        <w:t xml:space="preserve"> </w:t>
      </w:r>
      <w:r w:rsidRPr="00553613">
        <w:rPr>
          <w:rStyle w:val="StyleUnderline"/>
        </w:rPr>
        <w:t>Certainly</w:t>
      </w:r>
      <w:r w:rsidRPr="00553613">
        <w:rPr>
          <w:sz w:val="16"/>
        </w:rPr>
        <w:t xml:space="preserve">, </w:t>
      </w:r>
      <w:r w:rsidRPr="00553613">
        <w:rPr>
          <w:rStyle w:val="StyleUnderline"/>
        </w:rPr>
        <w:t>earning tenure</w:t>
      </w:r>
      <w:r w:rsidRPr="00553613">
        <w:rPr>
          <w:sz w:val="16"/>
        </w:rPr>
        <w:t xml:space="preserve"> or an executive position </w:t>
      </w:r>
      <w:r w:rsidRPr="00553613">
        <w:rPr>
          <w:rStyle w:val="StyleUnderline"/>
        </w:rPr>
        <w:t>can be lucrative</w:t>
      </w:r>
      <w:r w:rsidRPr="00553613">
        <w:rPr>
          <w:sz w:val="16"/>
        </w:rPr>
        <w:t xml:space="preserve">. In some industries, a revolving door gives individuals the opportunity to innovate in both the private and public sectors throughout their careers. </w:t>
      </w:r>
      <w:r w:rsidRPr="00553613">
        <w:rPr>
          <w:rStyle w:val="StyleUnderline"/>
        </w:rPr>
        <w:t xml:space="preserve">However, </w:t>
      </w:r>
      <w:r w:rsidRPr="00553613">
        <w:rPr>
          <w:rStyle w:val="StyleUnderline"/>
          <w:highlight w:val="yellow"/>
        </w:rPr>
        <w:t>innovation</w:t>
      </w:r>
      <w:r w:rsidRPr="00553613">
        <w:rPr>
          <w:rStyle w:val="StyleUnderline"/>
        </w:rPr>
        <w:t xml:space="preserve"> in this area </w:t>
      </w:r>
      <w:r w:rsidRPr="00553613">
        <w:rPr>
          <w:rStyle w:val="StyleUnderline"/>
          <w:highlight w:val="yellow"/>
        </w:rPr>
        <w:t>is</w:t>
      </w:r>
      <w:r w:rsidRPr="00553613">
        <w:rPr>
          <w:rStyle w:val="StyleUnderline"/>
        </w:rPr>
        <w:t xml:space="preserve"> </w:t>
      </w:r>
      <w:r w:rsidRPr="00553613">
        <w:rPr>
          <w:rStyle w:val="Emphasis"/>
        </w:rPr>
        <w:t xml:space="preserve">less </w:t>
      </w:r>
      <w:r w:rsidRPr="00553613">
        <w:rPr>
          <w:rStyle w:val="Emphasis"/>
          <w:highlight w:val="yellow"/>
        </w:rPr>
        <w:t>motivated</w:t>
      </w:r>
      <w:r w:rsidRPr="00553613">
        <w:rPr>
          <w:rStyle w:val="StyleUnderline"/>
          <w:highlight w:val="yellow"/>
        </w:rPr>
        <w:t xml:space="preserve"> by</w:t>
      </w:r>
      <w:r w:rsidRPr="00553613">
        <w:rPr>
          <w:rStyle w:val="StyleUnderline"/>
        </w:rPr>
        <w:t xml:space="preserve"> </w:t>
      </w:r>
      <w:r w:rsidRPr="00553613">
        <w:rPr>
          <w:rStyle w:val="Emphasis"/>
        </w:rPr>
        <w:t>extracting profit,</w:t>
      </w:r>
      <w:r w:rsidRPr="00553613">
        <w:rPr>
          <w:sz w:val="16"/>
        </w:rPr>
        <w:t xml:space="preserve"> </w:t>
      </w:r>
      <w:r w:rsidRPr="00553613">
        <w:rPr>
          <w:rStyle w:val="StyleUnderline"/>
        </w:rPr>
        <w:t xml:space="preserve">and more so by signifiers of </w:t>
      </w:r>
      <w:r w:rsidRPr="00553613">
        <w:rPr>
          <w:rStyle w:val="Emphasis"/>
          <w:highlight w:val="yellow"/>
        </w:rPr>
        <w:t>prestige</w:t>
      </w:r>
      <w:r w:rsidRPr="00553613">
        <w:rPr>
          <w:rStyle w:val="StyleUnderline"/>
        </w:rPr>
        <w:t xml:space="preserve">, </w:t>
      </w:r>
      <w:r w:rsidRPr="00553613">
        <w:rPr>
          <w:rStyle w:val="Emphasis"/>
        </w:rPr>
        <w:t>career appointments,</w:t>
      </w:r>
      <w:r w:rsidRPr="00553613">
        <w:rPr>
          <w:sz w:val="16"/>
        </w:rPr>
        <w:t xml:space="preserve"> </w:t>
      </w:r>
      <w:r w:rsidRPr="00553613">
        <w:rPr>
          <w:rStyle w:val="Emphasis"/>
        </w:rPr>
        <w:t>recognition</w:t>
      </w:r>
      <w:r w:rsidRPr="00553613">
        <w:rPr>
          <w:sz w:val="16"/>
        </w:rPr>
        <w:t xml:space="preserve">, </w:t>
      </w:r>
      <w:r w:rsidRPr="00553613">
        <w:rPr>
          <w:rStyle w:val="Emphasis"/>
        </w:rPr>
        <w:t>publication</w:t>
      </w:r>
      <w:r w:rsidRPr="00553613">
        <w:rPr>
          <w:sz w:val="16"/>
        </w:rPr>
        <w:t xml:space="preserve">, </w:t>
      </w:r>
      <w:r w:rsidRPr="00553613">
        <w:rPr>
          <w:rStyle w:val="Emphasis"/>
        </w:rPr>
        <w:t>project funding,</w:t>
      </w:r>
      <w:r w:rsidRPr="00553613">
        <w:rPr>
          <w:sz w:val="16"/>
        </w:rPr>
        <w:t xml:space="preserve"> </w:t>
      </w:r>
      <w:r w:rsidRPr="00553613">
        <w:rPr>
          <w:rStyle w:val="StyleUnderline"/>
        </w:rPr>
        <w:t>and</w:t>
      </w:r>
      <w:r w:rsidRPr="00553613">
        <w:rPr>
          <w:sz w:val="16"/>
        </w:rPr>
        <w:t xml:space="preserve"> </w:t>
      </w:r>
      <w:r w:rsidRPr="00553613">
        <w:rPr>
          <w:rStyle w:val="Emphasis"/>
        </w:rPr>
        <w:t>prizes</w:t>
      </w:r>
      <w:r w:rsidRPr="00553613">
        <w:rPr>
          <w:sz w:val="16"/>
        </w:rPr>
        <w:t>.</w:t>
      </w:r>
    </w:p>
    <w:p w14:paraId="09AA2BEA" w14:textId="77777777" w:rsidR="00312AB6" w:rsidRPr="00553613" w:rsidRDefault="00312AB6" w:rsidP="00312AB6">
      <w:pPr>
        <w:rPr>
          <w:sz w:val="16"/>
        </w:rPr>
      </w:pPr>
      <w:r w:rsidRPr="00553613">
        <w:rPr>
          <w:sz w:val="16"/>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60637192" w14:textId="77777777" w:rsidR="00312AB6" w:rsidRPr="00553613" w:rsidRDefault="00312AB6" w:rsidP="00312AB6">
      <w:pPr>
        <w:rPr>
          <w:sz w:val="16"/>
        </w:rPr>
      </w:pPr>
      <w:r w:rsidRPr="00553613">
        <w:rPr>
          <w:sz w:val="16"/>
        </w:rPr>
        <w:t xml:space="preserve">Private firms also boast a terrifying nimbleness that allows them to push projects and respond to change faster than government institutions. For instance, firms can turn over staff quickly if their industry in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w:t>
      </w:r>
    </w:p>
    <w:p w14:paraId="6208C567" w14:textId="77777777" w:rsidR="00312AB6" w:rsidRPr="00553613" w:rsidRDefault="00312AB6" w:rsidP="00312AB6">
      <w:pPr>
        <w:rPr>
          <w:sz w:val="16"/>
        </w:rPr>
      </w:pPr>
      <w:r w:rsidRPr="00553613">
        <w:rPr>
          <w:sz w:val="16"/>
        </w:rPr>
        <w:t>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w:t>
      </w:r>
    </w:p>
    <w:p w14:paraId="0589F8AF" w14:textId="77777777" w:rsidR="00312AB6" w:rsidRPr="00553613" w:rsidRDefault="00312AB6" w:rsidP="00312AB6">
      <w:pPr>
        <w:rPr>
          <w:sz w:val="16"/>
        </w:rPr>
      </w:pPr>
      <w:r w:rsidRPr="00553613">
        <w:rPr>
          <w:sz w:val="16"/>
        </w:rPr>
        <w:t>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1915F325" w14:textId="77777777" w:rsidR="00312AB6" w:rsidRPr="00553613" w:rsidRDefault="00312AB6" w:rsidP="00312AB6">
      <w:pPr>
        <w:rPr>
          <w:u w:val="single"/>
        </w:rPr>
      </w:pPr>
      <w:r w:rsidRPr="00553613">
        <w:rPr>
          <w:sz w:val="16"/>
        </w:rPr>
        <w:t>But</w:t>
      </w:r>
      <w:r w:rsidRPr="00553613">
        <w:rPr>
          <w:rStyle w:val="Emphasis"/>
        </w:rPr>
        <w:t xml:space="preserve"> </w:t>
      </w:r>
      <w:r w:rsidRPr="00553613">
        <w:rPr>
          <w:rStyle w:val="Emphasis"/>
          <w:highlight w:val="yellow"/>
        </w:rPr>
        <w:t>prioritizing profit</w:t>
      </w:r>
      <w:r w:rsidRPr="00553613">
        <w:rPr>
          <w:rStyle w:val="Emphasis"/>
        </w:rPr>
        <w:t xml:space="preserve"> is a double-edged sword that can </w:t>
      </w:r>
      <w:r w:rsidRPr="00553613">
        <w:rPr>
          <w:rStyle w:val="Emphasis"/>
          <w:highlight w:val="yellow"/>
        </w:rPr>
        <w:t xml:space="preserve">hamper innovation. </w:t>
      </w:r>
      <w:r w:rsidRPr="00553613">
        <w:rPr>
          <w:rStyle w:val="StyleUnderline"/>
          <w:highlight w:val="yellow"/>
        </w:rPr>
        <w:t>Owning the</w:t>
      </w:r>
      <w:r w:rsidRPr="00553613">
        <w:rPr>
          <w:rStyle w:val="StyleUnderline"/>
        </w:rPr>
        <w:t xml:space="preserve"> proprietary </w:t>
      </w:r>
      <w:r w:rsidRPr="00553613">
        <w:rPr>
          <w:rStyle w:val="StyleUnderline"/>
          <w:highlight w:val="yellow"/>
        </w:rPr>
        <w:t>rights allows</w:t>
      </w:r>
      <w:r w:rsidRPr="00553613">
        <w:rPr>
          <w:rStyle w:val="StyleUnderline"/>
        </w:rPr>
        <w:t xml:space="preserve"> private </w:t>
      </w:r>
      <w:r w:rsidRPr="00553613">
        <w:rPr>
          <w:rStyle w:val="StyleUnderline"/>
          <w:highlight w:val="yellow"/>
        </w:rPr>
        <w:t xml:space="preserve">firms to </w:t>
      </w:r>
      <w:r w:rsidRPr="00553613">
        <w:rPr>
          <w:rStyle w:val="Emphasis"/>
          <w:highlight w:val="yellow"/>
        </w:rPr>
        <w:t>block workers</w:t>
      </w:r>
      <w:r w:rsidRPr="00553613">
        <w:rPr>
          <w:sz w:val="16"/>
        </w:rPr>
        <w:t>—</w:t>
      </w:r>
      <w:r w:rsidRPr="00553613">
        <w:rPr>
          <w:rStyle w:val="StyleUnderline"/>
        </w:rPr>
        <w:t>through</w:t>
      </w:r>
      <w:r w:rsidRPr="00553613">
        <w:rPr>
          <w:sz w:val="16"/>
        </w:rPr>
        <w:t xml:space="preserve"> anti-competitive </w:t>
      </w:r>
      <w:r w:rsidRPr="00553613">
        <w:rPr>
          <w:rStyle w:val="StyleUnderline"/>
        </w:rPr>
        <w:t>tools like non-compete agreements, patents, and licenses</w:t>
      </w:r>
      <w:r w:rsidRPr="00553613">
        <w:rPr>
          <w:sz w:val="16"/>
        </w:rPr>
        <w:t>—</w:t>
      </w:r>
      <w:r w:rsidRPr="00553613">
        <w:rPr>
          <w:rStyle w:val="StyleUnderline"/>
        </w:rPr>
        <w:t xml:space="preserve">who put labor into the innovation process from applying the extensive technical expertise and intimate understanding of the product to </w:t>
      </w:r>
      <w:r w:rsidRPr="00553613">
        <w:rPr>
          <w:rStyle w:val="Emphasis"/>
        </w:rPr>
        <w:t>improve</w:t>
      </w:r>
      <w:r w:rsidRPr="00553613">
        <w:rPr>
          <w:rStyle w:val="StyleUnderline"/>
        </w:rPr>
        <w:t xml:space="preserve"> the </w:t>
      </w:r>
      <w:r w:rsidRPr="00553613">
        <w:rPr>
          <w:rStyle w:val="Emphasis"/>
        </w:rPr>
        <w:t>innovation</w:t>
      </w:r>
      <w:r w:rsidRPr="00553613">
        <w:rPr>
          <w:rStyle w:val="StyleUnderline"/>
        </w:rPr>
        <w:t xml:space="preserve"> substantially</w:t>
      </w:r>
      <w:r w:rsidRPr="00553613">
        <w:rPr>
          <w:sz w:val="16"/>
        </w:rPr>
        <w:t xml:space="preserve">. </w:t>
      </w:r>
      <w:r w:rsidRPr="00553613">
        <w:rPr>
          <w:rStyle w:val="StyleUnderline"/>
        </w:rPr>
        <w:t>This</w:t>
      </w:r>
      <w:r w:rsidRPr="00553613">
        <w:rPr>
          <w:sz w:val="16"/>
        </w:rPr>
        <w:t xml:space="preserve"> </w:t>
      </w:r>
      <w:r w:rsidRPr="00553613">
        <w:rPr>
          <w:rStyle w:val="StyleUnderline"/>
        </w:rPr>
        <w:t>becomes</w:t>
      </w:r>
      <w:r w:rsidRPr="00553613">
        <w:rPr>
          <w:sz w:val="16"/>
        </w:rPr>
        <w:t xml:space="preserve"> especially </w:t>
      </w:r>
      <w:r w:rsidRPr="00553613">
        <w:rPr>
          <w:rStyle w:val="StyleUnderline"/>
        </w:rPr>
        <w:t xml:space="preserve">relevant </w:t>
      </w:r>
      <w:r w:rsidRPr="00553613">
        <w:rPr>
          <w:rStyle w:val="StyleUnderline"/>
          <w:highlight w:val="yellow"/>
        </w:rPr>
        <w:t xml:space="preserve">once the workers </w:t>
      </w:r>
      <w:r w:rsidRPr="00553613">
        <w:rPr>
          <w:rStyle w:val="Emphasis"/>
          <w:highlight w:val="yellow"/>
        </w:rPr>
        <w:t>leave the firm division</w:t>
      </w:r>
      <w:r w:rsidRPr="00553613">
        <w:rPr>
          <w:sz w:val="16"/>
        </w:rPr>
        <w:t xml:space="preserve"> </w:t>
      </w:r>
      <w:r w:rsidRPr="00553613">
        <w:rPr>
          <w:rStyle w:val="StyleUnderline"/>
        </w:rPr>
        <w:t>in which they worked, or leave the firm altogether</w:t>
      </w:r>
      <w:r w:rsidRPr="00553613">
        <w:rPr>
          <w:sz w:val="16"/>
        </w:rPr>
        <w:t xml:space="preserve">. Understandably, </w:t>
      </w:r>
      <w:r w:rsidRPr="00553613">
        <w:rPr>
          <w:rStyle w:val="StyleUnderline"/>
          <w:highlight w:val="yellow"/>
        </w:rPr>
        <w:t xml:space="preserve">this </w:t>
      </w:r>
      <w:r w:rsidRPr="00553613">
        <w:rPr>
          <w:rStyle w:val="Emphasis"/>
          <w:highlight w:val="yellow"/>
        </w:rPr>
        <w:t>lack of control</w:t>
      </w:r>
      <w:r w:rsidRPr="00553613">
        <w:rPr>
          <w:rStyle w:val="StyleUnderline"/>
        </w:rPr>
        <w:t xml:space="preserve"> and</w:t>
      </w:r>
      <w:r w:rsidRPr="00553613">
        <w:rPr>
          <w:sz w:val="16"/>
        </w:rPr>
        <w:t xml:space="preserve"> </w:t>
      </w:r>
      <w:r w:rsidRPr="00553613">
        <w:rPr>
          <w:rStyle w:val="Emphasis"/>
        </w:rPr>
        <w:t>ownership</w:t>
      </w:r>
      <w:r w:rsidRPr="00553613">
        <w:rPr>
          <w:sz w:val="16"/>
        </w:rPr>
        <w:t xml:space="preserve"> </w:t>
      </w:r>
      <w:r w:rsidRPr="00553613">
        <w:rPr>
          <w:rStyle w:val="StyleUnderline"/>
        </w:rPr>
        <w:t xml:space="preserve">will </w:t>
      </w:r>
      <w:r w:rsidRPr="00553613">
        <w:rPr>
          <w:rStyle w:val="StyleUnderline"/>
          <w:highlight w:val="yellow"/>
        </w:rPr>
        <w:t>cause</w:t>
      </w:r>
      <w:r w:rsidRPr="00553613">
        <w:rPr>
          <w:rStyle w:val="StyleUnderline"/>
        </w:rPr>
        <w:t xml:space="preserve"> some </w:t>
      </w:r>
      <w:r w:rsidRPr="00553613">
        <w:rPr>
          <w:rStyle w:val="StyleUnderline"/>
          <w:highlight w:val="yellow"/>
        </w:rPr>
        <w:t>workers</w:t>
      </w:r>
      <w:r w:rsidRPr="00553613">
        <w:rPr>
          <w:rStyle w:val="StyleUnderline"/>
        </w:rPr>
        <w:t>,</w:t>
      </w:r>
      <w:r w:rsidRPr="00553613">
        <w:rPr>
          <w:sz w:val="16"/>
        </w:rPr>
        <w:t xml:space="preserve"> however passionate they may be about a project, </w:t>
      </w:r>
      <w:r w:rsidRPr="00553613">
        <w:rPr>
          <w:rStyle w:val="StyleUnderline"/>
          <w:highlight w:val="yellow"/>
        </w:rPr>
        <w:t xml:space="preserve">to be </w:t>
      </w:r>
      <w:r w:rsidRPr="00553613">
        <w:rPr>
          <w:rStyle w:val="Emphasis"/>
          <w:highlight w:val="yellow"/>
        </w:rPr>
        <w:t>less willing</w:t>
      </w:r>
      <w:r w:rsidRPr="00553613">
        <w:rPr>
          <w:rStyle w:val="StyleUnderline"/>
          <w:highlight w:val="yellow"/>
        </w:rPr>
        <w:t xml:space="preserve"> to </w:t>
      </w:r>
      <w:r w:rsidRPr="00553613">
        <w:rPr>
          <w:rStyle w:val="Emphasis"/>
          <w:highlight w:val="yellow"/>
        </w:rPr>
        <w:t>maximize their contribution</w:t>
      </w:r>
      <w:r w:rsidRPr="00553613">
        <w:rPr>
          <w:rStyle w:val="StyleUnderline"/>
        </w:rPr>
        <w:t xml:space="preserve"> to the innovation.</w:t>
      </w:r>
    </w:p>
    <w:p w14:paraId="7A1D944D" w14:textId="77777777" w:rsidR="00312AB6" w:rsidRPr="00553613" w:rsidRDefault="00312AB6" w:rsidP="00312AB6">
      <w:pPr>
        <w:rPr>
          <w:sz w:val="16"/>
        </w:rPr>
      </w:pPr>
      <w:r w:rsidRPr="00553613">
        <w:rPr>
          <w:sz w:val="16"/>
        </w:rPr>
        <w:t xml:space="preserve">Of course, </w:t>
      </w:r>
      <w:r w:rsidRPr="00553613">
        <w:rPr>
          <w:rStyle w:val="StyleUnderline"/>
        </w:rPr>
        <w:t xml:space="preserve">the so-called nimbleness that allows firms to make drastic changes like mass layoffs is </w:t>
      </w:r>
      <w:r w:rsidRPr="00553613">
        <w:rPr>
          <w:rStyle w:val="Emphasis"/>
        </w:rPr>
        <w:t>extremely harmful to the workers</w:t>
      </w:r>
      <w:r w:rsidRPr="00553613">
        <w:rPr>
          <w:sz w:val="16"/>
        </w:rPr>
        <w:t xml:space="preserve">. This is no fluke. </w:t>
      </w:r>
      <w:r w:rsidRPr="00553613">
        <w:rPr>
          <w:rStyle w:val="StyleUnderline"/>
        </w:rPr>
        <w:t>The capitalist economy thrives on a reserve army of labor</w:t>
      </w:r>
      <w:r w:rsidRPr="00553613">
        <w:rPr>
          <w:sz w:val="16"/>
        </w:rPr>
        <w:t xml:space="preserve">.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553613">
        <w:rPr>
          <w:rStyle w:val="StyleUnderline"/>
        </w:rPr>
        <w:t>This system harms the potential for innovation, too.</w:t>
      </w:r>
    </w:p>
    <w:p w14:paraId="5BCF4136" w14:textId="77777777" w:rsidR="00312AB6" w:rsidRPr="00553613" w:rsidRDefault="00312AB6" w:rsidP="00312AB6">
      <w:pPr>
        <w:rPr>
          <w:rStyle w:val="StyleUnderline"/>
        </w:rPr>
      </w:pPr>
      <w:r w:rsidRPr="00553613">
        <w:rPr>
          <w:rStyle w:val="StyleUnderline"/>
        </w:rPr>
        <w:lastRenderedPageBreak/>
        <w:t xml:space="preserve">The </w:t>
      </w:r>
      <w:r w:rsidRPr="00553613">
        <w:rPr>
          <w:rStyle w:val="Emphasis"/>
          <w:highlight w:val="yellow"/>
        </w:rPr>
        <w:t>fear of losing work</w:t>
      </w:r>
      <w:r w:rsidRPr="00553613">
        <w:rPr>
          <w:rStyle w:val="StyleUnderline"/>
        </w:rPr>
        <w:t xml:space="preserve"> can </w:t>
      </w:r>
      <w:r w:rsidRPr="00553613">
        <w:rPr>
          <w:rStyle w:val="Emphasis"/>
          <w:highlight w:val="yellow"/>
        </w:rPr>
        <w:t>dissuade workers</w:t>
      </w:r>
      <w:r w:rsidRPr="00553613">
        <w:rPr>
          <w:rStyle w:val="StyleUnderline"/>
          <w:highlight w:val="yellow"/>
        </w:rPr>
        <w:t xml:space="preserve"> from</w:t>
      </w:r>
      <w:r w:rsidRPr="00553613">
        <w:rPr>
          <w:rStyle w:val="StyleUnderline"/>
        </w:rPr>
        <w:t xml:space="preserve"> </w:t>
      </w:r>
      <w:r w:rsidRPr="00553613">
        <w:rPr>
          <w:rStyle w:val="Emphasis"/>
        </w:rPr>
        <w:t>taking risks,</w:t>
      </w:r>
      <w:r w:rsidRPr="00553613">
        <w:rPr>
          <w:sz w:val="16"/>
        </w:rPr>
        <w:t xml:space="preserve"> </w:t>
      </w:r>
      <w:r w:rsidRPr="00553613">
        <w:rPr>
          <w:rStyle w:val="Emphasis"/>
          <w:highlight w:val="yellow"/>
        </w:rPr>
        <w:t>experimenting</w:t>
      </w:r>
      <w:r w:rsidRPr="00553613">
        <w:rPr>
          <w:sz w:val="16"/>
        </w:rPr>
        <w:t xml:space="preserve">, </w:t>
      </w:r>
      <w:r w:rsidRPr="00553613">
        <w:rPr>
          <w:rStyle w:val="StyleUnderline"/>
        </w:rPr>
        <w:t xml:space="preserve">or </w:t>
      </w:r>
      <w:r w:rsidRPr="00553613">
        <w:rPr>
          <w:rStyle w:val="Emphasis"/>
        </w:rPr>
        <w:t>speaking up</w:t>
      </w:r>
      <w:r w:rsidRPr="00553613">
        <w:rPr>
          <w:rStyle w:val="StyleUnderline"/>
        </w:rPr>
        <w:t xml:space="preserve"> as they identify items that could </w:t>
      </w:r>
      <w:r w:rsidRPr="00553613">
        <w:rPr>
          <w:rStyle w:val="Emphasis"/>
        </w:rPr>
        <w:t>improve</w:t>
      </w:r>
      <w:r w:rsidRPr="00553613">
        <w:rPr>
          <w:rStyle w:val="StyleUnderline"/>
        </w:rPr>
        <w:t xml:space="preserve"> a taken approach</w:t>
      </w:r>
      <w:r w:rsidRPr="00553613">
        <w:rPr>
          <w:sz w:val="16"/>
        </w:rPr>
        <w:t>—</w:t>
      </w:r>
      <w:r w:rsidRPr="00553613">
        <w:rPr>
          <w:rStyle w:val="Emphasis"/>
        </w:rPr>
        <w:t>all actions that foster innovation.</w:t>
      </w:r>
      <w:r w:rsidRPr="00553613">
        <w:rPr>
          <w:sz w:val="16"/>
        </w:rPr>
        <w:t xml:space="preserve"> </w:t>
      </w:r>
      <w:r w:rsidRPr="00553613">
        <w:rPr>
          <w:rStyle w:val="StyleUnderline"/>
        </w:rPr>
        <w:t xml:space="preserve">Meanwhile, thousands of individuals who </w:t>
      </w:r>
      <w:r w:rsidRPr="00553613">
        <w:rPr>
          <w:rStyle w:val="Emphasis"/>
        </w:rPr>
        <w:t>could be contributing</w:t>
      </w:r>
      <w:r w:rsidRPr="00553613">
        <w:rPr>
          <w:rStyle w:val="StyleUnderline"/>
        </w:rPr>
        <w:t xml:space="preserve"> to the innovative process are instead </w:t>
      </w:r>
      <w:r w:rsidRPr="00553613">
        <w:rPr>
          <w:rStyle w:val="Emphasis"/>
        </w:rPr>
        <w:t>involuntarily un-employed.</w:t>
      </w:r>
      <w:r w:rsidRPr="00553613">
        <w:rPr>
          <w:sz w:val="16"/>
        </w:rPr>
        <w:t xml:space="preserve"> </w:t>
      </w:r>
      <w:r w:rsidRPr="00553613">
        <w:rPr>
          <w:rStyle w:val="StyleUnderline"/>
          <w:highlight w:val="yellow"/>
        </w:rPr>
        <w:t>This model</w:t>
      </w:r>
      <w:r w:rsidRPr="00553613">
        <w:rPr>
          <w:rStyle w:val="StyleUnderline"/>
        </w:rPr>
        <w:t xml:space="preserve"> also </w:t>
      </w:r>
      <w:r w:rsidRPr="00553613">
        <w:rPr>
          <w:rStyle w:val="Emphasis"/>
          <w:highlight w:val="yellow"/>
        </w:rPr>
        <w:t>encourages monopolization</w:t>
      </w:r>
      <w:r w:rsidRPr="00553613">
        <w:rPr>
          <w:sz w:val="16"/>
        </w:rPr>
        <w:t xml:space="preserve">, as concentrating market power gives private firms the most control over how much profit they can extract. </w:t>
      </w:r>
      <w:r w:rsidRPr="00553613">
        <w:rPr>
          <w:rStyle w:val="StyleUnderline"/>
        </w:rPr>
        <w:t>But squashing competition that could contribute fresh ideas hurts every phase of the innovation process, while giving workers in fewer workplaces space to innovate.</w:t>
      </w:r>
    </w:p>
    <w:p w14:paraId="39059C65" w14:textId="77777777" w:rsidR="00312AB6" w:rsidRPr="00553613" w:rsidRDefault="00312AB6" w:rsidP="00312AB6">
      <w:pPr>
        <w:rPr>
          <w:sz w:val="16"/>
        </w:rPr>
      </w:pPr>
      <w:r w:rsidRPr="00553613">
        <w:rPr>
          <w:rStyle w:val="StyleUnderline"/>
          <w:highlight w:val="yellow"/>
        </w:rPr>
        <w:t>Deferring to profit causes</w:t>
      </w:r>
      <w:r w:rsidRPr="00553613">
        <w:rPr>
          <w:rStyle w:val="StyleUnderline"/>
        </w:rPr>
        <w:t xml:space="preserve"> </w:t>
      </w:r>
      <w:r w:rsidRPr="00553613">
        <w:rPr>
          <w:rStyle w:val="Emphasis"/>
        </w:rPr>
        <w:t>many areas</w:t>
      </w:r>
      <w:r w:rsidRPr="00553613">
        <w:rPr>
          <w:rStyle w:val="StyleUnderline"/>
        </w:rPr>
        <w:t xml:space="preserve"> of </w:t>
      </w:r>
      <w:r w:rsidRPr="00553613">
        <w:rPr>
          <w:rStyle w:val="StyleUnderline"/>
          <w:highlight w:val="yellow"/>
        </w:rPr>
        <w:t xml:space="preserve">R&amp;D to go </w:t>
      </w:r>
      <w:r w:rsidRPr="00553613">
        <w:rPr>
          <w:rStyle w:val="Emphasis"/>
          <w:highlight w:val="yellow"/>
        </w:rPr>
        <w:t>unexplored</w:t>
      </w:r>
      <w:r w:rsidRPr="00553613">
        <w:rPr>
          <w:rStyle w:val="StyleUnderline"/>
        </w:rPr>
        <w:t>.</w:t>
      </w:r>
      <w:r w:rsidRPr="00553613">
        <w:rPr>
          <w:sz w:val="16"/>
        </w:rPr>
        <w:t xml:space="preserve"> </w:t>
      </w:r>
      <w:r w:rsidRPr="00553613">
        <w:rPr>
          <w:rStyle w:val="StyleUnderline"/>
        </w:rPr>
        <w:t xml:space="preserve">Private firms have less reason to invest in innovations likely to be made </w:t>
      </w:r>
      <w:r w:rsidRPr="00553613">
        <w:rPr>
          <w:rStyle w:val="Emphasis"/>
        </w:rPr>
        <w:t>universally available</w:t>
      </w:r>
      <w:r w:rsidRPr="00553613">
        <w:rPr>
          <w:sz w:val="16"/>
        </w:rPr>
        <w:t xml:space="preserve"> </w:t>
      </w:r>
      <w:r w:rsidRPr="00553613">
        <w:rPr>
          <w:rStyle w:val="StyleUnderline"/>
        </w:rPr>
        <w:t>for free if</w:t>
      </w:r>
      <w:r w:rsidRPr="00553613">
        <w:rPr>
          <w:sz w:val="16"/>
        </w:rPr>
        <w:t xml:space="preserve"> </w:t>
      </w:r>
      <w:r w:rsidRPr="00553613">
        <w:rPr>
          <w:rStyle w:val="StyleUnderline"/>
        </w:rPr>
        <w:t xml:space="preserve">managers or investors do not see much </w:t>
      </w:r>
      <w:r w:rsidRPr="00553613">
        <w:rPr>
          <w:rStyle w:val="Emphasis"/>
        </w:rPr>
        <w:t>upside</w:t>
      </w:r>
      <w:r w:rsidRPr="00553613">
        <w:rPr>
          <w:rStyle w:val="StyleUnderline"/>
        </w:rPr>
        <w:t xml:space="preserve"> for the firm’s </w:t>
      </w:r>
      <w:r w:rsidRPr="00553613">
        <w:rPr>
          <w:rStyle w:val="Emphasis"/>
        </w:rPr>
        <w:t>bottom line</w:t>
      </w:r>
      <w:r w:rsidRPr="00553613">
        <w:rPr>
          <w:sz w:val="16"/>
        </w:rPr>
        <w:t>. In theory, the slack in private research can be picked up by the public sector. In reality, however, 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274D981F" w14:textId="77777777" w:rsidR="00312AB6" w:rsidRPr="00553613" w:rsidRDefault="00312AB6" w:rsidP="00312AB6">
      <w:pPr>
        <w:rPr>
          <w:sz w:val="16"/>
        </w:rPr>
      </w:pPr>
      <w:r w:rsidRPr="00553613">
        <w:rPr>
          <w:sz w:val="16"/>
        </w:rPr>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6D1B766" w14:textId="77777777" w:rsidR="00312AB6" w:rsidRPr="00553613" w:rsidRDefault="00312AB6" w:rsidP="00312AB6">
      <w:pPr>
        <w:rPr>
          <w:u w:val="single"/>
        </w:rPr>
      </w:pPr>
      <w:r w:rsidRPr="00553613">
        <w:rPr>
          <w:sz w:val="16"/>
        </w:rPr>
        <w:t xml:space="preserve">This is how the </w:t>
      </w:r>
      <w:r w:rsidRPr="00553613">
        <w:rPr>
          <w:rStyle w:val="StyleUnderline"/>
        </w:rPr>
        <w:t xml:space="preserve">quest for profits and tight grip over proprietary rights, both important </w:t>
      </w:r>
      <w:r w:rsidRPr="00553613">
        <w:rPr>
          <w:rStyle w:val="Emphasis"/>
        </w:rPr>
        <w:t>features</w:t>
      </w:r>
      <w:r w:rsidRPr="00553613">
        <w:rPr>
          <w:rStyle w:val="StyleUnderline"/>
        </w:rPr>
        <w:t xml:space="preserve"> of the </w:t>
      </w:r>
      <w:r w:rsidRPr="00553613">
        <w:rPr>
          <w:rStyle w:val="Emphasis"/>
        </w:rPr>
        <w:t>capitalist model</w:t>
      </w:r>
      <w:r w:rsidRPr="00553613">
        <w:rPr>
          <w:sz w:val="16"/>
        </w:rPr>
        <w:t xml:space="preserve">, </w:t>
      </w:r>
      <w:r w:rsidRPr="00553613">
        <w:rPr>
          <w:rStyle w:val="Emphasis"/>
        </w:rPr>
        <w:t>discourage risk</w:t>
      </w:r>
      <w:r w:rsidRPr="00553613">
        <w:rPr>
          <w:sz w:val="16"/>
        </w:rPr>
        <w:t xml:space="preserve">. </w:t>
      </w:r>
      <w:r w:rsidRPr="00553613">
        <w:rPr>
          <w:rStyle w:val="StyleUnderline"/>
          <w:highlight w:val="yellow"/>
        </w:rPr>
        <w:t>Innovations</w:t>
      </w:r>
      <w:r w:rsidRPr="00553613">
        <w:rPr>
          <w:rStyle w:val="StyleUnderline"/>
        </w:rPr>
        <w:t xml:space="preserve"> are bound for </w:t>
      </w:r>
      <w:r w:rsidRPr="00553613">
        <w:rPr>
          <w:rStyle w:val="Emphasis"/>
          <w:highlight w:val="yellow"/>
        </w:rPr>
        <w:t>plateau</w:t>
      </w:r>
      <w:r w:rsidRPr="00553613">
        <w:rPr>
          <w:rStyle w:val="Emphasis"/>
        </w:rPr>
        <w:t>ing</w:t>
      </w:r>
      <w:r w:rsidRPr="00553613">
        <w:rPr>
          <w:sz w:val="16"/>
        </w:rPr>
        <w:t xml:space="preserve"> </w:t>
      </w:r>
      <w:r w:rsidRPr="00553613">
        <w:rPr>
          <w:rStyle w:val="StyleUnderline"/>
          <w:highlight w:val="yellow"/>
        </w:rPr>
        <w:t>after a few years, as firms</w:t>
      </w:r>
      <w:r w:rsidRPr="00553613">
        <w:rPr>
          <w:rStyle w:val="StyleUnderline"/>
        </w:rPr>
        <w:t xml:space="preserve"> increasingly </w:t>
      </w:r>
      <w:r w:rsidRPr="00553613">
        <w:rPr>
          <w:rStyle w:val="StyleUnderline"/>
          <w:highlight w:val="yellow"/>
        </w:rPr>
        <w:t>favor</w:t>
      </w:r>
      <w:r w:rsidRPr="00553613">
        <w:rPr>
          <w:rStyle w:val="StyleUnderline"/>
        </w:rPr>
        <w:t xml:space="preserve"> </w:t>
      </w:r>
      <w:r w:rsidRPr="00553613">
        <w:rPr>
          <w:rStyle w:val="Emphasis"/>
        </w:rPr>
        <w:t xml:space="preserve">minor </w:t>
      </w:r>
      <w:r w:rsidRPr="00553613">
        <w:rPr>
          <w:rStyle w:val="Emphasis"/>
          <w:highlight w:val="yellow"/>
        </w:rPr>
        <w:t>aesthetic tweaks</w:t>
      </w:r>
      <w:r w:rsidRPr="00553613">
        <w:rPr>
          <w:sz w:val="16"/>
        </w:rPr>
        <w:t xml:space="preserve"> </w:t>
      </w:r>
      <w:r w:rsidRPr="00553613">
        <w:rPr>
          <w:rStyle w:val="StyleUnderline"/>
        </w:rPr>
        <w:t xml:space="preserve">and </w:t>
      </w:r>
      <w:r w:rsidRPr="00553613">
        <w:rPr>
          <w:rStyle w:val="Emphasis"/>
        </w:rPr>
        <w:t>updates</w:t>
      </w:r>
      <w:r w:rsidRPr="00553613">
        <w:rPr>
          <w:rStyle w:val="StyleUnderline"/>
        </w:rPr>
        <w:t xml:space="preserve"> </w:t>
      </w:r>
      <w:r w:rsidRPr="00553613">
        <w:rPr>
          <w:rStyle w:val="StyleUnderline"/>
          <w:highlight w:val="yellow"/>
        </w:rPr>
        <w:t>over</w:t>
      </w:r>
      <w:r w:rsidRPr="00553613">
        <w:rPr>
          <w:sz w:val="16"/>
          <w:highlight w:val="yellow"/>
        </w:rPr>
        <w:t xml:space="preserve"> </w:t>
      </w:r>
      <w:r w:rsidRPr="00553613">
        <w:rPr>
          <w:rStyle w:val="Emphasis"/>
          <w:highlight w:val="yellow"/>
        </w:rPr>
        <w:t>bold ideas</w:t>
      </w:r>
      <w:r w:rsidRPr="00553613">
        <w:rPr>
          <w:sz w:val="16"/>
          <w:highlight w:val="yellow"/>
        </w:rPr>
        <w:t xml:space="preserve"> </w:t>
      </w:r>
      <w:r w:rsidRPr="00553613">
        <w:rPr>
          <w:rStyle w:val="StyleUnderline"/>
          <w:highlight w:val="yellow"/>
        </w:rPr>
        <w:t xml:space="preserve">while </w:t>
      </w:r>
      <w:r w:rsidRPr="00553613">
        <w:rPr>
          <w:rStyle w:val="Emphasis"/>
          <w:highlight w:val="yellow"/>
        </w:rPr>
        <w:t>preventing</w:t>
      </w:r>
      <w:r w:rsidRPr="00553613">
        <w:rPr>
          <w:rStyle w:val="Emphasis"/>
        </w:rPr>
        <w:t xml:space="preserve"> other avenues of </w:t>
      </w:r>
      <w:r w:rsidRPr="00553613">
        <w:rPr>
          <w:rStyle w:val="Emphasis"/>
          <w:highlight w:val="yellow"/>
        </w:rPr>
        <w:t>innovation</w:t>
      </w:r>
      <w:r w:rsidRPr="00553613">
        <w:rPr>
          <w:sz w:val="16"/>
        </w:rPr>
        <w:t xml:space="preserve"> </w:t>
      </w:r>
      <w:r w:rsidRPr="00553613">
        <w:rPr>
          <w:rStyle w:val="StyleUnderline"/>
        </w:rPr>
        <w:t>from blossoming</w:t>
      </w:r>
      <w:r w:rsidRPr="00553613">
        <w:rPr>
          <w:sz w:val="16"/>
        </w:rPr>
        <w:t xml:space="preserve">. At the same time, massive amounts of capital continue to float into the hands of a few. </w:t>
      </w:r>
      <w:r w:rsidRPr="00553613">
        <w:rPr>
          <w:rStyle w:val="Emphasis"/>
        </w:rPr>
        <w:t>The price of innovating under capitalism is then both decreased innovation and decreased equality.</w:t>
      </w:r>
      <w:r w:rsidRPr="00553613">
        <w:rPr>
          <w:sz w:val="16"/>
        </w:rPr>
        <w:t xml:space="preserve"> </w:t>
      </w:r>
      <w:r w:rsidRPr="00553613">
        <w:rPr>
          <w:rStyle w:val="StyleUnderline"/>
        </w:rPr>
        <w:t xml:space="preserve">The idea that this approach to innovation must be our </w:t>
      </w:r>
      <w:r w:rsidRPr="00553613">
        <w:rPr>
          <w:rStyle w:val="Emphasis"/>
        </w:rPr>
        <w:t>best</w:t>
      </w:r>
      <w:r w:rsidRPr="00553613">
        <w:rPr>
          <w:rStyle w:val="StyleUnderline"/>
        </w:rPr>
        <w:t xml:space="preserve"> and </w:t>
      </w:r>
      <w:r w:rsidRPr="00553613">
        <w:rPr>
          <w:rStyle w:val="Emphasis"/>
        </w:rPr>
        <w:t>only option</w:t>
      </w:r>
      <w:r w:rsidRPr="00553613">
        <w:rPr>
          <w:rStyle w:val="StyleUnderline"/>
        </w:rPr>
        <w:t xml:space="preserve"> is a </w:t>
      </w:r>
      <w:r w:rsidRPr="00553613">
        <w:rPr>
          <w:rStyle w:val="Emphasis"/>
        </w:rPr>
        <w:t>delusion</w:t>
      </w:r>
      <w:r w:rsidRPr="00553613">
        <w:rPr>
          <w:rStyle w:val="StyleUnderline"/>
        </w:rPr>
        <w:t>.</w:t>
      </w:r>
    </w:p>
    <w:p w14:paraId="1675B19A" w14:textId="77777777" w:rsidR="00312AB6" w:rsidRPr="00553613" w:rsidRDefault="00312AB6" w:rsidP="00312AB6">
      <w:pPr>
        <w:rPr>
          <w:rStyle w:val="StyleUnderline"/>
        </w:rPr>
      </w:pPr>
      <w:r w:rsidRPr="00553613">
        <w:rPr>
          <w:sz w:val="16"/>
        </w:rPr>
        <w:t xml:space="preserve">As I see it, </w:t>
      </w:r>
      <w:r w:rsidRPr="00553613">
        <w:rPr>
          <w:rStyle w:val="StyleUnderline"/>
        </w:rPr>
        <w:t xml:space="preserve">four ingredients are key to kindling innovation. First, there must be </w:t>
      </w:r>
      <w:r w:rsidRPr="00553613">
        <w:rPr>
          <w:rStyle w:val="Emphasis"/>
        </w:rPr>
        <w:t>problems requiring solutions</w:t>
      </w:r>
      <w:r w:rsidRPr="00553613">
        <w:rPr>
          <w:rStyle w:val="StyleUnderline"/>
        </w:rPr>
        <w:t xml:space="preserve"> (an easy one to meet). Second, there must be </w:t>
      </w:r>
      <w:r w:rsidRPr="00553613">
        <w:rPr>
          <w:rStyle w:val="Emphasis"/>
        </w:rPr>
        <w:t>capital and resources</w:t>
      </w:r>
      <w:r w:rsidRPr="00553613">
        <w:rPr>
          <w:sz w:val="16"/>
        </w:rPr>
        <w:t xml:space="preserve"> </w:t>
      </w:r>
      <w:r w:rsidRPr="00553613">
        <w:rPr>
          <w:rStyle w:val="StyleUnderline"/>
        </w:rPr>
        <w:t xml:space="preserve">available to invent, develop, produce, and distribute the innovative product. There must also be actual </w:t>
      </w:r>
      <w:r w:rsidRPr="00553613">
        <w:rPr>
          <w:rStyle w:val="Emphasis"/>
        </w:rPr>
        <w:t>human beings</w:t>
      </w:r>
      <w:r w:rsidRPr="00553613">
        <w:rPr>
          <w:rStyle w:val="StyleUnderline"/>
        </w:rPr>
        <w:t xml:space="preserve"> available to participate in every phase of the innovation process. And fourth, at least some of these human beings must have the </w:t>
      </w:r>
      <w:r w:rsidRPr="00553613">
        <w:rPr>
          <w:rStyle w:val="Emphasis"/>
        </w:rPr>
        <w:t>creativity</w:t>
      </w:r>
      <w:r w:rsidRPr="00553613">
        <w:rPr>
          <w:rStyle w:val="StyleUnderline"/>
        </w:rPr>
        <w:t xml:space="preserve"> and motivation to participate in the innovation process. The question isn’t really whether a socialist economy can provide these four ingredients at all (it can) but rather, whether it can </w:t>
      </w:r>
      <w:r w:rsidRPr="00553613">
        <w:rPr>
          <w:rStyle w:val="Emphasis"/>
        </w:rPr>
        <w:t>innovate better</w:t>
      </w:r>
      <w:r w:rsidRPr="00553613">
        <w:rPr>
          <w:rStyle w:val="StyleUnderline"/>
        </w:rPr>
        <w:t xml:space="preserve"> than a capitalist economy (it can). </w:t>
      </w:r>
    </w:p>
    <w:p w14:paraId="3C2B29DA" w14:textId="77777777" w:rsidR="00312AB6" w:rsidRPr="00553613" w:rsidRDefault="00312AB6" w:rsidP="00312AB6">
      <w:pPr>
        <w:rPr>
          <w:sz w:val="16"/>
        </w:rPr>
      </w:pPr>
      <w:r w:rsidRPr="00553613">
        <w:rPr>
          <w:rStyle w:val="StyleUnderline"/>
        </w:rPr>
        <w:t xml:space="preserve">Adherents of the capitalist model like to point to </w:t>
      </w:r>
      <w:r w:rsidRPr="00553613">
        <w:rPr>
          <w:rStyle w:val="Emphasis"/>
        </w:rPr>
        <w:t>boogeymen</w:t>
      </w:r>
      <w:r w:rsidRPr="00553613">
        <w:rPr>
          <w:rStyle w:val="StyleUnderline"/>
        </w:rPr>
        <w:t xml:space="preserve"> like</w:t>
      </w:r>
      <w:r w:rsidRPr="00553613">
        <w:rPr>
          <w:sz w:val="16"/>
        </w:rPr>
        <w:t xml:space="preserve"> </w:t>
      </w:r>
      <w:r w:rsidRPr="00553613">
        <w:rPr>
          <w:rStyle w:val="StyleUnderline"/>
        </w:rPr>
        <w:t>the</w:t>
      </w:r>
      <w:r w:rsidRPr="00553613">
        <w:rPr>
          <w:sz w:val="16"/>
        </w:rPr>
        <w:t xml:space="preserve"> </w:t>
      </w:r>
      <w:r w:rsidRPr="00553613">
        <w:rPr>
          <w:rStyle w:val="Emphasis"/>
        </w:rPr>
        <w:t>Soviet Union</w:t>
      </w:r>
      <w:r w:rsidRPr="00553613">
        <w:rPr>
          <w:sz w:val="16"/>
        </w:rPr>
        <w:t xml:space="preserve"> </w:t>
      </w:r>
      <w:r w:rsidRPr="00553613">
        <w:rPr>
          <w:rStyle w:val="StyleUnderline"/>
        </w:rPr>
        <w:t xml:space="preserve">to argue that a </w:t>
      </w:r>
      <w:r w:rsidRPr="00553613">
        <w:rPr>
          <w:rStyle w:val="Emphasis"/>
        </w:rPr>
        <w:t>collectivist economy</w:t>
      </w:r>
      <w:r w:rsidRPr="00553613">
        <w:rPr>
          <w:rStyle w:val="StyleUnderline"/>
        </w:rPr>
        <w:t xml:space="preserve"> </w:t>
      </w:r>
      <w:r w:rsidRPr="00553613">
        <w:rPr>
          <w:rStyle w:val="Emphasis"/>
        </w:rPr>
        <w:t>cannot</w:t>
      </w:r>
      <w:r w:rsidRPr="00553613">
        <w:rPr>
          <w:sz w:val="16"/>
        </w:rPr>
        <w:t xml:space="preserve"> both </w:t>
      </w:r>
      <w:r w:rsidRPr="00553613">
        <w:rPr>
          <w:rStyle w:val="Emphasis"/>
        </w:rPr>
        <w:t>innovate</w:t>
      </w:r>
      <w:r w:rsidRPr="00553613">
        <w:rPr>
          <w:sz w:val="16"/>
        </w:rPr>
        <w:t xml:space="preserve"> </w:t>
      </w:r>
      <w:r w:rsidRPr="00553613">
        <w:rPr>
          <w:rStyle w:val="Emphasis"/>
        </w:rPr>
        <w:t>and</w:t>
      </w:r>
      <w:r w:rsidRPr="00553613">
        <w:rPr>
          <w:sz w:val="16"/>
        </w:rPr>
        <w:t xml:space="preserve"> </w:t>
      </w:r>
      <w:r w:rsidRPr="00553613">
        <w:rPr>
          <w:rStyle w:val="StyleUnderline"/>
        </w:rPr>
        <w:t xml:space="preserve">create a society in which people do not live on </w:t>
      </w:r>
      <w:r w:rsidRPr="00553613">
        <w:rPr>
          <w:rStyle w:val="Emphasis"/>
        </w:rPr>
        <w:t>food rations</w:t>
      </w:r>
      <w:r w:rsidRPr="00553613">
        <w:rPr>
          <w:sz w:val="16"/>
        </w:rPr>
        <w:t xml:space="preserve"> </w:t>
      </w:r>
      <w:r w:rsidRPr="00553613">
        <w:rPr>
          <w:rStyle w:val="StyleUnderline"/>
        </w:rPr>
        <w:t>under</w:t>
      </w:r>
      <w:r w:rsidRPr="00553613">
        <w:rPr>
          <w:sz w:val="16"/>
        </w:rPr>
        <w:t xml:space="preserve"> </w:t>
      </w:r>
      <w:r w:rsidRPr="00553613">
        <w:rPr>
          <w:rStyle w:val="Emphasis"/>
        </w:rPr>
        <w:t>authoritarian rule</w:t>
      </w:r>
      <w:r w:rsidRPr="00553613">
        <w:rPr>
          <w:sz w:val="16"/>
        </w:rPr>
        <w:t xml:space="preserve">. To be sure, </w:t>
      </w:r>
      <w:r w:rsidRPr="00553613">
        <w:rPr>
          <w:rStyle w:val="StyleUnderline"/>
        </w:rPr>
        <w:t>this argument</w:t>
      </w:r>
      <w:r w:rsidRPr="00553613">
        <w:rPr>
          <w:sz w:val="16"/>
        </w:rPr>
        <w:t xml:space="preserve"> shows little interest in understanding the contextual factors that have led to extreme poverty and authoritarianism in other nations. It also </w:t>
      </w:r>
      <w:r w:rsidRPr="00553613">
        <w:rPr>
          <w:rStyle w:val="StyleUnderline"/>
        </w:rPr>
        <w:t xml:space="preserve">ignores the extreme poverty in the United States, and the </w:t>
      </w:r>
      <w:r w:rsidRPr="00553613">
        <w:rPr>
          <w:rStyle w:val="Emphasis"/>
        </w:rPr>
        <w:t>deeply undemocratic currents</w:t>
      </w:r>
      <w:r w:rsidRPr="00553613">
        <w:rPr>
          <w:sz w:val="16"/>
        </w:rPr>
        <w:t xml:space="preserve"> </w:t>
      </w:r>
      <w:r w:rsidRPr="00553613">
        <w:rPr>
          <w:rStyle w:val="StyleUnderline"/>
        </w:rPr>
        <w:t>in our own system of government</w:t>
      </w:r>
      <w:r w:rsidRPr="00553613">
        <w:rPr>
          <w:sz w:val="16"/>
        </w:rPr>
        <w:t xml:space="preserve">. </w:t>
      </w:r>
      <w:r w:rsidRPr="00553613">
        <w:rPr>
          <w:rStyle w:val="StyleUnderline"/>
        </w:rPr>
        <w:t xml:space="preserve">But more importantly, it completely misses the fact that </w:t>
      </w:r>
      <w:r w:rsidRPr="00553613">
        <w:rPr>
          <w:rStyle w:val="StyleUnderline"/>
          <w:highlight w:val="yellow"/>
        </w:rPr>
        <w:t>socialism is a</w:t>
      </w:r>
      <w:r w:rsidRPr="00553613">
        <w:rPr>
          <w:rStyle w:val="StyleUnderline"/>
        </w:rPr>
        <w:t xml:space="preserve"> social and </w:t>
      </w:r>
      <w:r w:rsidRPr="00553613">
        <w:rPr>
          <w:rStyle w:val="StyleUnderline"/>
          <w:highlight w:val="yellow"/>
        </w:rPr>
        <w:t>economic</w:t>
      </w:r>
      <w:r w:rsidRPr="00553613">
        <w:rPr>
          <w:sz w:val="16"/>
          <w:highlight w:val="yellow"/>
        </w:rPr>
        <w:t xml:space="preserve"> </w:t>
      </w:r>
      <w:r w:rsidRPr="00553613">
        <w:rPr>
          <w:rStyle w:val="Emphasis"/>
          <w:highlight w:val="yellow"/>
        </w:rPr>
        <w:t>ideology</w:t>
      </w:r>
      <w:r w:rsidRPr="00553613">
        <w:rPr>
          <w:sz w:val="16"/>
          <w:highlight w:val="yellow"/>
        </w:rPr>
        <w:t>—</w:t>
      </w:r>
      <w:r w:rsidRPr="00553613">
        <w:rPr>
          <w:rStyle w:val="Emphasis"/>
          <w:highlight w:val="yellow"/>
        </w:rPr>
        <w:t>not</w:t>
      </w:r>
      <w:r w:rsidRPr="00553613">
        <w:rPr>
          <w:rStyle w:val="Emphasis"/>
        </w:rPr>
        <w:t xml:space="preserve"> a </w:t>
      </w:r>
      <w:r w:rsidRPr="00553613">
        <w:rPr>
          <w:rStyle w:val="Emphasis"/>
          <w:highlight w:val="yellow"/>
        </w:rPr>
        <w:t>fixed</w:t>
      </w:r>
      <w:r w:rsidRPr="00553613">
        <w:rPr>
          <w:rStyle w:val="Emphasis"/>
        </w:rPr>
        <w:t xml:space="preserve"> set of systems and </w:t>
      </w:r>
      <w:r w:rsidRPr="00553613">
        <w:rPr>
          <w:rStyle w:val="Emphasis"/>
          <w:highlight w:val="yellow"/>
        </w:rPr>
        <w:t>institutions</w:t>
      </w:r>
      <w:r w:rsidRPr="00553613">
        <w:rPr>
          <w:sz w:val="16"/>
        </w:rPr>
        <w:t xml:space="preserve">. </w:t>
      </w:r>
      <w:r w:rsidRPr="00553613">
        <w:rPr>
          <w:rStyle w:val="StyleUnderline"/>
        </w:rPr>
        <w:t>Nothing prescribes</w:t>
      </w:r>
      <w:r w:rsidRPr="00553613">
        <w:rPr>
          <w:sz w:val="16"/>
        </w:rPr>
        <w:t xml:space="preserve"> </w:t>
      </w:r>
      <w:r w:rsidRPr="00553613">
        <w:rPr>
          <w:rStyle w:val="StyleUnderline"/>
        </w:rPr>
        <w:t>that socialist ideology must t</w:t>
      </w:r>
      <w:r w:rsidRPr="00553613">
        <w:rPr>
          <w:sz w:val="16"/>
        </w:rPr>
        <w:t xml:space="preserve">ake on a precise form, or that it must </w:t>
      </w:r>
      <w:r w:rsidRPr="00553613">
        <w:rPr>
          <w:rStyle w:val="StyleUnderline"/>
        </w:rPr>
        <w:t xml:space="preserve">look exactly </w:t>
      </w:r>
      <w:r w:rsidRPr="00553613">
        <w:rPr>
          <w:rStyle w:val="StyleUnderline"/>
        </w:rPr>
        <w:lastRenderedPageBreak/>
        <w:t>like models previously attempted</w:t>
      </w:r>
      <w:r w:rsidRPr="00553613">
        <w:rPr>
          <w:sz w:val="16"/>
        </w:rPr>
        <w:t>. Nor are the conditions that once produced undesirable results—be they historical, geographical, fiscal, demographical, or other—inherent to the socialist economic model. (</w:t>
      </w:r>
      <w:r w:rsidRPr="00553613">
        <w:rPr>
          <w:rStyle w:val="Emphasis"/>
        </w:rPr>
        <w:t>The same cannot be said of capitalism. Its greatest flaw, maximizing profit, is also its primary goal</w:t>
      </w:r>
      <w:r w:rsidRPr="00553613">
        <w:rPr>
          <w:sz w:val="16"/>
        </w:rPr>
        <w:t>.)</w:t>
      </w:r>
    </w:p>
    <w:p w14:paraId="5EF15FEB" w14:textId="77777777" w:rsidR="00312AB6" w:rsidRPr="00553613" w:rsidRDefault="00312AB6" w:rsidP="00312AB6">
      <w:pPr>
        <w:rPr>
          <w:rStyle w:val="StyleUnderline"/>
        </w:rPr>
      </w:pPr>
      <w:r w:rsidRPr="00553613">
        <w:rPr>
          <w:sz w:val="16"/>
        </w:rPr>
        <w:t xml:space="preserve">Just a basic search for “types of socialism” on Wikipedia brings up a list of over 30 variants ranging from Maoism to anarcho-syndicalism. These strains tend to share a set of ideological tenets. According to the economist Al Campbell from the University of Utah, the broadest and most common list comprises of: self-governance or democracy, the development of human potential, equality, solidarity, and, traditionally, nationalizing the means of production. Other values on the list have included individuality, privacy, liberty, and autonomy. Inevitably, some models of socialist economies will be more conducive to achieving all or most of these principles. A subset of these models—including, in my opinion, </w:t>
      </w:r>
      <w:r w:rsidRPr="00553613">
        <w:rPr>
          <w:rStyle w:val="Emphasis"/>
          <w:highlight w:val="yellow"/>
        </w:rPr>
        <w:t>market socialism</w:t>
      </w:r>
      <w:r w:rsidRPr="00553613">
        <w:rPr>
          <w:sz w:val="16"/>
          <w:highlight w:val="yellow"/>
        </w:rPr>
        <w:t>—</w:t>
      </w:r>
      <w:r w:rsidRPr="00553613">
        <w:rPr>
          <w:rStyle w:val="StyleUnderline"/>
          <w:highlight w:val="yellow"/>
        </w:rPr>
        <w:t>are</w:t>
      </w:r>
      <w:r w:rsidRPr="00553613">
        <w:rPr>
          <w:sz w:val="16"/>
          <w:highlight w:val="yellow"/>
        </w:rPr>
        <w:t xml:space="preserve"> </w:t>
      </w:r>
      <w:r w:rsidRPr="00553613">
        <w:rPr>
          <w:rStyle w:val="Emphasis"/>
          <w:highlight w:val="yellow"/>
        </w:rPr>
        <w:t>particularly conducive</w:t>
      </w:r>
      <w:r w:rsidRPr="00553613">
        <w:rPr>
          <w:rStyle w:val="StyleUnderline"/>
          <w:highlight w:val="yellow"/>
        </w:rPr>
        <w:t xml:space="preserve"> to</w:t>
      </w:r>
      <w:r w:rsidRPr="00553613">
        <w:rPr>
          <w:rStyle w:val="StyleUnderline"/>
        </w:rPr>
        <w:t xml:space="preserve"> creating the right conditions for </w:t>
      </w:r>
      <w:r w:rsidRPr="00553613">
        <w:rPr>
          <w:rStyle w:val="StyleUnderline"/>
          <w:highlight w:val="yellow"/>
        </w:rPr>
        <w:t>maximizing innovation</w:t>
      </w:r>
      <w:r w:rsidRPr="00553613">
        <w:rPr>
          <w:rStyle w:val="StyleUnderline"/>
        </w:rPr>
        <w:t xml:space="preserve">. </w:t>
      </w:r>
    </w:p>
    <w:p w14:paraId="6CF99E66" w14:textId="77777777" w:rsidR="00312AB6" w:rsidRPr="00553613" w:rsidRDefault="00312AB6" w:rsidP="00312AB6">
      <w:pPr>
        <w:rPr>
          <w:rStyle w:val="StyleUnderline"/>
        </w:rPr>
      </w:pPr>
      <w:r w:rsidRPr="00553613">
        <w:rPr>
          <w:sz w:val="16"/>
        </w:rPr>
        <w:t>To be clear, socialists have differing and sometimes very strong views about whether markets are compatible with socialism. Reasonable minds can certainly disagree. But my personal belief is that mark</w:t>
      </w:r>
      <w:r w:rsidRPr="00553613">
        <w:rPr>
          <w:rStyle w:val="StyleUnderline"/>
        </w:rPr>
        <w:t xml:space="preserve">ets are politically neutral tools that can be molded to advance any purpose, </w:t>
      </w:r>
      <w:r w:rsidRPr="00553613">
        <w:rPr>
          <w:sz w:val="16"/>
        </w:rPr>
        <w:t>like an alphabet with which we can communicate in many languages and genres</w:t>
      </w:r>
      <w:r w:rsidRPr="00553613">
        <w:rPr>
          <w:rStyle w:val="StyleUnderline"/>
        </w:rPr>
        <w:t>. It would be absurd to conclude that because the alphabet wrote a book as odious as Mein Kampf, our utopian society should have no alphabet</w:t>
      </w:r>
      <w:r w:rsidRPr="00553613">
        <w:rPr>
          <w:sz w:val="16"/>
        </w:rPr>
        <w:t xml:space="preserve">. Similarly, </w:t>
      </w:r>
      <w:r w:rsidRPr="00553613">
        <w:rPr>
          <w:rStyle w:val="StyleUnderline"/>
          <w:highlight w:val="yellow"/>
        </w:rPr>
        <w:t xml:space="preserve">markets can be </w:t>
      </w:r>
      <w:r w:rsidRPr="00553613">
        <w:rPr>
          <w:rStyle w:val="Emphasis"/>
          <w:highlight w:val="yellow"/>
        </w:rPr>
        <w:t>repurposed</w:t>
      </w:r>
      <w:r w:rsidRPr="00553613">
        <w:rPr>
          <w:rStyle w:val="StyleUnderline"/>
          <w:highlight w:val="yellow"/>
        </w:rPr>
        <w:t xml:space="preserve"> to </w:t>
      </w:r>
      <w:r w:rsidRPr="00553613">
        <w:rPr>
          <w:rStyle w:val="Emphasis"/>
          <w:highlight w:val="yellow"/>
        </w:rPr>
        <w:t>advance</w:t>
      </w:r>
      <w:r w:rsidRPr="00553613">
        <w:rPr>
          <w:rStyle w:val="Emphasis"/>
        </w:rPr>
        <w:t xml:space="preserve"> a </w:t>
      </w:r>
      <w:r w:rsidRPr="00553613">
        <w:rPr>
          <w:rStyle w:val="Emphasis"/>
          <w:highlight w:val="yellow"/>
        </w:rPr>
        <w:t>socialist principles</w:t>
      </w:r>
      <w:r w:rsidRPr="00553613">
        <w:rPr>
          <w:rStyle w:val="StyleUnderline"/>
        </w:rPr>
        <w:t xml:space="preserve">. Moreover, a </w:t>
      </w:r>
      <w:r w:rsidRPr="00553613">
        <w:rPr>
          <w:rStyle w:val="Emphasis"/>
        </w:rPr>
        <w:t>market socialist economy</w:t>
      </w:r>
      <w:r w:rsidRPr="00553613">
        <w:rPr>
          <w:rStyle w:val="StyleUnderline"/>
        </w:rPr>
        <w:t xml:space="preserve">—or any other type of socialist economy—can be </w:t>
      </w:r>
      <w:r w:rsidRPr="00553613">
        <w:rPr>
          <w:rStyle w:val="Emphasis"/>
        </w:rPr>
        <w:t>hybridized</w:t>
      </w:r>
      <w:r w:rsidRPr="00553613">
        <w:rPr>
          <w:rStyle w:val="StyleUnderline"/>
        </w:rPr>
        <w:t xml:space="preserve"> to incorporate</w:t>
      </w:r>
      <w:r w:rsidRPr="00553613">
        <w:rPr>
          <w:sz w:val="16"/>
        </w:rPr>
        <w:t xml:space="preserve"> </w:t>
      </w:r>
      <w:r w:rsidRPr="00553613">
        <w:rPr>
          <w:rStyle w:val="StyleUnderline"/>
        </w:rPr>
        <w:t>features of what other socialist models do better.</w:t>
      </w:r>
    </w:p>
    <w:p w14:paraId="3F3E9BB3" w14:textId="77777777" w:rsidR="00312AB6" w:rsidRPr="00553613" w:rsidRDefault="00312AB6" w:rsidP="00312AB6">
      <w:pPr>
        <w:rPr>
          <w:sz w:val="16"/>
        </w:rPr>
      </w:pPr>
      <w:r w:rsidRPr="00553613">
        <w:rPr>
          <w:sz w:val="16"/>
        </w:rPr>
        <w:t>Consider a market socialist economy that somewhat resembles the proposal by economics professors Pranab Bardhan and John Roemer. In this scheme, firms of a certain size are owned wholly, or in the combination, 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 (and whomever else we democratically decide to include) with the exception of children, for whom the shares are held in trust until adulthood.</w:t>
      </w:r>
    </w:p>
    <w:p w14:paraId="5FE80A67" w14:textId="77777777" w:rsidR="00312AB6" w:rsidRPr="00553613" w:rsidRDefault="00312AB6" w:rsidP="00312AB6">
      <w:pPr>
        <w:rPr>
          <w:sz w:val="16"/>
        </w:rPr>
      </w:pPr>
      <w:r w:rsidRPr="00553613">
        <w:rPr>
          <w:sz w:val="16"/>
        </w:rPr>
        <w:t>In this market socialist society, most shares are pooled into highly regulated mutual funds, which then pursue different investment strategies when trading them on a highly regulated stock exchange. This exchange helps monitor the performance of the firm managers and assess which innovations are performing strongly. To avoid the concentration of market power and capital, the government sets the bar for how much stock any stakeholder can hold in any firm and industry. It also sets the minimum and maximum amount of dividends that each person can receive annually. As the economy grows, dividends can be adjusted to increase by a percentage, or commensurate with inflation.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63E3EC3B" w14:textId="77777777" w:rsidR="00312AB6" w:rsidRPr="00553613" w:rsidRDefault="00312AB6" w:rsidP="00312AB6">
      <w:pPr>
        <w:rPr>
          <w:rStyle w:val="StyleUnderline"/>
        </w:rPr>
      </w:pPr>
      <w:r w:rsidRPr="00553613">
        <w:rPr>
          <w:sz w:val="16"/>
        </w:rPr>
        <w:t xml:space="preserve">The model could incorporate elements of democratically-planned, participatory socialism, which emphasizes democracy and individual autonomy in the workplace. Economist David Kotz believes that particular features of </w:t>
      </w:r>
      <w:r w:rsidRPr="00553613">
        <w:rPr>
          <w:rStyle w:val="StyleUnderline"/>
          <w:highlight w:val="yellow"/>
        </w:rPr>
        <w:t>this model</w:t>
      </w:r>
      <w:r w:rsidRPr="00553613">
        <w:rPr>
          <w:rStyle w:val="StyleUnderline"/>
        </w:rPr>
        <w:t xml:space="preserve"> could </w:t>
      </w:r>
      <w:r w:rsidRPr="00553613">
        <w:rPr>
          <w:rStyle w:val="StyleUnderline"/>
          <w:highlight w:val="yellow"/>
        </w:rPr>
        <w:t xml:space="preserve">foster </w:t>
      </w:r>
      <w:r w:rsidRPr="00553613">
        <w:rPr>
          <w:rStyle w:val="Emphasis"/>
          <w:highlight w:val="yellow"/>
        </w:rPr>
        <w:t>innovation</w:t>
      </w:r>
      <w:r w:rsidRPr="00553613">
        <w:rPr>
          <w:rStyle w:val="Emphasis"/>
        </w:rPr>
        <w:t xml:space="preserve"> performance:</w:t>
      </w:r>
    </w:p>
    <w:p w14:paraId="39EA72F8" w14:textId="77777777" w:rsidR="00312AB6" w:rsidRPr="00553613" w:rsidRDefault="00312AB6" w:rsidP="00312AB6">
      <w:pPr>
        <w:rPr>
          <w:sz w:val="16"/>
        </w:rPr>
      </w:pPr>
      <w:r w:rsidRPr="00553613">
        <w:rPr>
          <w:sz w:val="16"/>
        </w:rPr>
        <w:t xml:space="preserve">First, </w:t>
      </w:r>
      <w:r w:rsidRPr="00553613">
        <w:rPr>
          <w:rStyle w:val="StyleUnderline"/>
        </w:rPr>
        <w:t xml:space="preserve">the main features of the overall </w:t>
      </w:r>
      <w:r w:rsidRPr="00553613">
        <w:rPr>
          <w:rStyle w:val="StyleUnderline"/>
          <w:highlight w:val="yellow"/>
        </w:rPr>
        <w:t>economic plan</w:t>
      </w:r>
      <w:r w:rsidRPr="00553613">
        <w:rPr>
          <w:rStyle w:val="StyleUnderline"/>
        </w:rPr>
        <w:t xml:space="preserve"> would be </w:t>
      </w:r>
      <w:r w:rsidRPr="00553613">
        <w:rPr>
          <w:rStyle w:val="StyleUnderline"/>
          <w:highlight w:val="yellow"/>
        </w:rPr>
        <w:t xml:space="preserve">determined by a </w:t>
      </w:r>
      <w:r w:rsidRPr="00553613">
        <w:rPr>
          <w:rStyle w:val="Emphasis"/>
          <w:highlight w:val="yellow"/>
        </w:rPr>
        <w:t>democratic process</w:t>
      </w:r>
      <w:r w:rsidRPr="00553613">
        <w:rPr>
          <w:sz w:val="16"/>
        </w:rPr>
        <w:t xml:space="preserve"> … Second, </w:t>
      </w:r>
      <w:r w:rsidRPr="00553613">
        <w:rPr>
          <w:rStyle w:val="StyleUnderline"/>
        </w:rPr>
        <w:t xml:space="preserve">the planning and coordination of the economy would take place … by </w:t>
      </w:r>
      <w:r w:rsidRPr="00553613">
        <w:rPr>
          <w:rStyle w:val="Emphasis"/>
        </w:rPr>
        <w:t>industry boards</w:t>
      </w:r>
      <w:r w:rsidRPr="00553613">
        <w:rPr>
          <w:rStyle w:val="StyleUnderline"/>
        </w:rPr>
        <w:t xml:space="preserve"> and </w:t>
      </w:r>
      <w:r w:rsidRPr="00553613">
        <w:rPr>
          <w:rStyle w:val="Emphasis"/>
        </w:rPr>
        <w:t>local and regional negotiated coordination bodies</w:t>
      </w:r>
      <w:r w:rsidRPr="00553613">
        <w:rPr>
          <w:sz w:val="16"/>
        </w:rPr>
        <w:t xml:space="preserve"> </w:t>
      </w:r>
      <w:r w:rsidRPr="00553613">
        <w:rPr>
          <w:rStyle w:val="StyleUnderline"/>
        </w:rPr>
        <w:t>that have representation of all affected constituencies</w:t>
      </w:r>
      <w:r w:rsidRPr="00553613">
        <w:rPr>
          <w:sz w:val="16"/>
        </w:rPr>
        <w:t xml:space="preserve">, including workers, consumers, suppliers, the local community, and even “cause” groups such as environmentalists, job safety activists, feminists, etc. </w:t>
      </w:r>
    </w:p>
    <w:p w14:paraId="72495E45" w14:textId="77777777" w:rsidR="00312AB6" w:rsidRPr="00553613" w:rsidRDefault="00312AB6" w:rsidP="00312AB6">
      <w:pPr>
        <w:rPr>
          <w:rStyle w:val="Emphasis"/>
        </w:rPr>
      </w:pPr>
      <w:r w:rsidRPr="00553613">
        <w:rPr>
          <w:sz w:val="16"/>
        </w:rPr>
        <w:t xml:space="preserve">Among other topics, these representative boards could vote on compensation minimums and maximums, to prevent innovation from supporting socioeconomic inequality and unfair social divisions of labor. </w:t>
      </w:r>
      <w:r w:rsidRPr="00553613">
        <w:rPr>
          <w:rStyle w:val="StyleUnderline"/>
        </w:rPr>
        <w:t xml:space="preserve">This injection of democracy would give ordinary people a larger say in the direction of the markets, and what areas they think would benefit from </w:t>
      </w:r>
      <w:r w:rsidRPr="00553613">
        <w:rPr>
          <w:rStyle w:val="Emphasis"/>
        </w:rPr>
        <w:t>more investment in innovation.</w:t>
      </w:r>
    </w:p>
    <w:p w14:paraId="03B27687" w14:textId="77777777" w:rsidR="00312AB6" w:rsidRPr="00553613" w:rsidRDefault="00312AB6" w:rsidP="00312AB6">
      <w:pPr>
        <w:rPr>
          <w:rStyle w:val="Emphasis"/>
        </w:rPr>
      </w:pPr>
      <w:r w:rsidRPr="00553613">
        <w:rPr>
          <w:rStyle w:val="StyleUnderline"/>
        </w:rPr>
        <w:t xml:space="preserve">The second ingredient of innovation, </w:t>
      </w:r>
      <w:r w:rsidRPr="00553613">
        <w:rPr>
          <w:rStyle w:val="StyleUnderline"/>
          <w:highlight w:val="yellow"/>
        </w:rPr>
        <w:t>capital</w:t>
      </w:r>
      <w:r w:rsidRPr="00553613">
        <w:rPr>
          <w:rStyle w:val="StyleUnderline"/>
        </w:rPr>
        <w:t xml:space="preserve">, </w:t>
      </w:r>
      <w:r w:rsidRPr="00553613">
        <w:rPr>
          <w:rStyle w:val="StyleUnderline"/>
          <w:highlight w:val="yellow"/>
        </w:rPr>
        <w:t xml:space="preserve">is </w:t>
      </w:r>
      <w:r w:rsidRPr="00553613">
        <w:rPr>
          <w:rStyle w:val="Emphasis"/>
          <w:highlight w:val="yellow"/>
        </w:rPr>
        <w:t>guaranteed</w:t>
      </w:r>
      <w:r w:rsidRPr="00553613">
        <w:rPr>
          <w:rStyle w:val="StyleUnderline"/>
          <w:highlight w:val="yellow"/>
        </w:rPr>
        <w:t xml:space="preserve"> in the </w:t>
      </w:r>
      <w:r w:rsidRPr="00553613">
        <w:rPr>
          <w:rStyle w:val="Emphasis"/>
          <w:highlight w:val="yellow"/>
        </w:rPr>
        <w:t>market socialist economy</w:t>
      </w:r>
      <w:r w:rsidRPr="00553613">
        <w:rPr>
          <w:sz w:val="16"/>
        </w:rPr>
        <w:t xml:space="preserve">. </w:t>
      </w:r>
      <w:r w:rsidRPr="00553613">
        <w:rPr>
          <w:rStyle w:val="StyleUnderline"/>
        </w:rPr>
        <w:t xml:space="preserve">Freed of its </w:t>
      </w:r>
      <w:r w:rsidRPr="00553613">
        <w:rPr>
          <w:rStyle w:val="Emphasis"/>
        </w:rPr>
        <w:t>neoliberal handcuffs</w:t>
      </w:r>
      <w:r w:rsidRPr="00553613">
        <w:rPr>
          <w:sz w:val="16"/>
        </w:rPr>
        <w:t xml:space="preserve">, </w:t>
      </w:r>
      <w:r w:rsidRPr="00553613">
        <w:rPr>
          <w:rStyle w:val="StyleUnderline"/>
          <w:highlight w:val="yellow"/>
        </w:rPr>
        <w:t>the government</w:t>
      </w:r>
      <w:r w:rsidRPr="00553613">
        <w:rPr>
          <w:rStyle w:val="StyleUnderline"/>
        </w:rPr>
        <w:t xml:space="preserve"> can </w:t>
      </w:r>
      <w:r w:rsidRPr="00553613">
        <w:rPr>
          <w:rStyle w:val="Emphasis"/>
          <w:highlight w:val="yellow"/>
        </w:rPr>
        <w:t>designate funding</w:t>
      </w:r>
      <w:r w:rsidRPr="00553613">
        <w:rPr>
          <w:sz w:val="16"/>
          <w:highlight w:val="yellow"/>
        </w:rPr>
        <w:t xml:space="preserve"> </w:t>
      </w:r>
      <w:r w:rsidRPr="00553613">
        <w:rPr>
          <w:rStyle w:val="StyleUnderline"/>
          <w:highlight w:val="yellow"/>
        </w:rPr>
        <w:t>towards</w:t>
      </w:r>
      <w:r w:rsidRPr="00553613">
        <w:rPr>
          <w:rStyle w:val="StyleUnderline"/>
        </w:rPr>
        <w:t xml:space="preserve"> various </w:t>
      </w:r>
      <w:r w:rsidRPr="00553613">
        <w:rPr>
          <w:rStyle w:val="Emphasis"/>
          <w:highlight w:val="yellow"/>
        </w:rPr>
        <w:t>innovative projects</w:t>
      </w:r>
      <w:r w:rsidRPr="00553613">
        <w:rPr>
          <w:rStyle w:val="StyleUnderline"/>
        </w:rPr>
        <w:t xml:space="preserve"> at a </w:t>
      </w:r>
      <w:r w:rsidRPr="00553613">
        <w:rPr>
          <w:rStyle w:val="Emphasis"/>
        </w:rPr>
        <w:t>greater rate</w:t>
      </w:r>
      <w:r w:rsidRPr="00553613">
        <w:rPr>
          <w:rStyle w:val="StyleUnderline"/>
        </w:rPr>
        <w:t xml:space="preserve"> than it does now. </w:t>
      </w:r>
      <w:r w:rsidRPr="00553613">
        <w:rPr>
          <w:rStyle w:val="Emphasis"/>
        </w:rPr>
        <w:t>Banks</w:t>
      </w:r>
      <w:r w:rsidRPr="00553613">
        <w:rPr>
          <w:rStyle w:val="StyleUnderline"/>
        </w:rPr>
        <w:t xml:space="preserve"> </w:t>
      </w:r>
      <w:r w:rsidRPr="00553613">
        <w:rPr>
          <w:rStyle w:val="Emphasis"/>
        </w:rPr>
        <w:t>jointly owned</w:t>
      </w:r>
      <w:r w:rsidRPr="00553613">
        <w:rPr>
          <w:rStyle w:val="StyleUnderline"/>
        </w:rPr>
        <w:t xml:space="preserve"> by the government and other non-private </w:t>
      </w:r>
      <w:r w:rsidRPr="00553613">
        <w:rPr>
          <w:rStyle w:val="StyleUnderline"/>
        </w:rPr>
        <w:lastRenderedPageBreak/>
        <w:t xml:space="preserve">stakeholders would </w:t>
      </w:r>
      <w:r w:rsidRPr="00553613">
        <w:rPr>
          <w:rStyle w:val="Emphasis"/>
        </w:rPr>
        <w:t>provide entrepreneurs</w:t>
      </w:r>
      <w:r w:rsidRPr="00553613">
        <w:rPr>
          <w:sz w:val="16"/>
        </w:rPr>
        <w:t xml:space="preserve"> </w:t>
      </w:r>
      <w:r w:rsidRPr="00553613">
        <w:rPr>
          <w:rStyle w:val="StyleUnderline"/>
        </w:rPr>
        <w:t xml:space="preserve">with </w:t>
      </w:r>
      <w:r w:rsidRPr="00553613">
        <w:rPr>
          <w:rStyle w:val="Emphasis"/>
        </w:rPr>
        <w:t>access to capital</w:t>
      </w:r>
      <w:r w:rsidRPr="00553613">
        <w:rPr>
          <w:rStyle w:val="StyleUnderline"/>
        </w:rPr>
        <w:t xml:space="preserve"> for projects through </w:t>
      </w:r>
      <w:r w:rsidRPr="00553613">
        <w:rPr>
          <w:rStyle w:val="Emphasis"/>
        </w:rPr>
        <w:t>loans</w:t>
      </w:r>
      <w:r w:rsidRPr="00553613">
        <w:rPr>
          <w:rStyle w:val="StyleUnderline"/>
        </w:rPr>
        <w:t xml:space="preserve"> with terms </w:t>
      </w:r>
      <w:r w:rsidRPr="00553613">
        <w:rPr>
          <w:rStyle w:val="Emphasis"/>
        </w:rPr>
        <w:t xml:space="preserve">more generous </w:t>
      </w:r>
      <w:r w:rsidRPr="00553613">
        <w:rPr>
          <w:rStyle w:val="StyleUnderline"/>
        </w:rPr>
        <w:t>than private lenders offer now</w:t>
      </w:r>
      <w:r w:rsidRPr="00553613">
        <w:rPr>
          <w:sz w:val="16"/>
        </w:rPr>
        <w:t xml:space="preserve">. The </w:t>
      </w:r>
      <w:r w:rsidRPr="00553613">
        <w:rPr>
          <w:rStyle w:val="StyleUnderline"/>
        </w:rPr>
        <w:t>firms owned by government, worker co</w:t>
      </w:r>
      <w:r w:rsidRPr="00553613">
        <w:rPr>
          <w:sz w:val="16"/>
        </w:rPr>
        <w:t>-</w:t>
      </w:r>
      <w:r w:rsidRPr="00553613">
        <w:rPr>
          <w:rStyle w:val="StyleUnderline"/>
        </w:rPr>
        <w:t xml:space="preserve">operatives, ordinary people, and other publicly-owned firms can also </w:t>
      </w:r>
      <w:r w:rsidRPr="00553613">
        <w:rPr>
          <w:rStyle w:val="Emphasis"/>
        </w:rPr>
        <w:t>raise capital</w:t>
      </w:r>
      <w:r w:rsidRPr="00553613">
        <w:rPr>
          <w:rStyle w:val="StyleUnderline"/>
        </w:rPr>
        <w:t xml:space="preserve"> from</w:t>
      </w:r>
      <w:r w:rsidRPr="00553613">
        <w:rPr>
          <w:sz w:val="16"/>
        </w:rPr>
        <w:t xml:space="preserve"> </w:t>
      </w:r>
      <w:r w:rsidRPr="00553613">
        <w:rPr>
          <w:rStyle w:val="Emphasis"/>
        </w:rPr>
        <w:t>each other</w:t>
      </w:r>
      <w:r w:rsidRPr="00553613">
        <w:rPr>
          <w:rStyle w:val="StyleUnderline"/>
        </w:rPr>
        <w:t xml:space="preserve"> as </w:t>
      </w:r>
      <w:r w:rsidRPr="00553613">
        <w:rPr>
          <w:rStyle w:val="Emphasis"/>
        </w:rPr>
        <w:t>wealth</w:t>
      </w:r>
      <w:r w:rsidRPr="00553613">
        <w:rPr>
          <w:sz w:val="16"/>
        </w:rPr>
        <w:t xml:space="preserve"> </w:t>
      </w:r>
      <w:r w:rsidRPr="00553613">
        <w:rPr>
          <w:rStyle w:val="StyleUnderline"/>
        </w:rPr>
        <w:t>is</w:t>
      </w:r>
      <w:r w:rsidRPr="00553613">
        <w:rPr>
          <w:sz w:val="16"/>
        </w:rPr>
        <w:t xml:space="preserve"> </w:t>
      </w:r>
      <w:r w:rsidRPr="00553613">
        <w:rPr>
          <w:rStyle w:val="Emphasis"/>
        </w:rPr>
        <w:t>distributed more equally</w:t>
      </w:r>
      <w:r w:rsidRPr="00553613">
        <w:rPr>
          <w:sz w:val="16"/>
        </w:rPr>
        <w:t xml:space="preserve">. In such a world, </w:t>
      </w:r>
      <w:r w:rsidRPr="00553613">
        <w:rPr>
          <w:rStyle w:val="Emphasis"/>
        </w:rPr>
        <w:t>more individuals</w:t>
      </w:r>
      <w:r w:rsidRPr="00553613">
        <w:rPr>
          <w:rStyle w:val="StyleUnderline"/>
        </w:rPr>
        <w:t xml:space="preserve"> can </w:t>
      </w:r>
      <w:r w:rsidRPr="00553613">
        <w:rPr>
          <w:rStyle w:val="Emphasis"/>
        </w:rPr>
        <w:t>pool their resources</w:t>
      </w:r>
      <w:r w:rsidRPr="00553613">
        <w:rPr>
          <w:rStyle w:val="StyleUnderline"/>
        </w:rPr>
        <w:t xml:space="preserve"> to invest in </w:t>
      </w:r>
      <w:r w:rsidRPr="00553613">
        <w:rPr>
          <w:rStyle w:val="Emphasis"/>
        </w:rPr>
        <w:t>particular innovative projects</w:t>
      </w:r>
      <w:r w:rsidRPr="00553613">
        <w:rPr>
          <w:rStyle w:val="StyleUnderline"/>
        </w:rPr>
        <w:t xml:space="preserve"> rather than a </w:t>
      </w:r>
      <w:r w:rsidRPr="00553613">
        <w:rPr>
          <w:rStyle w:val="Emphasis"/>
        </w:rPr>
        <w:t>recurring cast of millionaires.</w:t>
      </w:r>
    </w:p>
    <w:p w14:paraId="7079DD73" w14:textId="77777777" w:rsidR="00312AB6" w:rsidRPr="00553613" w:rsidRDefault="00312AB6" w:rsidP="00312AB6">
      <w:pPr>
        <w:rPr>
          <w:sz w:val="16"/>
        </w:rPr>
      </w:pPr>
      <w:r w:rsidRPr="00553613">
        <w:rPr>
          <w:rStyle w:val="StyleUnderline"/>
        </w:rPr>
        <w:t xml:space="preserve">Market socialism would </w:t>
      </w:r>
      <w:r w:rsidRPr="00553613">
        <w:rPr>
          <w:rStyle w:val="Emphasis"/>
        </w:rPr>
        <w:t>easily deliver</w:t>
      </w:r>
      <w:r w:rsidRPr="00553613">
        <w:rPr>
          <w:rStyle w:val="StyleUnderline"/>
        </w:rPr>
        <w:t xml:space="preserve"> the third ingredient of innovation: </w:t>
      </w:r>
      <w:r w:rsidRPr="00553613">
        <w:rPr>
          <w:rStyle w:val="Emphasis"/>
        </w:rPr>
        <w:t>human capital.</w:t>
      </w:r>
      <w:r w:rsidRPr="00553613">
        <w:rPr>
          <w:rStyle w:val="StyleUnderline"/>
        </w:rPr>
        <w:t xml:space="preserve"> Such an economy has no need for a </w:t>
      </w:r>
      <w:r w:rsidRPr="00553613">
        <w:rPr>
          <w:rStyle w:val="Emphasis"/>
        </w:rPr>
        <w:t>reserve army of labor</w:t>
      </w:r>
      <w:r w:rsidRPr="00553613">
        <w:rPr>
          <w:rStyle w:val="StyleUnderline"/>
        </w:rPr>
        <w:t xml:space="preserve">. While profit is encouraged, its primary function is </w:t>
      </w:r>
      <w:r w:rsidRPr="00553613">
        <w:rPr>
          <w:rStyle w:val="Emphasis"/>
        </w:rPr>
        <w:t>increasing</w:t>
      </w:r>
      <w:r w:rsidRPr="00553613">
        <w:rPr>
          <w:rStyle w:val="StyleUnderline"/>
        </w:rPr>
        <w:t xml:space="preserve"> the </w:t>
      </w:r>
      <w:r w:rsidRPr="00553613">
        <w:rPr>
          <w:rStyle w:val="Emphasis"/>
        </w:rPr>
        <w:t>pool of resources</w:t>
      </w:r>
      <w:r w:rsidRPr="00553613">
        <w:rPr>
          <w:rStyle w:val="StyleUnderline"/>
        </w:rPr>
        <w:t xml:space="preserve"> and cash</w:t>
      </w:r>
      <w:r w:rsidRPr="00553613">
        <w:rPr>
          <w:sz w:val="16"/>
        </w:rPr>
        <w:t xml:space="preserve"> </w:t>
      </w:r>
      <w:r w:rsidRPr="00553613">
        <w:rPr>
          <w:rStyle w:val="Emphasis"/>
        </w:rPr>
        <w:t>distributable</w:t>
      </w:r>
      <w:r w:rsidRPr="00553613">
        <w:rPr>
          <w:sz w:val="16"/>
        </w:rPr>
        <w:t xml:space="preserve"> </w:t>
      </w:r>
      <w:r w:rsidRPr="00553613">
        <w:rPr>
          <w:rStyle w:val="StyleUnderline"/>
        </w:rPr>
        <w:t xml:space="preserve">to </w:t>
      </w:r>
      <w:r w:rsidRPr="00553613">
        <w:rPr>
          <w:rStyle w:val="Emphasis"/>
        </w:rPr>
        <w:t>workers</w:t>
      </w:r>
      <w:r w:rsidRPr="00553613">
        <w:rPr>
          <w:rStyle w:val="StyleUnderline"/>
        </w:rPr>
        <w:t xml:space="preserve"> and </w:t>
      </w:r>
      <w:r w:rsidRPr="00553613">
        <w:rPr>
          <w:rStyle w:val="Emphasis"/>
        </w:rPr>
        <w:t>non-workers</w:t>
      </w:r>
      <w:r w:rsidRPr="00553613">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0E317EC4" w14:textId="77777777" w:rsidR="00312AB6" w:rsidRPr="00553613" w:rsidRDefault="00312AB6" w:rsidP="00312AB6">
      <w:pPr>
        <w:rPr>
          <w:sz w:val="16"/>
        </w:rPr>
      </w:pPr>
      <w:r w:rsidRPr="00553613">
        <w:rPr>
          <w:sz w:val="16"/>
        </w:rPr>
        <w:t xml:space="preserve">When applied earnestly, the principles of socialism are also incompatible with mass incarceration, discrimination, uncompensated caregiving, highly restrictive immigration policies, and other social practices that exclude large numbers of workers from participating in our capitalist economy. </w:t>
      </w:r>
      <w:r w:rsidRPr="00553613">
        <w:rPr>
          <w:rStyle w:val="StyleUnderline"/>
        </w:rPr>
        <w:t xml:space="preserve">Add a </w:t>
      </w:r>
      <w:r w:rsidRPr="00553613">
        <w:rPr>
          <w:rStyle w:val="Emphasis"/>
        </w:rPr>
        <w:t>fairer distribution</w:t>
      </w:r>
      <w:r w:rsidRPr="00553613">
        <w:rPr>
          <w:rStyle w:val="StyleUnderline"/>
        </w:rPr>
        <w:t xml:space="preserve"> of public resources among individuals and communities, along with more free or </w:t>
      </w:r>
      <w:r w:rsidRPr="00553613">
        <w:rPr>
          <w:rStyle w:val="Emphasis"/>
        </w:rPr>
        <w:t>heavily subsidized goods</w:t>
      </w:r>
      <w:r w:rsidRPr="00553613">
        <w:rPr>
          <w:rStyle w:val="StyleUnderline"/>
        </w:rPr>
        <w:t xml:space="preserve"> like </w:t>
      </w:r>
      <w:r w:rsidRPr="00553613">
        <w:rPr>
          <w:rStyle w:val="Emphasis"/>
        </w:rPr>
        <w:t>education</w:t>
      </w:r>
      <w:r w:rsidRPr="00553613">
        <w:rPr>
          <w:rStyle w:val="StyleUnderline"/>
        </w:rPr>
        <w:t xml:space="preserve">, and a market socialist economy could really see an </w:t>
      </w:r>
      <w:r w:rsidRPr="00553613">
        <w:rPr>
          <w:rStyle w:val="Emphasis"/>
        </w:rPr>
        <w:t>increase</w:t>
      </w:r>
      <w:r w:rsidRPr="00553613">
        <w:rPr>
          <w:rStyle w:val="StyleUnderline"/>
        </w:rPr>
        <w:t xml:space="preserve"> in the </w:t>
      </w:r>
      <w:r w:rsidRPr="00553613">
        <w:rPr>
          <w:rStyle w:val="Emphasis"/>
        </w:rPr>
        <w:t>availability</w:t>
      </w:r>
      <w:r w:rsidRPr="00553613">
        <w:rPr>
          <w:rStyle w:val="StyleUnderline"/>
        </w:rPr>
        <w:t xml:space="preserve"> and </w:t>
      </w:r>
      <w:r w:rsidRPr="00553613">
        <w:rPr>
          <w:rStyle w:val="Emphasis"/>
        </w:rPr>
        <w:t>skills</w:t>
      </w:r>
      <w:r w:rsidRPr="00553613">
        <w:rPr>
          <w:rStyle w:val="StyleUnderline"/>
        </w:rPr>
        <w:t xml:space="preserve"> in the pool of workers</w:t>
      </w:r>
      <w:r w:rsidRPr="00553613">
        <w:rPr>
          <w:sz w:val="16"/>
        </w:rPr>
        <w:t xml:space="preserve">. </w:t>
      </w:r>
      <w:r w:rsidRPr="00553613">
        <w:rPr>
          <w:rStyle w:val="StyleUnderline"/>
        </w:rPr>
        <w:t xml:space="preserve">Freeing more people to join the innovative process would </w:t>
      </w:r>
      <w:r w:rsidRPr="00553613">
        <w:rPr>
          <w:rStyle w:val="Emphasis"/>
        </w:rPr>
        <w:t>naturally foster more innovation</w:t>
      </w:r>
      <w:r w:rsidRPr="00553613">
        <w:rPr>
          <w:rStyle w:val="StyleUnderline"/>
        </w:rPr>
        <w:t>.</w:t>
      </w:r>
    </w:p>
    <w:p w14:paraId="1BD8CD98" w14:textId="77777777" w:rsidR="00312AB6" w:rsidRPr="00553613" w:rsidRDefault="00312AB6" w:rsidP="00312AB6">
      <w:pPr>
        <w:rPr>
          <w:sz w:val="16"/>
        </w:rPr>
      </w:pPr>
      <w:r w:rsidRPr="00553613">
        <w:rPr>
          <w:rStyle w:val="StyleUnderline"/>
        </w:rPr>
        <w:t xml:space="preserve">Lastly, innovation can only thrive if the innovation process affords individuals chances to be </w:t>
      </w:r>
      <w:r w:rsidRPr="00553613">
        <w:rPr>
          <w:rStyle w:val="Emphasis"/>
        </w:rPr>
        <w:t>creative</w:t>
      </w:r>
      <w:r w:rsidRPr="00553613">
        <w:rPr>
          <w:rStyle w:val="StyleUnderline"/>
        </w:rPr>
        <w:t xml:space="preserve"> and the right conditions to motivate them. </w:t>
      </w:r>
      <w:r w:rsidRPr="00553613">
        <w:rPr>
          <w:rStyle w:val="Emphasis"/>
        </w:rPr>
        <w:t>Studies</w:t>
      </w:r>
      <w:r w:rsidRPr="00553613">
        <w:rPr>
          <w:rStyle w:val="StyleUnderline"/>
        </w:rPr>
        <w:t xml:space="preserve"> on what </w:t>
      </w:r>
      <w:r w:rsidRPr="00553613">
        <w:rPr>
          <w:rStyle w:val="Emphasis"/>
        </w:rPr>
        <w:t>fosters creativity</w:t>
      </w:r>
      <w:r w:rsidRPr="00553613">
        <w:rPr>
          <w:sz w:val="16"/>
        </w:rPr>
        <w:t xml:space="preserve"> </w:t>
      </w:r>
      <w:r w:rsidRPr="00553613">
        <w:rPr>
          <w:rStyle w:val="StyleUnderline"/>
        </w:rPr>
        <w:t xml:space="preserve">show that workers who rate highly on creativity indexes perform best when they are given </w:t>
      </w:r>
      <w:r w:rsidRPr="00553613">
        <w:rPr>
          <w:rStyle w:val="Emphasis"/>
        </w:rPr>
        <w:t>challenging work</w:t>
      </w:r>
      <w:r w:rsidRPr="00553613">
        <w:rPr>
          <w:sz w:val="16"/>
        </w:rPr>
        <w:t xml:space="preserve">, a good measure of </w:t>
      </w:r>
      <w:r w:rsidRPr="00553613">
        <w:rPr>
          <w:rStyle w:val="Emphasis"/>
        </w:rPr>
        <w:t>autonomy</w:t>
      </w:r>
      <w:r w:rsidRPr="00553613">
        <w:rPr>
          <w:sz w:val="16"/>
        </w:rPr>
        <w:t xml:space="preserve">, </w:t>
      </w:r>
      <w:r w:rsidRPr="00553613">
        <w:rPr>
          <w:rStyle w:val="StyleUnderline"/>
        </w:rPr>
        <w:t>and</w:t>
      </w:r>
      <w:r w:rsidRPr="00553613">
        <w:rPr>
          <w:sz w:val="16"/>
        </w:rPr>
        <w:t xml:space="preserve"> supportive and </w:t>
      </w:r>
      <w:r w:rsidRPr="00553613">
        <w:rPr>
          <w:rStyle w:val="Emphasis"/>
        </w:rPr>
        <w:t>caring supervisors</w:t>
      </w:r>
      <w:r w:rsidRPr="00553613">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the innovation process has plenty of room for all types of workers with varying degrees of innate creativity. The core principles of socialism, however, do suggest that this economic system is better suited for supporting creative workers than capitalism</w:t>
      </w:r>
    </w:p>
    <w:p w14:paraId="6753F005" w14:textId="77777777" w:rsidR="00312AB6" w:rsidRPr="00553613" w:rsidRDefault="00312AB6" w:rsidP="00312AB6">
      <w:pPr>
        <w:rPr>
          <w:sz w:val="16"/>
        </w:rPr>
      </w:pPr>
      <w:r w:rsidRPr="00553613">
        <w:rPr>
          <w:sz w:val="16"/>
        </w:rPr>
        <w:t xml:space="preserve">Of course, to be creative, workers must also feel motivated. </w:t>
      </w:r>
      <w:r w:rsidRPr="00553613">
        <w:rPr>
          <w:rStyle w:val="StyleUnderline"/>
          <w:highlight w:val="yellow"/>
        </w:rPr>
        <w:t xml:space="preserve">Capitalism tells us that </w:t>
      </w:r>
      <w:r w:rsidRPr="00553613">
        <w:rPr>
          <w:rStyle w:val="Emphasis"/>
          <w:highlight w:val="yellow"/>
        </w:rPr>
        <w:t>competition</w:t>
      </w:r>
      <w:r w:rsidRPr="00553613">
        <w:rPr>
          <w:rStyle w:val="StyleUnderline"/>
          <w:highlight w:val="yellow"/>
        </w:rPr>
        <w:t xml:space="preserve"> and </w:t>
      </w:r>
      <w:r w:rsidRPr="00553613">
        <w:rPr>
          <w:rStyle w:val="Emphasis"/>
          <w:highlight w:val="yellow"/>
        </w:rPr>
        <w:t>compensation</w:t>
      </w:r>
      <w:r w:rsidRPr="00553613">
        <w:rPr>
          <w:rStyle w:val="StyleUnderline"/>
          <w:highlight w:val="yellow"/>
        </w:rPr>
        <w:t xml:space="preserve"> are the </w:t>
      </w:r>
      <w:r w:rsidRPr="00553613">
        <w:rPr>
          <w:rStyle w:val="Emphasis"/>
          <w:highlight w:val="yellow"/>
        </w:rPr>
        <w:t>best motivators</w:t>
      </w:r>
      <w:r w:rsidRPr="00553613">
        <w:rPr>
          <w:rStyle w:val="StyleUnderline"/>
        </w:rPr>
        <w:t>.</w:t>
      </w:r>
      <w:r w:rsidRPr="00553613">
        <w:rPr>
          <w:sz w:val="16"/>
        </w:rPr>
        <w:t xml:space="preserve"> </w:t>
      </w:r>
      <w:r w:rsidRPr="00553613">
        <w:rPr>
          <w:rStyle w:val="StyleUnderline"/>
        </w:rPr>
        <w:t>While this is</w:t>
      </w:r>
      <w:r w:rsidRPr="00553613">
        <w:rPr>
          <w:sz w:val="16"/>
        </w:rPr>
        <w:t xml:space="preserve"> inevitably </w:t>
      </w:r>
      <w:r w:rsidRPr="00553613">
        <w:rPr>
          <w:rStyle w:val="StyleUnderline"/>
        </w:rPr>
        <w:t>true</w:t>
      </w:r>
      <w:r w:rsidRPr="00553613">
        <w:rPr>
          <w:sz w:val="16"/>
        </w:rPr>
        <w:t xml:space="preserve"> </w:t>
      </w:r>
      <w:r w:rsidRPr="00553613">
        <w:rPr>
          <w:rStyle w:val="StyleUnderline"/>
        </w:rPr>
        <w:t xml:space="preserve">for </w:t>
      </w:r>
      <w:r w:rsidRPr="00553613">
        <w:rPr>
          <w:rStyle w:val="Emphasis"/>
        </w:rPr>
        <w:t>some individuals</w:t>
      </w:r>
      <w:r w:rsidRPr="00553613">
        <w:rPr>
          <w:sz w:val="16"/>
        </w:rPr>
        <w:t xml:space="preserve">, </w:t>
      </w:r>
      <w:r w:rsidRPr="00553613">
        <w:rPr>
          <w:rStyle w:val="StyleUnderline"/>
          <w:highlight w:val="yellow"/>
        </w:rPr>
        <w:t xml:space="preserve">the case of </w:t>
      </w:r>
      <w:r w:rsidRPr="00553613">
        <w:rPr>
          <w:rStyle w:val="Emphasis"/>
          <w:highlight w:val="yellow"/>
        </w:rPr>
        <w:t>open source innovation</w:t>
      </w:r>
      <w:r w:rsidRPr="00553613">
        <w:rPr>
          <w:rStyle w:val="StyleUnderline"/>
          <w:highlight w:val="yellow"/>
        </w:rPr>
        <w:t xml:space="preserve"> is </w:t>
      </w:r>
      <w:r w:rsidRPr="00553613">
        <w:rPr>
          <w:rStyle w:val="Emphasis"/>
          <w:highlight w:val="yellow"/>
        </w:rPr>
        <w:t>proof</w:t>
      </w:r>
      <w:r w:rsidRPr="00553613">
        <w:rPr>
          <w:rStyle w:val="StyleUnderline"/>
          <w:highlight w:val="yellow"/>
        </w:rPr>
        <w:t xml:space="preserve"> that motivation can </w:t>
      </w:r>
      <w:r w:rsidRPr="00553613">
        <w:rPr>
          <w:rStyle w:val="Emphasis"/>
          <w:highlight w:val="yellow"/>
        </w:rPr>
        <w:t>rate high without either</w:t>
      </w:r>
      <w:r w:rsidRPr="00553613">
        <w:rPr>
          <w:sz w:val="16"/>
        </w:rPr>
        <w:t xml:space="preserve">. Indeed, </w:t>
      </w:r>
      <w:r w:rsidRPr="00553613">
        <w:rPr>
          <w:rStyle w:val="StyleUnderline"/>
        </w:rPr>
        <w:t xml:space="preserve">for the last three decades, </w:t>
      </w:r>
      <w:r w:rsidRPr="00553613">
        <w:rPr>
          <w:rStyle w:val="StyleUnderline"/>
          <w:highlight w:val="yellow"/>
        </w:rPr>
        <w:t>developers</w:t>
      </w:r>
      <w:r w:rsidRPr="00553613">
        <w:rPr>
          <w:rStyle w:val="StyleUnderline"/>
        </w:rPr>
        <w:t xml:space="preserve"> and users have </w:t>
      </w:r>
      <w:r w:rsidRPr="00553613">
        <w:rPr>
          <w:rStyle w:val="Emphasis"/>
          <w:highlight w:val="yellow"/>
        </w:rPr>
        <w:t>volunteered</w:t>
      </w:r>
      <w:r w:rsidRPr="00553613">
        <w:rPr>
          <w:rStyle w:val="StyleUnderline"/>
          <w:highlight w:val="yellow"/>
        </w:rPr>
        <w:t xml:space="preserve"> code to </w:t>
      </w:r>
      <w:r w:rsidRPr="00553613">
        <w:rPr>
          <w:rStyle w:val="Emphasis"/>
          <w:highlight w:val="yellow"/>
        </w:rPr>
        <w:t>free</w:t>
      </w:r>
      <w:r w:rsidRPr="00553613">
        <w:rPr>
          <w:rStyle w:val="StyleUnderline"/>
          <w:highlight w:val="yellow"/>
        </w:rPr>
        <w:t xml:space="preserve">, </w:t>
      </w:r>
      <w:r w:rsidRPr="00553613">
        <w:rPr>
          <w:rStyle w:val="Emphasis"/>
          <w:highlight w:val="yellow"/>
        </w:rPr>
        <w:t>collaborative software projects</w:t>
      </w:r>
      <w:r w:rsidRPr="00553613">
        <w:rPr>
          <w:rStyle w:val="Emphasis"/>
        </w:rPr>
        <w:t>.</w:t>
      </w:r>
      <w:r w:rsidRPr="00553613">
        <w:rPr>
          <w:sz w:val="16"/>
        </w:rPr>
        <w:t xml:space="preserve"> </w:t>
      </w:r>
      <w:r w:rsidRPr="00553613">
        <w:rPr>
          <w:rStyle w:val="StyleUnderline"/>
        </w:rPr>
        <w:t xml:space="preserve">When researchers asked them </w:t>
      </w:r>
      <w:r w:rsidRPr="00553613">
        <w:rPr>
          <w:rStyle w:val="Emphasis"/>
        </w:rPr>
        <w:t>why</w:t>
      </w:r>
      <w:r w:rsidRPr="00553613">
        <w:rPr>
          <w:rStyle w:val="StyleUnderline"/>
        </w:rPr>
        <w:t xml:space="preserve"> they devote </w:t>
      </w:r>
      <w:r w:rsidRPr="00553613">
        <w:rPr>
          <w:rStyle w:val="Emphasis"/>
        </w:rPr>
        <w:t>so many hours</w:t>
      </w:r>
      <w:r w:rsidRPr="00553613">
        <w:rPr>
          <w:rStyle w:val="StyleUnderline"/>
        </w:rPr>
        <w:t xml:space="preserve"> of their </w:t>
      </w:r>
      <w:r w:rsidRPr="00553613">
        <w:rPr>
          <w:rStyle w:val="Emphasis"/>
        </w:rPr>
        <w:t>free time</w:t>
      </w:r>
      <w:r w:rsidRPr="00553613">
        <w:rPr>
          <w:rStyle w:val="StyleUnderline"/>
        </w:rPr>
        <w:t xml:space="preserve"> to open</w:t>
      </w:r>
      <w:r w:rsidRPr="00553613">
        <w:rPr>
          <w:sz w:val="16"/>
        </w:rPr>
        <w:t xml:space="preserve"> </w:t>
      </w:r>
      <w:r w:rsidRPr="00553613">
        <w:rPr>
          <w:rStyle w:val="StyleUnderline"/>
        </w:rPr>
        <w:t xml:space="preserve">source projects, these contributors explained that they mostly participated </w:t>
      </w:r>
      <w:r w:rsidRPr="00553613">
        <w:rPr>
          <w:rStyle w:val="Emphasis"/>
        </w:rPr>
        <w:t>because they liked coding</w:t>
      </w:r>
      <w:r w:rsidRPr="00553613">
        <w:rPr>
          <w:sz w:val="16"/>
        </w:rPr>
        <w:t xml:space="preserve">. To many, </w:t>
      </w:r>
      <w:r w:rsidRPr="00553613">
        <w:rPr>
          <w:rStyle w:val="Emphasis"/>
        </w:rPr>
        <w:t>this work felt like an artistic endeavor</w:t>
      </w:r>
      <w:r w:rsidRPr="00553613">
        <w:rPr>
          <w:sz w:val="16"/>
        </w:rPr>
        <w:t xml:space="preserve">. </w:t>
      </w:r>
      <w:r w:rsidRPr="00553613">
        <w:rPr>
          <w:rStyle w:val="StyleUnderline"/>
        </w:rPr>
        <w:t xml:space="preserve">They valued “the </w:t>
      </w:r>
      <w:r w:rsidRPr="00553613">
        <w:rPr>
          <w:rStyle w:val="Emphasis"/>
        </w:rPr>
        <w:t>freedom and creativity</w:t>
      </w:r>
      <w:r w:rsidRPr="00553613">
        <w:rPr>
          <w:sz w:val="16"/>
        </w:rPr>
        <w:t xml:space="preserve"> </w:t>
      </w:r>
      <w:r w:rsidRPr="00553613">
        <w:rPr>
          <w:rStyle w:val="StyleUnderline"/>
        </w:rPr>
        <w:t xml:space="preserve">they experienced in defining and managing their open source work,” and felt good about </w:t>
      </w:r>
      <w:r w:rsidRPr="00553613">
        <w:rPr>
          <w:rStyle w:val="Emphasis"/>
        </w:rPr>
        <w:t>identifying</w:t>
      </w:r>
      <w:r w:rsidRPr="00553613">
        <w:rPr>
          <w:rStyle w:val="StyleUnderline"/>
        </w:rPr>
        <w:t xml:space="preserve"> and </w:t>
      </w:r>
      <w:r w:rsidRPr="00553613">
        <w:rPr>
          <w:rStyle w:val="Emphasis"/>
        </w:rPr>
        <w:t>solving problems</w:t>
      </w:r>
      <w:r w:rsidRPr="00553613">
        <w:rPr>
          <w:sz w:val="16"/>
        </w:rPr>
        <w:t>.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the factors that motivated them were far closer to the principles espoused by socialists, than by the capitalist obsession with profit.</w:t>
      </w:r>
    </w:p>
    <w:p w14:paraId="1A2BEBAD" w14:textId="77777777" w:rsidR="00312AB6" w:rsidRPr="00553613" w:rsidRDefault="00312AB6" w:rsidP="00312AB6">
      <w:pPr>
        <w:rPr>
          <w:sz w:val="16"/>
        </w:rPr>
      </w:pPr>
      <w:r w:rsidRPr="00553613">
        <w:rPr>
          <w:sz w:val="16"/>
        </w:rPr>
        <w:t xml:space="preserve">What all this tells us is that </w:t>
      </w:r>
      <w:r w:rsidRPr="00553613">
        <w:rPr>
          <w:rStyle w:val="Emphasis"/>
          <w:highlight w:val="yellow"/>
        </w:rPr>
        <w:t>we can have our cake and eat it too</w:t>
      </w:r>
      <w:r w:rsidRPr="00553613">
        <w:rPr>
          <w:sz w:val="16"/>
          <w:highlight w:val="yellow"/>
        </w:rPr>
        <w:t>.</w:t>
      </w:r>
      <w:r w:rsidRPr="00553613">
        <w:rPr>
          <w:sz w:val="16"/>
        </w:rPr>
        <w:t xml:space="preserve"> Living with inventions like the iPhone and an unequal and undemocratic economy obsessed with profits is a political choice. It is not our only </w:t>
      </w:r>
      <w:r w:rsidRPr="00553613">
        <w:rPr>
          <w:rStyle w:val="StyleUnderline"/>
        </w:rPr>
        <w:t>option. We can strive for a fairer economy, under a socialist model, without conceding the technological advances that have made our lives easier. The ingredients are all there. It only takes a little imagination</w:t>
      </w:r>
      <w:r w:rsidRPr="00553613">
        <w:rPr>
          <w:sz w:val="16"/>
        </w:rPr>
        <w:t>.</w:t>
      </w:r>
    </w:p>
    <w:p w14:paraId="21FD08FE" w14:textId="77777777" w:rsidR="00312AB6" w:rsidRPr="00553613" w:rsidRDefault="00312AB6" w:rsidP="00312AB6"/>
    <w:p w14:paraId="034EB425" w14:textId="77777777" w:rsidR="00312AB6" w:rsidRPr="00553613" w:rsidRDefault="00312AB6" w:rsidP="00312AB6">
      <w:pPr>
        <w:pStyle w:val="Heading4"/>
        <w:rPr>
          <w:rStyle w:val="StyleUnderline"/>
          <w:rFonts w:cs="Times New Roman"/>
          <w:highlight w:val="yellow"/>
        </w:rPr>
      </w:pPr>
      <w:r w:rsidRPr="00553613">
        <w:rPr>
          <w:rFonts w:cs="Times New Roman"/>
        </w:rPr>
        <w:lastRenderedPageBreak/>
        <w:t xml:space="preserve">Capitalist innovation </w:t>
      </w:r>
      <w:r w:rsidRPr="00553613">
        <w:rPr>
          <w:rFonts w:cs="Times New Roman"/>
          <w:u w:val="single"/>
        </w:rPr>
        <w:t>fails</w:t>
      </w:r>
      <w:r w:rsidRPr="00553613">
        <w:rPr>
          <w:rFonts w:cs="Times New Roman"/>
        </w:rPr>
        <w:t xml:space="preserve">. </w:t>
      </w:r>
    </w:p>
    <w:p w14:paraId="7D61A7EF" w14:textId="77777777" w:rsidR="00312AB6" w:rsidRPr="00553613" w:rsidRDefault="00312AB6" w:rsidP="00312AB6">
      <w:pPr>
        <w:rPr>
          <w:rStyle w:val="StyleUnderline"/>
          <w:highlight w:val="yellow"/>
        </w:rPr>
      </w:pPr>
      <w:r w:rsidRPr="00553613">
        <w:t xml:space="preserve">Christopher </w:t>
      </w:r>
      <w:r w:rsidRPr="00553613">
        <w:rPr>
          <w:rStyle w:val="Style13ptBold"/>
        </w:rPr>
        <w:t>Marquis 24</w:t>
      </w:r>
      <w:r w:rsidRPr="00553613">
        <w:t>. Sinyi Professor of Chinese Management at Cambridge Judge Business School, also the author of The Profiteers: How Business Privatizes Profits and Socializes Cost. In Defense of Degrowth. Harvard Business Review. 6-11-2024. https://hbr.org/2024/06/in-defense-of-degrowth</w:t>
      </w:r>
    </w:p>
    <w:p w14:paraId="26747A62" w14:textId="77777777" w:rsidR="00312AB6" w:rsidRPr="00553613" w:rsidRDefault="00312AB6" w:rsidP="00312AB6">
      <w:pPr>
        <w:rPr>
          <w:rStyle w:val="StyleUnderline"/>
          <w:highlight w:val="yellow"/>
        </w:rPr>
      </w:pPr>
      <w:r w:rsidRPr="00553613">
        <w:rPr>
          <w:rStyle w:val="StyleUnderline"/>
        </w:rPr>
        <w:t>Myth</w:t>
      </w:r>
      <w:r w:rsidRPr="00553613">
        <w:rPr>
          <w:sz w:val="16"/>
        </w:rPr>
        <w:t xml:space="preserve"> 3: </w:t>
      </w:r>
      <w:r w:rsidRPr="00553613">
        <w:rPr>
          <w:rStyle w:val="StyleUnderline"/>
          <w:highlight w:val="yellow"/>
        </w:rPr>
        <w:t>Innovation</w:t>
      </w:r>
      <w:r w:rsidRPr="00553613">
        <w:rPr>
          <w:rStyle w:val="StyleUnderline"/>
        </w:rPr>
        <w:t xml:space="preserve"> will save us</w:t>
      </w:r>
    </w:p>
    <w:p w14:paraId="5D87C410" w14:textId="77777777" w:rsidR="00312AB6" w:rsidRPr="00553613" w:rsidRDefault="00312AB6" w:rsidP="00312AB6">
      <w:pPr>
        <w:rPr>
          <w:rStyle w:val="StyleUnderline"/>
          <w:highlight w:val="yellow"/>
        </w:rPr>
      </w:pPr>
      <w:r w:rsidRPr="00553613">
        <w:rPr>
          <w:sz w:val="16"/>
        </w:rPr>
        <w:t xml:space="preserve">It’s human nature to hope for an all-in-one solution to our economic and environmental problems. </w:t>
      </w:r>
      <w:r w:rsidRPr="00553613">
        <w:rPr>
          <w:rStyle w:val="StyleUnderline"/>
        </w:rPr>
        <w:t>Green growth</w:t>
      </w:r>
      <w:r w:rsidRPr="00553613">
        <w:rPr>
          <w:sz w:val="16"/>
        </w:rPr>
        <w:t xml:space="preserve"> proponents </w:t>
      </w:r>
      <w:r w:rsidRPr="00553613">
        <w:rPr>
          <w:rStyle w:val="StyleUnderline"/>
        </w:rPr>
        <w:t>believe</w:t>
      </w:r>
      <w:r w:rsidRPr="00553613">
        <w:rPr>
          <w:sz w:val="16"/>
        </w:rPr>
        <w:t xml:space="preserve"> that technological </w:t>
      </w:r>
      <w:r w:rsidRPr="00553613">
        <w:rPr>
          <w:rStyle w:val="StyleUnderline"/>
        </w:rPr>
        <w:t>innovations</w:t>
      </w:r>
      <w:r w:rsidRPr="00553613">
        <w:rPr>
          <w:sz w:val="16"/>
        </w:rPr>
        <w:t xml:space="preserve"> like green hydrogen, carbon capture, and geoengineering </w:t>
      </w:r>
      <w:r w:rsidRPr="00553613">
        <w:rPr>
          <w:rStyle w:val="StyleUnderline"/>
        </w:rPr>
        <w:t>will allow for growth while</w:t>
      </w:r>
      <w:r w:rsidRPr="00553613">
        <w:rPr>
          <w:sz w:val="16"/>
        </w:rPr>
        <w:t xml:space="preserve"> also </w:t>
      </w:r>
      <w:r w:rsidRPr="00553613">
        <w:rPr>
          <w:rStyle w:val="StyleUnderline"/>
        </w:rPr>
        <w:t>reducing emissions</w:t>
      </w:r>
      <w:r w:rsidRPr="00553613">
        <w:rPr>
          <w:sz w:val="16"/>
        </w:rPr>
        <w:t xml:space="preserve"> and climatic effects. The reality is that, so far, such </w:t>
      </w:r>
      <w:r w:rsidRPr="00553613">
        <w:rPr>
          <w:rStyle w:val="StyleUnderline"/>
          <w:highlight w:val="yellow"/>
        </w:rPr>
        <w:t>tech</w:t>
      </w:r>
      <w:r w:rsidRPr="00553613">
        <w:rPr>
          <w:rStyle w:val="StyleUnderline"/>
        </w:rPr>
        <w:t>nologies</w:t>
      </w:r>
      <w:r w:rsidRPr="00553613">
        <w:rPr>
          <w:sz w:val="16"/>
        </w:rPr>
        <w:t xml:space="preserve"> </w:t>
      </w:r>
      <w:r w:rsidRPr="00553613">
        <w:rPr>
          <w:rStyle w:val="Emphasis"/>
          <w:highlight w:val="yellow"/>
        </w:rPr>
        <w:t>overpromise</w:t>
      </w:r>
      <w:r w:rsidRPr="00553613">
        <w:rPr>
          <w:sz w:val="16"/>
          <w:highlight w:val="yellow"/>
        </w:rPr>
        <w:t xml:space="preserve"> </w:t>
      </w:r>
      <w:r w:rsidRPr="00553613">
        <w:rPr>
          <w:rStyle w:val="StyleUnderline"/>
          <w:highlight w:val="yellow"/>
        </w:rPr>
        <w:t>and</w:t>
      </w:r>
      <w:r w:rsidRPr="00553613">
        <w:rPr>
          <w:sz w:val="16"/>
          <w:highlight w:val="yellow"/>
        </w:rPr>
        <w:t xml:space="preserve"> </w:t>
      </w:r>
      <w:r w:rsidRPr="00553613">
        <w:rPr>
          <w:rStyle w:val="Emphasis"/>
          <w:highlight w:val="yellow"/>
        </w:rPr>
        <w:t>underdeliver</w:t>
      </w:r>
      <w:r w:rsidRPr="00553613">
        <w:rPr>
          <w:sz w:val="16"/>
        </w:rPr>
        <w:t>.</w:t>
      </w:r>
    </w:p>
    <w:p w14:paraId="3C797813" w14:textId="77777777" w:rsidR="00312AB6" w:rsidRPr="00553613" w:rsidRDefault="00312AB6" w:rsidP="00312AB6">
      <w:pPr>
        <w:rPr>
          <w:rStyle w:val="StyleUnderline"/>
          <w:highlight w:val="yellow"/>
        </w:rPr>
      </w:pPr>
      <w:r w:rsidRPr="00553613">
        <w:rPr>
          <w:sz w:val="16"/>
        </w:rPr>
        <w:t xml:space="preserve">According to a recent Nature editorial, </w:t>
      </w:r>
      <w:r w:rsidRPr="00553613">
        <w:rPr>
          <w:rStyle w:val="StyleUnderline"/>
        </w:rPr>
        <w:t>green hydrogen and carbon capture</w:t>
      </w:r>
      <w:r w:rsidRPr="00553613">
        <w:rPr>
          <w:sz w:val="16"/>
        </w:rPr>
        <w:t xml:space="preserve"> still </w:t>
      </w:r>
      <w:r w:rsidRPr="00553613">
        <w:rPr>
          <w:rStyle w:val="StyleUnderline"/>
          <w:highlight w:val="yellow"/>
        </w:rPr>
        <w:t>belong in</w:t>
      </w:r>
      <w:r w:rsidRPr="00553613">
        <w:rPr>
          <w:sz w:val="16"/>
        </w:rPr>
        <w:t xml:space="preserve"> the </w:t>
      </w:r>
      <w:r w:rsidRPr="00553613">
        <w:rPr>
          <w:rStyle w:val="StyleUnderline"/>
          <w:highlight w:val="yellow"/>
        </w:rPr>
        <w:t>realm of</w:t>
      </w:r>
      <w:r w:rsidRPr="00553613">
        <w:rPr>
          <w:sz w:val="16"/>
          <w:highlight w:val="yellow"/>
        </w:rPr>
        <w:t xml:space="preserve"> </w:t>
      </w:r>
      <w:r w:rsidRPr="00553613">
        <w:rPr>
          <w:rStyle w:val="StyleUnderline"/>
          <w:highlight w:val="yellow"/>
        </w:rPr>
        <w:t>“</w:t>
      </w:r>
      <w:r w:rsidRPr="00553613">
        <w:rPr>
          <w:rStyle w:val="Emphasis"/>
          <w:highlight w:val="yellow"/>
        </w:rPr>
        <w:t>magical thinking</w:t>
      </w:r>
      <w:r w:rsidRPr="00553613">
        <w:rPr>
          <w:sz w:val="16"/>
        </w:rPr>
        <w:t>.</w:t>
      </w:r>
      <w:r w:rsidRPr="00553613">
        <w:rPr>
          <w:rStyle w:val="StyleUnderline"/>
        </w:rPr>
        <w:t>”</w:t>
      </w:r>
      <w:r w:rsidRPr="00553613">
        <w:rPr>
          <w:sz w:val="16"/>
        </w:rPr>
        <w:t xml:space="preserve"> While they could be part of the solution someday, </w:t>
      </w:r>
      <w:r w:rsidRPr="00553613">
        <w:rPr>
          <w:rStyle w:val="StyleUnderline"/>
        </w:rPr>
        <w:t xml:space="preserve">they </w:t>
      </w:r>
      <w:r w:rsidRPr="00553613">
        <w:rPr>
          <w:rStyle w:val="StyleUnderline"/>
          <w:highlight w:val="yellow"/>
        </w:rPr>
        <w:t>face</w:t>
      </w:r>
      <w:r w:rsidRPr="00553613">
        <w:rPr>
          <w:sz w:val="16"/>
        </w:rPr>
        <w:t xml:space="preserve"> serious </w:t>
      </w:r>
      <w:r w:rsidRPr="00553613">
        <w:rPr>
          <w:rStyle w:val="StyleUnderline"/>
          <w:highlight w:val="yellow"/>
        </w:rPr>
        <w:t>challenges in</w:t>
      </w:r>
      <w:r w:rsidRPr="00553613">
        <w:rPr>
          <w:rStyle w:val="StyleUnderline"/>
        </w:rPr>
        <w:t xml:space="preserve"> terms of</w:t>
      </w:r>
      <w:r w:rsidRPr="00553613">
        <w:rPr>
          <w:sz w:val="16"/>
        </w:rPr>
        <w:t xml:space="preserve"> </w:t>
      </w:r>
      <w:r w:rsidRPr="00553613">
        <w:rPr>
          <w:rStyle w:val="Emphasis"/>
          <w:highlight w:val="yellow"/>
        </w:rPr>
        <w:t>efficiency</w:t>
      </w:r>
      <w:r w:rsidRPr="00553613">
        <w:rPr>
          <w:sz w:val="16"/>
          <w:highlight w:val="yellow"/>
        </w:rPr>
        <w:t xml:space="preserve">, </w:t>
      </w:r>
      <w:r w:rsidRPr="00553613">
        <w:rPr>
          <w:rStyle w:val="Emphasis"/>
          <w:highlight w:val="yellow"/>
        </w:rPr>
        <w:t>cost</w:t>
      </w:r>
      <w:r w:rsidRPr="00553613">
        <w:rPr>
          <w:sz w:val="16"/>
          <w:highlight w:val="yellow"/>
        </w:rPr>
        <w:t xml:space="preserve">, </w:t>
      </w:r>
      <w:r w:rsidRPr="00553613">
        <w:rPr>
          <w:rStyle w:val="StyleUnderline"/>
          <w:highlight w:val="yellow"/>
        </w:rPr>
        <w:t>and</w:t>
      </w:r>
      <w:r w:rsidRPr="00553613">
        <w:rPr>
          <w:sz w:val="16"/>
        </w:rPr>
        <w:t xml:space="preserve"> actual </w:t>
      </w:r>
      <w:r w:rsidRPr="00553613">
        <w:rPr>
          <w:rStyle w:val="Emphasis"/>
          <w:highlight w:val="yellow"/>
        </w:rPr>
        <w:t>environmental benefits.</w:t>
      </w:r>
    </w:p>
    <w:p w14:paraId="1B0037B6" w14:textId="77777777" w:rsidR="00312AB6" w:rsidRPr="00553613" w:rsidRDefault="00312AB6" w:rsidP="00312AB6">
      <w:pPr>
        <w:rPr>
          <w:rStyle w:val="StyleUnderline"/>
          <w:highlight w:val="yellow"/>
        </w:rPr>
      </w:pPr>
      <w:r w:rsidRPr="00553613">
        <w:rPr>
          <w:rStyle w:val="StyleUnderline"/>
        </w:rPr>
        <w:t>Hydrogen</w:t>
      </w:r>
      <w:r w:rsidRPr="00553613">
        <w:rPr>
          <w:sz w:val="16"/>
        </w:rPr>
        <w:t xml:space="preserve"> is typically </w:t>
      </w:r>
      <w:r w:rsidRPr="00553613">
        <w:rPr>
          <w:rStyle w:val="StyleUnderline"/>
        </w:rPr>
        <w:t>produced by exposing natural gas to steam</w:t>
      </w:r>
      <w:r w:rsidRPr="00553613">
        <w:rPr>
          <w:sz w:val="16"/>
        </w:rPr>
        <w:t xml:space="preserve">, and so </w:t>
      </w:r>
      <w:r w:rsidRPr="00553613">
        <w:rPr>
          <w:rStyle w:val="StyleUnderline"/>
        </w:rPr>
        <w:t>generates</w:t>
      </w:r>
      <w:r w:rsidRPr="00553613">
        <w:rPr>
          <w:sz w:val="16"/>
        </w:rPr>
        <w:t xml:space="preserve"> large amounts of </w:t>
      </w:r>
      <w:r w:rsidRPr="00553613">
        <w:rPr>
          <w:rStyle w:val="StyleUnderline"/>
        </w:rPr>
        <w:t>CO2 as a byproduct</w:t>
      </w:r>
      <w:r w:rsidRPr="00553613">
        <w:rPr>
          <w:sz w:val="16"/>
        </w:rPr>
        <w:t>. “</w:t>
      </w:r>
      <w:r w:rsidRPr="00553613">
        <w:rPr>
          <w:rStyle w:val="Emphasis"/>
          <w:highlight w:val="yellow"/>
        </w:rPr>
        <w:t>Green hydrogen</w:t>
      </w:r>
      <w:r w:rsidRPr="00553613">
        <w:rPr>
          <w:sz w:val="16"/>
        </w:rPr>
        <w:t xml:space="preserve">” is </w:t>
      </w:r>
      <w:r w:rsidRPr="00553613">
        <w:rPr>
          <w:rStyle w:val="StyleUnderline"/>
        </w:rPr>
        <w:t>produced using renewable electricity</w:t>
      </w:r>
      <w:r w:rsidRPr="00553613">
        <w:rPr>
          <w:sz w:val="16"/>
        </w:rPr>
        <w:t xml:space="preserve">, but the </w:t>
      </w:r>
      <w:r w:rsidRPr="00553613">
        <w:rPr>
          <w:rStyle w:val="StyleUnderline"/>
        </w:rPr>
        <w:t>process is</w:t>
      </w:r>
      <w:r w:rsidRPr="00553613">
        <w:rPr>
          <w:sz w:val="16"/>
        </w:rPr>
        <w:t xml:space="preserve"> </w:t>
      </w:r>
      <w:r w:rsidRPr="00553613">
        <w:rPr>
          <w:rStyle w:val="Emphasis"/>
          <w:highlight w:val="yellow"/>
        </w:rPr>
        <w:t>expensive</w:t>
      </w:r>
      <w:r w:rsidRPr="00553613">
        <w:rPr>
          <w:sz w:val="16"/>
        </w:rPr>
        <w:t xml:space="preserve"> </w:t>
      </w:r>
      <w:r w:rsidRPr="00553613">
        <w:rPr>
          <w:rStyle w:val="StyleUnderline"/>
        </w:rPr>
        <w:t>and</w:t>
      </w:r>
      <w:r w:rsidRPr="00553613">
        <w:rPr>
          <w:sz w:val="16"/>
        </w:rPr>
        <w:t xml:space="preserve"> an </w:t>
      </w:r>
      <w:r w:rsidRPr="00553613">
        <w:rPr>
          <w:rStyle w:val="Emphasis"/>
          <w:highlight w:val="yellow"/>
        </w:rPr>
        <w:t>inefficient</w:t>
      </w:r>
      <w:r w:rsidRPr="00553613">
        <w:rPr>
          <w:sz w:val="16"/>
        </w:rPr>
        <w:t xml:space="preserve"> </w:t>
      </w:r>
      <w:r w:rsidRPr="00553613">
        <w:rPr>
          <w:rStyle w:val="StyleUnderline"/>
        </w:rPr>
        <w:t>use of renewable resources</w:t>
      </w:r>
      <w:r w:rsidRPr="00553613">
        <w:rPr>
          <w:sz w:val="16"/>
        </w:rPr>
        <w:t>​​. Carbon capture and storage (</w:t>
      </w:r>
      <w:r w:rsidRPr="00553613">
        <w:rPr>
          <w:rStyle w:val="StyleUnderline"/>
          <w:highlight w:val="yellow"/>
        </w:rPr>
        <w:t>CCS</w:t>
      </w:r>
      <w:r w:rsidRPr="00553613">
        <w:rPr>
          <w:sz w:val="16"/>
        </w:rPr>
        <w:t xml:space="preserve">) technologies </w:t>
      </w:r>
      <w:r w:rsidRPr="00553613">
        <w:rPr>
          <w:rStyle w:val="StyleUnderline"/>
        </w:rPr>
        <w:t>are</w:t>
      </w:r>
      <w:r w:rsidRPr="00553613">
        <w:rPr>
          <w:sz w:val="16"/>
        </w:rPr>
        <w:t xml:space="preserve"> </w:t>
      </w:r>
      <w:r w:rsidRPr="00553613">
        <w:rPr>
          <w:rStyle w:val="Emphasis"/>
          <w:highlight w:val="yellow"/>
        </w:rPr>
        <w:t>complex</w:t>
      </w:r>
      <w:r w:rsidRPr="00553613">
        <w:rPr>
          <w:sz w:val="16"/>
        </w:rPr>
        <w:t xml:space="preserve">, </w:t>
      </w:r>
      <w:r w:rsidRPr="00553613">
        <w:rPr>
          <w:rStyle w:val="Emphasis"/>
        </w:rPr>
        <w:t>expensive</w:t>
      </w:r>
      <w:r w:rsidRPr="00553613">
        <w:rPr>
          <w:sz w:val="16"/>
        </w:rPr>
        <w:t xml:space="preserve">, </w:t>
      </w:r>
      <w:r w:rsidRPr="00553613">
        <w:rPr>
          <w:rStyle w:val="StyleUnderline"/>
        </w:rPr>
        <w:t>and</w:t>
      </w:r>
      <w:r w:rsidRPr="00553613">
        <w:rPr>
          <w:sz w:val="16"/>
        </w:rPr>
        <w:t xml:space="preserve"> </w:t>
      </w:r>
      <w:r w:rsidRPr="00553613">
        <w:rPr>
          <w:rStyle w:val="Emphasis"/>
          <w:highlight w:val="yellow"/>
        </w:rPr>
        <w:t xml:space="preserve">technically difficult </w:t>
      </w:r>
      <w:r w:rsidRPr="00553613">
        <w:rPr>
          <w:rStyle w:val="StyleUnderline"/>
          <w:highlight w:val="yellow"/>
        </w:rPr>
        <w:t>to</w:t>
      </w:r>
      <w:r w:rsidRPr="00553613">
        <w:rPr>
          <w:sz w:val="16"/>
          <w:highlight w:val="yellow"/>
        </w:rPr>
        <w:t xml:space="preserve"> </w:t>
      </w:r>
      <w:r w:rsidRPr="00553613">
        <w:rPr>
          <w:rStyle w:val="StyleUnderline"/>
          <w:highlight w:val="yellow"/>
        </w:rPr>
        <w:t>implement</w:t>
      </w:r>
      <w:r w:rsidRPr="00553613">
        <w:rPr>
          <w:sz w:val="16"/>
        </w:rPr>
        <w:t xml:space="preserve">; many </w:t>
      </w:r>
      <w:r w:rsidRPr="00553613">
        <w:rPr>
          <w:rStyle w:val="StyleUnderline"/>
        </w:rPr>
        <w:t>early schemes</w:t>
      </w:r>
      <w:r w:rsidRPr="00553613">
        <w:rPr>
          <w:sz w:val="16"/>
        </w:rPr>
        <w:t xml:space="preserve"> have been </w:t>
      </w:r>
      <w:r w:rsidRPr="00553613">
        <w:rPr>
          <w:rStyle w:val="Emphasis"/>
        </w:rPr>
        <w:t>abandoned</w:t>
      </w:r>
      <w:r w:rsidRPr="00553613">
        <w:rPr>
          <w:sz w:val="16"/>
        </w:rPr>
        <w:t>.</w:t>
      </w:r>
    </w:p>
    <w:p w14:paraId="72660D8B" w14:textId="77777777" w:rsidR="00312AB6" w:rsidRPr="00553613" w:rsidRDefault="00312AB6" w:rsidP="00312AB6">
      <w:pPr>
        <w:rPr>
          <w:rStyle w:val="StyleUnderline"/>
          <w:highlight w:val="yellow"/>
        </w:rPr>
      </w:pPr>
      <w:r w:rsidRPr="00553613">
        <w:rPr>
          <w:sz w:val="16"/>
        </w:rPr>
        <w:t xml:space="preserve">Electric vehicles are also seen as promising, but that’s also partly the result of selective accounting, even if we assume the electricity is from clean sources. The </w:t>
      </w:r>
      <w:r w:rsidRPr="00553613">
        <w:rPr>
          <w:rStyle w:val="StyleUnderline"/>
        </w:rPr>
        <w:t xml:space="preserve">environmental </w:t>
      </w:r>
      <w:r w:rsidRPr="00553613">
        <w:rPr>
          <w:rStyle w:val="StyleUnderline"/>
          <w:highlight w:val="yellow"/>
        </w:rPr>
        <w:t>impacts of mining</w:t>
      </w:r>
      <w:r w:rsidRPr="00553613">
        <w:rPr>
          <w:rStyle w:val="StyleUnderline"/>
        </w:rPr>
        <w:t xml:space="preserve"> raw materials </w:t>
      </w:r>
      <w:r w:rsidRPr="00553613">
        <w:rPr>
          <w:rStyle w:val="StyleUnderline"/>
          <w:highlight w:val="yellow"/>
        </w:rPr>
        <w:t>for EV batteries</w:t>
      </w:r>
      <w:r w:rsidRPr="00553613">
        <w:rPr>
          <w:sz w:val="16"/>
        </w:rPr>
        <w:t xml:space="preserve">, plus </w:t>
      </w:r>
      <w:r w:rsidRPr="00553613">
        <w:rPr>
          <w:rStyle w:val="StyleUnderline"/>
        </w:rPr>
        <w:t>producing and disposing of them</w:t>
      </w:r>
      <w:r w:rsidRPr="00553613">
        <w:rPr>
          <w:sz w:val="16"/>
        </w:rPr>
        <w:t xml:space="preserve">, </w:t>
      </w:r>
      <w:r w:rsidRPr="00553613">
        <w:rPr>
          <w:rStyle w:val="StyleUnderline"/>
        </w:rPr>
        <w:t>are</w:t>
      </w:r>
      <w:r w:rsidRPr="00553613">
        <w:rPr>
          <w:sz w:val="16"/>
        </w:rPr>
        <w:t xml:space="preserve"> </w:t>
      </w:r>
      <w:r w:rsidRPr="00553613">
        <w:rPr>
          <w:rStyle w:val="Emphasis"/>
          <w:highlight w:val="yellow"/>
        </w:rPr>
        <w:t>serious</w:t>
      </w:r>
      <w:r w:rsidRPr="00553613">
        <w:rPr>
          <w:sz w:val="16"/>
          <w:highlight w:val="yellow"/>
        </w:rPr>
        <w:t xml:space="preserve"> </w:t>
      </w:r>
      <w:r w:rsidRPr="00553613">
        <w:rPr>
          <w:rStyle w:val="StyleUnderline"/>
          <w:highlight w:val="yellow"/>
        </w:rPr>
        <w:t>and</w:t>
      </w:r>
      <w:r w:rsidRPr="00553613">
        <w:rPr>
          <w:sz w:val="16"/>
        </w:rPr>
        <w:t xml:space="preserve"> mostly </w:t>
      </w:r>
      <w:r w:rsidRPr="00553613">
        <w:rPr>
          <w:rStyle w:val="Emphasis"/>
        </w:rPr>
        <w:t>unaccounted</w:t>
      </w:r>
      <w:r w:rsidRPr="00553613">
        <w:rPr>
          <w:rStyle w:val="StyleUnderline"/>
        </w:rPr>
        <w:t xml:space="preserve"> for,</w:t>
      </w:r>
      <w:r w:rsidRPr="00553613">
        <w:rPr>
          <w:sz w:val="16"/>
        </w:rPr>
        <w:t xml:space="preserve"> and potentially </w:t>
      </w:r>
      <w:r w:rsidRPr="00553613">
        <w:rPr>
          <w:rStyle w:val="Emphasis"/>
          <w:highlight w:val="yellow"/>
        </w:rPr>
        <w:t>offset</w:t>
      </w:r>
      <w:r w:rsidRPr="00553613">
        <w:rPr>
          <w:sz w:val="16"/>
        </w:rPr>
        <w:t xml:space="preserve"> the </w:t>
      </w:r>
      <w:r w:rsidRPr="00553613">
        <w:rPr>
          <w:rStyle w:val="StyleUnderline"/>
        </w:rPr>
        <w:t xml:space="preserve">perceived </w:t>
      </w:r>
      <w:r w:rsidRPr="00553613">
        <w:rPr>
          <w:rStyle w:val="StyleUnderline"/>
          <w:highlight w:val="yellow"/>
        </w:rPr>
        <w:t>gains in emissions</w:t>
      </w:r>
      <w:r w:rsidRPr="00553613">
        <w:rPr>
          <w:rStyle w:val="StyleUnderline"/>
        </w:rPr>
        <w:t xml:space="preserve"> reductions</w:t>
      </w:r>
      <w:r w:rsidRPr="00553613">
        <w:rPr>
          <w:sz w:val="16"/>
        </w:rPr>
        <w:t xml:space="preserve"> per mile traveled.</w:t>
      </w:r>
    </w:p>
    <w:p w14:paraId="502271D3" w14:textId="77777777" w:rsidR="00312AB6" w:rsidRPr="00553613" w:rsidRDefault="00312AB6" w:rsidP="00312AB6">
      <w:pPr>
        <w:rPr>
          <w:sz w:val="16"/>
        </w:rPr>
      </w:pPr>
      <w:r w:rsidRPr="00553613">
        <w:rPr>
          <w:rStyle w:val="StyleUnderline"/>
          <w:highlight w:val="yellow"/>
        </w:rPr>
        <w:t>Geo-engineering</w:t>
      </w:r>
      <w:r w:rsidRPr="00553613">
        <w:rPr>
          <w:sz w:val="16"/>
        </w:rPr>
        <w:t xml:space="preserve"> (such as blocking sunlight to earth to slow global warming) </w:t>
      </w:r>
      <w:r w:rsidRPr="00553613">
        <w:rPr>
          <w:rStyle w:val="StyleUnderline"/>
          <w:highlight w:val="yellow"/>
        </w:rPr>
        <w:t>is</w:t>
      </w:r>
      <w:r w:rsidRPr="00553613">
        <w:rPr>
          <w:sz w:val="16"/>
          <w:highlight w:val="yellow"/>
        </w:rPr>
        <w:t xml:space="preserve"> </w:t>
      </w:r>
      <w:r w:rsidRPr="00553613">
        <w:rPr>
          <w:rStyle w:val="Emphasis"/>
          <w:highlight w:val="yellow"/>
        </w:rPr>
        <w:t>unproven</w:t>
      </w:r>
      <w:r w:rsidRPr="00553613">
        <w:rPr>
          <w:sz w:val="16"/>
        </w:rPr>
        <w:t xml:space="preserve"> </w:t>
      </w:r>
    </w:p>
    <w:p w14:paraId="54758DE2" w14:textId="77777777" w:rsidR="00312AB6" w:rsidRPr="00553613" w:rsidRDefault="00312AB6" w:rsidP="00312AB6"/>
    <w:p w14:paraId="3CD0F5F6" w14:textId="77777777" w:rsidR="00312AB6" w:rsidRPr="00553613" w:rsidRDefault="00312AB6" w:rsidP="00312AB6">
      <w:pPr>
        <w:pStyle w:val="Heading3"/>
        <w:rPr>
          <w:rFonts w:cs="Times New Roman"/>
        </w:rPr>
      </w:pPr>
      <w:r w:rsidRPr="00553613">
        <w:rPr>
          <w:rFonts w:cs="Times New Roman"/>
        </w:rPr>
        <w:lastRenderedPageBreak/>
        <w:t>AT: Solves Inequality</w:t>
      </w:r>
    </w:p>
    <w:p w14:paraId="3778B68F" w14:textId="77777777" w:rsidR="00312AB6" w:rsidRDefault="00312AB6" w:rsidP="00312AB6">
      <w:pPr>
        <w:pStyle w:val="Heading4"/>
      </w:pPr>
      <w:r>
        <w:t xml:space="preserve">Capitalism is a never-ending addiction that </w:t>
      </w:r>
      <w:r w:rsidRPr="00F371B9">
        <w:rPr>
          <w:u w:val="single"/>
        </w:rPr>
        <w:t>fuels</w:t>
      </w:r>
      <w:r>
        <w:t xml:space="preserve"> inequality and consumption, making any reform from within </w:t>
      </w:r>
      <w:r w:rsidRPr="00F371B9">
        <w:rPr>
          <w:u w:val="single"/>
        </w:rPr>
        <w:t>impossible</w:t>
      </w:r>
      <w:r>
        <w:t>.</w:t>
      </w:r>
    </w:p>
    <w:p w14:paraId="2D005DC6" w14:textId="77777777" w:rsidR="00312AB6" w:rsidRPr="00553613" w:rsidRDefault="00312AB6" w:rsidP="00312AB6">
      <w:r w:rsidRPr="00553613">
        <w:t xml:space="preserve">Paul </w:t>
      </w:r>
      <w:r w:rsidRPr="00553613">
        <w:rPr>
          <w:rStyle w:val="Style13ptBold"/>
        </w:rPr>
        <w:t>Magnette 25</w:t>
      </w:r>
      <w:r w:rsidRPr="00553613">
        <w:t xml:space="preserve">, Leader of the Socialist Party and Mayor of Charleroi, Belgium, previously a Professor and Director of the Institute of European Studies at the Free University of Brussels (ULB), Belgium, 2025, </w:t>
      </w:r>
      <w:r w:rsidRPr="00553613">
        <w:rPr>
          <w:i/>
          <w:iCs/>
        </w:rPr>
        <w:t>Ecosocialism: Climate Change, Socialism and Democracy</w:t>
      </w:r>
      <w:r w:rsidRPr="00553613">
        <w:t>, “</w:t>
      </w:r>
      <w:r>
        <w:t xml:space="preserve">Chapter 3: The spiral of environmental inequality and how to break it,” </w:t>
      </w:r>
      <w:r w:rsidRPr="00553613">
        <w:rPr>
          <w:i/>
          <w:iCs/>
        </w:rPr>
        <w:t>Routledge</w:t>
      </w:r>
      <w:r w:rsidRPr="00553613">
        <w:t>, https://doi.org/10.4324/9781003517436.</w:t>
      </w:r>
    </w:p>
    <w:p w14:paraId="021A35E6" w14:textId="77777777" w:rsidR="00312AB6" w:rsidRPr="00B05489" w:rsidRDefault="00312AB6" w:rsidP="00312AB6">
      <w:pPr>
        <w:rPr>
          <w:sz w:val="12"/>
        </w:rPr>
      </w:pPr>
      <w:r w:rsidRPr="00B05489">
        <w:rPr>
          <w:sz w:val="12"/>
        </w:rPr>
        <w:t xml:space="preserve">The problem is that Mill and Keynes did not sufficiently measure </w:t>
      </w:r>
      <w:r w:rsidRPr="000352D9">
        <w:rPr>
          <w:rStyle w:val="Emphasis"/>
          <w:highlight w:val="yellow"/>
        </w:rPr>
        <w:t>the logical link which unites growth and inequality</w:t>
      </w:r>
      <w:r w:rsidRPr="00B05489">
        <w:rPr>
          <w:sz w:val="12"/>
        </w:rPr>
        <w:t>. However, a less orthodox economist, the American of Norwegian origin Thorstein Veblen, affirmed as early as 1899 that “t</w:t>
      </w:r>
      <w:r w:rsidRPr="00CA7380">
        <w:rPr>
          <w:rStyle w:val="StyleUnderline"/>
        </w:rPr>
        <w:t>he dominant incentive was from the outset the invidious distinction attaching to wealth”</w:t>
      </w:r>
      <w:r w:rsidRPr="00B05489">
        <w:rPr>
          <w:sz w:val="12"/>
        </w:rPr>
        <w:t xml:space="preserve">. 3 </w:t>
      </w:r>
      <w:r w:rsidRPr="00FC2988">
        <w:rPr>
          <w:rStyle w:val="Emphasis"/>
          <w:highlight w:val="yellow"/>
        </w:rPr>
        <w:t>Industrial societies can never be satisfied with a given state of prosperity</w:t>
      </w:r>
      <w:r w:rsidRPr="00B05489">
        <w:rPr>
          <w:sz w:val="12"/>
        </w:rPr>
        <w:t xml:space="preserve">, he wrote, </w:t>
      </w:r>
      <w:r w:rsidRPr="0084358F">
        <w:rPr>
          <w:rStyle w:val="StyleUnderline"/>
          <w:highlight w:val="yellow"/>
        </w:rPr>
        <w:t>because they</w:t>
      </w:r>
      <w:r w:rsidRPr="00B05489">
        <w:rPr>
          <w:sz w:val="12"/>
        </w:rPr>
        <w:t xml:space="preserve"> seek not only material well</w:t>
      </w:r>
      <w:r w:rsidRPr="00B05489">
        <w:rPr>
          <w:rFonts w:ascii="Cambria Math" w:hAnsi="Cambria Math" w:cs="Cambria Math"/>
          <w:sz w:val="12"/>
        </w:rPr>
        <w:t>‑</w:t>
      </w:r>
      <w:r w:rsidRPr="00B05489">
        <w:rPr>
          <w:sz w:val="12"/>
        </w:rPr>
        <w:t xml:space="preserve">being, but </w:t>
      </w:r>
      <w:r w:rsidRPr="0084358F">
        <w:rPr>
          <w:rStyle w:val="StyleUnderline"/>
          <w:highlight w:val="yellow"/>
        </w:rPr>
        <w:t>are</w:t>
      </w:r>
      <w:r w:rsidRPr="00B05489">
        <w:rPr>
          <w:sz w:val="12"/>
          <w:highlight w:val="yellow"/>
        </w:rPr>
        <w:t xml:space="preserve"> </w:t>
      </w:r>
      <w:r w:rsidRPr="00FC2988">
        <w:rPr>
          <w:rStyle w:val="Emphasis"/>
          <w:highlight w:val="yellow"/>
        </w:rPr>
        <w:t>driven by dynamics of recognition and distinction</w:t>
      </w:r>
      <w:r w:rsidRPr="0084358F">
        <w:rPr>
          <w:rStyle w:val="StyleUnderline"/>
          <w:highlight w:val="yellow"/>
        </w:rPr>
        <w:t xml:space="preserve"> which are </w:t>
      </w:r>
      <w:r w:rsidRPr="00FC2988">
        <w:rPr>
          <w:rStyle w:val="Emphasis"/>
          <w:highlight w:val="yellow"/>
        </w:rPr>
        <w:t>immaterial</w:t>
      </w:r>
      <w:r w:rsidRPr="0084358F">
        <w:rPr>
          <w:rStyle w:val="StyleUnderline"/>
        </w:rPr>
        <w:t xml:space="preserve"> </w:t>
      </w:r>
      <w:r w:rsidRPr="0084358F">
        <w:rPr>
          <w:rStyle w:val="StyleUnderline"/>
          <w:highlight w:val="yellow"/>
        </w:rPr>
        <w:t>and</w:t>
      </w:r>
      <w:r w:rsidRPr="00B05489">
        <w:rPr>
          <w:sz w:val="12"/>
        </w:rPr>
        <w:t xml:space="preserve"> therefore essentially </w:t>
      </w:r>
      <w:r w:rsidRPr="0084358F">
        <w:rPr>
          <w:rStyle w:val="StyleUnderline"/>
          <w:highlight w:val="yellow"/>
        </w:rPr>
        <w:t>insatiable</w:t>
      </w:r>
      <w:r w:rsidRPr="00B05489">
        <w:rPr>
          <w:sz w:val="12"/>
        </w:rPr>
        <w:t>. If the incentive to accumulation were the want of subsistence or of physical comfort, then the aggregate economic wants of a com</w:t>
      </w:r>
      <w:r w:rsidRPr="00B05489">
        <w:rPr>
          <w:rFonts w:ascii="Cambria Math" w:hAnsi="Cambria Math" w:cs="Cambria Math"/>
          <w:sz w:val="12"/>
        </w:rPr>
        <w:t>‑</w:t>
      </w:r>
      <w:r w:rsidRPr="00B05489">
        <w:rPr>
          <w:sz w:val="12"/>
        </w:rPr>
        <w:t xml:space="preserve"> munity might conceivably be satisfied at some point in the advance of industrial efficiency; but </w:t>
      </w:r>
      <w:r w:rsidRPr="00FC2988">
        <w:rPr>
          <w:highlight w:val="yellow"/>
          <w:u w:val="single"/>
        </w:rPr>
        <w:t>since the struggle is</w:t>
      </w:r>
      <w:r w:rsidRPr="00FC2988">
        <w:rPr>
          <w:u w:val="single"/>
        </w:rPr>
        <w:t xml:space="preserve"> substantially </w:t>
      </w:r>
      <w:r w:rsidRPr="00FC2988">
        <w:rPr>
          <w:highlight w:val="yellow"/>
          <w:u w:val="single"/>
        </w:rPr>
        <w:t>a race for reputability</w:t>
      </w:r>
      <w:r w:rsidRPr="00FC2988">
        <w:rPr>
          <w:u w:val="single"/>
        </w:rPr>
        <w:t xml:space="preserve"> on the basis of an invidious comparison, </w:t>
      </w:r>
      <w:r w:rsidRPr="00FC2988">
        <w:rPr>
          <w:highlight w:val="yellow"/>
          <w:u w:val="single"/>
        </w:rPr>
        <w:t>no approach to a definitive attainment is possible</w:t>
      </w:r>
      <w:r w:rsidRPr="00B05489">
        <w:rPr>
          <w:sz w:val="12"/>
        </w:rPr>
        <w:t xml:space="preserve">.4 </w:t>
      </w:r>
    </w:p>
    <w:p w14:paraId="4292582D" w14:textId="77777777" w:rsidR="00312AB6" w:rsidRPr="001D289F" w:rsidRDefault="00312AB6" w:rsidP="00312AB6">
      <w:pPr>
        <w:rPr>
          <w:rStyle w:val="Emphasis"/>
        </w:rPr>
      </w:pPr>
      <w:r w:rsidRPr="00B05489">
        <w:rPr>
          <w:sz w:val="12"/>
        </w:rPr>
        <w:t>Veblen’s warning is particularly important in view of the climate cri</w:t>
      </w:r>
      <w:r w:rsidRPr="00B05489">
        <w:rPr>
          <w:rFonts w:ascii="Cambria Math" w:hAnsi="Cambria Math" w:cs="Cambria Math"/>
          <w:sz w:val="12"/>
        </w:rPr>
        <w:t>‑</w:t>
      </w:r>
      <w:r w:rsidRPr="00B05489">
        <w:rPr>
          <w:sz w:val="12"/>
        </w:rPr>
        <w:t xml:space="preserve"> sis, because </w:t>
      </w:r>
      <w:r w:rsidRPr="00B05489">
        <w:rPr>
          <w:rStyle w:val="StyleUnderline"/>
          <w:highlight w:val="yellow"/>
        </w:rPr>
        <w:t>this</w:t>
      </w:r>
      <w:r w:rsidRPr="00B05489">
        <w:rPr>
          <w:sz w:val="12"/>
        </w:rPr>
        <w:t xml:space="preserve"> race for esteem </w:t>
      </w:r>
      <w:r w:rsidRPr="00BC509F">
        <w:rPr>
          <w:rStyle w:val="Emphasis"/>
          <w:highlight w:val="yellow"/>
        </w:rPr>
        <w:t>translates into a growing desire for material consumption</w:t>
      </w:r>
      <w:r w:rsidRPr="00B05489">
        <w:rPr>
          <w:sz w:val="12"/>
        </w:rPr>
        <w:t xml:space="preserve">. At the dawn of the industrial revolution, the upper class marked its superiority through its leisure activities, but as prosperity increased, the “relative effectiveness of </w:t>
      </w:r>
      <w:r w:rsidRPr="001D289F">
        <w:rPr>
          <w:rStyle w:val="Emphasis"/>
          <w:highlight w:val="yellow"/>
        </w:rPr>
        <w:t>consumption as an evidence of wealth</w:t>
      </w:r>
      <w:r w:rsidRPr="00B05489">
        <w:rPr>
          <w:sz w:val="12"/>
        </w:rPr>
        <w:t xml:space="preserve">” also </w:t>
      </w:r>
      <w:r w:rsidRPr="0084358F">
        <w:rPr>
          <w:rStyle w:val="StyleUnderline"/>
          <w:highlight w:val="yellow"/>
        </w:rPr>
        <w:t>increased</w:t>
      </w:r>
      <w:r w:rsidRPr="00B05489">
        <w:rPr>
          <w:sz w:val="12"/>
        </w:rPr>
        <w:t xml:space="preserve">. 5 The phenomenon is all the more powerful since this upper class has, according to Veblen, </w:t>
      </w:r>
      <w:r w:rsidRPr="001D289F">
        <w:rPr>
          <w:rStyle w:val="Emphasis"/>
        </w:rPr>
        <w:t>a prescrip</w:t>
      </w:r>
      <w:r w:rsidRPr="001D289F">
        <w:rPr>
          <w:rStyle w:val="Emphasis"/>
          <w:rFonts w:ascii="Cambria Math" w:hAnsi="Cambria Math" w:cs="Cambria Math"/>
        </w:rPr>
        <w:t>‑</w:t>
      </w:r>
      <w:r w:rsidRPr="001D289F">
        <w:rPr>
          <w:rStyle w:val="Emphasis"/>
        </w:rPr>
        <w:t xml:space="preserve"> tive role</w:t>
      </w:r>
      <w:r w:rsidRPr="00B05489">
        <w:rPr>
          <w:sz w:val="12"/>
        </w:rPr>
        <w:t>: “</w:t>
      </w:r>
      <w:r w:rsidRPr="000352D9">
        <w:rPr>
          <w:rStyle w:val="StyleUnderline"/>
          <w:highlight w:val="yellow"/>
        </w:rPr>
        <w:t>each class envies and emulates the class next above it in the social scale”.</w:t>
      </w:r>
      <w:r w:rsidRPr="00B05489">
        <w:rPr>
          <w:sz w:val="12"/>
        </w:rPr>
        <w:t xml:space="preserve"> </w:t>
      </w:r>
      <w:r w:rsidRPr="001D289F">
        <w:rPr>
          <w:u w:val="single"/>
        </w:rPr>
        <w:t>Lower social groups compare themselves to the middle class, which compares itself to the upper middle class, which imitates the lifestyle of the wealthy</w:t>
      </w:r>
      <w:r w:rsidRPr="00B05489">
        <w:rPr>
          <w:sz w:val="12"/>
        </w:rPr>
        <w:t xml:space="preserve">. </w:t>
      </w:r>
      <w:r w:rsidRPr="0084358F">
        <w:rPr>
          <w:rStyle w:val="StyleUnderline"/>
          <w:highlight w:val="yellow"/>
        </w:rPr>
        <w:t>The result is</w:t>
      </w:r>
      <w:r w:rsidRPr="00B05489">
        <w:rPr>
          <w:sz w:val="12"/>
        </w:rPr>
        <w:t xml:space="preserve"> a general dynamic whereby standards of consumption are defined by “the usages and hab</w:t>
      </w:r>
      <w:r w:rsidRPr="00B05489">
        <w:rPr>
          <w:rFonts w:ascii="Cambria Math" w:hAnsi="Cambria Math" w:cs="Cambria Math"/>
          <w:sz w:val="12"/>
        </w:rPr>
        <w:t>‑</w:t>
      </w:r>
      <w:r w:rsidRPr="00B05489">
        <w:rPr>
          <w:sz w:val="12"/>
        </w:rPr>
        <w:t xml:space="preserve"> its of thought of the </w:t>
      </w:r>
      <w:r w:rsidRPr="001D289F">
        <w:rPr>
          <w:rStyle w:val="Emphasis"/>
        </w:rPr>
        <w:t xml:space="preserve">highest social and pecuniary class”.6 </w:t>
      </w:r>
    </w:p>
    <w:p w14:paraId="034D82DB" w14:textId="77777777" w:rsidR="00312AB6" w:rsidRPr="00B05489" w:rsidRDefault="00312AB6" w:rsidP="00312AB6">
      <w:pPr>
        <w:rPr>
          <w:sz w:val="12"/>
        </w:rPr>
      </w:pPr>
      <w:r w:rsidRPr="00B05489">
        <w:rPr>
          <w:sz w:val="12"/>
        </w:rPr>
        <w:t xml:space="preserve">Thirty years later, Keynes had taken up the argument. Among human needs, he wrote, we must distinguish </w:t>
      </w:r>
      <w:r w:rsidRPr="001D289F">
        <w:rPr>
          <w:rStyle w:val="StyleUnderline"/>
        </w:rPr>
        <w:t>“those needs which are absolute […] and those which are relative in the sense that we feel them only if their satisfaction lifts us above, makes us feel superior to, our fellows”</w:t>
      </w:r>
      <w:r w:rsidRPr="00B05489">
        <w:rPr>
          <w:sz w:val="12"/>
        </w:rPr>
        <w:t>.7 Now, while the former can in theory be satisfied, the lat</w:t>
      </w:r>
      <w:r w:rsidRPr="00B05489">
        <w:rPr>
          <w:rFonts w:ascii="Cambria Math" w:hAnsi="Cambria Math" w:cs="Cambria Math"/>
          <w:sz w:val="12"/>
        </w:rPr>
        <w:t>‑</w:t>
      </w:r>
      <w:r w:rsidRPr="00B05489">
        <w:rPr>
          <w:sz w:val="12"/>
        </w:rPr>
        <w:t xml:space="preserve"> ter are </w:t>
      </w:r>
      <w:r w:rsidRPr="000352D9">
        <w:rPr>
          <w:rStyle w:val="Emphasis"/>
          <w:highlight w:val="yellow"/>
        </w:rPr>
        <w:t>by nature insatiable</w:t>
      </w:r>
      <w:r w:rsidRPr="0084358F">
        <w:rPr>
          <w:rStyle w:val="StyleUnderline"/>
          <w:highlight w:val="yellow"/>
        </w:rPr>
        <w:t>, because “</w:t>
      </w:r>
      <w:r w:rsidRPr="000352D9">
        <w:rPr>
          <w:rStyle w:val="StyleUnderline"/>
          <w:highlight w:val="yellow"/>
        </w:rPr>
        <w:t>the higher the general level, the higher still are they</w:t>
      </w:r>
      <w:r w:rsidRPr="00B05489">
        <w:rPr>
          <w:sz w:val="12"/>
        </w:rPr>
        <w:t xml:space="preserve">”. The phenomenon has never since been disproved. In forty years of economic research, the American Richard Easterlin has consistently confirmed this effect of comparison and imitation.8 In the process, he has also highlighted a second mechanism, which can be called the habit effect: when our purchasing power increases, we get used to it very quickly and lose awareness of the progress we have made. </w:t>
      </w:r>
      <w:r w:rsidRPr="000352D9">
        <w:rPr>
          <w:rStyle w:val="StyleUnderline"/>
          <w:highlight w:val="yellow"/>
        </w:rPr>
        <w:t>The pleasure derived from consumption is therefore very short</w:t>
      </w:r>
      <w:r w:rsidRPr="000352D9">
        <w:rPr>
          <w:rStyle w:val="StyleUnderline"/>
          <w:rFonts w:ascii="Cambria Math" w:hAnsi="Cambria Math" w:cs="Cambria Math"/>
          <w:highlight w:val="yellow"/>
        </w:rPr>
        <w:t>‑</w:t>
      </w:r>
      <w:r w:rsidRPr="000352D9">
        <w:rPr>
          <w:rStyle w:val="StyleUnderline"/>
          <w:highlight w:val="yellow"/>
        </w:rPr>
        <w:t xml:space="preserve"> lived</w:t>
      </w:r>
      <w:r w:rsidRPr="00B05489">
        <w:rPr>
          <w:sz w:val="12"/>
          <w:highlight w:val="yellow"/>
        </w:rPr>
        <w:t xml:space="preserve">. </w:t>
      </w:r>
      <w:r w:rsidRPr="000352D9">
        <w:rPr>
          <w:rStyle w:val="Emphasis"/>
          <w:highlight w:val="yellow"/>
        </w:rPr>
        <w:t>Like any addiction</w:t>
      </w:r>
      <w:r w:rsidRPr="0084358F">
        <w:rPr>
          <w:rStyle w:val="StyleUnderline"/>
          <w:highlight w:val="yellow"/>
        </w:rPr>
        <w:t>, it</w:t>
      </w:r>
      <w:r w:rsidRPr="0084358F">
        <w:rPr>
          <w:rStyle w:val="StyleUnderline"/>
        </w:rPr>
        <w:t xml:space="preserve"> </w:t>
      </w:r>
      <w:r w:rsidRPr="00B05489">
        <w:rPr>
          <w:sz w:val="12"/>
        </w:rPr>
        <w:t xml:space="preserve">quickly </w:t>
      </w:r>
      <w:r w:rsidRPr="000352D9">
        <w:rPr>
          <w:rStyle w:val="Emphasis"/>
          <w:highlight w:val="yellow"/>
        </w:rPr>
        <w:t>calls for more</w:t>
      </w:r>
      <w:r w:rsidRPr="00B05489">
        <w:rPr>
          <w:sz w:val="12"/>
        </w:rPr>
        <w:t xml:space="preserve">.9 </w:t>
      </w:r>
    </w:p>
    <w:p w14:paraId="4FA1C122" w14:textId="77777777" w:rsidR="00312AB6" w:rsidRDefault="00312AB6" w:rsidP="00312AB6"/>
    <w:p w14:paraId="0B7B0A53" w14:textId="77777777" w:rsidR="00312AB6" w:rsidRPr="00553613" w:rsidRDefault="00312AB6" w:rsidP="00312AB6">
      <w:pPr>
        <w:pStyle w:val="Heading4"/>
        <w:rPr>
          <w:rFonts w:cs="Times New Roman"/>
        </w:rPr>
      </w:pPr>
      <w:r w:rsidRPr="00553613">
        <w:rPr>
          <w:rFonts w:cs="Times New Roman"/>
        </w:rPr>
        <w:t xml:space="preserve">Unrigged capitalism is still massively </w:t>
      </w:r>
      <w:r w:rsidRPr="00553613">
        <w:rPr>
          <w:rFonts w:cs="Times New Roman"/>
          <w:u w:val="single"/>
        </w:rPr>
        <w:t>unequal</w:t>
      </w:r>
      <w:r w:rsidRPr="00553613">
        <w:rPr>
          <w:rFonts w:cs="Times New Roman"/>
        </w:rPr>
        <w:t>.</w:t>
      </w:r>
    </w:p>
    <w:p w14:paraId="0A47DBE3" w14:textId="77777777" w:rsidR="00312AB6" w:rsidRPr="00553613" w:rsidRDefault="00312AB6" w:rsidP="00312AB6">
      <w:r w:rsidRPr="00553613">
        <w:t xml:space="preserve">Matt </w:t>
      </w:r>
      <w:r w:rsidRPr="00553613">
        <w:rPr>
          <w:rStyle w:val="Style13ptBold"/>
        </w:rPr>
        <w:t>Bruenig 17</w:t>
      </w:r>
      <w:r w:rsidRPr="00553613">
        <w:t>, founder of People's Policy Project think tank, “That’s Just Capitalism,” Jacobin, 12/15/17, https://www.jacobinmag.com/2017/12/lindsey-teles-captured-economy-liberaltarian-rent-seeking</w:t>
      </w:r>
    </w:p>
    <w:p w14:paraId="01CB3CC1" w14:textId="77777777" w:rsidR="00312AB6" w:rsidRPr="00553613" w:rsidRDefault="00312AB6" w:rsidP="00312AB6">
      <w:pPr>
        <w:rPr>
          <w:sz w:val="16"/>
        </w:rPr>
      </w:pPr>
      <w:r w:rsidRPr="00553613">
        <w:rPr>
          <w:sz w:val="16"/>
        </w:rPr>
        <w:t>Max Sawicky wrote two pieces recently about the viability of a left strategy focused on opposing rent-seeking. The pieces conclude that this is not a viable strategy for many reasons, closing importantly on this note:</w:t>
      </w:r>
    </w:p>
    <w:p w14:paraId="6CE66ECF" w14:textId="77777777" w:rsidR="00312AB6" w:rsidRPr="00553613" w:rsidRDefault="00312AB6" w:rsidP="00312AB6">
      <w:pPr>
        <w:rPr>
          <w:sz w:val="16"/>
        </w:rPr>
      </w:pPr>
      <w:r w:rsidRPr="00553613">
        <w:rPr>
          <w:rStyle w:val="StyleUnderline"/>
        </w:rPr>
        <w:t xml:space="preserve">The liberaltarian view </w:t>
      </w:r>
      <w:r w:rsidRPr="00553613">
        <w:rPr>
          <w:rStyle w:val="Emphasis"/>
        </w:rPr>
        <w:t>acknowledges market deficiencies</w:t>
      </w:r>
      <w:r w:rsidRPr="00553613">
        <w:rPr>
          <w:sz w:val="16"/>
        </w:rPr>
        <w:t xml:space="preserve"> </w:t>
      </w:r>
      <w:r w:rsidRPr="00553613">
        <w:rPr>
          <w:rStyle w:val="StyleUnderline"/>
        </w:rPr>
        <w:t>of interest to progressives but applies questionable weights to them and neglects more potent remedies</w:t>
      </w:r>
      <w:r w:rsidRPr="00553613">
        <w:rPr>
          <w:sz w:val="16"/>
        </w:rPr>
        <w:t>. The Left has better answers — most of which our evanescent libertarians would reject. Rather than indulge the back-sliding tendencies of Democrats, the more logical course is to pry liberals away from their anti-state nostrums and their faith in the chimera of virginal, competitive markets.</w:t>
      </w:r>
    </w:p>
    <w:p w14:paraId="5F35EBF8" w14:textId="77777777" w:rsidR="00312AB6" w:rsidRPr="00553613" w:rsidRDefault="00312AB6" w:rsidP="00312AB6">
      <w:pPr>
        <w:rPr>
          <w:sz w:val="16"/>
        </w:rPr>
      </w:pPr>
      <w:r w:rsidRPr="00553613">
        <w:rPr>
          <w:sz w:val="16"/>
        </w:rPr>
        <w:lastRenderedPageBreak/>
        <w:t>Naturally, I agree with Sawicky on these points. Though I would state the problem somewhat differently.</w:t>
      </w:r>
    </w:p>
    <w:p w14:paraId="32AA61BC" w14:textId="77777777" w:rsidR="00312AB6" w:rsidRPr="00553613" w:rsidRDefault="00312AB6" w:rsidP="00312AB6">
      <w:pPr>
        <w:rPr>
          <w:sz w:val="16"/>
        </w:rPr>
      </w:pPr>
      <w:r w:rsidRPr="00553613">
        <w:rPr>
          <w:rStyle w:val="StyleUnderline"/>
        </w:rPr>
        <w:t xml:space="preserve">The </w:t>
      </w:r>
      <w:r w:rsidRPr="00553613">
        <w:rPr>
          <w:rStyle w:val="StyleUnderline"/>
          <w:highlight w:val="yellow"/>
        </w:rPr>
        <w:t>libertarian populist position</w:t>
      </w:r>
      <w:r w:rsidRPr="00553613">
        <w:rPr>
          <w:sz w:val="16"/>
        </w:rPr>
        <w:t xml:space="preserve"> — which is embodied in various forms in the work of Brink Lindsey and Steve Teles, Dean Baker, and Barry Lynn — </w:t>
      </w:r>
      <w:r w:rsidRPr="00553613">
        <w:rPr>
          <w:rStyle w:val="StyleUnderline"/>
          <w:highlight w:val="yellow"/>
        </w:rPr>
        <w:t>maintains</w:t>
      </w:r>
      <w:r w:rsidRPr="00553613">
        <w:rPr>
          <w:sz w:val="16"/>
        </w:rPr>
        <w:t xml:space="preserve">, correctly, </w:t>
      </w:r>
      <w:r w:rsidRPr="00553613">
        <w:rPr>
          <w:rStyle w:val="StyleUnderline"/>
        </w:rPr>
        <w:t xml:space="preserve">that our </w:t>
      </w:r>
      <w:r w:rsidRPr="00553613">
        <w:rPr>
          <w:rStyle w:val="StyleUnderline"/>
          <w:highlight w:val="yellow"/>
        </w:rPr>
        <w:t>current</w:t>
      </w:r>
      <w:r w:rsidRPr="00553613">
        <w:rPr>
          <w:rStyle w:val="StyleUnderline"/>
        </w:rPr>
        <w:t xml:space="preserve"> version of </w:t>
      </w:r>
      <w:r w:rsidRPr="00553613">
        <w:rPr>
          <w:rStyle w:val="StyleUnderline"/>
          <w:highlight w:val="yellow"/>
        </w:rPr>
        <w:t>capitalism ends up paying</w:t>
      </w:r>
      <w:r w:rsidRPr="00553613">
        <w:rPr>
          <w:rStyle w:val="StyleUnderline"/>
        </w:rPr>
        <w:t xml:space="preserve"> many rich people more than their labor</w:t>
      </w:r>
      <w:r w:rsidRPr="00553613">
        <w:rPr>
          <w:sz w:val="16"/>
        </w:rPr>
        <w:t xml:space="preserve"> </w:t>
      </w:r>
      <w:r w:rsidRPr="00553613">
        <w:rPr>
          <w:rStyle w:val="StyleUnderline"/>
        </w:rPr>
        <w:t xml:space="preserve">and capital is actually worth, these </w:t>
      </w:r>
      <w:r w:rsidRPr="00553613">
        <w:rPr>
          <w:rStyle w:val="StyleUnderline"/>
          <w:highlight w:val="yellow"/>
        </w:rPr>
        <w:t>excess</w:t>
      </w:r>
      <w:r w:rsidRPr="00553613">
        <w:rPr>
          <w:rStyle w:val="StyleUnderline"/>
        </w:rPr>
        <w:t xml:space="preserve"> payments being the definition of “</w:t>
      </w:r>
      <w:r w:rsidRPr="00553613">
        <w:rPr>
          <w:rStyle w:val="StyleUnderline"/>
          <w:highlight w:val="yellow"/>
        </w:rPr>
        <w:t>rent</w:t>
      </w:r>
      <w:r w:rsidRPr="00553613">
        <w:rPr>
          <w:rStyle w:val="StyleUnderline"/>
        </w:rPr>
        <w:t>.”</w:t>
      </w:r>
      <w:r w:rsidRPr="00553613">
        <w:rPr>
          <w:sz w:val="16"/>
        </w:rPr>
        <w:t xml:space="preserve"> Folks writing in this genre also have various ideas, some good and some bad, about how capitalism could be reformed to reduce or eliminate some of these excess payments and thereby bring payments to labor and capital closer in line with their “true” price.</w:t>
      </w:r>
    </w:p>
    <w:p w14:paraId="4D743E91" w14:textId="77777777" w:rsidR="00312AB6" w:rsidRPr="00553613" w:rsidRDefault="00312AB6" w:rsidP="00312AB6">
      <w:pPr>
        <w:rPr>
          <w:rStyle w:val="Emphasis"/>
        </w:rPr>
      </w:pPr>
      <w:r w:rsidRPr="00553613">
        <w:rPr>
          <w:sz w:val="16"/>
        </w:rPr>
        <w:t xml:space="preserve">To the extent that these </w:t>
      </w:r>
      <w:r w:rsidRPr="00553613">
        <w:rPr>
          <w:rStyle w:val="StyleUnderline"/>
          <w:highlight w:val="yellow"/>
        </w:rPr>
        <w:t>reforms</w:t>
      </w:r>
      <w:r w:rsidRPr="00553613">
        <w:rPr>
          <w:sz w:val="16"/>
        </w:rPr>
        <w:t xml:space="preserve"> reduce inequality some, they are worth considering. But </w:t>
      </w:r>
      <w:r w:rsidRPr="00553613">
        <w:rPr>
          <w:rStyle w:val="StyleUnderline"/>
        </w:rPr>
        <w:t>to the extent that they</w:t>
      </w:r>
      <w:r w:rsidRPr="00553613">
        <w:rPr>
          <w:sz w:val="16"/>
        </w:rPr>
        <w:t xml:space="preserve"> </w:t>
      </w:r>
      <w:r w:rsidRPr="00553613">
        <w:rPr>
          <w:rStyle w:val="Emphasis"/>
          <w:highlight w:val="yellow"/>
        </w:rPr>
        <w:t>endorse</w:t>
      </w:r>
      <w:r w:rsidRPr="00553613">
        <w:rPr>
          <w:sz w:val="16"/>
        </w:rPr>
        <w:t xml:space="preserve"> </w:t>
      </w:r>
      <w:r w:rsidRPr="00553613">
        <w:rPr>
          <w:rStyle w:val="StyleUnderline"/>
          <w:highlight w:val="yellow"/>
        </w:rPr>
        <w:t>the</w:t>
      </w:r>
      <w:r w:rsidRPr="00553613">
        <w:rPr>
          <w:rStyle w:val="StyleUnderline"/>
        </w:rPr>
        <w:t xml:space="preserve"> underlying </w:t>
      </w:r>
      <w:r w:rsidRPr="00553613">
        <w:rPr>
          <w:rStyle w:val="StyleUnderline"/>
          <w:highlight w:val="yellow"/>
        </w:rPr>
        <w:t>idea that</w:t>
      </w:r>
      <w:r w:rsidRPr="00553613">
        <w:rPr>
          <w:rStyle w:val="StyleUnderline"/>
        </w:rPr>
        <w:t xml:space="preserve"> economic </w:t>
      </w:r>
      <w:r w:rsidRPr="00553613">
        <w:rPr>
          <w:rStyle w:val="StyleUnderline"/>
          <w:highlight w:val="yellow"/>
        </w:rPr>
        <w:t>justice obtains</w:t>
      </w:r>
      <w:r w:rsidRPr="00553613">
        <w:rPr>
          <w:sz w:val="16"/>
          <w:highlight w:val="yellow"/>
        </w:rPr>
        <w:t xml:space="preserve"> </w:t>
      </w:r>
      <w:r w:rsidRPr="00553613">
        <w:rPr>
          <w:rStyle w:val="StyleUnderline"/>
          <w:highlight w:val="yellow"/>
        </w:rPr>
        <w:t>whenever we</w:t>
      </w:r>
      <w:r w:rsidRPr="00553613">
        <w:rPr>
          <w:rStyle w:val="StyleUnderline"/>
        </w:rPr>
        <w:t xml:space="preserve"> have </w:t>
      </w:r>
      <w:r w:rsidRPr="00553613">
        <w:rPr>
          <w:rStyle w:val="Emphasis"/>
          <w:highlight w:val="yellow"/>
        </w:rPr>
        <w:t>eliminate</w:t>
      </w:r>
      <w:r w:rsidRPr="00553613">
        <w:rPr>
          <w:rStyle w:val="Emphasis"/>
        </w:rPr>
        <w:t>d</w:t>
      </w:r>
      <w:r w:rsidRPr="00553613">
        <w:rPr>
          <w:rStyle w:val="StyleUnderline"/>
        </w:rPr>
        <w:t xml:space="preserve"> all the </w:t>
      </w:r>
      <w:r w:rsidRPr="00553613">
        <w:rPr>
          <w:rStyle w:val="Emphasis"/>
          <w:highlight w:val="yellow"/>
        </w:rPr>
        <w:t>rents</w:t>
      </w:r>
      <w:r w:rsidRPr="00553613">
        <w:rPr>
          <w:rStyle w:val="StyleUnderline"/>
        </w:rPr>
        <w:t xml:space="preserve"> and each factor of production is receiving its correct price, </w:t>
      </w:r>
      <w:r w:rsidRPr="00553613">
        <w:rPr>
          <w:rStyle w:val="Emphasis"/>
        </w:rPr>
        <w:t xml:space="preserve">they </w:t>
      </w:r>
      <w:r w:rsidRPr="00553613">
        <w:rPr>
          <w:rStyle w:val="Emphasis"/>
          <w:highlight w:val="yellow"/>
        </w:rPr>
        <w:t>have to be rejected.</w:t>
      </w:r>
    </w:p>
    <w:p w14:paraId="7F910F46" w14:textId="77777777" w:rsidR="00312AB6" w:rsidRPr="00553613" w:rsidRDefault="00312AB6" w:rsidP="00312AB6">
      <w:pPr>
        <w:rPr>
          <w:rStyle w:val="StyleUnderline"/>
        </w:rPr>
      </w:pPr>
      <w:r w:rsidRPr="00553613">
        <w:rPr>
          <w:rStyle w:val="StyleUnderline"/>
        </w:rPr>
        <w:t xml:space="preserve">An </w:t>
      </w:r>
      <w:r w:rsidRPr="00553613">
        <w:rPr>
          <w:rStyle w:val="StyleUnderline"/>
          <w:highlight w:val="yellow"/>
        </w:rPr>
        <w:t>economy</w:t>
      </w:r>
      <w:r w:rsidRPr="00553613">
        <w:rPr>
          <w:rStyle w:val="StyleUnderline"/>
        </w:rPr>
        <w:t xml:space="preserve"> that distributes the national income based solely on the marginal productivity of each unit of capital and labor is an economy that </w:t>
      </w:r>
      <w:r w:rsidRPr="00553613">
        <w:rPr>
          <w:rStyle w:val="StyleUnderline"/>
          <w:highlight w:val="yellow"/>
        </w:rPr>
        <w:t xml:space="preserve">will </w:t>
      </w:r>
      <w:r w:rsidRPr="00553613">
        <w:rPr>
          <w:rStyle w:val="Emphasis"/>
          <w:highlight w:val="yellow"/>
        </w:rPr>
        <w:t>still feature massive</w:t>
      </w:r>
      <w:r w:rsidRPr="00553613">
        <w:rPr>
          <w:rStyle w:val="Emphasis"/>
        </w:rPr>
        <w:t xml:space="preserve"> levels of </w:t>
      </w:r>
      <w:r w:rsidRPr="00553613">
        <w:rPr>
          <w:rStyle w:val="Emphasis"/>
          <w:highlight w:val="yellow"/>
        </w:rPr>
        <w:t>inequality</w:t>
      </w:r>
      <w:r w:rsidRPr="00553613">
        <w:rPr>
          <w:rStyle w:val="Emphasis"/>
        </w:rPr>
        <w:t xml:space="preserve"> and poverty.</w:t>
      </w:r>
      <w:r w:rsidRPr="00553613">
        <w:rPr>
          <w:sz w:val="16"/>
        </w:rPr>
        <w:t xml:space="preserve"> This is so </w:t>
      </w:r>
      <w:r w:rsidRPr="00553613">
        <w:rPr>
          <w:rStyle w:val="StyleUnderline"/>
        </w:rPr>
        <w:t>for three reasons:</w:t>
      </w:r>
    </w:p>
    <w:p w14:paraId="7B03DF05" w14:textId="77777777" w:rsidR="00312AB6" w:rsidRPr="00553613" w:rsidRDefault="00312AB6" w:rsidP="00312AB6">
      <w:pPr>
        <w:rPr>
          <w:rStyle w:val="Emphasis"/>
        </w:rPr>
      </w:pPr>
      <w:r w:rsidRPr="00553613">
        <w:rPr>
          <w:sz w:val="16"/>
        </w:rPr>
        <w:t xml:space="preserve">Around </w:t>
      </w:r>
      <w:r w:rsidRPr="00553613">
        <w:rPr>
          <w:rStyle w:val="StyleUnderline"/>
          <w:highlight w:val="yellow"/>
        </w:rPr>
        <w:t>half</w:t>
      </w:r>
      <w:r w:rsidRPr="00553613">
        <w:rPr>
          <w:rStyle w:val="StyleUnderline"/>
        </w:rPr>
        <w:t xml:space="preserve"> of </w:t>
      </w:r>
      <w:r w:rsidRPr="00553613">
        <w:rPr>
          <w:rStyle w:val="StyleUnderline"/>
          <w:highlight w:val="yellow"/>
        </w:rPr>
        <w:t xml:space="preserve">the population neither </w:t>
      </w:r>
      <w:r w:rsidRPr="00553613">
        <w:rPr>
          <w:rStyle w:val="Emphasis"/>
          <w:highlight w:val="yellow"/>
        </w:rPr>
        <w:t>works</w:t>
      </w:r>
      <w:r w:rsidRPr="00553613">
        <w:rPr>
          <w:rStyle w:val="StyleUnderline"/>
          <w:highlight w:val="yellow"/>
        </w:rPr>
        <w:t xml:space="preserve"> nor </w:t>
      </w:r>
      <w:r w:rsidRPr="00553613">
        <w:rPr>
          <w:rStyle w:val="Emphasis"/>
          <w:highlight w:val="yellow"/>
        </w:rPr>
        <w:t>owns</w:t>
      </w:r>
      <w:r w:rsidRPr="00553613">
        <w:rPr>
          <w:rStyle w:val="StyleUnderline"/>
        </w:rPr>
        <w:t xml:space="preserve"> a considerable amount of </w:t>
      </w:r>
      <w:r w:rsidRPr="00553613">
        <w:rPr>
          <w:rStyle w:val="StyleUnderline"/>
          <w:highlight w:val="yellow"/>
        </w:rPr>
        <w:t>capital</w:t>
      </w:r>
      <w:r w:rsidRPr="00553613">
        <w:rPr>
          <w:rStyle w:val="StyleUnderline"/>
        </w:rPr>
        <w:t>.</w:t>
      </w:r>
      <w:r w:rsidRPr="00553613">
        <w:rPr>
          <w:sz w:val="16"/>
        </w:rPr>
        <w:t xml:space="preserve"> </w:t>
      </w:r>
      <w:r w:rsidRPr="00553613">
        <w:rPr>
          <w:rStyle w:val="Emphasis"/>
          <w:highlight w:val="yellow"/>
        </w:rPr>
        <w:t>Their true factor income is</w:t>
      </w:r>
      <w:r w:rsidRPr="00553613">
        <w:rPr>
          <w:rStyle w:val="Emphasis"/>
        </w:rPr>
        <w:t xml:space="preserve"> around $</w:t>
      </w:r>
      <w:r w:rsidRPr="00553613">
        <w:rPr>
          <w:rStyle w:val="Emphasis"/>
          <w:highlight w:val="yellow"/>
        </w:rPr>
        <w:t>0</w:t>
      </w:r>
      <w:r w:rsidRPr="00553613">
        <w:rPr>
          <w:rStyle w:val="Emphasis"/>
        </w:rPr>
        <w:t>.</w:t>
      </w:r>
    </w:p>
    <w:p w14:paraId="5E8FC6EA" w14:textId="77777777" w:rsidR="00312AB6" w:rsidRPr="00553613" w:rsidRDefault="00312AB6" w:rsidP="00312AB6">
      <w:pPr>
        <w:rPr>
          <w:rStyle w:val="Emphasis"/>
        </w:rPr>
      </w:pPr>
      <w:r w:rsidRPr="00553613">
        <w:rPr>
          <w:rStyle w:val="StyleUnderline"/>
          <w:highlight w:val="yellow"/>
        </w:rPr>
        <w:t>There are</w:t>
      </w:r>
      <w:r w:rsidRPr="00553613">
        <w:rPr>
          <w:rStyle w:val="StyleUnderline"/>
        </w:rPr>
        <w:t xml:space="preserve"> considerable </w:t>
      </w:r>
      <w:r w:rsidRPr="00553613">
        <w:rPr>
          <w:rStyle w:val="Emphasis"/>
          <w:highlight w:val="yellow"/>
        </w:rPr>
        <w:t>productivity differences</w:t>
      </w:r>
      <w:r w:rsidRPr="00553613">
        <w:rPr>
          <w:rStyle w:val="StyleUnderline"/>
          <w:highlight w:val="yellow"/>
        </w:rPr>
        <w:t xml:space="preserve"> between</w:t>
      </w:r>
      <w:r w:rsidRPr="00553613">
        <w:rPr>
          <w:rStyle w:val="StyleUnderline"/>
        </w:rPr>
        <w:t xml:space="preserve"> </w:t>
      </w:r>
      <w:r w:rsidRPr="00553613">
        <w:rPr>
          <w:rStyle w:val="Emphasis"/>
        </w:rPr>
        <w:t xml:space="preserve">different kinds of </w:t>
      </w:r>
      <w:r w:rsidRPr="00553613">
        <w:rPr>
          <w:rStyle w:val="Emphasis"/>
          <w:highlight w:val="yellow"/>
        </w:rPr>
        <w:t>jobs</w:t>
      </w:r>
      <w:r w:rsidRPr="00553613">
        <w:rPr>
          <w:sz w:val="16"/>
        </w:rPr>
        <w:t xml:space="preserve">, </w:t>
      </w:r>
      <w:r w:rsidRPr="00553613">
        <w:rPr>
          <w:rStyle w:val="StyleUnderline"/>
        </w:rPr>
        <w:t xml:space="preserve">and </w:t>
      </w:r>
      <w:r w:rsidRPr="00553613">
        <w:rPr>
          <w:rStyle w:val="StyleUnderline"/>
          <w:highlight w:val="yellow"/>
        </w:rPr>
        <w:t>so</w:t>
      </w:r>
      <w:r w:rsidRPr="00553613">
        <w:rPr>
          <w:rStyle w:val="StyleUnderline"/>
        </w:rPr>
        <w:t xml:space="preserve"> </w:t>
      </w:r>
      <w:r w:rsidRPr="00553613">
        <w:rPr>
          <w:rStyle w:val="Emphasis"/>
          <w:highlight w:val="yellow"/>
        </w:rPr>
        <w:t>wage differences</w:t>
      </w:r>
      <w:r w:rsidRPr="00553613">
        <w:rPr>
          <w:rStyle w:val="StyleUnderline"/>
        </w:rPr>
        <w:t xml:space="preserve"> would also </w:t>
      </w:r>
      <w:r w:rsidRPr="00553613">
        <w:rPr>
          <w:rStyle w:val="Emphasis"/>
          <w:highlight w:val="yellow"/>
        </w:rPr>
        <w:t>remain</w:t>
      </w:r>
      <w:r w:rsidRPr="00553613">
        <w:rPr>
          <w:rStyle w:val="Emphasis"/>
        </w:rPr>
        <w:t xml:space="preserve"> very </w:t>
      </w:r>
      <w:r w:rsidRPr="00553613">
        <w:rPr>
          <w:rStyle w:val="Emphasis"/>
          <w:highlight w:val="yellow"/>
        </w:rPr>
        <w:t>high</w:t>
      </w:r>
      <w:r w:rsidRPr="00553613">
        <w:rPr>
          <w:rStyle w:val="StyleUnderline"/>
        </w:rPr>
        <w:t xml:space="preserve"> </w:t>
      </w:r>
      <w:r w:rsidRPr="00553613">
        <w:rPr>
          <w:rStyle w:val="Emphasis"/>
        </w:rPr>
        <w:t>even in the absence of rent.</w:t>
      </w:r>
    </w:p>
    <w:p w14:paraId="4CCEE1D6" w14:textId="77777777" w:rsidR="00312AB6" w:rsidRPr="00553613" w:rsidRDefault="00312AB6" w:rsidP="00312AB6">
      <w:pPr>
        <w:rPr>
          <w:rStyle w:val="StyleUnderline"/>
        </w:rPr>
      </w:pPr>
      <w:r w:rsidRPr="00553613">
        <w:rPr>
          <w:rStyle w:val="Emphasis"/>
          <w:highlight w:val="yellow"/>
        </w:rPr>
        <w:t>Capital</w:t>
      </w:r>
      <w:r w:rsidRPr="00553613">
        <w:rPr>
          <w:rStyle w:val="StyleUnderline"/>
          <w:highlight w:val="yellow"/>
        </w:rPr>
        <w:t xml:space="preserve"> is </w:t>
      </w:r>
      <w:r w:rsidRPr="00553613">
        <w:rPr>
          <w:rStyle w:val="Emphasis"/>
          <w:highlight w:val="yellow"/>
        </w:rPr>
        <w:t>distributed</w:t>
      </w:r>
      <w:r w:rsidRPr="00553613">
        <w:rPr>
          <w:rStyle w:val="StyleUnderline"/>
        </w:rPr>
        <w:t xml:space="preserve"> extremely </w:t>
      </w:r>
      <w:r w:rsidRPr="00553613">
        <w:rPr>
          <w:rStyle w:val="Emphasis"/>
          <w:highlight w:val="yellow"/>
        </w:rPr>
        <w:t>unevenly</w:t>
      </w:r>
      <w:r w:rsidRPr="00553613">
        <w:rPr>
          <w:rStyle w:val="StyleUnderline"/>
        </w:rPr>
        <w:t xml:space="preserve"> and so capital payments would remain very </w:t>
      </w:r>
      <w:r w:rsidRPr="00553613">
        <w:rPr>
          <w:rStyle w:val="Emphasis"/>
        </w:rPr>
        <w:t>unequal even without rents.</w:t>
      </w:r>
    </w:p>
    <w:p w14:paraId="37BABEFC" w14:textId="77777777" w:rsidR="00312AB6" w:rsidRPr="00553613" w:rsidRDefault="00312AB6" w:rsidP="00312AB6">
      <w:pPr>
        <w:rPr>
          <w:sz w:val="16"/>
        </w:rPr>
      </w:pPr>
      <w:r w:rsidRPr="00553613">
        <w:rPr>
          <w:rStyle w:val="StyleUnderline"/>
          <w:highlight w:val="yellow"/>
        </w:rPr>
        <w:t xml:space="preserve">No amount of </w:t>
      </w:r>
      <w:r w:rsidRPr="00553613">
        <w:rPr>
          <w:rStyle w:val="Emphasis"/>
          <w:highlight w:val="yellow"/>
        </w:rPr>
        <w:t>increasing competition</w:t>
      </w:r>
      <w:r w:rsidRPr="00553613">
        <w:rPr>
          <w:rStyle w:val="StyleUnderline"/>
        </w:rPr>
        <w:t xml:space="preserve">, </w:t>
      </w:r>
      <w:r w:rsidRPr="00553613">
        <w:rPr>
          <w:rStyle w:val="Emphasis"/>
          <w:highlight w:val="yellow"/>
        </w:rPr>
        <w:t>trimming intellectual property rights</w:t>
      </w:r>
      <w:r w:rsidRPr="00553613">
        <w:rPr>
          <w:rStyle w:val="StyleUnderline"/>
        </w:rPr>
        <w:t xml:space="preserve">, or </w:t>
      </w:r>
      <w:r w:rsidRPr="00553613">
        <w:rPr>
          <w:rStyle w:val="Emphasis"/>
        </w:rPr>
        <w:t>lowering barriers</w:t>
      </w:r>
      <w:r w:rsidRPr="00553613">
        <w:rPr>
          <w:rStyle w:val="StyleUnderline"/>
        </w:rPr>
        <w:t xml:space="preserve"> to entry </w:t>
      </w:r>
      <w:r w:rsidRPr="00553613">
        <w:rPr>
          <w:rStyle w:val="StyleUnderline"/>
          <w:highlight w:val="yellow"/>
        </w:rPr>
        <w:t xml:space="preserve">would </w:t>
      </w:r>
      <w:r w:rsidRPr="00553613">
        <w:rPr>
          <w:rStyle w:val="Emphasis"/>
          <w:highlight w:val="yellow"/>
        </w:rPr>
        <w:t>solve these problems</w:t>
      </w:r>
      <w:r w:rsidRPr="00553613">
        <w:rPr>
          <w:rStyle w:val="Emphasis"/>
        </w:rPr>
        <w:t>.</w:t>
      </w:r>
      <w:r w:rsidRPr="00553613">
        <w:rPr>
          <w:sz w:val="16"/>
        </w:rPr>
        <w:t xml:space="preserve"> More specifically, </w:t>
      </w:r>
      <w:r w:rsidRPr="00553613">
        <w:rPr>
          <w:rStyle w:val="StyleUnderline"/>
        </w:rPr>
        <w:t xml:space="preserve">eradicating rent-seeking would not solve these problems because these problems are </w:t>
      </w:r>
      <w:r w:rsidRPr="00553613">
        <w:rPr>
          <w:rStyle w:val="Emphasis"/>
        </w:rPr>
        <w:t>not caused by rents.</w:t>
      </w:r>
      <w:r w:rsidRPr="00553613">
        <w:rPr>
          <w:sz w:val="16"/>
        </w:rPr>
        <w:t xml:space="preserve"> </w:t>
      </w:r>
      <w:r w:rsidRPr="00553613">
        <w:rPr>
          <w:rStyle w:val="StyleUnderline"/>
        </w:rPr>
        <w:t>Instead, we need a big welfare state</w:t>
      </w:r>
      <w:r w:rsidRPr="00553613">
        <w:rPr>
          <w:sz w:val="16"/>
        </w:rPr>
        <w:t xml:space="preserve"> to fix problem one, strong (“rent-seeking”) </w:t>
      </w:r>
      <w:r w:rsidRPr="00553613">
        <w:rPr>
          <w:rStyle w:val="StyleUnderline"/>
        </w:rPr>
        <w:t xml:space="preserve">labor organizations </w:t>
      </w:r>
      <w:r w:rsidRPr="00553613">
        <w:rPr>
          <w:sz w:val="16"/>
        </w:rPr>
        <w:t xml:space="preserve">to fix problem two, </w:t>
      </w:r>
      <w:r w:rsidRPr="00553613">
        <w:rPr>
          <w:rStyle w:val="StyleUnderline"/>
        </w:rPr>
        <w:t>and the redistribution and socialization</w:t>
      </w:r>
      <w:r w:rsidRPr="00553613">
        <w:rPr>
          <w:sz w:val="16"/>
        </w:rPr>
        <w:t xml:space="preserve"> of capital to fix problem three.</w:t>
      </w:r>
    </w:p>
    <w:p w14:paraId="123DA723" w14:textId="77777777" w:rsidR="00312AB6" w:rsidRPr="00553613" w:rsidRDefault="00312AB6" w:rsidP="00312AB6">
      <w:pPr>
        <w:rPr>
          <w:sz w:val="16"/>
        </w:rPr>
      </w:pPr>
      <w:r w:rsidRPr="00553613">
        <w:rPr>
          <w:sz w:val="16"/>
        </w:rPr>
        <w:t xml:space="preserve">To put it in the simplest terms: </w:t>
      </w:r>
      <w:r w:rsidRPr="00553613">
        <w:rPr>
          <w:rStyle w:val="StyleUnderline"/>
        </w:rPr>
        <w:t xml:space="preserve">the libertarian populist says that </w:t>
      </w:r>
      <w:r w:rsidRPr="00553613">
        <w:rPr>
          <w:rStyle w:val="Emphasis"/>
          <w:highlight w:val="yellow"/>
        </w:rPr>
        <w:t>rigged capitalism</w:t>
      </w:r>
      <w:r w:rsidRPr="00553613">
        <w:rPr>
          <w:sz w:val="16"/>
          <w:highlight w:val="yellow"/>
        </w:rPr>
        <w:t xml:space="preserve"> </w:t>
      </w:r>
      <w:r w:rsidRPr="00553613">
        <w:rPr>
          <w:rStyle w:val="StyleUnderline"/>
          <w:highlight w:val="yellow"/>
        </w:rPr>
        <w:t>creates</w:t>
      </w:r>
      <w:r w:rsidRPr="00553613">
        <w:rPr>
          <w:rStyle w:val="StyleUnderline"/>
        </w:rPr>
        <w:t xml:space="preserve"> huge </w:t>
      </w:r>
      <w:r w:rsidRPr="00553613">
        <w:rPr>
          <w:rStyle w:val="StyleUnderline"/>
          <w:highlight w:val="yellow"/>
        </w:rPr>
        <w:t>inequality, but</w:t>
      </w:r>
      <w:r w:rsidRPr="00553613">
        <w:rPr>
          <w:sz w:val="16"/>
        </w:rPr>
        <w:t xml:space="preserve"> the truth is that </w:t>
      </w:r>
      <w:r w:rsidRPr="00553613">
        <w:rPr>
          <w:rStyle w:val="Emphasis"/>
          <w:highlight w:val="yellow"/>
        </w:rPr>
        <w:t>unrigged capitalism does the same thing</w:t>
      </w:r>
      <w:r w:rsidRPr="00553613">
        <w:rPr>
          <w:sz w:val="16"/>
        </w:rPr>
        <w:t>. Libertarian populist arguments correctly point out that policies that inflate the factor payments collected by the rich are bad. But factor payments are bad at distributing income period.</w:t>
      </w:r>
    </w:p>
    <w:p w14:paraId="6241982B" w14:textId="77777777" w:rsidR="00312AB6" w:rsidRPr="00553613" w:rsidRDefault="00312AB6" w:rsidP="00312AB6"/>
    <w:p w14:paraId="4C876EAC" w14:textId="5525DDFB" w:rsidR="00312AB6" w:rsidRPr="00312AB6" w:rsidRDefault="00312AB6" w:rsidP="00312AB6">
      <w:pPr>
        <w:pStyle w:val="Heading2"/>
        <w:rPr>
          <w:rFonts w:cs="Times New Roman"/>
        </w:rPr>
      </w:pPr>
      <w:r w:rsidRPr="00553613">
        <w:rPr>
          <w:rFonts w:cs="Times New Roman"/>
        </w:rPr>
        <w:lastRenderedPageBreak/>
        <w:t>Alt</w:t>
      </w:r>
    </w:p>
    <w:p w14:paraId="02AD97FA" w14:textId="77777777" w:rsidR="00312AB6" w:rsidRDefault="00312AB6" w:rsidP="00312AB6">
      <w:pPr>
        <w:pStyle w:val="Heading3"/>
        <w:rPr>
          <w:rFonts w:cs="Times New Roman"/>
        </w:rPr>
      </w:pPr>
      <w:r w:rsidRPr="00553613">
        <w:rPr>
          <w:rFonts w:cs="Times New Roman"/>
        </w:rPr>
        <w:lastRenderedPageBreak/>
        <w:t>Alt---2NC---TL</w:t>
      </w:r>
    </w:p>
    <w:p w14:paraId="33F7E42E" w14:textId="77777777" w:rsidR="00312AB6" w:rsidRDefault="00312AB6" w:rsidP="00312AB6">
      <w:pPr>
        <w:pStyle w:val="Heading4"/>
      </w:pPr>
      <w:r w:rsidRPr="005A7BC5">
        <w:t xml:space="preserve">The </w:t>
      </w:r>
      <w:r>
        <w:t>alt solves---</w:t>
      </w:r>
      <w:r w:rsidRPr="005A7BC5">
        <w:t xml:space="preserve">grassroots </w:t>
      </w:r>
      <w:r w:rsidRPr="005A7BC5">
        <w:rPr>
          <w:u w:val="single"/>
        </w:rPr>
        <w:t>solidarity economies</w:t>
      </w:r>
      <w:r w:rsidRPr="005A7BC5">
        <w:t xml:space="preserve">, communal </w:t>
      </w:r>
      <w:r w:rsidRPr="005A7BC5">
        <w:rPr>
          <w:u w:val="single"/>
        </w:rPr>
        <w:t>governance</w:t>
      </w:r>
      <w:r w:rsidRPr="005A7BC5">
        <w:t xml:space="preserve">, and local </w:t>
      </w:r>
      <w:r w:rsidRPr="005A7BC5">
        <w:rPr>
          <w:u w:val="single"/>
        </w:rPr>
        <w:t>healthcare</w:t>
      </w:r>
      <w:r w:rsidRPr="005A7BC5">
        <w:t xml:space="preserve"> </w:t>
      </w:r>
      <w:r>
        <w:t>prove</w:t>
      </w:r>
      <w:r w:rsidRPr="005A7BC5">
        <w:t xml:space="preserve"> post-capitalist health solvency isn't speculative: it's </w:t>
      </w:r>
      <w:r w:rsidRPr="005A7BC5">
        <w:rPr>
          <w:u w:val="single"/>
        </w:rPr>
        <w:t>bottom-up</w:t>
      </w:r>
      <w:r w:rsidRPr="005A7BC5">
        <w:t xml:space="preserve">, already underway, and </w:t>
      </w:r>
      <w:r w:rsidRPr="005A7BC5">
        <w:rPr>
          <w:u w:val="single"/>
        </w:rPr>
        <w:t>avoids</w:t>
      </w:r>
      <w:r w:rsidRPr="005A7BC5">
        <w:t xml:space="preserve"> the top-down coercion that doomed past socialist experiments.</w:t>
      </w:r>
    </w:p>
    <w:p w14:paraId="47F97840" w14:textId="77777777" w:rsidR="00312AB6" w:rsidRDefault="00312AB6" w:rsidP="00312AB6">
      <w:r w:rsidRPr="00FC7043">
        <w:t xml:space="preserve">Howard </w:t>
      </w:r>
      <w:r w:rsidRPr="00CF56AC">
        <w:rPr>
          <w:rStyle w:val="Style13ptBold"/>
        </w:rPr>
        <w:t>Waitzkin 23</w:t>
      </w:r>
      <w:r>
        <w:t xml:space="preserve">, </w:t>
      </w:r>
      <w:r w:rsidRPr="00CF56AC">
        <w:t>Distinguished Professor Emeritus in the Department of Sociology and Health Sciences Center at the University of New Mexico and adjunct professor at the University of Illinois College of Medicine.</w:t>
      </w:r>
      <w:r>
        <w:t xml:space="preserve"> </w:t>
      </w:r>
      <w:r w:rsidRPr="00FC7043">
        <w:t>"Post"-pandemic Capitalism: Reform or Transform? Comment on "Ensuring Global Health Equity in a Post-pandemic Economy". Int J Health Policy Manag. 12:7936. doi: 10.34172/ijhpm.2023.7936. Epu</w:t>
      </w:r>
      <w:r>
        <w:t>b</w:t>
      </w:r>
      <w:r w:rsidRPr="00FC7043">
        <w:t>. PMID: 37579389; PMCID: PMC10425694.</w:t>
      </w:r>
    </w:p>
    <w:p w14:paraId="48870A4A" w14:textId="77777777" w:rsidR="00312AB6" w:rsidRPr="00E67C97" w:rsidRDefault="00312AB6" w:rsidP="00312AB6">
      <w:pPr>
        <w:rPr>
          <w:sz w:val="14"/>
        </w:rPr>
      </w:pPr>
      <w:r w:rsidRPr="00E67C97">
        <w:rPr>
          <w:sz w:val="14"/>
        </w:rPr>
        <w:t xml:space="preserve">What is the path toward revolutionary transformation of racial capitalism and its pernicious effects in the social determination of health? Millions of people in local communities around the world actually are </w:t>
      </w:r>
      <w:r w:rsidRPr="00633FE3">
        <w:rPr>
          <w:rStyle w:val="StyleUnderline"/>
        </w:rPr>
        <w:t>changing</w:t>
      </w:r>
      <w:r w:rsidRPr="00E67C97">
        <w:rPr>
          <w:sz w:val="14"/>
        </w:rPr>
        <w:t xml:space="preserve"> their lives </w:t>
      </w:r>
      <w:r w:rsidRPr="00551042">
        <w:rPr>
          <w:rStyle w:val="StyleUnderline"/>
          <w:highlight w:val="yellow"/>
        </w:rPr>
        <w:t>to</w:t>
      </w:r>
      <w:r w:rsidRPr="00633FE3">
        <w:rPr>
          <w:rStyle w:val="StyleUnderline"/>
        </w:rPr>
        <w:t xml:space="preserve"> move </w:t>
      </w:r>
      <w:r w:rsidRPr="00FC7043">
        <w:rPr>
          <w:rStyle w:val="Emphasis"/>
          <w:highlight w:val="yellow"/>
        </w:rPr>
        <w:t>beyond capitalism</w:t>
      </w:r>
      <w:r w:rsidRPr="00E67C97">
        <w:rPr>
          <w:sz w:val="14"/>
        </w:rPr>
        <w:t xml:space="preserve">. The characteristics of this transformation </w:t>
      </w:r>
      <w:r w:rsidRPr="00551042">
        <w:rPr>
          <w:rStyle w:val="StyleUnderline"/>
          <w:highlight w:val="yellow"/>
        </w:rPr>
        <w:t>involve</w:t>
      </w:r>
      <w:r w:rsidRPr="00633FE3">
        <w:rPr>
          <w:rStyle w:val="StyleUnderline"/>
        </w:rPr>
        <w:t xml:space="preserve"> actions and inactions that are different from what some of us and </w:t>
      </w:r>
      <w:r w:rsidRPr="00FC7043">
        <w:rPr>
          <w:rStyle w:val="Emphasis"/>
        </w:rPr>
        <w:t>traditional teachings</w:t>
      </w:r>
      <w:r w:rsidRPr="00633FE3">
        <w:rPr>
          <w:rStyle w:val="StyleUnderline"/>
        </w:rPr>
        <w:t xml:space="preserve"> have viewed as </w:t>
      </w:r>
      <w:r w:rsidRPr="00E67C97">
        <w:rPr>
          <w:rStyle w:val="StyleUnderline"/>
        </w:rPr>
        <w:t xml:space="preserve">violent conflict. Key features of the transformation include </w:t>
      </w:r>
      <w:r w:rsidRPr="00551042">
        <w:rPr>
          <w:rStyle w:val="StyleUnderline"/>
          <w:highlight w:val="yellow"/>
        </w:rPr>
        <w:t xml:space="preserve">the implementation of </w:t>
      </w:r>
      <w:r w:rsidRPr="00FC7043">
        <w:rPr>
          <w:rStyle w:val="Emphasis"/>
          <w:highlight w:val="yellow"/>
        </w:rPr>
        <w:t>solidarity economies</w:t>
      </w:r>
      <w:r w:rsidRPr="00E67C97">
        <w:rPr>
          <w:rStyle w:val="StyleUnderline"/>
        </w:rPr>
        <w:t xml:space="preserve">, an </w:t>
      </w:r>
      <w:r w:rsidRPr="00551042">
        <w:rPr>
          <w:rStyle w:val="StyleUnderline"/>
          <w:highlight w:val="yellow"/>
        </w:rPr>
        <w:t>expansion of</w:t>
      </w:r>
      <w:r w:rsidRPr="00551042">
        <w:rPr>
          <w:rStyle w:val="StyleUnderline"/>
        </w:rPr>
        <w:t xml:space="preserve"> local</w:t>
      </w:r>
      <w:r w:rsidRPr="00E67C97">
        <w:rPr>
          <w:rStyle w:val="StyleUnderline"/>
        </w:rPr>
        <w:t xml:space="preserve"> and regional </w:t>
      </w:r>
      <w:r w:rsidRPr="00FC7043">
        <w:rPr>
          <w:rStyle w:val="Emphasis"/>
          <w:highlight w:val="yellow"/>
        </w:rPr>
        <w:t>mutual aid</w:t>
      </w:r>
      <w:r w:rsidRPr="00E67C97">
        <w:rPr>
          <w:rStyle w:val="StyleUnderline"/>
        </w:rPr>
        <w:t xml:space="preserve">, a </w:t>
      </w:r>
      <w:r w:rsidRPr="00551042">
        <w:rPr>
          <w:rStyle w:val="StyleUnderline"/>
        </w:rPr>
        <w:t>transcendence of the</w:t>
      </w:r>
      <w:r w:rsidRPr="00E67C97">
        <w:rPr>
          <w:rStyle w:val="StyleUnderline"/>
        </w:rPr>
        <w:t xml:space="preserve"> “leviathan” that comprises the capitalist state with the construction of </w:t>
      </w:r>
      <w:r w:rsidRPr="00FC7043">
        <w:rPr>
          <w:rStyle w:val="Emphasis"/>
          <w:highlight w:val="yellow"/>
        </w:rPr>
        <w:t>communal governance structures</w:t>
      </w:r>
      <w:r w:rsidRPr="00E67C97">
        <w:rPr>
          <w:rStyle w:val="StyleUnderline"/>
        </w:rPr>
        <w:t>, and other creative innovations whose reality has become more feasible as people’s</w:t>
      </w:r>
      <w:r w:rsidRPr="00E67C97">
        <w:rPr>
          <w:sz w:val="14"/>
        </w:rPr>
        <w:t xml:space="preserve"> (and especially young people’s) </w:t>
      </w:r>
      <w:r w:rsidRPr="00E67C97">
        <w:rPr>
          <w:rStyle w:val="StyleUnderline"/>
        </w:rPr>
        <w:t xml:space="preserve">options for </w:t>
      </w:r>
      <w:r w:rsidRPr="00FC7043">
        <w:rPr>
          <w:rStyle w:val="Emphasis"/>
        </w:rPr>
        <w:t>survival</w:t>
      </w:r>
      <w:r w:rsidRPr="00E67C97">
        <w:rPr>
          <w:rStyle w:val="StyleUnderline"/>
        </w:rPr>
        <w:t xml:space="preserve"> have become much more limited under late capitalism.</w:t>
      </w:r>
      <w:r w:rsidRPr="00E67C97">
        <w:rPr>
          <w:sz w:val="14"/>
        </w:rPr>
        <w:t>8,15</w:t>
      </w:r>
    </w:p>
    <w:p w14:paraId="7FA286F4" w14:textId="77777777" w:rsidR="00312AB6" w:rsidRPr="001D6631" w:rsidRDefault="00312AB6" w:rsidP="00312AB6">
      <w:pPr>
        <w:rPr>
          <w:sz w:val="14"/>
        </w:rPr>
      </w:pPr>
      <w:r w:rsidRPr="00551042">
        <w:rPr>
          <w:rStyle w:val="StyleUnderline"/>
        </w:rPr>
        <w:t>These</w:t>
      </w:r>
      <w:r w:rsidRPr="002A4250">
        <w:rPr>
          <w:rStyle w:val="StyleUnderline"/>
        </w:rPr>
        <w:t xml:space="preserve"> emerging </w:t>
      </w:r>
      <w:r w:rsidRPr="00551042">
        <w:rPr>
          <w:rStyle w:val="StyleUnderline"/>
          <w:highlight w:val="yellow"/>
        </w:rPr>
        <w:t xml:space="preserve">economic transformations hold important </w:t>
      </w:r>
      <w:r w:rsidRPr="00FC7043">
        <w:rPr>
          <w:rStyle w:val="Emphasis"/>
          <w:highlight w:val="yellow"/>
        </w:rPr>
        <w:t>implications for health</w:t>
      </w:r>
      <w:r w:rsidRPr="002A4250">
        <w:rPr>
          <w:rStyle w:val="StyleUnderline"/>
        </w:rPr>
        <w:t xml:space="preserve"> and wellbeing, as exemplified </w:t>
      </w:r>
      <w:r w:rsidRPr="001D6631">
        <w:rPr>
          <w:sz w:val="14"/>
        </w:rPr>
        <w:t xml:space="preserve">for instance </w:t>
      </w:r>
      <w:r w:rsidRPr="00551042">
        <w:rPr>
          <w:rStyle w:val="StyleUnderline"/>
          <w:highlight w:val="yellow"/>
        </w:rPr>
        <w:t>by</w:t>
      </w:r>
      <w:r w:rsidRPr="002A4250">
        <w:rPr>
          <w:rStyle w:val="StyleUnderline"/>
        </w:rPr>
        <w:t xml:space="preserve"> the </w:t>
      </w:r>
      <w:r w:rsidRPr="00551042">
        <w:rPr>
          <w:rStyle w:val="StyleUnderline"/>
          <w:highlight w:val="yellow"/>
        </w:rPr>
        <w:t>prioritization of</w:t>
      </w:r>
      <w:r w:rsidRPr="001D6631">
        <w:rPr>
          <w:sz w:val="14"/>
        </w:rPr>
        <w:t xml:space="preserve"> “buen vivir” (</w:t>
      </w:r>
      <w:r w:rsidRPr="002A4250">
        <w:rPr>
          <w:rStyle w:val="StyleUnderline"/>
        </w:rPr>
        <w:t>living well</w:t>
      </w:r>
      <w:r w:rsidRPr="001D6631">
        <w:rPr>
          <w:sz w:val="14"/>
        </w:rPr>
        <w:t xml:space="preserve">) </w:t>
      </w:r>
      <w:r w:rsidRPr="002A4250">
        <w:rPr>
          <w:rStyle w:val="StyleUnderline"/>
        </w:rPr>
        <w:t xml:space="preserve">as a core </w:t>
      </w:r>
      <w:r w:rsidRPr="00551042">
        <w:rPr>
          <w:rStyle w:val="StyleUnderline"/>
          <w:highlight w:val="yellow"/>
        </w:rPr>
        <w:t>health policy</w:t>
      </w:r>
      <w:r w:rsidRPr="001D6631">
        <w:rPr>
          <w:sz w:val="14"/>
        </w:rPr>
        <w:t xml:space="preserve"> in some countries and localities of Latin America. </w:t>
      </w:r>
      <w:r w:rsidRPr="002A4250">
        <w:rPr>
          <w:rStyle w:val="StyleUnderline"/>
        </w:rPr>
        <w:t xml:space="preserve">Such transformations usually </w:t>
      </w:r>
      <w:r w:rsidRPr="00551042">
        <w:rPr>
          <w:rStyle w:val="StyleUnderline"/>
          <w:highlight w:val="yellow"/>
        </w:rPr>
        <w:t xml:space="preserve">involve </w:t>
      </w:r>
      <w:r w:rsidRPr="00FC7043">
        <w:rPr>
          <w:rStyle w:val="Emphasis"/>
          <w:highlight w:val="yellow"/>
        </w:rPr>
        <w:t>grassroots</w:t>
      </w:r>
      <w:r w:rsidRPr="002A4250">
        <w:rPr>
          <w:rStyle w:val="StyleUnderline"/>
        </w:rPr>
        <w:t xml:space="preserve">, bottom-up </w:t>
      </w:r>
      <w:r w:rsidRPr="00551042">
        <w:rPr>
          <w:rStyle w:val="StyleUnderline"/>
          <w:highlight w:val="yellow"/>
        </w:rPr>
        <w:t>activism</w:t>
      </w:r>
      <w:r w:rsidRPr="002A4250">
        <w:rPr>
          <w:rStyle w:val="StyleUnderline"/>
        </w:rPr>
        <w:t xml:space="preserve">, rather than top-down policies initiated by political and </w:t>
      </w:r>
      <w:r w:rsidRPr="00FC7043">
        <w:rPr>
          <w:rStyle w:val="Emphasis"/>
        </w:rPr>
        <w:t>economic elites</w:t>
      </w:r>
      <w:r w:rsidRPr="002A4250">
        <w:rPr>
          <w:rStyle w:val="StyleUnderline"/>
        </w:rPr>
        <w:t xml:space="preserve">. Communal, </w:t>
      </w:r>
      <w:r w:rsidRPr="00FC7043">
        <w:rPr>
          <w:rStyle w:val="Emphasis"/>
          <w:highlight w:val="yellow"/>
        </w:rPr>
        <w:t>democratic decision-making</w:t>
      </w:r>
      <w:r w:rsidRPr="002A4250">
        <w:rPr>
          <w:rStyle w:val="StyleUnderline"/>
        </w:rPr>
        <w:t xml:space="preserve"> processes specifically seek </w:t>
      </w:r>
      <w:r w:rsidRPr="00551042">
        <w:rPr>
          <w:rStyle w:val="StyleUnderline"/>
          <w:highlight w:val="yellow"/>
        </w:rPr>
        <w:t>to avoid</w:t>
      </w:r>
      <w:r w:rsidRPr="002A4250">
        <w:rPr>
          <w:rStyle w:val="StyleUnderline"/>
        </w:rPr>
        <w:t xml:space="preserve"> the top-down tendencies toward </w:t>
      </w:r>
      <w:r w:rsidRPr="00551042">
        <w:rPr>
          <w:rStyle w:val="StyleUnderline"/>
          <w:highlight w:val="yellow"/>
        </w:rPr>
        <w:t>coercive</w:t>
      </w:r>
      <w:r w:rsidRPr="002A4250">
        <w:rPr>
          <w:rStyle w:val="StyleUnderline"/>
        </w:rPr>
        <w:t xml:space="preserve"> political power that occurred in some versions of “actually existing </w:t>
      </w:r>
      <w:r w:rsidRPr="00551042">
        <w:rPr>
          <w:rStyle w:val="StyleUnderline"/>
          <w:highlight w:val="yellow"/>
        </w:rPr>
        <w:t>socialism</w:t>
      </w:r>
      <w:r w:rsidRPr="002A4250">
        <w:rPr>
          <w:rStyle w:val="StyleUnderline"/>
        </w:rPr>
        <w:t>”</w:t>
      </w:r>
      <w:r w:rsidRPr="001D6631">
        <w:rPr>
          <w:sz w:val="14"/>
        </w:rPr>
        <w:t xml:space="preserve"> such as the Soviet Union under Stalin. In </w:t>
      </w:r>
      <w:r w:rsidRPr="001D6631">
        <w:rPr>
          <w:rStyle w:val="StyleUnderline"/>
        </w:rPr>
        <w:t>post-capitalist society</w:t>
      </w:r>
      <w:r w:rsidRPr="001D6631">
        <w:rPr>
          <w:sz w:val="14"/>
        </w:rPr>
        <w:t xml:space="preserve">, the “leviathan state” that protects and legitimates a political economic system based on private accumulation of capital </w:t>
      </w:r>
      <w:r w:rsidRPr="001D6631">
        <w:rPr>
          <w:rStyle w:val="StyleUnderline"/>
        </w:rPr>
        <w:t xml:space="preserve">gives way to a new political economic system based on </w:t>
      </w:r>
      <w:r w:rsidRPr="00FC7043">
        <w:rPr>
          <w:rStyle w:val="Emphasis"/>
        </w:rPr>
        <w:t>protecting planet earth</w:t>
      </w:r>
      <w:r w:rsidRPr="001D6631">
        <w:rPr>
          <w:rStyle w:val="StyleUnderline"/>
        </w:rPr>
        <w:t xml:space="preserve"> and the beings that live here.</w:t>
      </w:r>
      <w:r w:rsidRPr="001D6631">
        <w:rPr>
          <w:sz w:val="14"/>
        </w:rPr>
        <w:t>8,15,16 This transformative scenario deserves more recognition and serious appraisal in any efforts to construct a “post-COVID-19 economy for health.”</w:t>
      </w:r>
    </w:p>
    <w:p w14:paraId="19204930" w14:textId="77777777" w:rsidR="00312AB6" w:rsidRPr="001D6631" w:rsidRDefault="00312AB6" w:rsidP="00312AB6">
      <w:pPr>
        <w:rPr>
          <w:sz w:val="14"/>
        </w:rPr>
      </w:pPr>
      <w:r w:rsidRPr="001D6631">
        <w:rPr>
          <w:rStyle w:val="StyleUnderline"/>
        </w:rPr>
        <w:t xml:space="preserve">A </w:t>
      </w:r>
      <w:r w:rsidRPr="00551042">
        <w:rPr>
          <w:rStyle w:val="StyleUnderline"/>
          <w:highlight w:val="yellow"/>
        </w:rPr>
        <w:t xml:space="preserve">transition to post-capitalism is </w:t>
      </w:r>
      <w:r w:rsidRPr="00FC7043">
        <w:rPr>
          <w:rStyle w:val="Emphasis"/>
          <w:highlight w:val="yellow"/>
        </w:rPr>
        <w:t>already occurring</w:t>
      </w:r>
      <w:r w:rsidRPr="001D6631">
        <w:rPr>
          <w:rStyle w:val="StyleUnderline"/>
        </w:rPr>
        <w:t xml:space="preserve"> throughout the world </w:t>
      </w:r>
      <w:r w:rsidRPr="00551042">
        <w:rPr>
          <w:rStyle w:val="StyleUnderline"/>
          <w:highlight w:val="yellow"/>
        </w:rPr>
        <w:t>in</w:t>
      </w:r>
      <w:r w:rsidRPr="001D6631">
        <w:rPr>
          <w:rStyle w:val="StyleUnderline"/>
        </w:rPr>
        <w:t xml:space="preserve"> the creative </w:t>
      </w:r>
      <w:r w:rsidRPr="00551042">
        <w:rPr>
          <w:rStyle w:val="StyleUnderline"/>
          <w:highlight w:val="yellow"/>
        </w:rPr>
        <w:t>construction of</w:t>
      </w:r>
      <w:r w:rsidRPr="001D6631">
        <w:rPr>
          <w:rStyle w:val="StyleUnderline"/>
        </w:rPr>
        <w:t xml:space="preserve"> </w:t>
      </w:r>
      <w:r w:rsidRPr="00551042">
        <w:rPr>
          <w:rStyle w:val="StyleUnderline"/>
          <w:highlight w:val="yellow"/>
        </w:rPr>
        <w:t>communal organizations</w:t>
      </w:r>
      <w:r w:rsidRPr="001D6631">
        <w:rPr>
          <w:rStyle w:val="StyleUnderline"/>
        </w:rPr>
        <w:t xml:space="preserve"> that govern themselves and that act </w:t>
      </w:r>
      <w:r w:rsidRPr="00551042">
        <w:rPr>
          <w:rStyle w:val="StyleUnderline"/>
          <w:highlight w:val="yellow"/>
        </w:rPr>
        <w:t>to assure</w:t>
      </w:r>
      <w:r w:rsidRPr="001D6631">
        <w:rPr>
          <w:rStyle w:val="StyleUnderline"/>
        </w:rPr>
        <w:t xml:space="preserve"> the </w:t>
      </w:r>
      <w:r w:rsidRPr="00551042">
        <w:rPr>
          <w:rStyle w:val="StyleUnderline"/>
          <w:highlight w:val="yellow"/>
        </w:rPr>
        <w:t>survival</w:t>
      </w:r>
      <w:r w:rsidRPr="001D6631">
        <w:rPr>
          <w:rStyle w:val="StyleUnderline"/>
        </w:rPr>
        <w:t xml:space="preserve"> and well-being of their participants. Many examples of such efforts already have emerged</w:t>
      </w:r>
      <w:r w:rsidRPr="001D6631">
        <w:rPr>
          <w:sz w:val="14"/>
        </w:rPr>
        <w:t>.8,15 Such widespread efforts contrast with the more publicized turn to right-wing authoritarianism in some localities, as well as militarism such as the conflict between Russia and Ukraine.</w:t>
      </w:r>
    </w:p>
    <w:p w14:paraId="06A4645F" w14:textId="77777777" w:rsidR="00312AB6" w:rsidRPr="001D6631" w:rsidRDefault="00312AB6" w:rsidP="00312AB6">
      <w:pPr>
        <w:rPr>
          <w:rStyle w:val="StyleUnderline"/>
        </w:rPr>
      </w:pPr>
      <w:r w:rsidRPr="001D6631">
        <w:rPr>
          <w:rStyle w:val="StyleUnderline"/>
        </w:rPr>
        <w:t xml:space="preserve">The resulting </w:t>
      </w:r>
      <w:r w:rsidRPr="00551042">
        <w:rPr>
          <w:rStyle w:val="StyleUnderline"/>
          <w:highlight w:val="yellow"/>
        </w:rPr>
        <w:t>solidarity</w:t>
      </w:r>
      <w:r w:rsidRPr="00551042">
        <w:rPr>
          <w:rStyle w:val="StyleUnderline"/>
        </w:rPr>
        <w:t xml:space="preserve"> political </w:t>
      </w:r>
      <w:r w:rsidRPr="00551042">
        <w:rPr>
          <w:rStyle w:val="StyleUnderline"/>
          <w:highlight w:val="yellow"/>
        </w:rPr>
        <w:t>economies</w:t>
      </w:r>
      <w:r w:rsidRPr="001D6631">
        <w:rPr>
          <w:sz w:val="14"/>
        </w:rPr>
        <w:t xml:space="preserve">, first, </w:t>
      </w:r>
      <w:r w:rsidRPr="001D6631">
        <w:rPr>
          <w:rStyle w:val="StyleUnderline"/>
        </w:rPr>
        <w:t xml:space="preserve">find ways to </w:t>
      </w:r>
      <w:r w:rsidRPr="00551042">
        <w:rPr>
          <w:rStyle w:val="StyleUnderline"/>
          <w:highlight w:val="yellow"/>
        </w:rPr>
        <w:t xml:space="preserve">create </w:t>
      </w:r>
      <w:r w:rsidRPr="00FC7043">
        <w:rPr>
          <w:rStyle w:val="Emphasis"/>
          <w:highlight w:val="yellow"/>
        </w:rPr>
        <w:t>cheap</w:t>
      </w:r>
      <w:r w:rsidRPr="001D6631">
        <w:rPr>
          <w:rStyle w:val="StyleUnderline"/>
        </w:rPr>
        <w:t xml:space="preserve">, small-scale, cooperative, pleasant, comfortable, and </w:t>
      </w:r>
      <w:r w:rsidRPr="00FC7043">
        <w:rPr>
          <w:rStyle w:val="Emphasis"/>
          <w:highlight w:val="yellow"/>
        </w:rPr>
        <w:t>health-promoting</w:t>
      </w:r>
      <w:r w:rsidRPr="00551042">
        <w:rPr>
          <w:rStyle w:val="StyleUnderline"/>
          <w:highlight w:val="yellow"/>
        </w:rPr>
        <w:t xml:space="preserve"> housing units</w:t>
      </w:r>
      <w:r w:rsidRPr="001D6631">
        <w:rPr>
          <w:rStyle w:val="StyleUnderline"/>
        </w:rPr>
        <w:t xml:space="preserve"> that require very little money, with </w:t>
      </w:r>
      <w:r w:rsidRPr="00FC7043">
        <w:rPr>
          <w:rStyle w:val="Emphasis"/>
        </w:rPr>
        <w:t>collaborative solutions</w:t>
      </w:r>
      <w:r w:rsidRPr="001D6631">
        <w:rPr>
          <w:rStyle w:val="StyleUnderline"/>
        </w:rPr>
        <w:t xml:space="preserve"> to exploitative rent, debt, taxes, </w:t>
      </w:r>
      <w:r w:rsidRPr="00AB5B5C">
        <w:rPr>
          <w:rStyle w:val="StyleUnderline"/>
          <w:highlight w:val="yellow"/>
        </w:rPr>
        <w:t>and</w:t>
      </w:r>
      <w:r w:rsidRPr="001D6631">
        <w:rPr>
          <w:rStyle w:val="StyleUnderline"/>
        </w:rPr>
        <w:t xml:space="preserve"> insurance</w:t>
      </w:r>
      <w:r w:rsidRPr="001D6631">
        <w:rPr>
          <w:sz w:val="14"/>
        </w:rPr>
        <w:t xml:space="preserve">. Second, </w:t>
      </w:r>
      <w:r w:rsidRPr="001D6631">
        <w:rPr>
          <w:rStyle w:val="StyleUnderline"/>
        </w:rPr>
        <w:t xml:space="preserve">communal organizations solve the food problem through </w:t>
      </w:r>
      <w:r w:rsidRPr="007E636B">
        <w:rPr>
          <w:rStyle w:val="StyleUnderline"/>
          <w:highlight w:val="yellow"/>
        </w:rPr>
        <w:t xml:space="preserve">local production and distribution of </w:t>
      </w:r>
      <w:r w:rsidRPr="00FC7043">
        <w:rPr>
          <w:rStyle w:val="Emphasis"/>
          <w:highlight w:val="yellow"/>
        </w:rPr>
        <w:t>healthy food</w:t>
      </w:r>
      <w:r w:rsidRPr="001D6631">
        <w:rPr>
          <w:rStyle w:val="StyleUnderline"/>
        </w:rPr>
        <w:t xml:space="preserve">, achieving </w:t>
      </w:r>
      <w:r w:rsidRPr="00FC7043">
        <w:rPr>
          <w:rStyle w:val="Emphasis"/>
          <w:highlight w:val="yellow"/>
        </w:rPr>
        <w:t>independence</w:t>
      </w:r>
      <w:r w:rsidRPr="00A93757">
        <w:rPr>
          <w:rStyle w:val="StyleUnderline"/>
          <w:highlight w:val="yellow"/>
        </w:rPr>
        <w:t xml:space="preserve"> from capitalist ag</w:t>
      </w:r>
      <w:r w:rsidRPr="001D6631">
        <w:rPr>
          <w:rStyle w:val="StyleUnderline"/>
        </w:rPr>
        <w:t xml:space="preserve">riculture, and </w:t>
      </w:r>
      <w:r w:rsidRPr="00FC7043">
        <w:rPr>
          <w:rStyle w:val="Emphasis"/>
        </w:rPr>
        <w:t>local sovereignty</w:t>
      </w:r>
      <w:r w:rsidRPr="001D6631">
        <w:rPr>
          <w:rStyle w:val="StyleUnderline"/>
        </w:rPr>
        <w:t xml:space="preserve"> in food production and distribution. To facilitate these actions, local and regional </w:t>
      </w:r>
      <w:r w:rsidRPr="00A93757">
        <w:rPr>
          <w:rStyle w:val="StyleUnderline"/>
          <w:highlight w:val="yellow"/>
        </w:rPr>
        <w:t>solidarity economies can issue</w:t>
      </w:r>
      <w:r w:rsidRPr="001D6631">
        <w:rPr>
          <w:rStyle w:val="StyleUnderline"/>
        </w:rPr>
        <w:t xml:space="preserve"> their own </w:t>
      </w:r>
      <w:r w:rsidRPr="00FC7043">
        <w:rPr>
          <w:rStyle w:val="Emphasis"/>
          <w:highlight w:val="yellow"/>
        </w:rPr>
        <w:t>currencies</w:t>
      </w:r>
      <w:r w:rsidRPr="001D6631">
        <w:rPr>
          <w:rStyle w:val="StyleUnderline"/>
        </w:rPr>
        <w:t xml:space="preserve"> with work-time equivalents </w:t>
      </w:r>
      <w:r w:rsidRPr="001D6631">
        <w:rPr>
          <w:sz w:val="14"/>
        </w:rPr>
        <w:t xml:space="preserve">(such as mutual exchange of work units), </w:t>
      </w:r>
      <w:r w:rsidRPr="001D6631">
        <w:rPr>
          <w:rStyle w:val="StyleUnderline"/>
        </w:rPr>
        <w:t xml:space="preserve">offering opportunities </w:t>
      </w:r>
      <w:r w:rsidRPr="00A93757">
        <w:rPr>
          <w:rStyle w:val="StyleUnderline"/>
          <w:highlight w:val="yellow"/>
        </w:rPr>
        <w:t>similar to</w:t>
      </w:r>
      <w:r w:rsidRPr="001D6631">
        <w:rPr>
          <w:rStyle w:val="StyleUnderline"/>
        </w:rPr>
        <w:t xml:space="preserve"> those proposed by </w:t>
      </w:r>
      <w:r w:rsidRPr="00A93757">
        <w:rPr>
          <w:rStyle w:val="StyleUnderline"/>
          <w:highlight w:val="yellow"/>
        </w:rPr>
        <w:t>m</w:t>
      </w:r>
      <w:r w:rsidRPr="00A93757">
        <w:rPr>
          <w:rStyle w:val="StyleUnderline"/>
        </w:rPr>
        <w:t>odern</w:t>
      </w:r>
      <w:r w:rsidRPr="001D6631">
        <w:rPr>
          <w:rStyle w:val="StyleUnderline"/>
        </w:rPr>
        <w:t xml:space="preserve"> </w:t>
      </w:r>
      <w:r w:rsidRPr="00A93757">
        <w:rPr>
          <w:rStyle w:val="StyleUnderline"/>
          <w:highlight w:val="yellow"/>
        </w:rPr>
        <w:t>m</w:t>
      </w:r>
      <w:r w:rsidRPr="001D6631">
        <w:rPr>
          <w:rStyle w:val="StyleUnderline"/>
        </w:rPr>
        <w:t xml:space="preserve">onetary </w:t>
      </w:r>
      <w:r w:rsidRPr="00A93757">
        <w:rPr>
          <w:rStyle w:val="StyleUnderline"/>
          <w:highlight w:val="yellow"/>
        </w:rPr>
        <w:t>t</w:t>
      </w:r>
      <w:r w:rsidRPr="001D6631">
        <w:rPr>
          <w:rStyle w:val="StyleUnderline"/>
        </w:rPr>
        <w:t>heory within the context of capitalism</w:t>
      </w:r>
      <w:r w:rsidRPr="001D6631">
        <w:rPr>
          <w:sz w:val="14"/>
        </w:rPr>
        <w:t xml:space="preserve"> (as mentioned by Professor Lebonté).8,15 </w:t>
      </w:r>
      <w:r w:rsidRPr="001D6631">
        <w:rPr>
          <w:rStyle w:val="StyleUnderline"/>
        </w:rPr>
        <w:t xml:space="preserve">The implementation </w:t>
      </w:r>
      <w:r w:rsidRPr="001D6631">
        <w:rPr>
          <w:rStyle w:val="StyleUnderline"/>
        </w:rPr>
        <w:lastRenderedPageBreak/>
        <w:t xml:space="preserve">of </w:t>
      </w:r>
      <w:r w:rsidRPr="00FC7043">
        <w:rPr>
          <w:rStyle w:val="Emphasis"/>
          <w:highlight w:val="yellow"/>
        </w:rPr>
        <w:t>post-capitalist healthcare</w:t>
      </w:r>
      <w:r w:rsidRPr="00A93757">
        <w:rPr>
          <w:rStyle w:val="StyleUnderline"/>
          <w:highlight w:val="yellow"/>
        </w:rPr>
        <w:t xml:space="preserve"> </w:t>
      </w:r>
      <w:r w:rsidRPr="00FC7043">
        <w:rPr>
          <w:rStyle w:val="StyleUnderline"/>
        </w:rPr>
        <w:t xml:space="preserve">and public health </w:t>
      </w:r>
      <w:r w:rsidRPr="00A93757">
        <w:rPr>
          <w:rStyle w:val="StyleUnderline"/>
          <w:highlight w:val="yellow"/>
        </w:rPr>
        <w:t>occurs</w:t>
      </w:r>
      <w:r w:rsidRPr="001D6631">
        <w:rPr>
          <w:rStyle w:val="StyleUnderline"/>
        </w:rPr>
        <w:t xml:space="preserve"> mainly </w:t>
      </w:r>
      <w:r w:rsidRPr="00A93757">
        <w:rPr>
          <w:rStyle w:val="StyleUnderline"/>
          <w:highlight w:val="yellow"/>
        </w:rPr>
        <w:t>within</w:t>
      </w:r>
      <w:r w:rsidRPr="001D6631">
        <w:rPr>
          <w:rStyle w:val="StyleUnderline"/>
        </w:rPr>
        <w:t xml:space="preserve"> the </w:t>
      </w:r>
      <w:r w:rsidRPr="00A93757">
        <w:rPr>
          <w:rStyle w:val="StyleUnderline"/>
          <w:highlight w:val="yellow"/>
        </w:rPr>
        <w:t>local</w:t>
      </w:r>
      <w:r w:rsidRPr="001D6631">
        <w:rPr>
          <w:rStyle w:val="StyleUnderline"/>
        </w:rPr>
        <w:t xml:space="preserve">ly organized </w:t>
      </w:r>
      <w:r w:rsidRPr="00A93757">
        <w:rPr>
          <w:rStyle w:val="StyleUnderline"/>
          <w:highlight w:val="yellow"/>
        </w:rPr>
        <w:t>solidarity</w:t>
      </w:r>
      <w:r w:rsidRPr="001D6631">
        <w:rPr>
          <w:rStyle w:val="StyleUnderline"/>
        </w:rPr>
        <w:t xml:space="preserve"> political </w:t>
      </w:r>
      <w:r w:rsidRPr="00A93757">
        <w:rPr>
          <w:rStyle w:val="StyleUnderline"/>
          <w:highlight w:val="yellow"/>
        </w:rPr>
        <w:t>economies</w:t>
      </w:r>
      <w:r w:rsidRPr="001D6631">
        <w:rPr>
          <w:rStyle w:val="StyleUnderline"/>
        </w:rPr>
        <w:t>.</w:t>
      </w:r>
    </w:p>
    <w:p w14:paraId="6BAB513F" w14:textId="77777777" w:rsidR="00312AB6" w:rsidRPr="00D32650" w:rsidRDefault="00312AB6" w:rsidP="00312AB6">
      <w:pPr>
        <w:rPr>
          <w:u w:val="single"/>
        </w:rPr>
      </w:pPr>
      <w:r w:rsidRPr="001D6631">
        <w:rPr>
          <w:sz w:val="14"/>
        </w:rPr>
        <w:t xml:space="preserve">In addition to creative constructions, </w:t>
      </w:r>
      <w:r w:rsidRPr="001D6631">
        <w:rPr>
          <w:rStyle w:val="StyleUnderline"/>
        </w:rPr>
        <w:t xml:space="preserve">creative destructions aim to </w:t>
      </w:r>
      <w:r w:rsidRPr="00FC7043">
        <w:rPr>
          <w:rStyle w:val="Emphasis"/>
        </w:rPr>
        <w:t>slow down</w:t>
      </w:r>
      <w:r w:rsidRPr="001D6631">
        <w:rPr>
          <w:rStyle w:val="StyleUnderline"/>
        </w:rPr>
        <w:t xml:space="preserve"> or stop the smooth functioning of the capitalist political economy, as already manifested through many examples</w:t>
      </w:r>
      <w:r w:rsidRPr="001D6631">
        <w:rPr>
          <w:sz w:val="14"/>
        </w:rPr>
        <w:t xml:space="preserve">.8,15 Creative destructions do not take place by obtaining police permits for demonstrations, even large ones, but rather by direct actions that actually slow down or stop the key processes of capitalism. Other creative destructions involve </w:t>
      </w:r>
      <w:r w:rsidRPr="001D6631">
        <w:rPr>
          <w:rStyle w:val="StyleUnderline"/>
        </w:rPr>
        <w:t xml:space="preserve">diverting our investments and </w:t>
      </w:r>
      <w:r w:rsidRPr="00FC7043">
        <w:rPr>
          <w:rStyle w:val="Emphasis"/>
        </w:rPr>
        <w:t>tax payments</w:t>
      </w:r>
      <w:r w:rsidRPr="001D6631">
        <w:rPr>
          <w:rStyle w:val="StyleUnderline"/>
        </w:rPr>
        <w:t xml:space="preserve"> into post-capitalist solidarity political economies, with awareness of the predictably favorable impacts on health and healthcare. Through such actions, </w:t>
      </w:r>
      <w:r w:rsidRPr="00A93757">
        <w:rPr>
          <w:rStyle w:val="StyleUnderline"/>
          <w:highlight w:val="yellow"/>
        </w:rPr>
        <w:t>we can</w:t>
      </w:r>
      <w:r w:rsidRPr="001D6631">
        <w:rPr>
          <w:rStyle w:val="StyleUnderline"/>
        </w:rPr>
        <w:t xml:space="preserve"> realize the joy of </w:t>
      </w:r>
      <w:r w:rsidRPr="00A93757">
        <w:rPr>
          <w:rStyle w:val="StyleUnderline"/>
          <w:highlight w:val="yellow"/>
        </w:rPr>
        <w:t>stop</w:t>
      </w:r>
      <w:r w:rsidRPr="001D6631">
        <w:rPr>
          <w:rStyle w:val="StyleUnderline"/>
        </w:rPr>
        <w:t xml:space="preserve">ping </w:t>
      </w:r>
      <w:r w:rsidRPr="00A93757">
        <w:rPr>
          <w:rStyle w:val="StyleUnderline"/>
          <w:highlight w:val="yellow"/>
        </w:rPr>
        <w:t xml:space="preserve">our </w:t>
      </w:r>
      <w:r w:rsidRPr="00FC7043">
        <w:rPr>
          <w:rStyle w:val="Emphasis"/>
          <w:highlight w:val="yellow"/>
        </w:rPr>
        <w:t>consent</w:t>
      </w:r>
      <w:r w:rsidRPr="00A93757">
        <w:rPr>
          <w:rStyle w:val="StyleUnderline"/>
          <w:highlight w:val="yellow"/>
        </w:rPr>
        <w:t xml:space="preserve"> to</w:t>
      </w:r>
      <w:r w:rsidRPr="00A93757">
        <w:rPr>
          <w:rStyle w:val="StyleUnderline"/>
        </w:rPr>
        <w:t>,</w:t>
      </w:r>
      <w:r w:rsidRPr="001D6631">
        <w:rPr>
          <w:rStyle w:val="StyleUnderline"/>
        </w:rPr>
        <w:t xml:space="preserve"> and unwitting support for, </w:t>
      </w:r>
      <w:r w:rsidRPr="00A93757">
        <w:rPr>
          <w:rStyle w:val="StyleUnderline"/>
          <w:highlight w:val="yellow"/>
        </w:rPr>
        <w:t xml:space="preserve">a system that we know </w:t>
      </w:r>
      <w:r w:rsidRPr="00FC7043">
        <w:rPr>
          <w:rStyle w:val="Emphasis"/>
          <w:highlight w:val="yellow"/>
        </w:rPr>
        <w:t>damages our health</w:t>
      </w:r>
      <w:r w:rsidRPr="001D6631">
        <w:rPr>
          <w:rStyle w:val="StyleUnderline"/>
        </w:rPr>
        <w:t xml:space="preserve">, well-being, and happiness, </w:t>
      </w:r>
      <w:r w:rsidRPr="00A93757">
        <w:rPr>
          <w:rStyle w:val="StyleUnderline"/>
          <w:highlight w:val="yellow"/>
        </w:rPr>
        <w:t>and</w:t>
      </w:r>
      <w:r w:rsidRPr="001D6631">
        <w:rPr>
          <w:rStyle w:val="StyleUnderline"/>
        </w:rPr>
        <w:t xml:space="preserve"> that </w:t>
      </w:r>
      <w:r w:rsidRPr="00FC7043">
        <w:rPr>
          <w:rStyle w:val="Emphasis"/>
          <w:highlight w:val="yellow"/>
        </w:rPr>
        <w:t>stifles</w:t>
      </w:r>
      <w:r w:rsidRPr="001D6631">
        <w:rPr>
          <w:rStyle w:val="StyleUnderline"/>
        </w:rPr>
        <w:t xml:space="preserve"> our ability to give and receive humane, high-quality, and accessible </w:t>
      </w:r>
      <w:r w:rsidRPr="00A93757">
        <w:rPr>
          <w:rStyle w:val="StyleUnderline"/>
          <w:highlight w:val="yellow"/>
        </w:rPr>
        <w:t>healthcare</w:t>
      </w:r>
      <w:r w:rsidRPr="001D6631">
        <w:rPr>
          <w:rStyle w:val="StyleUnderline"/>
        </w:rPr>
        <w:t>.</w:t>
      </w:r>
    </w:p>
    <w:p w14:paraId="4EAF3E5A" w14:textId="77777777" w:rsidR="00312AB6" w:rsidRDefault="00312AB6" w:rsidP="00312AB6"/>
    <w:p w14:paraId="12A061A4" w14:textId="42EF7157" w:rsidR="00312AB6" w:rsidRPr="00312AB6" w:rsidRDefault="00312AB6" w:rsidP="00312AB6">
      <w:pPr>
        <w:pStyle w:val="Heading3"/>
      </w:pPr>
      <w:r>
        <w:lastRenderedPageBreak/>
        <w:t>2NC---Alt Movements</w:t>
      </w:r>
    </w:p>
    <w:p w14:paraId="58ABFCFA" w14:textId="77777777" w:rsidR="00312AB6" w:rsidRPr="00553613" w:rsidRDefault="00312AB6" w:rsidP="00312AB6">
      <w:pPr>
        <w:pStyle w:val="Heading4"/>
        <w:rPr>
          <w:rFonts w:cs="Times New Roman"/>
        </w:rPr>
      </w:pPr>
      <w:r w:rsidRPr="00553613">
        <w:rPr>
          <w:rFonts w:cs="Times New Roman"/>
        </w:rPr>
        <w:t xml:space="preserve">Flip your presumption: risking failure of the ALT is </w:t>
      </w:r>
      <w:r w:rsidRPr="00553613">
        <w:rPr>
          <w:rFonts w:cs="Times New Roman"/>
          <w:u w:val="single"/>
        </w:rPr>
        <w:t>still better</w:t>
      </w:r>
      <w:r w:rsidRPr="00553613">
        <w:rPr>
          <w:rFonts w:cs="Times New Roman"/>
        </w:rPr>
        <w:t xml:space="preserve"> than voting AFF.</w:t>
      </w:r>
    </w:p>
    <w:p w14:paraId="5914F4A3" w14:textId="60094E67" w:rsidR="00312AB6" w:rsidRPr="00553613" w:rsidRDefault="00312AB6" w:rsidP="00312AB6">
      <w:r w:rsidRPr="00553613">
        <w:t xml:space="preserve">Erik </w:t>
      </w:r>
      <w:r w:rsidRPr="00553613">
        <w:rPr>
          <w:rStyle w:val="Style13ptBold"/>
        </w:rPr>
        <w:t>Swyngedouw et al 21</w:t>
      </w:r>
      <w:r w:rsidRPr="00553613">
        <w:t xml:space="preserve">, professor of geography at the University of Manchester in the School of Environment, Education and Development and a member of the Manchester Urban Institute, “Conversation with Swyngedouw,” ADT UK Debate, 9/12/21, </w:t>
      </w:r>
      <w:r w:rsidRPr="00106D52">
        <w:t>https://adtukdebate.blogspot.com/2021/09/conversation-with-swyngedouw.html</w:t>
      </w:r>
    </w:p>
    <w:p w14:paraId="13F9FEB0" w14:textId="77777777" w:rsidR="00312AB6" w:rsidRPr="00553613" w:rsidRDefault="00312AB6" w:rsidP="00312AB6">
      <w:pPr>
        <w:rPr>
          <w:sz w:val="16"/>
        </w:rPr>
      </w:pPr>
      <w:r w:rsidRPr="00553613">
        <w:rPr>
          <w:sz w:val="16"/>
        </w:rPr>
        <w:t>Student 2 34:41</w:t>
      </w:r>
    </w:p>
    <w:p w14:paraId="78AC67DF" w14:textId="77777777" w:rsidR="00312AB6" w:rsidRPr="00553613" w:rsidRDefault="00312AB6" w:rsidP="00312AB6">
      <w:pPr>
        <w:rPr>
          <w:sz w:val="16"/>
        </w:rPr>
      </w:pPr>
      <w:r w:rsidRPr="00553613">
        <w:rPr>
          <w:sz w:val="16"/>
        </w:rPr>
        <w:t xml:space="preserve">So what is your </w:t>
      </w:r>
      <w:r w:rsidRPr="00553613">
        <w:rPr>
          <w:rStyle w:val="StyleUnderline"/>
        </w:rPr>
        <w:t>What is your advice for young academics</w:t>
      </w:r>
      <w:r w:rsidRPr="00553613">
        <w:rPr>
          <w:sz w:val="16"/>
        </w:rPr>
        <w:t>, intellectuals, or leftist progressive organizers? How do [unclear]...</w:t>
      </w:r>
    </w:p>
    <w:p w14:paraId="0919D039" w14:textId="77777777" w:rsidR="00312AB6" w:rsidRPr="00553613" w:rsidRDefault="00312AB6" w:rsidP="00312AB6">
      <w:pPr>
        <w:rPr>
          <w:sz w:val="16"/>
        </w:rPr>
      </w:pPr>
      <w:r w:rsidRPr="00553613">
        <w:rPr>
          <w:sz w:val="16"/>
        </w:rPr>
        <w:t>Erik Swyngedouw 34:51</w:t>
      </w:r>
    </w:p>
    <w:p w14:paraId="3E55D813" w14:textId="77777777" w:rsidR="00312AB6" w:rsidRPr="00553613" w:rsidRDefault="00312AB6" w:rsidP="00312AB6">
      <w:pPr>
        <w:rPr>
          <w:sz w:val="16"/>
        </w:rPr>
      </w:pPr>
      <w:r w:rsidRPr="00553613">
        <w:rPr>
          <w:sz w:val="16"/>
        </w:rPr>
        <w:t>two, two initial comments</w:t>
      </w:r>
      <w:r w:rsidRPr="00553613">
        <w:rPr>
          <w:sz w:val="16"/>
          <w:highlight w:val="yellow"/>
        </w:rPr>
        <w:t xml:space="preserve">? </w:t>
      </w:r>
      <w:r w:rsidRPr="00553613">
        <w:rPr>
          <w:rStyle w:val="StyleUnderline"/>
          <w:highlight w:val="yellow"/>
        </w:rPr>
        <w:t>I often hear</w:t>
      </w:r>
      <w:r w:rsidRPr="00553613">
        <w:rPr>
          <w:rStyle w:val="StyleUnderline"/>
        </w:rPr>
        <w:t xml:space="preserve"> this argument </w:t>
      </w:r>
      <w:r w:rsidRPr="00553613">
        <w:rPr>
          <w:rStyle w:val="Emphasis"/>
        </w:rPr>
        <w:t xml:space="preserve">Oh, </w:t>
      </w:r>
      <w:r w:rsidRPr="00553613">
        <w:rPr>
          <w:rStyle w:val="Emphasis"/>
          <w:highlight w:val="yellow"/>
        </w:rPr>
        <w:t>this is impossible</w:t>
      </w:r>
      <w:r w:rsidRPr="00553613">
        <w:rPr>
          <w:sz w:val="16"/>
        </w:rPr>
        <w:t xml:space="preserve">. </w:t>
      </w:r>
      <w:r w:rsidRPr="00553613">
        <w:rPr>
          <w:rStyle w:val="Emphasis"/>
        </w:rPr>
        <w:t>This is too big</w:t>
      </w:r>
      <w:r w:rsidRPr="00553613">
        <w:rPr>
          <w:sz w:val="16"/>
        </w:rPr>
        <w:t xml:space="preserve">, I can't face that no </w:t>
      </w:r>
      <w:r w:rsidRPr="00553613">
        <w:rPr>
          <w:rStyle w:val="StyleUnderline"/>
        </w:rPr>
        <w:t>it's</w:t>
      </w:r>
      <w:r w:rsidRPr="00553613">
        <w:rPr>
          <w:sz w:val="16"/>
        </w:rPr>
        <w:t xml:space="preserve"> just two, </w:t>
      </w:r>
      <w:r w:rsidRPr="00553613">
        <w:rPr>
          <w:rStyle w:val="StyleUnderline"/>
        </w:rPr>
        <w:t xml:space="preserve">two, gigantic a task, to even contemplate it, and I, of course agree with you that </w:t>
      </w:r>
      <w:r w:rsidRPr="00553613">
        <w:rPr>
          <w:rStyle w:val="Emphasis"/>
        </w:rPr>
        <w:t>it is a gigantic task</w:t>
      </w:r>
      <w:r w:rsidRPr="00553613">
        <w:rPr>
          <w:sz w:val="16"/>
        </w:rPr>
        <w:t xml:space="preserve">. </w:t>
      </w:r>
      <w:r w:rsidRPr="00553613">
        <w:rPr>
          <w:rStyle w:val="StyleUnderline"/>
          <w:highlight w:val="yellow"/>
        </w:rPr>
        <w:t>But</w:t>
      </w:r>
      <w:r w:rsidRPr="00553613">
        <w:rPr>
          <w:rStyle w:val="StyleUnderline"/>
        </w:rPr>
        <w:t xml:space="preserve"> on the other hand, </w:t>
      </w:r>
      <w:r w:rsidRPr="00553613">
        <w:rPr>
          <w:rStyle w:val="Emphasis"/>
          <w:highlight w:val="yellow"/>
        </w:rPr>
        <w:t>look at the alternatives</w:t>
      </w:r>
      <w:r w:rsidRPr="00553613">
        <w:rPr>
          <w:rStyle w:val="StyleUnderline"/>
        </w:rPr>
        <w:t xml:space="preserve">. Look at the alternative, </w:t>
      </w:r>
      <w:r w:rsidRPr="00553613">
        <w:rPr>
          <w:rStyle w:val="StyleUnderline"/>
          <w:highlight w:val="yellow"/>
        </w:rPr>
        <w:t>if we stay on the course that we are on we</w:t>
      </w:r>
      <w:r w:rsidRPr="00553613">
        <w:rPr>
          <w:rStyle w:val="StyleUnderline"/>
        </w:rPr>
        <w:t xml:space="preserve"> live with </w:t>
      </w:r>
      <w:r w:rsidRPr="00553613">
        <w:rPr>
          <w:rStyle w:val="Emphasis"/>
        </w:rPr>
        <w:t>leading to disaster</w:t>
      </w:r>
      <w:r w:rsidRPr="00553613">
        <w:rPr>
          <w:sz w:val="16"/>
        </w:rPr>
        <w:t xml:space="preserve">. I mean, </w:t>
      </w:r>
      <w:r w:rsidRPr="00553613">
        <w:rPr>
          <w:rStyle w:val="StyleUnderline"/>
        </w:rPr>
        <w:t>the climate change argument is the best one, if you continue</w:t>
      </w:r>
      <w:r w:rsidRPr="00553613">
        <w:rPr>
          <w:sz w:val="16"/>
        </w:rPr>
        <w:t xml:space="preserve"> </w:t>
      </w:r>
      <w:r w:rsidRPr="00553613">
        <w:rPr>
          <w:rStyle w:val="StyleUnderline"/>
        </w:rPr>
        <w:t>doing what we're doing</w:t>
      </w:r>
      <w:r w:rsidRPr="00553613">
        <w:rPr>
          <w:sz w:val="16"/>
        </w:rPr>
        <w:t xml:space="preserve">, we're all being told. That's what our science tells us. </w:t>
      </w:r>
      <w:r w:rsidRPr="00553613">
        <w:rPr>
          <w:rStyle w:val="StyleUnderline"/>
        </w:rPr>
        <w:t>We're all</w:t>
      </w:r>
      <w:r w:rsidRPr="00553613">
        <w:rPr>
          <w:sz w:val="16"/>
        </w:rPr>
        <w:t xml:space="preserve"> </w:t>
      </w:r>
      <w:r w:rsidRPr="00553613">
        <w:rPr>
          <w:rStyle w:val="StyleUnderline"/>
          <w:highlight w:val="yellow"/>
        </w:rPr>
        <w:t>headi</w:t>
      </w:r>
      <w:r w:rsidRPr="00553613">
        <w:rPr>
          <w:rStyle w:val="StyleUnderline"/>
        </w:rPr>
        <w:t xml:space="preserve">ng </w:t>
      </w:r>
      <w:r w:rsidRPr="00553613">
        <w:rPr>
          <w:rStyle w:val="StyleUnderline"/>
          <w:highlight w:val="yellow"/>
        </w:rPr>
        <w:t>towards</w:t>
      </w:r>
      <w:r w:rsidRPr="00553613">
        <w:rPr>
          <w:sz w:val="16"/>
        </w:rPr>
        <w:t xml:space="preserve"> an </w:t>
      </w:r>
      <w:r w:rsidRPr="00553613">
        <w:rPr>
          <w:rStyle w:val="Emphasis"/>
        </w:rPr>
        <w:t xml:space="preserve">environmental </w:t>
      </w:r>
      <w:r w:rsidRPr="00553613">
        <w:rPr>
          <w:rStyle w:val="Emphasis"/>
          <w:highlight w:val="yellow"/>
        </w:rPr>
        <w:t>disaster</w:t>
      </w:r>
      <w:r w:rsidRPr="00553613">
        <w:rPr>
          <w:sz w:val="16"/>
        </w:rPr>
        <w:t xml:space="preserve">. Now, I think that's much bigger. </w:t>
      </w:r>
      <w:r w:rsidRPr="00553613">
        <w:rPr>
          <w:rStyle w:val="StyleUnderline"/>
        </w:rPr>
        <w:t xml:space="preserve">That's </w:t>
      </w:r>
      <w:r w:rsidRPr="00553613">
        <w:rPr>
          <w:rStyle w:val="Emphasis"/>
        </w:rPr>
        <w:t>much bigger</w:t>
      </w:r>
      <w:r w:rsidRPr="00553613">
        <w:rPr>
          <w:rStyle w:val="StyleUnderline"/>
        </w:rPr>
        <w:t xml:space="preserve"> than the </w:t>
      </w:r>
      <w:r w:rsidRPr="00553613">
        <w:rPr>
          <w:rStyle w:val="Emphasis"/>
        </w:rPr>
        <w:t>difficulties</w:t>
      </w:r>
      <w:r w:rsidRPr="00553613">
        <w:rPr>
          <w:rStyle w:val="StyleUnderline"/>
        </w:rPr>
        <w:t xml:space="preserve"> faced with trying to </w:t>
      </w:r>
      <w:r w:rsidRPr="00553613">
        <w:rPr>
          <w:rStyle w:val="Emphasis"/>
        </w:rPr>
        <w:t>change</w:t>
      </w:r>
      <w:r w:rsidRPr="00553613">
        <w:rPr>
          <w:rStyle w:val="StyleUnderline"/>
        </w:rPr>
        <w:t xml:space="preserve"> things</w:t>
      </w:r>
      <w:r w:rsidRPr="00553613">
        <w:rPr>
          <w:sz w:val="16"/>
        </w:rPr>
        <w:t xml:space="preserve">. So that's, that's the first preamble. </w:t>
      </w:r>
      <w:r w:rsidRPr="00553613">
        <w:rPr>
          <w:rStyle w:val="StyleUnderline"/>
        </w:rPr>
        <w:t xml:space="preserve">The second preamble is yes, in today's world. It </w:t>
      </w:r>
      <w:r w:rsidRPr="00553613">
        <w:rPr>
          <w:rStyle w:val="Emphasis"/>
        </w:rPr>
        <w:t>feels</w:t>
      </w:r>
      <w:r w:rsidRPr="00553613">
        <w:rPr>
          <w:rStyle w:val="StyleUnderline"/>
        </w:rPr>
        <w:t xml:space="preserve"> and and and I</w:t>
      </w:r>
      <w:r w:rsidRPr="00553613">
        <w:rPr>
          <w:sz w:val="16"/>
        </w:rPr>
        <w:t xml:space="preserve"> </w:t>
      </w:r>
      <w:r w:rsidRPr="00553613">
        <w:rPr>
          <w:rStyle w:val="StyleUnderline"/>
        </w:rPr>
        <w:t xml:space="preserve">see that too, </w:t>
      </w:r>
      <w:r w:rsidRPr="00553613">
        <w:rPr>
          <w:rStyle w:val="StyleUnderline"/>
          <w:highlight w:val="yellow"/>
        </w:rPr>
        <w:t xml:space="preserve">it </w:t>
      </w:r>
      <w:r w:rsidRPr="00553613">
        <w:rPr>
          <w:rStyle w:val="Emphasis"/>
          <w:highlight w:val="yellow"/>
        </w:rPr>
        <w:t>feels</w:t>
      </w:r>
      <w:r w:rsidRPr="00553613">
        <w:rPr>
          <w:rStyle w:val="StyleUnderline"/>
          <w:highlight w:val="yellow"/>
        </w:rPr>
        <w:t xml:space="preserve"> as if it is </w:t>
      </w:r>
      <w:r w:rsidRPr="00553613">
        <w:rPr>
          <w:rStyle w:val="Emphasis"/>
          <w:highlight w:val="yellow"/>
        </w:rPr>
        <w:t>not possible</w:t>
      </w:r>
      <w:r w:rsidRPr="00553613">
        <w:rPr>
          <w:sz w:val="16"/>
        </w:rPr>
        <w:t xml:space="preserve">. And that that I find in itself quite interesting situation or condition that it is this dominant, feeling shared with so many people young and old, that real social or political change is not possible. </w:t>
      </w:r>
      <w:r w:rsidRPr="00553613">
        <w:rPr>
          <w:rStyle w:val="Emphasis"/>
        </w:rPr>
        <w:t>It has not always been like that,</w:t>
      </w:r>
      <w:r w:rsidRPr="00553613">
        <w:rPr>
          <w:sz w:val="16"/>
        </w:rPr>
        <w:t xml:space="preserve"> </w:t>
      </w:r>
      <w:r w:rsidRPr="00553613">
        <w:rPr>
          <w:rStyle w:val="StyleUnderline"/>
        </w:rPr>
        <w:t xml:space="preserve">throughout the 18th 19th and 20th century, </w:t>
      </w:r>
      <w:r w:rsidRPr="00553613">
        <w:rPr>
          <w:rStyle w:val="StyleUnderline"/>
          <w:highlight w:val="yellow"/>
        </w:rPr>
        <w:t>people</w:t>
      </w:r>
      <w:r w:rsidRPr="00553613">
        <w:rPr>
          <w:rStyle w:val="StyleUnderline"/>
        </w:rPr>
        <w:t xml:space="preserve"> here, there and everywhere</w:t>
      </w:r>
      <w:r w:rsidRPr="00553613">
        <w:rPr>
          <w:sz w:val="16"/>
        </w:rPr>
        <w:t xml:space="preserve"> </w:t>
      </w:r>
      <w:r w:rsidRPr="00553613">
        <w:rPr>
          <w:rStyle w:val="StyleUnderline"/>
        </w:rPr>
        <w:t xml:space="preserve">will </w:t>
      </w:r>
      <w:r w:rsidRPr="00553613">
        <w:rPr>
          <w:rStyle w:val="Emphasis"/>
          <w:highlight w:val="yellow"/>
        </w:rPr>
        <w:t>fight</w:t>
      </w:r>
      <w:r w:rsidRPr="00553613">
        <w:rPr>
          <w:rStyle w:val="StyleUnderline"/>
        </w:rPr>
        <w:t xml:space="preserve"> in a </w:t>
      </w:r>
      <w:r w:rsidRPr="00553613">
        <w:rPr>
          <w:rStyle w:val="Emphasis"/>
        </w:rPr>
        <w:t>variety of ways</w:t>
      </w:r>
      <w:r w:rsidRPr="00553613">
        <w:rPr>
          <w:sz w:val="16"/>
        </w:rPr>
        <w:t xml:space="preserve"> </w:t>
      </w:r>
      <w:r w:rsidRPr="00553613">
        <w:rPr>
          <w:rStyle w:val="StyleUnderline"/>
        </w:rPr>
        <w:t xml:space="preserve">and did </w:t>
      </w:r>
      <w:r w:rsidRPr="00553613">
        <w:rPr>
          <w:rStyle w:val="Emphasis"/>
        </w:rPr>
        <w:t>succeed</w:t>
      </w:r>
      <w:r w:rsidRPr="00553613">
        <w:rPr>
          <w:rStyle w:val="StyleUnderline"/>
        </w:rPr>
        <w:t xml:space="preserve"> in that succeed</w:t>
      </w:r>
      <w:r w:rsidRPr="00553613">
        <w:rPr>
          <w:sz w:val="16"/>
        </w:rPr>
        <w:t xml:space="preserve"> </w:t>
      </w:r>
      <w:r w:rsidRPr="00553613">
        <w:rPr>
          <w:rStyle w:val="StyleUnderline"/>
          <w:highlight w:val="yellow"/>
        </w:rPr>
        <w:t>in</w:t>
      </w:r>
      <w:r w:rsidRPr="00553613">
        <w:rPr>
          <w:sz w:val="16"/>
          <w:highlight w:val="yellow"/>
        </w:rPr>
        <w:t xml:space="preserve"> </w:t>
      </w:r>
      <w:r w:rsidRPr="00553613">
        <w:rPr>
          <w:rStyle w:val="Emphasis"/>
          <w:highlight w:val="yellow"/>
        </w:rPr>
        <w:t>changing</w:t>
      </w:r>
      <w:r w:rsidRPr="00553613">
        <w:rPr>
          <w:rStyle w:val="StyleUnderline"/>
          <w:highlight w:val="yellow"/>
        </w:rPr>
        <w:t xml:space="preserve"> the </w:t>
      </w:r>
      <w:r w:rsidRPr="00553613">
        <w:rPr>
          <w:rStyle w:val="Emphasis"/>
          <w:highlight w:val="yellow"/>
        </w:rPr>
        <w:t>political</w:t>
      </w:r>
      <w:r w:rsidRPr="00553613">
        <w:rPr>
          <w:rStyle w:val="Emphasis"/>
        </w:rPr>
        <w:t xml:space="preserve"> and social </w:t>
      </w:r>
      <w:r w:rsidRPr="00553613">
        <w:rPr>
          <w:rStyle w:val="Emphasis"/>
          <w:highlight w:val="yellow"/>
        </w:rPr>
        <w:t>conditions</w:t>
      </w:r>
      <w:r w:rsidRPr="00553613">
        <w:rPr>
          <w:sz w:val="16"/>
        </w:rPr>
        <w:t xml:space="preserve">. </w:t>
      </w:r>
      <w:r w:rsidRPr="00553613">
        <w:rPr>
          <w:rStyle w:val="StyleUnderline"/>
        </w:rPr>
        <w:t xml:space="preserve">In fact, I myself, am the result of the fights that people fought in the 20th century for </w:t>
      </w:r>
      <w:r w:rsidRPr="00553613">
        <w:rPr>
          <w:rStyle w:val="Emphasis"/>
        </w:rPr>
        <w:t>democratization</w:t>
      </w:r>
      <w:r w:rsidRPr="00553613">
        <w:rPr>
          <w:rStyle w:val="StyleUnderline"/>
        </w:rPr>
        <w:t xml:space="preserve"> and </w:t>
      </w:r>
      <w:r w:rsidRPr="00553613">
        <w:rPr>
          <w:rStyle w:val="Emphasis"/>
        </w:rPr>
        <w:t>inclusion</w:t>
      </w:r>
      <w:r w:rsidRPr="00553613">
        <w:rPr>
          <w:sz w:val="16"/>
        </w:rPr>
        <w:t xml:space="preserve">, </w:t>
      </w:r>
      <w:r w:rsidRPr="00553613">
        <w:rPr>
          <w:rStyle w:val="StyleUnderline"/>
        </w:rPr>
        <w:t>I'm now a highly respected international academic, I come from a peasant family</w:t>
      </w:r>
      <w:r w:rsidRPr="00553613">
        <w:rPr>
          <w:sz w:val="16"/>
        </w:rPr>
        <w:t xml:space="preserve">, right in the ni- in the ni-, and I was the first one in my family to go to university ever. </w:t>
      </w:r>
      <w:r w:rsidRPr="00553613">
        <w:rPr>
          <w:rStyle w:val="StyleUnderline"/>
        </w:rPr>
        <w:t>That was thanks to my parents and their generation to fight politically, that everyone who could not afford it could go to university free of charge</w:t>
      </w:r>
      <w:r w:rsidRPr="00553613">
        <w:rPr>
          <w:sz w:val="16"/>
        </w:rPr>
        <w:t xml:space="preserve">. That's me sitting here, no, but without that fight to achieve that? I would not I would not be here. </w:t>
      </w:r>
      <w:r w:rsidRPr="00553613">
        <w:rPr>
          <w:rStyle w:val="StyleUnderline"/>
        </w:rPr>
        <w:t xml:space="preserve">So </w:t>
      </w:r>
      <w:r w:rsidRPr="00553613">
        <w:rPr>
          <w:rStyle w:val="StyleUnderline"/>
          <w:highlight w:val="yellow"/>
        </w:rPr>
        <w:t>things can be done</w:t>
      </w:r>
      <w:r w:rsidRPr="00553613">
        <w:rPr>
          <w:sz w:val="16"/>
        </w:rPr>
        <w:t xml:space="preserve">. And </w:t>
      </w:r>
      <w:r w:rsidRPr="00553613">
        <w:rPr>
          <w:rStyle w:val="StyleUnderline"/>
          <w:highlight w:val="yellow"/>
        </w:rPr>
        <w:t>there are plenty of examples</w:t>
      </w:r>
      <w:r w:rsidRPr="00553613">
        <w:rPr>
          <w:rStyle w:val="StyleUnderline"/>
        </w:rPr>
        <w:t xml:space="preserve"> historically, of </w:t>
      </w:r>
      <w:r w:rsidRPr="00553613">
        <w:rPr>
          <w:rStyle w:val="StyleUnderline"/>
          <w:highlight w:val="yellow"/>
        </w:rPr>
        <w:t xml:space="preserve">the </w:t>
      </w:r>
      <w:r w:rsidRPr="00553613">
        <w:rPr>
          <w:rStyle w:val="Emphasis"/>
          <w:highlight w:val="yellow"/>
        </w:rPr>
        <w:t>feminist movement</w:t>
      </w:r>
      <w:r w:rsidRPr="00553613">
        <w:rPr>
          <w:rStyle w:val="StyleUnderline"/>
          <w:highlight w:val="yellow"/>
        </w:rPr>
        <w:t>,</w:t>
      </w:r>
      <w:r w:rsidRPr="00553613">
        <w:rPr>
          <w:sz w:val="16"/>
          <w:highlight w:val="yellow"/>
        </w:rPr>
        <w:t xml:space="preserve"> </w:t>
      </w:r>
      <w:r w:rsidRPr="00553613">
        <w:rPr>
          <w:rStyle w:val="StyleUnderline"/>
          <w:highlight w:val="yellow"/>
        </w:rPr>
        <w:t xml:space="preserve">the </w:t>
      </w:r>
      <w:r w:rsidRPr="00553613">
        <w:rPr>
          <w:rStyle w:val="Emphasis"/>
          <w:highlight w:val="yellow"/>
        </w:rPr>
        <w:t>working class movement</w:t>
      </w:r>
      <w:r w:rsidRPr="00553613">
        <w:rPr>
          <w:sz w:val="16"/>
          <w:highlight w:val="yellow"/>
        </w:rPr>
        <w:t xml:space="preserve">, </w:t>
      </w:r>
      <w:r w:rsidRPr="00553613">
        <w:rPr>
          <w:rStyle w:val="StyleUnderline"/>
          <w:highlight w:val="yellow"/>
        </w:rPr>
        <w:t>the</w:t>
      </w:r>
      <w:r w:rsidRPr="00553613">
        <w:rPr>
          <w:sz w:val="16"/>
        </w:rPr>
        <w:t xml:space="preserve"> </w:t>
      </w:r>
      <w:r w:rsidRPr="00553613">
        <w:rPr>
          <w:rStyle w:val="Emphasis"/>
          <w:highlight w:val="yellow"/>
        </w:rPr>
        <w:t>subaltern movements</w:t>
      </w:r>
      <w:r w:rsidRPr="00553613">
        <w:rPr>
          <w:sz w:val="16"/>
          <w:highlight w:val="yellow"/>
        </w:rPr>
        <w:t>,</w:t>
      </w:r>
      <w:r w:rsidRPr="00553613">
        <w:rPr>
          <w:sz w:val="16"/>
        </w:rPr>
        <w:t xml:space="preserve"> </w:t>
      </w:r>
      <w:r w:rsidRPr="00553613">
        <w:rPr>
          <w:rStyle w:val="StyleUnderline"/>
        </w:rPr>
        <w:t xml:space="preserve">where they </w:t>
      </w:r>
      <w:r w:rsidRPr="00553613">
        <w:rPr>
          <w:rStyle w:val="Emphasis"/>
        </w:rPr>
        <w:t>did achieve change</w:t>
      </w:r>
      <w:r w:rsidRPr="00553613">
        <w:rPr>
          <w:sz w:val="16"/>
        </w:rPr>
        <w:t xml:space="preserve">. So these two, preliminary. Now, </w:t>
      </w:r>
      <w:r w:rsidRPr="00553613">
        <w:rPr>
          <w:rStyle w:val="StyleUnderline"/>
        </w:rPr>
        <w:t xml:space="preserve">in terms of in </w:t>
      </w:r>
      <w:r w:rsidRPr="00553613">
        <w:rPr>
          <w:rStyle w:val="Emphasis"/>
        </w:rPr>
        <w:t>everyday</w:t>
      </w:r>
      <w:r w:rsidRPr="00553613">
        <w:rPr>
          <w:rStyle w:val="StyleUnderline"/>
        </w:rPr>
        <w:t xml:space="preserve">, simple things like this, first of all, </w:t>
      </w:r>
      <w:r w:rsidRPr="00553613">
        <w:rPr>
          <w:rStyle w:val="StyleUnderline"/>
          <w:highlight w:val="yellow"/>
        </w:rPr>
        <w:t>we have to</w:t>
      </w:r>
      <w:r w:rsidRPr="00553613">
        <w:rPr>
          <w:rStyle w:val="StyleUnderline"/>
        </w:rPr>
        <w:t xml:space="preserve"> start </w:t>
      </w:r>
      <w:r w:rsidRPr="00553613">
        <w:rPr>
          <w:rStyle w:val="Emphasis"/>
          <w:highlight w:val="yellow"/>
        </w:rPr>
        <w:t>think</w:t>
      </w:r>
      <w:r w:rsidRPr="00553613">
        <w:rPr>
          <w:rStyle w:val="Emphasis"/>
        </w:rPr>
        <w:t xml:space="preserve">ing </w:t>
      </w:r>
      <w:r w:rsidRPr="00553613">
        <w:rPr>
          <w:rStyle w:val="Emphasis"/>
          <w:highlight w:val="yellow"/>
        </w:rPr>
        <w:t>differently</w:t>
      </w:r>
      <w:r w:rsidRPr="00553613">
        <w:rPr>
          <w:sz w:val="16"/>
        </w:rPr>
        <w:t xml:space="preserve"> </w:t>
      </w:r>
      <w:r w:rsidRPr="00553613">
        <w:rPr>
          <w:rStyle w:val="StyleUnderline"/>
        </w:rPr>
        <w:t>and</w:t>
      </w:r>
      <w:r w:rsidRPr="00553613">
        <w:rPr>
          <w:sz w:val="16"/>
        </w:rPr>
        <w:t xml:space="preserve"> </w:t>
      </w:r>
      <w:r w:rsidRPr="00553613">
        <w:rPr>
          <w:rStyle w:val="Emphasis"/>
        </w:rPr>
        <w:t>take our knowledge seriously</w:t>
      </w:r>
      <w:r w:rsidRPr="00553613">
        <w:rPr>
          <w:sz w:val="16"/>
        </w:rPr>
        <w:t xml:space="preserve">. And by that, I mean, if </w:t>
      </w:r>
      <w:r w:rsidRPr="00553613">
        <w:rPr>
          <w:rStyle w:val="StyleUnderline"/>
        </w:rPr>
        <w:t xml:space="preserve">we know when we know that </w:t>
      </w:r>
      <w:r w:rsidRPr="00553613">
        <w:rPr>
          <w:rStyle w:val="Emphasis"/>
          <w:highlight w:val="yellow"/>
        </w:rPr>
        <w:t>technical institutional means are not gonna do it</w:t>
      </w:r>
      <w:r w:rsidRPr="00553613">
        <w:rPr>
          <w:sz w:val="16"/>
          <w:highlight w:val="yellow"/>
        </w:rPr>
        <w:t>.</w:t>
      </w:r>
      <w:r w:rsidRPr="00553613">
        <w:rPr>
          <w:sz w:val="16"/>
        </w:rPr>
        <w:t xml:space="preserve"> </w:t>
      </w:r>
      <w:r w:rsidRPr="00553613">
        <w:rPr>
          <w:rStyle w:val="Emphasis"/>
        </w:rPr>
        <w:t>Let's stop pretending that that's what we have to do</w:t>
      </w:r>
      <w:r w:rsidRPr="00553613">
        <w:rPr>
          <w:sz w:val="16"/>
        </w:rPr>
        <w:t>. Yeah</w:t>
      </w:r>
      <w:r w:rsidRPr="00553613">
        <w:rPr>
          <w:rStyle w:val="StyleUnderline"/>
        </w:rPr>
        <w:t>, I see many young people saying, Well, I do know that that this technology does not work</w:t>
      </w:r>
      <w:r w:rsidRPr="00553613">
        <w:rPr>
          <w:sz w:val="16"/>
        </w:rPr>
        <w:t xml:space="preserve">, </w:t>
      </w:r>
      <w:r w:rsidRPr="00553613">
        <w:rPr>
          <w:rStyle w:val="Emphasis"/>
        </w:rPr>
        <w:t>but I can't think of anything else</w:t>
      </w:r>
      <w:r w:rsidRPr="00553613">
        <w:rPr>
          <w:sz w:val="16"/>
        </w:rPr>
        <w:t xml:space="preserve">, </w:t>
      </w:r>
      <w:r w:rsidRPr="00553613">
        <w:rPr>
          <w:rStyle w:val="StyleUnderline"/>
        </w:rPr>
        <w:t>well</w:t>
      </w:r>
      <w:r w:rsidRPr="00553613">
        <w:rPr>
          <w:sz w:val="16"/>
        </w:rPr>
        <w:t xml:space="preserve"> </w:t>
      </w:r>
      <w:r w:rsidRPr="00553613">
        <w:rPr>
          <w:rStyle w:val="Emphasis"/>
          <w:sz w:val="24"/>
        </w:rPr>
        <w:t>start thinking about something else in the first place</w:t>
      </w:r>
      <w:r w:rsidRPr="00553613">
        <w:rPr>
          <w:sz w:val="16"/>
        </w:rPr>
        <w:t xml:space="preserve">. Yeah. </w:t>
      </w:r>
      <w:r w:rsidRPr="00553613">
        <w:rPr>
          <w:rStyle w:val="StyleUnderline"/>
        </w:rPr>
        <w:t xml:space="preserve">It's not thinking about what can be done differently. It will not change things </w:t>
      </w:r>
      <w:r w:rsidRPr="00553613">
        <w:rPr>
          <w:rStyle w:val="Emphasis"/>
        </w:rPr>
        <w:t>overnight</w:t>
      </w:r>
      <w:r w:rsidRPr="00553613">
        <w:rPr>
          <w:sz w:val="16"/>
        </w:rPr>
        <w:t xml:space="preserve">. </w:t>
      </w:r>
      <w:r w:rsidRPr="00553613">
        <w:rPr>
          <w:rStyle w:val="StyleUnderline"/>
        </w:rPr>
        <w:t xml:space="preserve">But </w:t>
      </w:r>
      <w:r w:rsidRPr="00553613">
        <w:rPr>
          <w:rStyle w:val="StyleUnderline"/>
          <w:highlight w:val="yellow"/>
        </w:rPr>
        <w:t>we</w:t>
      </w:r>
      <w:r w:rsidRPr="00553613">
        <w:rPr>
          <w:rStyle w:val="StyleUnderline"/>
        </w:rPr>
        <w:t xml:space="preserve"> </w:t>
      </w:r>
      <w:r w:rsidRPr="00553613">
        <w:rPr>
          <w:rStyle w:val="Emphasis"/>
        </w:rPr>
        <w:t>desperately</w:t>
      </w:r>
      <w:r w:rsidRPr="00553613">
        <w:rPr>
          <w:rStyle w:val="StyleUnderline"/>
        </w:rPr>
        <w:t xml:space="preserve"> </w:t>
      </w:r>
      <w:r w:rsidRPr="00553613">
        <w:rPr>
          <w:rStyle w:val="StyleUnderline"/>
          <w:highlight w:val="yellow"/>
        </w:rPr>
        <w:t xml:space="preserve">have to </w:t>
      </w:r>
      <w:r w:rsidRPr="00553613">
        <w:rPr>
          <w:rStyle w:val="Emphasis"/>
          <w:highlight w:val="yellow"/>
        </w:rPr>
        <w:t>shift our focus</w:t>
      </w:r>
      <w:r w:rsidRPr="00553613">
        <w:rPr>
          <w:rStyle w:val="StyleUnderline"/>
        </w:rPr>
        <w:t xml:space="preserve"> from this kind of </w:t>
      </w:r>
      <w:r w:rsidRPr="00553613">
        <w:rPr>
          <w:rStyle w:val="Emphasis"/>
        </w:rPr>
        <w:t>techno managerial terrain</w:t>
      </w:r>
      <w:r w:rsidRPr="00553613">
        <w:rPr>
          <w:rStyle w:val="StyleUnderline"/>
        </w:rPr>
        <w:t xml:space="preserve"> that is </w:t>
      </w:r>
      <w:r w:rsidRPr="00553613">
        <w:rPr>
          <w:rStyle w:val="Emphasis"/>
        </w:rPr>
        <w:t>continuously presented</w:t>
      </w:r>
      <w:r w:rsidRPr="00553613">
        <w:rPr>
          <w:sz w:val="16"/>
        </w:rPr>
        <w:t xml:space="preserve"> </w:t>
      </w:r>
      <w:r w:rsidRPr="00553613">
        <w:rPr>
          <w:rStyle w:val="StyleUnderline"/>
        </w:rPr>
        <w:t xml:space="preserve">as the means to which change will be achieved. If you all </w:t>
      </w:r>
      <w:r w:rsidRPr="00553613">
        <w:rPr>
          <w:rStyle w:val="Emphasis"/>
        </w:rPr>
        <w:t>know</w:t>
      </w:r>
      <w:r w:rsidRPr="00553613">
        <w:rPr>
          <w:rStyle w:val="StyleUnderline"/>
        </w:rPr>
        <w:t xml:space="preserve"> it's </w:t>
      </w:r>
      <w:r w:rsidRPr="00553613">
        <w:rPr>
          <w:rStyle w:val="Emphasis"/>
        </w:rPr>
        <w:t>not</w:t>
      </w:r>
      <w:r w:rsidRPr="00553613">
        <w:rPr>
          <w:sz w:val="16"/>
        </w:rPr>
        <w:t xml:space="preserve"> </w:t>
      </w:r>
      <w:r w:rsidRPr="00553613">
        <w:rPr>
          <w:rStyle w:val="StyleUnderline"/>
        </w:rPr>
        <w:t xml:space="preserve">the means by which change is achieved it's actually the means by which by which we </w:t>
      </w:r>
      <w:r w:rsidRPr="00553613">
        <w:rPr>
          <w:rStyle w:val="Emphasis"/>
        </w:rPr>
        <w:t>assure that nothing changes.</w:t>
      </w:r>
      <w:r w:rsidRPr="00553613">
        <w:rPr>
          <w:rStyle w:val="StyleUnderline"/>
        </w:rPr>
        <w:t xml:space="preserve"> to</w:t>
      </w:r>
      <w:r w:rsidRPr="00553613">
        <w:rPr>
          <w:sz w:val="16"/>
        </w:rPr>
        <w:t xml:space="preserve"> </w:t>
      </w:r>
      <w:r w:rsidRPr="00553613">
        <w:rPr>
          <w:rStyle w:val="Emphasis"/>
        </w:rPr>
        <w:t>demystify</w:t>
      </w:r>
      <w:r w:rsidRPr="00553613">
        <w:rPr>
          <w:sz w:val="16"/>
        </w:rPr>
        <w:t xml:space="preserve"> </w:t>
      </w:r>
      <w:r w:rsidRPr="00553613">
        <w:rPr>
          <w:rStyle w:val="StyleUnderline"/>
        </w:rPr>
        <w:t>that</w:t>
      </w:r>
      <w:r w:rsidRPr="00553613">
        <w:rPr>
          <w:sz w:val="16"/>
        </w:rPr>
        <w:t xml:space="preserve">, </w:t>
      </w:r>
      <w:r w:rsidRPr="00553613">
        <w:rPr>
          <w:rStyle w:val="StyleUnderline"/>
        </w:rPr>
        <w:t xml:space="preserve">and to </w:t>
      </w:r>
      <w:r w:rsidRPr="00553613">
        <w:rPr>
          <w:rStyle w:val="Emphasis"/>
        </w:rPr>
        <w:t>start talking about other things</w:t>
      </w:r>
      <w:r w:rsidRPr="00553613">
        <w:rPr>
          <w:rStyle w:val="StyleUnderline"/>
        </w:rPr>
        <w:t xml:space="preserve">, </w:t>
      </w:r>
      <w:r w:rsidRPr="00553613">
        <w:rPr>
          <w:sz w:val="16"/>
        </w:rPr>
        <w:t xml:space="preserve">that is to start at least talking about, about water, or co2 or natural pollution as a political problem and not as a technical problem. And </w:t>
      </w:r>
      <w:r w:rsidRPr="00553613">
        <w:rPr>
          <w:rStyle w:val="StyleUnderline"/>
        </w:rPr>
        <w:t>that can be done.</w:t>
      </w:r>
      <w:r w:rsidRPr="00553613">
        <w:rPr>
          <w:sz w:val="16"/>
        </w:rPr>
        <w:t xml:space="preserve"> In fact, I think </w:t>
      </w:r>
      <w:r w:rsidRPr="00553613">
        <w:rPr>
          <w:rStyle w:val="StyleUnderline"/>
          <w:highlight w:val="yellow"/>
        </w:rPr>
        <w:t xml:space="preserve">that's the </w:t>
      </w:r>
      <w:r w:rsidRPr="00553613">
        <w:rPr>
          <w:rStyle w:val="Emphasis"/>
          <w:highlight w:val="yellow"/>
        </w:rPr>
        <w:t>obligation of</w:t>
      </w:r>
      <w:r w:rsidRPr="00553613">
        <w:rPr>
          <w:rStyle w:val="Emphasis"/>
        </w:rPr>
        <w:t xml:space="preserve"> students</w:t>
      </w:r>
      <w:r w:rsidRPr="00553613">
        <w:rPr>
          <w:sz w:val="16"/>
        </w:rPr>
        <w:t xml:space="preserve"> </w:t>
      </w:r>
      <w:r w:rsidRPr="00553613">
        <w:rPr>
          <w:rStyle w:val="StyleUnderline"/>
        </w:rPr>
        <w:t>and</w:t>
      </w:r>
      <w:r w:rsidRPr="00553613">
        <w:rPr>
          <w:sz w:val="16"/>
        </w:rPr>
        <w:t xml:space="preserve"> </w:t>
      </w:r>
      <w:r w:rsidRPr="00553613">
        <w:rPr>
          <w:rStyle w:val="Emphasis"/>
          <w:highlight w:val="yellow"/>
        </w:rPr>
        <w:t>academics</w:t>
      </w:r>
      <w:r w:rsidRPr="00553613">
        <w:rPr>
          <w:sz w:val="16"/>
        </w:rPr>
        <w:t xml:space="preserve"> </w:t>
      </w:r>
      <w:r w:rsidRPr="00553613">
        <w:rPr>
          <w:rStyle w:val="StyleUnderline"/>
        </w:rPr>
        <w:t>and</w:t>
      </w:r>
      <w:r w:rsidRPr="00553613">
        <w:rPr>
          <w:sz w:val="16"/>
        </w:rPr>
        <w:t xml:space="preserve"> </w:t>
      </w:r>
      <w:r w:rsidRPr="00553613">
        <w:rPr>
          <w:rStyle w:val="Emphasis"/>
        </w:rPr>
        <w:t>scholars</w:t>
      </w:r>
      <w:r w:rsidRPr="00553613">
        <w:rPr>
          <w:rStyle w:val="StyleUnderline"/>
        </w:rPr>
        <w:t xml:space="preserve"> to </w:t>
      </w:r>
      <w:r w:rsidRPr="00553613">
        <w:rPr>
          <w:rStyle w:val="StyleUnderline"/>
        </w:rPr>
        <w:lastRenderedPageBreak/>
        <w:t xml:space="preserve">do that, to </w:t>
      </w:r>
      <w:r w:rsidRPr="00553613">
        <w:rPr>
          <w:rStyle w:val="Emphasis"/>
        </w:rPr>
        <w:t>speak to the truth</w:t>
      </w:r>
      <w:r w:rsidRPr="00553613">
        <w:rPr>
          <w:rStyle w:val="StyleUnderline"/>
        </w:rPr>
        <w:t xml:space="preserve"> as they think it exists</w:t>
      </w:r>
      <w:r w:rsidRPr="00553613">
        <w:rPr>
          <w:sz w:val="16"/>
        </w:rPr>
        <w:t>. And that's not, you know, that's a simple step, so to speak. And to try to think about how, so, you mentioned earlier, you mentioned earlier about the possibility or the advantages the strength of communal water supply and distribution systems. Fine, fine, very, very good. The second step then, is to think through what does it take? What does it take, in order to move from a privately organized water system to a communal, what are the kinds of leverages that needs to change, right? This is a kind of very reasonable question to ask and you will soon discover that moving from a private water supply system to a communal one is not a technical question it involves technical issues. Yes, it involves them. But it's not a technical issue. It's a political issue and plenty of examples worldwide in which such struggles have been waged. I assume many of you are familiar with the classic case of Cochabamba in Bolivia, visually, one among many. Well, in 2002, the, the water supply system, which used to be a state owned system was privatized as so many other places in the world. Immediately, immediately after the privatization of the water supply system in Cochabamba, the people of Cochabamba started to protest, mass protests, mass politicization around the question of water, the question, whose water is it? Eventually, they succeeded. So the privatization was rolled back, they were kicked out, and the system was turned into a communally organized water supply system it's a classic case of how a political struggle does shift the balance from international supply with capital to local communities. And there's plenty of examples of that. worldwide. So it can be done in some places, but one has to organize it. One has to act accordingly.</w:t>
      </w:r>
    </w:p>
    <w:p w14:paraId="7E4F21AC" w14:textId="77777777" w:rsidR="00312AB6" w:rsidRPr="00553613" w:rsidRDefault="00312AB6" w:rsidP="00312AB6">
      <w:pPr>
        <w:rPr>
          <w:sz w:val="16"/>
        </w:rPr>
      </w:pPr>
      <w:r w:rsidRPr="00553613">
        <w:rPr>
          <w:sz w:val="16"/>
        </w:rPr>
        <w:t>Student 2 41:25</w:t>
      </w:r>
    </w:p>
    <w:p w14:paraId="3CCBBC58" w14:textId="77777777" w:rsidR="00312AB6" w:rsidRPr="00553613" w:rsidRDefault="00312AB6" w:rsidP="00312AB6">
      <w:pPr>
        <w:rPr>
          <w:sz w:val="16"/>
        </w:rPr>
      </w:pPr>
      <w:r w:rsidRPr="00553613">
        <w:rPr>
          <w:sz w:val="16"/>
        </w:rPr>
        <w:t>Yeah, that definitely makes a lot of sense. Our next person? Does anyone have questions?</w:t>
      </w:r>
    </w:p>
    <w:p w14:paraId="6F05555B" w14:textId="77777777" w:rsidR="00312AB6" w:rsidRPr="00553613" w:rsidRDefault="00312AB6" w:rsidP="00312AB6">
      <w:pPr>
        <w:rPr>
          <w:sz w:val="16"/>
        </w:rPr>
      </w:pPr>
      <w:r w:rsidRPr="00553613">
        <w:rPr>
          <w:sz w:val="16"/>
        </w:rPr>
        <w:t>Dylan Willett 41:31</w:t>
      </w:r>
    </w:p>
    <w:p w14:paraId="3AA878A6" w14:textId="77777777" w:rsidR="00312AB6" w:rsidRPr="00553613" w:rsidRDefault="00312AB6" w:rsidP="00312AB6">
      <w:pPr>
        <w:rPr>
          <w:sz w:val="16"/>
        </w:rPr>
      </w:pPr>
      <w:r w:rsidRPr="00553613">
        <w:rPr>
          <w:sz w:val="16"/>
        </w:rPr>
        <w:t>I think I think Micah is up next. So Micah, if you want to go ahead and ask yours.</w:t>
      </w:r>
    </w:p>
    <w:p w14:paraId="6C29440E" w14:textId="77777777" w:rsidR="00312AB6" w:rsidRPr="00553613" w:rsidRDefault="00312AB6" w:rsidP="00312AB6">
      <w:pPr>
        <w:rPr>
          <w:sz w:val="16"/>
        </w:rPr>
      </w:pPr>
      <w:r w:rsidRPr="00553613">
        <w:rPr>
          <w:sz w:val="16"/>
        </w:rPr>
        <w:t>Student 3 41:36</w:t>
      </w:r>
    </w:p>
    <w:p w14:paraId="0624BF6E" w14:textId="77777777" w:rsidR="00312AB6" w:rsidRPr="00553613" w:rsidRDefault="00312AB6" w:rsidP="00312AB6">
      <w:pPr>
        <w:rPr>
          <w:sz w:val="16"/>
        </w:rPr>
      </w:pPr>
      <w:r w:rsidRPr="00553613">
        <w:rPr>
          <w:sz w:val="16"/>
        </w:rPr>
        <w:t>Hi, thank you so much for the lecture. Um, do you think that movements that base themselves around singular reform goals that strive to get the government to like stop, like bad practices such as hydraulic fracturing, like, for example, like frack out of BK, and NoDAPL? Do you think movements like those are valuable?</w:t>
      </w:r>
    </w:p>
    <w:p w14:paraId="4AD0997B" w14:textId="77777777" w:rsidR="00312AB6" w:rsidRPr="00553613" w:rsidRDefault="00312AB6" w:rsidP="00312AB6">
      <w:pPr>
        <w:rPr>
          <w:sz w:val="16"/>
        </w:rPr>
      </w:pPr>
      <w:r w:rsidRPr="00553613">
        <w:rPr>
          <w:sz w:val="16"/>
        </w:rPr>
        <w:t>Erik Swyngedouw 42:00</w:t>
      </w:r>
    </w:p>
    <w:p w14:paraId="3F9CD834" w14:textId="77777777" w:rsidR="00312AB6" w:rsidRPr="00553613" w:rsidRDefault="00312AB6" w:rsidP="00312AB6">
      <w:pPr>
        <w:rPr>
          <w:sz w:val="16"/>
        </w:rPr>
      </w:pPr>
      <w:r w:rsidRPr="00553613">
        <w:rPr>
          <w:sz w:val="16"/>
        </w:rPr>
        <w:t>Yes, yes. Yes, of course, I have worked for many, many years on and with all manner of environmental movements, many of whom are of the kind that you mentioned. And it's not fi-, not only fight against hydraulic fracturing, but also fight against gas, gas pipelines and all manner of other environmental movement. Of course, they are extremely valuable, and extremely important. Without them, nothing is possible. They actually do demonstrate through their very action, that hydraulic fracturing or gas pipelines are not just technical things, but are political and social things to that is that they demonstrate by, by, by by performing this controversy around fracturing, or by that it is a political thing. So in that sense, they're absolutely vital they're absolutely central [unclear] forms of political mobilization and associated political activism, nothing will ever change, nothing will ever change. So movements like that, are a necessity, condition, but I would also at the same time, they're not sufficient. Too often those movements are localized. They're very specific, focusing on a particular small thing, which matters, which is important, of course, but they rarely succeed. Sometimes they do, but but not very often succeed in changing however, slightly institutional, or legal or political framework, which is nonetheless ultimately the objective, you know, why do social movements or environmental movements act on something in order to change the managerial and institutional configuration? That's exactly what politics is all about? Right? It's about it's about changing the policy and institutional arrangements, sometimes they succeed, but not very often, okay? Occasionally, they they succeed. So they all I would argue, therefore, absolutely fundamental, foundational, but at the same time, not sufficient. And I do think what needs to happen and what is effective increasingly happening is that those localized movements build up to a wider, I call it upscaling, geographical upscaling a wider movement in which a range of different environmental issues water, climate, hydraulic fracturing, pollution, etc. link up and form a bigger politicizing movement. That might succeed, or would, which would be more powerful in order to changing, changing institutional configuration. There are plenty examples of that is, historically but also to today I've been writing about France a lot. France is a country where you have a lot of mobilizations, etc. But you do see the linking up or in Spain, where you do see the linking up of local movements to form very often formidable national movements that do succeed in slightly changing the institutional and legal configuration so so that is needed 1that is needed. The second thing that is needed is that is that many of those environmental movements often focus on the specific thing that is h2o, water, or co2, or pollution. And that matters, and that matters, but it is really important. It's really important that that that it is recognized that the problem with co2 or h2o, or pollution is only a symptom of something else. It's a symptom of something else. And it's, it's that something else that needs to be addressed if one really wants to deal with the problem. Let me give an example of water again, very often, water scarcity, people who do not have access to water is seen as the cause of a situation. People are dying prematurely or suffering because of water scarcity. Now, I think that's mistaken. The water scarcity is for me a symptom. It's like a fever. It's like a fever with the disease. The fever is a symptom. The waters guest is a symptom, a symptom of what? Of the unequal power relations, that produces that scarcity, and is therefore again, these power relations that needs to be addressed in order to deal with the symptom. And that is, for me, the lesson I often want to convey to environmental movements, etc. Do not just focus on the symptom, the pollution, the co2, water scarcity, but on the mechanism, the social the political mechanism that reduces the symptom, and try to act there on what really matters rather than on the symptom. That makes sense.</w:t>
      </w:r>
    </w:p>
    <w:p w14:paraId="7F1F1888" w14:textId="77777777" w:rsidR="00312AB6" w:rsidRPr="00553613" w:rsidRDefault="00312AB6" w:rsidP="00312AB6">
      <w:pPr>
        <w:rPr>
          <w:sz w:val="16"/>
        </w:rPr>
      </w:pPr>
      <w:r w:rsidRPr="00553613">
        <w:rPr>
          <w:sz w:val="16"/>
        </w:rPr>
        <w:t>Dylan Willett 47:51</w:t>
      </w:r>
    </w:p>
    <w:p w14:paraId="66FD0AD8" w14:textId="77777777" w:rsidR="00312AB6" w:rsidRPr="00553613" w:rsidRDefault="00312AB6" w:rsidP="00312AB6">
      <w:pPr>
        <w:rPr>
          <w:sz w:val="16"/>
        </w:rPr>
      </w:pPr>
      <w:r w:rsidRPr="00553613">
        <w:rPr>
          <w:sz w:val="16"/>
        </w:rPr>
        <w:t>Micah, if you want to go ahead and ask a follow up question for sure, go ahead.</w:t>
      </w:r>
    </w:p>
    <w:p w14:paraId="149600D3" w14:textId="77777777" w:rsidR="00312AB6" w:rsidRPr="00553613" w:rsidRDefault="00312AB6" w:rsidP="00312AB6">
      <w:pPr>
        <w:rPr>
          <w:sz w:val="16"/>
        </w:rPr>
      </w:pPr>
      <w:r w:rsidRPr="00553613">
        <w:rPr>
          <w:sz w:val="16"/>
        </w:rPr>
        <w:t>Student 3 47:55</w:t>
      </w:r>
    </w:p>
    <w:p w14:paraId="59AA57E5" w14:textId="77777777" w:rsidR="00312AB6" w:rsidRPr="00553613" w:rsidRDefault="00312AB6" w:rsidP="00312AB6">
      <w:pPr>
        <w:rPr>
          <w:rStyle w:val="StyleUnderline"/>
        </w:rPr>
      </w:pPr>
      <w:r w:rsidRPr="00553613">
        <w:rPr>
          <w:sz w:val="16"/>
        </w:rPr>
        <w:lastRenderedPageBreak/>
        <w:t xml:space="preserve">Okay, um, yeah. So </w:t>
      </w:r>
      <w:r w:rsidRPr="00553613">
        <w:rPr>
          <w:rStyle w:val="StyleUnderline"/>
        </w:rPr>
        <w:t>given that</w:t>
      </w:r>
      <w:r w:rsidRPr="00553613">
        <w:rPr>
          <w:sz w:val="16"/>
        </w:rPr>
        <w:t xml:space="preserve">, </w:t>
      </w:r>
      <w:r w:rsidRPr="00553613">
        <w:rPr>
          <w:rStyle w:val="StyleUnderline"/>
        </w:rPr>
        <w:t xml:space="preserve">addressing things like the </w:t>
      </w:r>
      <w:r w:rsidRPr="00553613">
        <w:rPr>
          <w:rStyle w:val="Emphasis"/>
        </w:rPr>
        <w:t>unequal power divisions</w:t>
      </w:r>
      <w:r w:rsidRPr="00553613">
        <w:rPr>
          <w:rStyle w:val="StyleUnderline"/>
        </w:rPr>
        <w:t xml:space="preserve"> need</w:t>
      </w:r>
      <w:r w:rsidRPr="00553613">
        <w:rPr>
          <w:sz w:val="16"/>
        </w:rPr>
        <w:t xml:space="preserve"> </w:t>
      </w:r>
      <w:r w:rsidRPr="00553613">
        <w:rPr>
          <w:rStyle w:val="StyleUnderline"/>
        </w:rPr>
        <w:t xml:space="preserve">to be addressed </w:t>
      </w:r>
      <w:r w:rsidRPr="00553613">
        <w:rPr>
          <w:rStyle w:val="Emphasis"/>
        </w:rPr>
        <w:t>first</w:t>
      </w:r>
      <w:r w:rsidRPr="00553613">
        <w:rPr>
          <w:sz w:val="16"/>
        </w:rPr>
        <w:t xml:space="preserve">, </w:t>
      </w:r>
      <w:r w:rsidRPr="00553613">
        <w:rPr>
          <w:rStyle w:val="StyleUnderline"/>
        </w:rPr>
        <w:t xml:space="preserve">do you think </w:t>
      </w:r>
      <w:r w:rsidRPr="00553613">
        <w:rPr>
          <w:rStyle w:val="Emphasis"/>
        </w:rPr>
        <w:t>symptom focused solutions</w:t>
      </w:r>
      <w:r w:rsidRPr="00553613">
        <w:rPr>
          <w:rStyle w:val="StyleUnderline"/>
        </w:rPr>
        <w:t xml:space="preserve"> in the </w:t>
      </w:r>
      <w:r w:rsidRPr="00553613">
        <w:rPr>
          <w:rStyle w:val="Emphasis"/>
        </w:rPr>
        <w:t>short term</w:t>
      </w:r>
      <w:r w:rsidRPr="00553613">
        <w:rPr>
          <w:rStyle w:val="StyleUnderline"/>
        </w:rPr>
        <w:t xml:space="preserve"> is still </w:t>
      </w:r>
      <w:r w:rsidRPr="00553613">
        <w:rPr>
          <w:rStyle w:val="Emphasis"/>
        </w:rPr>
        <w:t>valuable?</w:t>
      </w:r>
    </w:p>
    <w:p w14:paraId="76FAE3B3" w14:textId="77777777" w:rsidR="00312AB6" w:rsidRPr="00553613" w:rsidRDefault="00312AB6" w:rsidP="00312AB6">
      <w:pPr>
        <w:rPr>
          <w:sz w:val="16"/>
        </w:rPr>
      </w:pPr>
      <w:r w:rsidRPr="00553613">
        <w:rPr>
          <w:sz w:val="16"/>
        </w:rPr>
        <w:t>Erik Swyngedouw 48:15</w:t>
      </w:r>
    </w:p>
    <w:p w14:paraId="11FE3F5E" w14:textId="77777777" w:rsidR="00312AB6" w:rsidRPr="00553613" w:rsidRDefault="00312AB6" w:rsidP="00312AB6">
      <w:pPr>
        <w:rPr>
          <w:sz w:val="16"/>
        </w:rPr>
      </w:pPr>
      <w:r w:rsidRPr="00553613">
        <w:rPr>
          <w:rStyle w:val="StyleUnderline"/>
        </w:rPr>
        <w:t>That's</w:t>
      </w:r>
      <w:r w:rsidRPr="00553613">
        <w:rPr>
          <w:sz w:val="16"/>
        </w:rPr>
        <w:t xml:space="preserve"> a </w:t>
      </w:r>
      <w:r w:rsidRPr="00553613">
        <w:rPr>
          <w:rStyle w:val="Emphasis"/>
        </w:rPr>
        <w:t>complicated</w:t>
      </w:r>
      <w:r w:rsidRPr="00553613">
        <w:rPr>
          <w:sz w:val="16"/>
        </w:rPr>
        <w:t xml:space="preserve"> question. Of course, </w:t>
      </w:r>
      <w:r w:rsidRPr="00553613">
        <w:rPr>
          <w:rStyle w:val="StyleUnderline"/>
        </w:rPr>
        <w:t xml:space="preserve">I do not have anything against symptom oriented actions. </w:t>
      </w:r>
      <w:r w:rsidRPr="00553613">
        <w:rPr>
          <w:sz w:val="16"/>
        </w:rPr>
        <w:t xml:space="preserve">For example, take climate change or water on the climate change issue, </w:t>
      </w:r>
      <w:r w:rsidRPr="00553613">
        <w:rPr>
          <w:rStyle w:val="StyleUnderline"/>
        </w:rPr>
        <w:t>I try to be careful with my co2 footprint</w:t>
      </w:r>
      <w:r w:rsidRPr="00553613">
        <w:rPr>
          <w:sz w:val="16"/>
        </w:rPr>
        <w:t xml:space="preserve">. Yeah, </w:t>
      </w:r>
      <w:r w:rsidRPr="00553613">
        <w:rPr>
          <w:rStyle w:val="StyleUnderline"/>
        </w:rPr>
        <w:t>so in that sense, I will personally as as much as I can on the symptom too right</w:t>
      </w:r>
      <w:r w:rsidRPr="00553613">
        <w:rPr>
          <w:sz w:val="16"/>
        </w:rPr>
        <w:t xml:space="preserve">. So there is nothing inherently wrong with focusing on the symptom. </w:t>
      </w:r>
      <w:r w:rsidRPr="00553613">
        <w:rPr>
          <w:rStyle w:val="Emphasis"/>
        </w:rPr>
        <w:t>However</w:t>
      </w:r>
      <w:r w:rsidRPr="00553613">
        <w:rPr>
          <w:sz w:val="16"/>
        </w:rPr>
        <w:t xml:space="preserve">, I would argue that </w:t>
      </w:r>
      <w:r w:rsidRPr="00553613">
        <w:rPr>
          <w:rStyle w:val="StyleUnderline"/>
          <w:highlight w:val="yellow"/>
        </w:rPr>
        <w:t xml:space="preserve">a </w:t>
      </w:r>
      <w:r w:rsidRPr="00553613">
        <w:rPr>
          <w:rStyle w:val="Emphasis"/>
          <w:highlight w:val="yellow"/>
        </w:rPr>
        <w:t>continuous focus</w:t>
      </w:r>
      <w:r w:rsidRPr="00553613">
        <w:rPr>
          <w:sz w:val="16"/>
          <w:highlight w:val="yellow"/>
        </w:rPr>
        <w:t xml:space="preserve"> </w:t>
      </w:r>
      <w:r w:rsidRPr="00553613">
        <w:rPr>
          <w:rStyle w:val="StyleUnderline"/>
          <w:highlight w:val="yellow"/>
        </w:rPr>
        <w:t>on the</w:t>
      </w:r>
      <w:r w:rsidRPr="00553613">
        <w:rPr>
          <w:sz w:val="16"/>
          <w:highlight w:val="yellow"/>
        </w:rPr>
        <w:t xml:space="preserve"> </w:t>
      </w:r>
      <w:r w:rsidRPr="00553613">
        <w:rPr>
          <w:rStyle w:val="Emphasis"/>
          <w:highlight w:val="yellow"/>
        </w:rPr>
        <w:t>symptom</w:t>
      </w:r>
      <w:r w:rsidRPr="00553613">
        <w:rPr>
          <w:sz w:val="16"/>
        </w:rPr>
        <w:t xml:space="preserve"> </w:t>
      </w:r>
      <w:r w:rsidRPr="00553613">
        <w:rPr>
          <w:rStyle w:val="StyleUnderline"/>
        </w:rPr>
        <w:t xml:space="preserve">as an </w:t>
      </w:r>
      <w:r w:rsidRPr="00553613">
        <w:rPr>
          <w:rStyle w:val="Emphasis"/>
        </w:rPr>
        <w:t>overall effect</w:t>
      </w:r>
      <w:r w:rsidRPr="00553613">
        <w:rPr>
          <w:sz w:val="16"/>
        </w:rPr>
        <w:t xml:space="preserve">, </w:t>
      </w:r>
      <w:r w:rsidRPr="00553613">
        <w:rPr>
          <w:rStyle w:val="StyleUnderline"/>
        </w:rPr>
        <w:t xml:space="preserve">to </w:t>
      </w:r>
      <w:r w:rsidRPr="00553613">
        <w:rPr>
          <w:rStyle w:val="Emphasis"/>
          <w:highlight w:val="yellow"/>
        </w:rPr>
        <w:t>guarantee</w:t>
      </w:r>
      <w:r w:rsidRPr="00553613">
        <w:rPr>
          <w:rStyle w:val="StyleUnderline"/>
          <w:highlight w:val="yellow"/>
        </w:rPr>
        <w:t xml:space="preserve"> that </w:t>
      </w:r>
      <w:r w:rsidRPr="00553613">
        <w:rPr>
          <w:rStyle w:val="Emphasis"/>
          <w:highlight w:val="yellow"/>
        </w:rPr>
        <w:t>nothing really changes</w:t>
      </w:r>
      <w:r w:rsidRPr="00553613">
        <w:rPr>
          <w:sz w:val="16"/>
        </w:rPr>
        <w:t xml:space="preserve">. So </w:t>
      </w:r>
      <w:r w:rsidRPr="00553613">
        <w:rPr>
          <w:rStyle w:val="StyleUnderline"/>
        </w:rPr>
        <w:t xml:space="preserve">focusing on the symptom, </w:t>
      </w:r>
      <w:r w:rsidRPr="00553613">
        <w:rPr>
          <w:rStyle w:val="Emphasis"/>
        </w:rPr>
        <w:t>in the long run</w:t>
      </w:r>
      <w:r w:rsidRPr="00553613">
        <w:rPr>
          <w:rStyle w:val="StyleUnderline"/>
        </w:rPr>
        <w:t xml:space="preserve">, </w:t>
      </w:r>
      <w:r w:rsidRPr="00553613">
        <w:rPr>
          <w:rStyle w:val="Emphasis"/>
        </w:rPr>
        <w:t>structurally speaking</w:t>
      </w:r>
      <w:r w:rsidRPr="00553613">
        <w:rPr>
          <w:sz w:val="16"/>
        </w:rPr>
        <w:t xml:space="preserve">, </w:t>
      </w:r>
      <w:r w:rsidRPr="00553613">
        <w:rPr>
          <w:rStyle w:val="StyleUnderline"/>
        </w:rPr>
        <w:t>does make sure that the</w:t>
      </w:r>
      <w:r w:rsidRPr="00553613">
        <w:rPr>
          <w:sz w:val="16"/>
        </w:rPr>
        <w:t xml:space="preserve"> </w:t>
      </w:r>
      <w:r w:rsidRPr="00553613">
        <w:rPr>
          <w:rStyle w:val="Emphasis"/>
        </w:rPr>
        <w:t>existing configuration</w:t>
      </w:r>
      <w:r w:rsidRPr="00553613">
        <w:rPr>
          <w:rStyle w:val="StyleUnderline"/>
        </w:rPr>
        <w:t xml:space="preserve"> that</w:t>
      </w:r>
      <w:r w:rsidRPr="00553613">
        <w:rPr>
          <w:sz w:val="16"/>
        </w:rPr>
        <w:t xml:space="preserve"> </w:t>
      </w:r>
      <w:r w:rsidRPr="00553613">
        <w:rPr>
          <w:rStyle w:val="Emphasis"/>
        </w:rPr>
        <w:t>produces the symptom</w:t>
      </w:r>
      <w:r w:rsidRPr="00553613">
        <w:rPr>
          <w:sz w:val="16"/>
        </w:rPr>
        <w:t xml:space="preserve"> </w:t>
      </w:r>
      <w:r w:rsidRPr="00553613">
        <w:rPr>
          <w:rStyle w:val="StyleUnderline"/>
        </w:rPr>
        <w:t xml:space="preserve">to begin with can </w:t>
      </w:r>
      <w:r w:rsidRPr="00553613">
        <w:rPr>
          <w:rStyle w:val="Emphasis"/>
        </w:rPr>
        <w:t>continue</w:t>
      </w:r>
      <w:r w:rsidRPr="00553613">
        <w:rPr>
          <w:rStyle w:val="StyleUnderline"/>
        </w:rPr>
        <w:t xml:space="preserve"> a while</w:t>
      </w:r>
      <w:r w:rsidRPr="00553613">
        <w:rPr>
          <w:sz w:val="16"/>
        </w:rPr>
        <w:t xml:space="preserve"> </w:t>
      </w:r>
      <w:r w:rsidRPr="00553613">
        <w:rPr>
          <w:rStyle w:val="Emphasis"/>
        </w:rPr>
        <w:t>longer</w:t>
      </w:r>
      <w:r w:rsidRPr="00553613">
        <w:rPr>
          <w:sz w:val="16"/>
        </w:rPr>
        <w:t xml:space="preserve">. Let me try to illustrate that through the example of climate change, because there's it's very easy to demonstrate it. </w:t>
      </w:r>
      <w:r w:rsidRPr="00553613">
        <w:rPr>
          <w:rStyle w:val="StyleUnderline"/>
        </w:rPr>
        <w:t xml:space="preserve">We all agree that there is a climate change issue, and that the </w:t>
      </w:r>
      <w:r w:rsidRPr="00553613">
        <w:rPr>
          <w:rStyle w:val="Emphasis"/>
        </w:rPr>
        <w:t>symptom</w:t>
      </w:r>
      <w:r w:rsidRPr="00553613">
        <w:rPr>
          <w:rStyle w:val="StyleUnderline"/>
        </w:rPr>
        <w:t xml:space="preserve"> of the climate change is </w:t>
      </w:r>
      <w:r w:rsidRPr="00553613">
        <w:rPr>
          <w:rStyle w:val="Emphasis"/>
        </w:rPr>
        <w:t>greenhouse gas emissions</w:t>
      </w:r>
      <w:r w:rsidRPr="00553613">
        <w:rPr>
          <w:rStyle w:val="StyleUnderline"/>
        </w:rPr>
        <w:t>, right</w:t>
      </w:r>
      <w:r w:rsidRPr="00553613">
        <w:rPr>
          <w:sz w:val="16"/>
        </w:rPr>
        <w:t xml:space="preserve">. There's too much your greenhouse gases building up and the atmosphere. Now </w:t>
      </w:r>
      <w:r w:rsidRPr="00553613">
        <w:rPr>
          <w:rStyle w:val="StyleUnderline"/>
        </w:rPr>
        <w:t xml:space="preserve">if we look at what is going on, predominantly, is to try to deal with the </w:t>
      </w:r>
      <w:r w:rsidRPr="00553613">
        <w:rPr>
          <w:rStyle w:val="Emphasis"/>
        </w:rPr>
        <w:t>symptom</w:t>
      </w:r>
      <w:r w:rsidRPr="00553613">
        <w:rPr>
          <w:rStyle w:val="StyleUnderline"/>
        </w:rPr>
        <w:t>.</w:t>
      </w:r>
      <w:r w:rsidRPr="00553613">
        <w:rPr>
          <w:sz w:val="16"/>
        </w:rPr>
        <w:t xml:space="preserve"> That is </w:t>
      </w:r>
      <w:r w:rsidRPr="00553613">
        <w:rPr>
          <w:rStyle w:val="StyleUnderline"/>
        </w:rPr>
        <w:t>how can we reduce greenhouse gases?</w:t>
      </w:r>
      <w:r w:rsidRPr="00553613">
        <w:rPr>
          <w:sz w:val="16"/>
        </w:rPr>
        <w:t xml:space="preserve"> How can we capture greenhouse gases? How can we store them? How can we manage the buildup of greenhouse gases in the atmosphere in order to do what in order to make sure that the existing combined and uneven social and ecological conditions can continue a bit longer like that the very system that produces that produces these excessive greenhouse gases can continue a bit longer, in order to make sure they can continue a bit longer that we have to deal with that symptom. Right. </w:t>
      </w:r>
      <w:r w:rsidRPr="00553613">
        <w:rPr>
          <w:rStyle w:val="StyleUnderline"/>
        </w:rPr>
        <w:t xml:space="preserve">So therefore </w:t>
      </w:r>
      <w:r w:rsidRPr="00553613">
        <w:rPr>
          <w:rStyle w:val="StyleUnderline"/>
          <w:highlight w:val="yellow"/>
        </w:rPr>
        <w:t>dealing with a symptom</w:t>
      </w:r>
      <w:r w:rsidRPr="00553613">
        <w:rPr>
          <w:rStyle w:val="StyleUnderline"/>
        </w:rPr>
        <w:t xml:space="preserve">, I would argue, </w:t>
      </w:r>
      <w:r w:rsidRPr="00553613">
        <w:rPr>
          <w:rStyle w:val="StyleUnderline"/>
          <w:highlight w:val="yellow"/>
        </w:rPr>
        <w:t xml:space="preserve">is </w:t>
      </w:r>
      <w:r w:rsidRPr="00553613">
        <w:rPr>
          <w:rStyle w:val="Emphasis"/>
          <w:highlight w:val="yellow"/>
        </w:rPr>
        <w:t>inherently reactionary</w:t>
      </w:r>
      <w:r w:rsidRPr="00553613">
        <w:rPr>
          <w:rStyle w:val="StyleUnderline"/>
        </w:rPr>
        <w:t xml:space="preserve"> or</w:t>
      </w:r>
      <w:r w:rsidRPr="00553613">
        <w:rPr>
          <w:sz w:val="16"/>
        </w:rPr>
        <w:t xml:space="preserve"> </w:t>
      </w:r>
      <w:r w:rsidRPr="00553613">
        <w:rPr>
          <w:rStyle w:val="Emphasis"/>
        </w:rPr>
        <w:t>conservative</w:t>
      </w:r>
      <w:r w:rsidRPr="00553613">
        <w:rPr>
          <w:sz w:val="16"/>
        </w:rPr>
        <w:t xml:space="preserve"> </w:t>
      </w:r>
      <w:r w:rsidRPr="00553613">
        <w:rPr>
          <w:rStyle w:val="StyleUnderline"/>
        </w:rPr>
        <w:t xml:space="preserve">in the sense that </w:t>
      </w:r>
      <w:r w:rsidRPr="00553613">
        <w:rPr>
          <w:rStyle w:val="StyleUnderline"/>
          <w:highlight w:val="yellow"/>
        </w:rPr>
        <w:t xml:space="preserve">it is </w:t>
      </w:r>
      <w:r w:rsidRPr="00553613">
        <w:rPr>
          <w:rStyle w:val="Emphasis"/>
          <w:highlight w:val="yellow"/>
        </w:rPr>
        <w:t>aimed</w:t>
      </w:r>
      <w:r w:rsidRPr="00553613">
        <w:rPr>
          <w:rStyle w:val="StyleUnderline"/>
          <w:highlight w:val="yellow"/>
        </w:rPr>
        <w:t xml:space="preserve"> at </w:t>
      </w:r>
      <w:r w:rsidRPr="00553613">
        <w:rPr>
          <w:rStyle w:val="Emphasis"/>
          <w:highlight w:val="yellow"/>
        </w:rPr>
        <w:t>maintaining the s</w:t>
      </w:r>
      <w:r w:rsidRPr="00553613">
        <w:rPr>
          <w:rStyle w:val="Emphasis"/>
        </w:rPr>
        <w:t>tatus</w:t>
      </w:r>
      <w:r w:rsidRPr="00553613">
        <w:rPr>
          <w:rStyle w:val="Emphasis"/>
          <w:highlight w:val="yellow"/>
        </w:rPr>
        <w:t xml:space="preserve"> quo</w:t>
      </w:r>
      <w:r w:rsidRPr="00553613">
        <w:rPr>
          <w:rStyle w:val="StyleUnderline"/>
        </w:rPr>
        <w:t xml:space="preserve">. What I would argue </w:t>
      </w:r>
      <w:r w:rsidRPr="00553613">
        <w:rPr>
          <w:rStyle w:val="StyleUnderline"/>
          <w:highlight w:val="yellow"/>
        </w:rPr>
        <w:t>what is</w:t>
      </w:r>
      <w:r w:rsidRPr="00553613">
        <w:rPr>
          <w:rStyle w:val="StyleUnderline"/>
        </w:rPr>
        <w:t xml:space="preserve"> really </w:t>
      </w:r>
      <w:r w:rsidRPr="00553613">
        <w:rPr>
          <w:rStyle w:val="StyleUnderline"/>
          <w:highlight w:val="yellow"/>
        </w:rPr>
        <w:t>required</w:t>
      </w:r>
      <w:r w:rsidRPr="00553613">
        <w:rPr>
          <w:rStyle w:val="StyleUnderline"/>
        </w:rPr>
        <w:t xml:space="preserve"> to deal with the problem of climate change and its associated buildup of greenhouse gases </w:t>
      </w:r>
      <w:r w:rsidRPr="00553613">
        <w:rPr>
          <w:rStyle w:val="StyleUnderline"/>
          <w:highlight w:val="yellow"/>
        </w:rPr>
        <w:t xml:space="preserve">is to </w:t>
      </w:r>
      <w:r w:rsidRPr="00553613">
        <w:rPr>
          <w:rStyle w:val="Emphasis"/>
          <w:highlight w:val="yellow"/>
        </w:rPr>
        <w:t>change the system</w:t>
      </w:r>
      <w:r w:rsidRPr="00553613">
        <w:rPr>
          <w:sz w:val="16"/>
        </w:rPr>
        <w:t xml:space="preserve">, </w:t>
      </w:r>
      <w:r w:rsidRPr="00553613">
        <w:rPr>
          <w:rStyle w:val="StyleUnderline"/>
        </w:rPr>
        <w:t>the</w:t>
      </w:r>
      <w:r w:rsidRPr="00553613">
        <w:rPr>
          <w:sz w:val="16"/>
        </w:rPr>
        <w:t xml:space="preserve"> </w:t>
      </w:r>
      <w:r w:rsidRPr="00553613">
        <w:rPr>
          <w:rStyle w:val="StyleUnderline"/>
        </w:rPr>
        <w:t xml:space="preserve">configurations of which those greenhouse gases are being </w:t>
      </w:r>
      <w:r w:rsidRPr="00553613">
        <w:rPr>
          <w:rStyle w:val="Emphasis"/>
        </w:rPr>
        <w:t>constituted</w:t>
      </w:r>
      <w:r w:rsidRPr="00553613">
        <w:rPr>
          <w:sz w:val="16"/>
        </w:rPr>
        <w:t xml:space="preserve">. And </w:t>
      </w:r>
      <w:r w:rsidRPr="00553613">
        <w:rPr>
          <w:rStyle w:val="Emphasis"/>
          <w:highlight w:val="yellow"/>
        </w:rPr>
        <w:t>that's a political struggle</w:t>
      </w:r>
      <w:r w:rsidRPr="00553613">
        <w:rPr>
          <w:sz w:val="16"/>
        </w:rPr>
        <w:t xml:space="preserve">, yet again, </w:t>
      </w:r>
      <w:r w:rsidRPr="00553613">
        <w:rPr>
          <w:rStyle w:val="StyleUnderline"/>
        </w:rPr>
        <w:t xml:space="preserve">so I'm a bit </w:t>
      </w:r>
      <w:r w:rsidRPr="00553613">
        <w:rPr>
          <w:rStyle w:val="Emphasis"/>
        </w:rPr>
        <w:t>ambivalent</w:t>
      </w:r>
      <w:r w:rsidRPr="00553613">
        <w:rPr>
          <w:rStyle w:val="StyleUnderline"/>
        </w:rPr>
        <w:t xml:space="preserve"> in some way </w:t>
      </w:r>
      <w:r w:rsidRPr="00553613">
        <w:rPr>
          <w:rStyle w:val="Emphasis"/>
        </w:rPr>
        <w:t>dealing with the symptom</w:t>
      </w:r>
      <w:r w:rsidRPr="00553613">
        <w:rPr>
          <w:sz w:val="16"/>
        </w:rPr>
        <w:t xml:space="preserve">. Yes, of course, we have to work on on the symptom that's not in his own way that per se, when I have a fever, I also take medication to reduce my fever, although I know it doesn't do anything with respect to the disease that I have. Nonetheless, </w:t>
      </w:r>
      <w:r w:rsidRPr="00553613">
        <w:rPr>
          <w:rStyle w:val="StyleUnderline"/>
        </w:rPr>
        <w:t>if one really wants to change one has to work on the mechanism that produces the need for the co2 to begin wit</w:t>
      </w:r>
      <w:r w:rsidRPr="00553613">
        <w:rPr>
          <w:sz w:val="16"/>
        </w:rPr>
        <w:t xml:space="preserve">h. And and </w:t>
      </w:r>
      <w:r w:rsidRPr="00553613">
        <w:rPr>
          <w:rStyle w:val="StyleUnderline"/>
        </w:rPr>
        <w:t>dealing with the symptom doesn't do that</w:t>
      </w:r>
      <w:r w:rsidRPr="00553613">
        <w:rPr>
          <w:sz w:val="16"/>
        </w:rPr>
        <w:t xml:space="preserve">. In fact, </w:t>
      </w:r>
      <w:r w:rsidRPr="00553613">
        <w:rPr>
          <w:rStyle w:val="StyleUnderline"/>
        </w:rPr>
        <w:t xml:space="preserve">it makes sure that you can </w:t>
      </w:r>
      <w:r w:rsidRPr="00553613">
        <w:rPr>
          <w:rStyle w:val="Emphasis"/>
        </w:rPr>
        <w:t>continue being ill</w:t>
      </w:r>
      <w:r w:rsidRPr="00553613">
        <w:rPr>
          <w:rStyle w:val="StyleUnderline"/>
        </w:rPr>
        <w:t xml:space="preserve"> so to speak</w:t>
      </w:r>
      <w:r w:rsidRPr="00553613">
        <w:rPr>
          <w:sz w:val="16"/>
        </w:rPr>
        <w:t>. If I'm ill have a fever, why do I take a medication only deals with a fever so I can continue teaching and working, etc. So as the disease keeps on working for the same thing?</w:t>
      </w:r>
    </w:p>
    <w:p w14:paraId="61D1BDDB" w14:textId="77777777" w:rsidR="00312AB6" w:rsidRPr="00553613" w:rsidRDefault="00312AB6" w:rsidP="00312AB6"/>
    <w:p w14:paraId="466D6A0D" w14:textId="77777777" w:rsidR="00312AB6" w:rsidRPr="00553613" w:rsidRDefault="00312AB6" w:rsidP="00312AB6">
      <w:pPr>
        <w:pStyle w:val="Heading3"/>
        <w:rPr>
          <w:rFonts w:cs="Times New Roman"/>
        </w:rPr>
      </w:pPr>
      <w:r w:rsidRPr="00553613">
        <w:rPr>
          <w:rFonts w:cs="Times New Roman"/>
        </w:rPr>
        <w:lastRenderedPageBreak/>
        <w:t>Alt---AT: Fails---AT: Cap Inevitable/Human Nature</w:t>
      </w:r>
    </w:p>
    <w:p w14:paraId="6E8A5959" w14:textId="77777777" w:rsidR="00312AB6" w:rsidRPr="00553613" w:rsidRDefault="00312AB6" w:rsidP="00312AB6">
      <w:pPr>
        <w:pStyle w:val="Heading4"/>
        <w:rPr>
          <w:rFonts w:cs="Times New Roman"/>
        </w:rPr>
      </w:pPr>
      <w:r w:rsidRPr="00553613">
        <w:rPr>
          <w:rFonts w:cs="Times New Roman"/>
        </w:rPr>
        <w:t xml:space="preserve">The belief that capitalism is </w:t>
      </w:r>
      <w:r w:rsidRPr="00553613">
        <w:rPr>
          <w:rFonts w:cs="Times New Roman"/>
          <w:u w:val="single"/>
        </w:rPr>
        <w:t>inevitable</w:t>
      </w:r>
      <w:r w:rsidRPr="00553613">
        <w:rPr>
          <w:rFonts w:cs="Times New Roman"/>
        </w:rPr>
        <w:t xml:space="preserve"> or </w:t>
      </w:r>
      <w:r w:rsidRPr="00553613">
        <w:rPr>
          <w:rFonts w:cs="Times New Roman"/>
          <w:u w:val="single"/>
        </w:rPr>
        <w:t>natural</w:t>
      </w:r>
      <w:r w:rsidRPr="00553613">
        <w:rPr>
          <w:rFonts w:cs="Times New Roman"/>
        </w:rPr>
        <w:t xml:space="preserve"> is a myth that </w:t>
      </w:r>
      <w:r w:rsidRPr="00553613">
        <w:rPr>
          <w:rFonts w:cs="Times New Roman"/>
          <w:u w:val="single"/>
        </w:rPr>
        <w:t>ignores decades of interdisciplinary science</w:t>
      </w:r>
      <w:r w:rsidRPr="00553613">
        <w:rPr>
          <w:rFonts w:cs="Times New Roman"/>
        </w:rPr>
        <w:t xml:space="preserve">---organization without privatized profit is both possible and </w:t>
      </w:r>
      <w:r w:rsidRPr="00553613">
        <w:rPr>
          <w:rFonts w:cs="Times New Roman"/>
          <w:u w:val="single"/>
        </w:rPr>
        <w:t>naturally aligned</w:t>
      </w:r>
      <w:r w:rsidRPr="00553613">
        <w:rPr>
          <w:rFonts w:cs="Times New Roman"/>
        </w:rPr>
        <w:t xml:space="preserve"> with human nature.</w:t>
      </w:r>
    </w:p>
    <w:p w14:paraId="4C92A95C" w14:textId="77777777" w:rsidR="00312AB6" w:rsidRPr="00553613" w:rsidRDefault="00312AB6" w:rsidP="00312AB6">
      <w:r w:rsidRPr="00553613">
        <w:t xml:space="preserve">Robert </w:t>
      </w:r>
      <w:r w:rsidRPr="00553613">
        <w:rPr>
          <w:rStyle w:val="Style13ptBold"/>
        </w:rPr>
        <w:t>Raymond 20,</w:t>
      </w:r>
      <w:r w:rsidRPr="00553613">
        <w:t xml:space="preserve"> contributor to Truthout, Senior Producer, Designer, and Creative Director of The Response; 1-5-2020, "How Economists Tricked Us Into Thinking Capitalism Works," https://truthout.org/articles/how-economists-tricked-us-into-thinking-capitalism-works/</w:t>
      </w:r>
    </w:p>
    <w:p w14:paraId="31781C31" w14:textId="77777777" w:rsidR="00312AB6" w:rsidRPr="00553613" w:rsidRDefault="00312AB6" w:rsidP="00312AB6">
      <w:pPr>
        <w:rPr>
          <w:sz w:val="16"/>
        </w:rPr>
      </w:pPr>
      <w:r w:rsidRPr="00553613">
        <w:rPr>
          <w:sz w:val="16"/>
        </w:rPr>
        <w:t xml:space="preserve">These days, it seems like </w:t>
      </w:r>
      <w:r w:rsidRPr="00553613">
        <w:rPr>
          <w:rStyle w:val="StyleUnderline"/>
        </w:rPr>
        <w:t>someone is always trying to</w:t>
      </w:r>
      <w:r w:rsidRPr="00553613">
        <w:rPr>
          <w:sz w:val="16"/>
        </w:rPr>
        <w:t xml:space="preserve"> </w:t>
      </w:r>
      <w:r w:rsidRPr="00553613">
        <w:rPr>
          <w:rStyle w:val="Emphasis"/>
        </w:rPr>
        <w:t>privatize</w:t>
      </w:r>
      <w:r w:rsidRPr="00553613">
        <w:rPr>
          <w:sz w:val="16"/>
        </w:rPr>
        <w:t xml:space="preserve"> </w:t>
      </w:r>
      <w:r w:rsidRPr="00553613">
        <w:rPr>
          <w:rStyle w:val="StyleUnderline"/>
        </w:rPr>
        <w:t>something.</w:t>
      </w:r>
      <w:r w:rsidRPr="00553613">
        <w:rPr>
          <w:sz w:val="16"/>
        </w:rPr>
        <w:t xml:space="preserve"> One day it’s the Trump administration contemplating the privatization of the Department of Veterans Affairs. The next it’s the Tories looking to sell off the U.K.’s National Health Service, or </w:t>
      </w:r>
      <w:r w:rsidRPr="00553613">
        <w:rPr>
          <w:rStyle w:val="StyleUnderline"/>
        </w:rPr>
        <w:t>economists promoting “market-based” solutions to the</w:t>
      </w:r>
      <w:r w:rsidRPr="00553613">
        <w:rPr>
          <w:sz w:val="16"/>
        </w:rPr>
        <w:t xml:space="preserve"> </w:t>
      </w:r>
      <w:r w:rsidRPr="00553613">
        <w:rPr>
          <w:rStyle w:val="Emphasis"/>
        </w:rPr>
        <w:t>climate crisis</w:t>
      </w:r>
      <w:r w:rsidRPr="00553613">
        <w:rPr>
          <w:rStyle w:val="StyleUnderline"/>
        </w:rPr>
        <w:t xml:space="preserve">. </w:t>
      </w:r>
      <w:r w:rsidRPr="00553613">
        <w:rPr>
          <w:rStyle w:val="StyleUnderline"/>
          <w:highlight w:val="yellow"/>
        </w:rPr>
        <w:t>In</w:t>
      </w:r>
      <w:r w:rsidRPr="00553613">
        <w:rPr>
          <w:rStyle w:val="StyleUnderline"/>
        </w:rPr>
        <w:t xml:space="preserve"> this age of </w:t>
      </w:r>
      <w:r w:rsidRPr="00553613">
        <w:rPr>
          <w:rStyle w:val="Emphasis"/>
          <w:highlight w:val="yellow"/>
        </w:rPr>
        <w:t>neoliberalism</w:t>
      </w:r>
      <w:r w:rsidRPr="00553613">
        <w:rPr>
          <w:rStyle w:val="StyleUnderline"/>
          <w:highlight w:val="yellow"/>
        </w:rPr>
        <w:t>, the</w:t>
      </w:r>
      <w:r w:rsidRPr="00553613">
        <w:rPr>
          <w:rStyle w:val="StyleUnderline"/>
        </w:rPr>
        <w:t xml:space="preserve"> rallying </w:t>
      </w:r>
      <w:r w:rsidRPr="00553613">
        <w:rPr>
          <w:rStyle w:val="StyleUnderline"/>
          <w:highlight w:val="yellow"/>
        </w:rPr>
        <w:t>cry</w:t>
      </w:r>
      <w:r w:rsidRPr="00553613">
        <w:rPr>
          <w:rStyle w:val="StyleUnderline"/>
        </w:rPr>
        <w:t xml:space="preserve"> for politicians and economists</w:t>
      </w:r>
      <w:r w:rsidRPr="00553613">
        <w:rPr>
          <w:sz w:val="16"/>
        </w:rPr>
        <w:t xml:space="preserve"> alike </w:t>
      </w:r>
      <w:r w:rsidRPr="00553613">
        <w:rPr>
          <w:rStyle w:val="StyleUnderline"/>
          <w:highlight w:val="yellow"/>
        </w:rPr>
        <w:t>is</w:t>
      </w:r>
      <w:r w:rsidRPr="00553613">
        <w:rPr>
          <w:rStyle w:val="StyleUnderline"/>
        </w:rPr>
        <w:t xml:space="preserve"> always</w:t>
      </w:r>
      <w:r w:rsidRPr="00553613">
        <w:rPr>
          <w:sz w:val="16"/>
        </w:rPr>
        <w:t xml:space="preserve"> for “</w:t>
      </w:r>
      <w:r w:rsidRPr="00553613">
        <w:rPr>
          <w:rStyle w:val="StyleUnderline"/>
          <w:highlight w:val="yellow"/>
        </w:rPr>
        <w:t>More privatization</w:t>
      </w:r>
      <w:r w:rsidRPr="00553613">
        <w:rPr>
          <w:rStyle w:val="StyleUnderline"/>
        </w:rPr>
        <w:t>! More markets!</w:t>
      </w:r>
      <w:r w:rsidRPr="00553613">
        <w:rPr>
          <w:sz w:val="16"/>
        </w:rPr>
        <w:t xml:space="preserve"> Sell it all off to the private sector!” </w:t>
      </w:r>
    </w:p>
    <w:p w14:paraId="67DE619C" w14:textId="77777777" w:rsidR="00312AB6" w:rsidRPr="00553613" w:rsidRDefault="00312AB6" w:rsidP="00312AB6">
      <w:pPr>
        <w:rPr>
          <w:sz w:val="16"/>
        </w:rPr>
      </w:pPr>
      <w:r w:rsidRPr="00553613">
        <w:rPr>
          <w:sz w:val="16"/>
        </w:rPr>
        <w:t xml:space="preserve">Of course, much of the time </w:t>
      </w:r>
      <w:r w:rsidRPr="00553613">
        <w:rPr>
          <w:rStyle w:val="StyleUnderline"/>
          <w:highlight w:val="yellow"/>
        </w:rPr>
        <w:t>this</w:t>
      </w:r>
      <w:r w:rsidRPr="00553613">
        <w:rPr>
          <w:rStyle w:val="StyleUnderline"/>
        </w:rPr>
        <w:t xml:space="preserve"> faith in the </w:t>
      </w:r>
      <w:r w:rsidRPr="00553613">
        <w:rPr>
          <w:rStyle w:val="StyleUnderline"/>
          <w:highlight w:val="yellow"/>
        </w:rPr>
        <w:t>market</w:t>
      </w:r>
      <w:r w:rsidRPr="00553613">
        <w:rPr>
          <w:rStyle w:val="StyleUnderline"/>
        </w:rPr>
        <w:t xml:space="preserve"> is </w:t>
      </w:r>
      <w:r w:rsidRPr="00553613">
        <w:rPr>
          <w:rStyle w:val="StyleUnderline"/>
          <w:highlight w:val="yellow"/>
        </w:rPr>
        <w:t>used</w:t>
      </w:r>
      <w:r w:rsidRPr="00553613">
        <w:rPr>
          <w:rStyle w:val="StyleUnderline"/>
        </w:rPr>
        <w:t xml:space="preserve"> </w:t>
      </w:r>
      <w:r w:rsidRPr="00553613">
        <w:rPr>
          <w:rStyle w:val="StyleUnderline"/>
          <w:highlight w:val="yellow"/>
        </w:rPr>
        <w:t xml:space="preserve">as a cover by those looking to </w:t>
      </w:r>
      <w:r w:rsidRPr="00553613">
        <w:rPr>
          <w:rStyle w:val="StyleUnderline"/>
        </w:rPr>
        <w:t xml:space="preserve">simply </w:t>
      </w:r>
      <w:r w:rsidRPr="00553613">
        <w:rPr>
          <w:rStyle w:val="Emphasis"/>
          <w:highlight w:val="yellow"/>
        </w:rPr>
        <w:t>make a profit</w:t>
      </w:r>
      <w:r w:rsidRPr="00553613">
        <w:rPr>
          <w:sz w:val="16"/>
        </w:rPr>
        <w:t xml:space="preserve"> — or by the politicians representing their interests. But this is not always the case. </w:t>
      </w:r>
      <w:r w:rsidRPr="00553613">
        <w:rPr>
          <w:rStyle w:val="StyleUnderline"/>
        </w:rPr>
        <w:t>There are many who actually believe</w:t>
      </w:r>
      <w:r w:rsidRPr="00553613">
        <w:rPr>
          <w:sz w:val="16"/>
        </w:rPr>
        <w:t xml:space="preserve">, wholeheartedly, </w:t>
      </w:r>
      <w:r w:rsidRPr="00553613">
        <w:rPr>
          <w:rStyle w:val="StyleUnderline"/>
        </w:rPr>
        <w:t>that markets are the</w:t>
      </w:r>
      <w:r w:rsidRPr="00553613">
        <w:rPr>
          <w:sz w:val="16"/>
        </w:rPr>
        <w:t xml:space="preserve"> </w:t>
      </w:r>
      <w:r w:rsidRPr="00553613">
        <w:rPr>
          <w:rStyle w:val="Emphasis"/>
        </w:rPr>
        <w:t>most efficient</w:t>
      </w:r>
      <w:r w:rsidRPr="00553613">
        <w:rPr>
          <w:sz w:val="16"/>
        </w:rPr>
        <w:t xml:space="preserve"> </w:t>
      </w:r>
      <w:r w:rsidRPr="00553613">
        <w:rPr>
          <w:rStyle w:val="StyleUnderline"/>
        </w:rPr>
        <w:t>and even</w:t>
      </w:r>
      <w:r w:rsidRPr="00553613">
        <w:rPr>
          <w:sz w:val="16"/>
        </w:rPr>
        <w:t xml:space="preserve"> the </w:t>
      </w:r>
      <w:r w:rsidRPr="00553613">
        <w:rPr>
          <w:rStyle w:val="Emphasis"/>
        </w:rPr>
        <w:t>most ethical</w:t>
      </w:r>
      <w:r w:rsidRPr="00553613">
        <w:rPr>
          <w:sz w:val="16"/>
        </w:rPr>
        <w:t xml:space="preserve"> </w:t>
      </w:r>
      <w:r w:rsidRPr="00553613">
        <w:rPr>
          <w:rStyle w:val="StyleUnderline"/>
        </w:rPr>
        <w:t>way to run a society. And because this is the worldview that is</w:t>
      </w:r>
      <w:r w:rsidRPr="00553613">
        <w:rPr>
          <w:sz w:val="16"/>
        </w:rPr>
        <w:t xml:space="preserve"> </w:t>
      </w:r>
      <w:r w:rsidRPr="00553613">
        <w:rPr>
          <w:rStyle w:val="Emphasis"/>
        </w:rPr>
        <w:t>taught in the vast majority</w:t>
      </w:r>
      <w:r w:rsidRPr="00553613">
        <w:rPr>
          <w:sz w:val="16"/>
        </w:rPr>
        <w:t xml:space="preserve"> </w:t>
      </w:r>
      <w:r w:rsidRPr="00553613">
        <w:rPr>
          <w:rStyle w:val="StyleUnderline"/>
        </w:rPr>
        <w:t>of economics departments</w:t>
      </w:r>
      <w:r w:rsidRPr="00553613">
        <w:rPr>
          <w:sz w:val="16"/>
        </w:rPr>
        <w:t xml:space="preserve"> throughout the world, </w:t>
      </w:r>
      <w:r w:rsidRPr="00553613">
        <w:rPr>
          <w:rStyle w:val="StyleUnderline"/>
        </w:rPr>
        <w:t>it’s not surprising that this is the dominant worldview among those in power</w:t>
      </w:r>
      <w:r w:rsidRPr="00553613">
        <w:rPr>
          <w:sz w:val="16"/>
        </w:rPr>
        <w:t xml:space="preserve">. </w:t>
      </w:r>
    </w:p>
    <w:p w14:paraId="59538765" w14:textId="77777777" w:rsidR="00312AB6" w:rsidRPr="00553613" w:rsidRDefault="00312AB6" w:rsidP="00312AB6">
      <w:pPr>
        <w:rPr>
          <w:sz w:val="16"/>
        </w:rPr>
      </w:pPr>
      <w:r w:rsidRPr="00553613">
        <w:rPr>
          <w:rStyle w:val="StyleUnderline"/>
        </w:rPr>
        <w:t xml:space="preserve">It’s an </w:t>
      </w:r>
      <w:r w:rsidRPr="00553613">
        <w:rPr>
          <w:rStyle w:val="StyleUnderline"/>
          <w:highlight w:val="yellow"/>
        </w:rPr>
        <w:t>ideology</w:t>
      </w:r>
      <w:r w:rsidRPr="00553613">
        <w:rPr>
          <w:rStyle w:val="StyleUnderline"/>
        </w:rPr>
        <w:t xml:space="preserve"> that </w:t>
      </w:r>
      <w:r w:rsidRPr="00553613">
        <w:rPr>
          <w:rStyle w:val="StyleUnderline"/>
          <w:highlight w:val="yellow"/>
        </w:rPr>
        <w:t>was</w:t>
      </w:r>
      <w:r w:rsidRPr="00553613">
        <w:rPr>
          <w:sz w:val="16"/>
          <w:highlight w:val="yellow"/>
        </w:rPr>
        <w:t xml:space="preserve"> </w:t>
      </w:r>
      <w:r w:rsidRPr="00553613">
        <w:rPr>
          <w:rStyle w:val="Emphasis"/>
          <w:highlight w:val="yellow"/>
        </w:rPr>
        <w:t>carefully crafted</w:t>
      </w:r>
      <w:r w:rsidRPr="00553613">
        <w:rPr>
          <w:sz w:val="16"/>
          <w:highlight w:val="yellow"/>
        </w:rPr>
        <w:t xml:space="preserve"> </w:t>
      </w:r>
      <w:r w:rsidRPr="00553613">
        <w:rPr>
          <w:rStyle w:val="StyleUnderline"/>
          <w:highlight w:val="yellow"/>
        </w:rPr>
        <w:t>during</w:t>
      </w:r>
      <w:r w:rsidRPr="00553613">
        <w:rPr>
          <w:rStyle w:val="StyleUnderline"/>
        </w:rPr>
        <w:t xml:space="preserve"> the time of the </w:t>
      </w:r>
      <w:r w:rsidRPr="00553613">
        <w:rPr>
          <w:rStyle w:val="StyleUnderline"/>
          <w:highlight w:val="yellow"/>
        </w:rPr>
        <w:t>early Western economists</w:t>
      </w:r>
      <w:r w:rsidRPr="00553613">
        <w:rPr>
          <w:rStyle w:val="StyleUnderline"/>
        </w:rPr>
        <w:t xml:space="preserve"> like</w:t>
      </w:r>
      <w:r w:rsidRPr="00553613">
        <w:rPr>
          <w:sz w:val="16"/>
        </w:rPr>
        <w:t xml:space="preserve"> </w:t>
      </w:r>
      <w:r w:rsidRPr="00553613">
        <w:rPr>
          <w:rStyle w:val="Emphasis"/>
        </w:rPr>
        <w:t>Adam Smith</w:t>
      </w:r>
      <w:r w:rsidRPr="00553613">
        <w:rPr>
          <w:sz w:val="16"/>
        </w:rPr>
        <w:t xml:space="preserve"> </w:t>
      </w:r>
      <w:r w:rsidRPr="00553613">
        <w:rPr>
          <w:rStyle w:val="StyleUnderline"/>
        </w:rPr>
        <w:t>and</w:t>
      </w:r>
      <w:r w:rsidRPr="00553613">
        <w:rPr>
          <w:sz w:val="16"/>
        </w:rPr>
        <w:t xml:space="preserve"> </w:t>
      </w:r>
      <w:r w:rsidRPr="00553613">
        <w:rPr>
          <w:rStyle w:val="Emphasis"/>
        </w:rPr>
        <w:t>David Ricardo</w:t>
      </w:r>
      <w:r w:rsidRPr="00553613">
        <w:rPr>
          <w:rStyle w:val="StyleUnderline"/>
        </w:rPr>
        <w:t xml:space="preserve">. </w:t>
      </w:r>
      <w:r w:rsidRPr="00553613">
        <w:rPr>
          <w:rStyle w:val="StyleUnderline"/>
          <w:highlight w:val="yellow"/>
        </w:rPr>
        <w:t>Homo sapiens are</w:t>
      </w:r>
      <w:r w:rsidRPr="00553613">
        <w:rPr>
          <w:rStyle w:val="StyleUnderline"/>
        </w:rPr>
        <w:t xml:space="preserve"> actually </w:t>
      </w:r>
      <w:r w:rsidRPr="00553613">
        <w:rPr>
          <w:rStyle w:val="Emphasis"/>
          <w:highlight w:val="yellow"/>
        </w:rPr>
        <w:t>Homo economicus</w:t>
      </w:r>
      <w:r w:rsidRPr="00553613">
        <w:rPr>
          <w:rStyle w:val="StyleUnderline"/>
          <w:highlight w:val="yellow"/>
        </w:rPr>
        <w:t>, the theory goes: selfish, competitive, rational agents</w:t>
      </w:r>
      <w:r w:rsidRPr="00553613">
        <w:rPr>
          <w:rStyle w:val="StyleUnderline"/>
        </w:rPr>
        <w:t xml:space="preserve"> who are all</w:t>
      </w:r>
      <w:r w:rsidRPr="00553613">
        <w:rPr>
          <w:sz w:val="16"/>
        </w:rPr>
        <w:t xml:space="preserve"> </w:t>
      </w:r>
      <w:r w:rsidRPr="00553613">
        <w:rPr>
          <w:rStyle w:val="StyleUnderline"/>
        </w:rPr>
        <w:t>constantly seeking to</w:t>
      </w:r>
      <w:r w:rsidRPr="00553613">
        <w:rPr>
          <w:sz w:val="16"/>
        </w:rPr>
        <w:t xml:space="preserve"> efficiently </w:t>
      </w:r>
      <w:r w:rsidRPr="00553613">
        <w:rPr>
          <w:rStyle w:val="StyleUnderline"/>
        </w:rPr>
        <w:t>maximize their own personal well-being</w:t>
      </w:r>
      <w:r w:rsidRPr="00553613">
        <w:rPr>
          <w:sz w:val="16"/>
        </w:rPr>
        <w:t xml:space="preserve">. </w:t>
      </w:r>
    </w:p>
    <w:p w14:paraId="747E12D7" w14:textId="77777777" w:rsidR="00312AB6" w:rsidRPr="00553613" w:rsidRDefault="00312AB6" w:rsidP="00312AB6">
      <w:pPr>
        <w:rPr>
          <w:sz w:val="16"/>
        </w:rPr>
      </w:pPr>
      <w:r w:rsidRPr="00553613">
        <w:rPr>
          <w:sz w:val="16"/>
        </w:rPr>
        <w:t xml:space="preserve">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 </w:t>
      </w:r>
    </w:p>
    <w:p w14:paraId="23A5CA8D" w14:textId="77777777" w:rsidR="00312AB6" w:rsidRPr="00553613" w:rsidRDefault="00312AB6" w:rsidP="00312AB6">
      <w:pPr>
        <w:rPr>
          <w:sz w:val="16"/>
        </w:rPr>
      </w:pPr>
      <w:r w:rsidRPr="00553613">
        <w:rPr>
          <w:sz w:val="16"/>
        </w:rPr>
        <w:t xml:space="preserve">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 </w:t>
      </w:r>
    </w:p>
    <w:p w14:paraId="2A585439" w14:textId="77777777" w:rsidR="00312AB6" w:rsidRPr="00553613" w:rsidRDefault="00312AB6" w:rsidP="00312AB6">
      <w:pPr>
        <w:rPr>
          <w:sz w:val="16"/>
        </w:rPr>
      </w:pPr>
      <w:r w:rsidRPr="00553613">
        <w:rPr>
          <w:rStyle w:val="StyleUnderline"/>
          <w:highlight w:val="yellow"/>
        </w:rPr>
        <w:t xml:space="preserve">The </w:t>
      </w:r>
      <w:r w:rsidRPr="00553613">
        <w:rPr>
          <w:rStyle w:val="Emphasis"/>
          <w:highlight w:val="yellow"/>
        </w:rPr>
        <w:t>foundation</w:t>
      </w:r>
      <w:r w:rsidRPr="00553613">
        <w:rPr>
          <w:rStyle w:val="StyleUnderline"/>
          <w:highlight w:val="yellow"/>
        </w:rPr>
        <w:t xml:space="preserve"> of this</w:t>
      </w:r>
      <w:r w:rsidRPr="00553613">
        <w:rPr>
          <w:rStyle w:val="StyleUnderline"/>
        </w:rPr>
        <w:t xml:space="preserve"> </w:t>
      </w:r>
      <w:r w:rsidRPr="00553613">
        <w:rPr>
          <w:rStyle w:val="Emphasis"/>
        </w:rPr>
        <w:t>theory</w:t>
      </w:r>
      <w:r w:rsidRPr="00553613">
        <w:rPr>
          <w:rStyle w:val="StyleUnderline"/>
        </w:rPr>
        <w:t xml:space="preserve"> </w:t>
      </w:r>
      <w:r w:rsidRPr="00553613">
        <w:rPr>
          <w:rStyle w:val="StyleUnderline"/>
          <w:highlight w:val="yellow"/>
        </w:rPr>
        <w:t xml:space="preserve">relies on an </w:t>
      </w:r>
      <w:r w:rsidRPr="00553613">
        <w:rPr>
          <w:rStyle w:val="Emphasis"/>
          <w:highlight w:val="yellow"/>
        </w:rPr>
        <w:t>assumption</w:t>
      </w:r>
      <w:r w:rsidRPr="00553613">
        <w:rPr>
          <w:rStyle w:val="StyleUnderline"/>
          <w:highlight w:val="yellow"/>
        </w:rPr>
        <w:t xml:space="preserve"> about </w:t>
      </w:r>
      <w:r w:rsidRPr="00553613">
        <w:rPr>
          <w:rStyle w:val="Emphasis"/>
          <w:highlight w:val="yellow"/>
        </w:rPr>
        <w:t>human nature</w:t>
      </w:r>
      <w:r w:rsidRPr="00553613">
        <w:rPr>
          <w:rStyle w:val="StyleUnderline"/>
          <w:highlight w:val="yellow"/>
        </w:rPr>
        <w:t xml:space="preserve"> that has been</w:t>
      </w:r>
      <w:r w:rsidRPr="00553613">
        <w:rPr>
          <w:sz w:val="16"/>
          <w:highlight w:val="yellow"/>
        </w:rPr>
        <w:t xml:space="preserve"> </w:t>
      </w:r>
      <w:r w:rsidRPr="00553613">
        <w:rPr>
          <w:rStyle w:val="Emphasis"/>
          <w:highlight w:val="yellow"/>
        </w:rPr>
        <w:t>discredited over and over</w:t>
      </w:r>
      <w:r w:rsidRPr="00553613">
        <w:rPr>
          <w:sz w:val="16"/>
          <w:highlight w:val="yellow"/>
        </w:rPr>
        <w:t xml:space="preserve"> </w:t>
      </w:r>
      <w:r w:rsidRPr="00553613">
        <w:rPr>
          <w:rStyle w:val="StyleUnderline"/>
          <w:highlight w:val="yellow"/>
        </w:rPr>
        <w:t xml:space="preserve">by research across </w:t>
      </w:r>
      <w:r w:rsidRPr="00553613">
        <w:rPr>
          <w:rStyle w:val="Emphasis"/>
          <w:highlight w:val="yellow"/>
        </w:rPr>
        <w:t>multiple scientific disciplines</w:t>
      </w:r>
      <w:r w:rsidRPr="00553613">
        <w:rPr>
          <w:sz w:val="16"/>
        </w:rPr>
        <w:t xml:space="preserve">. It turns out that </w:t>
      </w:r>
      <w:r w:rsidRPr="00553613">
        <w:rPr>
          <w:rStyle w:val="StyleUnderline"/>
          <w:highlight w:val="yellow"/>
        </w:rPr>
        <w:t>Homo economicus is a</w:t>
      </w:r>
      <w:r w:rsidRPr="00553613">
        <w:rPr>
          <w:sz w:val="16"/>
          <w:highlight w:val="yellow"/>
        </w:rPr>
        <w:t xml:space="preserve"> </w:t>
      </w:r>
      <w:r w:rsidRPr="00553613">
        <w:rPr>
          <w:rStyle w:val="Emphasis"/>
          <w:highlight w:val="yellow"/>
        </w:rPr>
        <w:t>fairytale</w:t>
      </w:r>
      <w:r w:rsidRPr="00553613">
        <w:rPr>
          <w:rStyle w:val="StyleUnderline"/>
        </w:rPr>
        <w:t xml:space="preserve">, an outdated </w:t>
      </w:r>
      <w:r w:rsidRPr="00553613">
        <w:rPr>
          <w:rStyle w:val="Emphasis"/>
        </w:rPr>
        <w:t>misconception</w:t>
      </w:r>
      <w:r w:rsidRPr="00553613">
        <w:rPr>
          <w:rStyle w:val="StyleUnderline"/>
        </w:rPr>
        <w:t>, a gross</w:t>
      </w:r>
      <w:r w:rsidRPr="00553613">
        <w:rPr>
          <w:sz w:val="16"/>
        </w:rPr>
        <w:t xml:space="preserve"> </w:t>
      </w:r>
      <w:r w:rsidRPr="00553613">
        <w:rPr>
          <w:rStyle w:val="Emphasis"/>
        </w:rPr>
        <w:t>distortion of reality</w:t>
      </w:r>
      <w:r w:rsidRPr="00553613">
        <w:rPr>
          <w:sz w:val="16"/>
        </w:rPr>
        <w:t xml:space="preserve">. </w:t>
      </w:r>
      <w:r w:rsidRPr="00553613">
        <w:rPr>
          <w:rStyle w:val="StyleUnderline"/>
        </w:rPr>
        <w:t xml:space="preserve">Yet, it still serves as the </w:t>
      </w:r>
      <w:r w:rsidRPr="00553613">
        <w:rPr>
          <w:rStyle w:val="Emphasis"/>
        </w:rPr>
        <w:t>theoretical foundation</w:t>
      </w:r>
      <w:r w:rsidRPr="00553613">
        <w:rPr>
          <w:rStyle w:val="StyleUnderline"/>
        </w:rPr>
        <w:t xml:space="preserve"> of our entire economic system</w:t>
      </w:r>
      <w:r w:rsidRPr="00553613">
        <w:rPr>
          <w:sz w:val="16"/>
        </w:rPr>
        <w:t xml:space="preserve">. </w:t>
      </w:r>
    </w:p>
    <w:p w14:paraId="19A3CFBF" w14:textId="77777777" w:rsidR="00312AB6" w:rsidRPr="00553613" w:rsidRDefault="00312AB6" w:rsidP="00312AB6">
      <w:pPr>
        <w:rPr>
          <w:sz w:val="16"/>
        </w:rPr>
      </w:pPr>
      <w:r w:rsidRPr="00553613">
        <w:rPr>
          <w:sz w:val="16"/>
        </w:rPr>
        <w:t xml:space="preserve">Studies have determined that </w:t>
      </w:r>
      <w:r w:rsidRPr="00553613">
        <w:rPr>
          <w:rStyle w:val="StyleUnderline"/>
        </w:rPr>
        <w:t>the Homo economicus personality is an extremely rare one</w:t>
      </w:r>
      <w:r w:rsidRPr="00553613">
        <w:rPr>
          <w:sz w:val="16"/>
        </w:rPr>
        <w:t xml:space="preserve">. Instead, </w:t>
      </w:r>
      <w:r w:rsidRPr="00553613">
        <w:rPr>
          <w:rStyle w:val="StyleUnderline"/>
        </w:rPr>
        <w:t xml:space="preserve">most </w:t>
      </w:r>
      <w:r w:rsidRPr="00553613">
        <w:rPr>
          <w:rStyle w:val="StyleUnderline"/>
          <w:highlight w:val="yellow"/>
        </w:rPr>
        <w:t xml:space="preserve">humans are marked by a deep capacity for </w:t>
      </w:r>
      <w:r w:rsidRPr="00553613">
        <w:rPr>
          <w:rStyle w:val="Emphasis"/>
          <w:highlight w:val="yellow"/>
        </w:rPr>
        <w:t>reciprocity</w:t>
      </w:r>
      <w:r w:rsidRPr="00553613">
        <w:rPr>
          <w:rStyle w:val="StyleUnderline"/>
          <w:highlight w:val="yellow"/>
        </w:rPr>
        <w:t xml:space="preserve">, </w:t>
      </w:r>
      <w:r w:rsidRPr="00553613">
        <w:rPr>
          <w:rStyle w:val="Emphasis"/>
          <w:highlight w:val="yellow"/>
        </w:rPr>
        <w:t>cooperation</w:t>
      </w:r>
      <w:r w:rsidRPr="00553613">
        <w:rPr>
          <w:rStyle w:val="StyleUnderline"/>
          <w:highlight w:val="yellow"/>
        </w:rPr>
        <w:t xml:space="preserve"> and </w:t>
      </w:r>
      <w:r w:rsidRPr="00553613">
        <w:rPr>
          <w:rStyle w:val="Emphasis"/>
          <w:highlight w:val="yellow"/>
        </w:rPr>
        <w:t>selflessness</w:t>
      </w:r>
      <w:r w:rsidRPr="00553613">
        <w:rPr>
          <w:rStyle w:val="StyleUnderline"/>
          <w:highlight w:val="yellow"/>
        </w:rPr>
        <w:t>.</w:t>
      </w:r>
      <w:r w:rsidRPr="00553613">
        <w:rPr>
          <w:sz w:val="16"/>
        </w:rPr>
        <w:t xml:space="preserve"> For example, research shows that </w:t>
      </w:r>
      <w:r w:rsidRPr="00553613">
        <w:rPr>
          <w:rStyle w:val="StyleUnderline"/>
        </w:rPr>
        <w:t>by 14 months of age, children are already beginning to help each other</w:t>
      </w:r>
      <w:r w:rsidRPr="00553613">
        <w:rPr>
          <w:sz w:val="16"/>
        </w:rPr>
        <w:t xml:space="preserve"> by handing over objects that others are unsuccessfully reaching for. </w:t>
      </w:r>
      <w:r w:rsidRPr="00553613">
        <w:rPr>
          <w:rStyle w:val="StyleUnderline"/>
        </w:rPr>
        <w:t>This</w:t>
      </w:r>
      <w:r w:rsidRPr="00553613">
        <w:rPr>
          <w:sz w:val="16"/>
        </w:rPr>
        <w:t xml:space="preserve"> </w:t>
      </w:r>
      <w:r w:rsidRPr="00553613">
        <w:rPr>
          <w:rStyle w:val="Emphasis"/>
          <w:highlight w:val="yellow"/>
        </w:rPr>
        <w:t>empathic behavior</w:t>
      </w:r>
      <w:r w:rsidRPr="00553613">
        <w:rPr>
          <w:sz w:val="16"/>
        </w:rPr>
        <w:t xml:space="preserve"> </w:t>
      </w:r>
      <w:r w:rsidRPr="00553613">
        <w:rPr>
          <w:rStyle w:val="StyleUnderline"/>
        </w:rPr>
        <w:t xml:space="preserve">only </w:t>
      </w:r>
      <w:r w:rsidRPr="00553613">
        <w:rPr>
          <w:rStyle w:val="StyleUnderline"/>
          <w:highlight w:val="yellow"/>
        </w:rPr>
        <w:t>increases as children grow older</w:t>
      </w:r>
      <w:r w:rsidRPr="00553613">
        <w:rPr>
          <w:rStyle w:val="StyleUnderline"/>
        </w:rPr>
        <w:t xml:space="preserve"> and begin to share</w:t>
      </w:r>
      <w:r w:rsidRPr="00553613">
        <w:rPr>
          <w:sz w:val="16"/>
        </w:rPr>
        <w:t xml:space="preserve"> things that they value with others </w:t>
      </w:r>
      <w:r w:rsidRPr="00553613">
        <w:rPr>
          <w:rStyle w:val="StyleUnderline"/>
        </w:rPr>
        <w:t>and even object to other people’s violation of social norms</w:t>
      </w:r>
      <w:r w:rsidRPr="00553613">
        <w:rPr>
          <w:sz w:val="16"/>
        </w:rPr>
        <w:t xml:space="preserve">. </w:t>
      </w:r>
    </w:p>
    <w:p w14:paraId="3C659F57" w14:textId="77777777" w:rsidR="00312AB6" w:rsidRPr="00553613" w:rsidRDefault="00312AB6" w:rsidP="00312AB6">
      <w:pPr>
        <w:rPr>
          <w:sz w:val="16"/>
        </w:rPr>
      </w:pPr>
      <w:r w:rsidRPr="00553613">
        <w:rPr>
          <w:rStyle w:val="StyleUnderline"/>
          <w:highlight w:val="yellow"/>
        </w:rPr>
        <w:t>These are all</w:t>
      </w:r>
      <w:r w:rsidRPr="00553613">
        <w:rPr>
          <w:rStyle w:val="StyleUnderline"/>
        </w:rPr>
        <w:t xml:space="preserve"> early </w:t>
      </w:r>
      <w:r w:rsidRPr="00553613">
        <w:rPr>
          <w:rStyle w:val="StyleUnderline"/>
          <w:highlight w:val="yellow"/>
        </w:rPr>
        <w:t>signs of</w:t>
      </w:r>
      <w:r w:rsidRPr="00553613">
        <w:rPr>
          <w:sz w:val="16"/>
          <w:highlight w:val="yellow"/>
        </w:rPr>
        <w:t xml:space="preserve"> </w:t>
      </w:r>
      <w:r w:rsidRPr="00553613">
        <w:rPr>
          <w:rStyle w:val="Emphasis"/>
          <w:highlight w:val="yellow"/>
        </w:rPr>
        <w:t>prosociality</w:t>
      </w:r>
      <w:r w:rsidRPr="00553613">
        <w:rPr>
          <w:sz w:val="16"/>
        </w:rPr>
        <w:t xml:space="preserve"> — </w:t>
      </w:r>
      <w:r w:rsidRPr="00553613">
        <w:rPr>
          <w:rStyle w:val="StyleUnderline"/>
        </w:rPr>
        <w:t>behavior that is marked by an</w:t>
      </w:r>
      <w:r w:rsidRPr="00553613">
        <w:rPr>
          <w:sz w:val="16"/>
        </w:rPr>
        <w:t xml:space="preserve"> </w:t>
      </w:r>
      <w:r w:rsidRPr="00553613">
        <w:rPr>
          <w:rStyle w:val="Emphasis"/>
          <w:highlight w:val="yellow"/>
        </w:rPr>
        <w:t>intent to</w:t>
      </w:r>
      <w:r w:rsidRPr="00553613">
        <w:rPr>
          <w:rStyle w:val="Emphasis"/>
        </w:rPr>
        <w:t xml:space="preserve"> help or </w:t>
      </w:r>
      <w:r w:rsidRPr="00553613">
        <w:rPr>
          <w:rStyle w:val="Emphasis"/>
          <w:highlight w:val="yellow"/>
        </w:rPr>
        <w:t>benefit others</w:t>
      </w:r>
      <w:r w:rsidRPr="00553613">
        <w:rPr>
          <w:sz w:val="16"/>
        </w:rPr>
        <w:t xml:space="preserve">. </w:t>
      </w:r>
      <w:r w:rsidRPr="00553613">
        <w:rPr>
          <w:rStyle w:val="StyleUnderline"/>
        </w:rPr>
        <w:t xml:space="preserve">And importantly, </w:t>
      </w:r>
      <w:r w:rsidRPr="00553613">
        <w:rPr>
          <w:rStyle w:val="StyleUnderline"/>
          <w:highlight w:val="yellow"/>
        </w:rPr>
        <w:t>this behavior is motivated by a</w:t>
      </w:r>
      <w:r w:rsidRPr="00553613">
        <w:rPr>
          <w:sz w:val="16"/>
          <w:highlight w:val="yellow"/>
        </w:rPr>
        <w:t xml:space="preserve"> </w:t>
      </w:r>
      <w:r w:rsidRPr="00553613">
        <w:rPr>
          <w:rStyle w:val="Emphasis"/>
          <w:highlight w:val="yellow"/>
        </w:rPr>
        <w:t>genuine concern</w:t>
      </w:r>
      <w:r w:rsidRPr="00553613">
        <w:rPr>
          <w:sz w:val="16"/>
        </w:rPr>
        <w:t xml:space="preserve"> for others and not by selfishness. </w:t>
      </w:r>
    </w:p>
    <w:p w14:paraId="219E94FD" w14:textId="77777777" w:rsidR="00312AB6" w:rsidRPr="00553613" w:rsidRDefault="00312AB6" w:rsidP="00312AB6">
      <w:pPr>
        <w:rPr>
          <w:sz w:val="16"/>
        </w:rPr>
      </w:pPr>
      <w:r w:rsidRPr="00553613">
        <w:rPr>
          <w:rStyle w:val="StyleUnderline"/>
        </w:rPr>
        <w:lastRenderedPageBreak/>
        <w:t xml:space="preserve">Evolutionary </w:t>
      </w:r>
      <w:r w:rsidRPr="00553613">
        <w:rPr>
          <w:rStyle w:val="StyleUnderline"/>
          <w:highlight w:val="yellow"/>
        </w:rPr>
        <w:t>biologists</w:t>
      </w:r>
      <w:r w:rsidRPr="00553613">
        <w:rPr>
          <w:sz w:val="16"/>
        </w:rPr>
        <w:t xml:space="preserve"> have </w:t>
      </w:r>
      <w:r w:rsidRPr="00553613">
        <w:rPr>
          <w:rStyle w:val="StyleUnderline"/>
        </w:rPr>
        <w:t xml:space="preserve">also largely </w:t>
      </w:r>
      <w:r w:rsidRPr="00553613">
        <w:rPr>
          <w:rStyle w:val="StyleUnderline"/>
          <w:highlight w:val="yellow"/>
        </w:rPr>
        <w:t>debunked</w:t>
      </w:r>
      <w:r w:rsidRPr="00553613">
        <w:rPr>
          <w:rStyle w:val="StyleUnderline"/>
        </w:rPr>
        <w:t xml:space="preserve"> the theory of </w:t>
      </w:r>
      <w:r w:rsidRPr="00553613">
        <w:rPr>
          <w:rStyle w:val="StyleUnderline"/>
          <w:highlight w:val="yellow"/>
        </w:rPr>
        <w:t>Homo economicus</w:t>
      </w:r>
      <w:r w:rsidRPr="00553613">
        <w:rPr>
          <w:sz w:val="16"/>
        </w:rPr>
        <w:t xml:space="preserve">. Researchers like David Sloan Wilson and others have determined that </w:t>
      </w:r>
      <w:r w:rsidRPr="00553613">
        <w:rPr>
          <w:rStyle w:val="StyleUnderline"/>
        </w:rPr>
        <w:t xml:space="preserve">more prosocial groups will robustly outcompete less prosocial groups, meaning that </w:t>
      </w:r>
      <w:r w:rsidRPr="00553613">
        <w:rPr>
          <w:rStyle w:val="StyleUnderline"/>
          <w:highlight w:val="yellow"/>
        </w:rPr>
        <w:t xml:space="preserve">prosociality was an </w:t>
      </w:r>
      <w:r w:rsidRPr="00553613">
        <w:rPr>
          <w:rStyle w:val="Emphasis"/>
          <w:highlight w:val="yellow"/>
        </w:rPr>
        <w:t>advantageous trait</w:t>
      </w:r>
      <w:r w:rsidRPr="00553613">
        <w:rPr>
          <w:sz w:val="16"/>
          <w:highlight w:val="yellow"/>
        </w:rPr>
        <w:t xml:space="preserve"> </w:t>
      </w:r>
      <w:r w:rsidRPr="00553613">
        <w:rPr>
          <w:rStyle w:val="StyleUnderline"/>
          <w:highlight w:val="yellow"/>
        </w:rPr>
        <w:t>when it came to the</w:t>
      </w:r>
      <w:r w:rsidRPr="00553613">
        <w:rPr>
          <w:sz w:val="16"/>
          <w:highlight w:val="yellow"/>
        </w:rPr>
        <w:t xml:space="preserve"> </w:t>
      </w:r>
      <w:r w:rsidRPr="00553613">
        <w:rPr>
          <w:rStyle w:val="Emphasis"/>
          <w:highlight w:val="yellow"/>
        </w:rPr>
        <w:t>natural selection</w:t>
      </w:r>
      <w:r w:rsidRPr="00553613">
        <w:rPr>
          <w:sz w:val="16"/>
        </w:rPr>
        <w:t xml:space="preserve"> of early humans. And </w:t>
      </w:r>
      <w:r w:rsidRPr="00553613">
        <w:rPr>
          <w:rStyle w:val="StyleUnderline"/>
        </w:rPr>
        <w:t>these theories are not new</w:t>
      </w:r>
      <w:r w:rsidRPr="00553613">
        <w:rPr>
          <w:sz w:val="16"/>
        </w:rPr>
        <w:t xml:space="preserve">. Over a century ago, the anarchist theorist Peter Kropotkin wrote convincingly on how </w:t>
      </w:r>
      <w:r w:rsidRPr="00553613">
        <w:rPr>
          <w:rStyle w:val="StyleUnderline"/>
        </w:rPr>
        <w:t xml:space="preserve">the </w:t>
      </w:r>
      <w:r w:rsidRPr="00553613">
        <w:rPr>
          <w:rStyle w:val="Emphasis"/>
        </w:rPr>
        <w:t>survival of our species</w:t>
      </w:r>
      <w:r w:rsidRPr="00553613">
        <w:rPr>
          <w:sz w:val="16"/>
        </w:rPr>
        <w:t xml:space="preserve"> </w:t>
      </w:r>
      <w:r w:rsidRPr="00553613">
        <w:rPr>
          <w:rStyle w:val="StyleUnderline"/>
        </w:rPr>
        <w:t>has depended more on cooperation than on the heroic efforts of isolated individuals</w:t>
      </w:r>
      <w:r w:rsidRPr="00553613">
        <w:rPr>
          <w:sz w:val="16"/>
        </w:rPr>
        <w:t xml:space="preserve">. It certainly is difficult imagining an early human taking down a woolly mammoth without engaging in highly coordinated prosocial behavior. How else could the human species evolve to dominate the globe if not by cooperating with one another to overcome the many challenges our species faced? </w:t>
      </w:r>
    </w:p>
    <w:p w14:paraId="5BC67338" w14:textId="77777777" w:rsidR="00312AB6" w:rsidRPr="00553613" w:rsidRDefault="00312AB6" w:rsidP="00312AB6">
      <w:pPr>
        <w:rPr>
          <w:sz w:val="16"/>
        </w:rPr>
      </w:pPr>
      <w:r w:rsidRPr="00553613">
        <w:rPr>
          <w:sz w:val="16"/>
        </w:rPr>
        <w:t xml:space="preserve">Another place where we see the myth of Homo economicus debunked is in the research that comes out of post-disaster communities. In her landmark book, A Paradise Built in Hell, Rebecca Solnit presents a thesis arguing that </w:t>
      </w:r>
      <w:r w:rsidRPr="00553613">
        <w:rPr>
          <w:rStyle w:val="StyleUnderline"/>
          <w:highlight w:val="yellow"/>
        </w:rPr>
        <w:t xml:space="preserve">humans have an </w:t>
      </w:r>
      <w:r w:rsidRPr="00553613">
        <w:rPr>
          <w:rStyle w:val="Emphasis"/>
          <w:highlight w:val="yellow"/>
        </w:rPr>
        <w:t>innate capacity</w:t>
      </w:r>
      <w:r w:rsidRPr="00553613">
        <w:rPr>
          <w:sz w:val="16"/>
          <w:highlight w:val="yellow"/>
        </w:rPr>
        <w:t xml:space="preserve"> </w:t>
      </w:r>
      <w:r w:rsidRPr="00553613">
        <w:rPr>
          <w:rStyle w:val="StyleUnderline"/>
          <w:highlight w:val="yellow"/>
        </w:rPr>
        <w:t>toward</w:t>
      </w:r>
      <w:r w:rsidRPr="00553613">
        <w:rPr>
          <w:sz w:val="16"/>
          <w:highlight w:val="yellow"/>
        </w:rPr>
        <w:t xml:space="preserve"> </w:t>
      </w:r>
      <w:r w:rsidRPr="00553613">
        <w:rPr>
          <w:rStyle w:val="Emphasis"/>
          <w:highlight w:val="yellow"/>
        </w:rPr>
        <w:t>collectivism</w:t>
      </w:r>
      <w:r w:rsidRPr="00553613">
        <w:rPr>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 </w:t>
      </w:r>
    </w:p>
    <w:p w14:paraId="673F05DB" w14:textId="77777777" w:rsidR="00312AB6" w:rsidRPr="00553613" w:rsidRDefault="00312AB6" w:rsidP="00312AB6">
      <w:pPr>
        <w:rPr>
          <w:sz w:val="16"/>
        </w:rPr>
      </w:pPr>
      <w:r w:rsidRPr="00553613">
        <w:rPr>
          <w:sz w:val="16"/>
        </w:rPr>
        <w:t xml:space="preserve">“In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 </w:t>
      </w:r>
    </w:p>
    <w:p w14:paraId="77D08C94" w14:textId="77777777" w:rsidR="00312AB6" w:rsidRPr="00553613" w:rsidRDefault="00312AB6" w:rsidP="00312AB6">
      <w:pPr>
        <w:rPr>
          <w:sz w:val="16"/>
        </w:rPr>
      </w:pPr>
      <w:r w:rsidRPr="00553613">
        <w:rPr>
          <w:sz w:val="16"/>
        </w:rPr>
        <w:t xml:space="preserve">Yet, </w:t>
      </w:r>
      <w:r w:rsidRPr="00553613">
        <w:rPr>
          <w:rStyle w:val="StyleUnderline"/>
        </w:rPr>
        <w:t>despite the overwhelming evidence contradicting it, we’ve come to</w:t>
      </w:r>
      <w:r w:rsidRPr="00553613">
        <w:rPr>
          <w:sz w:val="16"/>
        </w:rPr>
        <w:t xml:space="preserve"> </w:t>
      </w:r>
      <w:r w:rsidRPr="00553613">
        <w:rPr>
          <w:rStyle w:val="Emphasis"/>
        </w:rPr>
        <w:t>accept Homo economicus</w:t>
      </w:r>
      <w:r w:rsidRPr="00553613">
        <w:rPr>
          <w:sz w:val="16"/>
        </w:rPr>
        <w:t xml:space="preserve"> as the truth. </w:t>
      </w:r>
      <w:r w:rsidRPr="00553613">
        <w:rPr>
          <w:rStyle w:val="StyleUnderline"/>
        </w:rPr>
        <w:t>Perhaps not always consciously, but it</w:t>
      </w:r>
      <w:r w:rsidRPr="00553613">
        <w:rPr>
          <w:sz w:val="16"/>
        </w:rPr>
        <w:t xml:space="preserve"> haunts our dreams, our imagination. It </w:t>
      </w:r>
      <w:r w:rsidRPr="00553613">
        <w:rPr>
          <w:rStyle w:val="Emphasis"/>
        </w:rPr>
        <w:t>confines</w:t>
      </w:r>
      <w:r w:rsidRPr="00553613">
        <w:rPr>
          <w:rStyle w:val="StyleUnderline"/>
        </w:rPr>
        <w:t xml:space="preserve"> our </w:t>
      </w:r>
      <w:r w:rsidRPr="00553613">
        <w:rPr>
          <w:rStyle w:val="Emphasis"/>
        </w:rPr>
        <w:t>sense of possibility</w:t>
      </w:r>
      <w:r w:rsidRPr="00553613">
        <w:rPr>
          <w:sz w:val="16"/>
        </w:rPr>
        <w:t xml:space="preserve"> </w:t>
      </w:r>
      <w:r w:rsidRPr="00553613">
        <w:rPr>
          <w:rStyle w:val="StyleUnderline"/>
        </w:rPr>
        <w:t xml:space="preserve">and </w:t>
      </w:r>
      <w:r w:rsidRPr="00553613">
        <w:rPr>
          <w:rStyle w:val="Emphasis"/>
        </w:rPr>
        <w:t>imposes boundaries</w:t>
      </w:r>
      <w:r w:rsidRPr="00553613">
        <w:rPr>
          <w:sz w:val="16"/>
        </w:rPr>
        <w:t xml:space="preserve"> </w:t>
      </w:r>
      <w:r w:rsidRPr="00553613">
        <w:rPr>
          <w:rStyle w:val="StyleUnderline"/>
        </w:rPr>
        <w:t xml:space="preserve">as arbitrary as those that </w:t>
      </w:r>
      <w:r w:rsidRPr="00553613">
        <w:rPr>
          <w:rStyle w:val="Emphasis"/>
        </w:rPr>
        <w:t>carve</w:t>
      </w:r>
      <w:r w:rsidRPr="00553613">
        <w:rPr>
          <w:rStyle w:val="StyleUnderline"/>
        </w:rPr>
        <w:t xml:space="preserve"> up </w:t>
      </w:r>
      <w:r w:rsidRPr="00553613">
        <w:rPr>
          <w:rStyle w:val="Emphasis"/>
        </w:rPr>
        <w:t>ecosystems</w:t>
      </w:r>
      <w:r w:rsidRPr="00553613">
        <w:rPr>
          <w:rStyle w:val="StyleUnderline"/>
        </w:rPr>
        <w:t xml:space="preserve"> and </w:t>
      </w:r>
      <w:r w:rsidRPr="00553613">
        <w:rPr>
          <w:rStyle w:val="Emphasis"/>
        </w:rPr>
        <w:t>communities</w:t>
      </w:r>
      <w:r w:rsidRPr="00553613">
        <w:rPr>
          <w:rStyle w:val="StyleUnderline"/>
        </w:rPr>
        <w:t xml:space="preserve"> into nation-states</w:t>
      </w:r>
      <w:r w:rsidRPr="00553613">
        <w:rPr>
          <w:sz w:val="16"/>
        </w:rPr>
        <w:t xml:space="preserve">. </w:t>
      </w:r>
    </w:p>
    <w:p w14:paraId="16AE0ACC" w14:textId="77777777" w:rsidR="00312AB6" w:rsidRPr="00553613" w:rsidRDefault="00312AB6" w:rsidP="00312AB6">
      <w:pPr>
        <w:rPr>
          <w:sz w:val="16"/>
        </w:rPr>
      </w:pPr>
      <w:r w:rsidRPr="00553613">
        <w:rPr>
          <w:rStyle w:val="StyleUnderline"/>
        </w:rPr>
        <w:t xml:space="preserve">Market </w:t>
      </w:r>
      <w:r w:rsidRPr="00553613">
        <w:rPr>
          <w:rStyle w:val="StyleUnderline"/>
          <w:highlight w:val="yellow"/>
        </w:rPr>
        <w:t xml:space="preserve">capitalism has been </w:t>
      </w:r>
      <w:r w:rsidRPr="00553613">
        <w:rPr>
          <w:rStyle w:val="Emphasis"/>
          <w:highlight w:val="yellow"/>
        </w:rPr>
        <w:t>imposed onto us</w:t>
      </w:r>
      <w:r w:rsidRPr="00553613">
        <w:rPr>
          <w:rStyle w:val="StyleUnderline"/>
        </w:rPr>
        <w:t xml:space="preserve">, often at the point of a gun, </w:t>
      </w:r>
      <w:r w:rsidRPr="00553613">
        <w:rPr>
          <w:rStyle w:val="StyleUnderline"/>
          <w:highlight w:val="yellow"/>
        </w:rPr>
        <w:t>and</w:t>
      </w:r>
      <w:r w:rsidRPr="00553613">
        <w:rPr>
          <w:rStyle w:val="StyleUnderline"/>
        </w:rPr>
        <w:t xml:space="preserve"> as a result, </w:t>
      </w:r>
      <w:r w:rsidRPr="00553613">
        <w:rPr>
          <w:rStyle w:val="StyleUnderline"/>
          <w:highlight w:val="yellow"/>
        </w:rPr>
        <w:t>we’ve been</w:t>
      </w:r>
      <w:r w:rsidRPr="00553613">
        <w:rPr>
          <w:sz w:val="16"/>
          <w:highlight w:val="yellow"/>
        </w:rPr>
        <w:t xml:space="preserve"> </w:t>
      </w:r>
      <w:r w:rsidRPr="00553613">
        <w:rPr>
          <w:rStyle w:val="Emphasis"/>
          <w:highlight w:val="yellow"/>
        </w:rPr>
        <w:t>forced to internalize</w:t>
      </w:r>
      <w:r w:rsidRPr="00553613">
        <w:rPr>
          <w:sz w:val="16"/>
          <w:highlight w:val="yellow"/>
        </w:rPr>
        <w:t xml:space="preserve"> </w:t>
      </w:r>
      <w:r w:rsidRPr="00553613">
        <w:rPr>
          <w:rStyle w:val="StyleUnderline"/>
          <w:highlight w:val="yellow"/>
        </w:rPr>
        <w:t>the idea that we are a</w:t>
      </w:r>
      <w:r w:rsidRPr="00553613">
        <w:rPr>
          <w:sz w:val="16"/>
          <w:highlight w:val="yellow"/>
        </w:rPr>
        <w:t xml:space="preserve"> </w:t>
      </w:r>
      <w:r w:rsidRPr="00553613">
        <w:rPr>
          <w:rStyle w:val="Emphasis"/>
          <w:highlight w:val="yellow"/>
        </w:rPr>
        <w:t>selfish</w:t>
      </w:r>
      <w:r w:rsidRPr="00553613">
        <w:rPr>
          <w:rStyle w:val="StyleUnderline"/>
          <w:highlight w:val="yellow"/>
        </w:rPr>
        <w:t xml:space="preserve">, </w:t>
      </w:r>
      <w:r w:rsidRPr="00553613">
        <w:rPr>
          <w:rStyle w:val="Emphasis"/>
          <w:highlight w:val="yellow"/>
        </w:rPr>
        <w:t>competitive</w:t>
      </w:r>
      <w:r w:rsidRPr="00553613">
        <w:rPr>
          <w:rStyle w:val="StyleUnderline"/>
          <w:highlight w:val="yellow"/>
        </w:rPr>
        <w:t xml:space="preserve"> and </w:t>
      </w:r>
      <w:r w:rsidRPr="00553613">
        <w:rPr>
          <w:rStyle w:val="Emphasis"/>
          <w:highlight w:val="yellow"/>
        </w:rPr>
        <w:t>greedy</w:t>
      </w:r>
      <w:r w:rsidRPr="00553613">
        <w:rPr>
          <w:rStyle w:val="StyleUnderline"/>
          <w:highlight w:val="yellow"/>
        </w:rPr>
        <w:t xml:space="preserve"> species</w:t>
      </w:r>
      <w:r w:rsidRPr="00553613">
        <w:rPr>
          <w:sz w:val="16"/>
        </w:rPr>
        <w:t xml:space="preserve">. Well, that’s just human nature, we’ll acquiesce when we hear about the profiteering of pharmaceutical companies or the greed of investment bankers. But </w:t>
      </w:r>
      <w:r w:rsidRPr="00553613">
        <w:rPr>
          <w:rStyle w:val="StyleUnderline"/>
        </w:rPr>
        <w:t xml:space="preserve">the thing this, </w:t>
      </w:r>
      <w:r w:rsidRPr="00553613">
        <w:rPr>
          <w:rStyle w:val="StyleUnderline"/>
          <w:highlight w:val="yellow"/>
        </w:rPr>
        <w:t>that’s</w:t>
      </w:r>
      <w:r w:rsidRPr="00553613">
        <w:rPr>
          <w:sz w:val="16"/>
          <w:highlight w:val="yellow"/>
        </w:rPr>
        <w:t xml:space="preserve"> </w:t>
      </w:r>
      <w:r w:rsidRPr="00553613">
        <w:rPr>
          <w:rStyle w:val="Emphasis"/>
          <w:highlight w:val="yellow"/>
        </w:rPr>
        <w:t>not human nature</w:t>
      </w:r>
      <w:r w:rsidRPr="00553613">
        <w:rPr>
          <w:sz w:val="16"/>
        </w:rPr>
        <w:t xml:space="preserve"> — </w:t>
      </w:r>
      <w:r w:rsidRPr="00553613">
        <w:rPr>
          <w:rStyle w:val="StyleUnderline"/>
        </w:rPr>
        <w:t>it’s just what we’ve been</w:t>
      </w:r>
      <w:r w:rsidRPr="00553613">
        <w:rPr>
          <w:sz w:val="16"/>
        </w:rPr>
        <w:t xml:space="preserve"> </w:t>
      </w:r>
      <w:r w:rsidRPr="00553613">
        <w:rPr>
          <w:rStyle w:val="Emphasis"/>
        </w:rPr>
        <w:t>coerced into thinking</w:t>
      </w:r>
      <w:r w:rsidRPr="00553613">
        <w:rPr>
          <w:sz w:val="16"/>
        </w:rPr>
        <w:t xml:space="preserve"> </w:t>
      </w:r>
      <w:r w:rsidRPr="00553613">
        <w:rPr>
          <w:rStyle w:val="StyleUnderline"/>
        </w:rPr>
        <w:t>by an unfeeling economic system that dominates every facet of our life</w:t>
      </w:r>
      <w:r w:rsidRPr="00553613">
        <w:rPr>
          <w:sz w:val="16"/>
        </w:rPr>
        <w:t xml:space="preserve">. And in many ways, </w:t>
      </w:r>
      <w:r w:rsidRPr="00553613">
        <w:rPr>
          <w:rStyle w:val="Emphasis"/>
        </w:rPr>
        <w:t>Homo economicus is a self-fulfilling prophecy</w:t>
      </w:r>
      <w:r w:rsidRPr="00553613">
        <w:rPr>
          <w:sz w:val="16"/>
        </w:rPr>
        <w:t xml:space="preserve">. </w:t>
      </w:r>
    </w:p>
    <w:p w14:paraId="2DE0DF58" w14:textId="77777777" w:rsidR="00312AB6" w:rsidRPr="00553613" w:rsidRDefault="00312AB6" w:rsidP="00312AB6">
      <w:pPr>
        <w:rPr>
          <w:sz w:val="16"/>
        </w:rPr>
      </w:pPr>
      <w:r w:rsidRPr="00553613">
        <w:rPr>
          <w:sz w:val="16"/>
        </w:rPr>
        <w:t xml:space="preserve">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 </w:t>
      </w:r>
    </w:p>
    <w:p w14:paraId="26E50564" w14:textId="77777777" w:rsidR="00312AB6" w:rsidRPr="00553613" w:rsidRDefault="00312AB6" w:rsidP="00312AB6">
      <w:pPr>
        <w:rPr>
          <w:sz w:val="16"/>
        </w:rPr>
      </w:pPr>
      <w:r w:rsidRPr="00553613">
        <w:rPr>
          <w:sz w:val="16"/>
        </w:rPr>
        <w:t xml:space="preserve">And it’s not just students: economics professors give less money to charity than professors in other fields — including history, philosophy, education, psychology, sociology, anthropology, literature, physics, chemistry and biology. </w:t>
      </w:r>
    </w:p>
    <w:p w14:paraId="3B0C9FAD" w14:textId="77777777" w:rsidR="00312AB6" w:rsidRPr="00553613" w:rsidRDefault="00312AB6" w:rsidP="00312AB6">
      <w:pPr>
        <w:rPr>
          <w:sz w:val="16"/>
        </w:rPr>
      </w:pPr>
      <w:r w:rsidRPr="00553613">
        <w:rPr>
          <w:rStyle w:val="StyleUnderline"/>
        </w:rPr>
        <w:t>When faced with the overwhelming evidence that Homo economicus</w:t>
      </w:r>
      <w:r w:rsidRPr="00553613">
        <w:rPr>
          <w:sz w:val="16"/>
        </w:rPr>
        <w:t xml:space="preserve"> — </w:t>
      </w:r>
      <w:r w:rsidRPr="00553613">
        <w:rPr>
          <w:rStyle w:val="StyleUnderline"/>
        </w:rPr>
        <w:t>and thus the whole neoclassical economic project</w:t>
      </w:r>
      <w:r w:rsidRPr="00553613">
        <w:rPr>
          <w:sz w:val="16"/>
        </w:rPr>
        <w:t xml:space="preserve"> — </w:t>
      </w:r>
      <w:r w:rsidRPr="00553613">
        <w:rPr>
          <w:rStyle w:val="StyleUnderline"/>
        </w:rPr>
        <w:t>is</w:t>
      </w:r>
      <w:r w:rsidRPr="00553613">
        <w:rPr>
          <w:sz w:val="16"/>
        </w:rPr>
        <w:t xml:space="preserve"> </w:t>
      </w:r>
      <w:r w:rsidRPr="00553613">
        <w:rPr>
          <w:rStyle w:val="Emphasis"/>
        </w:rPr>
        <w:t>nonsense</w:t>
      </w:r>
      <w:r w:rsidRPr="00553613">
        <w:rPr>
          <w:rStyle w:val="StyleUnderline"/>
        </w:rPr>
        <w:t xml:space="preserve">, the </w:t>
      </w:r>
      <w:r w:rsidRPr="00553613">
        <w:rPr>
          <w:rStyle w:val="Emphasis"/>
        </w:rPr>
        <w:t>defenders</w:t>
      </w:r>
      <w:r w:rsidRPr="00553613">
        <w:rPr>
          <w:rStyle w:val="StyleUnderline"/>
        </w:rPr>
        <w:t xml:space="preserve"> of the</w:t>
      </w:r>
      <w:r w:rsidRPr="00553613">
        <w:rPr>
          <w:sz w:val="16"/>
        </w:rPr>
        <w:t xml:space="preserve"> </w:t>
      </w:r>
      <w:r w:rsidRPr="00553613">
        <w:rPr>
          <w:rStyle w:val="Emphasis"/>
        </w:rPr>
        <w:t>status quo</w:t>
      </w:r>
      <w:r w:rsidRPr="00553613">
        <w:rPr>
          <w:sz w:val="16"/>
        </w:rPr>
        <w:t xml:space="preserve"> </w:t>
      </w:r>
      <w:r w:rsidRPr="00553613">
        <w:rPr>
          <w:rStyle w:val="StyleUnderline"/>
        </w:rPr>
        <w:t>tend to rely on another</w:t>
      </w:r>
      <w:r w:rsidRPr="00553613">
        <w:rPr>
          <w:sz w:val="16"/>
        </w:rPr>
        <w:t xml:space="preserve"> </w:t>
      </w:r>
      <w:r w:rsidRPr="00553613">
        <w:rPr>
          <w:rStyle w:val="Emphasis"/>
        </w:rPr>
        <w:t>myth</w:t>
      </w:r>
      <w:r w:rsidRPr="00553613">
        <w:rPr>
          <w:sz w:val="16"/>
        </w:rPr>
        <w:t xml:space="preserve">: </w:t>
      </w:r>
      <w:r w:rsidRPr="00553613">
        <w:rPr>
          <w:rStyle w:val="StyleUnderline"/>
        </w:rPr>
        <w:t xml:space="preserve">that </w:t>
      </w:r>
      <w:r w:rsidRPr="00553613">
        <w:rPr>
          <w:rStyle w:val="Emphasis"/>
        </w:rPr>
        <w:t>there is no alternative</w:t>
      </w:r>
      <w:r w:rsidRPr="00553613">
        <w:rPr>
          <w:sz w:val="16"/>
        </w:rPr>
        <w:t xml:space="preserve">. Margaret Thatcher famously uttered those words over 30 years ago, paving the way for an age of neoliberalism that has seen the dismantling of the social safety net, the stagnation of wages and the rise of extreme inequality. </w:t>
      </w:r>
    </w:p>
    <w:p w14:paraId="6E567B39" w14:textId="77777777" w:rsidR="00312AB6" w:rsidRPr="00553613" w:rsidRDefault="00312AB6" w:rsidP="00312AB6">
      <w:pPr>
        <w:rPr>
          <w:sz w:val="16"/>
        </w:rPr>
      </w:pPr>
      <w:r w:rsidRPr="00553613">
        <w:rPr>
          <w:sz w:val="16"/>
        </w:rPr>
        <w:t xml:space="preserve">But the thing is, </w:t>
      </w:r>
      <w:r w:rsidRPr="00553613">
        <w:rPr>
          <w:rStyle w:val="StyleUnderline"/>
          <w:highlight w:val="yellow"/>
        </w:rPr>
        <w:t xml:space="preserve">there are alternative ways of </w:t>
      </w:r>
      <w:r w:rsidRPr="00553613">
        <w:rPr>
          <w:rStyle w:val="Emphasis"/>
          <w:highlight w:val="yellow"/>
        </w:rPr>
        <w:t>organizing society</w:t>
      </w:r>
      <w:r w:rsidRPr="00553613">
        <w:rPr>
          <w:rStyle w:val="StyleUnderline"/>
          <w:highlight w:val="yellow"/>
        </w:rPr>
        <w:t xml:space="preserve"> that reflect the human capacity for </w:t>
      </w:r>
      <w:r w:rsidRPr="00553613">
        <w:rPr>
          <w:rStyle w:val="Emphasis"/>
          <w:highlight w:val="yellow"/>
        </w:rPr>
        <w:t>reciprocity</w:t>
      </w:r>
      <w:r w:rsidRPr="00553613">
        <w:rPr>
          <w:rStyle w:val="StyleUnderline"/>
          <w:highlight w:val="yellow"/>
        </w:rPr>
        <w:t xml:space="preserve">, </w:t>
      </w:r>
      <w:r w:rsidRPr="00553613">
        <w:rPr>
          <w:rStyle w:val="Emphasis"/>
          <w:highlight w:val="yellow"/>
        </w:rPr>
        <w:t>selflessness</w:t>
      </w:r>
      <w:r w:rsidRPr="00553613">
        <w:rPr>
          <w:rStyle w:val="StyleUnderline"/>
          <w:highlight w:val="yellow"/>
        </w:rPr>
        <w:t xml:space="preserve"> and </w:t>
      </w:r>
      <w:r w:rsidRPr="00553613">
        <w:rPr>
          <w:rStyle w:val="Emphasis"/>
          <w:highlight w:val="yellow"/>
        </w:rPr>
        <w:t>cooperation</w:t>
      </w:r>
      <w:r w:rsidRPr="00553613">
        <w:rPr>
          <w:rStyle w:val="StyleUnderline"/>
        </w:rPr>
        <w:t xml:space="preserve">. The </w:t>
      </w:r>
      <w:r w:rsidRPr="00553613">
        <w:rPr>
          <w:rStyle w:val="Emphasis"/>
        </w:rPr>
        <w:t>worker cooperative model</w:t>
      </w:r>
      <w:r w:rsidRPr="00553613">
        <w:rPr>
          <w:sz w:val="16"/>
        </w:rPr>
        <w:t xml:space="preserve"> </w:t>
      </w:r>
      <w:r w:rsidRPr="00553613">
        <w:rPr>
          <w:rStyle w:val="StyleUnderline"/>
        </w:rPr>
        <w:t xml:space="preserve">promotes </w:t>
      </w:r>
      <w:r w:rsidRPr="00553613">
        <w:rPr>
          <w:rStyle w:val="Emphasis"/>
        </w:rPr>
        <w:t>equity</w:t>
      </w:r>
      <w:r w:rsidRPr="00553613">
        <w:rPr>
          <w:sz w:val="16"/>
        </w:rPr>
        <w:t xml:space="preserve"> </w:t>
      </w:r>
      <w:r w:rsidRPr="00553613">
        <w:rPr>
          <w:rStyle w:val="StyleUnderline"/>
        </w:rPr>
        <w:t>and</w:t>
      </w:r>
      <w:r w:rsidRPr="00553613">
        <w:rPr>
          <w:sz w:val="16"/>
        </w:rPr>
        <w:t xml:space="preserve"> </w:t>
      </w:r>
      <w:r w:rsidRPr="00553613">
        <w:rPr>
          <w:rStyle w:val="Emphasis"/>
        </w:rPr>
        <w:t>democracy</w:t>
      </w:r>
      <w:r w:rsidRPr="00553613">
        <w:rPr>
          <w:sz w:val="16"/>
        </w:rPr>
        <w:t xml:space="preserve"> </w:t>
      </w:r>
      <w:r w:rsidRPr="00553613">
        <w:rPr>
          <w:rStyle w:val="StyleUnderline"/>
        </w:rPr>
        <w:t>by giving workers ownership and control over their workplaces.</w:t>
      </w:r>
      <w:r w:rsidRPr="00553613">
        <w:rPr>
          <w:sz w:val="16"/>
        </w:rPr>
        <w:t xml:space="preserve"> It does so in a way that not only aligns with our inherently human traits, but in a way which has been shown to be more efficient and productive than the traditional workplace models. </w:t>
      </w:r>
    </w:p>
    <w:p w14:paraId="06C22F93" w14:textId="77777777" w:rsidR="00312AB6" w:rsidRPr="00553613" w:rsidRDefault="00312AB6" w:rsidP="00312AB6">
      <w:pPr>
        <w:rPr>
          <w:sz w:val="16"/>
        </w:rPr>
      </w:pPr>
      <w:r w:rsidRPr="00553613">
        <w:rPr>
          <w:rStyle w:val="StyleUnderline"/>
        </w:rPr>
        <w:lastRenderedPageBreak/>
        <w:t xml:space="preserve">There is also the </w:t>
      </w:r>
      <w:r w:rsidRPr="00553613">
        <w:rPr>
          <w:rStyle w:val="Emphasis"/>
        </w:rPr>
        <w:t>commons model</w:t>
      </w:r>
      <w:r w:rsidRPr="00553613">
        <w:rPr>
          <w:sz w:val="16"/>
        </w:rPr>
        <w:t xml:space="preserve"> </w:t>
      </w:r>
      <w:r w:rsidRPr="00553613">
        <w:rPr>
          <w:rStyle w:val="StyleUnderline"/>
        </w:rPr>
        <w:t xml:space="preserve">that reflects how communities </w:t>
      </w:r>
      <w:r w:rsidRPr="00553613">
        <w:rPr>
          <w:rStyle w:val="Emphasis"/>
        </w:rPr>
        <w:t>organized themselves</w:t>
      </w:r>
      <w:r w:rsidRPr="00553613">
        <w:rPr>
          <w:rStyle w:val="StyleUnderline"/>
        </w:rPr>
        <w:t xml:space="preserve"> for </w:t>
      </w:r>
      <w:r w:rsidRPr="00553613">
        <w:rPr>
          <w:rStyle w:val="Emphasis"/>
        </w:rPr>
        <w:t>thousands of years</w:t>
      </w:r>
      <w:r w:rsidRPr="00553613">
        <w:rPr>
          <w:sz w:val="16"/>
        </w:rPr>
        <w:t xml:space="preserve"> </w:t>
      </w:r>
      <w:r w:rsidRPr="00553613">
        <w:rPr>
          <w:rStyle w:val="StyleUnderline"/>
        </w:rPr>
        <w:t>before they were torn off their land in the enclosure acts of 17th-century England. The commons are a way of</w:t>
      </w:r>
      <w:r w:rsidRPr="00553613">
        <w:rPr>
          <w:sz w:val="16"/>
        </w:rPr>
        <w:t xml:space="preserve"> </w:t>
      </w:r>
      <w:r w:rsidRPr="00553613">
        <w:rPr>
          <w:rStyle w:val="Emphasis"/>
        </w:rPr>
        <w:t>organizing production and distribution</w:t>
      </w:r>
      <w:r w:rsidRPr="00553613">
        <w:rPr>
          <w:sz w:val="16"/>
        </w:rPr>
        <w:t xml:space="preserve"> </w:t>
      </w:r>
      <w:r w:rsidRPr="00553613">
        <w:rPr>
          <w:rStyle w:val="StyleUnderline"/>
        </w:rPr>
        <w:t xml:space="preserve">where resources are </w:t>
      </w:r>
      <w:r w:rsidRPr="00553613">
        <w:rPr>
          <w:rStyle w:val="Emphasis"/>
        </w:rPr>
        <w:t>held in common</w:t>
      </w:r>
      <w:r w:rsidRPr="00553613">
        <w:rPr>
          <w:sz w:val="16"/>
        </w:rPr>
        <w:t xml:space="preserve"> </w:t>
      </w:r>
      <w:r w:rsidRPr="00553613">
        <w:rPr>
          <w:rStyle w:val="StyleUnderline"/>
        </w:rPr>
        <w:t>and are</w:t>
      </w:r>
      <w:r w:rsidRPr="00553613">
        <w:rPr>
          <w:sz w:val="16"/>
        </w:rPr>
        <w:t xml:space="preserve"> </w:t>
      </w:r>
      <w:r w:rsidRPr="00553613">
        <w:rPr>
          <w:rStyle w:val="Emphasis"/>
        </w:rPr>
        <w:t>accessible to every member of society</w:t>
      </w:r>
      <w:r w:rsidRPr="00553613">
        <w:rPr>
          <w:sz w:val="16"/>
        </w:rPr>
        <w:t xml:space="preserve"> </w:t>
      </w:r>
      <w:r w:rsidRPr="00553613">
        <w:rPr>
          <w:rStyle w:val="StyleUnderline"/>
        </w:rPr>
        <w:t>to be managed collectively for the</w:t>
      </w:r>
      <w:r w:rsidRPr="00553613">
        <w:rPr>
          <w:sz w:val="16"/>
        </w:rPr>
        <w:t xml:space="preserve"> </w:t>
      </w:r>
      <w:r w:rsidRPr="00553613">
        <w:rPr>
          <w:rStyle w:val="Emphasis"/>
        </w:rPr>
        <w:t>benefit of all</w:t>
      </w:r>
      <w:r w:rsidRPr="00553613">
        <w:rPr>
          <w:sz w:val="16"/>
        </w:rPr>
        <w:t xml:space="preserve">. </w:t>
      </w:r>
    </w:p>
    <w:p w14:paraId="62A7C33D" w14:textId="77777777" w:rsidR="00312AB6" w:rsidRPr="00553613" w:rsidRDefault="00312AB6" w:rsidP="00312AB6">
      <w:pPr>
        <w:rPr>
          <w:rStyle w:val="StyleUnderline"/>
        </w:rPr>
      </w:pPr>
      <w:r w:rsidRPr="00553613">
        <w:rPr>
          <w:sz w:val="16"/>
        </w:rPr>
        <w:t xml:space="preserve">In fact, the political economist Eleanor Ostrom actually won the Nobel Prize in Economics in 2009 for disproving the long-held belief known as </w:t>
      </w:r>
      <w:r w:rsidRPr="00553613">
        <w:rPr>
          <w:rStyle w:val="StyleUnderline"/>
          <w:highlight w:val="yellow"/>
        </w:rPr>
        <w:t>the</w:t>
      </w:r>
      <w:r w:rsidRPr="00553613">
        <w:rPr>
          <w:rStyle w:val="StyleUnderline"/>
        </w:rPr>
        <w:t xml:space="preserve"> “</w:t>
      </w:r>
      <w:r w:rsidRPr="00553613">
        <w:rPr>
          <w:rStyle w:val="StyleUnderline"/>
          <w:highlight w:val="yellow"/>
        </w:rPr>
        <w:t>tragedy of the commons</w:t>
      </w:r>
      <w:r w:rsidRPr="00553613">
        <w:rPr>
          <w:rStyle w:val="StyleUnderline"/>
        </w:rPr>
        <w:t>,”</w:t>
      </w:r>
      <w:r w:rsidRPr="00553613">
        <w:rPr>
          <w:sz w:val="16"/>
        </w:rPr>
        <w:t xml:space="preserve"> a theory </w:t>
      </w:r>
      <w:r w:rsidRPr="00553613">
        <w:rPr>
          <w:rStyle w:val="StyleUnderline"/>
        </w:rPr>
        <w:t>which held</w:t>
      </w:r>
      <w:r w:rsidRPr="00553613">
        <w:rPr>
          <w:sz w:val="16"/>
        </w:rPr>
        <w:t xml:space="preserve"> that </w:t>
      </w:r>
      <w:r w:rsidRPr="00553613">
        <w:rPr>
          <w:rStyle w:val="StyleUnderline"/>
        </w:rPr>
        <w:t>resources held in common by communities would</w:t>
      </w:r>
      <w:r w:rsidRPr="00553613">
        <w:rPr>
          <w:sz w:val="16"/>
        </w:rPr>
        <w:t xml:space="preserve"> naturally </w:t>
      </w:r>
      <w:r w:rsidRPr="00553613">
        <w:rPr>
          <w:rStyle w:val="StyleUnderline"/>
        </w:rPr>
        <w:t>be overused and depleted</w:t>
      </w:r>
      <w:r w:rsidRPr="00553613">
        <w:rPr>
          <w:sz w:val="16"/>
        </w:rPr>
        <w:t xml:space="preserve">. Ostrom’s work demonstrated that this assumption </w:t>
      </w:r>
      <w:r w:rsidRPr="00553613">
        <w:rPr>
          <w:rStyle w:val="StyleUnderline"/>
          <w:highlight w:val="yellow"/>
        </w:rPr>
        <w:t>is</w:t>
      </w:r>
      <w:r w:rsidRPr="00553613">
        <w:rPr>
          <w:sz w:val="16"/>
          <w:highlight w:val="yellow"/>
        </w:rPr>
        <w:t xml:space="preserve"> </w:t>
      </w:r>
      <w:r w:rsidRPr="00553613">
        <w:rPr>
          <w:rStyle w:val="Emphasis"/>
          <w:highlight w:val="yellow"/>
        </w:rPr>
        <w:t>false</w:t>
      </w:r>
      <w:r w:rsidRPr="00553613">
        <w:rPr>
          <w:sz w:val="16"/>
          <w:highlight w:val="yellow"/>
        </w:rPr>
        <w:t>,</w:t>
      </w:r>
      <w:r w:rsidRPr="00553613">
        <w:rPr>
          <w:sz w:val="16"/>
        </w:rPr>
        <w:t xml:space="preserve"> and that </w:t>
      </w:r>
      <w:r w:rsidRPr="00553613">
        <w:rPr>
          <w:rStyle w:val="StyleUnderline"/>
        </w:rPr>
        <w:t xml:space="preserve">it is in fact very possible for resources to be managed collectively </w:t>
      </w:r>
      <w:r w:rsidRPr="00553613">
        <w:rPr>
          <w:rStyle w:val="Emphasis"/>
        </w:rPr>
        <w:t>without privatization</w:t>
      </w:r>
      <w:r w:rsidRPr="00553613">
        <w:rPr>
          <w:rStyle w:val="StyleUnderline"/>
        </w:rPr>
        <w:t xml:space="preserve">. </w:t>
      </w:r>
    </w:p>
    <w:p w14:paraId="58F9D4C6" w14:textId="77777777" w:rsidR="00312AB6" w:rsidRPr="00553613" w:rsidRDefault="00312AB6" w:rsidP="00312AB6">
      <w:pPr>
        <w:rPr>
          <w:sz w:val="16"/>
        </w:rPr>
      </w:pPr>
      <w:r w:rsidRPr="00553613">
        <w:rPr>
          <w:sz w:val="16"/>
        </w:rPr>
        <w:t xml:space="preserve">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 </w:t>
      </w:r>
    </w:p>
    <w:p w14:paraId="03649310" w14:textId="77777777" w:rsidR="00312AB6" w:rsidRPr="00553613" w:rsidRDefault="00312AB6" w:rsidP="00312AB6">
      <w:pPr>
        <w:rPr>
          <w:sz w:val="16"/>
        </w:rPr>
      </w:pPr>
      <w:r w:rsidRPr="00553613">
        <w:rPr>
          <w:rStyle w:val="StyleUnderline"/>
        </w:rPr>
        <w:t>The alternatives to market capitalism are out there</w:t>
      </w:r>
      <w:r w:rsidRPr="00553613">
        <w:rPr>
          <w:sz w:val="16"/>
        </w:rPr>
        <w:t xml:space="preserve"> — and the thing is, </w:t>
      </w:r>
      <w:r w:rsidRPr="00553613">
        <w:rPr>
          <w:rStyle w:val="StyleUnderline"/>
        </w:rPr>
        <w:t>they actually align much more closely to the natural human tendencies toward reciprocity and sharing. The theories behind modern economics have left us with a</w:t>
      </w:r>
      <w:r w:rsidRPr="00553613">
        <w:rPr>
          <w:sz w:val="16"/>
        </w:rPr>
        <w:t xml:space="preserve"> </w:t>
      </w:r>
      <w:r w:rsidRPr="00553613">
        <w:rPr>
          <w:rStyle w:val="Emphasis"/>
        </w:rPr>
        <w:t>burning planet</w:t>
      </w:r>
      <w:r w:rsidRPr="00553613">
        <w:rPr>
          <w:sz w:val="16"/>
        </w:rPr>
        <w:t xml:space="preserve"> </w:t>
      </w:r>
      <w:r w:rsidRPr="00553613">
        <w:rPr>
          <w:rStyle w:val="StyleUnderline"/>
        </w:rPr>
        <w:t>and with</w:t>
      </w:r>
      <w:r w:rsidRPr="00553613">
        <w:rPr>
          <w:sz w:val="16"/>
        </w:rPr>
        <w:t xml:space="preserve"> </w:t>
      </w:r>
      <w:r w:rsidRPr="00553613">
        <w:rPr>
          <w:rStyle w:val="Emphasis"/>
        </w:rPr>
        <w:t>skyrocketing inequality</w:t>
      </w:r>
      <w:r w:rsidRPr="00553613">
        <w:rPr>
          <w:sz w:val="16"/>
        </w:rPr>
        <w:t xml:space="preserve"> — it’s time to put them to rest. </w:t>
      </w:r>
    </w:p>
    <w:p w14:paraId="446A8C34" w14:textId="77777777" w:rsidR="00312AB6" w:rsidRPr="00553613" w:rsidRDefault="00312AB6" w:rsidP="00312AB6">
      <w:pPr>
        <w:rPr>
          <w:sz w:val="16"/>
        </w:rPr>
      </w:pPr>
      <w:r w:rsidRPr="00553613">
        <w:rPr>
          <w:sz w:val="16"/>
        </w:rPr>
        <w:t xml:space="preserve">And </w:t>
      </w:r>
      <w:r w:rsidRPr="00553613">
        <w:rPr>
          <w:rStyle w:val="StyleUnderline"/>
        </w:rPr>
        <w:t xml:space="preserve">whether economists and politicians choose to accept it or not, </w:t>
      </w:r>
      <w:r w:rsidRPr="00553613">
        <w:rPr>
          <w:rStyle w:val="StyleUnderline"/>
          <w:highlight w:val="yellow"/>
        </w:rPr>
        <w:t>the days of Homo economicus are</w:t>
      </w:r>
      <w:r w:rsidRPr="00553613">
        <w:rPr>
          <w:sz w:val="16"/>
          <w:highlight w:val="yellow"/>
        </w:rPr>
        <w:t xml:space="preserve"> </w:t>
      </w:r>
      <w:r w:rsidRPr="00553613">
        <w:rPr>
          <w:rStyle w:val="Emphasis"/>
          <w:highlight w:val="yellow"/>
        </w:rPr>
        <w:t>limited</w:t>
      </w:r>
      <w:r w:rsidRPr="00553613">
        <w:rPr>
          <w:rStyle w:val="StyleUnderline"/>
          <w:highlight w:val="yellow"/>
        </w:rPr>
        <w:t xml:space="preserve">, because a </w:t>
      </w:r>
      <w:r w:rsidRPr="00553613">
        <w:rPr>
          <w:rStyle w:val="Emphasis"/>
          <w:highlight w:val="yellow"/>
        </w:rPr>
        <w:t>society based off of a lie cannot go on indefinitely</w:t>
      </w:r>
      <w:r w:rsidRPr="00553613">
        <w:rPr>
          <w:sz w:val="16"/>
          <w:highlight w:val="yellow"/>
        </w:rPr>
        <w:t>.</w:t>
      </w:r>
    </w:p>
    <w:p w14:paraId="469173FE" w14:textId="77777777" w:rsidR="00312AB6" w:rsidRPr="00553613" w:rsidRDefault="00312AB6" w:rsidP="00312AB6"/>
    <w:p w14:paraId="551BAD97" w14:textId="77777777" w:rsidR="00312AB6" w:rsidRPr="00553613" w:rsidRDefault="00312AB6" w:rsidP="00312AB6">
      <w:pPr>
        <w:pStyle w:val="Heading3"/>
        <w:rPr>
          <w:rFonts w:cs="Times New Roman"/>
        </w:rPr>
      </w:pPr>
      <w:r w:rsidRPr="00553613">
        <w:rPr>
          <w:rFonts w:cs="Times New Roman"/>
        </w:rPr>
        <w:lastRenderedPageBreak/>
        <w:t>XT: More Specific Magnette</w:t>
      </w:r>
    </w:p>
    <w:p w14:paraId="21DF5D4A" w14:textId="77777777" w:rsidR="00312AB6" w:rsidRPr="00553613" w:rsidRDefault="00312AB6" w:rsidP="00312AB6">
      <w:pPr>
        <w:pStyle w:val="Heading4"/>
        <w:rPr>
          <w:rFonts w:cs="Times New Roman"/>
        </w:rPr>
      </w:pPr>
      <w:r w:rsidRPr="00553613">
        <w:rPr>
          <w:rFonts w:cs="Times New Roman"/>
        </w:rPr>
        <w:t xml:space="preserve">The alt’s </w:t>
      </w:r>
      <w:r w:rsidRPr="00553613">
        <w:rPr>
          <w:rFonts w:cs="Times New Roman"/>
          <w:u w:val="single"/>
        </w:rPr>
        <w:t>defined revolutionary vision</w:t>
      </w:r>
      <w:r w:rsidRPr="00553613">
        <w:rPr>
          <w:rFonts w:cs="Times New Roman"/>
        </w:rPr>
        <w:t xml:space="preserve"> is key to successful transition.</w:t>
      </w:r>
    </w:p>
    <w:p w14:paraId="110A94C9" w14:textId="77777777" w:rsidR="00312AB6" w:rsidRPr="00553613" w:rsidRDefault="00312AB6" w:rsidP="00312AB6">
      <w:r w:rsidRPr="00553613">
        <w:t xml:space="preserve">Paul </w:t>
      </w:r>
      <w:r w:rsidRPr="00553613">
        <w:rPr>
          <w:rStyle w:val="Style13ptBold"/>
        </w:rPr>
        <w:t>Magnette 25</w:t>
      </w:r>
      <w:r w:rsidRPr="00553613">
        <w:t xml:space="preserve">, Leader of the Socialist Party and Mayor of Charleroi, Belgium, previously a Professor and Director of the Institute of European Studies at the Free University of Brussels (ULB), Belgium, 2025, </w:t>
      </w:r>
      <w:r w:rsidRPr="00553613">
        <w:rPr>
          <w:i/>
          <w:iCs/>
        </w:rPr>
        <w:t>Ecosocialism: Climate Change, Socialism and Democracy</w:t>
      </w:r>
      <w:r w:rsidRPr="00553613">
        <w:t xml:space="preserve">, “Chapter 8: Lessons from the workers’ movement for climate activists,” </w:t>
      </w:r>
      <w:r w:rsidRPr="00553613">
        <w:rPr>
          <w:i/>
          <w:iCs/>
        </w:rPr>
        <w:t>Routledge</w:t>
      </w:r>
      <w:r w:rsidRPr="00553613">
        <w:t>, https://doi.org/10.4324/9781003517436.</w:t>
      </w:r>
    </w:p>
    <w:p w14:paraId="5DFA9FA3" w14:textId="77777777" w:rsidR="00312AB6" w:rsidRPr="00553613" w:rsidRDefault="00312AB6" w:rsidP="00312AB6">
      <w:pPr>
        <w:rPr>
          <w:sz w:val="16"/>
        </w:rPr>
      </w:pPr>
      <w:r w:rsidRPr="00553613">
        <w:rPr>
          <w:sz w:val="16"/>
        </w:rPr>
        <w:t>Revolutionary evolution</w:t>
      </w:r>
    </w:p>
    <w:p w14:paraId="72CB0807" w14:textId="77777777" w:rsidR="00312AB6" w:rsidRPr="00553613" w:rsidRDefault="00312AB6" w:rsidP="00312AB6">
      <w:pPr>
        <w:rPr>
          <w:rStyle w:val="StyleUnderline"/>
        </w:rPr>
      </w:pPr>
      <w:r w:rsidRPr="00553613">
        <w:rPr>
          <w:sz w:val="16"/>
        </w:rPr>
        <w:t xml:space="preserve">The final lesson that can be drawn from the history of the workers’ movement in order to better address the contemporary transition is the cumulative dynamic of the movement. If one does not resign oneself to scattered resistance which, like David’s stones, annoys Goliath without weakening him, and </w:t>
      </w:r>
      <w:r w:rsidRPr="00553613">
        <w:rPr>
          <w:rStyle w:val="StyleUnderline"/>
          <w:highlight w:val="yellow"/>
        </w:rPr>
        <w:t xml:space="preserve">if one does not think it possible to </w:t>
      </w:r>
      <w:r w:rsidRPr="00553613">
        <w:rPr>
          <w:rStyle w:val="Emphasis"/>
          <w:highlight w:val="yellow"/>
        </w:rPr>
        <w:t>overthrow the capitalist regime all at once</w:t>
      </w:r>
      <w:r w:rsidRPr="00553613">
        <w:rPr>
          <w:rStyle w:val="StyleUnderline"/>
        </w:rPr>
        <w:t xml:space="preserve">, only the prospect of </w:t>
      </w:r>
      <w:r w:rsidRPr="00553613">
        <w:rPr>
          <w:rStyle w:val="StyleUnderline"/>
          <w:highlight w:val="yellow"/>
        </w:rPr>
        <w:t>partial</w:t>
      </w:r>
      <w:r w:rsidRPr="00553613">
        <w:rPr>
          <w:rStyle w:val="StyleUnderline"/>
        </w:rPr>
        <w:t xml:space="preserve"> and progressive </w:t>
      </w:r>
      <w:r w:rsidRPr="00553613">
        <w:rPr>
          <w:rStyle w:val="StyleUnderline"/>
          <w:highlight w:val="yellow"/>
        </w:rPr>
        <w:t>change remains</w:t>
      </w:r>
      <w:r w:rsidRPr="00553613">
        <w:rPr>
          <w:rStyle w:val="StyleUnderline"/>
        </w:rPr>
        <w:t xml:space="preserve">, which, </w:t>
      </w:r>
      <w:r w:rsidRPr="00553613">
        <w:rPr>
          <w:rStyle w:val="StyleUnderline"/>
          <w:highlight w:val="yellow"/>
        </w:rPr>
        <w:t>by accumulation</w:t>
      </w:r>
      <w:r w:rsidRPr="00553613">
        <w:rPr>
          <w:rStyle w:val="StyleUnderline"/>
        </w:rPr>
        <w:t xml:space="preserve">, </w:t>
      </w:r>
      <w:r w:rsidRPr="00553613">
        <w:rPr>
          <w:rStyle w:val="Emphasis"/>
          <w:highlight w:val="yellow"/>
        </w:rPr>
        <w:t>triggers “positive feedback”</w:t>
      </w:r>
      <w:r w:rsidRPr="00553613">
        <w:rPr>
          <w:rStyle w:val="StyleUnderline"/>
        </w:rPr>
        <w:t xml:space="preserve"> to the point of </w:t>
      </w:r>
      <w:r w:rsidRPr="00553613">
        <w:rPr>
          <w:rStyle w:val="Emphasis"/>
        </w:rPr>
        <w:t>marginalising the power of capitalism</w:t>
      </w:r>
      <w:r w:rsidRPr="00553613">
        <w:rPr>
          <w:sz w:val="16"/>
        </w:rPr>
        <w:t xml:space="preserve">. It is not necessary to postulate a human nature based on kindness, empathy, or spontaneous inclination for mutual aid in order to conceive of such positive ramifications. </w:t>
      </w:r>
      <w:r w:rsidRPr="00553613">
        <w:rPr>
          <w:rStyle w:val="StyleUnderline"/>
        </w:rPr>
        <w:t xml:space="preserve">It is sufficient to accept the idea that </w:t>
      </w:r>
      <w:r w:rsidRPr="00553613">
        <w:rPr>
          <w:rStyle w:val="Emphasis"/>
          <w:highlight w:val="yellow"/>
        </w:rPr>
        <w:t>social attitudes</w:t>
      </w:r>
      <w:r w:rsidRPr="00553613">
        <w:rPr>
          <w:rStyle w:val="Emphasis"/>
        </w:rPr>
        <w:t xml:space="preserve"> and practices</w:t>
      </w:r>
      <w:r w:rsidRPr="00553613">
        <w:rPr>
          <w:rStyle w:val="StyleUnderline"/>
        </w:rPr>
        <w:t xml:space="preserve"> are not immutable but </w:t>
      </w:r>
      <w:r w:rsidRPr="00553613">
        <w:rPr>
          <w:rStyle w:val="Emphasis"/>
          <w:highlight w:val="yellow"/>
        </w:rPr>
        <w:t>constructed according to human interactions</w:t>
      </w:r>
      <w:r w:rsidRPr="00553613">
        <w:rPr>
          <w:rStyle w:val="StyleUnderline"/>
        </w:rPr>
        <w:t xml:space="preserve">, which are themselves </w:t>
      </w:r>
      <w:r w:rsidRPr="00553613">
        <w:rPr>
          <w:rStyle w:val="Emphasis"/>
          <w:highlight w:val="yellow"/>
        </w:rPr>
        <w:t>influenced by institutional arrangements</w:t>
      </w:r>
      <w:r w:rsidRPr="00553613">
        <w:rPr>
          <w:rStyle w:val="StyleUnderline"/>
        </w:rPr>
        <w:t>.</w:t>
      </w:r>
      <w:r w:rsidRPr="00553613">
        <w:rPr>
          <w:sz w:val="16"/>
        </w:rPr>
        <w:t xml:space="preserve"> The humans of our market societies are not selfish because nature wants them to be, but because they live in an economic regime that encourages competition and values individual success. Conversely, a mode of production based on collective consultation and the pooling of risks favours the development of human skills for cooperation and altruism. </w:t>
      </w:r>
      <w:r w:rsidRPr="00553613">
        <w:rPr>
          <w:rStyle w:val="Emphasis"/>
          <w:highlight w:val="yellow"/>
        </w:rPr>
        <w:t>Reducing inequalities strengthens social cohesion</w:t>
      </w:r>
      <w:r w:rsidRPr="00553613">
        <w:rPr>
          <w:rStyle w:val="StyleUnderline"/>
        </w:rPr>
        <w:t xml:space="preserve">, which in turn makes it </w:t>
      </w:r>
      <w:r w:rsidRPr="00553613">
        <w:rPr>
          <w:rStyle w:val="StyleUnderline"/>
          <w:highlight w:val="yellow"/>
        </w:rPr>
        <w:t xml:space="preserve">possible to </w:t>
      </w:r>
      <w:r w:rsidRPr="00553613">
        <w:rPr>
          <w:rStyle w:val="Emphasis"/>
          <w:highlight w:val="yellow"/>
        </w:rPr>
        <w:t>extend egalitarian institutions</w:t>
      </w:r>
      <w:r w:rsidRPr="00553613">
        <w:rPr>
          <w:rStyle w:val="StyleUnderline"/>
        </w:rPr>
        <w:t>.</w:t>
      </w:r>
      <w:r w:rsidRPr="00553613">
        <w:rPr>
          <w:sz w:val="16"/>
        </w:rPr>
        <w:t xml:space="preserve"> From this point of view, the new forms of political action that are emerging and multiplying around environmental conflicts are valuable resources. </w:t>
      </w:r>
      <w:r w:rsidRPr="00553613">
        <w:rPr>
          <w:rStyle w:val="Emphasis"/>
          <w:highlight w:val="yellow"/>
        </w:rPr>
        <w:t>Youth mobilisations</w:t>
      </w:r>
      <w:r w:rsidRPr="00553613">
        <w:rPr>
          <w:rStyle w:val="StyleUnderline"/>
        </w:rPr>
        <w:t xml:space="preserve"> against climate change are </w:t>
      </w:r>
      <w:r w:rsidRPr="00553613">
        <w:rPr>
          <w:rStyle w:val="Emphasis"/>
          <w:highlight w:val="yellow"/>
        </w:rPr>
        <w:t>reinventing action repertoires</w:t>
      </w:r>
      <w:r w:rsidRPr="00553613">
        <w:rPr>
          <w:rStyle w:val="StyleUnderline"/>
        </w:rPr>
        <w:t xml:space="preserve"> where free speech, the occupation of public space, and direct and equal participation are combined</w:t>
      </w:r>
      <w:r w:rsidRPr="00553613">
        <w:rPr>
          <w:sz w:val="16"/>
        </w:rPr>
        <w:t xml:space="preserve">. Oscillating between public awareness and the concerns of elected officials, they help to disseminate analytical frameworks that emphasise global interdependencies and value systems based on climate justice imperatives. In doing so, </w:t>
      </w:r>
      <w:r w:rsidRPr="00553613">
        <w:rPr>
          <w:rStyle w:val="StyleUnderline"/>
          <w:highlight w:val="yellow"/>
        </w:rPr>
        <w:t>they</w:t>
      </w:r>
      <w:r w:rsidRPr="00553613">
        <w:rPr>
          <w:rStyle w:val="StyleUnderline"/>
        </w:rPr>
        <w:t xml:space="preserve"> help to </w:t>
      </w:r>
      <w:r w:rsidRPr="00553613">
        <w:rPr>
          <w:rStyle w:val="Emphasis"/>
          <w:highlight w:val="yellow"/>
        </w:rPr>
        <w:t>embed democratic principles</w:t>
      </w:r>
      <w:r w:rsidRPr="00553613">
        <w:rPr>
          <w:rStyle w:val="StyleUnderline"/>
          <w:highlight w:val="yellow"/>
        </w:rPr>
        <w:t xml:space="preserve"> in</w:t>
      </w:r>
      <w:r w:rsidRPr="00553613">
        <w:rPr>
          <w:rStyle w:val="StyleUnderline"/>
        </w:rPr>
        <w:t xml:space="preserve"> the </w:t>
      </w:r>
      <w:r w:rsidRPr="00553613">
        <w:rPr>
          <w:rStyle w:val="Emphasis"/>
          <w:highlight w:val="yellow"/>
        </w:rPr>
        <w:t>civic culture</w:t>
      </w:r>
      <w:r w:rsidRPr="00553613">
        <w:rPr>
          <w:rStyle w:val="StyleUnderline"/>
        </w:rPr>
        <w:t xml:space="preserve"> of the new generations who will be in charge in a few years’ time, principles </w:t>
      </w:r>
      <w:r w:rsidRPr="00553613">
        <w:rPr>
          <w:rStyle w:val="StyleUnderline"/>
          <w:highlight w:val="yellow"/>
        </w:rPr>
        <w:t xml:space="preserve">which </w:t>
      </w:r>
      <w:r w:rsidRPr="00553613">
        <w:rPr>
          <w:rStyle w:val="Emphasis"/>
          <w:highlight w:val="yellow"/>
        </w:rPr>
        <w:t>emphasise</w:t>
      </w:r>
      <w:r w:rsidRPr="00553613">
        <w:rPr>
          <w:rStyle w:val="StyleUnderline"/>
        </w:rPr>
        <w:t xml:space="preserve"> the values of </w:t>
      </w:r>
      <w:r w:rsidRPr="00553613">
        <w:rPr>
          <w:rStyle w:val="Emphasis"/>
          <w:highlight w:val="yellow"/>
        </w:rPr>
        <w:t>participation</w:t>
      </w:r>
      <w:r w:rsidRPr="00553613">
        <w:rPr>
          <w:rStyle w:val="StyleUnderline"/>
        </w:rPr>
        <w:t xml:space="preserve">, </w:t>
      </w:r>
      <w:r w:rsidRPr="00553613">
        <w:rPr>
          <w:rStyle w:val="Emphasis"/>
          <w:highlight w:val="yellow"/>
        </w:rPr>
        <w:t>cooperation</w:t>
      </w:r>
      <w:r w:rsidRPr="00553613">
        <w:rPr>
          <w:rStyle w:val="StyleUnderline"/>
        </w:rPr>
        <w:t xml:space="preserve">, and </w:t>
      </w:r>
      <w:r w:rsidRPr="00553613">
        <w:rPr>
          <w:rStyle w:val="Emphasis"/>
          <w:highlight w:val="yellow"/>
        </w:rPr>
        <w:t>solidarity</w:t>
      </w:r>
      <w:r w:rsidRPr="00553613">
        <w:rPr>
          <w:rStyle w:val="StyleUnderline"/>
        </w:rPr>
        <w:t xml:space="preserve">, and which </w:t>
      </w:r>
      <w:r w:rsidRPr="00553613">
        <w:rPr>
          <w:rStyle w:val="Emphasis"/>
          <w:highlight w:val="yellow"/>
        </w:rPr>
        <w:t>go against</w:t>
      </w:r>
      <w:r w:rsidRPr="00553613">
        <w:rPr>
          <w:rStyle w:val="Emphasis"/>
        </w:rPr>
        <w:t xml:space="preserve"> the grain of a society still dominated by </w:t>
      </w:r>
      <w:r w:rsidRPr="00553613">
        <w:rPr>
          <w:rStyle w:val="Emphasis"/>
          <w:highlight w:val="yellow"/>
        </w:rPr>
        <w:t>individualism</w:t>
      </w:r>
      <w:r w:rsidRPr="00553613">
        <w:rPr>
          <w:rStyle w:val="Emphasis"/>
        </w:rPr>
        <w:t xml:space="preserve"> and competition</w:t>
      </w:r>
      <w:r w:rsidRPr="00553613">
        <w:rPr>
          <w:rStyle w:val="StyleUnderline"/>
        </w:rPr>
        <w:t>.</w:t>
      </w:r>
      <w:r w:rsidRPr="00553613">
        <w:rPr>
          <w:sz w:val="16"/>
        </w:rPr>
        <w:t xml:space="preserve"> Similarly, </w:t>
      </w:r>
      <w:r w:rsidRPr="00553613">
        <w:rPr>
          <w:rStyle w:val="Emphasis"/>
          <w:highlight w:val="yellow"/>
        </w:rPr>
        <w:t>local militant initiatives</w:t>
      </w:r>
      <w:r w:rsidRPr="00553613">
        <w:rPr>
          <w:rStyle w:val="StyleUnderline"/>
          <w:highlight w:val="yellow"/>
        </w:rPr>
        <w:t xml:space="preserve"> experiment</w:t>
      </w:r>
      <w:r w:rsidRPr="00553613">
        <w:rPr>
          <w:rStyle w:val="StyleUnderline"/>
        </w:rPr>
        <w:t xml:space="preserve">ing </w:t>
      </w:r>
      <w:r w:rsidRPr="00553613">
        <w:rPr>
          <w:rStyle w:val="StyleUnderline"/>
          <w:highlight w:val="yellow"/>
        </w:rPr>
        <w:t>with</w:t>
      </w:r>
      <w:r w:rsidRPr="00553613">
        <w:rPr>
          <w:rStyle w:val="StyleUnderline"/>
        </w:rPr>
        <w:t xml:space="preserve"> </w:t>
      </w:r>
      <w:r w:rsidRPr="00553613">
        <w:rPr>
          <w:rStyle w:val="Emphasis"/>
          <w:highlight w:val="yellow"/>
        </w:rPr>
        <w:t>new</w:t>
      </w:r>
      <w:r w:rsidRPr="00553613">
        <w:rPr>
          <w:rStyle w:val="Emphasis"/>
        </w:rPr>
        <w:t xml:space="preserve"> forms of </w:t>
      </w:r>
      <w:r w:rsidRPr="00553613">
        <w:rPr>
          <w:rStyle w:val="Emphasis"/>
          <w:highlight w:val="yellow"/>
        </w:rPr>
        <w:t>housing</w:t>
      </w:r>
      <w:r w:rsidRPr="00553613">
        <w:rPr>
          <w:rStyle w:val="StyleUnderline"/>
        </w:rPr>
        <w:t xml:space="preserve">, </w:t>
      </w:r>
      <w:r w:rsidRPr="00553613">
        <w:rPr>
          <w:rStyle w:val="Emphasis"/>
          <w:highlight w:val="yellow"/>
        </w:rPr>
        <w:t>education</w:t>
      </w:r>
      <w:r w:rsidRPr="00553613">
        <w:rPr>
          <w:rStyle w:val="StyleUnderline"/>
        </w:rPr>
        <w:t xml:space="preserve">, </w:t>
      </w:r>
      <w:r w:rsidRPr="00553613">
        <w:rPr>
          <w:rStyle w:val="StyleUnderline"/>
          <w:highlight w:val="yellow"/>
        </w:rPr>
        <w:t xml:space="preserve">and </w:t>
      </w:r>
      <w:r w:rsidRPr="00553613">
        <w:rPr>
          <w:rStyle w:val="Emphasis"/>
          <w:highlight w:val="yellow"/>
        </w:rPr>
        <w:t>consumption</w:t>
      </w:r>
      <w:r w:rsidRPr="00553613">
        <w:rPr>
          <w:rStyle w:val="StyleUnderline"/>
        </w:rPr>
        <w:t xml:space="preserve"> are rediscovering and updating the practices of the first cooperatives at the time of the genesis of the workers’ movement</w:t>
      </w:r>
      <w:r w:rsidRPr="00553613">
        <w:rPr>
          <w:sz w:val="16"/>
        </w:rPr>
        <w:t xml:space="preserve">. And drawing on the resources of humour, celebration, and conviviality, </w:t>
      </w:r>
      <w:r w:rsidRPr="00553613">
        <w:rPr>
          <w:rStyle w:val="StyleUnderline"/>
        </w:rPr>
        <w:t>they restore a long‑neglected moral heritage of the left.</w:t>
      </w:r>
    </w:p>
    <w:p w14:paraId="71FFF03F" w14:textId="77777777" w:rsidR="00312AB6" w:rsidRPr="00553613" w:rsidRDefault="00312AB6" w:rsidP="00312AB6">
      <w:pPr>
        <w:rPr>
          <w:rStyle w:val="StyleUnderline"/>
        </w:rPr>
      </w:pPr>
      <w:r w:rsidRPr="00553613">
        <w:rPr>
          <w:sz w:val="16"/>
        </w:rPr>
        <w:t xml:space="preserve">Since these socialisation processes require long time frames, the feedback effects they generate are only slowly beginning to emerge. However, we cannot afford to wait until two or three generations of struggles have established cooperation and solidarity in public culture. If the fight for climate justice is to generate a groundswell of support, it must immediately establish a shared platform of priority objectives and must not deviate from them until they have been achieved. Today, as yesterday, </w:t>
      </w:r>
      <w:r w:rsidRPr="00553613">
        <w:rPr>
          <w:rStyle w:val="Emphasis"/>
          <w:highlight w:val="yellow"/>
        </w:rPr>
        <w:t>social struggles need clear objectives</w:t>
      </w:r>
      <w:r w:rsidRPr="00553613">
        <w:rPr>
          <w:rStyle w:val="StyleUnderline"/>
        </w:rPr>
        <w:t xml:space="preserve"> with immediate benefits to nourish their inner fir</w:t>
      </w:r>
      <w:r w:rsidRPr="00553613">
        <w:rPr>
          <w:sz w:val="16"/>
        </w:rPr>
        <w:t xml:space="preserve">e. The major shortcoming of climate mobilisations is that they are made up of imperative but often vague calls to action. They must now identify inherently unifying struggles that can improve the lives of almost all social groups and act quickly on the root causes of climate change. In this spirit, </w:t>
      </w:r>
      <w:r w:rsidRPr="00553613">
        <w:rPr>
          <w:rStyle w:val="StyleUnderline"/>
        </w:rPr>
        <w:t xml:space="preserve">the social movements and groups that advocate for transition could begin by </w:t>
      </w:r>
      <w:r w:rsidRPr="00553613">
        <w:rPr>
          <w:rStyle w:val="Emphasis"/>
          <w:highlight w:val="yellow"/>
        </w:rPr>
        <w:t>defining a minimum programme</w:t>
      </w:r>
      <w:r w:rsidRPr="00553613">
        <w:rPr>
          <w:sz w:val="16"/>
        </w:rPr>
        <w:t xml:space="preserve">, which they would undertake to defend relentlessly, each with its own means and on its own battleground. </w:t>
      </w:r>
      <w:r w:rsidRPr="00553613">
        <w:rPr>
          <w:rStyle w:val="StyleUnderline"/>
        </w:rPr>
        <w:t xml:space="preserve">Defining a </w:t>
      </w:r>
      <w:r w:rsidRPr="00553613">
        <w:rPr>
          <w:rStyle w:val="Emphasis"/>
        </w:rPr>
        <w:t>common set of demands</w:t>
      </w:r>
      <w:r w:rsidRPr="00553613">
        <w:rPr>
          <w:sz w:val="16"/>
        </w:rPr>
        <w:t xml:space="preserve"> is not only a practical necessity; it also </w:t>
      </w:r>
      <w:r w:rsidRPr="00553613">
        <w:rPr>
          <w:rStyle w:val="StyleUnderline"/>
          <w:highlight w:val="yellow"/>
        </w:rPr>
        <w:t xml:space="preserve">means </w:t>
      </w:r>
      <w:r w:rsidRPr="00553613">
        <w:rPr>
          <w:rStyle w:val="Emphasis"/>
          <w:highlight w:val="yellow"/>
        </w:rPr>
        <w:t>opening a dialogue</w:t>
      </w:r>
      <w:r w:rsidRPr="00553613">
        <w:rPr>
          <w:rStyle w:val="StyleUnderline"/>
        </w:rPr>
        <w:t xml:space="preserve"> between movements with different origins and references, and engaging them in gradually </w:t>
      </w:r>
      <w:r w:rsidRPr="00553613">
        <w:rPr>
          <w:rStyle w:val="Emphasis"/>
          <w:highlight w:val="yellow"/>
        </w:rPr>
        <w:t>building a shared political identity</w:t>
      </w:r>
      <w:r w:rsidRPr="00553613">
        <w:rPr>
          <w:sz w:val="16"/>
        </w:rPr>
        <w:t xml:space="preserve">. By building a platform through deliberations that allow them to overcome their differences, identify common opponents, and strengthen solidarity, climate transition activists can, like the miners, dockworkers, and railway workers of the early Anthropocene, dare to paralyse the productive system and the consumption patterns that depend on it and hold out until the dams break. </w:t>
      </w:r>
      <w:r w:rsidRPr="00553613">
        <w:rPr>
          <w:sz w:val="16"/>
        </w:rPr>
        <w:lastRenderedPageBreak/>
        <w:t xml:space="preserve">And as we have to start somewhere, </w:t>
      </w:r>
      <w:r w:rsidRPr="00553613">
        <w:rPr>
          <w:rStyle w:val="StyleUnderline"/>
          <w:highlight w:val="yellow"/>
        </w:rPr>
        <w:t xml:space="preserve">here are </w:t>
      </w:r>
      <w:r w:rsidRPr="00553613">
        <w:rPr>
          <w:rStyle w:val="Emphasis"/>
          <w:highlight w:val="yellow"/>
        </w:rPr>
        <w:t>ten propositions</w:t>
      </w:r>
      <w:r w:rsidRPr="00553613">
        <w:rPr>
          <w:rStyle w:val="StyleUnderline"/>
        </w:rPr>
        <w:t xml:space="preserve"> that have no other ambition than to open the dialogue.</w:t>
      </w:r>
    </w:p>
    <w:p w14:paraId="02B09CE6" w14:textId="77777777" w:rsidR="00312AB6" w:rsidRPr="00553613" w:rsidRDefault="00312AB6" w:rsidP="00312AB6">
      <w:pPr>
        <w:rPr>
          <w:rStyle w:val="StyleUnderline"/>
        </w:rPr>
      </w:pPr>
      <w:r w:rsidRPr="00553613">
        <w:rPr>
          <w:rStyle w:val="Emphasis"/>
          <w:highlight w:val="yellow"/>
        </w:rPr>
        <w:t>One.</w:t>
      </w:r>
      <w:r w:rsidRPr="00553613">
        <w:rPr>
          <w:rStyle w:val="StyleUnderline"/>
        </w:rPr>
        <w:t xml:space="preserve"> </w:t>
      </w:r>
      <w:r w:rsidRPr="00553613">
        <w:rPr>
          <w:rStyle w:val="StyleUnderline"/>
          <w:highlight w:val="yellow"/>
        </w:rPr>
        <w:t>The</w:t>
      </w:r>
      <w:r w:rsidRPr="00553613">
        <w:rPr>
          <w:rStyle w:val="StyleUnderline"/>
        </w:rPr>
        <w:t xml:space="preserve"> </w:t>
      </w:r>
      <w:r w:rsidRPr="00553613">
        <w:rPr>
          <w:rStyle w:val="Emphasis"/>
          <w:highlight w:val="yellow"/>
        </w:rPr>
        <w:t>E</w:t>
      </w:r>
      <w:r w:rsidRPr="00553613">
        <w:rPr>
          <w:rStyle w:val="StyleUnderline"/>
        </w:rPr>
        <w:t xml:space="preserve">uropean </w:t>
      </w:r>
      <w:r w:rsidRPr="00553613">
        <w:rPr>
          <w:rStyle w:val="Emphasis"/>
          <w:highlight w:val="yellow"/>
        </w:rPr>
        <w:t>U</w:t>
      </w:r>
      <w:r w:rsidRPr="00553613">
        <w:rPr>
          <w:rStyle w:val="StyleUnderline"/>
        </w:rPr>
        <w:t xml:space="preserve">nion </w:t>
      </w:r>
      <w:r w:rsidRPr="00553613">
        <w:rPr>
          <w:rStyle w:val="StyleUnderline"/>
          <w:highlight w:val="yellow"/>
        </w:rPr>
        <w:t>shall adopt a tax on financial transactions and</w:t>
      </w:r>
      <w:r w:rsidRPr="00553613">
        <w:rPr>
          <w:rStyle w:val="StyleUnderline"/>
        </w:rPr>
        <w:t xml:space="preserve"> a tax on </w:t>
      </w:r>
      <w:r w:rsidRPr="00553613">
        <w:rPr>
          <w:rStyle w:val="StyleUnderline"/>
          <w:highlight w:val="yellow"/>
        </w:rPr>
        <w:t>capital</w:t>
      </w:r>
      <w:r w:rsidRPr="00553613">
        <w:rPr>
          <w:sz w:val="16"/>
        </w:rPr>
        <w:t>, with half of the revenue allocated to the countries most affected by climate change, and half to the energy renovation of public housing and the extension of public transport in the European Union.</w:t>
      </w:r>
    </w:p>
    <w:p w14:paraId="4C7FC858" w14:textId="77777777" w:rsidR="00312AB6" w:rsidRPr="00553613" w:rsidRDefault="00312AB6" w:rsidP="00312AB6">
      <w:pPr>
        <w:rPr>
          <w:sz w:val="16"/>
        </w:rPr>
      </w:pPr>
      <w:r w:rsidRPr="00553613">
        <w:rPr>
          <w:rStyle w:val="Emphasis"/>
          <w:highlight w:val="yellow"/>
        </w:rPr>
        <w:t>Two.</w:t>
      </w:r>
      <w:r w:rsidRPr="00553613">
        <w:rPr>
          <w:rStyle w:val="StyleUnderline"/>
        </w:rPr>
        <w:t xml:space="preserve"> </w:t>
      </w:r>
      <w:r w:rsidRPr="00553613">
        <w:rPr>
          <w:rStyle w:val="StyleUnderline"/>
          <w:highlight w:val="yellow"/>
        </w:rPr>
        <w:t>Any trade agreement</w:t>
      </w:r>
      <w:r w:rsidRPr="00553613">
        <w:rPr>
          <w:rStyle w:val="StyleUnderline"/>
        </w:rPr>
        <w:t xml:space="preserve"> negotiated by the European Union </w:t>
      </w:r>
      <w:r w:rsidRPr="00553613">
        <w:rPr>
          <w:rStyle w:val="StyleUnderline"/>
          <w:highlight w:val="yellow"/>
        </w:rPr>
        <w:t>shall include an ag</w:t>
      </w:r>
      <w:r w:rsidRPr="00553613">
        <w:rPr>
          <w:rStyle w:val="StyleUnderline"/>
        </w:rPr>
        <w:t xml:space="preserve">ricultural </w:t>
      </w:r>
      <w:r w:rsidRPr="00553613">
        <w:rPr>
          <w:rStyle w:val="StyleUnderline"/>
          <w:highlight w:val="yellow"/>
        </w:rPr>
        <w:t>exception</w:t>
      </w:r>
      <w:r w:rsidRPr="00553613">
        <w:rPr>
          <w:sz w:val="16"/>
        </w:rPr>
        <w:t>, binding social and environmental clauses, and a carbon border adjustment tax, the revenues of which shall be distributed as in Proposition One (above).</w:t>
      </w:r>
    </w:p>
    <w:p w14:paraId="5D35B8ED" w14:textId="77777777" w:rsidR="00312AB6" w:rsidRPr="00553613" w:rsidRDefault="00312AB6" w:rsidP="00312AB6">
      <w:pPr>
        <w:rPr>
          <w:rStyle w:val="StyleUnderline"/>
        </w:rPr>
      </w:pPr>
      <w:r w:rsidRPr="00553613">
        <w:rPr>
          <w:rStyle w:val="Emphasis"/>
          <w:highlight w:val="yellow"/>
        </w:rPr>
        <w:t>Three.</w:t>
      </w:r>
      <w:r w:rsidRPr="00553613">
        <w:rPr>
          <w:rStyle w:val="StyleUnderline"/>
        </w:rPr>
        <w:t xml:space="preserve"> All direct and indirect </w:t>
      </w:r>
      <w:r w:rsidRPr="00553613">
        <w:rPr>
          <w:rStyle w:val="StyleUnderline"/>
          <w:highlight w:val="yellow"/>
        </w:rPr>
        <w:t>subsidies to fossil energy companies shall be abolished and</w:t>
      </w:r>
      <w:r w:rsidRPr="00553613">
        <w:rPr>
          <w:rStyle w:val="StyleUnderline"/>
        </w:rPr>
        <w:t xml:space="preserve"> the financial </w:t>
      </w:r>
      <w:r w:rsidRPr="00553613">
        <w:rPr>
          <w:rStyle w:val="StyleUnderline"/>
          <w:highlight w:val="yellow"/>
        </w:rPr>
        <w:t>resources</w:t>
      </w:r>
      <w:r w:rsidRPr="00553613">
        <w:rPr>
          <w:rStyle w:val="StyleUnderline"/>
        </w:rPr>
        <w:t xml:space="preserve"> thus </w:t>
      </w:r>
      <w:r w:rsidRPr="00553613">
        <w:rPr>
          <w:rStyle w:val="StyleUnderline"/>
          <w:highlight w:val="yellow"/>
        </w:rPr>
        <w:t>released</w:t>
      </w:r>
      <w:r w:rsidRPr="00553613">
        <w:rPr>
          <w:rStyle w:val="StyleUnderline"/>
        </w:rPr>
        <w:t xml:space="preserve"> shall be </w:t>
      </w:r>
      <w:r w:rsidRPr="00553613">
        <w:rPr>
          <w:rStyle w:val="StyleUnderline"/>
          <w:highlight w:val="yellow"/>
        </w:rPr>
        <w:t>devoted</w:t>
      </w:r>
      <w:r w:rsidRPr="00553613">
        <w:rPr>
          <w:rStyle w:val="StyleUnderline"/>
        </w:rPr>
        <w:t xml:space="preserve"> to the </w:t>
      </w:r>
      <w:r w:rsidRPr="00553613">
        <w:rPr>
          <w:rStyle w:val="StyleUnderline"/>
          <w:highlight w:val="yellow"/>
        </w:rPr>
        <w:t>transition</w:t>
      </w:r>
      <w:r w:rsidRPr="00553613">
        <w:rPr>
          <w:rStyle w:val="StyleUnderline"/>
        </w:rPr>
        <w:t xml:space="preserve"> to a fully renewable energy system.</w:t>
      </w:r>
    </w:p>
    <w:p w14:paraId="71044E96" w14:textId="77777777" w:rsidR="00312AB6" w:rsidRPr="00553613" w:rsidRDefault="00312AB6" w:rsidP="00312AB6">
      <w:pPr>
        <w:rPr>
          <w:rStyle w:val="StyleUnderline"/>
        </w:rPr>
      </w:pPr>
      <w:r w:rsidRPr="00553613">
        <w:rPr>
          <w:rStyle w:val="Emphasis"/>
          <w:highlight w:val="yellow"/>
        </w:rPr>
        <w:t>Four.</w:t>
      </w:r>
      <w:r w:rsidRPr="00553613">
        <w:rPr>
          <w:rStyle w:val="StyleUnderline"/>
        </w:rPr>
        <w:t xml:space="preserve"> Agricultural land, forests, water sources, and fish stocks shall be considered </w:t>
      </w:r>
      <w:r w:rsidRPr="00553613">
        <w:rPr>
          <w:rStyle w:val="Emphasis"/>
          <w:highlight w:val="yellow"/>
        </w:rPr>
        <w:t>common property</w:t>
      </w:r>
      <w:r w:rsidRPr="00553613">
        <w:rPr>
          <w:rStyle w:val="StyleUnderline"/>
        </w:rPr>
        <w:t xml:space="preserve"> and </w:t>
      </w:r>
      <w:r w:rsidRPr="00553613">
        <w:rPr>
          <w:rStyle w:val="StyleUnderline"/>
          <w:highlight w:val="yellow"/>
        </w:rPr>
        <w:t xml:space="preserve">shall be managed in a </w:t>
      </w:r>
      <w:r w:rsidRPr="00553613">
        <w:rPr>
          <w:rStyle w:val="Emphasis"/>
          <w:highlight w:val="yellow"/>
        </w:rPr>
        <w:t>democratic manner</w:t>
      </w:r>
      <w:r w:rsidRPr="00553613">
        <w:rPr>
          <w:rStyle w:val="StyleUnderline"/>
        </w:rPr>
        <w:t xml:space="preserve"> that ensures their sustainability and prioritises their use value over profits.</w:t>
      </w:r>
    </w:p>
    <w:p w14:paraId="4D47BF50" w14:textId="77777777" w:rsidR="00312AB6" w:rsidRPr="00553613" w:rsidRDefault="00312AB6" w:rsidP="00312AB6">
      <w:pPr>
        <w:rPr>
          <w:rStyle w:val="StyleUnderline"/>
        </w:rPr>
      </w:pPr>
      <w:r w:rsidRPr="00553613">
        <w:rPr>
          <w:rStyle w:val="Emphasis"/>
          <w:highlight w:val="yellow"/>
        </w:rPr>
        <w:t>Five.</w:t>
      </w:r>
      <w:r w:rsidRPr="00553613">
        <w:rPr>
          <w:rStyle w:val="StyleUnderline"/>
        </w:rPr>
        <w:t xml:space="preserve"> </w:t>
      </w:r>
      <w:r w:rsidRPr="00553613">
        <w:rPr>
          <w:rStyle w:val="Emphasis"/>
          <w:highlight w:val="yellow"/>
        </w:rPr>
        <w:t>Free access to goods</w:t>
      </w:r>
      <w:r w:rsidRPr="00553613">
        <w:rPr>
          <w:rStyle w:val="StyleUnderline"/>
        </w:rPr>
        <w:t xml:space="preserve"> that are essential for human development shall be extended beyond health and education to include housing, vital water and energy, local mobility, school canteens, libraries, and basic banking and communication services.</w:t>
      </w:r>
    </w:p>
    <w:p w14:paraId="54832C6A" w14:textId="77777777" w:rsidR="00312AB6" w:rsidRPr="00553613" w:rsidRDefault="00312AB6" w:rsidP="00312AB6">
      <w:pPr>
        <w:rPr>
          <w:rStyle w:val="StyleUnderline"/>
        </w:rPr>
      </w:pPr>
      <w:r w:rsidRPr="00553613">
        <w:rPr>
          <w:rStyle w:val="Emphasis"/>
          <w:highlight w:val="yellow"/>
        </w:rPr>
        <w:t>Six.</w:t>
      </w:r>
      <w:r w:rsidRPr="00553613">
        <w:rPr>
          <w:rStyle w:val="StyleUnderline"/>
        </w:rPr>
        <w:t xml:space="preserve"> </w:t>
      </w:r>
      <w:r w:rsidRPr="00553613">
        <w:rPr>
          <w:rStyle w:val="StyleUnderline"/>
          <w:highlight w:val="yellow"/>
        </w:rPr>
        <w:t>In</w:t>
      </w:r>
      <w:r w:rsidRPr="00553613">
        <w:rPr>
          <w:rStyle w:val="StyleUnderline"/>
        </w:rPr>
        <w:t xml:space="preserve"> all </w:t>
      </w:r>
      <w:r w:rsidRPr="00553613">
        <w:rPr>
          <w:rStyle w:val="StyleUnderline"/>
          <w:highlight w:val="yellow"/>
        </w:rPr>
        <w:t>companies with more than twelve employees</w:t>
      </w:r>
      <w:r w:rsidRPr="00553613">
        <w:rPr>
          <w:rStyle w:val="StyleUnderline"/>
        </w:rPr>
        <w:t xml:space="preserve">, investment and remuneration </w:t>
      </w:r>
      <w:r w:rsidRPr="00553613">
        <w:rPr>
          <w:rStyle w:val="Emphasis"/>
          <w:highlight w:val="yellow"/>
        </w:rPr>
        <w:t>decisions shall be made jointly</w:t>
      </w:r>
      <w:r w:rsidRPr="00553613">
        <w:rPr>
          <w:rStyle w:val="StyleUnderline"/>
        </w:rPr>
        <w:t xml:space="preserve"> by one chamber representing the shareholders and another elected by the employees.</w:t>
      </w:r>
    </w:p>
    <w:p w14:paraId="474BBBDE" w14:textId="77777777" w:rsidR="00312AB6" w:rsidRPr="00553613" w:rsidRDefault="00312AB6" w:rsidP="00312AB6">
      <w:pPr>
        <w:rPr>
          <w:rStyle w:val="StyleUnderline"/>
        </w:rPr>
      </w:pPr>
      <w:r w:rsidRPr="00553613">
        <w:rPr>
          <w:rStyle w:val="Emphasis"/>
          <w:highlight w:val="yellow"/>
        </w:rPr>
        <w:t>Seven.</w:t>
      </w:r>
      <w:r w:rsidRPr="00553613">
        <w:rPr>
          <w:rStyle w:val="StyleUnderline"/>
        </w:rPr>
        <w:t xml:space="preserve"> Available </w:t>
      </w:r>
      <w:r w:rsidRPr="00553613">
        <w:rPr>
          <w:rStyle w:val="Emphasis"/>
          <w:highlight w:val="yellow"/>
        </w:rPr>
        <w:t>work</w:t>
      </w:r>
      <w:r w:rsidRPr="00553613">
        <w:rPr>
          <w:rStyle w:val="Emphasis"/>
        </w:rPr>
        <w:t xml:space="preserve"> shall be </w:t>
      </w:r>
      <w:r w:rsidRPr="00553613">
        <w:rPr>
          <w:rStyle w:val="Emphasis"/>
          <w:highlight w:val="yellow"/>
        </w:rPr>
        <w:t>distributed among</w:t>
      </w:r>
      <w:r w:rsidRPr="00553613">
        <w:rPr>
          <w:rStyle w:val="Emphasis"/>
        </w:rPr>
        <w:t xml:space="preserve"> all </w:t>
      </w:r>
      <w:r w:rsidRPr="00553613">
        <w:rPr>
          <w:rStyle w:val="Emphasis"/>
          <w:highlight w:val="yellow"/>
        </w:rPr>
        <w:t>persons capable</w:t>
      </w:r>
      <w:r w:rsidRPr="00553613">
        <w:rPr>
          <w:rStyle w:val="Emphasis"/>
        </w:rPr>
        <w:t xml:space="preserve"> of working</w:t>
      </w:r>
      <w:r w:rsidRPr="00553613">
        <w:rPr>
          <w:rStyle w:val="StyleUnderline"/>
        </w:rPr>
        <w:t xml:space="preserve">, </w:t>
      </w:r>
      <w:r w:rsidRPr="00553613">
        <w:rPr>
          <w:rStyle w:val="Emphasis"/>
          <w:highlight w:val="yellow"/>
        </w:rPr>
        <w:t>reducing</w:t>
      </w:r>
      <w:r w:rsidRPr="00553613">
        <w:rPr>
          <w:rStyle w:val="Emphasis"/>
        </w:rPr>
        <w:t xml:space="preserve"> the </w:t>
      </w:r>
      <w:r w:rsidRPr="00553613">
        <w:rPr>
          <w:rStyle w:val="Emphasis"/>
          <w:highlight w:val="yellow"/>
        </w:rPr>
        <w:t>week to four working days</w:t>
      </w:r>
      <w:r w:rsidRPr="00553613">
        <w:rPr>
          <w:rStyle w:val="Emphasis"/>
        </w:rPr>
        <w:t xml:space="preserve"> of eight hours</w:t>
      </w:r>
      <w:r w:rsidRPr="00553613">
        <w:rPr>
          <w:rStyle w:val="StyleUnderline"/>
        </w:rPr>
        <w:t xml:space="preserve"> </w:t>
      </w:r>
      <w:r w:rsidRPr="00553613">
        <w:rPr>
          <w:rStyle w:val="StyleUnderline"/>
          <w:highlight w:val="yellow"/>
        </w:rPr>
        <w:t>and</w:t>
      </w:r>
      <w:r w:rsidRPr="00553613">
        <w:rPr>
          <w:rStyle w:val="StyleUnderline"/>
        </w:rPr>
        <w:t xml:space="preserve"> establishing a </w:t>
      </w:r>
      <w:r w:rsidRPr="00553613">
        <w:rPr>
          <w:rStyle w:val="Emphasis"/>
          <w:highlight w:val="yellow"/>
        </w:rPr>
        <w:t>universal employment guarantee</w:t>
      </w:r>
      <w:r w:rsidRPr="00553613">
        <w:rPr>
          <w:rStyle w:val="StyleUnderline"/>
        </w:rPr>
        <w:t>.</w:t>
      </w:r>
    </w:p>
    <w:p w14:paraId="3F7319ED" w14:textId="77777777" w:rsidR="00312AB6" w:rsidRPr="00553613" w:rsidRDefault="00312AB6" w:rsidP="00312AB6">
      <w:pPr>
        <w:rPr>
          <w:rStyle w:val="StyleUnderline"/>
        </w:rPr>
      </w:pPr>
      <w:r w:rsidRPr="00553613">
        <w:rPr>
          <w:rStyle w:val="Emphasis"/>
          <w:highlight w:val="yellow"/>
        </w:rPr>
        <w:t>Eight.</w:t>
      </w:r>
      <w:r w:rsidRPr="00553613">
        <w:rPr>
          <w:rStyle w:val="StyleUnderline"/>
        </w:rPr>
        <w:t xml:space="preserve"> </w:t>
      </w:r>
      <w:r w:rsidRPr="00553613">
        <w:rPr>
          <w:rStyle w:val="StyleUnderline"/>
          <w:highlight w:val="yellow"/>
        </w:rPr>
        <w:t xml:space="preserve">A </w:t>
      </w:r>
      <w:r w:rsidRPr="00553613">
        <w:rPr>
          <w:rStyle w:val="Emphasis"/>
          <w:highlight w:val="yellow"/>
        </w:rPr>
        <w:t>universal minimum wage</w:t>
      </w:r>
      <w:r w:rsidRPr="00553613">
        <w:rPr>
          <w:rStyle w:val="StyleUnderline"/>
        </w:rPr>
        <w:t xml:space="preserve"> shall be </w:t>
      </w:r>
      <w:r w:rsidRPr="00553613">
        <w:rPr>
          <w:rStyle w:val="StyleUnderline"/>
          <w:highlight w:val="yellow"/>
        </w:rPr>
        <w:t>established</w:t>
      </w:r>
      <w:r w:rsidRPr="00553613">
        <w:rPr>
          <w:rStyle w:val="StyleUnderline"/>
        </w:rPr>
        <w:t>, and household incomes, whatever their source, shall be capped at ten times the median income.</w:t>
      </w:r>
    </w:p>
    <w:p w14:paraId="3DB6709D" w14:textId="77777777" w:rsidR="00312AB6" w:rsidRPr="00553613" w:rsidRDefault="00312AB6" w:rsidP="00312AB6">
      <w:pPr>
        <w:rPr>
          <w:sz w:val="16"/>
        </w:rPr>
      </w:pPr>
      <w:r w:rsidRPr="00553613">
        <w:rPr>
          <w:rStyle w:val="Emphasis"/>
          <w:highlight w:val="yellow"/>
        </w:rPr>
        <w:t>Nine.</w:t>
      </w:r>
      <w:r w:rsidRPr="00553613">
        <w:rPr>
          <w:rStyle w:val="StyleUnderline"/>
        </w:rPr>
        <w:t xml:space="preserve"> All products consuming </w:t>
      </w:r>
      <w:r w:rsidRPr="00553613">
        <w:rPr>
          <w:rStyle w:val="Emphasis"/>
          <w:highlight w:val="yellow"/>
        </w:rPr>
        <w:t>fossil fuels shall be banned by 2040</w:t>
      </w:r>
      <w:r w:rsidRPr="00553613">
        <w:rPr>
          <w:rStyle w:val="StyleUnderline"/>
        </w:rPr>
        <w:t>.</w:t>
      </w:r>
      <w:r w:rsidRPr="00553613">
        <w:rPr>
          <w:sz w:val="16"/>
        </w:rPr>
        <w:t xml:space="preserve"> Any manufactured product must be repairable, and spare parts and assembly plans must be available at cost at all times.</w:t>
      </w:r>
    </w:p>
    <w:p w14:paraId="1B0B16DF" w14:textId="77777777" w:rsidR="00312AB6" w:rsidRPr="00553613" w:rsidRDefault="00312AB6" w:rsidP="00312AB6">
      <w:pPr>
        <w:rPr>
          <w:u w:val="single"/>
        </w:rPr>
      </w:pPr>
      <w:r w:rsidRPr="00553613">
        <w:rPr>
          <w:rStyle w:val="Emphasis"/>
          <w:highlight w:val="yellow"/>
        </w:rPr>
        <w:t>Ten.</w:t>
      </w:r>
      <w:r w:rsidRPr="00553613">
        <w:rPr>
          <w:rStyle w:val="StyleUnderline"/>
        </w:rPr>
        <w:t xml:space="preserve"> </w:t>
      </w:r>
      <w:r w:rsidRPr="00553613">
        <w:rPr>
          <w:rStyle w:val="Emphasis"/>
          <w:highlight w:val="yellow"/>
        </w:rPr>
        <w:t>Advertising for children</w:t>
      </w:r>
      <w:r w:rsidRPr="00553613">
        <w:rPr>
          <w:rStyle w:val="StyleUnderline"/>
        </w:rPr>
        <w:t xml:space="preserve"> under twelve years of age shall be </w:t>
      </w:r>
      <w:r w:rsidRPr="00553613">
        <w:rPr>
          <w:rStyle w:val="Emphasis"/>
          <w:highlight w:val="yellow"/>
        </w:rPr>
        <w:t>prohibited</w:t>
      </w:r>
      <w:r w:rsidRPr="00553613">
        <w:rPr>
          <w:rStyle w:val="StyleUnderline"/>
        </w:rPr>
        <w:t>, as is advertising for products harmful to the environment and health.</w:t>
      </w:r>
    </w:p>
    <w:p w14:paraId="137928B4" w14:textId="77777777" w:rsidR="00312AB6" w:rsidRPr="00553613" w:rsidRDefault="00312AB6" w:rsidP="00312AB6"/>
    <w:p w14:paraId="2A1B4401" w14:textId="77777777" w:rsidR="00312AB6" w:rsidRPr="00553613" w:rsidRDefault="00312AB6" w:rsidP="00312AB6">
      <w:pPr>
        <w:pStyle w:val="Heading3"/>
        <w:rPr>
          <w:rFonts w:cs="Times New Roman"/>
        </w:rPr>
      </w:pPr>
      <w:r w:rsidRPr="00553613">
        <w:rPr>
          <w:rFonts w:cs="Times New Roman"/>
        </w:rPr>
        <w:lastRenderedPageBreak/>
        <w:t>XT: Alt Solves</w:t>
      </w:r>
    </w:p>
    <w:p w14:paraId="730CA032" w14:textId="77777777" w:rsidR="00312AB6" w:rsidRPr="00553613" w:rsidRDefault="00312AB6" w:rsidP="00312AB6">
      <w:pPr>
        <w:pStyle w:val="Heading4"/>
        <w:rPr>
          <w:rFonts w:cs="Times New Roman"/>
        </w:rPr>
      </w:pPr>
      <w:r w:rsidRPr="00553613">
        <w:rPr>
          <w:rFonts w:cs="Times New Roman"/>
        </w:rPr>
        <w:t xml:space="preserve">Extractivism causes </w:t>
      </w:r>
      <w:r w:rsidRPr="00553613">
        <w:rPr>
          <w:rFonts w:cs="Times New Roman"/>
          <w:u w:val="single"/>
        </w:rPr>
        <w:t>planetary death</w:t>
      </w:r>
      <w:r w:rsidRPr="00553613">
        <w:rPr>
          <w:rFonts w:cs="Times New Roman"/>
        </w:rPr>
        <w:t xml:space="preserve"> and</w:t>
      </w:r>
      <w:r w:rsidRPr="00553613">
        <w:rPr>
          <w:rFonts w:cs="Times New Roman"/>
          <w:u w:val="single"/>
        </w:rPr>
        <w:t xml:space="preserve"> accelerates emissions</w:t>
      </w:r>
      <w:r w:rsidRPr="00553613">
        <w:rPr>
          <w:rFonts w:cs="Times New Roman"/>
        </w:rPr>
        <w:t xml:space="preserve">---the alt transitions to a </w:t>
      </w:r>
      <w:r w:rsidRPr="00553613">
        <w:rPr>
          <w:rFonts w:cs="Times New Roman"/>
          <w:u w:val="single"/>
        </w:rPr>
        <w:t>sustainable form</w:t>
      </w:r>
      <w:r w:rsidRPr="00553613">
        <w:rPr>
          <w:rFonts w:cs="Times New Roman"/>
        </w:rPr>
        <w:t xml:space="preserve"> of renewables </w:t>
      </w:r>
      <w:r w:rsidRPr="00553613">
        <w:rPr>
          <w:rFonts w:cs="Times New Roman"/>
          <w:u w:val="single"/>
        </w:rPr>
        <w:t>faster</w:t>
      </w:r>
      <w:r w:rsidRPr="00553613">
        <w:rPr>
          <w:rFonts w:cs="Times New Roman"/>
        </w:rPr>
        <w:t xml:space="preserve">. Solves case. </w:t>
      </w:r>
    </w:p>
    <w:p w14:paraId="466A8318" w14:textId="77777777" w:rsidR="00312AB6" w:rsidRPr="00553613" w:rsidRDefault="00312AB6" w:rsidP="00312AB6">
      <w:r w:rsidRPr="00553613">
        <w:t xml:space="preserve">Jason </w:t>
      </w:r>
      <w:r w:rsidRPr="00553613">
        <w:rPr>
          <w:rStyle w:val="Style13ptBold"/>
        </w:rPr>
        <w:t>Hickel 19</w:t>
      </w:r>
      <w:r w:rsidRPr="00553613">
        <w:t>, fellow of the Royal Society of Arts, 11/6/19, “The Limits of Clean Energy,” https://foreignpolicy.com/2019/09/06/the-path-to-clean-energy-will-be-very-dirty-climate-change-renewables/</w:t>
      </w:r>
    </w:p>
    <w:p w14:paraId="7F33FCF7" w14:textId="77777777" w:rsidR="00312AB6" w:rsidRPr="00553613" w:rsidRDefault="00312AB6" w:rsidP="00312AB6">
      <w:pPr>
        <w:rPr>
          <w:sz w:val="16"/>
        </w:rPr>
      </w:pPr>
      <w:r w:rsidRPr="00553613">
        <w:rPr>
          <w:rStyle w:val="StyleUnderline"/>
        </w:rPr>
        <w:t>The problem</w:t>
      </w:r>
      <w:r w:rsidRPr="00553613">
        <w:rPr>
          <w:sz w:val="16"/>
        </w:rPr>
        <w:t xml:space="preserve"> here </w:t>
      </w:r>
      <w:r w:rsidRPr="00553613">
        <w:rPr>
          <w:rStyle w:val="StyleUnderline"/>
        </w:rPr>
        <w:t xml:space="preserve">is </w:t>
      </w:r>
      <w:r w:rsidRPr="00553613">
        <w:rPr>
          <w:rStyle w:val="Emphasis"/>
        </w:rPr>
        <w:t>not</w:t>
      </w:r>
      <w:r w:rsidRPr="00553613">
        <w:rPr>
          <w:sz w:val="16"/>
        </w:rPr>
        <w:t xml:space="preserve"> that </w:t>
      </w:r>
      <w:r w:rsidRPr="00553613">
        <w:rPr>
          <w:rStyle w:val="Emphasis"/>
        </w:rPr>
        <w:t>we’re going to run out</w:t>
      </w:r>
      <w:r w:rsidRPr="00553613">
        <w:rPr>
          <w:rStyle w:val="StyleUnderline"/>
        </w:rPr>
        <w:t xml:space="preserve"> of key minerals</w:t>
      </w:r>
      <w:r w:rsidRPr="00553613">
        <w:rPr>
          <w:sz w:val="16"/>
        </w:rPr>
        <w:t xml:space="preserve">—although that may indeed become a concern. </w:t>
      </w:r>
      <w:r w:rsidRPr="00553613">
        <w:rPr>
          <w:rStyle w:val="StyleUnderline"/>
        </w:rPr>
        <w:t>The real issue is</w:t>
      </w:r>
      <w:r w:rsidRPr="00553613">
        <w:rPr>
          <w:sz w:val="16"/>
        </w:rPr>
        <w:t xml:space="preserve"> that </w:t>
      </w:r>
      <w:r w:rsidRPr="00553613">
        <w:rPr>
          <w:rStyle w:val="StyleUnderline"/>
        </w:rPr>
        <w:t xml:space="preserve">this will </w:t>
      </w:r>
      <w:r w:rsidRPr="00553613">
        <w:rPr>
          <w:rStyle w:val="Emphasis"/>
        </w:rPr>
        <w:t xml:space="preserve">exacerbate an already existing crisis of </w:t>
      </w:r>
      <w:r w:rsidRPr="00553613">
        <w:rPr>
          <w:rStyle w:val="Emphasis"/>
          <w:highlight w:val="yellow"/>
        </w:rPr>
        <w:t>overextraction</w:t>
      </w:r>
      <w:r w:rsidRPr="00553613">
        <w:rPr>
          <w:rStyle w:val="StyleUnderline"/>
        </w:rPr>
        <w:t xml:space="preserve">. Mining </w:t>
      </w:r>
      <w:r w:rsidRPr="00553613">
        <w:rPr>
          <w:rStyle w:val="StyleUnderline"/>
          <w:highlight w:val="yellow"/>
        </w:rPr>
        <w:t xml:space="preserve">has become one of the </w:t>
      </w:r>
      <w:r w:rsidRPr="00553613">
        <w:rPr>
          <w:rStyle w:val="Emphasis"/>
          <w:highlight w:val="yellow"/>
        </w:rPr>
        <w:t>biggest</w:t>
      </w:r>
      <w:r w:rsidRPr="00553613">
        <w:rPr>
          <w:rStyle w:val="Emphasis"/>
        </w:rPr>
        <w:t xml:space="preserve"> single </w:t>
      </w:r>
      <w:r w:rsidRPr="00553613">
        <w:rPr>
          <w:rStyle w:val="Emphasis"/>
          <w:highlight w:val="yellow"/>
        </w:rPr>
        <w:t>drivers of deforestation</w:t>
      </w:r>
      <w:r w:rsidRPr="00553613">
        <w:rPr>
          <w:rStyle w:val="StyleUnderline"/>
          <w:highlight w:val="yellow"/>
        </w:rPr>
        <w:t xml:space="preserve">, </w:t>
      </w:r>
      <w:r w:rsidRPr="00553613">
        <w:rPr>
          <w:rStyle w:val="Emphasis"/>
          <w:highlight w:val="yellow"/>
        </w:rPr>
        <w:t>ecosystem collapse</w:t>
      </w:r>
      <w:r w:rsidRPr="00553613">
        <w:rPr>
          <w:rStyle w:val="StyleUnderline"/>
          <w:highlight w:val="yellow"/>
        </w:rPr>
        <w:t xml:space="preserve">, and </w:t>
      </w:r>
      <w:r w:rsidRPr="00553613">
        <w:rPr>
          <w:rStyle w:val="Emphasis"/>
          <w:highlight w:val="yellow"/>
        </w:rPr>
        <w:t>biod</w:t>
      </w:r>
      <w:r w:rsidRPr="00553613">
        <w:rPr>
          <w:rStyle w:val="Emphasis"/>
        </w:rPr>
        <w:t xml:space="preserve">iversity </w:t>
      </w:r>
      <w:r w:rsidRPr="00553613">
        <w:rPr>
          <w:rStyle w:val="Emphasis"/>
          <w:highlight w:val="yellow"/>
        </w:rPr>
        <w:t>loss</w:t>
      </w:r>
      <w:r w:rsidRPr="00553613">
        <w:rPr>
          <w:rStyle w:val="StyleUnderline"/>
        </w:rPr>
        <w:t xml:space="preserve"> around the world</w:t>
      </w:r>
      <w:r w:rsidRPr="00553613">
        <w:rPr>
          <w:sz w:val="16"/>
        </w:rPr>
        <w:t>. Ecologists estimate that even at present rates of global material use, we are overshooting sustainable levels by 82 percent.</w:t>
      </w:r>
    </w:p>
    <w:p w14:paraId="087C9A5A" w14:textId="77777777" w:rsidR="00312AB6" w:rsidRPr="00553613" w:rsidRDefault="00312AB6" w:rsidP="00312AB6">
      <w:pPr>
        <w:rPr>
          <w:sz w:val="16"/>
        </w:rPr>
      </w:pPr>
      <w:r w:rsidRPr="00553613">
        <w:rPr>
          <w:sz w:val="16"/>
        </w:rPr>
        <w:t>Take silver, for instance. Mexico is home to the Peñasquito mine, one of the biggest silver mines in the world. Covering nearly 40 square miles, the operation is staggering in its scale: a sprawling open-pit complex ripped into the mountains, flanked by two waste dumps each a mile long, and a tailings dam full of toxic sludge held back by a wall that’s 7 miles around and as high as a 50-story skyscraper. This mine will produce 11,000 tons of silver in 10 years before its reserves, the biggest in the world, are gone.</w:t>
      </w:r>
    </w:p>
    <w:p w14:paraId="2F3A2385" w14:textId="77777777" w:rsidR="00312AB6" w:rsidRPr="00553613" w:rsidRDefault="00312AB6" w:rsidP="00312AB6">
      <w:pPr>
        <w:rPr>
          <w:sz w:val="16"/>
        </w:rPr>
      </w:pPr>
      <w:r w:rsidRPr="00553613">
        <w:rPr>
          <w:sz w:val="16"/>
        </w:rPr>
        <w:t>To transition the global economy to renewables, we need to commission up to 130 more mines on the scale of Peñasquito. Just for silver.</w:t>
      </w:r>
    </w:p>
    <w:p w14:paraId="64718154" w14:textId="77777777" w:rsidR="00312AB6" w:rsidRPr="00553613" w:rsidRDefault="00312AB6" w:rsidP="00312AB6">
      <w:pPr>
        <w:rPr>
          <w:sz w:val="16"/>
        </w:rPr>
      </w:pPr>
      <w:r w:rsidRPr="00553613">
        <w:rPr>
          <w:rStyle w:val="Emphasis"/>
          <w:highlight w:val="yellow"/>
        </w:rPr>
        <w:t>Lithium</w:t>
      </w:r>
      <w:r w:rsidRPr="00553613">
        <w:rPr>
          <w:rStyle w:val="StyleUnderline"/>
          <w:highlight w:val="yellow"/>
        </w:rPr>
        <w:t xml:space="preserve"> is</w:t>
      </w:r>
      <w:r w:rsidRPr="00553613">
        <w:rPr>
          <w:rStyle w:val="StyleUnderline"/>
        </w:rPr>
        <w:t xml:space="preserve"> another </w:t>
      </w:r>
      <w:r w:rsidRPr="00553613">
        <w:rPr>
          <w:rStyle w:val="Emphasis"/>
          <w:highlight w:val="yellow"/>
        </w:rPr>
        <w:t>ecological disaster</w:t>
      </w:r>
      <w:r w:rsidRPr="00553613">
        <w:rPr>
          <w:rStyle w:val="StyleUnderline"/>
        </w:rPr>
        <w:t>. It takes 500,000 gallons of water to produce a single ton of lithium. Even at present levels of extraction this is causing problems</w:t>
      </w:r>
      <w:r w:rsidRPr="00553613">
        <w:rPr>
          <w:sz w:val="16"/>
        </w:rPr>
        <w:t xml:space="preserve">. In the Andes, where most of the world’s lithium is located, mining companies are burning through the water tables and leaving farmers with nothing to irrigate their crops. Many have had no choice but to abandon their land altogether. Meanwhile, </w:t>
      </w:r>
      <w:r w:rsidRPr="00553613">
        <w:rPr>
          <w:rStyle w:val="StyleUnderline"/>
          <w:highlight w:val="yellow"/>
        </w:rPr>
        <w:t>chemical leaks</w:t>
      </w:r>
      <w:r w:rsidRPr="00553613">
        <w:rPr>
          <w:rStyle w:val="StyleUnderline"/>
        </w:rPr>
        <w:t xml:space="preserve"> from lithium mines have </w:t>
      </w:r>
      <w:r w:rsidRPr="00553613">
        <w:rPr>
          <w:rStyle w:val="Emphasis"/>
        </w:rPr>
        <w:t>poisoned rivers</w:t>
      </w:r>
      <w:r w:rsidRPr="00553613">
        <w:rPr>
          <w:sz w:val="16"/>
        </w:rPr>
        <w:t xml:space="preserve"> from Chile to Argentina, Nevada to Tibet, </w:t>
      </w:r>
      <w:r w:rsidRPr="00553613">
        <w:rPr>
          <w:rStyle w:val="Emphasis"/>
          <w:highlight w:val="yellow"/>
        </w:rPr>
        <w:t>kill</w:t>
      </w:r>
      <w:r w:rsidRPr="00553613">
        <w:rPr>
          <w:rStyle w:val="Emphasis"/>
        </w:rPr>
        <w:t xml:space="preserve">ing </w:t>
      </w:r>
      <w:r w:rsidRPr="00553613">
        <w:rPr>
          <w:rStyle w:val="Emphasis"/>
          <w:highlight w:val="yellow"/>
        </w:rPr>
        <w:t>off whole</w:t>
      </w:r>
      <w:r w:rsidRPr="00553613">
        <w:rPr>
          <w:rStyle w:val="Emphasis"/>
        </w:rPr>
        <w:t xml:space="preserve"> freshwater </w:t>
      </w:r>
      <w:r w:rsidRPr="00553613">
        <w:rPr>
          <w:rStyle w:val="Emphasis"/>
          <w:highlight w:val="yellow"/>
        </w:rPr>
        <w:t>ecosystems</w:t>
      </w:r>
      <w:r w:rsidRPr="00553613">
        <w:rPr>
          <w:rStyle w:val="StyleUnderline"/>
          <w:highlight w:val="yellow"/>
        </w:rPr>
        <w:t>. The</w:t>
      </w:r>
      <w:r w:rsidRPr="00553613">
        <w:rPr>
          <w:rStyle w:val="StyleUnderline"/>
        </w:rPr>
        <w:t xml:space="preserve"> lithium </w:t>
      </w:r>
      <w:r w:rsidRPr="00553613">
        <w:rPr>
          <w:rStyle w:val="StyleUnderline"/>
          <w:highlight w:val="yellow"/>
        </w:rPr>
        <w:t xml:space="preserve">boom has </w:t>
      </w:r>
      <w:r w:rsidRPr="00553613">
        <w:rPr>
          <w:rStyle w:val="Emphasis"/>
          <w:highlight w:val="yellow"/>
        </w:rPr>
        <w:t>barely</w:t>
      </w:r>
      <w:r w:rsidRPr="00553613">
        <w:rPr>
          <w:rStyle w:val="Emphasis"/>
        </w:rPr>
        <w:t xml:space="preserve"> even </w:t>
      </w:r>
      <w:r w:rsidRPr="00553613">
        <w:rPr>
          <w:rStyle w:val="Emphasis"/>
          <w:highlight w:val="yellow"/>
        </w:rPr>
        <w:t>started</w:t>
      </w:r>
      <w:r w:rsidRPr="00553613">
        <w:rPr>
          <w:rStyle w:val="StyleUnderline"/>
          <w:highlight w:val="yellow"/>
        </w:rPr>
        <w:t xml:space="preserve">, and it’s </w:t>
      </w:r>
      <w:r w:rsidRPr="00553613">
        <w:rPr>
          <w:rStyle w:val="Emphasis"/>
          <w:highlight w:val="yellow"/>
        </w:rPr>
        <w:t>already a crisis</w:t>
      </w:r>
      <w:r w:rsidRPr="00553613">
        <w:rPr>
          <w:sz w:val="16"/>
        </w:rPr>
        <w:t>.</w:t>
      </w:r>
    </w:p>
    <w:p w14:paraId="717B4F73" w14:textId="77777777" w:rsidR="00312AB6" w:rsidRPr="00553613" w:rsidRDefault="00312AB6" w:rsidP="00312AB6">
      <w:pPr>
        <w:rPr>
          <w:sz w:val="16"/>
        </w:rPr>
      </w:pPr>
      <w:r w:rsidRPr="00553613">
        <w:rPr>
          <w:sz w:val="16"/>
        </w:rPr>
        <w:t xml:space="preserve">And </w:t>
      </w:r>
      <w:r w:rsidRPr="00553613">
        <w:rPr>
          <w:rStyle w:val="StyleUnderline"/>
        </w:rPr>
        <w:t xml:space="preserve">all of this is just to power the </w:t>
      </w:r>
      <w:r w:rsidRPr="00553613">
        <w:rPr>
          <w:rStyle w:val="Emphasis"/>
        </w:rPr>
        <w:t>existing global economy</w:t>
      </w:r>
      <w:r w:rsidRPr="00553613">
        <w:rPr>
          <w:rStyle w:val="StyleUnderline"/>
        </w:rPr>
        <w:t xml:space="preserve">. </w:t>
      </w:r>
      <w:r w:rsidRPr="00553613">
        <w:rPr>
          <w:rStyle w:val="StyleUnderline"/>
          <w:highlight w:val="yellow"/>
        </w:rPr>
        <w:t>Things become</w:t>
      </w:r>
      <w:r w:rsidRPr="00553613">
        <w:rPr>
          <w:rStyle w:val="StyleUnderline"/>
        </w:rPr>
        <w:t xml:space="preserve"> </w:t>
      </w:r>
      <w:r w:rsidRPr="00553613">
        <w:rPr>
          <w:rStyle w:val="Emphasis"/>
        </w:rPr>
        <w:t xml:space="preserve">even </w:t>
      </w:r>
      <w:r w:rsidRPr="00553613">
        <w:rPr>
          <w:rStyle w:val="Emphasis"/>
          <w:highlight w:val="yellow"/>
        </w:rPr>
        <w:t>more extreme</w:t>
      </w:r>
      <w:r w:rsidRPr="00553613">
        <w:rPr>
          <w:rStyle w:val="StyleUnderline"/>
          <w:highlight w:val="yellow"/>
        </w:rPr>
        <w:t xml:space="preserve"> when</w:t>
      </w:r>
      <w:r w:rsidRPr="00553613">
        <w:rPr>
          <w:rStyle w:val="StyleUnderline"/>
        </w:rPr>
        <w:t xml:space="preserve"> we start </w:t>
      </w:r>
      <w:r w:rsidRPr="00553613">
        <w:rPr>
          <w:rStyle w:val="Emphasis"/>
        </w:rPr>
        <w:t>accounting for growth</w:t>
      </w:r>
      <w:r w:rsidRPr="00553613">
        <w:rPr>
          <w:rStyle w:val="StyleUnderline"/>
        </w:rPr>
        <w:t xml:space="preserve">. As energy demand continues to rise, material extraction for </w:t>
      </w:r>
      <w:r w:rsidRPr="00553613">
        <w:rPr>
          <w:rStyle w:val="StyleUnderline"/>
          <w:highlight w:val="yellow"/>
        </w:rPr>
        <w:t>renewables</w:t>
      </w:r>
      <w:r w:rsidRPr="00553613">
        <w:rPr>
          <w:rStyle w:val="StyleUnderline"/>
        </w:rPr>
        <w:t xml:space="preserve"> will </w:t>
      </w:r>
      <w:r w:rsidRPr="00553613">
        <w:rPr>
          <w:rStyle w:val="StyleUnderline"/>
          <w:highlight w:val="yellow"/>
        </w:rPr>
        <w:t>become</w:t>
      </w:r>
      <w:r w:rsidRPr="00553613">
        <w:rPr>
          <w:rStyle w:val="StyleUnderline"/>
        </w:rPr>
        <w:t xml:space="preserve"> </w:t>
      </w:r>
      <w:r w:rsidRPr="00553613">
        <w:rPr>
          <w:rStyle w:val="Emphasis"/>
        </w:rPr>
        <w:t xml:space="preserve">all the more </w:t>
      </w:r>
      <w:r w:rsidRPr="00553613">
        <w:rPr>
          <w:rStyle w:val="Emphasis"/>
          <w:highlight w:val="yellow"/>
        </w:rPr>
        <w:t>aggressive</w:t>
      </w:r>
      <w:r w:rsidRPr="00553613">
        <w:rPr>
          <w:sz w:val="16"/>
        </w:rPr>
        <w:t xml:space="preserve">—and </w:t>
      </w:r>
      <w:r w:rsidRPr="00553613">
        <w:rPr>
          <w:rStyle w:val="StyleUnderline"/>
        </w:rPr>
        <w:t>the higher the growth rate, the worse it will get</w:t>
      </w:r>
      <w:r w:rsidRPr="00553613">
        <w:rPr>
          <w:sz w:val="16"/>
        </w:rPr>
        <w:t>.</w:t>
      </w:r>
    </w:p>
    <w:p w14:paraId="22A3EA1D" w14:textId="77777777" w:rsidR="00312AB6" w:rsidRPr="00553613" w:rsidRDefault="00312AB6" w:rsidP="00312AB6">
      <w:pPr>
        <w:rPr>
          <w:sz w:val="16"/>
        </w:rPr>
      </w:pPr>
      <w:r w:rsidRPr="00553613">
        <w:rPr>
          <w:sz w:val="16"/>
        </w:rPr>
        <w:t xml:space="preserve">It’s important to keep in mind that </w:t>
      </w:r>
      <w:r w:rsidRPr="00553613">
        <w:rPr>
          <w:rStyle w:val="StyleUnderline"/>
        </w:rPr>
        <w:t xml:space="preserve">most of the </w:t>
      </w:r>
      <w:r w:rsidRPr="00553613">
        <w:rPr>
          <w:rStyle w:val="Emphasis"/>
          <w:highlight w:val="yellow"/>
        </w:rPr>
        <w:t>key materials</w:t>
      </w:r>
      <w:r w:rsidRPr="00553613">
        <w:rPr>
          <w:rStyle w:val="StyleUnderline"/>
        </w:rPr>
        <w:t xml:space="preserve"> for the energy transition </w:t>
      </w:r>
      <w:r w:rsidRPr="00553613">
        <w:rPr>
          <w:rStyle w:val="StyleUnderline"/>
          <w:highlight w:val="yellow"/>
        </w:rPr>
        <w:t>are</w:t>
      </w:r>
      <w:r w:rsidRPr="00553613">
        <w:rPr>
          <w:rStyle w:val="StyleUnderline"/>
        </w:rPr>
        <w:t xml:space="preserve"> </w:t>
      </w:r>
      <w:r w:rsidRPr="00553613">
        <w:rPr>
          <w:rStyle w:val="Emphasis"/>
        </w:rPr>
        <w:t xml:space="preserve">located </w:t>
      </w:r>
      <w:r w:rsidRPr="00553613">
        <w:rPr>
          <w:rStyle w:val="Emphasis"/>
          <w:highlight w:val="yellow"/>
        </w:rPr>
        <w:t>in the global south</w:t>
      </w:r>
      <w:r w:rsidRPr="00553613">
        <w:rPr>
          <w:sz w:val="16"/>
        </w:rPr>
        <w:t xml:space="preserve">. Parts of </w:t>
      </w:r>
      <w:r w:rsidRPr="00553613">
        <w:rPr>
          <w:rStyle w:val="StyleUnderline"/>
        </w:rPr>
        <w:t xml:space="preserve">Latin America, Africa, and Asia will likely become the </w:t>
      </w:r>
      <w:r w:rsidRPr="00553613">
        <w:rPr>
          <w:rStyle w:val="Emphasis"/>
        </w:rPr>
        <w:t xml:space="preserve">target of </w:t>
      </w:r>
      <w:r w:rsidRPr="00553613">
        <w:rPr>
          <w:rStyle w:val="Emphasis"/>
          <w:highlight w:val="yellow"/>
        </w:rPr>
        <w:t>a new scramble for resources</w:t>
      </w:r>
      <w:r w:rsidRPr="00553613">
        <w:rPr>
          <w:sz w:val="16"/>
          <w:highlight w:val="yellow"/>
        </w:rPr>
        <w:t xml:space="preserve">, </w:t>
      </w:r>
      <w:r w:rsidRPr="00553613">
        <w:rPr>
          <w:rStyle w:val="StyleUnderline"/>
          <w:highlight w:val="yellow"/>
        </w:rPr>
        <w:t>and</w:t>
      </w:r>
      <w:r w:rsidRPr="00553613">
        <w:rPr>
          <w:sz w:val="16"/>
        </w:rPr>
        <w:t xml:space="preserve"> </w:t>
      </w:r>
      <w:r w:rsidRPr="00553613">
        <w:rPr>
          <w:rStyle w:val="StyleUnderline"/>
        </w:rPr>
        <w:t xml:space="preserve">some countries may become victims of </w:t>
      </w:r>
      <w:r w:rsidRPr="00553613">
        <w:rPr>
          <w:rStyle w:val="Emphasis"/>
          <w:highlight w:val="yellow"/>
        </w:rPr>
        <w:t>new forms of colonization</w:t>
      </w:r>
      <w:r w:rsidRPr="00553613">
        <w:rPr>
          <w:rStyle w:val="StyleUnderline"/>
        </w:rPr>
        <w:t>. It happened in the 17th and 18th centuries with</w:t>
      </w:r>
      <w:r w:rsidRPr="00553613">
        <w:rPr>
          <w:sz w:val="16"/>
        </w:rPr>
        <w:t xml:space="preserve"> the hunt for </w:t>
      </w:r>
      <w:r w:rsidRPr="00553613">
        <w:rPr>
          <w:rStyle w:val="StyleUnderline"/>
        </w:rPr>
        <w:t>gold and silver from South America. In the 19th century, it was land for cotton and sugar plantations in the Caribbean. In the 20th century, it was diamonds from South Africa, cobalt from Congo, and oil from the Middle East. It’s not difficult to imagine</w:t>
      </w:r>
      <w:r w:rsidRPr="00553613">
        <w:rPr>
          <w:sz w:val="16"/>
        </w:rPr>
        <w:t xml:space="preserve"> that </w:t>
      </w:r>
      <w:r w:rsidRPr="00553613">
        <w:rPr>
          <w:rStyle w:val="Emphasis"/>
        </w:rPr>
        <w:t xml:space="preserve">the scramble for renewables might </w:t>
      </w:r>
      <w:r w:rsidRPr="00553613">
        <w:rPr>
          <w:rStyle w:val="Emphasis"/>
          <w:highlight w:val="yellow"/>
        </w:rPr>
        <w:t>become</w:t>
      </w:r>
      <w:r w:rsidRPr="00553613">
        <w:rPr>
          <w:rStyle w:val="Emphasis"/>
        </w:rPr>
        <w:t xml:space="preserve"> similarly </w:t>
      </w:r>
      <w:r w:rsidRPr="00553613">
        <w:rPr>
          <w:rStyle w:val="Emphasis"/>
          <w:highlight w:val="yellow"/>
        </w:rPr>
        <w:t>violent</w:t>
      </w:r>
      <w:r w:rsidRPr="00553613">
        <w:rPr>
          <w:sz w:val="16"/>
        </w:rPr>
        <w:t>.</w:t>
      </w:r>
    </w:p>
    <w:p w14:paraId="05590D44" w14:textId="77777777" w:rsidR="00312AB6" w:rsidRPr="00553613" w:rsidRDefault="00312AB6" w:rsidP="00312AB6">
      <w:pPr>
        <w:rPr>
          <w:sz w:val="16"/>
        </w:rPr>
      </w:pPr>
      <w:r w:rsidRPr="00553613">
        <w:rPr>
          <w:rStyle w:val="StyleUnderline"/>
        </w:rPr>
        <w:t xml:space="preserve">If we don’t take precautions, </w:t>
      </w:r>
      <w:r w:rsidRPr="00553613">
        <w:rPr>
          <w:rStyle w:val="Emphasis"/>
          <w:highlight w:val="yellow"/>
        </w:rPr>
        <w:t>clean energy firms</w:t>
      </w:r>
      <w:r w:rsidRPr="00553613">
        <w:rPr>
          <w:rStyle w:val="StyleUnderline"/>
          <w:highlight w:val="yellow"/>
        </w:rPr>
        <w:t xml:space="preserve"> could become </w:t>
      </w:r>
      <w:r w:rsidRPr="00553613">
        <w:rPr>
          <w:rStyle w:val="Emphasis"/>
          <w:highlight w:val="yellow"/>
        </w:rPr>
        <w:t>as destructive as fossil fuel companies</w:t>
      </w:r>
      <w:r w:rsidRPr="00553613">
        <w:rPr>
          <w:sz w:val="16"/>
          <w:highlight w:val="yellow"/>
        </w:rPr>
        <w:t>—</w:t>
      </w:r>
      <w:r w:rsidRPr="00553613">
        <w:rPr>
          <w:rStyle w:val="Emphasis"/>
          <w:highlight w:val="yellow"/>
        </w:rPr>
        <w:t>buying off politicians</w:t>
      </w:r>
      <w:r w:rsidRPr="00553613">
        <w:rPr>
          <w:rStyle w:val="StyleUnderline"/>
          <w:highlight w:val="yellow"/>
        </w:rPr>
        <w:t xml:space="preserve">, </w:t>
      </w:r>
      <w:r w:rsidRPr="00553613">
        <w:rPr>
          <w:rStyle w:val="Emphasis"/>
          <w:highlight w:val="yellow"/>
        </w:rPr>
        <w:t>trashing ecosystems</w:t>
      </w:r>
      <w:r w:rsidRPr="00553613">
        <w:rPr>
          <w:rStyle w:val="StyleUnderline"/>
          <w:highlight w:val="yellow"/>
        </w:rPr>
        <w:t xml:space="preserve">, </w:t>
      </w:r>
      <w:r w:rsidRPr="00553613">
        <w:rPr>
          <w:rStyle w:val="Emphasis"/>
          <w:highlight w:val="yellow"/>
        </w:rPr>
        <w:t>lobbying against</w:t>
      </w:r>
      <w:r w:rsidRPr="00553613">
        <w:rPr>
          <w:rStyle w:val="Emphasis"/>
        </w:rPr>
        <w:t xml:space="preserve"> environmental </w:t>
      </w:r>
      <w:r w:rsidRPr="00553613">
        <w:rPr>
          <w:rStyle w:val="Emphasis"/>
          <w:highlight w:val="yellow"/>
        </w:rPr>
        <w:t>regulations</w:t>
      </w:r>
      <w:r w:rsidRPr="00553613">
        <w:rPr>
          <w:rStyle w:val="StyleUnderline"/>
        </w:rPr>
        <w:t xml:space="preserve">, even </w:t>
      </w:r>
      <w:r w:rsidRPr="00553613">
        <w:rPr>
          <w:rStyle w:val="Emphasis"/>
          <w:highlight w:val="yellow"/>
        </w:rPr>
        <w:t>assassinating community leaders</w:t>
      </w:r>
      <w:r w:rsidRPr="00553613">
        <w:rPr>
          <w:sz w:val="16"/>
        </w:rPr>
        <w:t xml:space="preserve"> who stand </w:t>
      </w:r>
      <w:r w:rsidRPr="00553613">
        <w:rPr>
          <w:rStyle w:val="StyleUnderline"/>
        </w:rPr>
        <w:t>in their way</w:t>
      </w:r>
      <w:r w:rsidRPr="00553613">
        <w:rPr>
          <w:sz w:val="16"/>
        </w:rPr>
        <w:t>.</w:t>
      </w:r>
    </w:p>
    <w:p w14:paraId="445E9C0E" w14:textId="77777777" w:rsidR="00312AB6" w:rsidRPr="00553613" w:rsidRDefault="00312AB6" w:rsidP="00312AB6">
      <w:pPr>
        <w:rPr>
          <w:sz w:val="16"/>
        </w:rPr>
      </w:pPr>
      <w:r w:rsidRPr="00553613">
        <w:rPr>
          <w:rStyle w:val="StyleUnderline"/>
        </w:rPr>
        <w:t>Some hope</w:t>
      </w:r>
      <w:r w:rsidRPr="00553613">
        <w:rPr>
          <w:sz w:val="16"/>
        </w:rPr>
        <w:t xml:space="preserve"> that </w:t>
      </w:r>
      <w:r w:rsidRPr="00553613">
        <w:rPr>
          <w:rStyle w:val="Emphasis"/>
        </w:rPr>
        <w:t>nuclear</w:t>
      </w:r>
      <w:r w:rsidRPr="00553613">
        <w:rPr>
          <w:sz w:val="16"/>
        </w:rPr>
        <w:t xml:space="preserve"> power </w:t>
      </w:r>
      <w:r w:rsidRPr="00553613">
        <w:rPr>
          <w:rStyle w:val="StyleUnderline"/>
        </w:rPr>
        <w:t>will</w:t>
      </w:r>
      <w:r w:rsidRPr="00553613">
        <w:rPr>
          <w:sz w:val="16"/>
        </w:rPr>
        <w:t xml:space="preserve"> help us </w:t>
      </w:r>
      <w:r w:rsidRPr="00553613">
        <w:rPr>
          <w:rStyle w:val="StyleUnderline"/>
        </w:rPr>
        <w:t>get around these problems</w:t>
      </w:r>
      <w:r w:rsidRPr="00553613">
        <w:rPr>
          <w:sz w:val="16"/>
        </w:rPr>
        <w:t xml:space="preserve">—and surely it needs to be part of the mix. </w:t>
      </w:r>
      <w:r w:rsidRPr="00553613">
        <w:rPr>
          <w:rStyle w:val="StyleUnderline"/>
        </w:rPr>
        <w:t>But nuclear comes with its own constraints</w:t>
      </w:r>
      <w:r w:rsidRPr="00553613">
        <w:rPr>
          <w:sz w:val="16"/>
        </w:rPr>
        <w:t xml:space="preserve">. For one, </w:t>
      </w:r>
      <w:r w:rsidRPr="00553613">
        <w:rPr>
          <w:rStyle w:val="StyleUnderline"/>
        </w:rPr>
        <w:t xml:space="preserve">it takes </w:t>
      </w:r>
      <w:r w:rsidRPr="00553613">
        <w:rPr>
          <w:rStyle w:val="Emphasis"/>
        </w:rPr>
        <w:t>so long</w:t>
      </w:r>
      <w:r w:rsidRPr="00553613">
        <w:rPr>
          <w:rStyle w:val="StyleUnderline"/>
        </w:rPr>
        <w:t xml:space="preserve"> to get new power plants up and running</w:t>
      </w:r>
      <w:r w:rsidRPr="00553613">
        <w:rPr>
          <w:sz w:val="16"/>
        </w:rPr>
        <w:t xml:space="preserve"> that </w:t>
      </w:r>
      <w:r w:rsidRPr="00553613">
        <w:rPr>
          <w:rStyle w:val="StyleUnderline"/>
        </w:rPr>
        <w:t>they can play only a small role in getting us to zero emissions</w:t>
      </w:r>
      <w:r w:rsidRPr="00553613">
        <w:rPr>
          <w:sz w:val="16"/>
        </w:rPr>
        <w:t xml:space="preserve"> by midcentury. And </w:t>
      </w:r>
      <w:r w:rsidRPr="00553613">
        <w:rPr>
          <w:rStyle w:val="StyleUnderline"/>
        </w:rPr>
        <w:t xml:space="preserve">even in the longer term, </w:t>
      </w:r>
      <w:r w:rsidRPr="00553613">
        <w:rPr>
          <w:rStyle w:val="StyleUnderline"/>
        </w:rPr>
        <w:lastRenderedPageBreak/>
        <w:t xml:space="preserve">nuclear </w:t>
      </w:r>
      <w:r w:rsidRPr="00553613">
        <w:rPr>
          <w:rStyle w:val="Emphasis"/>
        </w:rPr>
        <w:t>can’t be scaled beyond about 1 terawatt</w:t>
      </w:r>
      <w:r w:rsidRPr="00553613">
        <w:rPr>
          <w:rStyle w:val="StyleUnderline"/>
        </w:rPr>
        <w:t xml:space="preserve">. Absent a miraculous technological breakthrough, the </w:t>
      </w:r>
      <w:r w:rsidRPr="00553613">
        <w:rPr>
          <w:rStyle w:val="Emphasis"/>
        </w:rPr>
        <w:t>vast majority</w:t>
      </w:r>
      <w:r w:rsidRPr="00553613">
        <w:rPr>
          <w:rStyle w:val="StyleUnderline"/>
        </w:rPr>
        <w:t xml:space="preserve"> of our energy will have to come from solar and wind</w:t>
      </w:r>
      <w:r w:rsidRPr="00553613">
        <w:rPr>
          <w:sz w:val="16"/>
        </w:rPr>
        <w:t>.</w:t>
      </w:r>
    </w:p>
    <w:p w14:paraId="7C95A152" w14:textId="77777777" w:rsidR="00312AB6" w:rsidRPr="00553613" w:rsidRDefault="00312AB6" w:rsidP="00312AB6">
      <w:pPr>
        <w:rPr>
          <w:sz w:val="16"/>
        </w:rPr>
      </w:pPr>
      <w:r w:rsidRPr="00553613">
        <w:rPr>
          <w:sz w:val="16"/>
        </w:rPr>
        <w:t xml:space="preserve">None of this is to say that we shouldn’t pursue a rapid transition to renewable energy. We absolutely must and urgently. But </w:t>
      </w:r>
      <w:r w:rsidRPr="00553613">
        <w:rPr>
          <w:rStyle w:val="StyleUnderline"/>
        </w:rPr>
        <w:t xml:space="preserve">if we’re after a greener, more sustainable economy, we need to disabuse ourselves of the </w:t>
      </w:r>
      <w:r w:rsidRPr="00553613">
        <w:rPr>
          <w:rStyle w:val="Emphasis"/>
        </w:rPr>
        <w:t>fantasy</w:t>
      </w:r>
      <w:r w:rsidRPr="00553613">
        <w:rPr>
          <w:sz w:val="16"/>
        </w:rPr>
        <w:t xml:space="preserve"> that </w:t>
      </w:r>
      <w:r w:rsidRPr="00553613">
        <w:rPr>
          <w:rStyle w:val="Emphasis"/>
        </w:rPr>
        <w:t>we can carry on growing energy demand at existing rates</w:t>
      </w:r>
      <w:r w:rsidRPr="00553613">
        <w:rPr>
          <w:sz w:val="16"/>
        </w:rPr>
        <w:t>.</w:t>
      </w:r>
    </w:p>
    <w:p w14:paraId="135AB7A2" w14:textId="77777777" w:rsidR="00312AB6" w:rsidRPr="00553613" w:rsidRDefault="00312AB6" w:rsidP="00312AB6">
      <w:pPr>
        <w:rPr>
          <w:sz w:val="16"/>
        </w:rPr>
      </w:pPr>
      <w:r w:rsidRPr="00553613">
        <w:rPr>
          <w:sz w:val="16"/>
        </w:rPr>
        <w:t xml:space="preserve">Of course, we know that </w:t>
      </w:r>
      <w:r w:rsidRPr="00553613">
        <w:rPr>
          <w:rStyle w:val="StyleUnderline"/>
        </w:rPr>
        <w:t>poorer countries still need to increase their energy use</w:t>
      </w:r>
      <w:r w:rsidRPr="00553613">
        <w:rPr>
          <w:sz w:val="16"/>
        </w:rPr>
        <w:t xml:space="preserve"> in order </w:t>
      </w:r>
      <w:r w:rsidRPr="00553613">
        <w:rPr>
          <w:rStyle w:val="StyleUnderline"/>
        </w:rPr>
        <w:t xml:space="preserve">to meet basic needs. But </w:t>
      </w:r>
      <w:r w:rsidRPr="00553613">
        <w:rPr>
          <w:rStyle w:val="Emphasis"/>
        </w:rPr>
        <w:t>richer countries</w:t>
      </w:r>
      <w:r w:rsidRPr="00553613">
        <w:rPr>
          <w:sz w:val="16"/>
        </w:rPr>
        <w:t xml:space="preserve">, fortunately, </w:t>
      </w:r>
      <w:r w:rsidRPr="00553613">
        <w:rPr>
          <w:rStyle w:val="Emphasis"/>
        </w:rPr>
        <w:t>do not</w:t>
      </w:r>
      <w:r w:rsidRPr="00553613">
        <w:rPr>
          <w:sz w:val="16"/>
        </w:rPr>
        <w:t xml:space="preserve">. In high-income nations, the </w:t>
      </w:r>
      <w:r w:rsidRPr="00553613">
        <w:rPr>
          <w:rStyle w:val="StyleUnderline"/>
          <w:highlight w:val="yellow"/>
        </w:rPr>
        <w:t>transition</w:t>
      </w:r>
      <w:r w:rsidRPr="00553613">
        <w:rPr>
          <w:rStyle w:val="StyleUnderline"/>
        </w:rPr>
        <w:t xml:space="preserve"> to green energy </w:t>
      </w:r>
      <w:r w:rsidRPr="00553613">
        <w:rPr>
          <w:rStyle w:val="StyleUnderline"/>
          <w:highlight w:val="yellow"/>
        </w:rPr>
        <w:t>needs</w:t>
      </w:r>
      <w:r w:rsidRPr="00553613">
        <w:rPr>
          <w:rStyle w:val="StyleUnderline"/>
        </w:rPr>
        <w:t xml:space="preserve"> to be accompanied by a </w:t>
      </w:r>
      <w:r w:rsidRPr="00553613">
        <w:rPr>
          <w:rStyle w:val="Emphasis"/>
          <w:highlight w:val="yellow"/>
        </w:rPr>
        <w:t>planned reduction of</w:t>
      </w:r>
      <w:r w:rsidRPr="00553613">
        <w:rPr>
          <w:rStyle w:val="Emphasis"/>
        </w:rPr>
        <w:t xml:space="preserve"> aggregate </w:t>
      </w:r>
      <w:r w:rsidRPr="00553613">
        <w:rPr>
          <w:rStyle w:val="Emphasis"/>
          <w:highlight w:val="yellow"/>
        </w:rPr>
        <w:t>energy use</w:t>
      </w:r>
      <w:r w:rsidRPr="00553613">
        <w:rPr>
          <w:sz w:val="16"/>
        </w:rPr>
        <w:t>.</w:t>
      </w:r>
    </w:p>
    <w:p w14:paraId="1A438A76" w14:textId="77777777" w:rsidR="00312AB6" w:rsidRPr="00553613" w:rsidRDefault="00312AB6" w:rsidP="00312AB6">
      <w:pPr>
        <w:rPr>
          <w:sz w:val="16"/>
        </w:rPr>
      </w:pPr>
      <w:r w:rsidRPr="00553613">
        <w:rPr>
          <w:sz w:val="16"/>
        </w:rPr>
        <w:t xml:space="preserve">How might this be accomplished? </w:t>
      </w:r>
      <w:r w:rsidRPr="00553613">
        <w:rPr>
          <w:rStyle w:val="StyleUnderline"/>
        </w:rPr>
        <w:t xml:space="preserve">Given that </w:t>
      </w:r>
      <w:r w:rsidRPr="00553613">
        <w:rPr>
          <w:rStyle w:val="StyleUnderline"/>
          <w:highlight w:val="yellow"/>
        </w:rPr>
        <w:t>the majority of our energy</w:t>
      </w:r>
      <w:r w:rsidRPr="00553613">
        <w:rPr>
          <w:rStyle w:val="StyleUnderline"/>
        </w:rPr>
        <w:t xml:space="preserve"> is used to </w:t>
      </w:r>
      <w:r w:rsidRPr="00553613">
        <w:rPr>
          <w:rStyle w:val="StyleUnderline"/>
          <w:highlight w:val="yellow"/>
        </w:rPr>
        <w:t>power</w:t>
      </w:r>
      <w:r w:rsidRPr="00553613">
        <w:rPr>
          <w:sz w:val="16"/>
        </w:rPr>
        <w:t xml:space="preserve"> the </w:t>
      </w:r>
      <w:r w:rsidRPr="00553613">
        <w:rPr>
          <w:rStyle w:val="Emphasis"/>
          <w:highlight w:val="yellow"/>
        </w:rPr>
        <w:t>extraction and production</w:t>
      </w:r>
      <w:r w:rsidRPr="00553613">
        <w:rPr>
          <w:rStyle w:val="Emphasis"/>
        </w:rPr>
        <w:t xml:space="preserve"> of material goods</w:t>
      </w:r>
      <w:r w:rsidRPr="00553613">
        <w:rPr>
          <w:sz w:val="16"/>
        </w:rPr>
        <w:t xml:space="preserve">, the </w:t>
      </w:r>
      <w:r w:rsidRPr="00553613">
        <w:rPr>
          <w:rStyle w:val="Emphasis"/>
          <w:highlight w:val="yellow"/>
        </w:rPr>
        <w:t>I</w:t>
      </w:r>
      <w:r w:rsidRPr="00553613">
        <w:rPr>
          <w:sz w:val="16"/>
        </w:rPr>
        <w:t xml:space="preserve">ntergovernmental </w:t>
      </w:r>
      <w:r w:rsidRPr="00553613">
        <w:rPr>
          <w:rStyle w:val="Emphasis"/>
          <w:highlight w:val="yellow"/>
        </w:rPr>
        <w:t>P</w:t>
      </w:r>
      <w:r w:rsidRPr="00553613">
        <w:rPr>
          <w:sz w:val="16"/>
        </w:rPr>
        <w:t xml:space="preserve">anel on </w:t>
      </w:r>
      <w:r w:rsidRPr="00553613">
        <w:rPr>
          <w:rStyle w:val="Emphasis"/>
          <w:highlight w:val="yellow"/>
        </w:rPr>
        <w:t>C</w:t>
      </w:r>
      <w:r w:rsidRPr="00553613">
        <w:rPr>
          <w:sz w:val="16"/>
        </w:rPr>
        <w:t xml:space="preserve">limate </w:t>
      </w:r>
      <w:r w:rsidRPr="00553613">
        <w:rPr>
          <w:rStyle w:val="Emphasis"/>
          <w:highlight w:val="yellow"/>
        </w:rPr>
        <w:t>C</w:t>
      </w:r>
      <w:r w:rsidRPr="00553613">
        <w:rPr>
          <w:sz w:val="16"/>
        </w:rPr>
        <w:t xml:space="preserve">hange </w:t>
      </w:r>
      <w:r w:rsidRPr="00553613">
        <w:rPr>
          <w:rStyle w:val="StyleUnderline"/>
          <w:highlight w:val="yellow"/>
        </w:rPr>
        <w:t>suggests</w:t>
      </w:r>
      <w:r w:rsidRPr="00553613">
        <w:rPr>
          <w:sz w:val="16"/>
        </w:rPr>
        <w:t xml:space="preserve"> that </w:t>
      </w:r>
      <w:r w:rsidRPr="00553613">
        <w:rPr>
          <w:rStyle w:val="StyleUnderline"/>
          <w:highlight w:val="yellow"/>
        </w:rPr>
        <w:t xml:space="preserve">high-income nations </w:t>
      </w:r>
      <w:r w:rsidRPr="00553613">
        <w:rPr>
          <w:rStyle w:val="Emphasis"/>
          <w:highlight w:val="yellow"/>
        </w:rPr>
        <w:t>reduce</w:t>
      </w:r>
      <w:r w:rsidRPr="00553613">
        <w:rPr>
          <w:rStyle w:val="Emphasis"/>
        </w:rPr>
        <w:t xml:space="preserve"> their </w:t>
      </w:r>
      <w:r w:rsidRPr="00553613">
        <w:rPr>
          <w:rStyle w:val="Emphasis"/>
          <w:highlight w:val="yellow"/>
        </w:rPr>
        <w:t>material throughput</w:t>
      </w:r>
      <w:r w:rsidRPr="00553613">
        <w:rPr>
          <w:sz w:val="16"/>
        </w:rPr>
        <w:t>—</w:t>
      </w:r>
      <w:r w:rsidRPr="00553613">
        <w:rPr>
          <w:rStyle w:val="StyleUnderline"/>
        </w:rPr>
        <w:t>legislating longer product life spans and rights to repair, banning planned obsolescence and throwaway fashion, shifting from private cars to public transportation</w:t>
      </w:r>
      <w:r w:rsidRPr="00553613">
        <w:rPr>
          <w:sz w:val="16"/>
        </w:rPr>
        <w:t xml:space="preserve">, while </w:t>
      </w:r>
      <w:r w:rsidRPr="00553613">
        <w:rPr>
          <w:rStyle w:val="Emphasis"/>
          <w:highlight w:val="yellow"/>
        </w:rPr>
        <w:t>scaling down</w:t>
      </w:r>
      <w:r w:rsidRPr="00553613">
        <w:rPr>
          <w:rStyle w:val="Emphasis"/>
        </w:rPr>
        <w:t xml:space="preserve"> socially unnecessary industries</w:t>
      </w:r>
      <w:r w:rsidRPr="00553613">
        <w:rPr>
          <w:rStyle w:val="StyleUnderline"/>
        </w:rPr>
        <w:t xml:space="preserve"> and </w:t>
      </w:r>
      <w:r w:rsidRPr="00553613">
        <w:rPr>
          <w:rStyle w:val="Emphasis"/>
          <w:highlight w:val="yellow"/>
        </w:rPr>
        <w:t>wasteful</w:t>
      </w:r>
      <w:r w:rsidRPr="00553613">
        <w:rPr>
          <w:rStyle w:val="Emphasis"/>
        </w:rPr>
        <w:t xml:space="preserve"> luxury </w:t>
      </w:r>
      <w:r w:rsidRPr="00553613">
        <w:rPr>
          <w:rStyle w:val="Emphasis"/>
          <w:highlight w:val="yellow"/>
        </w:rPr>
        <w:t>consumption</w:t>
      </w:r>
      <w:r w:rsidRPr="00553613">
        <w:rPr>
          <w:sz w:val="16"/>
        </w:rPr>
        <w:t xml:space="preserve"> like the arms trade, SUVs, and McMansions.</w:t>
      </w:r>
    </w:p>
    <w:p w14:paraId="2C2384B8" w14:textId="77777777" w:rsidR="00312AB6" w:rsidRPr="00553613" w:rsidRDefault="00312AB6" w:rsidP="00312AB6">
      <w:pPr>
        <w:rPr>
          <w:sz w:val="16"/>
        </w:rPr>
      </w:pPr>
      <w:r w:rsidRPr="00553613">
        <w:rPr>
          <w:rStyle w:val="StyleUnderline"/>
          <w:highlight w:val="yellow"/>
        </w:rPr>
        <w:t>Reducing</w:t>
      </w:r>
      <w:r w:rsidRPr="00553613">
        <w:rPr>
          <w:rStyle w:val="StyleUnderline"/>
        </w:rPr>
        <w:t xml:space="preserve"> energy </w:t>
      </w:r>
      <w:r w:rsidRPr="00553613">
        <w:rPr>
          <w:rStyle w:val="StyleUnderline"/>
          <w:highlight w:val="yellow"/>
        </w:rPr>
        <w:t>demand</w:t>
      </w:r>
      <w:r w:rsidRPr="00553613">
        <w:rPr>
          <w:rStyle w:val="StyleUnderline"/>
        </w:rPr>
        <w:t xml:space="preserve"> not only </w:t>
      </w:r>
      <w:r w:rsidRPr="00553613">
        <w:rPr>
          <w:rStyle w:val="Emphasis"/>
          <w:highlight w:val="yellow"/>
        </w:rPr>
        <w:t>enables</w:t>
      </w:r>
      <w:r w:rsidRPr="00553613">
        <w:rPr>
          <w:rStyle w:val="Emphasis"/>
        </w:rPr>
        <w:t xml:space="preserve"> a </w:t>
      </w:r>
      <w:r w:rsidRPr="00553613">
        <w:rPr>
          <w:rStyle w:val="Emphasis"/>
          <w:highlight w:val="yellow"/>
        </w:rPr>
        <w:t>faster transition</w:t>
      </w:r>
      <w:r w:rsidRPr="00553613">
        <w:rPr>
          <w:rStyle w:val="Emphasis"/>
        </w:rPr>
        <w:t xml:space="preserve"> to renewables</w:t>
      </w:r>
      <w:r w:rsidRPr="00553613">
        <w:rPr>
          <w:rStyle w:val="StyleUnderline"/>
        </w:rPr>
        <w:t xml:space="preserve">, but </w:t>
      </w:r>
      <w:r w:rsidRPr="00553613">
        <w:rPr>
          <w:rStyle w:val="StyleUnderline"/>
          <w:highlight w:val="yellow"/>
        </w:rPr>
        <w:t>also</w:t>
      </w:r>
      <w:r w:rsidRPr="00553613">
        <w:rPr>
          <w:rStyle w:val="StyleUnderline"/>
        </w:rPr>
        <w:t xml:space="preserve"> </w:t>
      </w:r>
      <w:r w:rsidRPr="00553613">
        <w:rPr>
          <w:rStyle w:val="Emphasis"/>
        </w:rPr>
        <w:t>ensures</w:t>
      </w:r>
      <w:r w:rsidRPr="00553613">
        <w:rPr>
          <w:sz w:val="16"/>
        </w:rPr>
        <w:t xml:space="preserve"> </w:t>
      </w:r>
      <w:r w:rsidRPr="00553613">
        <w:rPr>
          <w:rStyle w:val="Emphasis"/>
          <w:highlight w:val="yellow"/>
        </w:rPr>
        <w:t>that</w:t>
      </w:r>
      <w:r w:rsidRPr="00553613">
        <w:rPr>
          <w:rStyle w:val="Emphasis"/>
        </w:rPr>
        <w:t xml:space="preserve"> the </w:t>
      </w:r>
      <w:r w:rsidRPr="00553613">
        <w:rPr>
          <w:rStyle w:val="Emphasis"/>
          <w:highlight w:val="yellow"/>
        </w:rPr>
        <w:t>transition doesn’t trigger</w:t>
      </w:r>
      <w:r w:rsidRPr="00553613">
        <w:rPr>
          <w:rStyle w:val="Emphasis"/>
        </w:rPr>
        <w:t xml:space="preserve"> new </w:t>
      </w:r>
      <w:r w:rsidRPr="00553613">
        <w:rPr>
          <w:rStyle w:val="Emphasis"/>
          <w:highlight w:val="yellow"/>
        </w:rPr>
        <w:t>waves of destruction</w:t>
      </w:r>
      <w:r w:rsidRPr="00553613">
        <w:rPr>
          <w:rStyle w:val="StyleUnderline"/>
          <w:highlight w:val="yellow"/>
        </w:rPr>
        <w:t>. Any</w:t>
      </w:r>
      <w:r w:rsidRPr="00553613">
        <w:rPr>
          <w:rStyle w:val="StyleUnderline"/>
        </w:rPr>
        <w:t xml:space="preserve"> </w:t>
      </w:r>
      <w:r w:rsidRPr="00553613">
        <w:rPr>
          <w:rStyle w:val="StyleUnderline"/>
          <w:highlight w:val="yellow"/>
        </w:rPr>
        <w:t>Green</w:t>
      </w:r>
      <w:r w:rsidRPr="00553613">
        <w:rPr>
          <w:rStyle w:val="StyleUnderline"/>
        </w:rPr>
        <w:t xml:space="preserve"> New </w:t>
      </w:r>
      <w:r w:rsidRPr="00553613">
        <w:rPr>
          <w:rStyle w:val="StyleUnderline"/>
          <w:highlight w:val="yellow"/>
        </w:rPr>
        <w:t>Deal</w:t>
      </w:r>
      <w:r w:rsidRPr="00553613">
        <w:rPr>
          <w:rStyle w:val="StyleUnderline"/>
        </w:rPr>
        <w:t xml:space="preserve"> that hopes to be </w:t>
      </w:r>
      <w:r w:rsidRPr="00553613">
        <w:rPr>
          <w:rStyle w:val="Emphasis"/>
        </w:rPr>
        <w:t>socially just and ecologically coherent</w:t>
      </w:r>
      <w:r w:rsidRPr="00553613">
        <w:rPr>
          <w:rStyle w:val="StyleUnderline"/>
        </w:rPr>
        <w:t xml:space="preserve"> </w:t>
      </w:r>
      <w:r w:rsidRPr="00553613">
        <w:rPr>
          <w:rStyle w:val="StyleUnderline"/>
          <w:highlight w:val="yellow"/>
        </w:rPr>
        <w:t>needs</w:t>
      </w:r>
      <w:r w:rsidRPr="00553613">
        <w:rPr>
          <w:rStyle w:val="StyleUnderline"/>
        </w:rPr>
        <w:t xml:space="preserve"> to </w:t>
      </w:r>
      <w:r w:rsidRPr="00553613">
        <w:rPr>
          <w:rStyle w:val="Emphasis"/>
        </w:rPr>
        <w:t xml:space="preserve">have </w:t>
      </w:r>
      <w:r w:rsidRPr="00553613">
        <w:rPr>
          <w:rStyle w:val="Emphasis"/>
          <w:highlight w:val="yellow"/>
        </w:rPr>
        <w:t>these principles at</w:t>
      </w:r>
      <w:r w:rsidRPr="00553613">
        <w:rPr>
          <w:rStyle w:val="Emphasis"/>
        </w:rPr>
        <w:t xml:space="preserve"> its </w:t>
      </w:r>
      <w:r w:rsidRPr="00553613">
        <w:rPr>
          <w:rStyle w:val="Emphasis"/>
          <w:highlight w:val="yellow"/>
        </w:rPr>
        <w:t>heart</w:t>
      </w:r>
      <w:r w:rsidRPr="00553613">
        <w:rPr>
          <w:sz w:val="16"/>
        </w:rPr>
        <w:t>.</w:t>
      </w:r>
    </w:p>
    <w:p w14:paraId="69A754FE" w14:textId="77777777" w:rsidR="00312AB6" w:rsidRPr="00553613" w:rsidRDefault="00312AB6" w:rsidP="00312AB6"/>
    <w:p w14:paraId="53747F6C" w14:textId="77777777" w:rsidR="00312AB6" w:rsidRPr="00553613" w:rsidRDefault="00312AB6" w:rsidP="00312AB6">
      <w:pPr>
        <w:pStyle w:val="Heading3"/>
        <w:rPr>
          <w:rFonts w:cs="Times New Roman"/>
        </w:rPr>
      </w:pPr>
      <w:r w:rsidRPr="00553613">
        <w:rPr>
          <w:rFonts w:cs="Times New Roman"/>
        </w:rPr>
        <w:lastRenderedPageBreak/>
        <w:t>Alt---AT: Transition Offense</w:t>
      </w:r>
    </w:p>
    <w:p w14:paraId="37492255" w14:textId="77777777" w:rsidR="00312AB6" w:rsidRPr="00553613" w:rsidRDefault="00312AB6" w:rsidP="00312AB6">
      <w:pPr>
        <w:pStyle w:val="Heading4"/>
        <w:rPr>
          <w:rFonts w:cs="Times New Roman"/>
        </w:rPr>
      </w:pPr>
      <w:r w:rsidRPr="00553613">
        <w:rPr>
          <w:rFonts w:cs="Times New Roman"/>
        </w:rPr>
        <w:t xml:space="preserve">Degrowth </w:t>
      </w:r>
      <w:r w:rsidRPr="00553613">
        <w:rPr>
          <w:rFonts w:cs="Times New Roman"/>
          <w:u w:val="single"/>
        </w:rPr>
        <w:t>elides</w:t>
      </w:r>
      <w:r w:rsidRPr="00553613">
        <w:rPr>
          <w:rFonts w:cs="Times New Roman"/>
        </w:rPr>
        <w:t xml:space="preserve"> class analysis. Theorizing capitalist unsustainability </w:t>
      </w:r>
      <w:r w:rsidRPr="00553613">
        <w:rPr>
          <w:rFonts w:cs="Times New Roman"/>
          <w:u w:val="single"/>
        </w:rPr>
        <w:t>must</w:t>
      </w:r>
      <w:r w:rsidRPr="00553613">
        <w:rPr>
          <w:rFonts w:cs="Times New Roman"/>
        </w:rPr>
        <w:t xml:space="preserve"> center accumulation and social hierarchy </w:t>
      </w:r>
      <w:r w:rsidRPr="00553613">
        <w:rPr>
          <w:rFonts w:cs="Times New Roman"/>
          <w:u w:val="single"/>
        </w:rPr>
        <w:t>instead</w:t>
      </w:r>
      <w:r w:rsidRPr="00553613">
        <w:rPr>
          <w:rFonts w:cs="Times New Roman"/>
        </w:rPr>
        <w:t xml:space="preserve"> of growth. The plan is coopt-able by </w:t>
      </w:r>
      <w:r w:rsidRPr="00553613">
        <w:rPr>
          <w:rFonts w:cs="Times New Roman"/>
          <w:u w:val="single"/>
        </w:rPr>
        <w:t>latent fascist forces</w:t>
      </w:r>
      <w:r w:rsidRPr="00553613">
        <w:rPr>
          <w:rFonts w:cs="Times New Roman"/>
        </w:rPr>
        <w:t xml:space="preserve">. The alt’s </w:t>
      </w:r>
      <w:r w:rsidRPr="00553613">
        <w:rPr>
          <w:rFonts w:cs="Times New Roman"/>
          <w:u w:val="single"/>
        </w:rPr>
        <w:t>not degrowth</w:t>
      </w:r>
      <w:r w:rsidRPr="00553613">
        <w:rPr>
          <w:rFonts w:cs="Times New Roman"/>
        </w:rPr>
        <w:t xml:space="preserve">, BUT downshifting energy use is </w:t>
      </w:r>
      <w:r w:rsidRPr="00553613">
        <w:rPr>
          <w:rFonts w:cs="Times New Roman"/>
          <w:u w:val="single"/>
        </w:rPr>
        <w:t>key</w:t>
      </w:r>
      <w:r w:rsidRPr="00553613">
        <w:rPr>
          <w:rFonts w:cs="Times New Roman"/>
        </w:rPr>
        <w:t xml:space="preserve"> to solve warming AND capitalism creates </w:t>
      </w:r>
      <w:r w:rsidRPr="00553613">
        <w:rPr>
          <w:rFonts w:cs="Times New Roman"/>
          <w:u w:val="single"/>
        </w:rPr>
        <w:t>economic crisis</w:t>
      </w:r>
      <w:r w:rsidRPr="00553613">
        <w:rPr>
          <w:rFonts w:cs="Times New Roman"/>
        </w:rPr>
        <w:t xml:space="preserve"> for the Third world and the Middle Class. </w:t>
      </w:r>
    </w:p>
    <w:p w14:paraId="0BB6F764" w14:textId="77777777" w:rsidR="00312AB6" w:rsidRPr="00553613" w:rsidRDefault="00312AB6" w:rsidP="00312AB6">
      <w:r w:rsidRPr="00553613">
        <w:t xml:space="preserve">Max </w:t>
      </w:r>
      <w:r w:rsidRPr="00553613">
        <w:rPr>
          <w:rStyle w:val="Style13ptBold"/>
        </w:rPr>
        <w:t>Ajl 21</w:t>
      </w:r>
      <w:r w:rsidRPr="00553613">
        <w:t>, associated researcher with the Tunisian Observatory for Food Sovereignty and the Environment and a postdoctoral fellow with the Rural Sociology Group at Wageningen University, 2021, “A People’s Green New Deal,” Pluto Press</w:t>
      </w:r>
    </w:p>
    <w:p w14:paraId="053D6902" w14:textId="77777777" w:rsidR="00312AB6" w:rsidRPr="00553613" w:rsidRDefault="00312AB6" w:rsidP="00312AB6">
      <w:pPr>
        <w:rPr>
          <w:sz w:val="16"/>
        </w:rPr>
      </w:pPr>
      <w:r w:rsidRPr="00553613">
        <w:rPr>
          <w:sz w:val="16"/>
        </w:rPr>
        <w:t>DEGROWTH</w:t>
      </w:r>
    </w:p>
    <w:p w14:paraId="1FF2359D" w14:textId="77777777" w:rsidR="00312AB6" w:rsidRPr="00553613" w:rsidRDefault="00312AB6" w:rsidP="00312AB6">
      <w:pPr>
        <w:rPr>
          <w:rStyle w:val="StyleUnderline"/>
        </w:rPr>
      </w:pPr>
      <w:r w:rsidRPr="00553613">
        <w:rPr>
          <w:rStyle w:val="Emphasis"/>
        </w:rPr>
        <w:t>Degrowth</w:t>
      </w:r>
      <w:r w:rsidRPr="00553613">
        <w:rPr>
          <w:sz w:val="16"/>
        </w:rPr>
        <w:t xml:space="preserve"> </w:t>
      </w:r>
      <w:r w:rsidRPr="00553613">
        <w:rPr>
          <w:rStyle w:val="StyleUnderline"/>
        </w:rPr>
        <w:t>is a political-ecological call for sufficiency. It is based on understanding that the weight of capitalist technology on the non-human world is more than that world can bear.</w:t>
      </w:r>
      <w:r w:rsidRPr="00553613">
        <w:rPr>
          <w:sz w:val="16"/>
        </w:rPr>
        <w:t xml:space="preserve"> </w:t>
      </w:r>
      <w:r w:rsidRPr="00553613">
        <w:rPr>
          <w:rStyle w:val="StyleUnderline"/>
        </w:rPr>
        <w:t>The intellectuals and activists clustered around degrowth</w:t>
      </w:r>
      <w:r w:rsidRPr="00553613">
        <w:rPr>
          <w:sz w:val="16"/>
        </w:rPr>
        <w:t xml:space="preserve">, especially its Iberian promoters, </w:t>
      </w:r>
      <w:r w:rsidRPr="00553613">
        <w:rPr>
          <w:rStyle w:val="StyleUnderline"/>
        </w:rPr>
        <w:t>have been massively successful in throwing a series of ideological monkey wrenches in the secular faith in growth, an ideological glue which binds together people in the Western capitalist pseudo-welfare states</w:t>
      </w:r>
      <w:r w:rsidRPr="00553613">
        <w:rPr>
          <w:sz w:val="16"/>
        </w:rPr>
        <w:t>.</w:t>
      </w:r>
      <w:r w:rsidRPr="00553613">
        <w:rPr>
          <w:rStyle w:val="StyleUnderline"/>
        </w:rPr>
        <w:t xml:space="preserve"> </w:t>
      </w:r>
      <w:r w:rsidRPr="00553613">
        <w:rPr>
          <w:rStyle w:val="StyleUnderline"/>
          <w:highlight w:val="yellow"/>
        </w:rPr>
        <w:t>The degrowth</w:t>
      </w:r>
      <w:r w:rsidRPr="00553613">
        <w:rPr>
          <w:rStyle w:val="StyleUnderline"/>
        </w:rPr>
        <w:t xml:space="preserve"> intellectuals’ </w:t>
      </w:r>
      <w:r w:rsidRPr="00553613">
        <w:rPr>
          <w:rStyle w:val="StyleUnderline"/>
          <w:highlight w:val="yellow"/>
        </w:rPr>
        <w:t>perspective carries</w:t>
      </w:r>
      <w:r w:rsidRPr="00553613">
        <w:rPr>
          <w:rStyle w:val="StyleUnderline"/>
        </w:rPr>
        <w:t xml:space="preserve"> </w:t>
      </w:r>
      <w:r w:rsidRPr="00553613">
        <w:rPr>
          <w:rStyle w:val="Emphasis"/>
          <w:highlight w:val="yellow"/>
        </w:rPr>
        <w:t>valu</w:t>
      </w:r>
      <w:r w:rsidRPr="00553613">
        <w:rPr>
          <w:rStyle w:val="StyleUnderline"/>
        </w:rPr>
        <w:t xml:space="preserve">able water in </w:t>
      </w:r>
      <w:r w:rsidRPr="00553613">
        <w:rPr>
          <w:rStyle w:val="Emphasis"/>
          <w:highlight w:val="yellow"/>
        </w:rPr>
        <w:t>northern industrial</w:t>
      </w:r>
      <w:r w:rsidRPr="00553613">
        <w:rPr>
          <w:rStyle w:val="Emphasis"/>
        </w:rPr>
        <w:t xml:space="preserve"> capitalist </w:t>
      </w:r>
      <w:r w:rsidRPr="00553613">
        <w:rPr>
          <w:rStyle w:val="Emphasis"/>
          <w:highlight w:val="yellow"/>
        </w:rPr>
        <w:t>states</w:t>
      </w:r>
      <w:r w:rsidRPr="00553613">
        <w:rPr>
          <w:rStyle w:val="StyleUnderline"/>
        </w:rPr>
        <w:t xml:space="preserve"> which </w:t>
      </w:r>
      <w:r w:rsidRPr="00553613">
        <w:rPr>
          <w:rStyle w:val="Emphasis"/>
          <w:highlight w:val="yellow"/>
        </w:rPr>
        <w:t>must</w:t>
      </w:r>
      <w:r w:rsidRPr="00553613">
        <w:rPr>
          <w:rStyle w:val="StyleUnderline"/>
          <w:highlight w:val="yellow"/>
        </w:rPr>
        <w:t xml:space="preserve"> reduce overall material and energy use</w:t>
      </w:r>
      <w:r w:rsidRPr="00553613">
        <w:rPr>
          <w:rStyle w:val="StyleUnderline"/>
        </w:rPr>
        <w:t>,</w:t>
      </w:r>
      <w:r w:rsidRPr="00553613">
        <w:rPr>
          <w:sz w:val="16"/>
        </w:rPr>
        <w:t xml:space="preserve"> and where populations increasingly value the environment over economic growth.2 </w:t>
      </w:r>
      <w:r w:rsidRPr="00553613">
        <w:rPr>
          <w:rStyle w:val="Emphasis"/>
          <w:highlight w:val="yellow"/>
        </w:rPr>
        <w:t>However</w:t>
      </w:r>
      <w:r w:rsidRPr="00553613">
        <w:rPr>
          <w:rStyle w:val="StyleUnderline"/>
        </w:rPr>
        <w:t xml:space="preserve">, at times, at least, </w:t>
      </w:r>
      <w:r w:rsidRPr="00553613">
        <w:rPr>
          <w:rStyle w:val="StyleUnderline"/>
          <w:highlight w:val="yellow"/>
        </w:rPr>
        <w:t>degrowth</w:t>
      </w:r>
      <w:r w:rsidRPr="00553613">
        <w:rPr>
          <w:rStyle w:val="StyleUnderline"/>
        </w:rPr>
        <w:t xml:space="preserve"> has also been an ecumenical camp, with some degrowthers </w:t>
      </w:r>
      <w:r w:rsidRPr="00553613">
        <w:rPr>
          <w:rStyle w:val="StyleUnderline"/>
          <w:highlight w:val="yellow"/>
        </w:rPr>
        <w:t>focused more on growth</w:t>
      </w:r>
      <w:r w:rsidRPr="00553613">
        <w:rPr>
          <w:rStyle w:val="StyleUnderline"/>
        </w:rPr>
        <w:t xml:space="preserve"> rather </w:t>
      </w:r>
      <w:r w:rsidRPr="00553613">
        <w:rPr>
          <w:rStyle w:val="StyleUnderline"/>
          <w:highlight w:val="yellow"/>
        </w:rPr>
        <w:t xml:space="preserve">than </w:t>
      </w:r>
      <w:r w:rsidRPr="00553613">
        <w:rPr>
          <w:rStyle w:val="Emphasis"/>
          <w:highlight w:val="yellow"/>
        </w:rPr>
        <w:t>accumulation</w:t>
      </w:r>
      <w:r w:rsidRPr="00553613">
        <w:rPr>
          <w:rStyle w:val="StyleUnderline"/>
        </w:rPr>
        <w:t xml:space="preserve"> and social hierarchy, while imperialism has not always seriously figured in the degrowth position</w:t>
      </w:r>
      <w:r w:rsidRPr="00553613">
        <w:rPr>
          <w:sz w:val="16"/>
        </w:rPr>
        <w:t xml:space="preserve">.3 Furthermore, eco-socialist thought pre-dated degrowth, and movements of the environmentalism of the poor pre-dated the formulation of eco-socialism.4 So, </w:t>
      </w:r>
      <w:r w:rsidRPr="00553613">
        <w:rPr>
          <w:rStyle w:val="StyleUnderline"/>
        </w:rPr>
        <w:t>I prefer to frame the question a bit differently</w:t>
      </w:r>
      <w:r w:rsidRPr="00553613">
        <w:rPr>
          <w:sz w:val="16"/>
        </w:rPr>
        <w:t xml:space="preserve">.5 </w:t>
      </w:r>
      <w:r w:rsidRPr="00553613">
        <w:rPr>
          <w:rStyle w:val="StyleUnderline"/>
          <w:highlight w:val="yellow"/>
        </w:rPr>
        <w:t>Some sectors</w:t>
      </w:r>
      <w:r w:rsidRPr="00553613">
        <w:rPr>
          <w:rStyle w:val="StyleUnderline"/>
        </w:rPr>
        <w:t xml:space="preserve">, such as </w:t>
      </w:r>
      <w:r w:rsidRPr="00553613">
        <w:rPr>
          <w:rStyle w:val="Emphasis"/>
          <w:highlight w:val="yellow"/>
        </w:rPr>
        <w:t>agroecological food production</w:t>
      </w:r>
      <w:r w:rsidRPr="00553613">
        <w:rPr>
          <w:rStyle w:val="StyleUnderline"/>
        </w:rPr>
        <w:t xml:space="preserve">, </w:t>
      </w:r>
      <w:r w:rsidRPr="00553613">
        <w:rPr>
          <w:rStyle w:val="Emphasis"/>
          <w:highlight w:val="yellow"/>
        </w:rPr>
        <w:t>public transport</w:t>
      </w:r>
      <w:r w:rsidRPr="00553613">
        <w:rPr>
          <w:rStyle w:val="StyleUnderline"/>
        </w:rPr>
        <w:t xml:space="preserve">, </w:t>
      </w:r>
      <w:r w:rsidRPr="00553613">
        <w:rPr>
          <w:rStyle w:val="Emphasis"/>
        </w:rPr>
        <w:t>primary healthcare</w:t>
      </w:r>
      <w:r w:rsidRPr="00553613">
        <w:rPr>
          <w:rStyle w:val="StyleUnderline"/>
        </w:rPr>
        <w:t xml:space="preserve">, and </w:t>
      </w:r>
      <w:r w:rsidRPr="00553613">
        <w:rPr>
          <w:rStyle w:val="Emphasis"/>
          <w:highlight w:val="yellow"/>
        </w:rPr>
        <w:t>renewable energy</w:t>
      </w:r>
      <w:r w:rsidRPr="00553613">
        <w:rPr>
          <w:rStyle w:val="StyleUnderline"/>
          <w:highlight w:val="yellow"/>
        </w:rPr>
        <w:t xml:space="preserve">, need to grow </w:t>
      </w:r>
      <w:r w:rsidRPr="00553613">
        <w:rPr>
          <w:rStyle w:val="Emphasis"/>
          <w:highlight w:val="yellow"/>
        </w:rPr>
        <w:t>incredibly fast</w:t>
      </w:r>
      <w:r w:rsidRPr="00553613">
        <w:rPr>
          <w:rStyle w:val="StyleUnderline"/>
        </w:rPr>
        <w:t xml:space="preserve">. They must do so </w:t>
      </w:r>
      <w:r w:rsidRPr="00553613">
        <w:rPr>
          <w:rStyle w:val="Emphasis"/>
          <w:szCs w:val="26"/>
          <w:highlight w:val="yellow"/>
        </w:rPr>
        <w:t>while remaining decommodified</w:t>
      </w:r>
      <w:r w:rsidRPr="00553613">
        <w:rPr>
          <w:rStyle w:val="StyleUnderline"/>
        </w:rPr>
        <w:t xml:space="preserve">. </w:t>
      </w:r>
      <w:r w:rsidRPr="00553613">
        <w:rPr>
          <w:rStyle w:val="StyleUnderline"/>
          <w:highlight w:val="yellow"/>
        </w:rPr>
        <w:t>Others must disappear: the military, non-renewable energy production, chemical fertilizers</w:t>
      </w:r>
      <w:r w:rsidRPr="00553613">
        <w:rPr>
          <w:rStyle w:val="StyleUnderline"/>
        </w:rPr>
        <w:t xml:space="preserve">. </w:t>
      </w:r>
    </w:p>
    <w:p w14:paraId="29FF913E" w14:textId="77777777" w:rsidR="00312AB6" w:rsidRPr="00553613" w:rsidRDefault="00312AB6" w:rsidP="00312AB6">
      <w:pPr>
        <w:rPr>
          <w:sz w:val="16"/>
        </w:rPr>
      </w:pPr>
      <w:r w:rsidRPr="00553613">
        <w:rPr>
          <w:sz w:val="16"/>
        </w:rPr>
        <w:t xml:space="preserve">ENERGY USE AND WHY WE MUST DOWNSHIFT </w:t>
      </w:r>
    </w:p>
    <w:p w14:paraId="4C73BCC2" w14:textId="77777777" w:rsidR="00312AB6" w:rsidRPr="00553613" w:rsidRDefault="00312AB6" w:rsidP="00312AB6">
      <w:pPr>
        <w:rPr>
          <w:rStyle w:val="StyleUnderline"/>
        </w:rPr>
      </w:pPr>
      <w:r w:rsidRPr="00553613">
        <w:rPr>
          <w:sz w:val="16"/>
        </w:rPr>
        <w:t xml:space="preserve">Energy use is the meta-sector, threading through so many other sectors. </w:t>
      </w:r>
      <w:r w:rsidRPr="00553613">
        <w:rPr>
          <w:rStyle w:val="StyleUnderline"/>
        </w:rPr>
        <w:t>Shifting to different patterns of energy use and different sources of energy conditions shifts in every other social sector from consumption to production – corporations to cooperatives, households to individuals</w:t>
      </w:r>
      <w:r w:rsidRPr="00553613">
        <w:rPr>
          <w:sz w:val="16"/>
        </w:rPr>
        <w:t xml:space="preserve">. </w:t>
      </w:r>
      <w:r w:rsidRPr="00553613">
        <w:rPr>
          <w:rStyle w:val="StyleUnderline"/>
        </w:rPr>
        <w:t xml:space="preserve">A just anti-colonial socialist resolution to the climate question is not possible without massively and immediately shifting the power systems of industrial civilization. </w:t>
      </w:r>
    </w:p>
    <w:p w14:paraId="0F1D3206" w14:textId="77777777" w:rsidR="00312AB6" w:rsidRPr="00553613" w:rsidRDefault="00312AB6" w:rsidP="00312AB6">
      <w:pPr>
        <w:rPr>
          <w:rStyle w:val="StyleUnderline"/>
        </w:rPr>
      </w:pPr>
      <w:r w:rsidRPr="00553613">
        <w:rPr>
          <w:rStyle w:val="StyleUnderline"/>
          <w:highlight w:val="yellow"/>
        </w:rPr>
        <w:t>Shifting</w:t>
      </w:r>
      <w:r w:rsidRPr="00553613">
        <w:rPr>
          <w:rStyle w:val="StyleUnderline"/>
        </w:rPr>
        <w:t xml:space="preserve"> technological or social </w:t>
      </w:r>
      <w:r w:rsidRPr="00553613">
        <w:rPr>
          <w:rStyle w:val="StyleUnderline"/>
          <w:highlight w:val="yellow"/>
        </w:rPr>
        <w:t xml:space="preserve">systems means </w:t>
      </w:r>
      <w:r w:rsidRPr="00553613">
        <w:rPr>
          <w:rStyle w:val="Emphasis"/>
          <w:highlight w:val="yellow"/>
        </w:rPr>
        <w:t>shifting social power</w:t>
      </w:r>
      <w:r w:rsidRPr="00553613">
        <w:rPr>
          <w:sz w:val="16"/>
        </w:rPr>
        <w:t xml:space="preserve">. </w:t>
      </w:r>
      <w:r w:rsidRPr="00553613">
        <w:rPr>
          <w:rStyle w:val="StyleUnderline"/>
        </w:rPr>
        <w:t xml:space="preserve">From highways to the automobile industry to the current farming system, an entire world has been built in the core countries on economically “cheap,” physically dense, and easily storable forms of power. Social scientists call this the “fossil energy regime.” As the energy researcher Simon Pirani points out, “technological systems,” like mass automobile use, plastics and petrochemicals, “have evolved in the way they have because of the social and political systems in which they are embedded.” We in the core states live amidst gargantuan systems which are inseparable from the use of the dead, fossilized photosynthesis of eons past, carbonized into black blocks of coal and oily black goo.6 </w:t>
      </w:r>
    </w:p>
    <w:p w14:paraId="6E14D7F5" w14:textId="77777777" w:rsidR="00312AB6" w:rsidRPr="00553613" w:rsidRDefault="00312AB6" w:rsidP="00312AB6">
      <w:pPr>
        <w:rPr>
          <w:sz w:val="16"/>
        </w:rPr>
      </w:pPr>
      <w:r w:rsidRPr="00553613">
        <w:rPr>
          <w:sz w:val="16"/>
        </w:rPr>
        <w:t xml:space="preserve">What does that mean for systems change, climate change, and energysystems change? </w:t>
      </w:r>
      <w:r w:rsidRPr="00553613">
        <w:rPr>
          <w:rStyle w:val="StyleUnderline"/>
        </w:rPr>
        <w:t>We have to downshift current US levels of energy consumption for a globally just GND</w:t>
      </w:r>
      <w:r w:rsidRPr="00553613">
        <w:rPr>
          <w:sz w:val="16"/>
        </w:rPr>
        <w:t xml:space="preserve">. Recall here that the US uses around 12,000 kilowatt hours per person per year, Japan uses 7,150, and France uses 4,928. Meanwhile, Iran uses 3,072, Nicaragua 571, Sudan 268, and Yemen 91. Such differences are not just. </w:t>
      </w:r>
    </w:p>
    <w:p w14:paraId="30ADD2A8" w14:textId="77777777" w:rsidR="00312AB6" w:rsidRPr="00553613" w:rsidRDefault="00312AB6" w:rsidP="00312AB6">
      <w:pPr>
        <w:rPr>
          <w:rStyle w:val="StyleUnderline"/>
        </w:rPr>
      </w:pPr>
      <w:r w:rsidRPr="00553613">
        <w:rPr>
          <w:rStyle w:val="StyleUnderline"/>
        </w:rPr>
        <w:lastRenderedPageBreak/>
        <w:t xml:space="preserve">Different paths for CO2 reduction concern how much harm will be inflicted on the planet and its poorest inhabitants. They pose two explicit questions to people in the North: one, how much are we willing to change our lives to ensure justice for all of humanity? And two, </w:t>
      </w:r>
      <w:r w:rsidRPr="00553613">
        <w:rPr>
          <w:rStyle w:val="StyleUnderline"/>
          <w:highlight w:val="yellow"/>
        </w:rPr>
        <w:t>are we willing to change our lives and attack a system of accumulation which will</w:t>
      </w:r>
      <w:r w:rsidRPr="00553613">
        <w:rPr>
          <w:rStyle w:val="StyleUnderline"/>
        </w:rPr>
        <w:t xml:space="preserve"> </w:t>
      </w:r>
      <w:r w:rsidRPr="00553613">
        <w:rPr>
          <w:rStyle w:val="Emphasis"/>
        </w:rPr>
        <w:t>without question</w:t>
      </w:r>
      <w:r w:rsidRPr="00553613">
        <w:rPr>
          <w:rStyle w:val="StyleUnderline"/>
        </w:rPr>
        <w:t xml:space="preserve"> </w:t>
      </w:r>
      <w:r w:rsidRPr="00553613">
        <w:rPr>
          <w:rStyle w:val="StyleUnderline"/>
          <w:highlight w:val="yellow"/>
        </w:rPr>
        <w:t>lead to</w:t>
      </w:r>
      <w:r w:rsidRPr="00553613">
        <w:rPr>
          <w:rStyle w:val="StyleUnderline"/>
        </w:rPr>
        <w:t xml:space="preserve"> the hammer of </w:t>
      </w:r>
      <w:r w:rsidRPr="00553613">
        <w:rPr>
          <w:rStyle w:val="StyleUnderline"/>
          <w:highlight w:val="yellow"/>
        </w:rPr>
        <w:t xml:space="preserve">climate change </w:t>
      </w:r>
      <w:r w:rsidRPr="00553613">
        <w:rPr>
          <w:rStyle w:val="Emphasis"/>
          <w:highlight w:val="yellow"/>
        </w:rPr>
        <w:t>clanging down hardest</w:t>
      </w:r>
      <w:r w:rsidRPr="00553613">
        <w:rPr>
          <w:rStyle w:val="StyleUnderline"/>
          <w:highlight w:val="yellow"/>
        </w:rPr>
        <w:t xml:space="preserve"> on the</w:t>
      </w:r>
      <w:r w:rsidRPr="00553613">
        <w:rPr>
          <w:rStyle w:val="StyleUnderline"/>
        </w:rPr>
        <w:t xml:space="preserve"> </w:t>
      </w:r>
      <w:r w:rsidRPr="00553613">
        <w:rPr>
          <w:rStyle w:val="Emphasis"/>
        </w:rPr>
        <w:t xml:space="preserve">world’s </w:t>
      </w:r>
      <w:r w:rsidRPr="00553613">
        <w:rPr>
          <w:rStyle w:val="Emphasis"/>
          <w:highlight w:val="yellow"/>
        </w:rPr>
        <w:t>poorest?</w:t>
      </w:r>
      <w:r w:rsidRPr="00553613">
        <w:rPr>
          <w:sz w:val="16"/>
        </w:rPr>
        <w:t xml:space="preserve"> They pose a third, implicit question: </w:t>
      </w:r>
      <w:r w:rsidRPr="00553613">
        <w:rPr>
          <w:rStyle w:val="StyleUnderline"/>
        </w:rPr>
        <w:t xml:space="preserve">are we capable of seeing the </w:t>
      </w:r>
      <w:r w:rsidRPr="00553613">
        <w:rPr>
          <w:rStyle w:val="Emphasis"/>
          <w:highlight w:val="yellow"/>
        </w:rPr>
        <w:t>latent fascism</w:t>
      </w:r>
      <w:r w:rsidRPr="00553613">
        <w:rPr>
          <w:rStyle w:val="StyleUnderline"/>
        </w:rPr>
        <w:t xml:space="preserve"> even in halcyon social democratic models which </w:t>
      </w:r>
      <w:r w:rsidRPr="00553613">
        <w:rPr>
          <w:rStyle w:val="StyleUnderline"/>
          <w:highlight w:val="yellow"/>
        </w:rPr>
        <w:t>leave open</w:t>
      </w:r>
      <w:r w:rsidRPr="00553613">
        <w:rPr>
          <w:rStyle w:val="StyleUnderline"/>
        </w:rPr>
        <w:t xml:space="preserve"> the possibility of intervention, </w:t>
      </w:r>
      <w:r w:rsidRPr="00553613">
        <w:rPr>
          <w:rStyle w:val="Emphasis"/>
          <w:highlight w:val="yellow"/>
        </w:rPr>
        <w:t>exploitation</w:t>
      </w:r>
      <w:r w:rsidRPr="00553613">
        <w:rPr>
          <w:rStyle w:val="StyleUnderline"/>
        </w:rPr>
        <w:t xml:space="preserve">, or extirpation </w:t>
      </w:r>
      <w:r w:rsidRPr="00553613">
        <w:rPr>
          <w:rStyle w:val="StyleUnderline"/>
          <w:highlight w:val="yellow"/>
        </w:rPr>
        <w:t>of the Third World</w:t>
      </w:r>
      <w:r w:rsidRPr="00553613">
        <w:rPr>
          <w:rStyle w:val="StyleUnderline"/>
        </w:rPr>
        <w:t xml:space="preserve">, and by leaving </w:t>
      </w:r>
      <w:r w:rsidRPr="00553613">
        <w:rPr>
          <w:rStyle w:val="StyleUnderline"/>
          <w:highlight w:val="yellow"/>
        </w:rPr>
        <w:t>capitalism</w:t>
      </w:r>
      <w:r w:rsidRPr="00553613">
        <w:rPr>
          <w:rStyle w:val="StyleUnderline"/>
        </w:rPr>
        <w:t xml:space="preserve"> alive there, give it safe haven for </w:t>
      </w:r>
      <w:r w:rsidRPr="00553613">
        <w:rPr>
          <w:rStyle w:val="StyleUnderline"/>
          <w:highlight w:val="yellow"/>
        </w:rPr>
        <w:t>attack</w:t>
      </w:r>
      <w:r w:rsidRPr="00553613">
        <w:rPr>
          <w:rStyle w:val="StyleUnderline"/>
        </w:rPr>
        <w:t xml:space="preserve">ing </w:t>
      </w:r>
      <w:r w:rsidRPr="00553613">
        <w:rPr>
          <w:rStyle w:val="Emphasis"/>
          <w:highlight w:val="yellow"/>
        </w:rPr>
        <w:t>middle classes in the core</w:t>
      </w:r>
      <w:r w:rsidRPr="00553613">
        <w:rPr>
          <w:rStyle w:val="StyleUnderline"/>
        </w:rPr>
        <w:t xml:space="preserve"> itself – the phenomenon often called neoliberalism?</w:t>
      </w:r>
    </w:p>
    <w:p w14:paraId="17774C3A" w14:textId="77777777" w:rsidR="00312AB6" w:rsidRPr="00553613" w:rsidRDefault="00312AB6" w:rsidP="00312AB6"/>
    <w:p w14:paraId="56B414B3" w14:textId="77777777" w:rsidR="00312AB6" w:rsidRPr="00553613" w:rsidRDefault="00312AB6" w:rsidP="00312AB6">
      <w:pPr>
        <w:pStyle w:val="Heading3"/>
        <w:rPr>
          <w:rFonts w:cs="Times New Roman"/>
        </w:rPr>
      </w:pPr>
      <w:r w:rsidRPr="00553613">
        <w:rPr>
          <w:rFonts w:cs="Times New Roman"/>
        </w:rPr>
        <w:lastRenderedPageBreak/>
        <w:t>Alt---Refusal</w:t>
      </w:r>
    </w:p>
    <w:p w14:paraId="558B09BE" w14:textId="77777777" w:rsidR="00312AB6" w:rsidRPr="00553613" w:rsidRDefault="00312AB6" w:rsidP="00312AB6">
      <w:pPr>
        <w:keepNext/>
        <w:keepLines/>
        <w:spacing w:before="40" w:after="0"/>
        <w:outlineLvl w:val="3"/>
        <w:rPr>
          <w:rFonts w:eastAsiaTheme="majorEastAsia"/>
          <w:b/>
          <w:iCs/>
          <w:sz w:val="26"/>
        </w:rPr>
      </w:pPr>
      <w:r w:rsidRPr="00553613">
        <w:rPr>
          <w:rFonts w:eastAsiaTheme="majorEastAsia"/>
          <w:b/>
          <w:iCs/>
          <w:sz w:val="26"/>
        </w:rPr>
        <w:t xml:space="preserve">The alternative is </w:t>
      </w:r>
      <w:r w:rsidRPr="00553613">
        <w:rPr>
          <w:rFonts w:eastAsiaTheme="majorEastAsia"/>
          <w:b/>
          <w:iCs/>
          <w:sz w:val="26"/>
          <w:u w:val="single"/>
        </w:rPr>
        <w:t>refusal</w:t>
      </w:r>
      <w:r w:rsidRPr="00553613">
        <w:rPr>
          <w:rFonts w:eastAsiaTheme="majorEastAsia"/>
          <w:b/>
          <w:iCs/>
          <w:sz w:val="26"/>
        </w:rPr>
        <w:t xml:space="preserve">. That enables </w:t>
      </w:r>
      <w:r w:rsidRPr="00553613">
        <w:rPr>
          <w:rFonts w:eastAsiaTheme="majorEastAsia"/>
          <w:b/>
          <w:iCs/>
          <w:sz w:val="26"/>
          <w:u w:val="single"/>
        </w:rPr>
        <w:t>post-capitalist</w:t>
      </w:r>
      <w:r w:rsidRPr="00553613">
        <w:rPr>
          <w:rFonts w:eastAsiaTheme="majorEastAsia"/>
          <w:b/>
          <w:iCs/>
          <w:sz w:val="26"/>
        </w:rPr>
        <w:t xml:space="preserve"> organizing.</w:t>
      </w:r>
    </w:p>
    <w:p w14:paraId="52019B62" w14:textId="77777777" w:rsidR="00312AB6" w:rsidRPr="00553613" w:rsidRDefault="00312AB6" w:rsidP="00312AB6">
      <w:r w:rsidRPr="00553613">
        <w:t xml:space="preserve">Dr. Erik </w:t>
      </w:r>
      <w:r w:rsidRPr="00553613">
        <w:rPr>
          <w:b/>
          <w:bCs/>
          <w:sz w:val="26"/>
        </w:rPr>
        <w:t>Swyngedouw 24</w:t>
      </w:r>
      <w:r w:rsidRPr="00553613">
        <w:t>, PhD, Professor, Geography, University of Manchester, "Traversing the Climate Deadlock: Embracing the Idea of Communism," Dialogues on Climate Change, OnlineFirst, pg. 2-4, 11/25/2024, SAGE. [italics in original]</w:t>
      </w:r>
    </w:p>
    <w:p w14:paraId="22B2E4E1" w14:textId="77777777" w:rsidR="00312AB6" w:rsidRPr="00553613" w:rsidRDefault="00312AB6" w:rsidP="00312AB6">
      <w:pPr>
        <w:rPr>
          <w:sz w:val="16"/>
        </w:rPr>
      </w:pPr>
      <w:r w:rsidRPr="00553613">
        <w:rPr>
          <w:sz w:val="16"/>
        </w:rPr>
        <w:t xml:space="preserve">Despite widely shared consensus about the truth of climate change and a plethora of activities, from the mainstream to the presumably radical, </w:t>
      </w:r>
      <w:r w:rsidRPr="00553613">
        <w:rPr>
          <w:u w:val="single"/>
        </w:rPr>
        <w:t>the</w:t>
      </w:r>
      <w:r w:rsidRPr="00553613">
        <w:rPr>
          <w:sz w:val="16"/>
        </w:rPr>
        <w:t xml:space="preserve"> </w:t>
      </w:r>
      <w:r w:rsidRPr="00553613">
        <w:rPr>
          <w:b/>
          <w:iCs/>
          <w:sz w:val="28"/>
          <w:u w:val="single"/>
          <w:bdr w:val="single" w:sz="8" w:space="0" w:color="auto"/>
        </w:rPr>
        <w:t>climate high-speed train</w:t>
      </w:r>
      <w:r w:rsidRPr="00553613">
        <w:rPr>
          <w:sz w:val="16"/>
        </w:rPr>
        <w:t xml:space="preserve"> </w:t>
      </w:r>
      <w:r w:rsidRPr="00553613">
        <w:rPr>
          <w:u w:val="single"/>
        </w:rPr>
        <w:t>keeps thundering forward with</w:t>
      </w:r>
      <w:r w:rsidRPr="00553613">
        <w:rPr>
          <w:sz w:val="16"/>
        </w:rPr>
        <w:t xml:space="preserve"> </w:t>
      </w:r>
      <w:r w:rsidRPr="00553613">
        <w:rPr>
          <w:b/>
          <w:iCs/>
          <w:sz w:val="28"/>
          <w:u w:val="single"/>
          <w:bdr w:val="single" w:sz="8" w:space="0" w:color="auto"/>
        </w:rPr>
        <w:t>very little hope</w:t>
      </w:r>
      <w:r w:rsidRPr="00553613">
        <w:rPr>
          <w:sz w:val="16"/>
        </w:rPr>
        <w:t xml:space="preserve"> </w:t>
      </w:r>
      <w:r w:rsidRPr="00553613">
        <w:rPr>
          <w:u w:val="single"/>
        </w:rPr>
        <w:t>for a</w:t>
      </w:r>
      <w:r w:rsidRPr="00553613">
        <w:rPr>
          <w:sz w:val="16"/>
        </w:rPr>
        <w:t xml:space="preserve"> </w:t>
      </w:r>
      <w:r w:rsidRPr="00553613">
        <w:rPr>
          <w:b/>
          <w:iCs/>
          <w:sz w:val="28"/>
          <w:u w:val="single"/>
          <w:bdr w:val="single" w:sz="8" w:space="0" w:color="auto"/>
        </w:rPr>
        <w:t>serious inflection</w:t>
      </w:r>
      <w:r w:rsidRPr="00553613">
        <w:rPr>
          <w:sz w:val="16"/>
        </w:rPr>
        <w:t xml:space="preserve"> </w:t>
      </w:r>
      <w:r w:rsidRPr="00553613">
        <w:rPr>
          <w:u w:val="single"/>
        </w:rPr>
        <w:t>of the history of the future</w:t>
      </w:r>
      <w:r w:rsidRPr="00553613">
        <w:rPr>
          <w:sz w:val="16"/>
        </w:rPr>
        <w:t xml:space="preserve">. The </w:t>
      </w:r>
      <w:r w:rsidRPr="00553613">
        <w:rPr>
          <w:b/>
          <w:iCs/>
          <w:sz w:val="28"/>
          <w:highlight w:val="yellow"/>
          <w:u w:val="single"/>
          <w:bdr w:val="single" w:sz="8" w:space="0" w:color="auto"/>
        </w:rPr>
        <w:t>climate deadlock</w:t>
      </w:r>
      <w:r w:rsidRPr="00553613">
        <w:rPr>
          <w:sz w:val="16"/>
        </w:rPr>
        <w:t xml:space="preserve"> </w:t>
      </w:r>
      <w:r w:rsidRPr="00553613">
        <w:rPr>
          <w:u w:val="single"/>
        </w:rPr>
        <w:t>consists precisely of how the</w:t>
      </w:r>
      <w:r w:rsidRPr="00553613">
        <w:rPr>
          <w:sz w:val="16"/>
        </w:rPr>
        <w:t xml:space="preserve"> </w:t>
      </w:r>
      <w:r w:rsidRPr="00553613">
        <w:rPr>
          <w:b/>
          <w:iCs/>
          <w:sz w:val="28"/>
          <w:u w:val="single"/>
          <w:bdr w:val="single" w:sz="8" w:space="0" w:color="auto"/>
        </w:rPr>
        <w:t>impulse</w:t>
      </w:r>
      <w:r w:rsidRPr="00553613">
        <w:rPr>
          <w:sz w:val="16"/>
        </w:rPr>
        <w:t xml:space="preserve"> </w:t>
      </w:r>
      <w:r w:rsidRPr="00553613">
        <w:rPr>
          <w:u w:val="single"/>
        </w:rPr>
        <w:t xml:space="preserve">to keep going on the existing trajectory, </w:t>
      </w:r>
      <w:r w:rsidRPr="00553613">
        <w:rPr>
          <w:highlight w:val="yellow"/>
          <w:u w:val="single"/>
        </w:rPr>
        <w:t>sustained by</w:t>
      </w:r>
      <w:r w:rsidRPr="00553613">
        <w:rPr>
          <w:u w:val="single"/>
        </w:rPr>
        <w:t xml:space="preserve"> the</w:t>
      </w:r>
      <w:r w:rsidRPr="00553613">
        <w:rPr>
          <w:sz w:val="16"/>
        </w:rPr>
        <w:t xml:space="preserve"> </w:t>
      </w:r>
      <w:r w:rsidRPr="00553613">
        <w:rPr>
          <w:b/>
          <w:iCs/>
          <w:sz w:val="28"/>
          <w:u w:val="single"/>
          <w:bdr w:val="single" w:sz="8" w:space="0" w:color="auto"/>
        </w:rPr>
        <w:t>alluring</w:t>
      </w:r>
      <w:r w:rsidRPr="00553613">
        <w:rPr>
          <w:sz w:val="16"/>
        </w:rPr>
        <w:t xml:space="preserve"> and libidinal </w:t>
      </w:r>
      <w:r w:rsidRPr="00553613">
        <w:rPr>
          <w:b/>
          <w:iCs/>
          <w:sz w:val="28"/>
          <w:highlight w:val="yellow"/>
          <w:u w:val="single"/>
          <w:bdr w:val="single" w:sz="8" w:space="0" w:color="auto"/>
        </w:rPr>
        <w:t>attachment</w:t>
      </w:r>
      <w:r w:rsidRPr="00553613">
        <w:rPr>
          <w:sz w:val="16"/>
        </w:rPr>
        <w:t xml:space="preserve"> </w:t>
      </w:r>
      <w:r w:rsidRPr="00553613">
        <w:rPr>
          <w:u w:val="single"/>
        </w:rPr>
        <w:t xml:space="preserve">of many climatesensitive subjects </w:t>
      </w:r>
      <w:r w:rsidRPr="00553613">
        <w:rPr>
          <w:highlight w:val="yellow"/>
          <w:u w:val="single"/>
        </w:rPr>
        <w:t>to</w:t>
      </w:r>
      <w:r w:rsidRPr="00553613">
        <w:rPr>
          <w:u w:val="single"/>
        </w:rPr>
        <w:t xml:space="preserve"> the</w:t>
      </w:r>
      <w:r w:rsidRPr="00553613">
        <w:rPr>
          <w:sz w:val="16"/>
        </w:rPr>
        <w:t xml:space="preserve"> </w:t>
      </w:r>
      <w:r w:rsidRPr="00553613">
        <w:rPr>
          <w:b/>
          <w:iCs/>
          <w:sz w:val="28"/>
          <w:highlight w:val="yellow"/>
          <w:u w:val="single"/>
          <w:bdr w:val="single" w:sz="8" w:space="0" w:color="auto"/>
        </w:rPr>
        <w:t>existing</w:t>
      </w:r>
      <w:r w:rsidRPr="00553613">
        <w:rPr>
          <w:sz w:val="16"/>
          <w:highlight w:val="yellow"/>
        </w:rPr>
        <w:t xml:space="preserve"> </w:t>
      </w:r>
      <w:r w:rsidRPr="00553613">
        <w:rPr>
          <w:highlight w:val="yellow"/>
          <w:u w:val="single"/>
        </w:rPr>
        <w:t>socio-political configuration</w:t>
      </w:r>
      <w:r w:rsidRPr="00553613">
        <w:rPr>
          <w:sz w:val="16"/>
        </w:rPr>
        <w:t xml:space="preserve">, </w:t>
      </w:r>
      <w:r w:rsidRPr="00553613">
        <w:rPr>
          <w:b/>
          <w:iCs/>
          <w:sz w:val="28"/>
          <w:u w:val="single"/>
          <w:bdr w:val="single" w:sz="8" w:space="0" w:color="auto"/>
        </w:rPr>
        <w:t>trumps decisively</w:t>
      </w:r>
      <w:r w:rsidRPr="00553613">
        <w:rPr>
          <w:sz w:val="16"/>
        </w:rPr>
        <w:t xml:space="preserve"> </w:t>
      </w:r>
      <w:r w:rsidRPr="00553613">
        <w:rPr>
          <w:u w:val="single"/>
        </w:rPr>
        <w:t>the demands suggested by our knowledge about climate change</w:t>
      </w:r>
      <w:r w:rsidRPr="00553613">
        <w:rPr>
          <w:sz w:val="16"/>
        </w:rPr>
        <w:t xml:space="preserve">. It is </w:t>
      </w:r>
      <w:r w:rsidRPr="00553613">
        <w:rPr>
          <w:u w:val="single"/>
        </w:rPr>
        <w:t>this deadlock</w:t>
      </w:r>
      <w:r w:rsidRPr="00553613">
        <w:rPr>
          <w:sz w:val="16"/>
        </w:rPr>
        <w:t xml:space="preserve">, that is, the gap between knowing and acting, that </w:t>
      </w:r>
      <w:r w:rsidRPr="00553613">
        <w:rPr>
          <w:u w:val="single"/>
        </w:rPr>
        <w:t>requires</w:t>
      </w:r>
      <w:r w:rsidRPr="00553613">
        <w:rPr>
          <w:sz w:val="16"/>
        </w:rPr>
        <w:t xml:space="preserve"> </w:t>
      </w:r>
      <w:r w:rsidRPr="00553613">
        <w:rPr>
          <w:b/>
          <w:iCs/>
          <w:sz w:val="28"/>
          <w:u w:val="single"/>
          <w:bdr w:val="single" w:sz="8" w:space="0" w:color="auto"/>
        </w:rPr>
        <w:t>traversing</w:t>
      </w:r>
      <w:r w:rsidRPr="00553613">
        <w:rPr>
          <w:sz w:val="16"/>
        </w:rPr>
        <w:t xml:space="preserve"> </w:t>
      </w:r>
      <w:r w:rsidRPr="00553613">
        <w:rPr>
          <w:u w:val="single"/>
        </w:rPr>
        <w:t>if an effective and equitable socio-ecological transition is to be inaugurated</w:t>
      </w:r>
      <w:r w:rsidRPr="00553613">
        <w:rPr>
          <w:sz w:val="16"/>
        </w:rPr>
        <w:t>.</w:t>
      </w:r>
    </w:p>
    <w:p w14:paraId="44036341" w14:textId="77777777" w:rsidR="00312AB6" w:rsidRPr="00553613" w:rsidRDefault="00312AB6" w:rsidP="00312AB6">
      <w:pPr>
        <w:rPr>
          <w:sz w:val="16"/>
        </w:rPr>
      </w:pPr>
      <w:r w:rsidRPr="00553613">
        <w:rPr>
          <w:sz w:val="16"/>
        </w:rPr>
        <w:t xml:space="preserve">The </w:t>
      </w:r>
      <w:r w:rsidRPr="00553613">
        <w:rPr>
          <w:b/>
          <w:iCs/>
          <w:sz w:val="28"/>
          <w:u w:val="single"/>
          <w:bdr w:val="single" w:sz="8" w:space="0" w:color="auto"/>
        </w:rPr>
        <w:t>cognitive dissonance</w:t>
      </w:r>
      <w:r w:rsidRPr="00553613">
        <w:rPr>
          <w:sz w:val="16"/>
        </w:rPr>
        <w:t xml:space="preserve"> </w:t>
      </w:r>
      <w:r w:rsidRPr="00553613">
        <w:rPr>
          <w:u w:val="single"/>
        </w:rPr>
        <w:t>between knowledge and action can be understood as a classic case of</w:t>
      </w:r>
      <w:r w:rsidRPr="00553613">
        <w:rPr>
          <w:sz w:val="16"/>
        </w:rPr>
        <w:t xml:space="preserve"> what psychoanalysts call </w:t>
      </w:r>
      <w:r w:rsidRPr="00553613">
        <w:rPr>
          <w:b/>
          <w:iCs/>
          <w:sz w:val="28"/>
          <w:u w:val="single"/>
          <w:bdr w:val="single" w:sz="8" w:space="0" w:color="auto"/>
        </w:rPr>
        <w:t>fetishistic disavowal</w:t>
      </w:r>
      <w:r w:rsidRPr="00553613">
        <w:rPr>
          <w:sz w:val="16"/>
        </w:rPr>
        <w:t xml:space="preserve">: ‘despite the fact we know very well [the truth of the climate situation], we act as if we do not know’ (Mannoni, 2003). Fetishistic disavowal </w:t>
      </w:r>
      <w:r w:rsidRPr="00553613">
        <w:rPr>
          <w:u w:val="single"/>
        </w:rPr>
        <w:t>permits both</w:t>
      </w:r>
      <w:r w:rsidRPr="00553613">
        <w:rPr>
          <w:sz w:val="16"/>
        </w:rPr>
        <w:t xml:space="preserve"> </w:t>
      </w:r>
      <w:r w:rsidRPr="00553613">
        <w:rPr>
          <w:b/>
          <w:iCs/>
          <w:sz w:val="28"/>
          <w:u w:val="single"/>
          <w:bdr w:val="single" w:sz="8" w:space="0" w:color="auto"/>
        </w:rPr>
        <w:t>seeing the truth</w:t>
      </w:r>
      <w:r w:rsidRPr="00553613">
        <w:rPr>
          <w:sz w:val="16"/>
        </w:rPr>
        <w:t xml:space="preserve"> (of climate change) </w:t>
      </w:r>
      <w:r w:rsidRPr="00553613">
        <w:rPr>
          <w:u w:val="single"/>
        </w:rPr>
        <w:t>and</w:t>
      </w:r>
      <w:r w:rsidRPr="00553613">
        <w:rPr>
          <w:sz w:val="16"/>
        </w:rPr>
        <w:t xml:space="preserve"> </w:t>
      </w:r>
      <w:r w:rsidRPr="00553613">
        <w:rPr>
          <w:b/>
          <w:iCs/>
          <w:sz w:val="28"/>
          <w:u w:val="single"/>
          <w:bdr w:val="single" w:sz="8" w:space="0" w:color="auto"/>
        </w:rPr>
        <w:t>denying its</w:t>
      </w:r>
      <w:r w:rsidRPr="00553613">
        <w:rPr>
          <w:sz w:val="16"/>
        </w:rPr>
        <w:t xml:space="preserve"> traumatic </w:t>
      </w:r>
      <w:r w:rsidRPr="00553613">
        <w:rPr>
          <w:b/>
          <w:iCs/>
          <w:sz w:val="28"/>
          <w:u w:val="single"/>
          <w:bdr w:val="single" w:sz="8" w:space="0" w:color="auto"/>
        </w:rPr>
        <w:t>roots</w:t>
      </w:r>
      <w:r w:rsidRPr="00553613">
        <w:rPr>
          <w:sz w:val="16"/>
        </w:rPr>
        <w:t xml:space="preserve"> </w:t>
      </w:r>
      <w:r w:rsidRPr="00553613">
        <w:rPr>
          <w:u w:val="single"/>
        </w:rPr>
        <w:t>by displacing the latter to a thing that is elevated to the dignity of a</w:t>
      </w:r>
      <w:r w:rsidRPr="00553613">
        <w:rPr>
          <w:sz w:val="16"/>
        </w:rPr>
        <w:t xml:space="preserve"> </w:t>
      </w:r>
      <w:r w:rsidRPr="00553613">
        <w:rPr>
          <w:b/>
          <w:iCs/>
          <w:sz w:val="28"/>
          <w:u w:val="single"/>
          <w:bdr w:val="single" w:sz="8" w:space="0" w:color="auto"/>
        </w:rPr>
        <w:t>‘true cause’</w:t>
      </w:r>
      <w:r w:rsidRPr="00553613">
        <w:rPr>
          <w:sz w:val="16"/>
        </w:rPr>
        <w:t xml:space="preserve"> </w:t>
      </w:r>
      <w:r w:rsidRPr="00553613">
        <w:rPr>
          <w:u w:val="single"/>
        </w:rPr>
        <w:t>around which action can crystallize</w:t>
      </w:r>
      <w:r w:rsidRPr="00553613">
        <w:rPr>
          <w:sz w:val="16"/>
        </w:rPr>
        <w:t xml:space="preserve">. The quilting point through which the signifying chain that weaves a discursive matrix of meaning and content for the climate change problematic proceeds is CO2 – the </w:t>
      </w:r>
      <w:r w:rsidRPr="00553613">
        <w:rPr>
          <w:i/>
          <w:iCs/>
          <w:sz w:val="16"/>
        </w:rPr>
        <w:t>objet petit a</w:t>
      </w:r>
      <w:r w:rsidRPr="00553613">
        <w:rPr>
          <w:sz w:val="16"/>
        </w:rPr>
        <w:t xml:space="preserve"> – that simultaneously expresses our deepest fears and around which the desire for change, our environmental dreams, aspirations, contestations, and policies crystallize (Pohl and Swyngedouw, 2023).</w:t>
      </w:r>
    </w:p>
    <w:p w14:paraId="51039472" w14:textId="77777777" w:rsidR="00312AB6" w:rsidRPr="00553613" w:rsidRDefault="00312AB6" w:rsidP="00312AB6">
      <w:pPr>
        <w:rPr>
          <w:sz w:val="16"/>
        </w:rPr>
      </w:pPr>
      <w:r w:rsidRPr="00553613">
        <w:rPr>
          <w:sz w:val="16"/>
        </w:rPr>
        <w:t xml:space="preserve">Fetishistic disavowal </w:t>
      </w:r>
      <w:r w:rsidRPr="00553613">
        <w:rPr>
          <w:u w:val="single"/>
        </w:rPr>
        <w:t xml:space="preserve">refers to living and acting through a </w:t>
      </w:r>
      <w:r w:rsidRPr="00553613">
        <w:rPr>
          <w:highlight w:val="yellow"/>
          <w:u w:val="single"/>
        </w:rPr>
        <w:t>fantasy</w:t>
      </w:r>
      <w:r w:rsidRPr="00553613">
        <w:rPr>
          <w:u w:val="single"/>
        </w:rPr>
        <w:t xml:space="preserve"> that</w:t>
      </w:r>
      <w:r w:rsidRPr="00553613">
        <w:rPr>
          <w:sz w:val="16"/>
        </w:rPr>
        <w:t xml:space="preserve"> </w:t>
      </w:r>
      <w:r w:rsidRPr="00553613">
        <w:rPr>
          <w:b/>
          <w:iCs/>
          <w:sz w:val="28"/>
          <w:highlight w:val="yellow"/>
          <w:u w:val="single"/>
          <w:bdr w:val="single" w:sz="8" w:space="0" w:color="auto"/>
        </w:rPr>
        <w:t>structures</w:t>
      </w:r>
      <w:r w:rsidRPr="00553613">
        <w:rPr>
          <w:sz w:val="16"/>
        </w:rPr>
        <w:t xml:space="preserve"> the </w:t>
      </w:r>
      <w:r w:rsidRPr="00553613">
        <w:rPr>
          <w:b/>
          <w:iCs/>
          <w:sz w:val="28"/>
          <w:highlight w:val="yellow"/>
          <w:u w:val="single"/>
          <w:bdr w:val="single" w:sz="8" w:space="0" w:color="auto"/>
        </w:rPr>
        <w:t>practices</w:t>
      </w:r>
      <w:r w:rsidRPr="00553613">
        <w:rPr>
          <w:sz w:val="16"/>
        </w:rPr>
        <w:t xml:space="preserve"> </w:t>
      </w:r>
      <w:r w:rsidRPr="00553613">
        <w:rPr>
          <w:u w:val="single"/>
        </w:rPr>
        <w:t>of social life in a manner that we can both know the</w:t>
      </w:r>
      <w:r w:rsidRPr="00553613">
        <w:rPr>
          <w:sz w:val="16"/>
        </w:rPr>
        <w:t xml:space="preserve"> </w:t>
      </w:r>
      <w:r w:rsidRPr="00553613">
        <w:rPr>
          <w:b/>
          <w:iCs/>
          <w:sz w:val="28"/>
          <w:u w:val="single"/>
          <w:bdr w:val="single" w:sz="8" w:space="0" w:color="auto"/>
        </w:rPr>
        <w:t>truth</w:t>
      </w:r>
      <w:r w:rsidRPr="00553613">
        <w:rPr>
          <w:sz w:val="16"/>
        </w:rPr>
        <w:t xml:space="preserve"> </w:t>
      </w:r>
      <w:r w:rsidRPr="00553613">
        <w:rPr>
          <w:u w:val="single"/>
        </w:rPr>
        <w:t>of the situation and</w:t>
      </w:r>
      <w:r w:rsidRPr="00553613">
        <w:rPr>
          <w:sz w:val="16"/>
        </w:rPr>
        <w:t xml:space="preserve"> </w:t>
      </w:r>
      <w:r w:rsidRPr="00553613">
        <w:rPr>
          <w:b/>
          <w:iCs/>
          <w:sz w:val="28"/>
          <w:u w:val="single"/>
          <w:bdr w:val="single" w:sz="8" w:space="0" w:color="auto"/>
        </w:rPr>
        <w:t>act in a different way</w:t>
      </w:r>
      <w:r w:rsidRPr="00553613">
        <w:rPr>
          <w:sz w:val="16"/>
        </w:rPr>
        <w:t xml:space="preserve">, </w:t>
      </w:r>
      <w:r w:rsidRPr="00553613">
        <w:rPr>
          <w:u w:val="single"/>
        </w:rPr>
        <w:t>without losing subjective or social consistency or coherence</w:t>
      </w:r>
      <w:r w:rsidRPr="00553613">
        <w:rPr>
          <w:sz w:val="16"/>
        </w:rPr>
        <w:t xml:space="preserve">. With respect to climate change, </w:t>
      </w:r>
      <w:r w:rsidRPr="00553613">
        <w:rPr>
          <w:u w:val="single"/>
        </w:rPr>
        <w:t>this refers</w:t>
      </w:r>
      <w:r w:rsidRPr="00553613">
        <w:rPr>
          <w:sz w:val="16"/>
        </w:rPr>
        <w:t xml:space="preserve"> not to climate denial, but rather </w:t>
      </w:r>
      <w:r w:rsidRPr="00553613">
        <w:rPr>
          <w:u w:val="single"/>
        </w:rPr>
        <w:t>to the</w:t>
      </w:r>
      <w:r w:rsidRPr="00553613">
        <w:rPr>
          <w:sz w:val="16"/>
        </w:rPr>
        <w:t xml:space="preserve"> repression, disavowal, or </w:t>
      </w:r>
      <w:r w:rsidRPr="00553613">
        <w:rPr>
          <w:b/>
          <w:iCs/>
          <w:sz w:val="28"/>
          <w:highlight w:val="yellow"/>
          <w:u w:val="single"/>
          <w:bdr w:val="single" w:sz="8" w:space="0" w:color="auto"/>
        </w:rPr>
        <w:t>foreclos</w:t>
      </w:r>
      <w:r w:rsidRPr="00553613">
        <w:rPr>
          <w:b/>
          <w:iCs/>
          <w:sz w:val="28"/>
          <w:u w:val="single"/>
          <w:bdr w:val="single" w:sz="8" w:space="0" w:color="auto"/>
        </w:rPr>
        <w:t>ure</w:t>
      </w:r>
      <w:r w:rsidRPr="00553613">
        <w:rPr>
          <w:sz w:val="16"/>
        </w:rPr>
        <w:t xml:space="preserve"> </w:t>
      </w:r>
      <w:r w:rsidRPr="00553613">
        <w:rPr>
          <w:u w:val="single"/>
        </w:rPr>
        <w:t>of the</w:t>
      </w:r>
      <w:r w:rsidRPr="00553613">
        <w:rPr>
          <w:sz w:val="16"/>
        </w:rPr>
        <w:t xml:space="preserve"> </w:t>
      </w:r>
      <w:r w:rsidRPr="00553613">
        <w:rPr>
          <w:b/>
          <w:iCs/>
          <w:sz w:val="28"/>
          <w:u w:val="single"/>
          <w:bdr w:val="single" w:sz="8" w:space="0" w:color="auto"/>
        </w:rPr>
        <w:t>real mechanisms</w:t>
      </w:r>
      <w:r w:rsidRPr="00553613">
        <w:rPr>
          <w:sz w:val="16"/>
        </w:rPr>
        <w:t xml:space="preserve"> </w:t>
      </w:r>
      <w:r w:rsidRPr="00553613">
        <w:rPr>
          <w:u w:val="single"/>
        </w:rPr>
        <w:t>that produce the climate crisis, namely</w:t>
      </w:r>
      <w:r w:rsidRPr="00553613">
        <w:rPr>
          <w:sz w:val="16"/>
        </w:rPr>
        <w:t xml:space="preserve"> what David Harvey calls the ‘mad dance of </w:t>
      </w:r>
      <w:r w:rsidRPr="00553613">
        <w:rPr>
          <w:b/>
          <w:iCs/>
          <w:sz w:val="28"/>
          <w:highlight w:val="yellow"/>
          <w:u w:val="single"/>
          <w:bdr w:val="single" w:sz="8" w:space="0" w:color="auto"/>
        </w:rPr>
        <w:t>accumulation</w:t>
      </w:r>
      <w:r w:rsidRPr="00553613">
        <w:rPr>
          <w:sz w:val="16"/>
          <w:highlight w:val="yellow"/>
        </w:rPr>
        <w:t xml:space="preserve">’, </w:t>
      </w:r>
      <w:r w:rsidRPr="00553613">
        <w:rPr>
          <w:highlight w:val="yellow"/>
          <w:u w:val="single"/>
        </w:rPr>
        <w:t>driven by</w:t>
      </w:r>
      <w:r w:rsidRPr="00553613">
        <w:rPr>
          <w:u w:val="single"/>
        </w:rPr>
        <w:t xml:space="preserve"> the </w:t>
      </w:r>
      <w:r w:rsidRPr="00553613">
        <w:rPr>
          <w:highlight w:val="yellow"/>
          <w:u w:val="single"/>
        </w:rPr>
        <w:t>expanded</w:t>
      </w:r>
      <w:r w:rsidRPr="00553613">
        <w:rPr>
          <w:u w:val="single"/>
        </w:rPr>
        <w:t xml:space="preserve"> circulation of </w:t>
      </w:r>
      <w:r w:rsidRPr="00553613">
        <w:rPr>
          <w:highlight w:val="yellow"/>
          <w:u w:val="single"/>
        </w:rPr>
        <w:t>capital</w:t>
      </w:r>
      <w:r w:rsidRPr="00553613">
        <w:rPr>
          <w:u w:val="single"/>
        </w:rPr>
        <w:t xml:space="preserve"> and choreographed by class dynamics and other socio-ecological conflicts and struggles that animate this process</w:t>
      </w:r>
      <w:r w:rsidRPr="00553613">
        <w:rPr>
          <w:sz w:val="16"/>
        </w:rPr>
        <w:t xml:space="preserve"> (Harvey, 2019).</w:t>
      </w:r>
    </w:p>
    <w:p w14:paraId="1162BF78" w14:textId="77777777" w:rsidR="00312AB6" w:rsidRPr="00553613" w:rsidRDefault="00312AB6" w:rsidP="00312AB6">
      <w:pPr>
        <w:rPr>
          <w:sz w:val="16"/>
        </w:rPr>
      </w:pPr>
      <w:r w:rsidRPr="00553613">
        <w:rPr>
          <w:sz w:val="16"/>
        </w:rPr>
        <w:t xml:space="preserve">The </w:t>
      </w:r>
      <w:r w:rsidRPr="00553613">
        <w:rPr>
          <w:u w:val="single"/>
        </w:rPr>
        <w:t>fetishization</w:t>
      </w:r>
      <w:r w:rsidRPr="00553613">
        <w:rPr>
          <w:sz w:val="16"/>
        </w:rPr>
        <w:t xml:space="preserve"> of CO2 </w:t>
      </w:r>
      <w:r w:rsidRPr="00553613">
        <w:rPr>
          <w:b/>
          <w:iCs/>
          <w:sz w:val="28"/>
          <w:u w:val="single"/>
          <w:bdr w:val="single" w:sz="8" w:space="0" w:color="auto"/>
        </w:rPr>
        <w:t>permits</w:t>
      </w:r>
      <w:r w:rsidRPr="00553613">
        <w:rPr>
          <w:sz w:val="16"/>
        </w:rPr>
        <w:t xml:space="preserve">, first, that the climate problem can and is taken seriously; second, that </w:t>
      </w:r>
      <w:r w:rsidRPr="00553613">
        <w:rPr>
          <w:u w:val="single"/>
        </w:rPr>
        <w:t xml:space="preserve">the </w:t>
      </w:r>
      <w:r w:rsidRPr="00553613">
        <w:rPr>
          <w:highlight w:val="yellow"/>
          <w:u w:val="single"/>
        </w:rPr>
        <w:t>solution</w:t>
      </w:r>
      <w:r w:rsidRPr="00553613">
        <w:rPr>
          <w:u w:val="single"/>
        </w:rPr>
        <w:t xml:space="preserve"> can be </w:t>
      </w:r>
      <w:r w:rsidRPr="00553613">
        <w:rPr>
          <w:highlight w:val="yellow"/>
          <w:u w:val="single"/>
        </w:rPr>
        <w:t>situated within</w:t>
      </w:r>
      <w:r w:rsidRPr="00553613">
        <w:rPr>
          <w:u w:val="single"/>
        </w:rPr>
        <w:t xml:space="preserve"> the contours of</w:t>
      </w:r>
      <w:r w:rsidRPr="00553613">
        <w:rPr>
          <w:sz w:val="16"/>
        </w:rPr>
        <w:t xml:space="preserve"> </w:t>
      </w:r>
      <w:r w:rsidRPr="00553613">
        <w:rPr>
          <w:b/>
          <w:iCs/>
          <w:sz w:val="28"/>
          <w:highlight w:val="yellow"/>
          <w:u w:val="single"/>
          <w:bdr w:val="single" w:sz="8" w:space="0" w:color="auto"/>
        </w:rPr>
        <w:t>tech</w:t>
      </w:r>
      <w:r w:rsidRPr="00553613">
        <w:rPr>
          <w:b/>
          <w:iCs/>
          <w:sz w:val="28"/>
          <w:u w:val="single"/>
          <w:bdr w:val="single" w:sz="8" w:space="0" w:color="auto"/>
        </w:rPr>
        <w:t>nological transition</w:t>
      </w:r>
      <w:r w:rsidRPr="00553613">
        <w:rPr>
          <w:sz w:val="16"/>
        </w:rPr>
        <w:t xml:space="preserve"> </w:t>
      </w:r>
      <w:r w:rsidRPr="00553613">
        <w:rPr>
          <w:highlight w:val="yellow"/>
          <w:u w:val="single"/>
        </w:rPr>
        <w:t>and</w:t>
      </w:r>
      <w:r w:rsidRPr="00553613">
        <w:rPr>
          <w:sz w:val="16"/>
        </w:rPr>
        <w:t xml:space="preserve"> adaptive or </w:t>
      </w:r>
      <w:r w:rsidRPr="00553613">
        <w:rPr>
          <w:b/>
          <w:iCs/>
          <w:sz w:val="28"/>
          <w:highlight w:val="yellow"/>
          <w:u w:val="single"/>
          <w:bdr w:val="single" w:sz="8" w:space="0" w:color="auto"/>
        </w:rPr>
        <w:t>mitigating</w:t>
      </w:r>
      <w:r w:rsidRPr="00553613">
        <w:rPr>
          <w:sz w:val="16"/>
        </w:rPr>
        <w:t xml:space="preserve"> institutional </w:t>
      </w:r>
      <w:r w:rsidRPr="00553613">
        <w:rPr>
          <w:b/>
          <w:iCs/>
          <w:sz w:val="28"/>
          <w:highlight w:val="yellow"/>
          <w:u w:val="single"/>
          <w:bdr w:val="single" w:sz="8" w:space="0" w:color="auto"/>
        </w:rPr>
        <w:t>governance</w:t>
      </w:r>
      <w:r w:rsidRPr="00553613">
        <w:rPr>
          <w:sz w:val="16"/>
        </w:rPr>
        <w:t xml:space="preserve"> </w:t>
      </w:r>
      <w:r w:rsidRPr="00553613">
        <w:rPr>
          <w:u w:val="single"/>
        </w:rPr>
        <w:t>of</w:t>
      </w:r>
      <w:r w:rsidRPr="00553613">
        <w:rPr>
          <w:sz w:val="16"/>
        </w:rPr>
        <w:t xml:space="preserve"> greenhouse gas </w:t>
      </w:r>
      <w:r w:rsidRPr="00553613">
        <w:rPr>
          <w:u w:val="single"/>
        </w:rPr>
        <w:t xml:space="preserve">emissions, </w:t>
      </w:r>
      <w:r w:rsidRPr="00553613">
        <w:rPr>
          <w:highlight w:val="yellow"/>
          <w:u w:val="single"/>
        </w:rPr>
        <w:t>so</w:t>
      </w:r>
      <w:r w:rsidRPr="00553613">
        <w:rPr>
          <w:u w:val="single"/>
        </w:rPr>
        <w:t xml:space="preserve"> that</w:t>
      </w:r>
      <w:r w:rsidRPr="00553613">
        <w:rPr>
          <w:sz w:val="16"/>
        </w:rPr>
        <w:t xml:space="preserve">, thirdly, </w:t>
      </w:r>
      <w:r w:rsidRPr="00553613">
        <w:rPr>
          <w:b/>
          <w:iCs/>
          <w:sz w:val="28"/>
          <w:highlight w:val="yellow"/>
          <w:u w:val="single"/>
          <w:bdr w:val="single" w:sz="8" w:space="0" w:color="auto"/>
        </w:rPr>
        <w:t>no fundamental changes</w:t>
      </w:r>
      <w:r w:rsidRPr="00553613">
        <w:rPr>
          <w:sz w:val="16"/>
          <w:highlight w:val="yellow"/>
        </w:rPr>
        <w:t xml:space="preserve"> </w:t>
      </w:r>
      <w:r w:rsidRPr="00553613">
        <w:rPr>
          <w:highlight w:val="yellow"/>
          <w:u w:val="single"/>
        </w:rPr>
        <w:t>have to be</w:t>
      </w:r>
      <w:r w:rsidRPr="00553613">
        <w:rPr>
          <w:u w:val="single"/>
        </w:rPr>
        <w:t xml:space="preserve"> considered or </w:t>
      </w:r>
      <w:r w:rsidRPr="00553613">
        <w:rPr>
          <w:highlight w:val="yellow"/>
          <w:u w:val="single"/>
        </w:rPr>
        <w:t>fought for</w:t>
      </w:r>
      <w:r w:rsidRPr="00553613">
        <w:rPr>
          <w:u w:val="single"/>
        </w:rPr>
        <w:t xml:space="preserve"> in the existing socio-ecological power relations</w:t>
      </w:r>
      <w:r w:rsidRPr="00553613">
        <w:rPr>
          <w:sz w:val="16"/>
        </w:rPr>
        <w:t xml:space="preserve">. Finally, </w:t>
      </w:r>
      <w:r w:rsidRPr="00553613">
        <w:rPr>
          <w:u w:val="single"/>
        </w:rPr>
        <w:t>such a position permits</w:t>
      </w:r>
      <w:r w:rsidRPr="00553613">
        <w:rPr>
          <w:sz w:val="16"/>
        </w:rPr>
        <w:t xml:space="preserve"> </w:t>
      </w:r>
      <w:r w:rsidRPr="00553613">
        <w:rPr>
          <w:b/>
          <w:iCs/>
          <w:sz w:val="28"/>
          <w:u w:val="single"/>
          <w:bdr w:val="single" w:sz="8" w:space="0" w:color="auto"/>
        </w:rPr>
        <w:t>maintaining belief</w:t>
      </w:r>
      <w:r w:rsidRPr="00553613">
        <w:rPr>
          <w:sz w:val="16"/>
        </w:rPr>
        <w:t xml:space="preserve"> </w:t>
      </w:r>
      <w:r w:rsidRPr="00553613">
        <w:rPr>
          <w:u w:val="single"/>
        </w:rPr>
        <w:t>in the possibility of a socio-ecologically just and sensible transformation while</w:t>
      </w:r>
      <w:r w:rsidRPr="00553613">
        <w:rPr>
          <w:sz w:val="16"/>
        </w:rPr>
        <w:t xml:space="preserve"> </w:t>
      </w:r>
      <w:r w:rsidRPr="00553613">
        <w:rPr>
          <w:b/>
          <w:iCs/>
          <w:sz w:val="28"/>
          <w:u w:val="single"/>
          <w:bdr w:val="single" w:sz="8" w:space="0" w:color="auto"/>
        </w:rPr>
        <w:t>securing</w:t>
      </w:r>
      <w:r w:rsidRPr="00553613">
        <w:rPr>
          <w:sz w:val="16"/>
        </w:rPr>
        <w:t xml:space="preserve"> </w:t>
      </w:r>
      <w:r w:rsidRPr="00553613">
        <w:rPr>
          <w:u w:val="single"/>
        </w:rPr>
        <w:t>one’s</w:t>
      </w:r>
      <w:r w:rsidRPr="00553613">
        <w:rPr>
          <w:sz w:val="16"/>
        </w:rPr>
        <w:t xml:space="preserve"> libidinal </w:t>
      </w:r>
      <w:r w:rsidRPr="00553613">
        <w:rPr>
          <w:u w:val="single"/>
        </w:rPr>
        <w:t>attachment to the actually existing liberal-capitalist configuration</w:t>
      </w:r>
      <w:r w:rsidRPr="00553613">
        <w:rPr>
          <w:sz w:val="16"/>
        </w:rPr>
        <w:t xml:space="preserve"> (Swyngedouw, 2018).</w:t>
      </w:r>
    </w:p>
    <w:p w14:paraId="14582135" w14:textId="77777777" w:rsidR="00312AB6" w:rsidRPr="00553613" w:rsidRDefault="00312AB6" w:rsidP="00312AB6">
      <w:pPr>
        <w:rPr>
          <w:sz w:val="16"/>
        </w:rPr>
      </w:pPr>
      <w:r w:rsidRPr="00553613">
        <w:rPr>
          <w:sz w:val="16"/>
        </w:rPr>
        <w:t xml:space="preserve">It is in this sense that the climate debate is in itself depoliticizing and constitutes ‘a new opium of the people’ (Badiou, 2008b: 139). It is not class and other power relationships and the infinite universality of capitalism that drive the climate catastrophe, but this ‘thing’-like configuration of greenhouse gases around which symbolization and thus, policies, interventions, discourses, institutions, actions, and technologies circulate. It sets desire as a longing for a harmonious, socially just, and ecologically sensible world into motion. Addressing the latter head-on politically is just so </w:t>
      </w:r>
      <w:r w:rsidRPr="00553613">
        <w:rPr>
          <w:sz w:val="16"/>
        </w:rPr>
        <w:lastRenderedPageBreak/>
        <w:t xml:space="preserve">overwhelming, anxiety-inducing, presumably risky, and mindboggling that it threatens the phantasmic integrity of the subject. </w:t>
      </w:r>
      <w:r w:rsidRPr="00553613">
        <w:rPr>
          <w:u w:val="single"/>
        </w:rPr>
        <w:t>Even</w:t>
      </w:r>
      <w:r w:rsidRPr="00553613">
        <w:rPr>
          <w:sz w:val="16"/>
        </w:rPr>
        <w:t xml:space="preserve"> </w:t>
      </w:r>
      <w:r w:rsidRPr="00553613">
        <w:rPr>
          <w:b/>
          <w:iCs/>
          <w:sz w:val="28"/>
          <w:highlight w:val="yellow"/>
          <w:u w:val="single"/>
          <w:bdr w:val="single" w:sz="8" w:space="0" w:color="auto"/>
        </w:rPr>
        <w:t>embracing a political name</w:t>
      </w:r>
      <w:r w:rsidRPr="00553613">
        <w:rPr>
          <w:sz w:val="16"/>
        </w:rPr>
        <w:t xml:space="preserve"> </w:t>
      </w:r>
      <w:r w:rsidRPr="00553613">
        <w:rPr>
          <w:u w:val="single"/>
        </w:rPr>
        <w:t xml:space="preserve">to express the symbolized desire, </w:t>
      </w:r>
      <w:r w:rsidRPr="00553613">
        <w:rPr>
          <w:highlight w:val="yellow"/>
          <w:u w:val="single"/>
        </w:rPr>
        <w:t>such as</w:t>
      </w:r>
      <w:r w:rsidRPr="00553613">
        <w:rPr>
          <w:sz w:val="16"/>
          <w:highlight w:val="yellow"/>
        </w:rPr>
        <w:t xml:space="preserve"> </w:t>
      </w:r>
      <w:r w:rsidRPr="00553613">
        <w:rPr>
          <w:b/>
          <w:iCs/>
          <w:sz w:val="28"/>
          <w:highlight w:val="yellow"/>
          <w:u w:val="single"/>
          <w:bdr w:val="single" w:sz="8" w:space="0" w:color="auto"/>
        </w:rPr>
        <w:t>communism</w:t>
      </w:r>
      <w:r w:rsidRPr="00553613">
        <w:rPr>
          <w:sz w:val="16"/>
        </w:rPr>
        <w:t xml:space="preserve">, </w:t>
      </w:r>
      <w:r w:rsidRPr="00553613">
        <w:rPr>
          <w:u w:val="single"/>
        </w:rPr>
        <w:t>is foreclosed</w:t>
      </w:r>
      <w:r w:rsidRPr="00553613">
        <w:rPr>
          <w:sz w:val="16"/>
        </w:rPr>
        <w:t xml:space="preserve">, a foreclosure sustained </w:t>
      </w:r>
      <w:r w:rsidRPr="00553613">
        <w:rPr>
          <w:u w:val="single"/>
        </w:rPr>
        <w:t>by all manner of both rationalized and emotive objections</w:t>
      </w:r>
      <w:r w:rsidRPr="00553613">
        <w:rPr>
          <w:sz w:val="16"/>
        </w:rPr>
        <w:t xml:space="preserve">. The </w:t>
      </w:r>
      <w:r w:rsidRPr="00553613">
        <w:rPr>
          <w:u w:val="single"/>
        </w:rPr>
        <w:t>trauma of endorsing</w:t>
      </w:r>
      <w:r w:rsidRPr="00553613">
        <w:rPr>
          <w:sz w:val="16"/>
        </w:rPr>
        <w:t xml:space="preserve"> </w:t>
      </w:r>
      <w:r w:rsidRPr="00553613">
        <w:rPr>
          <w:b/>
          <w:iCs/>
          <w:sz w:val="28"/>
          <w:u w:val="single"/>
          <w:bdr w:val="single" w:sz="8" w:space="0" w:color="auto"/>
        </w:rPr>
        <w:t>fully the need</w:t>
      </w:r>
      <w:r w:rsidRPr="00553613">
        <w:rPr>
          <w:sz w:val="16"/>
        </w:rPr>
        <w:t xml:space="preserve"> </w:t>
      </w:r>
      <w:r w:rsidRPr="00553613">
        <w:rPr>
          <w:u w:val="single"/>
        </w:rPr>
        <w:t>for a different but collective</w:t>
      </w:r>
      <w:r w:rsidRPr="00553613">
        <w:rPr>
          <w:sz w:val="16"/>
        </w:rPr>
        <w:t xml:space="preserve">, common, and inclusive </w:t>
      </w:r>
      <w:r w:rsidRPr="00553613">
        <w:rPr>
          <w:u w:val="single"/>
        </w:rPr>
        <w:t>form of socio-ecological organization is deep-seated</w:t>
      </w:r>
      <w:r w:rsidRPr="00553613">
        <w:rPr>
          <w:sz w:val="16"/>
        </w:rPr>
        <w:t xml:space="preserve">. In the present hopelessness and increasing wordlessness (Arendt, 2019), </w:t>
      </w:r>
      <w:r w:rsidRPr="00553613">
        <w:rPr>
          <w:b/>
          <w:iCs/>
          <w:sz w:val="28"/>
          <w:highlight w:val="yellow"/>
          <w:u w:val="single"/>
          <w:bdr w:val="single" w:sz="8" w:space="0" w:color="auto"/>
        </w:rPr>
        <w:t>travers</w:t>
      </w:r>
      <w:r w:rsidRPr="00553613">
        <w:rPr>
          <w:b/>
          <w:iCs/>
          <w:sz w:val="28"/>
          <w:u w:val="single"/>
          <w:bdr w:val="single" w:sz="8" w:space="0" w:color="auto"/>
        </w:rPr>
        <w:t xml:space="preserve">ing </w:t>
      </w:r>
      <w:r w:rsidRPr="00553613">
        <w:rPr>
          <w:b/>
          <w:iCs/>
          <w:sz w:val="28"/>
          <w:highlight w:val="yellow"/>
          <w:u w:val="single"/>
          <w:bdr w:val="single" w:sz="8" w:space="0" w:color="auto"/>
        </w:rPr>
        <w:t>fantasies</w:t>
      </w:r>
      <w:r w:rsidRPr="00553613">
        <w:rPr>
          <w:sz w:val="16"/>
          <w:highlight w:val="yellow"/>
        </w:rPr>
        <w:t xml:space="preserve"> </w:t>
      </w:r>
      <w:r w:rsidRPr="00553613">
        <w:rPr>
          <w:highlight w:val="yellow"/>
          <w:u w:val="single"/>
        </w:rPr>
        <w:t>that sustain</w:t>
      </w:r>
      <w:r w:rsidRPr="00553613">
        <w:rPr>
          <w:u w:val="single"/>
        </w:rPr>
        <w:t xml:space="preserve"> imponent acting out, the</w:t>
      </w:r>
      <w:r w:rsidRPr="00553613">
        <w:rPr>
          <w:sz w:val="16"/>
        </w:rPr>
        <w:t xml:space="preserve"> </w:t>
      </w:r>
      <w:r w:rsidRPr="00553613">
        <w:rPr>
          <w:b/>
          <w:iCs/>
          <w:sz w:val="28"/>
          <w:u w:val="single"/>
          <w:bdr w:val="single" w:sz="8" w:space="0" w:color="auto"/>
        </w:rPr>
        <w:t>recognition</w:t>
      </w:r>
      <w:r w:rsidRPr="00553613">
        <w:rPr>
          <w:sz w:val="16"/>
        </w:rPr>
        <w:t xml:space="preserve"> </w:t>
      </w:r>
      <w:r w:rsidRPr="00553613">
        <w:rPr>
          <w:u w:val="single"/>
        </w:rPr>
        <w:t xml:space="preserve">of </w:t>
      </w:r>
      <w:r w:rsidRPr="00553613">
        <w:rPr>
          <w:highlight w:val="yellow"/>
          <w:u w:val="single"/>
        </w:rPr>
        <w:t>the</w:t>
      </w:r>
      <w:r w:rsidRPr="00553613">
        <w:rPr>
          <w:sz w:val="16"/>
        </w:rPr>
        <w:t xml:space="preserve"> painful </w:t>
      </w:r>
      <w:r w:rsidRPr="00553613">
        <w:rPr>
          <w:highlight w:val="yellow"/>
          <w:u w:val="single"/>
        </w:rPr>
        <w:t>process</w:t>
      </w:r>
      <w:r w:rsidRPr="00553613">
        <w:rPr>
          <w:u w:val="single"/>
        </w:rPr>
        <w:t xml:space="preserve"> of subjective destitution, </w:t>
      </w:r>
      <w:r w:rsidRPr="00553613">
        <w:rPr>
          <w:highlight w:val="yellow"/>
          <w:u w:val="single"/>
        </w:rPr>
        <w:t>and mobilizing</w:t>
      </w:r>
      <w:r w:rsidRPr="00553613">
        <w:rPr>
          <w:u w:val="single"/>
        </w:rPr>
        <w:t xml:space="preserve"> of the courage of</w:t>
      </w:r>
      <w:r w:rsidRPr="00553613">
        <w:rPr>
          <w:sz w:val="16"/>
        </w:rPr>
        <w:t xml:space="preserve"> the </w:t>
      </w:r>
      <w:r w:rsidRPr="00553613">
        <w:rPr>
          <w:u w:val="single"/>
        </w:rPr>
        <w:t>intellect</w:t>
      </w:r>
      <w:r w:rsidRPr="00553613">
        <w:rPr>
          <w:sz w:val="16"/>
        </w:rPr>
        <w:t xml:space="preserve"> </w:t>
      </w:r>
      <w:r w:rsidRPr="00553613">
        <w:rPr>
          <w:b/>
          <w:iCs/>
          <w:sz w:val="24"/>
          <w:szCs w:val="24"/>
          <w:highlight w:val="yellow"/>
          <w:u w:val="single"/>
          <w:bdr w:val="single" w:sz="8" w:space="0" w:color="auto"/>
        </w:rPr>
        <w:t>to name politically our desire seem pivotal</w:t>
      </w:r>
      <w:r w:rsidRPr="00553613">
        <w:rPr>
          <w:sz w:val="16"/>
        </w:rPr>
        <w:t>.</w:t>
      </w:r>
    </w:p>
    <w:p w14:paraId="13FEB417" w14:textId="77777777" w:rsidR="00312AB6" w:rsidRPr="00553613" w:rsidRDefault="00312AB6" w:rsidP="00312AB6">
      <w:pPr>
        <w:rPr>
          <w:sz w:val="16"/>
        </w:rPr>
      </w:pPr>
      <w:r w:rsidRPr="00553613">
        <w:rPr>
          <w:sz w:val="16"/>
        </w:rPr>
        <w:t>Traversing the fantasy: Embracing communism</w:t>
      </w:r>
    </w:p>
    <w:p w14:paraId="2D4F94EC" w14:textId="77777777" w:rsidR="00312AB6" w:rsidRPr="00553613" w:rsidRDefault="00312AB6" w:rsidP="00312AB6">
      <w:pPr>
        <w:rPr>
          <w:sz w:val="16"/>
        </w:rPr>
      </w:pPr>
      <w:r w:rsidRPr="00553613">
        <w:rPr>
          <w:sz w:val="16"/>
        </w:rPr>
        <w:t xml:space="preserve">The climate concern is consensually presented as a real and present danger for humanity. Humanity in this context is not just the sum total of humans living on Earth but is understood as human civilization. As communist philosopher Maurice Blanchot already argued in the early 1960s (in the context of the atomic threat of the Cold War), this view is, of course, predicated upon the fantasy that ‘humanity’ actually exists, that there is a global human civilization that requires or deserves salvation (Blanchot, 1971). Traversing the fantasy of an already existing ‘humanity’ is predicated upon reversing the dominant argument, that is, recognizing that it is already too late – the apocalypse has already happened, and the ecological ruin is already here – precisely because of the nonexistence of humanity. The </w:t>
      </w:r>
      <w:r w:rsidRPr="00553613">
        <w:rPr>
          <w:u w:val="single"/>
        </w:rPr>
        <w:t>only possible thing left to do is to engage in a process of</w:t>
      </w:r>
      <w:r w:rsidRPr="00553613">
        <w:rPr>
          <w:sz w:val="16"/>
        </w:rPr>
        <w:t xml:space="preserve"> </w:t>
      </w:r>
      <w:r w:rsidRPr="00553613">
        <w:rPr>
          <w:b/>
          <w:iCs/>
          <w:sz w:val="28"/>
          <w:u w:val="single"/>
          <w:bdr w:val="single" w:sz="8" w:space="0" w:color="auto"/>
        </w:rPr>
        <w:t>constructing</w:t>
      </w:r>
      <w:r w:rsidRPr="00553613">
        <w:rPr>
          <w:sz w:val="16"/>
        </w:rPr>
        <w:t xml:space="preserve"> </w:t>
      </w:r>
      <w:r w:rsidRPr="00553613">
        <w:rPr>
          <w:u w:val="single"/>
        </w:rPr>
        <w:t>a real ‘humanity’</w:t>
      </w:r>
      <w:r w:rsidRPr="00553613">
        <w:rPr>
          <w:sz w:val="16"/>
        </w:rPr>
        <w:t xml:space="preserve">. For Blanchot, </w:t>
      </w:r>
      <w:r w:rsidRPr="00553613">
        <w:rPr>
          <w:b/>
          <w:iCs/>
          <w:sz w:val="28"/>
          <w:u w:val="single"/>
          <w:bdr w:val="single" w:sz="8" w:space="0" w:color="auto"/>
        </w:rPr>
        <w:t>communism</w:t>
      </w:r>
      <w:r w:rsidRPr="00553613">
        <w:rPr>
          <w:sz w:val="16"/>
        </w:rPr>
        <w:t xml:space="preserve"> </w:t>
      </w:r>
      <w:r w:rsidRPr="00553613">
        <w:rPr>
          <w:u w:val="single"/>
        </w:rPr>
        <w:t>is the</w:t>
      </w:r>
      <w:r w:rsidRPr="00553613">
        <w:rPr>
          <w:sz w:val="16"/>
        </w:rPr>
        <w:t xml:space="preserve"> </w:t>
      </w:r>
      <w:r w:rsidRPr="00553613">
        <w:rPr>
          <w:b/>
          <w:iCs/>
          <w:sz w:val="28"/>
          <w:u w:val="single"/>
          <w:bdr w:val="single" w:sz="8" w:space="0" w:color="auto"/>
        </w:rPr>
        <w:t>political name</w:t>
      </w:r>
      <w:r w:rsidRPr="00553613">
        <w:rPr>
          <w:sz w:val="16"/>
        </w:rPr>
        <w:t xml:space="preserve"> </w:t>
      </w:r>
      <w:r w:rsidRPr="00553613">
        <w:rPr>
          <w:u w:val="single"/>
        </w:rPr>
        <w:t>for the project</w:t>
      </w:r>
      <w:r w:rsidRPr="00553613">
        <w:rPr>
          <w:sz w:val="16"/>
        </w:rPr>
        <w:t xml:space="preserve"> of constructing ‘humanity’, for the making of a world in a worldless theatre. This </w:t>
      </w:r>
      <w:r w:rsidRPr="00553613">
        <w:rPr>
          <w:u w:val="single"/>
        </w:rPr>
        <w:t>necessitates articulating</w:t>
      </w:r>
      <w:r w:rsidRPr="00553613">
        <w:rPr>
          <w:sz w:val="16"/>
        </w:rPr>
        <w:t xml:space="preserve"> </w:t>
      </w:r>
      <w:r w:rsidRPr="00553613">
        <w:rPr>
          <w:b/>
          <w:iCs/>
          <w:sz w:val="28"/>
          <w:u w:val="single"/>
          <w:bdr w:val="single" w:sz="8" w:space="0" w:color="auto"/>
        </w:rPr>
        <w:t>politicizing signifiers</w:t>
      </w:r>
      <w:r w:rsidRPr="00553613">
        <w:rPr>
          <w:sz w:val="16"/>
        </w:rPr>
        <w:t xml:space="preserve">, such as ‘communism’, </w:t>
      </w:r>
      <w:r w:rsidRPr="00553613">
        <w:rPr>
          <w:u w:val="single"/>
        </w:rPr>
        <w:t>and opening a terrain of debate over its content and how to get there</w:t>
      </w:r>
      <w:r w:rsidRPr="00553613">
        <w:rPr>
          <w:sz w:val="16"/>
        </w:rPr>
        <w:t>.</w:t>
      </w:r>
    </w:p>
    <w:p w14:paraId="6110EEE9" w14:textId="77777777" w:rsidR="00312AB6" w:rsidRPr="00553613" w:rsidRDefault="00312AB6" w:rsidP="00312AB6">
      <w:pPr>
        <w:rPr>
          <w:sz w:val="16"/>
        </w:rPr>
      </w:pPr>
      <w:r w:rsidRPr="00553613">
        <w:rPr>
          <w:sz w:val="16"/>
        </w:rPr>
        <w:t xml:space="preserve">While the signifier ‘communism’ has been relegated for many to the dustbin of history given the disastrous experiments that went on (and still do) in its name in the Soviet Union, Eastern Europe, or North Korea, we contend that </w:t>
      </w:r>
      <w:r w:rsidRPr="00553613">
        <w:rPr>
          <w:u w:val="single"/>
        </w:rPr>
        <w:t>the idea of communism</w:t>
      </w:r>
      <w:r w:rsidRPr="00553613">
        <w:rPr>
          <w:sz w:val="16"/>
        </w:rPr>
        <w:t xml:space="preserve"> (or what Alain Badiou calls the communist hypothesis) </w:t>
      </w:r>
      <w:r w:rsidRPr="00553613">
        <w:rPr>
          <w:u w:val="single"/>
        </w:rPr>
        <w:t>as</w:t>
      </w:r>
      <w:r w:rsidRPr="00553613">
        <w:rPr>
          <w:sz w:val="16"/>
        </w:rPr>
        <w:t xml:space="preserve"> </w:t>
      </w:r>
      <w:r w:rsidRPr="00553613">
        <w:rPr>
          <w:b/>
          <w:iCs/>
          <w:sz w:val="28"/>
          <w:u w:val="single"/>
          <w:bdr w:val="single" w:sz="8" w:space="0" w:color="auto"/>
        </w:rPr>
        <w:t>political imaginary</w:t>
      </w:r>
      <w:r w:rsidRPr="00553613">
        <w:rPr>
          <w:sz w:val="16"/>
        </w:rPr>
        <w:t xml:space="preserve"> </w:t>
      </w:r>
      <w:r w:rsidRPr="00553613">
        <w:rPr>
          <w:u w:val="single"/>
        </w:rPr>
        <w:t>for a different world to be made is still a</w:t>
      </w:r>
      <w:r w:rsidRPr="00553613">
        <w:rPr>
          <w:sz w:val="16"/>
        </w:rPr>
        <w:t xml:space="preserve"> </w:t>
      </w:r>
      <w:r w:rsidRPr="00553613">
        <w:rPr>
          <w:b/>
          <w:iCs/>
          <w:sz w:val="28"/>
          <w:u w:val="single"/>
          <w:bdr w:val="single" w:sz="8" w:space="0" w:color="auto"/>
        </w:rPr>
        <w:t>potent</w:t>
      </w:r>
      <w:r w:rsidRPr="00553613">
        <w:rPr>
          <w:sz w:val="16"/>
        </w:rPr>
        <w:t xml:space="preserve"> </w:t>
      </w:r>
      <w:r w:rsidRPr="00553613">
        <w:rPr>
          <w:u w:val="single"/>
        </w:rPr>
        <w:t>and</w:t>
      </w:r>
      <w:r w:rsidRPr="00553613">
        <w:rPr>
          <w:sz w:val="16"/>
        </w:rPr>
        <w:t xml:space="preserve"> possibly </w:t>
      </w:r>
      <w:r w:rsidRPr="00553613">
        <w:rPr>
          <w:b/>
          <w:iCs/>
          <w:sz w:val="28"/>
          <w:u w:val="single"/>
          <w:bdr w:val="single" w:sz="8" w:space="0" w:color="auto"/>
        </w:rPr>
        <w:t>necessary</w:t>
      </w:r>
      <w:r w:rsidRPr="00553613">
        <w:rPr>
          <w:sz w:val="16"/>
        </w:rPr>
        <w:t xml:space="preserve"> </w:t>
      </w:r>
      <w:r w:rsidRPr="00553613">
        <w:rPr>
          <w:u w:val="single"/>
        </w:rPr>
        <w:t>one</w:t>
      </w:r>
      <w:r w:rsidRPr="00553613">
        <w:rPr>
          <w:sz w:val="16"/>
        </w:rPr>
        <w:t xml:space="preserve">. The </w:t>
      </w:r>
      <w:r w:rsidRPr="00553613">
        <w:rPr>
          <w:u w:val="single"/>
        </w:rPr>
        <w:t>idea</w:t>
      </w:r>
      <w:r w:rsidRPr="00553613">
        <w:rPr>
          <w:sz w:val="16"/>
        </w:rPr>
        <w:t xml:space="preserve"> of communism </w:t>
      </w:r>
      <w:r w:rsidRPr="00553613">
        <w:rPr>
          <w:u w:val="single"/>
        </w:rPr>
        <w:t xml:space="preserve">does </w:t>
      </w:r>
      <w:r w:rsidRPr="00553613">
        <w:rPr>
          <w:highlight w:val="yellow"/>
          <w:u w:val="single"/>
        </w:rPr>
        <w:t>not</w:t>
      </w:r>
      <w:r w:rsidRPr="00553613">
        <w:rPr>
          <w:u w:val="single"/>
        </w:rPr>
        <w:t xml:space="preserve"> refer to a</w:t>
      </w:r>
      <w:r w:rsidRPr="00553613">
        <w:rPr>
          <w:sz w:val="16"/>
        </w:rPr>
        <w:t xml:space="preserve"> given, utopian, and </w:t>
      </w:r>
      <w:r w:rsidRPr="00553613">
        <w:rPr>
          <w:b/>
          <w:iCs/>
          <w:sz w:val="28"/>
          <w:highlight w:val="yellow"/>
          <w:u w:val="single"/>
          <w:bdr w:val="single" w:sz="8" w:space="0" w:color="auto"/>
        </w:rPr>
        <w:t>final</w:t>
      </w:r>
      <w:r w:rsidRPr="00553613">
        <w:rPr>
          <w:b/>
          <w:iCs/>
          <w:sz w:val="28"/>
          <w:u w:val="single"/>
          <w:bdr w:val="single" w:sz="8" w:space="0" w:color="auto"/>
        </w:rPr>
        <w:t xml:space="preserve"> state</w:t>
      </w:r>
      <w:r w:rsidRPr="00553613">
        <w:rPr>
          <w:sz w:val="16"/>
        </w:rPr>
        <w:t xml:space="preserve"> </w:t>
      </w:r>
      <w:r w:rsidRPr="00553613">
        <w:rPr>
          <w:u w:val="single"/>
        </w:rPr>
        <w:t xml:space="preserve">of affairs, </w:t>
      </w:r>
      <w:r w:rsidRPr="00553613">
        <w:rPr>
          <w:highlight w:val="yellow"/>
          <w:u w:val="single"/>
        </w:rPr>
        <w:t>but a</w:t>
      </w:r>
      <w:r w:rsidRPr="00553613">
        <w:rPr>
          <w:sz w:val="16"/>
          <w:highlight w:val="yellow"/>
        </w:rPr>
        <w:t xml:space="preserve"> </w:t>
      </w:r>
      <w:r w:rsidRPr="00553613">
        <w:rPr>
          <w:b/>
          <w:iCs/>
          <w:sz w:val="28"/>
          <w:highlight w:val="yellow"/>
          <w:u w:val="single"/>
          <w:bdr w:val="single" w:sz="8" w:space="0" w:color="auto"/>
        </w:rPr>
        <w:t>process</w:t>
      </w:r>
      <w:r w:rsidRPr="00553613">
        <w:rPr>
          <w:sz w:val="16"/>
        </w:rPr>
        <w:t xml:space="preserve"> </w:t>
      </w:r>
      <w:r w:rsidRPr="00553613">
        <w:rPr>
          <w:u w:val="single"/>
        </w:rPr>
        <w:t>of transformation</w:t>
      </w:r>
      <w:r w:rsidRPr="00553613">
        <w:rPr>
          <w:sz w:val="16"/>
        </w:rPr>
        <w:t>. As Marx argued:</w:t>
      </w:r>
    </w:p>
    <w:p w14:paraId="61AA3DEE" w14:textId="77777777" w:rsidR="00312AB6" w:rsidRPr="00553613" w:rsidRDefault="00312AB6" w:rsidP="00312AB6">
      <w:pPr>
        <w:ind w:left="720"/>
        <w:rPr>
          <w:sz w:val="16"/>
        </w:rPr>
      </w:pPr>
      <w:r w:rsidRPr="00553613">
        <w:rPr>
          <w:sz w:val="16"/>
        </w:rPr>
        <w:t>Communism is for us not a stable state which is to be established, an ideal to which reality will have to adjust itself. We call communism the real movement, which abolishes the present state of things. The conditions of this movement result from the premises now in existence (Marx, 1947: 24).</w:t>
      </w:r>
    </w:p>
    <w:p w14:paraId="5B16B2C5" w14:textId="77777777" w:rsidR="00312AB6" w:rsidRPr="00553613" w:rsidRDefault="00312AB6" w:rsidP="00312AB6">
      <w:pPr>
        <w:rPr>
          <w:sz w:val="16"/>
        </w:rPr>
      </w:pPr>
      <w:r w:rsidRPr="00553613">
        <w:rPr>
          <w:sz w:val="16"/>
        </w:rPr>
        <w:t>This echoes the view of philosopher Alain Badiou:</w:t>
      </w:r>
    </w:p>
    <w:p w14:paraId="10D50B35" w14:textId="77777777" w:rsidR="00312AB6" w:rsidRPr="00553613" w:rsidRDefault="00312AB6" w:rsidP="00312AB6">
      <w:pPr>
        <w:ind w:left="720"/>
        <w:rPr>
          <w:sz w:val="16"/>
        </w:rPr>
      </w:pPr>
      <w:r w:rsidRPr="00553613">
        <w:rPr>
          <w:sz w:val="16"/>
        </w:rPr>
        <w:t>The communist hypothesis remains the good one, I do not see any other. If we have to abandon this hypothesis, then it is no longer worth doing anything at all in the field of collective action. Without the horizon of communism, without this idea, there is nothing in the historical and political becoming of any interest to a philosopher. Let everyone bother about his own affairs, and let us stop talking about it …what is imposed on us as a task, even as a philosophical obligation, is to help a new mode of existence of the hypothesis to deploy itself (Badiou, 2009).</w:t>
      </w:r>
    </w:p>
    <w:p w14:paraId="581BA959" w14:textId="77777777" w:rsidR="00312AB6" w:rsidRPr="00553613" w:rsidRDefault="00312AB6" w:rsidP="00312AB6">
      <w:pPr>
        <w:rPr>
          <w:sz w:val="16"/>
        </w:rPr>
      </w:pPr>
      <w:r w:rsidRPr="00553613">
        <w:rPr>
          <w:sz w:val="16"/>
        </w:rPr>
        <w:t>This communist hypothesis can be summarized as political fidelity to the idea</w:t>
      </w:r>
    </w:p>
    <w:p w14:paraId="383CA4E8" w14:textId="77777777" w:rsidR="00312AB6" w:rsidRPr="00553613" w:rsidRDefault="00312AB6" w:rsidP="00312AB6">
      <w:pPr>
        <w:ind w:left="720"/>
        <w:rPr>
          <w:sz w:val="16"/>
        </w:rPr>
      </w:pPr>
      <w:r w:rsidRPr="00553613">
        <w:rPr>
          <w:sz w:val="16"/>
        </w:rPr>
        <w:t>that a different collective organization is practicable, one that will eliminate the inequality of wealth and even the division of labour. The private appropriation of massive fortunes and their transmission by inheritance will disappear.</w:t>
      </w:r>
    </w:p>
    <w:p w14:paraId="098F2F80" w14:textId="77777777" w:rsidR="00312AB6" w:rsidRPr="00553613" w:rsidRDefault="00312AB6" w:rsidP="00312AB6">
      <w:pPr>
        <w:ind w:left="720"/>
        <w:rPr>
          <w:sz w:val="16"/>
        </w:rPr>
      </w:pPr>
      <w:r w:rsidRPr="00553613">
        <w:rPr>
          <w:sz w:val="16"/>
        </w:rPr>
        <w:t>The existence of a coercive state, separate from civil society, will no longer appear a necessity: a long process of reorganization based on a free association of producers will see it withering away (Badiou, 2008a, 2008b: 35).</w:t>
      </w:r>
    </w:p>
    <w:p w14:paraId="551E0576" w14:textId="77777777" w:rsidR="00312AB6" w:rsidRPr="00553613" w:rsidRDefault="00312AB6" w:rsidP="00312AB6">
      <w:pPr>
        <w:rPr>
          <w:sz w:val="16"/>
        </w:rPr>
      </w:pPr>
      <w:r w:rsidRPr="00553613">
        <w:rPr>
          <w:sz w:val="16"/>
        </w:rPr>
        <w:t xml:space="preserve">Exploring </w:t>
      </w:r>
      <w:r w:rsidRPr="00553613">
        <w:rPr>
          <w:u w:val="single"/>
        </w:rPr>
        <w:t>the communist hypothesis</w:t>
      </w:r>
      <w:r w:rsidRPr="00553613">
        <w:rPr>
          <w:sz w:val="16"/>
        </w:rPr>
        <w:t xml:space="preserve"> from a political–ecological environmental perspective </w:t>
      </w:r>
      <w:r w:rsidRPr="00553613">
        <w:rPr>
          <w:u w:val="single"/>
        </w:rPr>
        <w:t>has</w:t>
      </w:r>
      <w:r w:rsidRPr="00553613">
        <w:rPr>
          <w:sz w:val="16"/>
        </w:rPr>
        <w:t xml:space="preserve"> recently </w:t>
      </w:r>
      <w:r w:rsidRPr="00553613">
        <w:rPr>
          <w:u w:val="single"/>
        </w:rPr>
        <w:t>become</w:t>
      </w:r>
      <w:r w:rsidRPr="00553613">
        <w:rPr>
          <w:sz w:val="16"/>
        </w:rPr>
        <w:t xml:space="preserve"> more </w:t>
      </w:r>
      <w:r w:rsidRPr="00553613">
        <w:rPr>
          <w:b/>
          <w:iCs/>
          <w:sz w:val="28"/>
          <w:u w:val="single"/>
          <w:bdr w:val="single" w:sz="8" w:space="0" w:color="auto"/>
        </w:rPr>
        <w:t>prominent</w:t>
      </w:r>
      <w:r w:rsidRPr="00553613">
        <w:rPr>
          <w:sz w:val="16"/>
        </w:rPr>
        <w:t xml:space="preserve"> </w:t>
      </w:r>
      <w:r w:rsidRPr="00553613">
        <w:rPr>
          <w:u w:val="single"/>
        </w:rPr>
        <w:t>as the hegemonic modes of approaching the environmental conundrum fail</w:t>
      </w:r>
      <w:r w:rsidRPr="00553613">
        <w:rPr>
          <w:sz w:val="16"/>
        </w:rPr>
        <w:t xml:space="preserve">, and the climate deadlock tightens. Andreas Malm’s war communism (Malm, 2020), the salvage communism of China Miéville and colleagues (The Salvage Collective, 2021), Kohei Saito’s and Jason Hickel’s degrowth communism (Hickel and Sullivan, 2023; Saito, 2024), Matt Huber, Joel Wainwright, and Geoff Mann’s classbased ecology (Huber, 2022; Wainwright and Mann, 2018), Stefania Barca’s class-feminist communism (Barca, 2024), the Lacanian inflected ecocommunism of Jodi Dean (Heron and Dean, 2022), Slavoj Žižek (Žižek, 2011), or Lucas Pohl and Erik </w:t>
      </w:r>
      <w:r w:rsidRPr="00553613">
        <w:rPr>
          <w:sz w:val="16"/>
        </w:rPr>
        <w:lastRenderedPageBreak/>
        <w:t xml:space="preserve">Swyngedouw (Pohl and Swyngedouw, 2025). Of course, these debates on </w:t>
      </w:r>
      <w:r w:rsidRPr="00553613">
        <w:rPr>
          <w:u w:val="single"/>
        </w:rPr>
        <w:t>the</w:t>
      </w:r>
      <w:r w:rsidRPr="00553613">
        <w:rPr>
          <w:sz w:val="16"/>
        </w:rPr>
        <w:t xml:space="preserve"> </w:t>
      </w:r>
      <w:r w:rsidRPr="00553613">
        <w:rPr>
          <w:b/>
          <w:iCs/>
          <w:sz w:val="28"/>
          <w:u w:val="single"/>
          <w:bdr w:val="single" w:sz="8" w:space="0" w:color="auto"/>
        </w:rPr>
        <w:t>communist hypothesis</w:t>
      </w:r>
      <w:r w:rsidRPr="00553613">
        <w:rPr>
          <w:sz w:val="16"/>
        </w:rPr>
        <w:t xml:space="preserve"> </w:t>
      </w:r>
      <w:r w:rsidRPr="00553613">
        <w:rPr>
          <w:u w:val="single"/>
        </w:rPr>
        <w:t>as a</w:t>
      </w:r>
      <w:r w:rsidRPr="00553613">
        <w:rPr>
          <w:sz w:val="16"/>
        </w:rPr>
        <w:t xml:space="preserve"> </w:t>
      </w:r>
      <w:r w:rsidRPr="00553613">
        <w:rPr>
          <w:b/>
          <w:iCs/>
          <w:sz w:val="28"/>
          <w:highlight w:val="yellow"/>
          <w:u w:val="single"/>
          <w:bdr w:val="single" w:sz="8" w:space="0" w:color="auto"/>
        </w:rPr>
        <w:t>political vision</w:t>
      </w:r>
      <w:r w:rsidRPr="00553613">
        <w:rPr>
          <w:sz w:val="16"/>
          <w:highlight w:val="yellow"/>
        </w:rPr>
        <w:t xml:space="preserve"> </w:t>
      </w:r>
      <w:r w:rsidRPr="00553613">
        <w:rPr>
          <w:highlight w:val="yellow"/>
          <w:u w:val="single"/>
        </w:rPr>
        <w:t>to</w:t>
      </w:r>
      <w:r w:rsidRPr="00553613">
        <w:rPr>
          <w:u w:val="single"/>
        </w:rPr>
        <w:t xml:space="preserve"> build a humanizing and ecologically sensible world continue, while</w:t>
      </w:r>
      <w:r w:rsidRPr="00553613">
        <w:rPr>
          <w:sz w:val="16"/>
        </w:rPr>
        <w:t xml:space="preserve"> </w:t>
      </w:r>
      <w:r w:rsidRPr="00553613">
        <w:rPr>
          <w:b/>
          <w:iCs/>
          <w:sz w:val="28"/>
          <w:highlight w:val="yellow"/>
          <w:u w:val="single"/>
          <w:bdr w:val="single" w:sz="8" w:space="0" w:color="auto"/>
        </w:rPr>
        <w:t>re-orient</w:t>
      </w:r>
      <w:r w:rsidRPr="00553613">
        <w:rPr>
          <w:b/>
          <w:iCs/>
          <w:sz w:val="28"/>
          <w:u w:val="single"/>
          <w:bdr w:val="single" w:sz="8" w:space="0" w:color="auto"/>
        </w:rPr>
        <w:t>ating</w:t>
      </w:r>
      <w:r w:rsidRPr="00553613">
        <w:rPr>
          <w:sz w:val="16"/>
        </w:rPr>
        <w:t xml:space="preserve"> </w:t>
      </w:r>
      <w:r w:rsidRPr="00553613">
        <w:rPr>
          <w:u w:val="single"/>
        </w:rPr>
        <w:t>it</w:t>
      </w:r>
      <w:r w:rsidRPr="00553613">
        <w:rPr>
          <w:sz w:val="16"/>
        </w:rPr>
        <w:t xml:space="preserve"> for the 21st century, </w:t>
      </w:r>
      <w:r w:rsidRPr="00553613">
        <w:rPr>
          <w:u w:val="single"/>
        </w:rPr>
        <w:t>a long tradition of</w:t>
      </w:r>
      <w:r w:rsidRPr="00553613">
        <w:rPr>
          <w:sz w:val="16"/>
        </w:rPr>
        <w:t xml:space="preserve"> radical </w:t>
      </w:r>
      <w:r w:rsidRPr="00553613">
        <w:rPr>
          <w:b/>
          <w:iCs/>
          <w:sz w:val="28"/>
          <w:highlight w:val="yellow"/>
          <w:u w:val="single"/>
          <w:bdr w:val="single" w:sz="8" w:space="0" w:color="auto"/>
        </w:rPr>
        <w:t>eco-communist</w:t>
      </w:r>
      <w:r w:rsidRPr="00553613">
        <w:rPr>
          <w:sz w:val="16"/>
          <w:highlight w:val="yellow"/>
        </w:rPr>
        <w:t xml:space="preserve"> </w:t>
      </w:r>
      <w:r w:rsidRPr="00553613">
        <w:rPr>
          <w:highlight w:val="yellow"/>
          <w:u w:val="single"/>
        </w:rPr>
        <w:t>analysis</w:t>
      </w:r>
      <w:r w:rsidRPr="00553613">
        <w:rPr>
          <w:sz w:val="16"/>
        </w:rPr>
        <w:t xml:space="preserve"> (see, among others, Benton, 1989; Burkett, 2014; Foster, 2000; Gorz, 1980; Harvey, 1996; Löwy, 2015). These and </w:t>
      </w:r>
      <w:r w:rsidRPr="00553613">
        <w:rPr>
          <w:u w:val="single"/>
        </w:rPr>
        <w:t>many</w:t>
      </w:r>
      <w:r w:rsidRPr="00553613">
        <w:rPr>
          <w:sz w:val="16"/>
        </w:rPr>
        <w:t xml:space="preserve"> others </w:t>
      </w:r>
      <w:r w:rsidRPr="00553613">
        <w:rPr>
          <w:u w:val="single"/>
        </w:rPr>
        <w:t xml:space="preserve">have begun </w:t>
      </w:r>
      <w:r w:rsidRPr="00553613">
        <w:rPr>
          <w:highlight w:val="yellow"/>
          <w:u w:val="single"/>
        </w:rPr>
        <w:t>to chart</w:t>
      </w:r>
      <w:r w:rsidRPr="00553613">
        <w:rPr>
          <w:u w:val="single"/>
        </w:rPr>
        <w:t xml:space="preserve">, move, and debate the necessity of reformulating and realizing the communist hypothesis as </w:t>
      </w:r>
      <w:r w:rsidRPr="00553613">
        <w:rPr>
          <w:highlight w:val="yellow"/>
          <w:u w:val="single"/>
        </w:rPr>
        <w:t>a</w:t>
      </w:r>
      <w:r w:rsidRPr="00553613">
        <w:rPr>
          <w:sz w:val="16"/>
          <w:highlight w:val="yellow"/>
        </w:rPr>
        <w:t xml:space="preserve"> </w:t>
      </w:r>
      <w:r w:rsidRPr="00553613">
        <w:rPr>
          <w:b/>
          <w:iCs/>
          <w:sz w:val="28"/>
          <w:highlight w:val="yellow"/>
          <w:u w:val="single"/>
          <w:bdr w:val="single" w:sz="8" w:space="0" w:color="auto"/>
        </w:rPr>
        <w:t>political trajectory</w:t>
      </w:r>
      <w:r w:rsidRPr="00553613">
        <w:rPr>
          <w:sz w:val="16"/>
        </w:rPr>
        <w:t xml:space="preserve"> </w:t>
      </w:r>
      <w:r w:rsidRPr="00553613">
        <w:rPr>
          <w:u w:val="single"/>
        </w:rPr>
        <w:t>to produce a</w:t>
      </w:r>
      <w:r w:rsidRPr="00553613">
        <w:rPr>
          <w:sz w:val="16"/>
        </w:rPr>
        <w:t xml:space="preserve"> humanizing, socially inclusive, politically </w:t>
      </w:r>
      <w:r w:rsidRPr="00553613">
        <w:rPr>
          <w:u w:val="single"/>
        </w:rPr>
        <w:t>equitable</w:t>
      </w:r>
      <w:r w:rsidRPr="00553613">
        <w:rPr>
          <w:sz w:val="16"/>
        </w:rPr>
        <w:t xml:space="preserve">, and environmentally sane </w:t>
      </w:r>
      <w:r w:rsidRPr="00553613">
        <w:rPr>
          <w:u w:val="single"/>
        </w:rPr>
        <w:t>world</w:t>
      </w:r>
      <w:r w:rsidRPr="00553613">
        <w:rPr>
          <w:sz w:val="16"/>
        </w:rPr>
        <w:t>.</w:t>
      </w:r>
    </w:p>
    <w:p w14:paraId="7BC4500A" w14:textId="77777777" w:rsidR="00312AB6" w:rsidRPr="00553613" w:rsidRDefault="00312AB6" w:rsidP="00312AB6">
      <w:pPr>
        <w:rPr>
          <w:sz w:val="16"/>
        </w:rPr>
      </w:pPr>
      <w:r w:rsidRPr="00553613">
        <w:rPr>
          <w:sz w:val="16"/>
        </w:rPr>
        <w:t xml:space="preserve">The two </w:t>
      </w:r>
      <w:r w:rsidRPr="00553613">
        <w:rPr>
          <w:u w:val="single"/>
        </w:rPr>
        <w:t>central metaphors that</w:t>
      </w:r>
      <w:r w:rsidRPr="00553613">
        <w:rPr>
          <w:sz w:val="16"/>
        </w:rPr>
        <w:t xml:space="preserve"> </w:t>
      </w:r>
      <w:r w:rsidRPr="00553613">
        <w:rPr>
          <w:b/>
          <w:iCs/>
          <w:sz w:val="28"/>
          <w:u w:val="single"/>
          <w:bdr w:val="single" w:sz="8" w:space="0" w:color="auto"/>
        </w:rPr>
        <w:t>sustain</w:t>
      </w:r>
      <w:r w:rsidRPr="00553613">
        <w:rPr>
          <w:sz w:val="16"/>
        </w:rPr>
        <w:t xml:space="preserve"> </w:t>
      </w:r>
      <w:r w:rsidRPr="00553613">
        <w:rPr>
          <w:u w:val="single"/>
        </w:rPr>
        <w:t>the idea of communism combine the</w:t>
      </w:r>
      <w:r w:rsidRPr="00553613">
        <w:rPr>
          <w:sz w:val="16"/>
        </w:rPr>
        <w:t xml:space="preserve"> </w:t>
      </w:r>
      <w:r w:rsidRPr="00553613">
        <w:rPr>
          <w:b/>
          <w:iCs/>
          <w:sz w:val="28"/>
          <w:highlight w:val="yellow"/>
          <w:u w:val="single"/>
          <w:bdr w:val="single" w:sz="8" w:space="0" w:color="auto"/>
        </w:rPr>
        <w:t>negativity of ‘resistance’</w:t>
      </w:r>
      <w:r w:rsidRPr="00553613">
        <w:rPr>
          <w:sz w:val="16"/>
        </w:rPr>
        <w:t xml:space="preserve"> (</w:t>
      </w:r>
      <w:r w:rsidRPr="00553613">
        <w:rPr>
          <w:u w:val="single"/>
        </w:rPr>
        <w:t>to any relation or practice that</w:t>
      </w:r>
      <w:r w:rsidRPr="00553613">
        <w:rPr>
          <w:sz w:val="16"/>
        </w:rPr>
        <w:t xml:space="preserve"> </w:t>
      </w:r>
      <w:r w:rsidRPr="00553613">
        <w:rPr>
          <w:b/>
          <w:iCs/>
          <w:sz w:val="28"/>
          <w:u w:val="single"/>
          <w:bdr w:val="single" w:sz="8" w:space="0" w:color="auto"/>
        </w:rPr>
        <w:t>perverts</w:t>
      </w:r>
      <w:r w:rsidRPr="00553613">
        <w:rPr>
          <w:sz w:val="16"/>
        </w:rPr>
        <w:t xml:space="preserve"> </w:t>
      </w:r>
      <w:r w:rsidRPr="00553613">
        <w:rPr>
          <w:u w:val="single"/>
        </w:rPr>
        <w:t>the presumption of</w:t>
      </w:r>
      <w:r w:rsidRPr="00553613">
        <w:rPr>
          <w:sz w:val="16"/>
        </w:rPr>
        <w:t xml:space="preserve"> (political) </w:t>
      </w:r>
      <w:r w:rsidRPr="00553613">
        <w:rPr>
          <w:u w:val="single"/>
        </w:rPr>
        <w:t>equality) with a belief in the</w:t>
      </w:r>
      <w:r w:rsidRPr="00553613">
        <w:rPr>
          <w:sz w:val="16"/>
        </w:rPr>
        <w:t xml:space="preserve"> </w:t>
      </w:r>
      <w:r w:rsidRPr="00553613">
        <w:rPr>
          <w:b/>
          <w:iCs/>
          <w:sz w:val="28"/>
          <w:u w:val="single"/>
          <w:bdr w:val="single" w:sz="8" w:space="0" w:color="auto"/>
        </w:rPr>
        <w:t>immanent practicability</w:t>
      </w:r>
      <w:r w:rsidRPr="00553613">
        <w:rPr>
          <w:sz w:val="16"/>
        </w:rPr>
        <w:t xml:space="preserve"> </w:t>
      </w:r>
      <w:r w:rsidRPr="00553613">
        <w:rPr>
          <w:u w:val="single"/>
        </w:rPr>
        <w:t>of</w:t>
      </w:r>
      <w:r w:rsidRPr="00553613">
        <w:rPr>
          <w:sz w:val="16"/>
        </w:rPr>
        <w:t xml:space="preserve"> free and equal forms of </w:t>
      </w:r>
      <w:r w:rsidRPr="00553613">
        <w:rPr>
          <w:u w:val="single"/>
        </w:rPr>
        <w:t>socio-ecological organization</w:t>
      </w:r>
      <w:r w:rsidRPr="00553613">
        <w:rPr>
          <w:sz w:val="16"/>
        </w:rPr>
        <w:t xml:space="preserve"> (Swyngedouw, 2010). The common and democratic organization and management of the Earth’s conditions of life is a key </w:t>
      </w:r>
      <w:r w:rsidRPr="00553613">
        <w:rPr>
          <w:i/>
          <w:iCs/>
          <w:sz w:val="16"/>
        </w:rPr>
        <w:t>leitmotiv</w:t>
      </w:r>
      <w:r w:rsidRPr="00553613">
        <w:rPr>
          <w:sz w:val="16"/>
        </w:rPr>
        <w:t xml:space="preserve"> of the idea of communism. A </w:t>
      </w:r>
      <w:r w:rsidRPr="00553613">
        <w:rPr>
          <w:u w:val="single"/>
        </w:rPr>
        <w:t>political strategy articulated around the</w:t>
      </w:r>
      <w:r w:rsidRPr="00553613">
        <w:rPr>
          <w:sz w:val="16"/>
        </w:rPr>
        <w:t xml:space="preserve"> </w:t>
      </w:r>
      <w:r w:rsidRPr="00553613">
        <w:rPr>
          <w:b/>
          <w:iCs/>
          <w:sz w:val="28"/>
          <w:u w:val="single"/>
          <w:bdr w:val="single" w:sz="8" w:space="0" w:color="auto"/>
        </w:rPr>
        <w:t>dispossession</w:t>
      </w:r>
      <w:r w:rsidRPr="00553613">
        <w:rPr>
          <w:sz w:val="16"/>
        </w:rPr>
        <w:t xml:space="preserve"> </w:t>
      </w:r>
      <w:r w:rsidRPr="00553613">
        <w:rPr>
          <w:u w:val="single"/>
        </w:rPr>
        <w:t>of private owners</w:t>
      </w:r>
      <w:r w:rsidRPr="00553613">
        <w:rPr>
          <w:sz w:val="16"/>
        </w:rPr>
        <w:t xml:space="preserve"> of the non-human conditions of life </w:t>
      </w:r>
      <w:r w:rsidRPr="00553613">
        <w:rPr>
          <w:highlight w:val="yellow"/>
          <w:u w:val="single"/>
        </w:rPr>
        <w:t>in</w:t>
      </w:r>
      <w:r w:rsidRPr="00553613">
        <w:rPr>
          <w:u w:val="single"/>
        </w:rPr>
        <w:t xml:space="preserve"> a process of</w:t>
      </w:r>
      <w:r w:rsidRPr="00553613">
        <w:rPr>
          <w:sz w:val="16"/>
        </w:rPr>
        <w:t xml:space="preserve"> </w:t>
      </w:r>
      <w:r w:rsidRPr="00553613">
        <w:rPr>
          <w:b/>
          <w:iCs/>
          <w:sz w:val="28"/>
          <w:highlight w:val="yellow"/>
          <w:u w:val="single"/>
          <w:bdr w:val="single" w:sz="8" w:space="0" w:color="auto"/>
        </w:rPr>
        <w:t>‘commoning’</w:t>
      </w:r>
      <w:r w:rsidRPr="00553613">
        <w:rPr>
          <w:sz w:val="16"/>
        </w:rPr>
        <w:t xml:space="preserve"> </w:t>
      </w:r>
      <w:r w:rsidRPr="00553613">
        <w:rPr>
          <w:u w:val="single"/>
        </w:rPr>
        <w:t>is a necessary condition to alter the history of the future</w:t>
      </w:r>
      <w:r w:rsidRPr="00553613">
        <w:rPr>
          <w:sz w:val="16"/>
        </w:rPr>
        <w:t xml:space="preserve">. </w:t>
      </w:r>
      <w:r w:rsidRPr="00553613">
        <w:rPr>
          <w:u w:val="single"/>
        </w:rPr>
        <w:t xml:space="preserve">Such a process </w:t>
      </w:r>
      <w:r w:rsidRPr="00553613">
        <w:rPr>
          <w:highlight w:val="yellow"/>
          <w:u w:val="single"/>
        </w:rPr>
        <w:t>would</w:t>
      </w:r>
      <w:r w:rsidRPr="00553613">
        <w:rPr>
          <w:sz w:val="16"/>
          <w:highlight w:val="yellow"/>
        </w:rPr>
        <w:t xml:space="preserve"> </w:t>
      </w:r>
      <w:r w:rsidRPr="00553613">
        <w:rPr>
          <w:b/>
          <w:iCs/>
          <w:sz w:val="24"/>
          <w:szCs w:val="24"/>
          <w:highlight w:val="yellow"/>
          <w:u w:val="single"/>
          <w:bdr w:val="single" w:sz="8" w:space="0" w:color="auto"/>
        </w:rPr>
        <w:t>inaugurate a postgrowth environment</w:t>
      </w:r>
      <w:r w:rsidRPr="00553613">
        <w:rPr>
          <w:sz w:val="16"/>
        </w:rPr>
        <w:t xml:space="preserve"> </w:t>
      </w:r>
      <w:r w:rsidRPr="00553613">
        <w:rPr>
          <w:u w:val="single"/>
        </w:rPr>
        <w:t>that aims at securing a more equal distribution of</w:t>
      </w:r>
      <w:r w:rsidRPr="00553613">
        <w:rPr>
          <w:sz w:val="16"/>
        </w:rPr>
        <w:t xml:space="preserve"> the </w:t>
      </w:r>
      <w:r w:rsidRPr="00553613">
        <w:rPr>
          <w:u w:val="single"/>
        </w:rPr>
        <w:t>socio-ecological parameters of life</w:t>
      </w:r>
      <w:r w:rsidRPr="00553613">
        <w:rPr>
          <w:sz w:val="16"/>
        </w:rPr>
        <w:t>.</w:t>
      </w:r>
    </w:p>
    <w:p w14:paraId="353F771C" w14:textId="77777777" w:rsidR="00312AB6" w:rsidRPr="00553613" w:rsidRDefault="00312AB6" w:rsidP="00312AB6">
      <w:pPr>
        <w:rPr>
          <w:sz w:val="16"/>
        </w:rPr>
      </w:pPr>
      <w:r w:rsidRPr="00553613">
        <w:rPr>
          <w:sz w:val="16"/>
        </w:rPr>
        <w:t xml:space="preserve">In sum, if we really want to take the ecological condition seriously, we have to displace the question of ecology onto the terrain of agonistic politicization, animated by a sustained fidelity to what Alain Badiou calls a passion for the real possibility and necessity of an egalitarian common world. </w:t>
      </w:r>
      <w:r w:rsidRPr="00553613">
        <w:rPr>
          <w:u w:val="single"/>
        </w:rPr>
        <w:t>It is through the</w:t>
      </w:r>
      <w:r w:rsidRPr="00553613">
        <w:rPr>
          <w:sz w:val="16"/>
        </w:rPr>
        <w:t xml:space="preserve"> </w:t>
      </w:r>
      <w:r w:rsidRPr="00553613">
        <w:rPr>
          <w:b/>
          <w:iCs/>
          <w:sz w:val="28"/>
          <w:u w:val="single"/>
          <w:bdr w:val="single" w:sz="8" w:space="0" w:color="auto"/>
        </w:rPr>
        <w:t>naming of</w:t>
      </w:r>
      <w:r w:rsidRPr="00553613">
        <w:rPr>
          <w:sz w:val="16"/>
        </w:rPr>
        <w:t xml:space="preserve"> </w:t>
      </w:r>
      <w:r w:rsidRPr="00553613">
        <w:rPr>
          <w:u w:val="single"/>
        </w:rPr>
        <w:t>and</w:t>
      </w:r>
      <w:r w:rsidRPr="00553613">
        <w:rPr>
          <w:sz w:val="16"/>
        </w:rPr>
        <w:t xml:space="preserve"> </w:t>
      </w:r>
      <w:r w:rsidRPr="00553613">
        <w:rPr>
          <w:b/>
          <w:iCs/>
          <w:sz w:val="28"/>
          <w:u w:val="single"/>
          <w:bdr w:val="single" w:sz="8" w:space="0" w:color="auto"/>
        </w:rPr>
        <w:t>acting in</w:t>
      </w:r>
      <w:r w:rsidRPr="00553613">
        <w:rPr>
          <w:sz w:val="16"/>
        </w:rPr>
        <w:t xml:space="preserve"> </w:t>
      </w:r>
      <w:r w:rsidRPr="00553613">
        <w:rPr>
          <w:u w:val="single"/>
        </w:rPr>
        <w:t>such a political project</w:t>
      </w:r>
      <w:r w:rsidRPr="00553613">
        <w:rPr>
          <w:sz w:val="16"/>
        </w:rPr>
        <w:t xml:space="preserve"> that </w:t>
      </w:r>
      <w:r w:rsidRPr="00553613">
        <w:rPr>
          <w:u w:val="single"/>
        </w:rPr>
        <w:t>enabling climate and environment might be constituted</w:t>
      </w:r>
      <w:r w:rsidRPr="00553613">
        <w:rPr>
          <w:sz w:val="16"/>
        </w:rPr>
        <w:t>. The conservative Cold War slogan ‘better dead than red’ has to be taken ever more seriously as the hegemonic climate practice seems to precisely heed this dictum.</w:t>
      </w:r>
    </w:p>
    <w:p w14:paraId="5EC9412A" w14:textId="77777777" w:rsidR="00312AB6" w:rsidRPr="00553613" w:rsidRDefault="00312AB6" w:rsidP="00312AB6"/>
    <w:p w14:paraId="4C1341C2" w14:textId="28C1C69E" w:rsidR="00312AB6" w:rsidRPr="00312AB6" w:rsidRDefault="00312AB6" w:rsidP="00312AB6">
      <w:pPr>
        <w:pStyle w:val="Heading1"/>
        <w:rPr>
          <w:rFonts w:cs="Times New Roman"/>
        </w:rPr>
      </w:pPr>
      <w:r w:rsidRPr="00553613">
        <w:rPr>
          <w:rFonts w:cs="Times New Roman"/>
        </w:rPr>
        <w:lastRenderedPageBreak/>
        <w:t>Aff---Capitalism K</w:t>
      </w:r>
    </w:p>
    <w:p w14:paraId="2317DE5E" w14:textId="669596A6" w:rsidR="00312AB6" w:rsidRPr="005A146A" w:rsidRDefault="00312AB6" w:rsidP="005A146A">
      <w:pPr>
        <w:pStyle w:val="Heading2"/>
        <w:rPr>
          <w:rFonts w:cs="Times New Roman"/>
        </w:rPr>
      </w:pPr>
      <w:r w:rsidRPr="00553613">
        <w:rPr>
          <w:rFonts w:cs="Times New Roman"/>
        </w:rPr>
        <w:lastRenderedPageBreak/>
        <w:t>Framework</w:t>
      </w:r>
    </w:p>
    <w:p w14:paraId="65BA8414" w14:textId="77777777" w:rsidR="00312AB6" w:rsidRPr="006E48B6" w:rsidRDefault="00312AB6" w:rsidP="00312AB6">
      <w:pPr>
        <w:pStyle w:val="Heading3"/>
        <w:rPr>
          <w:rFonts w:cs="Times New Roman"/>
        </w:rPr>
      </w:pPr>
      <w:r w:rsidRPr="006E48B6">
        <w:rPr>
          <w:rFonts w:cs="Times New Roman"/>
        </w:rPr>
        <w:lastRenderedPageBreak/>
        <w:t>AT</w:t>
      </w:r>
      <w:r>
        <w:rPr>
          <w:rFonts w:cs="Times New Roman"/>
        </w:rPr>
        <w:t>:</w:t>
      </w:r>
      <w:r w:rsidRPr="006E48B6">
        <w:rPr>
          <w:rFonts w:cs="Times New Roman"/>
        </w:rPr>
        <w:t xml:space="preserve"> Ideological Bias</w:t>
      </w:r>
    </w:p>
    <w:p w14:paraId="3F69DB7E" w14:textId="77777777" w:rsidR="00312AB6" w:rsidRPr="006E48B6" w:rsidRDefault="00312AB6" w:rsidP="00312AB6">
      <w:pPr>
        <w:pStyle w:val="Heading4"/>
        <w:rPr>
          <w:rFonts w:cs="Times New Roman"/>
        </w:rPr>
      </w:pPr>
      <w:r w:rsidRPr="006E48B6">
        <w:rPr>
          <w:rFonts w:cs="Times New Roman"/>
        </w:rPr>
        <w:t xml:space="preserve">Their authors are </w:t>
      </w:r>
      <w:r w:rsidRPr="006E48B6">
        <w:rPr>
          <w:rFonts w:cs="Times New Roman"/>
          <w:u w:val="single"/>
        </w:rPr>
        <w:t>just</w:t>
      </w:r>
      <w:r w:rsidRPr="006E48B6">
        <w:rPr>
          <w:rFonts w:cs="Times New Roman"/>
        </w:rPr>
        <w:t xml:space="preserve"> as ideologically biased---if you default to the </w:t>
      </w:r>
      <w:r w:rsidRPr="006E48B6">
        <w:rPr>
          <w:rFonts w:cs="Times New Roman"/>
          <w:u w:val="single"/>
        </w:rPr>
        <w:t>empirical record</w:t>
      </w:r>
      <w:r w:rsidRPr="006E48B6">
        <w:rPr>
          <w:rFonts w:cs="Times New Roman"/>
        </w:rPr>
        <w:t xml:space="preserve"> you reject their utopian socialism </w:t>
      </w:r>
      <w:r w:rsidRPr="006E48B6">
        <w:rPr>
          <w:rFonts w:cs="Times New Roman"/>
          <w:u w:val="single"/>
        </w:rPr>
        <w:t>on face</w:t>
      </w:r>
    </w:p>
    <w:p w14:paraId="5B163DA6" w14:textId="77777777" w:rsidR="00312AB6" w:rsidRPr="006E48B6" w:rsidRDefault="00312AB6" w:rsidP="00312AB6">
      <w:r w:rsidRPr="006E48B6">
        <w:t xml:space="preserve">Rainer </w:t>
      </w:r>
      <w:r w:rsidRPr="006E48B6">
        <w:rPr>
          <w:rStyle w:val="Style13ptBold"/>
        </w:rPr>
        <w:t>Zitelmann 19</w:t>
      </w:r>
      <w:r w:rsidRPr="006E48B6">
        <w:t>, doctorates in History and Sociology, 6/12/19, “Why Intellectuals Don’t Like Capitalism,” https://www.adamsmith.org/intellectuals-dont-like-capitalism</w:t>
      </w:r>
    </w:p>
    <w:p w14:paraId="7F47F114" w14:textId="77777777" w:rsidR="00312AB6" w:rsidRPr="006E48B6" w:rsidRDefault="00312AB6" w:rsidP="00312AB6">
      <w:pPr>
        <w:rPr>
          <w:rStyle w:val="StyleUnderline"/>
        </w:rPr>
      </w:pPr>
      <w:r w:rsidRPr="006E48B6">
        <w:rPr>
          <w:sz w:val="16"/>
        </w:rPr>
        <w:t xml:space="preserve">Once we’ve grasped this essential difference between capitalism, as a spontaneously evolving order, and socialism, as a theoretical construct, </w:t>
      </w:r>
      <w:r w:rsidRPr="00C047BE">
        <w:rPr>
          <w:rStyle w:val="StyleUnderline"/>
          <w:highlight w:val="yellow"/>
        </w:rPr>
        <w:t>the reasons</w:t>
      </w:r>
      <w:r w:rsidRPr="006E48B6">
        <w:rPr>
          <w:sz w:val="16"/>
        </w:rPr>
        <w:t xml:space="preserve"> why many </w:t>
      </w:r>
      <w:r w:rsidRPr="00C047BE">
        <w:rPr>
          <w:rStyle w:val="StyleUnderline"/>
          <w:highlight w:val="yellow"/>
        </w:rPr>
        <w:t>intellectuals have</w:t>
      </w:r>
      <w:r w:rsidRPr="006E48B6">
        <w:rPr>
          <w:rStyle w:val="StyleUnderline"/>
        </w:rPr>
        <w:t xml:space="preserve"> a greater </w:t>
      </w:r>
      <w:r w:rsidRPr="00C047BE">
        <w:rPr>
          <w:rStyle w:val="Emphasis"/>
          <w:highlight w:val="yellow"/>
        </w:rPr>
        <w:t>affinity for socialism</w:t>
      </w:r>
      <w:r w:rsidRPr="006E48B6">
        <w:rPr>
          <w:sz w:val="16"/>
        </w:rPr>
        <w:t xml:space="preserve"> – in whatever form – suddenly </w:t>
      </w:r>
      <w:r w:rsidRPr="00C047BE">
        <w:rPr>
          <w:rStyle w:val="Emphasis"/>
          <w:highlight w:val="yellow"/>
        </w:rPr>
        <w:t>become obvious</w:t>
      </w:r>
      <w:r w:rsidRPr="006E48B6">
        <w:rPr>
          <w:sz w:val="16"/>
        </w:rPr>
        <w:t xml:space="preserve">. After all, </w:t>
      </w:r>
      <w:r w:rsidRPr="00C047BE">
        <w:rPr>
          <w:rStyle w:val="StyleUnderline"/>
          <w:highlight w:val="yellow"/>
        </w:rPr>
        <w:t>devising mental superstructures and using</w:t>
      </w:r>
      <w:r w:rsidRPr="006E48B6">
        <w:rPr>
          <w:sz w:val="16"/>
        </w:rPr>
        <w:t xml:space="preserve"> their </w:t>
      </w:r>
      <w:r w:rsidRPr="00C047BE">
        <w:rPr>
          <w:rStyle w:val="StyleUnderline"/>
          <w:highlight w:val="yellow"/>
        </w:rPr>
        <w:t>linguistic</w:t>
      </w:r>
      <w:r w:rsidRPr="006E48B6">
        <w:rPr>
          <w:sz w:val="16"/>
        </w:rPr>
        <w:t xml:space="preserve"> </w:t>
      </w:r>
      <w:r w:rsidRPr="00C047BE">
        <w:rPr>
          <w:rStyle w:val="StyleUnderline"/>
          <w:highlight w:val="yellow"/>
        </w:rPr>
        <w:t>skills to shape</w:t>
      </w:r>
      <w:r w:rsidRPr="006E48B6">
        <w:rPr>
          <w:sz w:val="16"/>
        </w:rPr>
        <w:t xml:space="preserve"> and communicate </w:t>
      </w:r>
      <w:r w:rsidRPr="00C047BE">
        <w:rPr>
          <w:rStyle w:val="StyleUnderline"/>
          <w:highlight w:val="yellow"/>
        </w:rPr>
        <w:t>them</w:t>
      </w:r>
      <w:r w:rsidRPr="006E48B6">
        <w:rPr>
          <w:sz w:val="16"/>
        </w:rPr>
        <w:t xml:space="preserve">, </w:t>
      </w:r>
      <w:r w:rsidRPr="006E48B6">
        <w:rPr>
          <w:rStyle w:val="StyleUnderline"/>
        </w:rPr>
        <w:t>both in writing and in rousing speeches</w:t>
      </w:r>
      <w:r w:rsidRPr="006E48B6">
        <w:rPr>
          <w:sz w:val="16"/>
        </w:rPr>
        <w:t xml:space="preserve">, </w:t>
      </w:r>
      <w:r w:rsidRPr="00C047BE">
        <w:rPr>
          <w:rStyle w:val="StyleUnderline"/>
          <w:highlight w:val="yellow"/>
        </w:rPr>
        <w:t xml:space="preserve">is what intellectuals </w:t>
      </w:r>
      <w:r w:rsidRPr="00C047BE">
        <w:rPr>
          <w:rStyle w:val="Emphasis"/>
          <w:highlight w:val="yellow"/>
        </w:rPr>
        <w:t>do for a living</w:t>
      </w:r>
      <w:r w:rsidRPr="006E48B6">
        <w:rPr>
          <w:sz w:val="16"/>
        </w:rPr>
        <w:t xml:space="preserve">. Since their own livelihood depends on their ability to think and communicate ideas that are rational and coherent, </w:t>
      </w:r>
      <w:r w:rsidRPr="00C047BE">
        <w:rPr>
          <w:rStyle w:val="StyleUnderline"/>
          <w:highlight w:val="yellow"/>
        </w:rPr>
        <w:t>they feel</w:t>
      </w:r>
      <w:r w:rsidRPr="006E48B6">
        <w:rPr>
          <w:sz w:val="16"/>
        </w:rPr>
        <w:t xml:space="preserve"> more </w:t>
      </w:r>
      <w:r w:rsidRPr="00C047BE">
        <w:rPr>
          <w:rStyle w:val="StyleUnderline"/>
          <w:highlight w:val="yellow"/>
        </w:rPr>
        <w:t>in tune with an</w:t>
      </w:r>
      <w:r w:rsidRPr="006E48B6">
        <w:rPr>
          <w:sz w:val="16"/>
        </w:rPr>
        <w:t xml:space="preserve"> </w:t>
      </w:r>
      <w:r w:rsidRPr="00C047BE">
        <w:rPr>
          <w:rStyle w:val="Emphasis"/>
          <w:highlight w:val="yellow"/>
        </w:rPr>
        <w:t>artificially planned</w:t>
      </w:r>
      <w:r w:rsidRPr="006E48B6">
        <w:rPr>
          <w:sz w:val="16"/>
        </w:rPr>
        <w:t xml:space="preserve"> </w:t>
      </w:r>
      <w:r w:rsidRPr="006E48B6">
        <w:rPr>
          <w:rStyle w:val="StyleUnderline"/>
        </w:rPr>
        <w:t xml:space="preserve">and constructed </w:t>
      </w:r>
      <w:r w:rsidRPr="00C047BE">
        <w:rPr>
          <w:rStyle w:val="StyleUnderline"/>
          <w:highlight w:val="yellow"/>
        </w:rPr>
        <w:t>economic order</w:t>
      </w:r>
      <w:r w:rsidRPr="006E48B6">
        <w:rPr>
          <w:rStyle w:val="StyleUnderline"/>
        </w:rPr>
        <w:t xml:space="preserve"> than to one that allows for unplanned, spontaneous development. The notion that economies work better without active intervention and planning is alien to many intellectuals.</w:t>
      </w:r>
    </w:p>
    <w:p w14:paraId="05F87C10" w14:textId="77777777" w:rsidR="00312AB6" w:rsidRPr="006E48B6" w:rsidRDefault="00312AB6" w:rsidP="00312AB6">
      <w:pPr>
        <w:rPr>
          <w:rStyle w:val="StyleUnderline"/>
        </w:rPr>
      </w:pPr>
      <w:r w:rsidRPr="006E48B6">
        <w:rPr>
          <w:sz w:val="16"/>
        </w:rPr>
        <w:t xml:space="preserve">Some </w:t>
      </w:r>
      <w:r w:rsidRPr="00C047BE">
        <w:rPr>
          <w:rStyle w:val="StyleUnderline"/>
          <w:highlight w:val="yellow"/>
        </w:rPr>
        <w:t>anti-capitalist intellectuals</w:t>
      </w:r>
      <w:r w:rsidRPr="006E48B6">
        <w:rPr>
          <w:sz w:val="16"/>
        </w:rPr>
        <w:t xml:space="preserve"> prefer to </w:t>
      </w:r>
      <w:r w:rsidRPr="00C047BE">
        <w:rPr>
          <w:rStyle w:val="StyleUnderline"/>
          <w:highlight w:val="yellow"/>
        </w:rPr>
        <w:t xml:space="preserve">devise </w:t>
      </w:r>
      <w:r w:rsidRPr="00C047BE">
        <w:rPr>
          <w:rStyle w:val="Emphasis"/>
          <w:highlight w:val="yellow"/>
        </w:rPr>
        <w:t>utopian visions</w:t>
      </w:r>
      <w:r w:rsidRPr="006E48B6">
        <w:rPr>
          <w:rStyle w:val="Emphasis"/>
        </w:rPr>
        <w:t xml:space="preserve"> of an ideal society</w:t>
      </w:r>
      <w:r w:rsidRPr="006E48B6">
        <w:rPr>
          <w:sz w:val="16"/>
        </w:rPr>
        <w:t xml:space="preserve">, </w:t>
      </w:r>
      <w:r w:rsidRPr="00C047BE">
        <w:rPr>
          <w:rStyle w:val="StyleUnderline"/>
          <w:highlight w:val="yellow"/>
        </w:rPr>
        <w:t>which they</w:t>
      </w:r>
      <w:r w:rsidRPr="006E48B6">
        <w:rPr>
          <w:sz w:val="16"/>
        </w:rPr>
        <w:t xml:space="preserve"> then </w:t>
      </w:r>
      <w:r w:rsidRPr="00C047BE">
        <w:rPr>
          <w:rStyle w:val="StyleUnderline"/>
          <w:highlight w:val="yellow"/>
        </w:rPr>
        <w:t xml:space="preserve">hold up as a standard against which existing societies are </w:t>
      </w:r>
      <w:r w:rsidRPr="00C047BE">
        <w:rPr>
          <w:rStyle w:val="Emphasis"/>
          <w:highlight w:val="yellow"/>
        </w:rPr>
        <w:t>bound to fail</w:t>
      </w:r>
      <w:r w:rsidRPr="006E48B6">
        <w:rPr>
          <w:sz w:val="16"/>
        </w:rPr>
        <w:t xml:space="preserve">. </w:t>
      </w:r>
      <w:r w:rsidRPr="006E48B6">
        <w:rPr>
          <w:rStyle w:val="StyleUnderline"/>
        </w:rPr>
        <w:t>Their utopias tend to be extremely egalitarian societies, giving a great deal of power to the state and very little room to the free play of market forces.</w:t>
      </w:r>
    </w:p>
    <w:p w14:paraId="28BC2597" w14:textId="77777777" w:rsidR="00312AB6" w:rsidRPr="006E48B6" w:rsidRDefault="00312AB6" w:rsidP="00312AB6">
      <w:pPr>
        <w:rPr>
          <w:sz w:val="16"/>
        </w:rPr>
      </w:pPr>
      <w:r w:rsidRPr="006E48B6">
        <w:rPr>
          <w:sz w:val="16"/>
        </w:rPr>
        <w:t xml:space="preserve">In order to understand why so many intellectuals hold anti-capitalist views, it is important to realize that they are an elite, or at any rate a community of practice that defines itself as such. Their anti-capitalism is nurtured by their resentment of and opposition to the business elite. In this sense, the rivalry between the two groups is simply that – a competition between different elites vying for status in contemporary society. If a higher level of education doesn’t automatically guarantee higher incomes and more privileged positions, then the markets that allow this imbalance to happen are seen as unfair from the intellectuals’ perspective. Living in a competitive system that consistently awards the top – economic – prizes to others, a system where even the owners of medium-sized businesses achieve higher incomes and wealth than a tenured professor of philosophy, sociology, cultural studies or art history, leads intellectuals to adopt a general skepticism against an economic order based on competition. </w:t>
      </w:r>
    </w:p>
    <w:p w14:paraId="54FAD909" w14:textId="77777777" w:rsidR="00312AB6" w:rsidRPr="006E48B6" w:rsidRDefault="00312AB6" w:rsidP="00312AB6">
      <w:pPr>
        <w:rPr>
          <w:sz w:val="16"/>
        </w:rPr>
      </w:pPr>
      <w:r w:rsidRPr="006E48B6">
        <w:rPr>
          <w:sz w:val="16"/>
        </w:rPr>
        <w:t xml:space="preserve">In his best-seller The Rich and the Super-Rich, the American sociologist Ferdinand Lundberg makes the following telling observations: “As to the general human type of American wealth-builder, new and old, it can be said that he is usually an extrovert, given to little reflection ... He is more often unschooled than schooled, and unread, and has for the most part a naive view of the world and his role in it ... By his position alone he is alienated.” Thus, a majority of the “capitalists” on the Fortune 500 list could be described as “high school dropouts [and] truants from high culture.” </w:t>
      </w:r>
    </w:p>
    <w:p w14:paraId="36651D8A" w14:textId="77777777" w:rsidR="00312AB6" w:rsidRPr="006E48B6" w:rsidRDefault="00312AB6" w:rsidP="00312AB6">
      <w:pPr>
        <w:rPr>
          <w:sz w:val="16"/>
        </w:rPr>
      </w:pPr>
      <w:r w:rsidRPr="006E48B6">
        <w:rPr>
          <w:sz w:val="16"/>
        </w:rPr>
        <w:t xml:space="preserve">The disdain expressed in this assertion compellingly demonstrates the extent to which </w:t>
      </w:r>
      <w:r w:rsidRPr="006E48B6">
        <w:rPr>
          <w:rStyle w:val="StyleUnderline"/>
        </w:rPr>
        <w:t>intellectuals tend to set their own value standards as absolutes</w:t>
      </w:r>
      <w:r w:rsidRPr="006E48B6">
        <w:rPr>
          <w:sz w:val="16"/>
        </w:rPr>
        <w:t>. People are to be judged by their level of education and cultural capital. Accordingly, how deeply unfair it is that someone with little formal education and no interest in high culture should amass a great fortune, while well-educated and well-read academics have to make do with comparatively little? It is hardly surprising that the world seems upside down to such intellectuals. After all, they derive their own sense of superiority from being better educated, more knowledgeable and better able to express themselves.</w:t>
      </w:r>
    </w:p>
    <w:p w14:paraId="602B06DB" w14:textId="77777777" w:rsidR="00312AB6" w:rsidRPr="006E48B6" w:rsidRDefault="00312AB6" w:rsidP="00312AB6">
      <w:pPr>
        <w:rPr>
          <w:sz w:val="16"/>
        </w:rPr>
      </w:pPr>
      <w:r w:rsidRPr="006E48B6">
        <w:rPr>
          <w:sz w:val="16"/>
        </w:rPr>
        <w:t xml:space="preserve">Understandably, intellectuals tend to equate knowledge acquisition with academic education and book learning. Educational psychology uses the term “explicit knowledge” to refer to this type of knowledge, which is acquired by means of “explicit learning.” However, there is a different kind of knowledge, “implicit knowledge,” which is acquired via “implicit learning.” This is far more primordial and often more powerful, although many intellectuals are unaware of its existence. Entrepreneurial research has shown that this is the route to knowledge acquisition taken by the majority of entrepreneurs. </w:t>
      </w:r>
    </w:p>
    <w:p w14:paraId="6DB2E396" w14:textId="77777777" w:rsidR="00312AB6" w:rsidRPr="006E48B6" w:rsidRDefault="00312AB6" w:rsidP="00312AB6">
      <w:pPr>
        <w:rPr>
          <w:sz w:val="16"/>
        </w:rPr>
      </w:pPr>
      <w:r w:rsidRPr="006E48B6">
        <w:rPr>
          <w:sz w:val="16"/>
        </w:rPr>
        <w:t>The Hungarian-born, British philosopher Michael Polanyi formulated the concept of “tacit knowledge” when he famously wrote that “we can know more than we can tell” in his book The Tacit Dimension (1966). In other words, learning is not necessarily the result of the conscious and systematic acquisition of knowledge, but often the result of unconscious, implicit learning processes. This is a point that had previously been emphasized by the economist and Nobel laureate Friedrich August von Hayek. Implicit learning differs from explicit learning in that outcomes are difficult or impossible to demonstrate in the form of certificates or academic qualifications. By an intellectual’s standards, an entrepreneur who may not have read a lot of books or shown much promise at college or university has nothing to show for himself that would compare to a doctorate or a list of publications. That’s why – on a platform developed and run by intellectuals – a professor with a meagre list of publications has a better chance of being considered worthy of a Wikipedia entry than an investor who transacts billions of dollars on the property market.</w:t>
      </w:r>
    </w:p>
    <w:p w14:paraId="02D1DE24" w14:textId="77777777" w:rsidR="00312AB6" w:rsidRPr="006E48B6" w:rsidRDefault="00312AB6" w:rsidP="00312AB6">
      <w:pPr>
        <w:rPr>
          <w:sz w:val="16"/>
        </w:rPr>
      </w:pPr>
      <w:r w:rsidRPr="00C047BE">
        <w:rPr>
          <w:rStyle w:val="StyleUnderline"/>
          <w:highlight w:val="yellow"/>
        </w:rPr>
        <w:lastRenderedPageBreak/>
        <w:t>Intellectuals cannot understand why someone with an</w:t>
      </w:r>
      <w:r w:rsidRPr="006E48B6">
        <w:rPr>
          <w:sz w:val="16"/>
        </w:rPr>
        <w:t xml:space="preserve"> </w:t>
      </w:r>
      <w:r w:rsidRPr="00C047BE">
        <w:rPr>
          <w:rStyle w:val="Emphasis"/>
          <w:highlight w:val="yellow"/>
        </w:rPr>
        <w:t>“inferior intellect,”</w:t>
      </w:r>
      <w:r w:rsidRPr="006E48B6">
        <w:rPr>
          <w:sz w:val="16"/>
        </w:rPr>
        <w:t xml:space="preserve"> </w:t>
      </w:r>
      <w:r w:rsidRPr="006E48B6">
        <w:rPr>
          <w:rStyle w:val="StyleUnderline"/>
        </w:rPr>
        <w:t>someone who might not even have an undergraduate degree,</w:t>
      </w:r>
      <w:r w:rsidRPr="006E48B6">
        <w:rPr>
          <w:sz w:val="16"/>
        </w:rPr>
        <w:t xml:space="preserve"> </w:t>
      </w:r>
      <w:r w:rsidRPr="00C047BE">
        <w:rPr>
          <w:rStyle w:val="StyleUnderline"/>
          <w:highlight w:val="yellow"/>
        </w:rPr>
        <w:t>should</w:t>
      </w:r>
      <w:r w:rsidRPr="006E48B6">
        <w:rPr>
          <w:rStyle w:val="StyleUnderline"/>
        </w:rPr>
        <w:t xml:space="preserve"> end up </w:t>
      </w:r>
      <w:r w:rsidRPr="00C047BE">
        <w:rPr>
          <w:rStyle w:val="StyleUnderline"/>
          <w:highlight w:val="yellow"/>
        </w:rPr>
        <w:t>mak</w:t>
      </w:r>
      <w:r w:rsidRPr="006E48B6">
        <w:rPr>
          <w:rStyle w:val="StyleUnderline"/>
        </w:rPr>
        <w:t xml:space="preserve">ing a lot </w:t>
      </w:r>
      <w:r w:rsidRPr="00C047BE">
        <w:rPr>
          <w:rStyle w:val="StyleUnderline"/>
          <w:highlight w:val="yellow"/>
        </w:rPr>
        <w:t>more money</w:t>
      </w:r>
      <w:r w:rsidRPr="006E48B6">
        <w:rPr>
          <w:rStyle w:val="StyleUnderline"/>
        </w:rPr>
        <w:t xml:space="preserve"> and living in a much bigger house</w:t>
      </w:r>
      <w:r w:rsidRPr="006E48B6">
        <w:rPr>
          <w:sz w:val="16"/>
        </w:rPr>
        <w:t xml:space="preserve">. </w:t>
      </w:r>
      <w:r w:rsidRPr="006E48B6">
        <w:rPr>
          <w:rStyle w:val="StyleUnderline"/>
        </w:rPr>
        <w:t>They feel offended in their sense of what is “fair” and thus vindicated in their belief in a malfunction of capitalism or the market, which needs to be “corrected” by means of redistribution on a massive scale</w:t>
      </w:r>
      <w:r w:rsidRPr="006E48B6">
        <w:rPr>
          <w:sz w:val="16"/>
        </w:rPr>
        <w:t>. By divesting the rich of some of their “undeserved wealth,” intellectuals console themselves with the fact that, even if they can’t abolish the brutal capitalist system altogether, they can at least “correct” it to some extent.</w:t>
      </w:r>
    </w:p>
    <w:p w14:paraId="4843CD17" w14:textId="77777777" w:rsidR="00312AB6" w:rsidRPr="006E48B6" w:rsidRDefault="00312AB6" w:rsidP="00312AB6">
      <w:pPr>
        <w:rPr>
          <w:sz w:val="16"/>
        </w:rPr>
      </w:pPr>
      <w:r w:rsidRPr="006E48B6">
        <w:rPr>
          <w:sz w:val="16"/>
        </w:rPr>
        <w:t>In a 1998 essay, the libertarian philosopher Robert Nozick asks the question: “Why Do Intellectuals Oppose Capitalism?” His explanation is based on the assumption that intellectuals feel superior to other members of society. Ever since the days of Plato and Aristotle, intellectuals have been telling us that their contribution to society is more valuable than that of any other group. But where does this sense of entitlement come from?</w:t>
      </w:r>
    </w:p>
    <w:p w14:paraId="6C1FC62B" w14:textId="77777777" w:rsidR="00312AB6" w:rsidRPr="006E48B6" w:rsidRDefault="00312AB6" w:rsidP="00312AB6">
      <w:pPr>
        <w:rPr>
          <w:sz w:val="16"/>
        </w:rPr>
      </w:pPr>
      <w:r w:rsidRPr="006E48B6">
        <w:rPr>
          <w:sz w:val="16"/>
        </w:rPr>
        <w:t>According to Nozick, it starts at school, where the intellectual brilliance of “verbally gifted children” is rewarded by teachers with effusive praise and good grades. This leads them to expect society at large to operate according to the same norms. In particular, in capitalist societies, which promise the greatest success for the brightest and most deserving, such promises of meritocracy fuel their expectations. But, for anyone who has been brilliant at school, the subsequent realization that the market economy doesn’t hold their particular skills in the same regard leads to feelings of frustration and resentment that fuel an intellectual hostility to the capitalist system.</w:t>
      </w:r>
    </w:p>
    <w:p w14:paraId="1A025629" w14:textId="77777777" w:rsidR="00312AB6" w:rsidRPr="006E48B6" w:rsidRDefault="00312AB6" w:rsidP="00312AB6">
      <w:pPr>
        <w:rPr>
          <w:sz w:val="16"/>
        </w:rPr>
      </w:pPr>
      <w:r w:rsidRPr="006E48B6">
        <w:rPr>
          <w:sz w:val="16"/>
        </w:rPr>
        <w:t>Intellectual anti-capitalism has become as powerful as it has only because the business elite has so far been unable to muster an intellectually adequate response. Pro-capitalist intellectuals – economists such as Ludwig von Mises, Hayek and Milton Friedman as well as writers such as Ayn Rand – have tried to take up the battle that the business elite itself is unwilling or unable to fight, whether out of lack of courage or intellectual wherewithal and verbal agility. However, such supporters of capitalism have always been outsiders among their fellow intellectuals.</w:t>
      </w:r>
    </w:p>
    <w:p w14:paraId="66B02401" w14:textId="77777777" w:rsidR="00312AB6" w:rsidRPr="006E48B6" w:rsidRDefault="00312AB6" w:rsidP="00312AB6">
      <w:pPr>
        <w:rPr>
          <w:sz w:val="16"/>
        </w:rPr>
      </w:pPr>
      <w:r w:rsidRPr="006E48B6">
        <w:rPr>
          <w:rStyle w:val="StyleUnderline"/>
        </w:rPr>
        <w:t>While no love was lost between leading 20th-century thinkers and the proponents of capitalism, admiration for dictators of Stalin’s and Mao Zedong’s ilk ran high in certain circles</w:t>
      </w:r>
      <w:r w:rsidRPr="006E48B6">
        <w:rPr>
          <w:sz w:val="16"/>
        </w:rPr>
        <w:t xml:space="preserve">. These were not outsiders or misfits, but members of the </w:t>
      </w:r>
      <w:r w:rsidRPr="00C047BE">
        <w:rPr>
          <w:rStyle w:val="Emphasis"/>
          <w:highlight w:val="yellow"/>
        </w:rPr>
        <w:t>intellectual elite</w:t>
      </w:r>
      <w:r w:rsidRPr="006E48B6">
        <w:rPr>
          <w:sz w:val="16"/>
        </w:rPr>
        <w:t xml:space="preserve">, whose </w:t>
      </w:r>
      <w:r w:rsidRPr="00C047BE">
        <w:rPr>
          <w:rStyle w:val="StyleUnderline"/>
          <w:highlight w:val="yellow"/>
        </w:rPr>
        <w:t>hatred of capitalism was so strong</w:t>
      </w:r>
      <w:r w:rsidRPr="006E48B6">
        <w:rPr>
          <w:sz w:val="16"/>
        </w:rPr>
        <w:t xml:space="preserve"> that </w:t>
      </w:r>
      <w:r w:rsidRPr="00C047BE">
        <w:rPr>
          <w:rStyle w:val="StyleUnderline"/>
          <w:highlight w:val="yellow"/>
        </w:rPr>
        <w:t>it drove them to</w:t>
      </w:r>
      <w:r w:rsidRPr="006E48B6">
        <w:rPr>
          <w:sz w:val="16"/>
        </w:rPr>
        <w:t xml:space="preserve"> </w:t>
      </w:r>
      <w:r w:rsidRPr="00C047BE">
        <w:rPr>
          <w:rStyle w:val="Emphasis"/>
          <w:highlight w:val="yellow"/>
        </w:rPr>
        <w:t>revere</w:t>
      </w:r>
      <w:r w:rsidRPr="006E48B6">
        <w:rPr>
          <w:sz w:val="16"/>
        </w:rPr>
        <w:t xml:space="preserve"> some of </w:t>
      </w:r>
      <w:r w:rsidRPr="00C047BE">
        <w:rPr>
          <w:rStyle w:val="StyleUnderline"/>
          <w:highlight w:val="yellow"/>
        </w:rPr>
        <w:t xml:space="preserve">the </w:t>
      </w:r>
      <w:r w:rsidRPr="00C047BE">
        <w:rPr>
          <w:rStyle w:val="Emphasis"/>
          <w:highlight w:val="yellow"/>
        </w:rPr>
        <w:t>worst mass murderers</w:t>
      </w:r>
      <w:r w:rsidRPr="006E48B6">
        <w:rPr>
          <w:rStyle w:val="Emphasis"/>
        </w:rPr>
        <w:t xml:space="preserve"> of the 20th century</w:t>
      </w:r>
      <w:r w:rsidRPr="006E48B6">
        <w:rPr>
          <w:sz w:val="16"/>
        </w:rPr>
        <w:t>. The French writers Henri Barbusse and Jean-Paul Sartre are just two examples of many. Barbusse, whose World War I novel Under Fire (1916) has been translated into more than 60 languages and won him a Prix Goncourt, went on to write a sycophantic biography of Stalin, of whom he says: “His history is a series of victories over a series of tremendous difficulties. Since 1917, not a single year of his career has passed without his having done something which would have made any other man famous. He is a man of iron. The name by which he is known describes it: the word Stalin means ‘steel’ in Russian.”</w:t>
      </w:r>
    </w:p>
    <w:p w14:paraId="0E6234A6" w14:textId="77777777" w:rsidR="00312AB6" w:rsidRPr="006E48B6" w:rsidRDefault="00312AB6" w:rsidP="00312AB6">
      <w:pPr>
        <w:rPr>
          <w:sz w:val="16"/>
        </w:rPr>
      </w:pPr>
      <w:r w:rsidRPr="006E48B6">
        <w:rPr>
          <w:sz w:val="16"/>
        </w:rPr>
        <w:t>Writing in the July 1950 issue of Les Temps modernes, Sartre, the play-wright and founder of existentialist philosophy and one of the leading French intellectuals of the 20th century, denied the existence of Soviet gulags. On his return from a trip to the Soviet Union in 1954, he made the absurd assertion that Soviet citizens enjoyed the full freedom to criticize the measures implemented by the regime. This did nothing to diminish the adulation accorded to Sartre himself by fellow intellectuals. The same goes for Noam Chomsky, one of the leading critics of capitalism in the United States, who downplayed the scale of Pol Pot’s mass murders. In a 1971 televised debate with Chomsky, the French philosopher Michel Foucault, one of the most important proponents of post-structuralism and the founder of discourse analysis, vented his own rage against the capitalist elite: “The proletariat doesn’t wage war against the ruling class because it considers such a war to be just. The proletariat makes war against the ruling class because, for the first time in history, it wants to take power. When the proletariat takes power, it may be quite possible that the proletariat will exert toward the classes over which it has triumphed a violent, dictatorial and even bloody power. I can’t see what objection could possibly be made to this.”</w:t>
      </w:r>
    </w:p>
    <w:p w14:paraId="688A8890" w14:textId="77777777" w:rsidR="00312AB6" w:rsidRPr="006E48B6" w:rsidRDefault="00312AB6" w:rsidP="00312AB6">
      <w:pPr>
        <w:rPr>
          <w:sz w:val="16"/>
        </w:rPr>
      </w:pPr>
      <w:r w:rsidRPr="006E48B6">
        <w:rPr>
          <w:sz w:val="16"/>
        </w:rPr>
        <w:t xml:space="preserve">It is a tragic paradox that intellectuals – who have tended to start out as the designers, creators or at least chief defenders of anti-capitalist systems (in all too many cases, cruel dictatorships) – have always ended up among their victims. </w:t>
      </w:r>
      <w:r w:rsidRPr="00C047BE">
        <w:rPr>
          <w:rStyle w:val="Emphasis"/>
          <w:highlight w:val="yellow"/>
        </w:rPr>
        <w:t>In every case</w:t>
      </w:r>
      <w:r w:rsidRPr="006E48B6">
        <w:rPr>
          <w:sz w:val="16"/>
        </w:rPr>
        <w:t xml:space="preserve">, </w:t>
      </w:r>
      <w:r w:rsidRPr="00C047BE">
        <w:rPr>
          <w:rStyle w:val="StyleUnderline"/>
          <w:highlight w:val="yellow"/>
        </w:rPr>
        <w:t>anti-capitalism</w:t>
      </w:r>
      <w:r w:rsidRPr="006E48B6">
        <w:rPr>
          <w:sz w:val="16"/>
        </w:rPr>
        <w:t xml:space="preserve"> has not only </w:t>
      </w:r>
      <w:r w:rsidRPr="006E48B6">
        <w:rPr>
          <w:rStyle w:val="Emphasis"/>
        </w:rPr>
        <w:t>destroyed economic wealth</w:t>
      </w:r>
      <w:r w:rsidRPr="006E48B6">
        <w:rPr>
          <w:sz w:val="16"/>
        </w:rPr>
        <w:t xml:space="preserve">, it has also </w:t>
      </w:r>
      <w:r w:rsidRPr="00C047BE">
        <w:rPr>
          <w:rStyle w:val="Emphasis"/>
          <w:highlight w:val="yellow"/>
        </w:rPr>
        <w:t>destroyed</w:t>
      </w:r>
      <w:r w:rsidRPr="006E48B6">
        <w:rPr>
          <w:sz w:val="16"/>
        </w:rPr>
        <w:t xml:space="preserve"> the </w:t>
      </w:r>
      <w:r w:rsidRPr="00C047BE">
        <w:rPr>
          <w:rStyle w:val="StyleUnderline"/>
          <w:highlight w:val="yellow"/>
        </w:rPr>
        <w:t>political</w:t>
      </w:r>
      <w:r w:rsidRPr="006E48B6">
        <w:rPr>
          <w:sz w:val="16"/>
        </w:rPr>
        <w:t xml:space="preserve"> and mental </w:t>
      </w:r>
      <w:r w:rsidRPr="00C047BE">
        <w:rPr>
          <w:rStyle w:val="StyleUnderline"/>
          <w:highlight w:val="yellow"/>
        </w:rPr>
        <w:t>freedom</w:t>
      </w:r>
      <w:r w:rsidRPr="006E48B6">
        <w:rPr>
          <w:rStyle w:val="StyleUnderline"/>
        </w:rPr>
        <w:t xml:space="preserve"> on which intellectuals thrive</w:t>
      </w:r>
      <w:r w:rsidRPr="006E48B6">
        <w:rPr>
          <w:sz w:val="16"/>
        </w:rPr>
        <w:t xml:space="preserve">. It is nothing but </w:t>
      </w:r>
      <w:r w:rsidRPr="00C047BE">
        <w:rPr>
          <w:rStyle w:val="Emphasis"/>
          <w:highlight w:val="yellow"/>
        </w:rPr>
        <w:t>blind knee-jerk hatred of capitalism</w:t>
      </w:r>
      <w:r w:rsidRPr="006E48B6">
        <w:rPr>
          <w:sz w:val="16"/>
        </w:rPr>
        <w:t xml:space="preserve"> that could have </w:t>
      </w:r>
      <w:r w:rsidRPr="00C047BE">
        <w:rPr>
          <w:rStyle w:val="StyleUnderline"/>
          <w:highlight w:val="yellow"/>
        </w:rPr>
        <w:t>made</w:t>
      </w:r>
      <w:r w:rsidRPr="006E48B6">
        <w:rPr>
          <w:sz w:val="16"/>
        </w:rPr>
        <w:t xml:space="preserve"> a leading intellectual such as Lion Feuchtwanger – one of the most successful German-language writers of the 20th century – pen these lines in his travelogue about a visit to Moscow, published in 1937: “One breathes again when one comes from this oppressive atmosphere of a counterfeit democracy and hypocritical humanism into the invigorating atmosphere of the Soviet Union. Here there is no hiding behind mystical, meaningless slogans, but a sober ethics prevails, really ‘more geometrico constructa,’ and this ethics alone determines the plan according to which the Union is being built up.”</w:t>
      </w:r>
    </w:p>
    <w:p w14:paraId="25A5E85C" w14:textId="77777777" w:rsidR="00312AB6" w:rsidRPr="006E48B6" w:rsidRDefault="00312AB6" w:rsidP="00312AB6">
      <w:pPr>
        <w:rPr>
          <w:rStyle w:val="StyleUnderline"/>
        </w:rPr>
      </w:pPr>
      <w:r w:rsidRPr="00C047BE">
        <w:rPr>
          <w:rStyle w:val="StyleUnderline"/>
          <w:highlight w:val="yellow"/>
        </w:rPr>
        <w:t>Leading intellectuals</w:t>
      </w:r>
      <w:r w:rsidRPr="006E48B6">
        <w:rPr>
          <w:sz w:val="16"/>
        </w:rPr>
        <w:t xml:space="preserve">, including Feuchtwanger, Brecht, Barbusse, Sartre and Chomsky, among countless others, </w:t>
      </w:r>
      <w:r w:rsidRPr="00C047BE">
        <w:rPr>
          <w:rStyle w:val="StyleUnderline"/>
          <w:highlight w:val="yellow"/>
        </w:rPr>
        <w:t>engage in</w:t>
      </w:r>
      <w:r w:rsidRPr="006E48B6">
        <w:rPr>
          <w:sz w:val="16"/>
        </w:rPr>
        <w:t xml:space="preserve"> a consistent </w:t>
      </w:r>
      <w:r w:rsidRPr="00C047BE">
        <w:rPr>
          <w:rStyle w:val="StyleUnderline"/>
          <w:highlight w:val="yellow"/>
        </w:rPr>
        <w:t>denial of</w:t>
      </w:r>
      <w:r w:rsidRPr="006E48B6">
        <w:rPr>
          <w:sz w:val="16"/>
        </w:rPr>
        <w:t xml:space="preserve">, firstly, the </w:t>
      </w:r>
      <w:r w:rsidRPr="00C047BE">
        <w:rPr>
          <w:rStyle w:val="Emphasis"/>
          <w:highlight w:val="yellow"/>
        </w:rPr>
        <w:t>atrocities</w:t>
      </w:r>
      <w:r w:rsidRPr="006E48B6">
        <w:rPr>
          <w:rStyle w:val="Emphasis"/>
        </w:rPr>
        <w:t xml:space="preserve"> </w:t>
      </w:r>
      <w:r w:rsidRPr="00C047BE">
        <w:rPr>
          <w:rStyle w:val="Emphasis"/>
          <w:highlight w:val="yellow"/>
        </w:rPr>
        <w:t>perpetrated in the name of communism</w:t>
      </w:r>
      <w:r w:rsidRPr="006E48B6">
        <w:rPr>
          <w:sz w:val="16"/>
        </w:rPr>
        <w:t xml:space="preserve">, </w:t>
      </w:r>
      <w:r w:rsidRPr="006E48B6">
        <w:rPr>
          <w:rStyle w:val="StyleUnderline"/>
        </w:rPr>
        <w:t xml:space="preserve">which in the course of the 20th century claimed an estimated 100 million casualties, </w:t>
      </w:r>
      <w:r w:rsidRPr="00C047BE">
        <w:rPr>
          <w:rStyle w:val="StyleUnderline"/>
          <w:highlight w:val="yellow"/>
        </w:rPr>
        <w:t>as well as</w:t>
      </w:r>
      <w:r w:rsidRPr="006E48B6">
        <w:rPr>
          <w:rStyle w:val="StyleUnderline"/>
        </w:rPr>
        <w:t xml:space="preserve">, secondly, of the civilizing </w:t>
      </w:r>
      <w:r w:rsidRPr="00C047BE">
        <w:rPr>
          <w:rStyle w:val="Emphasis"/>
          <w:highlight w:val="yellow"/>
        </w:rPr>
        <w:t>achievements of capitalism</w:t>
      </w:r>
      <w:r w:rsidRPr="006E48B6">
        <w:rPr>
          <w:rStyle w:val="StyleUnderline"/>
        </w:rPr>
        <w:t>, a system that has done more to eliminate poverty than any other economic order in human history.</w:t>
      </w:r>
    </w:p>
    <w:p w14:paraId="68CFE869" w14:textId="77777777" w:rsidR="00312AB6" w:rsidRPr="006E48B6" w:rsidRDefault="00312AB6" w:rsidP="00312AB6"/>
    <w:p w14:paraId="0B13FFEE" w14:textId="77777777" w:rsidR="00312AB6" w:rsidRPr="006E48B6" w:rsidRDefault="00312AB6" w:rsidP="00312AB6">
      <w:pPr>
        <w:pStyle w:val="Heading3"/>
        <w:rPr>
          <w:rFonts w:cs="Times New Roman"/>
        </w:rPr>
      </w:pPr>
      <w:r w:rsidRPr="006E48B6">
        <w:rPr>
          <w:rFonts w:cs="Times New Roman"/>
        </w:rPr>
        <w:lastRenderedPageBreak/>
        <w:t>AT: Epistemology/Limit Imagination</w:t>
      </w:r>
    </w:p>
    <w:p w14:paraId="194E03A3" w14:textId="77777777" w:rsidR="00312AB6" w:rsidRPr="006E48B6" w:rsidRDefault="00312AB6" w:rsidP="00312AB6">
      <w:pPr>
        <w:pStyle w:val="Heading4"/>
        <w:rPr>
          <w:rStyle w:val="Emphasis"/>
        </w:rPr>
      </w:pPr>
      <w:r w:rsidRPr="006E48B6">
        <w:rPr>
          <w:rFonts w:cs="Times New Roman"/>
        </w:rPr>
        <w:t xml:space="preserve">There are empirical limits to alternatives based on existing political realities---the aff and perm </w:t>
      </w:r>
      <w:r w:rsidRPr="006E48B6">
        <w:rPr>
          <w:rFonts w:cs="Times New Roman"/>
          <w:u w:val="single"/>
        </w:rPr>
        <w:t>expand</w:t>
      </w:r>
      <w:r w:rsidRPr="006E48B6">
        <w:rPr>
          <w:rFonts w:cs="Times New Roman"/>
        </w:rPr>
        <w:t xml:space="preserve"> the limits of political possibility while the alt is </w:t>
      </w:r>
      <w:r w:rsidRPr="006E48B6">
        <w:rPr>
          <w:rFonts w:cs="Times New Roman"/>
          <w:u w:val="single"/>
        </w:rPr>
        <w:t>naively detached</w:t>
      </w:r>
      <w:r w:rsidRPr="006E48B6">
        <w:rPr>
          <w:rFonts w:cs="Times New Roman"/>
        </w:rPr>
        <w:t xml:space="preserve"> from the world</w:t>
      </w:r>
    </w:p>
    <w:p w14:paraId="60EE4434" w14:textId="77777777" w:rsidR="00312AB6" w:rsidRPr="006E48B6" w:rsidRDefault="00312AB6" w:rsidP="00312AB6">
      <w:r w:rsidRPr="006E48B6">
        <w:t xml:space="preserve">Will </w:t>
      </w:r>
      <w:r w:rsidRPr="006E48B6">
        <w:rPr>
          <w:rStyle w:val="Style13ptBold"/>
        </w:rPr>
        <w:t>Wilkinson 16</w:t>
      </w:r>
      <w:r w:rsidRPr="006E48B6">
        <w:t>, MA in Philosophy from Northern Illinois University, 1/21/2016, “Why not give “neoliberalism” a chance to save the world?”, https://niskanencenter.org/blog/why-not-give-neoliberalism-a-chance-to-save-the-world/</w:t>
      </w:r>
    </w:p>
    <w:p w14:paraId="2FBB5D60" w14:textId="77777777" w:rsidR="00312AB6" w:rsidRPr="006E48B6" w:rsidRDefault="00312AB6" w:rsidP="00312AB6">
      <w:pPr>
        <w:rPr>
          <w:sz w:val="10"/>
        </w:rPr>
      </w:pPr>
      <w:r w:rsidRPr="006E48B6">
        <w:rPr>
          <w:rStyle w:val="StyleUnderline"/>
        </w:rPr>
        <w:t>According to Purdy,</w:t>
      </w:r>
      <w:r w:rsidRPr="006E48B6">
        <w:rPr>
          <w:sz w:val="10"/>
        </w:rPr>
        <w:t xml:space="preserve"> </w:t>
      </w:r>
      <w:r w:rsidRPr="006E48B6">
        <w:rPr>
          <w:rStyle w:val="StyleUnderline"/>
        </w:rPr>
        <w:t>the rhetorical function of appeals to “extra-political criteria,”</w:t>
      </w:r>
      <w:r w:rsidRPr="006E48B6">
        <w:rPr>
          <w:sz w:val="10"/>
        </w:rPr>
        <w:t xml:space="preserve"> such as putative laws of nature, </w:t>
      </w:r>
      <w:r w:rsidRPr="006E48B6">
        <w:rPr>
          <w:rStyle w:val="StyleUnderline"/>
        </w:rPr>
        <w:t>is to short-circuit debate and bully us into accepting</w:t>
      </w:r>
      <w:r w:rsidRPr="006E48B6">
        <w:rPr>
          <w:sz w:val="10"/>
        </w:rPr>
        <w:t xml:space="preserve"> </w:t>
      </w:r>
      <w:r w:rsidRPr="006E48B6">
        <w:rPr>
          <w:rStyle w:val="StyleUnderline"/>
        </w:rPr>
        <w:t>that there’s something mandatory about one among many possible ways of living. Neoliberal arguments</w:t>
      </w:r>
      <w:r w:rsidRPr="006E48B6">
        <w:rPr>
          <w:sz w:val="10"/>
        </w:rPr>
        <w:t xml:space="preserve">, in particular, </w:t>
      </w:r>
      <w:r w:rsidRPr="006E48B6">
        <w:rPr>
          <w:rStyle w:val="StyleUnderline"/>
        </w:rPr>
        <w:t>function to blind us to real possibilities for political, economic, and social life that don’t rely on the economistic property/prices/markets/incentives/externalities</w:t>
      </w:r>
      <w:r w:rsidRPr="006E48B6">
        <w:rPr>
          <w:sz w:val="10"/>
        </w:rPr>
        <w:t xml:space="preserve"> way of thinking about nature and natural resources. Purdy writes:</w:t>
      </w:r>
      <w:r w:rsidRPr="000C3527">
        <w:rPr>
          <w:sz w:val="12"/>
        </w:rPr>
        <w:t>¶</w:t>
      </w:r>
      <w:r w:rsidRPr="006E48B6">
        <w:rPr>
          <w:sz w:val="10"/>
        </w:rPr>
        <w:t xml:space="preserve"> </w:t>
      </w:r>
      <w:r w:rsidRPr="000C3527">
        <w:rPr>
          <w:sz w:val="12"/>
        </w:rPr>
        <w:t>¶</w:t>
      </w:r>
      <w:r w:rsidRPr="006E48B6">
        <w:rPr>
          <w:sz w:val="10"/>
        </w:rPr>
        <w:t xml:space="preserve"> To invoke nature’s self-evident meaning for human projects is to engage in a kind of politics that tries, like certain openly religious arguments, to lift itself above politics, to deny its political character while using that denial as a form of persuasion. … Such arguments succeed by enabling their advocates to make the impossible claim that only their opponents’ positions are political, while their own reflect a profound comprehension of the world either as it is or was intended to be.</w:t>
      </w:r>
      <w:r w:rsidRPr="000C3527">
        <w:rPr>
          <w:sz w:val="12"/>
        </w:rPr>
        <w:t>¶</w:t>
      </w:r>
      <w:r w:rsidRPr="006E48B6">
        <w:rPr>
          <w:sz w:val="10"/>
        </w:rPr>
        <w:t xml:space="preserve"> This is a very astute insight. Of neoliberalism in particular, Purdy says that because its key mechanism is individual choice within the economic frame, it elides the political choice among possible economic architectures. </w:t>
      </w:r>
      <w:r w:rsidRPr="006E48B6">
        <w:rPr>
          <w:rStyle w:val="StyleUnderline"/>
        </w:rPr>
        <w:t xml:space="preserve">Because each economic order is, in turn, a blueprint for a world that human activity will help to create, this elision of political choice means </w:t>
      </w:r>
      <w:r w:rsidRPr="00C047BE">
        <w:rPr>
          <w:rStyle w:val="StyleUnderline"/>
          <w:highlight w:val="yellow"/>
        </w:rPr>
        <w:t>that the neoliberal</w:t>
      </w:r>
      <w:r w:rsidRPr="006E48B6">
        <w:rPr>
          <w:sz w:val="10"/>
        </w:rPr>
        <w:t xml:space="preserve"> Anthropocene </w:t>
      </w:r>
      <w:r w:rsidRPr="00C047BE">
        <w:rPr>
          <w:rStyle w:val="StyleUnderline"/>
          <w:highlight w:val="yellow"/>
        </w:rPr>
        <w:t>is the death of possible worlds.</w:t>
      </w:r>
      <w:r w:rsidRPr="000C3527">
        <w:rPr>
          <w:sz w:val="12"/>
          <w:highlight w:val="yellow"/>
        </w:rPr>
        <w:t>¶</w:t>
      </w:r>
      <w:r w:rsidRPr="006E48B6">
        <w:rPr>
          <w:sz w:val="10"/>
        </w:rPr>
        <w:t xml:space="preserve"> </w:t>
      </w:r>
      <w:r w:rsidRPr="006E48B6">
        <w:rPr>
          <w:rStyle w:val="StyleUnderline"/>
        </w:rPr>
        <w:t xml:space="preserve">Purdy here </w:t>
      </w:r>
      <w:r w:rsidRPr="00C047BE">
        <w:rPr>
          <w:rStyle w:val="StyleUnderline"/>
          <w:highlight w:val="yellow"/>
        </w:rPr>
        <w:t>is too quick to assume</w:t>
      </w:r>
      <w:r w:rsidRPr="006E48B6">
        <w:rPr>
          <w:rStyle w:val="StyleUnderline"/>
        </w:rPr>
        <w:t xml:space="preserve"> that </w:t>
      </w:r>
      <w:r w:rsidRPr="00C047BE">
        <w:rPr>
          <w:rStyle w:val="StyleUnderline"/>
          <w:highlight w:val="yellow"/>
        </w:rPr>
        <w:t xml:space="preserve">it’s </w:t>
      </w:r>
      <w:r w:rsidRPr="006E48B6">
        <w:rPr>
          <w:rStyle w:val="StyleUnderline"/>
        </w:rPr>
        <w:t xml:space="preserve">only </w:t>
      </w:r>
      <w:r w:rsidRPr="00C047BE">
        <w:rPr>
          <w:rStyle w:val="StyleUnderline"/>
          <w:highlight w:val="yellow"/>
        </w:rPr>
        <w:t>our</w:t>
      </w:r>
      <w:r w:rsidRPr="006E48B6">
        <w:rPr>
          <w:rStyle w:val="StyleUnderline"/>
        </w:rPr>
        <w:t xml:space="preserve"> neoliberal </w:t>
      </w:r>
      <w:r w:rsidRPr="00C047BE">
        <w:rPr>
          <w:rStyle w:val="StyleUnderline"/>
          <w:highlight w:val="yellow"/>
        </w:rPr>
        <w:t>blinders that keep us from developing a preference for non-neoliberal possible worlds</w:t>
      </w:r>
      <w:r w:rsidRPr="006E48B6">
        <w:rPr>
          <w:sz w:val="10"/>
        </w:rPr>
        <w:t xml:space="preserve">. I’m about as much of a “market fundamentalist” as you can get (prices work, people!), but </w:t>
      </w:r>
      <w:r w:rsidRPr="006E48B6">
        <w:rPr>
          <w:rStyle w:val="StyleUnderline"/>
        </w:rPr>
        <w:t>I don’t think the alternatives to a liberal market order need to be invisible to win a political argument</w:t>
      </w:r>
      <w:r w:rsidRPr="006E48B6">
        <w:rPr>
          <w:sz w:val="10"/>
        </w:rPr>
        <w:t xml:space="preserve">. It’s possible to detect a deeper complaint in Purdy’s essay, which seems to bubble up between the lines. </w:t>
      </w:r>
      <w:r w:rsidRPr="006E48B6">
        <w:rPr>
          <w:rStyle w:val="StyleUnderline"/>
        </w:rPr>
        <w:t>The complaint</w:t>
      </w:r>
      <w:r w:rsidRPr="006E48B6">
        <w:rPr>
          <w:sz w:val="10"/>
        </w:rPr>
        <w:t xml:space="preserve">, or worry, </w:t>
      </w:r>
      <w:r w:rsidRPr="006E48B6">
        <w:rPr>
          <w:rStyle w:val="StyleUnderline"/>
        </w:rPr>
        <w:t>seems to be that, even when our evaluative criteria aren’t based on a specious “extrapolitical” interpretation</w:t>
      </w:r>
      <w:r w:rsidRPr="006E48B6">
        <w:rPr>
          <w:sz w:val="10"/>
        </w:rPr>
        <w:t xml:space="preserve"> of nature, </w:t>
      </w:r>
      <w:r w:rsidRPr="006E48B6">
        <w:rPr>
          <w:rStyle w:val="StyleUnderline"/>
        </w:rPr>
        <w:t>our vocabulary remains somehow rigged to exclude the beautiful possibility</w:t>
      </w:r>
      <w:r w:rsidRPr="006E48B6">
        <w:rPr>
          <w:sz w:val="10"/>
        </w:rPr>
        <w:t xml:space="preserve"> Purdy very </w:t>
      </w:r>
      <w:r w:rsidRPr="006E48B6">
        <w:rPr>
          <w:rStyle w:val="StyleUnderline"/>
        </w:rPr>
        <w:t>vaguely imagines</w:t>
      </w:r>
      <w:r w:rsidRPr="006E48B6">
        <w:rPr>
          <w:sz w:val="10"/>
        </w:rPr>
        <w:t xml:space="preserve">: a </w:t>
      </w:r>
      <w:r w:rsidRPr="006E48B6">
        <w:rPr>
          <w:rStyle w:val="StyleUnderline"/>
        </w:rPr>
        <w:t xml:space="preserve">sort of </w:t>
      </w:r>
      <w:r w:rsidRPr="00C047BE">
        <w:rPr>
          <w:rStyle w:val="StyleUnderline"/>
          <w:highlight w:val="yellow"/>
        </w:rPr>
        <w:t>ecologically harmonious</w:t>
      </w:r>
      <w:r w:rsidRPr="006E48B6">
        <w:rPr>
          <w:rStyle w:val="StyleUnderline"/>
        </w:rPr>
        <w:t xml:space="preserve">, egalitarian deliberative </w:t>
      </w:r>
      <w:r w:rsidRPr="00C047BE">
        <w:rPr>
          <w:rStyle w:val="StyleUnderline"/>
          <w:highlight w:val="yellow"/>
        </w:rPr>
        <w:t>democracy</w:t>
      </w:r>
      <w:r w:rsidRPr="006E48B6">
        <w:rPr>
          <w:sz w:val="10"/>
        </w:rPr>
        <w:t xml:space="preserve">. </w:t>
      </w:r>
      <w:r w:rsidRPr="006E48B6">
        <w:rPr>
          <w:rStyle w:val="StyleUnderline"/>
        </w:rPr>
        <w:t xml:space="preserve">His problem is that he </w:t>
      </w:r>
      <w:r w:rsidRPr="00C047BE">
        <w:rPr>
          <w:rStyle w:val="StyleUnderline"/>
          <w:highlight w:val="yellow"/>
        </w:rPr>
        <w:t>has no way of articulating</w:t>
      </w:r>
      <w:r w:rsidRPr="006E48B6">
        <w:rPr>
          <w:rStyle w:val="StyleUnderline"/>
        </w:rPr>
        <w:t xml:space="preserve"> or defending his </w:t>
      </w:r>
      <w:r w:rsidRPr="00C047BE">
        <w:rPr>
          <w:rStyle w:val="StyleUnderline"/>
          <w:highlight w:val="yellow"/>
        </w:rPr>
        <w:t>ideal system in terms that people already accept</w:t>
      </w:r>
      <w:r w:rsidRPr="006E48B6">
        <w:rPr>
          <w:sz w:val="10"/>
        </w:rPr>
        <w:t>. So he needs to get us to see that the terms we do accept may be tainted or bogus, in order to open us to the terms on which his ideal might prevail.</w:t>
      </w:r>
      <w:r w:rsidRPr="000C3527">
        <w:rPr>
          <w:sz w:val="12"/>
        </w:rPr>
        <w:t>¶</w:t>
      </w:r>
      <w:r w:rsidRPr="006E48B6">
        <w:rPr>
          <w:sz w:val="10"/>
        </w:rPr>
        <w:t xml:space="preserve"> </w:t>
      </w:r>
      <w:r w:rsidRPr="000C3527">
        <w:rPr>
          <w:sz w:val="12"/>
        </w:rPr>
        <w:t>¶</w:t>
      </w:r>
      <w:r w:rsidRPr="006E48B6">
        <w:rPr>
          <w:sz w:val="10"/>
        </w:rPr>
        <w:t xml:space="preserve"> For now, we can see Purdy’s ideal Anthropocene politics only through a glass darkly. “The alternative [to a neoliberal Anthropocene], a democratic Anthropocene, can be forecast only in fragments,” Purdy says. “To reflect on it is, in part, to reflect on its nonexistence.” “Democratic” for Purdy is high praise, though it’s not clear to me what he really means by it. Democracy, as he understands it, seems to be something rather more than a formal majoritarian collective decision procedure, which we have already. </w:t>
      </w:r>
      <w:r w:rsidRPr="006E48B6">
        <w:rPr>
          <w:rStyle w:val="StyleUnderline"/>
        </w:rPr>
        <w:t>Romantic democrats</w:t>
      </w:r>
      <w:r w:rsidRPr="006E48B6">
        <w:rPr>
          <w:sz w:val="10"/>
        </w:rPr>
        <w:t>—I suspect Purdy numbers among them—</w:t>
      </w:r>
      <w:r w:rsidRPr="006E48B6">
        <w:rPr>
          <w:rStyle w:val="StyleUnderline"/>
        </w:rPr>
        <w:t>tend to think of democracy less as a tool for making group decisions than as a constellation of conditions that already need to be in place for our collective choices to have legitimacy.</w:t>
      </w:r>
      <w:r w:rsidRPr="006E48B6">
        <w:rPr>
          <w:sz w:val="10"/>
        </w:rPr>
        <w:t xml:space="preserve"> For example, </w:t>
      </w:r>
      <w:r w:rsidRPr="006E48B6">
        <w:rPr>
          <w:rStyle w:val="StyleUnderline"/>
        </w:rPr>
        <w:t>such democrats sometimes say that everyone affected by a collective choice needs to have an active voice in the decision-making process</w:t>
      </w:r>
      <w:r w:rsidRPr="006E48B6">
        <w:rPr>
          <w:sz w:val="10"/>
        </w:rPr>
        <w:t xml:space="preserve">, </w:t>
      </w:r>
      <w:r w:rsidRPr="006E48B6">
        <w:rPr>
          <w:rStyle w:val="StyleUnderline"/>
        </w:rPr>
        <w:t>and that wealth and other goods needs to be distributed relatively equally, so that all the voices are more or less equal</w:t>
      </w:r>
      <w:r w:rsidRPr="006E48B6">
        <w:rPr>
          <w:sz w:val="10"/>
        </w:rPr>
        <w:t>. For this type of democrat, robust, universal political participation and substantive equality of condition aren’t optional goals a democratic polity might or might not choose to pursue. They are, instead, necessary conditions for a polity to count as democratic at all. If you’re thinking along these lines, a “merely formal” liberal democracy—like Canada or India—isn’t really democratic. Accordingly, “neoliberal” policies probably can’t count as legitimate democratic outcomes, because markets tend to produce a level of inequality antithetical to the more-or-less socialist preconditions for true democracy.</w:t>
      </w:r>
      <w:r w:rsidRPr="000C3527">
        <w:rPr>
          <w:sz w:val="12"/>
        </w:rPr>
        <w:t>¶</w:t>
      </w:r>
      <w:r w:rsidRPr="006E48B6">
        <w:rPr>
          <w:sz w:val="10"/>
        </w:rPr>
        <w:t xml:space="preserve"> </w:t>
      </w:r>
      <w:r w:rsidRPr="000C3527">
        <w:rPr>
          <w:sz w:val="12"/>
        </w:rPr>
        <w:t>¶</w:t>
      </w:r>
      <w:r w:rsidRPr="006E48B6">
        <w:rPr>
          <w:sz w:val="10"/>
        </w:rPr>
        <w:t xml:space="preserve"> I’ve always thought that this way of talking about democracy is a great example of the fallacy of persuasive definition. It happily embraces the moral prestige of democracy, as it is commonly understood, but replaces the common understanding with an ideologically loaded special meaning that excludes genuine democratic possibilities by defining them away. Talk about rigging the terms of debate! Talk about the advantages of theft over honest toil! We’re then pressed to ask: Why should we aspire to democracy so construed? Now, I’m not certain that Purdy is this sort of democrat, but he certainly talks like one in this essay.</w:t>
      </w:r>
      <w:r w:rsidRPr="000C3527">
        <w:rPr>
          <w:sz w:val="12"/>
        </w:rPr>
        <w:t>¶</w:t>
      </w:r>
      <w:r w:rsidRPr="006E48B6">
        <w:rPr>
          <w:sz w:val="10"/>
        </w:rPr>
        <w:t xml:space="preserve"> </w:t>
      </w:r>
      <w:r w:rsidRPr="000C3527">
        <w:rPr>
          <w:sz w:val="12"/>
        </w:rPr>
        <w:t>¶</w:t>
      </w:r>
      <w:r w:rsidRPr="006E48B6">
        <w:rPr>
          <w:sz w:val="10"/>
        </w:rPr>
        <w:t xml:space="preserve"> Anyway, he writes:</w:t>
      </w:r>
      <w:r w:rsidRPr="000C3527">
        <w:rPr>
          <w:sz w:val="12"/>
        </w:rPr>
        <w:t>¶</w:t>
      </w:r>
      <w:r w:rsidRPr="006E48B6">
        <w:rPr>
          <w:sz w:val="10"/>
        </w:rPr>
        <w:t xml:space="preserve"> </w:t>
      </w:r>
      <w:r w:rsidRPr="000C3527">
        <w:rPr>
          <w:sz w:val="12"/>
        </w:rPr>
        <w:t>¶</w:t>
      </w:r>
      <w:r w:rsidRPr="006E48B6">
        <w:rPr>
          <w:sz w:val="10"/>
        </w:rPr>
        <w:t xml:space="preserve"> The emerging Anthropocene politics of nature may yield a new set of ideals. But if we embrace not just the Anthropocene condition but also the insight—if we accept that there is no boundary between nature and human action and that nature therefore cannot provide a boundary around contestation—we may have the basis of a democratic future. It will be democratic in the double sense of thoroughly politicizing nature’s future and recognizing the imperative of political equality among the people who will together create that future.</w:t>
      </w:r>
      <w:r w:rsidRPr="000C3527">
        <w:rPr>
          <w:sz w:val="12"/>
        </w:rPr>
        <w:t>¶</w:t>
      </w:r>
      <w:r w:rsidRPr="006E48B6">
        <w:rPr>
          <w:sz w:val="10"/>
        </w:rPr>
        <w:t xml:space="preserve"> I find this very confusing. Purdy seems to me to blur together several ideas throughout his essay which need to be made explicit and distinct. Here are some of them:</w:t>
      </w:r>
      <w:r w:rsidRPr="000C3527">
        <w:rPr>
          <w:sz w:val="12"/>
        </w:rPr>
        <w:t>¶</w:t>
      </w:r>
      <w:r w:rsidRPr="006E48B6">
        <w:rPr>
          <w:sz w:val="10"/>
        </w:rPr>
        <w:t xml:space="preserve"> </w:t>
      </w:r>
      <w:r w:rsidRPr="000C3527">
        <w:rPr>
          <w:sz w:val="12"/>
        </w:rPr>
        <w:t>¶</w:t>
      </w:r>
      <w:r w:rsidRPr="006E48B6">
        <w:rPr>
          <w:sz w:val="10"/>
        </w:rPr>
        <w:t xml:space="preserve"> (1) Nature’s meaning for human projects is not self-evident, but depends on human interpretation, which is always contested. Moreover, our politics tend to color our favored interpretation of nature’s meaning.</w:t>
      </w:r>
      <w:r w:rsidRPr="000C3527">
        <w:rPr>
          <w:sz w:val="12"/>
        </w:rPr>
        <w:t>¶</w:t>
      </w:r>
      <w:r w:rsidRPr="006E48B6">
        <w:rPr>
          <w:sz w:val="10"/>
        </w:rPr>
        <w:t xml:space="preserve"> </w:t>
      </w:r>
      <w:r w:rsidRPr="000C3527">
        <w:rPr>
          <w:sz w:val="12"/>
        </w:rPr>
        <w:t>¶</w:t>
      </w:r>
      <w:r w:rsidRPr="006E48B6">
        <w:rPr>
          <w:sz w:val="10"/>
        </w:rPr>
        <w:t xml:space="preserve"> (2) In the Anthropocene, nature is profoundly affected by human activity, and therefore cannot be used as an independent standard against which to evaluate human activity.</w:t>
      </w:r>
      <w:r w:rsidRPr="000C3527">
        <w:rPr>
          <w:sz w:val="12"/>
        </w:rPr>
        <w:t>¶</w:t>
      </w:r>
      <w:r w:rsidRPr="006E48B6">
        <w:rPr>
          <w:sz w:val="10"/>
        </w:rPr>
        <w:t xml:space="preserve"> </w:t>
      </w:r>
      <w:r w:rsidRPr="000C3527">
        <w:rPr>
          <w:sz w:val="12"/>
        </w:rPr>
        <w:t>¶</w:t>
      </w:r>
      <w:r w:rsidRPr="006E48B6">
        <w:rPr>
          <w:sz w:val="10"/>
        </w:rPr>
        <w:t xml:space="preserve"> (3)  Because nature is endogenous to human action—that is, because nature is what it is partly because of what we do, and isn’t simply an independent, external constraint on what we do—and because human action is subject to political negotiation, the nature of nature is itself subject to political negotiation.</w:t>
      </w:r>
      <w:r w:rsidRPr="000C3527">
        <w:rPr>
          <w:sz w:val="12"/>
        </w:rPr>
        <w:t>¶</w:t>
      </w:r>
      <w:r w:rsidRPr="006E48B6">
        <w:rPr>
          <w:sz w:val="10"/>
        </w:rPr>
        <w:t xml:space="preserve"> </w:t>
      </w:r>
      <w:r w:rsidRPr="000C3527">
        <w:rPr>
          <w:sz w:val="12"/>
        </w:rPr>
        <w:t>¶</w:t>
      </w:r>
      <w:r w:rsidRPr="006E48B6">
        <w:rPr>
          <w:sz w:val="10"/>
        </w:rPr>
        <w:t xml:space="preserve"> (4) Conventional evaluative standards and vocabulary tend to reflect the dominant political and economic architecture, so it’s hard to apply those standards and that vocabulary to the prevailing architecture without begging the question in its favor.</w:t>
      </w:r>
      <w:r w:rsidRPr="000C3527">
        <w:rPr>
          <w:sz w:val="12"/>
        </w:rPr>
        <w:t>¶</w:t>
      </w:r>
      <w:r w:rsidRPr="006E48B6">
        <w:rPr>
          <w:sz w:val="10"/>
        </w:rPr>
        <w:t xml:space="preserve"> </w:t>
      </w:r>
      <w:r w:rsidRPr="000C3527">
        <w:rPr>
          <w:sz w:val="12"/>
        </w:rPr>
        <w:t>¶</w:t>
      </w:r>
      <w:r w:rsidRPr="006E48B6">
        <w:rPr>
          <w:sz w:val="10"/>
        </w:rPr>
        <w:t xml:space="preserve"> I’d say that (1) is entirely true, and is reason enough for wariness about glib appeals to nature in political argument.</w:t>
      </w:r>
      <w:r w:rsidRPr="000C3527">
        <w:rPr>
          <w:sz w:val="12"/>
        </w:rPr>
        <w:t>¶</w:t>
      </w:r>
      <w:r w:rsidRPr="006E48B6">
        <w:rPr>
          <w:sz w:val="10"/>
        </w:rPr>
        <w:t xml:space="preserve"> </w:t>
      </w:r>
      <w:r w:rsidRPr="000C3527">
        <w:rPr>
          <w:sz w:val="12"/>
        </w:rPr>
        <w:t>¶</w:t>
      </w:r>
      <w:r w:rsidRPr="006E48B6">
        <w:rPr>
          <w:sz w:val="10"/>
        </w:rPr>
        <w:t xml:space="preserve"> To the extent that (4) is true, it amounts to a horizon on political imagination which would seem to explain Purdy’s admitted difficulty in clearly envisioning a comprehensive mode of social, political, and economic all that different from our own. </w:t>
      </w:r>
      <w:r w:rsidRPr="00C047BE">
        <w:rPr>
          <w:rStyle w:val="StyleUnderline"/>
          <w:highlight w:val="yellow"/>
        </w:rPr>
        <w:t>If moral and political imagination is bound up in the terms of the existing social order, no matter what, it’s misleading to blame</w:t>
      </w:r>
      <w:r w:rsidRPr="006E48B6">
        <w:rPr>
          <w:rStyle w:val="StyleUnderline"/>
        </w:rPr>
        <w:t xml:space="preserve"> our </w:t>
      </w:r>
      <w:r w:rsidRPr="00C047BE">
        <w:rPr>
          <w:rStyle w:val="StyleUnderline"/>
          <w:highlight w:val="yellow"/>
        </w:rPr>
        <w:t>limited political imagination on neoliberalism</w:t>
      </w:r>
      <w:r w:rsidRPr="00C047BE">
        <w:rPr>
          <w:sz w:val="10"/>
          <w:highlight w:val="yellow"/>
        </w:rPr>
        <w:t>,</w:t>
      </w:r>
      <w:r w:rsidRPr="006E48B6">
        <w:rPr>
          <w:sz w:val="10"/>
        </w:rPr>
        <w:t xml:space="preserve"> or bogus appeals to nature. </w:t>
      </w:r>
      <w:r w:rsidRPr="006E48B6">
        <w:rPr>
          <w:rStyle w:val="StyleUnderline"/>
        </w:rPr>
        <w:t>It simply may not be possible to see too far past the status quo, no matter what.</w:t>
      </w:r>
      <w:r w:rsidRPr="000C3527">
        <w:rPr>
          <w:sz w:val="12"/>
        </w:rPr>
        <w:t>¶</w:t>
      </w:r>
      <w:r w:rsidRPr="006E48B6">
        <w:rPr>
          <w:sz w:val="10"/>
        </w:rPr>
        <w:t xml:space="preserve"> </w:t>
      </w:r>
      <w:r w:rsidRPr="000C3527">
        <w:rPr>
          <w:sz w:val="12"/>
        </w:rPr>
        <w:t>¶</w:t>
      </w:r>
      <w:r w:rsidRPr="006E48B6">
        <w:rPr>
          <w:sz w:val="10"/>
        </w:rPr>
        <w:t xml:space="preserve"> There’s a kernel of truth in (2) and (3). But mostly Purdy carelessly confuses “nature” with our planet’s “environment.” It’s pretty clear by now that the condition of our environment isn’t independent of human action. The weather and the acidity of the oceans and the existence or nonexistence of species and their habitats really are affected by political and economic choices communities of human beings make. That’s why it does make sense to name this era the Anthropocene.</w:t>
      </w:r>
      <w:r w:rsidRPr="000C3527">
        <w:rPr>
          <w:sz w:val="12"/>
        </w:rPr>
        <w:t>¶</w:t>
      </w:r>
      <w:r w:rsidRPr="006E48B6">
        <w:rPr>
          <w:sz w:val="10"/>
        </w:rPr>
        <w:t xml:space="preserve"> </w:t>
      </w:r>
      <w:r w:rsidRPr="000C3527">
        <w:rPr>
          <w:sz w:val="12"/>
        </w:rPr>
        <w:t>¶</w:t>
      </w:r>
      <w:r w:rsidRPr="006E48B6">
        <w:rPr>
          <w:sz w:val="10"/>
        </w:rPr>
        <w:t xml:space="preserve"> But this doesn’t begin to imply, as Purdy says, that “As a practical matter, ‘nature’ no longer exists independent of human activity.” The motivation behind Purdy’s (and Naomi Klein’s) whole project is based on the fact that the consequences of human activity are determined by laws of physics about which we don’t get to vote. The human choice to burn tons of carbon-rich fossil fuels warms up the atmosphere rather than, say, causing the appearance of candy-cane rainbows that drip lemonade, because there are mind- and politics-independent physical laws that govern cause and effect. “Nature” is one word people sometimes use for the mind-independent world and it’s inexorable regularities. The boundary between human action and the laws of physics seems pretty dang impermeable. We can’t do anything about them. And it’s impossible to do anything that violates them. The laws of nature, whatever they are, are the hardest of hard constraints. That’s as impermeable as it gets!</w:t>
      </w:r>
      <w:r w:rsidRPr="000C3527">
        <w:rPr>
          <w:sz w:val="12"/>
        </w:rPr>
        <w:t>¶</w:t>
      </w:r>
      <w:r w:rsidRPr="006E48B6">
        <w:rPr>
          <w:sz w:val="10"/>
        </w:rPr>
        <w:t xml:space="preserve"> </w:t>
      </w:r>
      <w:r w:rsidRPr="000C3527">
        <w:rPr>
          <w:sz w:val="12"/>
        </w:rPr>
        <w:t>¶</w:t>
      </w:r>
      <w:r w:rsidRPr="006E48B6">
        <w:rPr>
          <w:sz w:val="10"/>
        </w:rPr>
        <w:t xml:space="preserve"> Sure, our theories about those laws, and about what constraints they impose, may be better or worse, nearer or further from the truth. And it’s true that we’re prone to reading our politics into nature. Purdy offers many persuasive examples of political abuses justified by bad ideas about what is or is not natural. But the problem with these ideas are that they are bad, not that they’re based on claims about nature. Our spotty track record on this score does mean that we need to be very careful when applying science, and especially social science, to politics. We’ve gotten it wrong before, and we’ll get it wrong again. But that doesn’t mean that our best scientific theories are and must be politics in drag. We actually can fly planes, split atoms, and estimate with some accuracy the frequency of the cosmic background radiation. If we could keep the lights on with carbon-free wishes, we would.</w:t>
      </w:r>
      <w:r w:rsidRPr="000C3527">
        <w:rPr>
          <w:sz w:val="12"/>
        </w:rPr>
        <w:t>¶</w:t>
      </w:r>
      <w:r w:rsidRPr="006E48B6">
        <w:rPr>
          <w:sz w:val="10"/>
        </w:rPr>
        <w:t xml:space="preserve"> </w:t>
      </w:r>
      <w:r w:rsidRPr="000C3527">
        <w:rPr>
          <w:sz w:val="12"/>
        </w:rPr>
        <w:t>¶</w:t>
      </w:r>
      <w:r w:rsidRPr="006E48B6">
        <w:rPr>
          <w:sz w:val="10"/>
        </w:rPr>
        <w:t xml:space="preserve"> But nature, which is a huge bummer, says </w:t>
      </w:r>
      <w:r w:rsidRPr="006E48B6">
        <w:rPr>
          <w:sz w:val="10"/>
        </w:rPr>
        <w:lastRenderedPageBreak/>
        <w:t>we can’t. So we can’t decide, democratically or otherwise, to spin the dynamos with wishes. Something has to put a boundary around political contestation. Otherwise, we can’t have genuinely good reasons to prefer some political options over others. Values can’t go it alone. Appeals to value only make sense—only count as considerations for or against anything—against a background of belief about how things really are. If our best ideas about the way the world works can’t put a boundary around political contestation, then leaving the lead in Flint’s drinking water makes as much sense as taking it out.</w:t>
      </w:r>
      <w:r w:rsidRPr="000C3527">
        <w:rPr>
          <w:sz w:val="12"/>
        </w:rPr>
        <w:t>¶</w:t>
      </w:r>
      <w:r w:rsidRPr="006E48B6">
        <w:rPr>
          <w:sz w:val="10"/>
        </w:rPr>
        <w:t xml:space="preserve"> </w:t>
      </w:r>
      <w:r w:rsidRPr="000C3527">
        <w:rPr>
          <w:sz w:val="12"/>
        </w:rPr>
        <w:t>¶</w:t>
      </w:r>
      <w:r w:rsidRPr="006E48B6">
        <w:rPr>
          <w:sz w:val="10"/>
        </w:rPr>
        <w:t xml:space="preserve"> If Purdy’s hope for democracy, whatever he thinks it amounts to, lies in “politicizing nature’s future,” he’s going to be disappointed. The future of the atomic weight of nitrogen is haughtily independent of our schemes. But the Earth’s flora, fauna, and climate aren’t. They do depend on what human communities decide. And it’s clear that everyone—and especially poorer peoples less equipped to cope with disaster or adapt to climate change—have a stake in what is decided, and deserve to have a say in the matter. “Politicizing nature’s future” may be a democratizing force in this sense, but it seems unpromising as path to global democratic equality. </w:t>
      </w:r>
      <w:r w:rsidRPr="00C047BE">
        <w:rPr>
          <w:rStyle w:val="Emphasis"/>
          <w:highlight w:val="yellow"/>
        </w:rPr>
        <w:t>Politicizing the future</w:t>
      </w:r>
      <w:r w:rsidRPr="006E48B6">
        <w:rPr>
          <w:rStyle w:val="StyleUnderline"/>
        </w:rPr>
        <w:t xml:space="preserve"> </w:t>
      </w:r>
      <w:r w:rsidRPr="006E48B6">
        <w:rPr>
          <w:sz w:val="10"/>
        </w:rPr>
        <w:t xml:space="preserve">of the planet’s shared physical systems </w:t>
      </w:r>
      <w:r w:rsidRPr="00C047BE">
        <w:rPr>
          <w:rStyle w:val="StyleUnderline"/>
          <w:highlight w:val="yellow"/>
        </w:rPr>
        <w:t>seems less likely to give</w:t>
      </w:r>
      <w:r w:rsidRPr="006E48B6">
        <w:rPr>
          <w:rStyle w:val="StyleUnderline"/>
        </w:rPr>
        <w:t xml:space="preserve"> Pacific </w:t>
      </w:r>
      <w:r w:rsidRPr="00C047BE">
        <w:rPr>
          <w:rStyle w:val="StyleUnderline"/>
          <w:highlight w:val="yellow"/>
        </w:rPr>
        <w:t>islanders losing their shoreline an equal say in</w:t>
      </w:r>
      <w:r w:rsidRPr="006E48B6">
        <w:rPr>
          <w:rStyle w:val="StyleUnderline"/>
        </w:rPr>
        <w:t xml:space="preserve"> the future of </w:t>
      </w:r>
      <w:r w:rsidRPr="00C047BE">
        <w:rPr>
          <w:rStyle w:val="StyleUnderline"/>
          <w:highlight w:val="yellow"/>
        </w:rPr>
        <w:t>the global political economy</w:t>
      </w:r>
      <w:r w:rsidRPr="006E48B6">
        <w:rPr>
          <w:rStyle w:val="StyleUnderline"/>
        </w:rPr>
        <w:t xml:space="preserve"> than it is to empower richer, more powerful countries to undemocratically override the democratic will of billions of people in poorer</w:t>
      </w:r>
      <w:r w:rsidRPr="006E48B6">
        <w:rPr>
          <w:sz w:val="10"/>
        </w:rPr>
        <w:t>, less powerful countries who want to get rich by burning cheap coal.</w:t>
      </w:r>
      <w:r w:rsidRPr="000C3527">
        <w:rPr>
          <w:sz w:val="12"/>
        </w:rPr>
        <w:t>¶</w:t>
      </w:r>
      <w:r w:rsidRPr="006E48B6">
        <w:rPr>
          <w:sz w:val="10"/>
        </w:rPr>
        <w:t xml:space="preserve"> </w:t>
      </w:r>
      <w:r w:rsidRPr="000C3527">
        <w:rPr>
          <w:sz w:val="12"/>
        </w:rPr>
        <w:t>¶</w:t>
      </w:r>
      <w:r w:rsidRPr="006E48B6">
        <w:rPr>
          <w:sz w:val="10"/>
        </w:rPr>
        <w:t xml:space="preserve"> All that said, Purdy’s “Anthropocene insight” is in the neighborhood of a valid point, and we can see more clearly if we focus for a moment on just human nature.</w:t>
      </w:r>
      <w:r w:rsidRPr="000C3527">
        <w:rPr>
          <w:sz w:val="12"/>
        </w:rPr>
        <w:t>¶</w:t>
      </w:r>
      <w:r w:rsidRPr="006E48B6">
        <w:rPr>
          <w:sz w:val="10"/>
        </w:rPr>
        <w:t xml:space="preserve"> </w:t>
      </w:r>
      <w:r w:rsidRPr="000C3527">
        <w:rPr>
          <w:sz w:val="12"/>
        </w:rPr>
        <w:t>¶</w:t>
      </w:r>
      <w:r w:rsidRPr="006E48B6">
        <w:rPr>
          <w:sz w:val="10"/>
        </w:rPr>
        <w:t xml:space="preserve"> It is now well within our power to tinker with and modify the human genome, the blueprint for building a human. Should we do it? Is human genetic engineering morally permissible? How should we decide this question? It’s tricky to use “human nature” as our guide when the question is whether it’s permissible to change human nature. You can’t use the human “moral sense” as your guide if the proposal on the table is a re-engineering of the human moral sense. </w:t>
      </w:r>
      <w:r w:rsidRPr="006E48B6">
        <w:rPr>
          <w:rStyle w:val="StyleUnderline"/>
        </w:rPr>
        <w:t>You can’t use human flourishing as your standard if the proposal on the table would change what it would mean for humans to flourish</w:t>
      </w:r>
      <w:r w:rsidRPr="006E48B6">
        <w:rPr>
          <w:sz w:val="10"/>
        </w:rPr>
        <w:t xml:space="preserve">. Do you see the problem? </w:t>
      </w:r>
      <w:r w:rsidRPr="006E48B6">
        <w:rPr>
          <w:rStyle w:val="StyleUnderline"/>
        </w:rPr>
        <w:t>If human nature can be changed by human intervention, we’re going to have to talk about what we think human nature ought to</w:t>
      </w:r>
      <w:r w:rsidRPr="006E48B6">
        <w:rPr>
          <w:sz w:val="10"/>
        </w:rPr>
        <w:t xml:space="preserve"> be. When asking that question, appealing to human nature, or an aspect human nature, as it currently exists, is problematic. Anyway, given the possibility of re-engineering our genome, there’s a real sense in which human nature is up to us, and subject to political oversight and choice. This is Purdy’s “Anthropocene insight” writ small, and I think sums up what’s sound in it.</w:t>
      </w:r>
      <w:r w:rsidRPr="000C3527">
        <w:rPr>
          <w:sz w:val="12"/>
        </w:rPr>
        <w:t>¶</w:t>
      </w:r>
      <w:r w:rsidRPr="006E48B6">
        <w:rPr>
          <w:sz w:val="10"/>
        </w:rPr>
        <w:t xml:space="preserve"> </w:t>
      </w:r>
      <w:r w:rsidRPr="000C3527">
        <w:rPr>
          <w:sz w:val="12"/>
        </w:rPr>
        <w:t>¶</w:t>
      </w:r>
      <w:r w:rsidRPr="006E48B6">
        <w:rPr>
          <w:sz w:val="10"/>
        </w:rPr>
        <w:t xml:space="preserve"> But notice how little it actually implies. So, yes, it may be in our power to legally forbid tinkering with human nature, or to permit tweaks that let us live a lot longer or that alter our moral sensibilities on certain margins. (Suppose we knew how to make our children more empathetic, altruistic, and egalitarian—or less.) But it is not in any sense open to us to make it so that humans can thrive on a diet of pure lead or walk through walls or age backwards. Again, the fundamental laws of the physical world exist totally independently of our thoughts about them and constrain what is possible, including  possibilities for human society.</w:t>
      </w:r>
      <w:r w:rsidRPr="000C3527">
        <w:rPr>
          <w:sz w:val="12"/>
        </w:rPr>
        <w:t>¶</w:t>
      </w:r>
      <w:r w:rsidRPr="006E48B6">
        <w:rPr>
          <w:sz w:val="10"/>
        </w:rPr>
        <w:t xml:space="preserve"> </w:t>
      </w:r>
      <w:r w:rsidRPr="000C3527">
        <w:rPr>
          <w:sz w:val="12"/>
        </w:rPr>
        <w:t>¶</w:t>
      </w:r>
      <w:r w:rsidRPr="006E48B6">
        <w:rPr>
          <w:sz w:val="10"/>
        </w:rPr>
        <w:t xml:space="preserve"> Back to neoliberalism. </w:t>
      </w:r>
      <w:r w:rsidRPr="00C047BE">
        <w:rPr>
          <w:rStyle w:val="StyleUnderline"/>
          <w:highlight w:val="yellow"/>
        </w:rPr>
        <w:t>It may be true that neoliberal ideology tends to occlude our view of non-neoliberal modes of</w:t>
      </w:r>
      <w:r w:rsidRPr="006E48B6">
        <w:rPr>
          <w:rStyle w:val="StyleUnderline"/>
        </w:rPr>
        <w:t xml:space="preserve"> common social </w:t>
      </w:r>
      <w:r w:rsidRPr="00C047BE">
        <w:rPr>
          <w:rStyle w:val="StyleUnderline"/>
          <w:highlight w:val="yellow"/>
        </w:rPr>
        <w:t>life</w:t>
      </w:r>
      <w:r w:rsidRPr="006E48B6">
        <w:rPr>
          <w:rStyle w:val="StyleUnderline"/>
        </w:rPr>
        <w:t xml:space="preserve"> that would leave humans as well off as we are now and wouldn’t threaten the stability of the physical systems that sustain life on this planet.</w:t>
      </w:r>
      <w:r w:rsidRPr="006E48B6">
        <w:rPr>
          <w:sz w:val="10"/>
        </w:rPr>
        <w:t xml:space="preserve"> But since Purdy knows how to see past neoliberalism, he ought to be able to say what a “democratic” Anthropocene might look like. Let’s hear about it! Well, Purdy says, </w:t>
      </w:r>
      <w:r w:rsidRPr="006E48B6">
        <w:rPr>
          <w:rStyle w:val="StyleUnderline"/>
        </w:rPr>
        <w:t>i</w:t>
      </w:r>
      <w:r w:rsidRPr="00C047BE">
        <w:rPr>
          <w:rStyle w:val="StyleUnderline"/>
          <w:highlight w:val="yellow"/>
        </w:rPr>
        <w:t>t’s still</w:t>
      </w:r>
      <w:r w:rsidRPr="006E48B6">
        <w:rPr>
          <w:rStyle w:val="StyleUnderline"/>
        </w:rPr>
        <w:t xml:space="preserve"> pretty </w:t>
      </w:r>
      <w:r w:rsidRPr="00C047BE">
        <w:rPr>
          <w:rStyle w:val="StyleUnderline"/>
          <w:highlight w:val="yellow"/>
        </w:rPr>
        <w:t>hard to imagine what ideal, environmentally sustainable democracy looks like</w:t>
      </w:r>
      <w:r w:rsidRPr="006E48B6">
        <w:rPr>
          <w:rStyle w:val="StyleUnderline"/>
        </w:rPr>
        <w:t xml:space="preserve">. </w:t>
      </w:r>
      <w:r w:rsidRPr="006E48B6">
        <w:rPr>
          <w:sz w:val="10"/>
        </w:rPr>
        <w:t>But he does point to the new food movement—</w:t>
      </w:r>
      <w:r w:rsidRPr="00C047BE">
        <w:rPr>
          <w:rStyle w:val="StyleUnderline"/>
          <w:highlight w:val="yellow"/>
        </w:rPr>
        <w:t>small organic farms</w:t>
      </w:r>
      <w:r w:rsidRPr="006E48B6">
        <w:rPr>
          <w:rStyle w:val="StyleUnderline"/>
        </w:rPr>
        <w:t xml:space="preserve"> peddling their goods to local farmer’s markets and farm-to-table restaurants</w:t>
      </w:r>
      <w:r w:rsidRPr="006E48B6">
        <w:rPr>
          <w:sz w:val="10"/>
        </w:rPr>
        <w:t>—as a model of the sort of thing he has in mind.</w:t>
      </w:r>
      <w:r w:rsidRPr="000C3527">
        <w:rPr>
          <w:sz w:val="12"/>
        </w:rPr>
        <w:t>¶</w:t>
      </w:r>
      <w:r w:rsidRPr="006E48B6">
        <w:rPr>
          <w:sz w:val="10"/>
        </w:rPr>
        <w:t xml:space="preserve"> </w:t>
      </w:r>
      <w:r w:rsidRPr="000C3527">
        <w:rPr>
          <w:sz w:val="12"/>
        </w:rPr>
        <w:t>¶</w:t>
      </w:r>
      <w:r w:rsidRPr="006E48B6">
        <w:rPr>
          <w:sz w:val="10"/>
        </w:rPr>
        <w:t xml:space="preserve"> Robert Paarlberg, in his comment on Purdy’s essay, lucidly explains why trying </w:t>
      </w:r>
      <w:r w:rsidRPr="006E48B6">
        <w:rPr>
          <w:rStyle w:val="StyleUnderline"/>
        </w:rPr>
        <w:t xml:space="preserve">to produce more than a tiny bit of a large population’s food in this way would be an environmental disaster, and </w:t>
      </w:r>
      <w:r w:rsidRPr="00C047BE">
        <w:rPr>
          <w:rStyle w:val="StyleUnderline"/>
          <w:highlight w:val="yellow"/>
        </w:rPr>
        <w:t>can’t</w:t>
      </w:r>
      <w:r w:rsidRPr="006E48B6">
        <w:rPr>
          <w:sz w:val="10"/>
        </w:rPr>
        <w:t xml:space="preserve"> possibly </w:t>
      </w:r>
      <w:r w:rsidRPr="00C047BE">
        <w:rPr>
          <w:rStyle w:val="StyleUnderline"/>
          <w:highlight w:val="yellow"/>
        </w:rPr>
        <w:t>be a model for a feasible eco-minded political economy</w:t>
      </w:r>
      <w:r w:rsidRPr="006E48B6">
        <w:rPr>
          <w:sz w:val="10"/>
        </w:rPr>
        <w:t xml:space="preserve">. It’s worth reading Paarlberg’s full response, which is detailed, incisive, and devastating. His main point is that huge, soulless, industrialized farms are super-efficient—”better at conserving soil, water, and wildlife habitat than are the small, diversified, local farms favored by the new food movement.” Paarlberg concludes that, for the environment’s sake, we need “to embrace more productive systems that depend less on human labor and on natural resources. This means new investments in technology, more specialization, more scale, and </w:t>
      </w:r>
      <w:r w:rsidRPr="006E48B6">
        <w:t xml:space="preserve">capturing greater efficiencies through </w:t>
      </w:r>
      <w:r w:rsidRPr="006E48B6">
        <w:rPr>
          <w:sz w:val="10"/>
          <w:szCs w:val="10"/>
        </w:rPr>
        <w:t>trade.”</w:t>
      </w:r>
      <w:r w:rsidRPr="000C3527">
        <w:rPr>
          <w:sz w:val="12"/>
          <w:szCs w:val="10"/>
        </w:rPr>
        <w:t>¶</w:t>
      </w:r>
      <w:r w:rsidRPr="006E48B6">
        <w:rPr>
          <w:sz w:val="10"/>
          <w:szCs w:val="10"/>
        </w:rPr>
        <w:t xml:space="preserve"> </w:t>
      </w:r>
      <w:r w:rsidRPr="000C3527">
        <w:rPr>
          <w:sz w:val="12"/>
          <w:szCs w:val="10"/>
        </w:rPr>
        <w:t>¶</w:t>
      </w:r>
      <w:r w:rsidRPr="006E48B6">
        <w:rPr>
          <w:sz w:val="10"/>
          <w:szCs w:val="10"/>
        </w:rPr>
        <w:t xml:space="preserve"> Sounds like … neoliberalism! Boo! But </w:t>
      </w:r>
      <w:r w:rsidRPr="006E48B6">
        <w:rPr>
          <w:rStyle w:val="StyleUnderline"/>
          <w:sz w:val="10"/>
          <w:szCs w:val="10"/>
        </w:rPr>
        <w:t>if this is how neoliberalism goes about excluding alternative “economic architectures,” it’s hard to see the problem with it.</w:t>
      </w:r>
      <w:r w:rsidRPr="006E48B6">
        <w:rPr>
          <w:sz w:val="10"/>
          <w:szCs w:val="10"/>
        </w:rPr>
        <w:t xml:space="preserve"> Indeed</w:t>
      </w:r>
      <w:r w:rsidRPr="006E48B6">
        <w:rPr>
          <w:sz w:val="10"/>
        </w:rPr>
        <w:t>, it’s easy to see the problem with not thinking this way. Smaller, non-industrial farms require more acreage to produce the same quantity of crops as big, high-tech farms. A move to this mode of food production would mean cutting down lots of trees and destroying vast swathes of animal habitat. It’s more labor-intensive, so food would cost more, which especially hurts poor people. These aren’t figments of neoliberal market ideology, or of some politicized conception of nature</w:t>
      </w:r>
      <w:r w:rsidRPr="006E48B6">
        <w:rPr>
          <w:rStyle w:val="StyleUnderline"/>
        </w:rPr>
        <w:t xml:space="preserve">. </w:t>
      </w:r>
      <w:r w:rsidRPr="00C047BE">
        <w:rPr>
          <w:rStyle w:val="Emphasis"/>
          <w:highlight w:val="yellow"/>
        </w:rPr>
        <w:t>There’s no neoliberal conspiracy to bully people out of</w:t>
      </w:r>
      <w:r w:rsidRPr="006E48B6">
        <w:rPr>
          <w:rStyle w:val="Emphasis"/>
        </w:rPr>
        <w:t xml:space="preserve"> even </w:t>
      </w:r>
      <w:r w:rsidRPr="00C047BE">
        <w:rPr>
          <w:rStyle w:val="Emphasis"/>
          <w:highlight w:val="yellow"/>
        </w:rPr>
        <w:t>imagining a pastoral</w:t>
      </w:r>
      <w:r w:rsidRPr="006E48B6">
        <w:rPr>
          <w:rStyle w:val="Emphasis"/>
        </w:rPr>
        <w:t xml:space="preserve">, eco-friendly </w:t>
      </w:r>
      <w:r w:rsidRPr="00C047BE">
        <w:rPr>
          <w:rStyle w:val="Emphasis"/>
          <w:highlight w:val="yellow"/>
        </w:rPr>
        <w:t>artisanal farm</w:t>
      </w:r>
      <w:r w:rsidRPr="006E48B6">
        <w:rPr>
          <w:rStyle w:val="Emphasis"/>
        </w:rPr>
        <w:t>-to-table political economy</w:t>
      </w:r>
      <w:r w:rsidRPr="006E48B6">
        <w:rPr>
          <w:rStyle w:val="StyleUnderline"/>
        </w:rPr>
        <w:t>.</w:t>
      </w:r>
      <w:r w:rsidRPr="006E48B6">
        <w:rPr>
          <w:sz w:val="10"/>
        </w:rPr>
        <w:t xml:space="preserve"> We all ought to believe that more carbon is often emitted, on a per-apple basis, by transporting a few bushels to farmer’s markets in pickup trucks than by transporting them in huge loads from New Zealand to American supermarkets on massive container ships and semi-trailers, because it’s true! It’s basically just math. We, as a democratic people, need to be open to math. As Paarlberg says of this sort of thing, “</w:t>
      </w:r>
      <w:r w:rsidRPr="00C047BE">
        <w:rPr>
          <w:rStyle w:val="StyleUnderline"/>
          <w:highlight w:val="yellow"/>
        </w:rPr>
        <w:t xml:space="preserve">We need to get over the fact that </w:t>
      </w:r>
      <w:r w:rsidRPr="00C047BE">
        <w:rPr>
          <w:rStyle w:val="Emphasis"/>
          <w:highlight w:val="yellow"/>
        </w:rPr>
        <w:t>this isn’t romantic.”</w:t>
      </w:r>
      <w:r w:rsidRPr="000C3527">
        <w:rPr>
          <w:rStyle w:val="Emphasis"/>
          <w:b w:val="0"/>
          <w:sz w:val="12"/>
          <w:highlight w:val="yellow"/>
          <w:u w:val="none"/>
        </w:rPr>
        <w:t>¶</w:t>
      </w:r>
      <w:r w:rsidRPr="006E48B6">
        <w:rPr>
          <w:sz w:val="10"/>
        </w:rPr>
        <w:t xml:space="preserve"> </w:t>
      </w:r>
      <w:r w:rsidRPr="000C3527">
        <w:rPr>
          <w:rStyle w:val="StyleUnderline"/>
          <w:sz w:val="12"/>
          <w:highlight w:val="yellow"/>
          <w:u w:val="none"/>
        </w:rPr>
        <w:t>¶</w:t>
      </w:r>
      <w:r w:rsidRPr="00C047BE">
        <w:rPr>
          <w:rStyle w:val="StyleUnderline"/>
          <w:sz w:val="12"/>
          <w:highlight w:val="yellow"/>
        </w:rPr>
        <w:t xml:space="preserve"> </w:t>
      </w:r>
      <w:r w:rsidRPr="00C047BE">
        <w:rPr>
          <w:rStyle w:val="StyleUnderline"/>
          <w:highlight w:val="yellow"/>
        </w:rPr>
        <w:t>It is</w:t>
      </w:r>
      <w:r w:rsidRPr="006E48B6">
        <w:rPr>
          <w:rStyle w:val="StyleUnderline"/>
        </w:rPr>
        <w:t xml:space="preserve"> very </w:t>
      </w:r>
      <w:r w:rsidRPr="00C047BE">
        <w:rPr>
          <w:rStyle w:val="StyleUnderline"/>
          <w:highlight w:val="yellow"/>
        </w:rPr>
        <w:t>important that we don’t let</w:t>
      </w:r>
      <w:r w:rsidRPr="006E48B6">
        <w:rPr>
          <w:rStyle w:val="StyleUnderline"/>
        </w:rPr>
        <w:t xml:space="preserve"> easy </w:t>
      </w:r>
      <w:r w:rsidRPr="00C047BE">
        <w:rPr>
          <w:rStyle w:val="StyleUnderline"/>
          <w:highlight w:val="yellow"/>
        </w:rPr>
        <w:t>ideology blind us to</w:t>
      </w:r>
      <w:r w:rsidRPr="006E48B6">
        <w:rPr>
          <w:rStyle w:val="StyleUnderline"/>
        </w:rPr>
        <w:t xml:space="preserve"> political/ecological </w:t>
      </w:r>
      <w:r w:rsidRPr="00C047BE">
        <w:rPr>
          <w:rStyle w:val="StyleUnderline"/>
          <w:highlight w:val="yellow"/>
        </w:rPr>
        <w:t>possibilities</w:t>
      </w:r>
      <w:r w:rsidRPr="006E48B6">
        <w:rPr>
          <w:rStyle w:val="StyleUnderline"/>
        </w:rPr>
        <w:t xml:space="preserve"> that we’d find compelling if only we could see them. </w:t>
      </w:r>
      <w:r w:rsidRPr="00C047BE">
        <w:rPr>
          <w:rStyle w:val="StyleUnderline"/>
          <w:highlight w:val="yellow"/>
        </w:rPr>
        <w:t>But</w:t>
      </w:r>
      <w:r w:rsidRPr="006E48B6">
        <w:rPr>
          <w:rStyle w:val="StyleUnderline"/>
        </w:rPr>
        <w:t xml:space="preserve"> since </w:t>
      </w:r>
      <w:r w:rsidRPr="00C047BE">
        <w:rPr>
          <w:rStyle w:val="StyleUnderline"/>
          <w:highlight w:val="yellow"/>
        </w:rPr>
        <w:t>there are</w:t>
      </w:r>
      <w:r w:rsidRPr="006E48B6">
        <w:rPr>
          <w:rStyle w:val="StyleUnderline"/>
        </w:rPr>
        <w:t xml:space="preserve"> in fact </w:t>
      </w:r>
      <w:r w:rsidRPr="00C047BE">
        <w:rPr>
          <w:rStyle w:val="StyleUnderline"/>
          <w:highlight w:val="yellow"/>
        </w:rPr>
        <w:t xml:space="preserve">many </w:t>
      </w:r>
      <w:r w:rsidRPr="00C047BE">
        <w:rPr>
          <w:rStyle w:val="Emphasis"/>
          <w:highlight w:val="yellow"/>
        </w:rPr>
        <w:t>extra-political truths</w:t>
      </w:r>
      <w:r w:rsidRPr="006E48B6">
        <w:rPr>
          <w:sz w:val="10"/>
        </w:rPr>
        <w:t xml:space="preserve">, some of which we need to be in possession of, lest our politics make our environmental problems even worse, </w:t>
      </w:r>
      <w:r w:rsidRPr="00C047BE">
        <w:rPr>
          <w:rStyle w:val="StyleUnderline"/>
          <w:highlight w:val="yellow"/>
        </w:rPr>
        <w:t>it’s</w:t>
      </w:r>
      <w:r w:rsidRPr="006E48B6">
        <w:rPr>
          <w:rStyle w:val="StyleUnderline"/>
        </w:rPr>
        <w:t xml:space="preserve"> at least as </w:t>
      </w:r>
      <w:r w:rsidRPr="00C047BE">
        <w:rPr>
          <w:rStyle w:val="StyleUnderline"/>
          <w:highlight w:val="yellow"/>
        </w:rPr>
        <w:t>important that we don’t dismiss as</w:t>
      </w:r>
      <w:r w:rsidRPr="006E48B6">
        <w:rPr>
          <w:rStyle w:val="StyleUnderline"/>
        </w:rPr>
        <w:t xml:space="preserve"> mere </w:t>
      </w:r>
      <w:r w:rsidRPr="00C047BE">
        <w:rPr>
          <w:rStyle w:val="StyleUnderline"/>
          <w:highlight w:val="yellow"/>
        </w:rPr>
        <w:t>ideology</w:t>
      </w:r>
      <w:r w:rsidRPr="006E48B6">
        <w:rPr>
          <w:rStyle w:val="StyleUnderline"/>
        </w:rPr>
        <w:t xml:space="preserve"> </w:t>
      </w:r>
      <w:r w:rsidRPr="006E48B6">
        <w:rPr>
          <w:rStyle w:val="Emphasis"/>
        </w:rPr>
        <w:t xml:space="preserve">crucial </w:t>
      </w:r>
      <w:r w:rsidRPr="00C047BE">
        <w:rPr>
          <w:rStyle w:val="Emphasis"/>
          <w:highlight w:val="yellow"/>
        </w:rPr>
        <w:t>empirical facts</w:t>
      </w:r>
      <w:r w:rsidRPr="00C047BE">
        <w:rPr>
          <w:sz w:val="10"/>
          <w:highlight w:val="yellow"/>
        </w:rPr>
        <w:t xml:space="preserve"> </w:t>
      </w:r>
      <w:r w:rsidRPr="00C047BE">
        <w:rPr>
          <w:rStyle w:val="StyleUnderline"/>
          <w:highlight w:val="yellow"/>
        </w:rPr>
        <w:t>that</w:t>
      </w:r>
      <w:r w:rsidRPr="006E48B6">
        <w:rPr>
          <w:rStyle w:val="StyleUnderline"/>
        </w:rPr>
        <w:t xml:space="preserve"> happen to </w:t>
      </w:r>
      <w:r w:rsidRPr="00C047BE">
        <w:rPr>
          <w:rStyle w:val="StyleUnderline"/>
          <w:highlight w:val="yellow"/>
        </w:rPr>
        <w:t>sit uneasily with</w:t>
      </w:r>
      <w:r w:rsidRPr="006E48B6">
        <w:rPr>
          <w:rStyle w:val="StyleUnderline"/>
        </w:rPr>
        <w:t xml:space="preserve"> our </w:t>
      </w:r>
      <w:r w:rsidRPr="00C047BE">
        <w:rPr>
          <w:rStyle w:val="Emphasis"/>
          <w:highlight w:val="yellow"/>
        </w:rPr>
        <w:t>romantic political attachments</w:t>
      </w:r>
      <w:r w:rsidRPr="006E48B6">
        <w:rPr>
          <w:sz w:val="10"/>
        </w:rPr>
        <w:t xml:space="preserve">. It may well be that </w:t>
      </w:r>
      <w:r w:rsidRPr="00C047BE">
        <w:rPr>
          <w:rStyle w:val="Emphasis"/>
          <w:highlight w:val="yellow"/>
        </w:rPr>
        <w:t>markets and prices</w:t>
      </w:r>
      <w:r w:rsidRPr="006E48B6">
        <w:rPr>
          <w:rStyle w:val="Emphasis"/>
        </w:rPr>
        <w:t xml:space="preserve"> and the profit motive and whatnot </w:t>
      </w:r>
      <w:r w:rsidRPr="00C047BE">
        <w:rPr>
          <w:rStyle w:val="Emphasis"/>
          <w:highlight w:val="yellow"/>
        </w:rPr>
        <w:t>have a lot going for them</w:t>
      </w:r>
      <w:r w:rsidRPr="006E48B6">
        <w:rPr>
          <w:sz w:val="10"/>
        </w:rPr>
        <w:t>. A well-informed democratic public, the future of nature firmly in mind, and well aware of its many options, might even freely choose a neoliberal Anthropocene. I’d ask Purdy not to rule out the possibility in advance.</w:t>
      </w:r>
    </w:p>
    <w:p w14:paraId="54C47BD3" w14:textId="77777777" w:rsidR="00312AB6" w:rsidRPr="00553613" w:rsidRDefault="00312AB6" w:rsidP="00312AB6"/>
    <w:p w14:paraId="75D4A252" w14:textId="13C15D16" w:rsidR="00312AB6" w:rsidRPr="005A146A" w:rsidRDefault="00312AB6" w:rsidP="005A146A">
      <w:pPr>
        <w:pStyle w:val="Heading2"/>
        <w:rPr>
          <w:rFonts w:cs="Times New Roman"/>
        </w:rPr>
      </w:pPr>
      <w:r w:rsidRPr="00553613">
        <w:rPr>
          <w:rFonts w:cs="Times New Roman"/>
        </w:rPr>
        <w:lastRenderedPageBreak/>
        <w:t>Link/Perm</w:t>
      </w:r>
    </w:p>
    <w:p w14:paraId="640EEAAE" w14:textId="291986BC" w:rsidR="00800353" w:rsidRDefault="00800353" w:rsidP="00800353">
      <w:pPr>
        <w:pStyle w:val="Heading3"/>
      </w:pPr>
      <w:r>
        <w:lastRenderedPageBreak/>
        <w:t xml:space="preserve">Perm---Single Payer </w:t>
      </w:r>
      <w:r w:rsidR="005A146A">
        <w:t>Solves</w:t>
      </w:r>
    </w:p>
    <w:p w14:paraId="25533D80" w14:textId="77777777" w:rsidR="00800353" w:rsidRPr="00567051" w:rsidRDefault="00800353" w:rsidP="00800353">
      <w:pPr>
        <w:pStyle w:val="Heading4"/>
        <w:rPr>
          <w:u w:val="single"/>
        </w:rPr>
      </w:pPr>
      <w:r>
        <w:rPr>
          <w:u w:val="single"/>
        </w:rPr>
        <w:t>State-level</w:t>
      </w:r>
      <w:r>
        <w:t xml:space="preserve"> single payer organizing builds socialist movement strength and infrastructure---</w:t>
      </w:r>
      <w:r>
        <w:rPr>
          <w:u w:val="single"/>
        </w:rPr>
        <w:t>diversity</w:t>
      </w:r>
      <w:r>
        <w:t xml:space="preserve"> of </w:t>
      </w:r>
      <w:r>
        <w:rPr>
          <w:u w:val="single"/>
        </w:rPr>
        <w:t>location-specific tactics</w:t>
      </w:r>
      <w:r>
        <w:t xml:space="preserve"> is key </w:t>
      </w:r>
    </w:p>
    <w:p w14:paraId="056B21FC" w14:textId="77777777" w:rsidR="00800353" w:rsidRDefault="00800353" w:rsidP="00800353">
      <w:r>
        <w:t xml:space="preserve">Keith Brower </w:t>
      </w:r>
      <w:r w:rsidRPr="003D1D20">
        <w:rPr>
          <w:rStyle w:val="Style13ptBold"/>
        </w:rPr>
        <w:t>Brown 17</w:t>
      </w:r>
      <w:r>
        <w:t>, graduate student in geography at UC Berkeley; and Meagan Day is a freelance writer whose work has been published in In These Times, Mother Jones, The Week, n+1, The Believer, and more, 8/2/17, “How Socialists Can Fight for Single Payer,” https://www.jacobinmag.com/2017/08/socialist-left-single-payer-medicare-for-all-dsa-nurses-union</w:t>
      </w:r>
    </w:p>
    <w:p w14:paraId="7A0362C9" w14:textId="77777777" w:rsidR="00800353" w:rsidRDefault="00800353" w:rsidP="00800353">
      <w:r w:rsidRPr="005554B9">
        <w:rPr>
          <w:rStyle w:val="StyleUnderline"/>
        </w:rPr>
        <w:t xml:space="preserve">The growing demand for single payer </w:t>
      </w:r>
      <w:r w:rsidRPr="005554B9">
        <w:rPr>
          <w:rStyle w:val="Emphasis"/>
        </w:rPr>
        <w:t>rankles establishment Democrats</w:t>
      </w:r>
      <w:r w:rsidRPr="005554B9">
        <w:rPr>
          <w:rStyle w:val="StyleUnderline"/>
        </w:rPr>
        <w:t>, who insist</w:t>
      </w:r>
      <w:r w:rsidRPr="005554B9">
        <w:t xml:space="preserve"> that </w:t>
      </w:r>
      <w:r w:rsidRPr="005554B9">
        <w:rPr>
          <w:rStyle w:val="StyleUnderline"/>
        </w:rPr>
        <w:t xml:space="preserve">the </w:t>
      </w:r>
      <w:r w:rsidRPr="005554B9">
        <w:rPr>
          <w:rStyle w:val="Emphasis"/>
        </w:rPr>
        <w:t>A</w:t>
      </w:r>
      <w:r w:rsidRPr="005554B9">
        <w:t xml:space="preserve">ffordable </w:t>
      </w:r>
      <w:r w:rsidRPr="005554B9">
        <w:rPr>
          <w:rStyle w:val="Emphasis"/>
        </w:rPr>
        <w:t>C</w:t>
      </w:r>
      <w:r w:rsidRPr="005554B9">
        <w:t xml:space="preserve">are </w:t>
      </w:r>
      <w:r w:rsidRPr="005554B9">
        <w:rPr>
          <w:rStyle w:val="Emphasis"/>
        </w:rPr>
        <w:t>A</w:t>
      </w:r>
      <w:r w:rsidRPr="005554B9">
        <w:t xml:space="preserve">ct — with its labyrinthine subsidies program meant to provide coverage without undermining the private insurance industry — </w:t>
      </w:r>
      <w:r w:rsidRPr="005554B9">
        <w:rPr>
          <w:rStyle w:val="StyleUnderline"/>
        </w:rPr>
        <w:t>is the best deal on offer, and to demand anything more is pie-in-the-sky and politically</w:t>
      </w:r>
      <w:r w:rsidRPr="003D1D20">
        <w:rPr>
          <w:rStyle w:val="StyleUnderline"/>
        </w:rPr>
        <w:t xml:space="preserve"> counterproductive</w:t>
      </w:r>
      <w:r>
        <w:t xml:space="preserve">. But with Obamacare given reprieve for the moment (albeit unsafe from future attacks), and our still-broken health care system on everyone’s mind, </w:t>
      </w:r>
      <w:r w:rsidRPr="003D1D20">
        <w:rPr>
          <w:rStyle w:val="StyleUnderline"/>
          <w:highlight w:val="yellow"/>
        </w:rPr>
        <w:t>socialists have an opportunity to organize</w:t>
      </w:r>
      <w:r w:rsidRPr="003D1D20">
        <w:rPr>
          <w:rStyle w:val="StyleUnderline"/>
        </w:rPr>
        <w:t xml:space="preserve"> ordinary people </w:t>
      </w:r>
      <w:r w:rsidRPr="003D1D20">
        <w:rPr>
          <w:rStyle w:val="StyleUnderline"/>
          <w:highlight w:val="yellow"/>
        </w:rPr>
        <w:t>toward</w:t>
      </w:r>
      <w:r w:rsidRPr="003D1D20">
        <w:rPr>
          <w:rStyle w:val="StyleUnderline"/>
        </w:rPr>
        <w:t xml:space="preserve"> a better common goal: </w:t>
      </w:r>
      <w:r w:rsidRPr="003D1D20">
        <w:rPr>
          <w:rStyle w:val="Emphasis"/>
          <w:highlight w:val="yellow"/>
        </w:rPr>
        <w:t>genuine universal coverage</w:t>
      </w:r>
      <w:r w:rsidRPr="003D1D20">
        <w:rPr>
          <w:rStyle w:val="StyleUnderline"/>
        </w:rPr>
        <w:t xml:space="preserve">, managed and </w:t>
      </w:r>
      <w:r w:rsidRPr="003D1D20">
        <w:rPr>
          <w:rStyle w:val="StyleUnderline"/>
          <w:highlight w:val="yellow"/>
        </w:rPr>
        <w:t xml:space="preserve">dispersed by </w:t>
      </w:r>
      <w:r w:rsidRPr="003D1D20">
        <w:rPr>
          <w:rStyle w:val="Emphasis"/>
          <w:sz w:val="24"/>
          <w:highlight w:val="yellow"/>
        </w:rPr>
        <w:t>democratic</w:t>
      </w:r>
      <w:r w:rsidRPr="003D1D20">
        <w:rPr>
          <w:rStyle w:val="Emphasis"/>
          <w:sz w:val="24"/>
        </w:rPr>
        <w:t xml:space="preserve">, transparent, and efficient </w:t>
      </w:r>
      <w:r w:rsidRPr="003D1D20">
        <w:rPr>
          <w:rStyle w:val="Emphasis"/>
          <w:sz w:val="24"/>
          <w:highlight w:val="yellow"/>
        </w:rPr>
        <w:t>institutions</w:t>
      </w:r>
      <w:r w:rsidRPr="003D1D20">
        <w:rPr>
          <w:rStyle w:val="Emphasis"/>
          <w:sz w:val="24"/>
        </w:rPr>
        <w:t xml:space="preserve"> that are </w:t>
      </w:r>
      <w:r w:rsidRPr="003D1D20">
        <w:rPr>
          <w:rStyle w:val="Emphasis"/>
          <w:sz w:val="24"/>
          <w:highlight w:val="yellow"/>
        </w:rPr>
        <w:t>accountable to us, not corporate shareholders</w:t>
      </w:r>
      <w:r>
        <w:t>.</w:t>
      </w:r>
    </w:p>
    <w:p w14:paraId="6EF1B998" w14:textId="77777777" w:rsidR="00800353" w:rsidRDefault="00800353" w:rsidP="00800353">
      <w:r w:rsidRPr="005554B9">
        <w:rPr>
          <w:rStyle w:val="StyleUnderline"/>
          <w:highlight w:val="yellow"/>
        </w:rPr>
        <w:t>California has the</w:t>
      </w:r>
      <w:r>
        <w:t xml:space="preserve"> unique </w:t>
      </w:r>
      <w:r w:rsidRPr="005554B9">
        <w:rPr>
          <w:rStyle w:val="StyleUnderline"/>
          <w:highlight w:val="yellow"/>
        </w:rPr>
        <w:t xml:space="preserve">potential to become the </w:t>
      </w:r>
      <w:r w:rsidRPr="005554B9">
        <w:rPr>
          <w:rStyle w:val="Emphasis"/>
          <w:highlight w:val="yellow"/>
        </w:rPr>
        <w:t>first state to pass single payer</w:t>
      </w:r>
      <w:r w:rsidRPr="005554B9">
        <w:rPr>
          <w:rStyle w:val="StyleUnderline"/>
          <w:highlight w:val="yellow"/>
        </w:rPr>
        <w:t>. A grassroots movement for the cause</w:t>
      </w:r>
      <w:r>
        <w:t xml:space="preserve">, spearheaded by the California Nurses Association, </w:t>
      </w:r>
      <w:r w:rsidRPr="005554B9">
        <w:rPr>
          <w:rStyle w:val="StyleUnderline"/>
          <w:highlight w:val="yellow"/>
        </w:rPr>
        <w:t>goes back decades</w:t>
      </w:r>
      <w:r>
        <w:t>. This movement twice passed single-payer bills through both houses of the state legislature in the 2000s, but both were vetoed by then-Governor Arnold Schwarzenegger.</w:t>
      </w:r>
    </w:p>
    <w:p w14:paraId="4A69F0BB" w14:textId="77777777" w:rsidR="00800353" w:rsidRDefault="00800353" w:rsidP="00800353">
      <w:r>
        <w:t>Out of this legacy of popular action, 70 percent of California voters now support single payer in polls. To appeal to that active grassroots and public support, California Democrats have made single payer an official plank of their party platform. Democrats hold the Governor’s seat and an exact two-thirds supermajority in both houses of the legislature, so the time has come to deliver on promises.</w:t>
      </w:r>
    </w:p>
    <w:p w14:paraId="5D452128" w14:textId="77777777" w:rsidR="00800353" w:rsidRDefault="00800353" w:rsidP="00800353">
      <w:r>
        <w:t xml:space="preserve">We are two organizers with the East Bay chapter of </w:t>
      </w:r>
      <w:r w:rsidRPr="005554B9">
        <w:rPr>
          <w:rStyle w:val="StyleUnderline"/>
          <w:highlight w:val="yellow"/>
        </w:rPr>
        <w:t>DSA</w:t>
      </w:r>
      <w:r>
        <w:t xml:space="preserve">, which has </w:t>
      </w:r>
      <w:r w:rsidRPr="005554B9">
        <w:rPr>
          <w:rStyle w:val="StyleUnderline"/>
          <w:highlight w:val="yellow"/>
        </w:rPr>
        <w:t>made a strategic decision to focus on a single campaign</w:t>
      </w:r>
      <w:r>
        <w:t xml:space="preserve">: organizing around single-payer health care legislation, SB562, </w:t>
      </w:r>
      <w:r w:rsidRPr="005554B9">
        <w:rPr>
          <w:rStyle w:val="Emphasis"/>
          <w:highlight w:val="yellow"/>
        </w:rPr>
        <w:t>in California</w:t>
      </w:r>
      <w:r>
        <w:t xml:space="preserve">. The lessons from our campaign aren’t universal (no one’s are), but in explaining the strategic thinking behind our mass canvassing program and sharing the lessons we’ve learned from implementing it, we want to show how a </w:t>
      </w:r>
      <w:r w:rsidRPr="005554B9">
        <w:rPr>
          <w:rStyle w:val="StyleUnderline"/>
          <w:highlight w:val="yellow"/>
        </w:rPr>
        <w:t>focus on Medicare for All can increase socialist organizations’ organizing capacity</w:t>
      </w:r>
      <w:r>
        <w:t xml:space="preserve"> and build working-class power for long-term struggle.</w:t>
      </w:r>
    </w:p>
    <w:p w14:paraId="4015D299" w14:textId="77777777" w:rsidR="00800353" w:rsidRDefault="00800353" w:rsidP="00800353">
      <w:r>
        <w:t>Zeroing in on Single Payer</w:t>
      </w:r>
    </w:p>
    <w:p w14:paraId="203D13F9" w14:textId="77777777" w:rsidR="00800353" w:rsidRDefault="00800353" w:rsidP="00800353">
      <w:r>
        <w:t>In recent months, socialists — many of them newcomers to the movement — have flocked to DSA, seeking opportunities to continue pushing for left political-economic reforms after the Sanders campaign. Both the national DSA organization and local chapters have begun a program of political education to introduce these members to socialist history, theory, and strategy — some for the first time in their lives. The East Bay chapter has been no exception: over five hundred people joined after Trump’s election.</w:t>
      </w:r>
    </w:p>
    <w:p w14:paraId="6233E982" w14:textId="77777777" w:rsidR="00800353" w:rsidRDefault="00800353" w:rsidP="00800353">
      <w:r>
        <w:t>At East Bay DSA’s chapter elections in January — our first following the membership explosion — many candidates running for a leadership role pledged to focus our organizing on the California single-payer effort. The members who won election were nearly unanimous in their interest in pursuing this campaign.</w:t>
      </w:r>
    </w:p>
    <w:p w14:paraId="7C9206F3" w14:textId="77777777" w:rsidR="00800353" w:rsidRDefault="00800353" w:rsidP="00800353">
      <w:r>
        <w:lastRenderedPageBreak/>
        <w:t>Based on that mandate, the leadership voted to officially join the campaign for Healthy California in February and started canvassing almost immediately.</w:t>
      </w:r>
    </w:p>
    <w:p w14:paraId="0921999B" w14:textId="77777777" w:rsidR="00800353" w:rsidRDefault="00800353" w:rsidP="00800353">
      <w:r w:rsidRPr="00567051">
        <w:t xml:space="preserve">Two generations of </w:t>
      </w:r>
      <w:r w:rsidRPr="00567051">
        <w:rPr>
          <w:rStyle w:val="StyleUnderline"/>
        </w:rPr>
        <w:t>our</w:t>
      </w:r>
      <w:r w:rsidRPr="00567051">
        <w:t xml:space="preserve"> elected </w:t>
      </w:r>
      <w:r w:rsidRPr="00567051">
        <w:rPr>
          <w:rStyle w:val="StyleUnderline"/>
        </w:rPr>
        <w:t>leadership have</w:t>
      </w:r>
      <w:r w:rsidRPr="00567051">
        <w:t xml:space="preserve"> now </w:t>
      </w:r>
      <w:r w:rsidRPr="00567051">
        <w:rPr>
          <w:rStyle w:val="Emphasis"/>
          <w:sz w:val="24"/>
        </w:rPr>
        <w:t>committed to single payer as the core focus</w:t>
      </w:r>
      <w:r w:rsidRPr="00567051">
        <w:rPr>
          <w:rStyle w:val="StyleUnderline"/>
        </w:rPr>
        <w:t xml:space="preserve"> for our organizing work</w:t>
      </w:r>
      <w:r w:rsidRPr="00567051">
        <w:t xml:space="preserve">. Importantly, </w:t>
      </w:r>
      <w:r w:rsidRPr="00567051">
        <w:rPr>
          <w:rStyle w:val="Emphasis"/>
          <w:sz w:val="24"/>
        </w:rPr>
        <w:t>this hasn’t prevented ongoing chapter actions on other issues</w:t>
      </w:r>
      <w:r w:rsidRPr="00567051">
        <w:t>: our direct action committee helped blockade an ICE office and held the line to protect an elderly renter from eviction; we were at the airport protests, the Women’s Strike, and May Day; we have a housing caucus, a prison abolition caucus, and a socialist feminist caucus.</w:t>
      </w:r>
    </w:p>
    <w:p w14:paraId="690E966A" w14:textId="77777777" w:rsidR="00800353" w:rsidRDefault="00800353" w:rsidP="00800353">
      <w:r w:rsidRPr="003D1D20">
        <w:rPr>
          <w:rStyle w:val="StyleUnderline"/>
        </w:rPr>
        <w:t>But</w:t>
      </w:r>
      <w:r>
        <w:t xml:space="preserve"> we’ve found that </w:t>
      </w:r>
      <w:r w:rsidRPr="00E639BF">
        <w:rPr>
          <w:rStyle w:val="StyleUnderline"/>
          <w:highlight w:val="yellow"/>
        </w:rPr>
        <w:t>focusing</w:t>
      </w:r>
      <w:r w:rsidRPr="003D1D20">
        <w:rPr>
          <w:rStyle w:val="StyleUnderline"/>
        </w:rPr>
        <w:t xml:space="preserve"> the bulk of our organizing effort </w:t>
      </w:r>
      <w:r w:rsidRPr="00E639BF">
        <w:rPr>
          <w:rStyle w:val="StyleUnderline"/>
          <w:highlight w:val="yellow"/>
        </w:rPr>
        <w:t>on single payer comes with major benefits: we concentrate</w:t>
      </w:r>
      <w:r w:rsidRPr="003D1D20">
        <w:rPr>
          <w:rStyle w:val="StyleUnderline"/>
        </w:rPr>
        <w:t xml:space="preserve"> and replicate our </w:t>
      </w:r>
      <w:r w:rsidRPr="00E639BF">
        <w:rPr>
          <w:rStyle w:val="StyleUnderline"/>
          <w:highlight w:val="yellow"/>
        </w:rPr>
        <w:t>capacity for training</w:t>
      </w:r>
      <w:r w:rsidRPr="003D1D20">
        <w:rPr>
          <w:rStyle w:val="StyleUnderline"/>
        </w:rPr>
        <w:t xml:space="preserve"> members, we </w:t>
      </w:r>
      <w:r w:rsidRPr="00E639BF">
        <w:rPr>
          <w:rStyle w:val="StyleUnderline"/>
          <w:highlight w:val="yellow"/>
        </w:rPr>
        <w:t>stress-test our organizing</w:t>
      </w:r>
      <w:r>
        <w:t xml:space="preserve"> against the clear benchmarks of a single campaign, </w:t>
      </w:r>
      <w:r w:rsidRPr="00E639BF">
        <w:rPr>
          <w:rStyle w:val="StyleUnderline"/>
          <w:highlight w:val="yellow"/>
        </w:rPr>
        <w:t>and</w:t>
      </w:r>
      <w:r w:rsidRPr="003D1D20">
        <w:rPr>
          <w:rStyle w:val="StyleUnderline"/>
        </w:rPr>
        <w:t xml:space="preserve"> we </w:t>
      </w:r>
      <w:r w:rsidRPr="00E639BF">
        <w:rPr>
          <w:rStyle w:val="Emphasis"/>
          <w:highlight w:val="yellow"/>
        </w:rPr>
        <w:t>build internal unity</w:t>
      </w:r>
      <w:r w:rsidRPr="003D1D20">
        <w:rPr>
          <w:rStyle w:val="Emphasis"/>
        </w:rPr>
        <w:t xml:space="preserve"> and transparency by working together</w:t>
      </w:r>
      <w:r>
        <w:t xml:space="preserve"> on a common cause.</w:t>
      </w:r>
    </w:p>
    <w:p w14:paraId="6FAD48CE" w14:textId="77777777" w:rsidR="00800353" w:rsidRDefault="00800353" w:rsidP="00800353">
      <w:r w:rsidRPr="003D1D20">
        <w:rPr>
          <w:rStyle w:val="StyleUnderline"/>
        </w:rPr>
        <w:t xml:space="preserve">The </w:t>
      </w:r>
      <w:r w:rsidRPr="00E639BF">
        <w:rPr>
          <w:rStyle w:val="Emphasis"/>
          <w:highlight w:val="yellow"/>
        </w:rPr>
        <w:t>singular focus</w:t>
      </w:r>
      <w:r w:rsidRPr="003D1D20">
        <w:rPr>
          <w:rStyle w:val="StyleUnderline"/>
        </w:rPr>
        <w:t xml:space="preserve"> helps </w:t>
      </w:r>
      <w:r w:rsidRPr="00E639BF">
        <w:rPr>
          <w:rStyle w:val="StyleUnderline"/>
          <w:highlight w:val="yellow"/>
        </w:rPr>
        <w:t>convey to</w:t>
      </w:r>
      <w:r w:rsidRPr="003D1D20">
        <w:rPr>
          <w:rStyle w:val="StyleUnderline"/>
        </w:rPr>
        <w:t xml:space="preserve"> our </w:t>
      </w:r>
      <w:r w:rsidRPr="00E639BF">
        <w:rPr>
          <w:rStyle w:val="StyleUnderline"/>
          <w:highlight w:val="yellow"/>
        </w:rPr>
        <w:t>coalition partners</w:t>
      </w:r>
      <w:r>
        <w:t xml:space="preserve"> and members alike </w:t>
      </w:r>
      <w:r w:rsidRPr="003D1D20">
        <w:rPr>
          <w:rStyle w:val="StyleUnderline"/>
        </w:rPr>
        <w:t xml:space="preserve">that </w:t>
      </w:r>
      <w:r w:rsidRPr="00E639BF">
        <w:rPr>
          <w:rStyle w:val="StyleUnderline"/>
          <w:highlight w:val="yellow"/>
        </w:rPr>
        <w:t>we’re in this</w:t>
      </w:r>
      <w:r w:rsidRPr="003D1D20">
        <w:rPr>
          <w:rStyle w:val="StyleUnderline"/>
        </w:rPr>
        <w:t xml:space="preserve"> for the long haul, and we’re in it </w:t>
      </w:r>
      <w:r w:rsidRPr="00E639BF">
        <w:rPr>
          <w:rStyle w:val="StyleUnderline"/>
          <w:highlight w:val="yellow"/>
        </w:rPr>
        <w:t>to win</w:t>
      </w:r>
      <w:r>
        <w:t xml:space="preserve">. As a result of our recent growth in both size and legitimacy, coalition partners have asked to table with us at events for increased visibility, and </w:t>
      </w:r>
      <w:r w:rsidRPr="003B28CA">
        <w:rPr>
          <w:rStyle w:val="Emphasis"/>
          <w:sz w:val="28"/>
          <w:highlight w:val="yellow"/>
        </w:rPr>
        <w:t>local candidates</w:t>
      </w:r>
      <w:r w:rsidRPr="003B28CA">
        <w:rPr>
          <w:rStyle w:val="StyleUnderline"/>
          <w:sz w:val="28"/>
        </w:rPr>
        <w:t xml:space="preserve"> </w:t>
      </w:r>
      <w:r w:rsidRPr="00567051">
        <w:rPr>
          <w:rStyle w:val="StyleUnderline"/>
          <w:highlight w:val="yellow"/>
        </w:rPr>
        <w:t>have sought our endorsement</w:t>
      </w:r>
      <w:r>
        <w:t>.</w:t>
      </w:r>
    </w:p>
    <w:p w14:paraId="65CF010B" w14:textId="77777777" w:rsidR="00800353" w:rsidRPr="003D1D20" w:rsidRDefault="00800353" w:rsidP="00800353">
      <w:pPr>
        <w:rPr>
          <w:sz w:val="12"/>
          <w:szCs w:val="12"/>
        </w:rPr>
      </w:pPr>
      <w:r w:rsidRPr="003D1D20">
        <w:rPr>
          <w:sz w:val="12"/>
          <w:szCs w:val="12"/>
        </w:rPr>
        <w:t>East Bay DSA’s commitment to campaigning for SB562 is a tactic in service of a larger strategy to build good internal structures in our burgeoning group and effective organizing skills among a new generation of grassroots leftist activists. We also seek to strengthen ties between socialists and the labor movement — in this case the women-led and substantially non-white nurses’ union — and win reforms that will strengthen the power of the working class.</w:t>
      </w:r>
    </w:p>
    <w:p w14:paraId="5167E6BA" w14:textId="77777777" w:rsidR="00800353" w:rsidRPr="003D1D20" w:rsidRDefault="00800353" w:rsidP="00800353">
      <w:pPr>
        <w:rPr>
          <w:sz w:val="12"/>
          <w:szCs w:val="12"/>
        </w:rPr>
      </w:pPr>
      <w:r w:rsidRPr="003D1D20">
        <w:rPr>
          <w:sz w:val="12"/>
          <w:szCs w:val="12"/>
        </w:rPr>
        <w:t>The Ground Game</w:t>
      </w:r>
    </w:p>
    <w:p w14:paraId="1A0B3E58" w14:textId="77777777" w:rsidR="00800353" w:rsidRPr="003D1D20" w:rsidRDefault="00800353" w:rsidP="00800353">
      <w:pPr>
        <w:rPr>
          <w:sz w:val="12"/>
          <w:szCs w:val="12"/>
        </w:rPr>
      </w:pPr>
      <w:r w:rsidRPr="003D1D20">
        <w:rPr>
          <w:sz w:val="12"/>
          <w:szCs w:val="12"/>
        </w:rPr>
        <w:t>Our focus on winning single payer has driven the evolution of our organizing process.</w:t>
      </w:r>
    </w:p>
    <w:p w14:paraId="3C638877" w14:textId="77777777" w:rsidR="00800353" w:rsidRPr="003D1D20" w:rsidRDefault="00800353" w:rsidP="00800353">
      <w:pPr>
        <w:rPr>
          <w:sz w:val="12"/>
          <w:szCs w:val="12"/>
        </w:rPr>
      </w:pPr>
      <w:r w:rsidRPr="003D1D20">
        <w:rPr>
          <w:sz w:val="12"/>
          <w:szCs w:val="12"/>
        </w:rPr>
        <w:t>Our canvassing strategy began with a focus on large canvasses that gathered members from across our entire chapter as well as non-members interested in joining in.</w:t>
      </w:r>
    </w:p>
    <w:p w14:paraId="5177168B" w14:textId="77777777" w:rsidR="00800353" w:rsidRPr="003D1D20" w:rsidRDefault="00800353" w:rsidP="00800353">
      <w:pPr>
        <w:rPr>
          <w:sz w:val="12"/>
          <w:szCs w:val="12"/>
        </w:rPr>
      </w:pPr>
      <w:r w:rsidRPr="003D1D20">
        <w:rPr>
          <w:sz w:val="12"/>
          <w:szCs w:val="12"/>
        </w:rPr>
        <w:t>Before these canvasses, a select team of canvass captains received training from the union and community organizers in the chapter. On the day of the large canvasses, these captains trained and facilitated practice sessions for teams of about a dozen people each. To date, five hundred people have received training from team captains, then pounded the pavement together to knock on doors.</w:t>
      </w:r>
    </w:p>
    <w:p w14:paraId="60A8C01D" w14:textId="77777777" w:rsidR="00800353" w:rsidRPr="003D1D20" w:rsidRDefault="00800353" w:rsidP="00800353">
      <w:pPr>
        <w:rPr>
          <w:sz w:val="12"/>
          <w:szCs w:val="12"/>
        </w:rPr>
      </w:pPr>
      <w:r w:rsidRPr="003D1D20">
        <w:rPr>
          <w:sz w:val="12"/>
          <w:szCs w:val="12"/>
        </w:rPr>
        <w:t>In a frightening national political moment, door-to-door organizing has been heartening for many members, showing us we’re not as alone as we think. One of our members, who originally described herself as shy, remarked that her canvassing experiences with our chapter had convinced her there are only two kinds of people in the Bay Area: socialists, and people who aren’t home.</w:t>
      </w:r>
    </w:p>
    <w:p w14:paraId="44DF0EC6" w14:textId="77777777" w:rsidR="00800353" w:rsidRPr="003D1D20" w:rsidRDefault="00800353" w:rsidP="00800353">
      <w:pPr>
        <w:rPr>
          <w:sz w:val="12"/>
          <w:szCs w:val="12"/>
        </w:rPr>
      </w:pPr>
      <w:r w:rsidRPr="003D1D20">
        <w:rPr>
          <w:sz w:val="12"/>
          <w:szCs w:val="12"/>
        </w:rPr>
        <w:t>Across all of our canvassing, we’ve focused on empowering neighbors to see their experiences with medical fees and debt in terms of class conflict, explained the mechanics and upsides of single payer, and gathered thousands of pledges to support DSA and our coalition partners in the fight for public universal coverage. In the process, our organizers have also developed as leaders. In a testament to the skill- and commitment-building potential of this tactic, about half of the chapter’s newly elected Local Council started out as single-payer canvassers.</w:t>
      </w:r>
    </w:p>
    <w:p w14:paraId="3C468D88" w14:textId="77777777" w:rsidR="00800353" w:rsidRPr="003D1D20" w:rsidRDefault="00800353" w:rsidP="00800353">
      <w:pPr>
        <w:rPr>
          <w:sz w:val="12"/>
          <w:szCs w:val="12"/>
        </w:rPr>
      </w:pPr>
      <w:r w:rsidRPr="003D1D20">
        <w:rPr>
          <w:sz w:val="12"/>
          <w:szCs w:val="12"/>
        </w:rPr>
        <w:t>The large, chapter-wide canvasses provided a good way to kick start training across our membership but weren’t well suited to build steady teams of organizers consistently working the same neighborhoods. To address this issue, our organizing tactic has shifted since May to focus on district canvasses, where our members develop dedicated teams for their own neighborhoods. The point is for socialist organizers to talk to their own neighbors and build lasting political relationships.</w:t>
      </w:r>
    </w:p>
    <w:p w14:paraId="79B07ECF" w14:textId="77777777" w:rsidR="00800353" w:rsidRPr="003D1D20" w:rsidRDefault="00800353" w:rsidP="00800353">
      <w:pPr>
        <w:rPr>
          <w:sz w:val="12"/>
          <w:szCs w:val="12"/>
        </w:rPr>
      </w:pPr>
      <w:r w:rsidRPr="003D1D20">
        <w:rPr>
          <w:sz w:val="12"/>
          <w:szCs w:val="12"/>
        </w:rPr>
        <w:t>We live in an atomized, alienating society where most of us don’t know our neighbors’ names, and don’t see any reason to learn them. These district canvasses break our own members out of their isolation, while simultaneously building stronger community ties between our organization and existing neighborhood networks.</w:t>
      </w:r>
    </w:p>
    <w:p w14:paraId="02FDB454" w14:textId="77777777" w:rsidR="00800353" w:rsidRPr="003D1D20" w:rsidRDefault="00800353" w:rsidP="00800353">
      <w:pPr>
        <w:rPr>
          <w:sz w:val="12"/>
          <w:szCs w:val="12"/>
        </w:rPr>
      </w:pPr>
      <w:r w:rsidRPr="003D1D20">
        <w:rPr>
          <w:sz w:val="12"/>
          <w:szCs w:val="12"/>
        </w:rPr>
        <w:t>In early July, one of our canvassers, after a particularly successful round of door-knocking, was invited to speak at a block party. The person then found themselves literally organizing their neighborhood. Another district canvasser was invited to give a talk for a second block party just last week.</w:t>
      </w:r>
    </w:p>
    <w:p w14:paraId="59FBA7FF" w14:textId="77777777" w:rsidR="00800353" w:rsidRPr="003D1D20" w:rsidRDefault="00800353" w:rsidP="00800353">
      <w:pPr>
        <w:rPr>
          <w:sz w:val="12"/>
          <w:szCs w:val="12"/>
        </w:rPr>
      </w:pPr>
      <w:r w:rsidRPr="003D1D20">
        <w:rPr>
          <w:sz w:val="12"/>
          <w:szCs w:val="12"/>
        </w:rPr>
        <w:t>A third stage in the evolution of our organizing is just beginning. Our canvassing program has done well at training our members for the initial conversations with neighbors, but we’ve found we need more structure and shared skills for follow-up to keep our neighbors consistently involved. As our chapter grows, the most involved members have largely had their workload expand just as fast; this has made it clear that helping members develop into leaders needs to become a central part of our organizing system.</w:t>
      </w:r>
    </w:p>
    <w:p w14:paraId="2668C54C" w14:textId="77777777" w:rsidR="00800353" w:rsidRPr="003D1D20" w:rsidRDefault="00800353" w:rsidP="00800353">
      <w:pPr>
        <w:rPr>
          <w:sz w:val="12"/>
          <w:szCs w:val="12"/>
        </w:rPr>
      </w:pPr>
      <w:r w:rsidRPr="003D1D20">
        <w:rPr>
          <w:sz w:val="12"/>
          <w:szCs w:val="12"/>
        </w:rPr>
        <w:t>To clarify who should take on our member development efforts, we passed new bylaws in April which created distinct positions (both elected and appointed) for internal organizers and external organizers. The internal organizers, who were elected in June, are now focused on developing a member steward system based on the model used in many unions and the New York City and Philadelphia DSA chapters. This will build a trained network of stewards among our membership, with each responsible for supporting and catalyzing a set of less-active members and interested neighbors to become regular participants.</w:t>
      </w:r>
    </w:p>
    <w:p w14:paraId="1C65AF0E" w14:textId="77777777" w:rsidR="00800353" w:rsidRPr="003D1D20" w:rsidRDefault="00800353" w:rsidP="00800353">
      <w:pPr>
        <w:rPr>
          <w:sz w:val="12"/>
          <w:szCs w:val="12"/>
        </w:rPr>
      </w:pPr>
      <w:r w:rsidRPr="003D1D20">
        <w:rPr>
          <w:sz w:val="12"/>
          <w:szCs w:val="12"/>
        </w:rPr>
        <w:t>Strong local relationships like these are invaluable to socialist organizers and can be tapped in future campaigns for fights around housing justice or workers’ rights. Democratic elites have all but abandoned field organizing, especially in down-ballot races, in favor of exorbitant, consultant-led media strategies. In many places, by training even a few dozen regular canvassers through the single-payer cause, socialists can quickly develop one of the strongest ground games in town.</w:t>
      </w:r>
    </w:p>
    <w:p w14:paraId="03F979A4" w14:textId="77777777" w:rsidR="00800353" w:rsidRPr="003D1D20" w:rsidRDefault="00800353" w:rsidP="00800353">
      <w:pPr>
        <w:rPr>
          <w:sz w:val="16"/>
          <w:szCs w:val="12"/>
        </w:rPr>
      </w:pPr>
      <w:r w:rsidRPr="003D1D20">
        <w:rPr>
          <w:sz w:val="16"/>
          <w:szCs w:val="12"/>
        </w:rPr>
        <w:t>By building ongoing relationships with our neighbors, this emphasis on field organizing will put us in a position to be helpful, in-demand allies for local unions and other Left campaigns, and lay the foundation for real impacts on electoral politics. And while we should only organize for what we are committed to winning, we should also organize so that, whether we win or lose one round in a fight, we are building the skills and relationships for power in the long term.</w:t>
      </w:r>
    </w:p>
    <w:p w14:paraId="14BC3BFB" w14:textId="77777777" w:rsidR="00800353" w:rsidRPr="003D1D20" w:rsidRDefault="00800353" w:rsidP="00800353">
      <w:pPr>
        <w:rPr>
          <w:sz w:val="16"/>
          <w:szCs w:val="12"/>
        </w:rPr>
      </w:pPr>
      <w:r w:rsidRPr="003D1D20">
        <w:rPr>
          <w:sz w:val="16"/>
          <w:szCs w:val="12"/>
        </w:rPr>
        <w:lastRenderedPageBreak/>
        <w:t>The focused campaign gives us an opportunity to troubleshoot our organizational structure and its challenges, which makes our chapter increasingly resilient, responsive, and effective, and will serve us well beyond the fight for single payer. Already, our work has rippled outward; we’ve shared our training guides, canvassing scripts, and leave-behind literature to be put to use in chapters across California and as far afield as Ohio.</w:t>
      </w:r>
    </w:p>
    <w:p w14:paraId="1455D6E4" w14:textId="77777777" w:rsidR="00800353" w:rsidRPr="003D1D20" w:rsidRDefault="00800353" w:rsidP="00800353">
      <w:pPr>
        <w:rPr>
          <w:sz w:val="16"/>
          <w:szCs w:val="12"/>
        </w:rPr>
      </w:pPr>
      <w:r w:rsidRPr="003D1D20">
        <w:rPr>
          <w:sz w:val="16"/>
          <w:szCs w:val="12"/>
        </w:rPr>
        <w:t>Advancing the Program</w:t>
      </w:r>
    </w:p>
    <w:p w14:paraId="3C219FFA" w14:textId="77777777" w:rsidR="00800353" w:rsidRPr="003D1D20" w:rsidRDefault="00800353" w:rsidP="00800353">
      <w:pPr>
        <w:rPr>
          <w:sz w:val="16"/>
        </w:rPr>
      </w:pPr>
      <w:r w:rsidRPr="003D1D20">
        <w:rPr>
          <w:sz w:val="16"/>
        </w:rPr>
        <w:t xml:space="preserve">The advantages for our organization are only part of the equation. Any unifying campaign will be beneficial to an organization finding its footing, but </w:t>
      </w:r>
      <w:r w:rsidRPr="00E639BF">
        <w:rPr>
          <w:rStyle w:val="Emphasis"/>
          <w:highlight w:val="yellow"/>
        </w:rPr>
        <w:t>single payer is a strategic central focus</w:t>
      </w:r>
      <w:r w:rsidRPr="003D1D20">
        <w:rPr>
          <w:rStyle w:val="StyleUnderline"/>
        </w:rPr>
        <w:t xml:space="preserve">. In fighting for it, </w:t>
      </w:r>
      <w:r w:rsidRPr="00E639BF">
        <w:rPr>
          <w:rStyle w:val="StyleUnderline"/>
          <w:highlight w:val="yellow"/>
        </w:rPr>
        <w:t xml:space="preserve">we can </w:t>
      </w:r>
      <w:r w:rsidRPr="00E639BF">
        <w:rPr>
          <w:rStyle w:val="Emphasis"/>
          <w:highlight w:val="yellow"/>
        </w:rPr>
        <w:t>build solidarity across lines of difference</w:t>
      </w:r>
      <w:r w:rsidRPr="003D1D20">
        <w:rPr>
          <w:rStyle w:val="StyleUnderline"/>
        </w:rPr>
        <w:t xml:space="preserve"> and continue to build power for the working class</w:t>
      </w:r>
      <w:r w:rsidRPr="003D1D20">
        <w:rPr>
          <w:sz w:val="16"/>
        </w:rPr>
        <w:t>.</w:t>
      </w:r>
    </w:p>
    <w:p w14:paraId="710307AB" w14:textId="77777777" w:rsidR="00800353" w:rsidRPr="003D1D20" w:rsidRDefault="00800353" w:rsidP="00800353">
      <w:pPr>
        <w:rPr>
          <w:sz w:val="16"/>
        </w:rPr>
      </w:pPr>
      <w:r w:rsidRPr="003D1D20">
        <w:rPr>
          <w:rStyle w:val="StyleUnderline"/>
        </w:rPr>
        <w:t>Everybody needs health care</w:t>
      </w:r>
      <w:r w:rsidRPr="003D1D20">
        <w:rPr>
          <w:sz w:val="16"/>
        </w:rPr>
        <w:t>. Nearly everybody in the working class has been hurt by private insurance greed, or has seen a friend or family member denied care so that a rich few can profit. When we organize in the East Bay, we share our own personal stories and ask our neighbors about what they could personally gain from single payer.</w:t>
      </w:r>
    </w:p>
    <w:p w14:paraId="1C4A20C3" w14:textId="77777777" w:rsidR="00800353" w:rsidRPr="003D1D20" w:rsidRDefault="00800353" w:rsidP="00800353">
      <w:pPr>
        <w:rPr>
          <w:sz w:val="16"/>
        </w:rPr>
      </w:pPr>
      <w:r w:rsidRPr="003D1D20">
        <w:rPr>
          <w:sz w:val="16"/>
        </w:rPr>
        <w:t xml:space="preserve">We work to show how </w:t>
      </w:r>
      <w:r w:rsidRPr="003D1D20">
        <w:rPr>
          <w:rStyle w:val="StyleUnderline"/>
        </w:rPr>
        <w:t>our direct self-interest intersects with that of all working people: we can only win single payer for ourselves if we win it for each other</w:t>
      </w:r>
      <w:r w:rsidRPr="003D1D20">
        <w:rPr>
          <w:sz w:val="16"/>
        </w:rPr>
        <w:t xml:space="preserve">. </w:t>
      </w:r>
      <w:r w:rsidRPr="003D1D20">
        <w:rPr>
          <w:rStyle w:val="StyleUnderline"/>
        </w:rPr>
        <w:t>Political education that fosters this sense of shared self-interest</w:t>
      </w:r>
      <w:r w:rsidRPr="003D1D20">
        <w:rPr>
          <w:sz w:val="16"/>
        </w:rPr>
        <w:t xml:space="preserve"> — </w:t>
      </w:r>
      <w:r w:rsidRPr="003D1D20">
        <w:rPr>
          <w:rStyle w:val="Emphasis"/>
        </w:rPr>
        <w:t>rather than charity for a distant other</w:t>
      </w:r>
      <w:r w:rsidRPr="003D1D20">
        <w:rPr>
          <w:sz w:val="16"/>
        </w:rPr>
        <w:t xml:space="preserve"> — </w:t>
      </w:r>
      <w:r w:rsidRPr="003D1D20">
        <w:rPr>
          <w:rStyle w:val="StyleUnderline"/>
        </w:rPr>
        <w:t>is the foundation of a sense of solidarity built to last</w:t>
      </w:r>
      <w:r w:rsidRPr="003D1D20">
        <w:rPr>
          <w:sz w:val="16"/>
        </w:rPr>
        <w:t>.</w:t>
      </w:r>
    </w:p>
    <w:p w14:paraId="62D7930F" w14:textId="77777777" w:rsidR="00800353" w:rsidRPr="003D1D20" w:rsidRDefault="00800353" w:rsidP="00800353">
      <w:pPr>
        <w:rPr>
          <w:sz w:val="16"/>
        </w:rPr>
      </w:pPr>
      <w:r w:rsidRPr="003D1D20">
        <w:rPr>
          <w:rStyle w:val="StyleUnderline"/>
        </w:rPr>
        <w:t xml:space="preserve">The fight for single payer is an </w:t>
      </w:r>
      <w:r w:rsidRPr="003D1D20">
        <w:rPr>
          <w:rStyle w:val="Emphasis"/>
        </w:rPr>
        <w:t>urgent anti-racist struggle</w:t>
      </w:r>
      <w:r w:rsidRPr="003D1D20">
        <w:rPr>
          <w:sz w:val="16"/>
        </w:rPr>
        <w:t xml:space="preserve">. Currently in the United States, the uninsured rate is 60 percent higher for black people than for white people. </w:t>
      </w:r>
      <w:r w:rsidRPr="003D1D20">
        <w:rPr>
          <w:rStyle w:val="StyleUnderline"/>
        </w:rPr>
        <w:t>The Movement for Black Lives platform demands a universal, guaranteed health care system</w:t>
      </w:r>
      <w:r w:rsidRPr="003D1D20">
        <w:rPr>
          <w:sz w:val="16"/>
        </w:rPr>
        <w:t xml:space="preserve">, with particular focus on equitable access for currently excluded communities of color. </w:t>
      </w:r>
      <w:r w:rsidRPr="003D1D20">
        <w:rPr>
          <w:rStyle w:val="StyleUnderline"/>
        </w:rPr>
        <w:t>In committing to the fight for single payer, socialists can take up that call to action</w:t>
      </w:r>
      <w:r w:rsidRPr="003D1D20">
        <w:rPr>
          <w:sz w:val="16"/>
        </w:rPr>
        <w:t>.</w:t>
      </w:r>
    </w:p>
    <w:p w14:paraId="03318576" w14:textId="77777777" w:rsidR="00800353" w:rsidRPr="003D1D20" w:rsidRDefault="00800353" w:rsidP="00800353">
      <w:pPr>
        <w:rPr>
          <w:sz w:val="16"/>
        </w:rPr>
      </w:pPr>
      <w:r w:rsidRPr="003D1D20">
        <w:rPr>
          <w:sz w:val="16"/>
        </w:rPr>
        <w:t>Meanwhile, across the US, Latinos have an uninsured rate 300 percent higher than white people. Undocumented immigrants — and many documented ones — are not covered by Medicare, nearly all Medicaid programs, and many subsidized private plans. This cruel exclusion is despite the fact that immigrants pay into the public system through taxes, and worse, is in spite of the fact that they are members of our communities who need care like everybody else.</w:t>
      </w:r>
    </w:p>
    <w:p w14:paraId="1DD9BFA2" w14:textId="77777777" w:rsidR="00800353" w:rsidRPr="003D1D20" w:rsidRDefault="00800353" w:rsidP="00800353">
      <w:pPr>
        <w:rPr>
          <w:sz w:val="16"/>
        </w:rPr>
      </w:pPr>
      <w:r w:rsidRPr="003D1D20">
        <w:rPr>
          <w:rStyle w:val="StyleUnderline"/>
        </w:rPr>
        <w:t xml:space="preserve">By providing coverage to all state residents </w:t>
      </w:r>
      <w:r w:rsidRPr="003D1D20">
        <w:rPr>
          <w:rStyle w:val="Emphasis"/>
        </w:rPr>
        <w:t>regardless of documentation status</w:t>
      </w:r>
      <w:r w:rsidRPr="003D1D20">
        <w:rPr>
          <w:sz w:val="16"/>
        </w:rPr>
        <w:t xml:space="preserve">, California and New York’s </w:t>
      </w:r>
      <w:r w:rsidRPr="003D1D20">
        <w:rPr>
          <w:rStyle w:val="StyleUnderline"/>
        </w:rPr>
        <w:t>single-payer</w:t>
      </w:r>
      <w:r w:rsidRPr="003D1D20">
        <w:rPr>
          <w:sz w:val="16"/>
        </w:rPr>
        <w:t xml:space="preserve"> bills not only directly help millions, but </w:t>
      </w:r>
      <w:r w:rsidRPr="003D1D20">
        <w:rPr>
          <w:rStyle w:val="StyleUnderline"/>
        </w:rPr>
        <w:t xml:space="preserve">could </w:t>
      </w:r>
      <w:r w:rsidRPr="003D1D20">
        <w:rPr>
          <w:rStyle w:val="Emphasis"/>
        </w:rPr>
        <w:t>point a socialist path out of the current dead end around immigration politics</w:t>
      </w:r>
      <w:r w:rsidRPr="003D1D20">
        <w:rPr>
          <w:sz w:val="16"/>
        </w:rPr>
        <w:t xml:space="preserve"> in the US and Europe. Over the past decade, most parties of the center and many on the left have shifted towards far-right positions on refugees and migrants as a supposedly necessary concession to white-working-class xenophobia. This is morally and strategically wrong.</w:t>
      </w:r>
    </w:p>
    <w:p w14:paraId="4599736F" w14:textId="77777777" w:rsidR="00800353" w:rsidRPr="003D1D20" w:rsidRDefault="00800353" w:rsidP="00800353">
      <w:pPr>
        <w:rPr>
          <w:sz w:val="16"/>
        </w:rPr>
      </w:pPr>
      <w:r w:rsidRPr="003D1D20">
        <w:rPr>
          <w:sz w:val="16"/>
        </w:rPr>
        <w:t>When socialists win truly universal social programs that cover migrants, we can demonstrate that social care is not a zero-sum game. Instead, building social systems for everyone who lives here makes for stronger public institutions and a healthier society for all. If we are to push further towards building a powerful multiracial working-class movement, then a proud politics of inclusion for immigrants is not only right — it’s essential.</w:t>
      </w:r>
    </w:p>
    <w:p w14:paraId="2AEE420A" w14:textId="77777777" w:rsidR="00800353" w:rsidRPr="003D1D20" w:rsidRDefault="00800353" w:rsidP="00800353">
      <w:pPr>
        <w:rPr>
          <w:sz w:val="16"/>
        </w:rPr>
      </w:pPr>
      <w:r w:rsidRPr="003D1D20">
        <w:rPr>
          <w:rStyle w:val="StyleUnderline"/>
        </w:rPr>
        <w:t>Single payer is also a critical feminist fight. Public health coverage for all would be transformational to a society in which most unpaid and underpaid care work falls to women</w:t>
      </w:r>
      <w:r w:rsidRPr="003D1D20">
        <w:rPr>
          <w:sz w:val="16"/>
        </w:rPr>
        <w:t>. When people can’t get the care they need, someone is usually compelled to pick up the slack — and, especially in the realm of home care for family members, those people are disproportionately women. (“The best long-term care insurance in our country,” concluded a recent study about home care for older adults, “is a conscientious daughter.”)</w:t>
      </w:r>
    </w:p>
    <w:p w14:paraId="116855DF" w14:textId="77777777" w:rsidR="00800353" w:rsidRPr="003D1D20" w:rsidRDefault="00800353" w:rsidP="00800353">
      <w:pPr>
        <w:rPr>
          <w:sz w:val="16"/>
        </w:rPr>
      </w:pPr>
      <w:r w:rsidRPr="003D1D20">
        <w:rPr>
          <w:sz w:val="16"/>
        </w:rPr>
        <w:t>Women are more likely to receive health insurance as dependents, which means that losing a spouse through death or divorce puts them at greater risk for being uninsured. Single mothers are nearly twice as likely to be uninsured as mothers in two-parent households. Meanwhile, women who are insured also suffer disproportionately from confusing and predatory private insurance industry practices. Care costs more for women, is harder to obtain, and employers can refuse to cover contraception on religious grounds, meaning a woman’s reproductive health is in many cases dependent on the conditions of her employment. California’s Medicaid program covers abortion, contraception, and prenatal care. To universalize that comprehensive and inclusive care is an urgent and crucial feminist reform.</w:t>
      </w:r>
    </w:p>
    <w:p w14:paraId="6AB3167D" w14:textId="77777777" w:rsidR="00800353" w:rsidRPr="003D1D20" w:rsidRDefault="00800353" w:rsidP="00800353">
      <w:pPr>
        <w:rPr>
          <w:sz w:val="16"/>
        </w:rPr>
      </w:pPr>
      <w:r w:rsidRPr="003D1D20">
        <w:rPr>
          <w:sz w:val="16"/>
        </w:rPr>
        <w:t>The California Nurses Association, which is leading the charge on the state single-payer effort, has eighty thousand members across both unionized and non-unionized workplaces in the state. These workers are overwhelmingly women, and about half are people of color. Women fill nearly all of the top leadership roles at CNA.</w:t>
      </w:r>
    </w:p>
    <w:p w14:paraId="7372A860" w14:textId="77777777" w:rsidR="00800353" w:rsidRPr="003D1D20" w:rsidRDefault="00800353" w:rsidP="00800353">
      <w:pPr>
        <w:rPr>
          <w:sz w:val="16"/>
        </w:rPr>
      </w:pPr>
      <w:r w:rsidRPr="003D1D20">
        <w:rPr>
          <w:sz w:val="16"/>
        </w:rPr>
        <w:lastRenderedPageBreak/>
        <w:t>Who better to lead the fight to bring care into the public sphere than women care workers, who disproportionately shoulder the burden of undervalued care? Organizing in close alliance with care workers is an essential way we can put our principles into practice and expand socialist-feminist understanding within our ranks.</w:t>
      </w:r>
    </w:p>
    <w:p w14:paraId="10B26B75" w14:textId="77777777" w:rsidR="00800353" w:rsidRPr="003D1D20" w:rsidRDefault="00800353" w:rsidP="00800353">
      <w:pPr>
        <w:rPr>
          <w:sz w:val="16"/>
        </w:rPr>
      </w:pPr>
      <w:r w:rsidRPr="003D1D20">
        <w:rPr>
          <w:sz w:val="16"/>
        </w:rPr>
        <w:t xml:space="preserve">Working with organized nurses is also strategic for building solidarity between socialists, the labor movement, and the broad working class. CNA has led the drafting of legislation and steered the inside game while coordinating and supporting grassroots allies across the state. Nurses at the helm makes this not just a “consumer movement,” made up of health-care users, but a workers’ movement. The nurse-led campaign sets up a clear dynamic of workers, both inside and outside the industry, against our common adversaries at the very top: health insurance executives, shareholders, and the 1 percent. </w:t>
      </w:r>
    </w:p>
    <w:p w14:paraId="27D10F4B" w14:textId="77777777" w:rsidR="00800353" w:rsidRPr="003D1D20" w:rsidRDefault="00800353" w:rsidP="00800353">
      <w:pPr>
        <w:rPr>
          <w:sz w:val="16"/>
        </w:rPr>
      </w:pPr>
      <w:r w:rsidRPr="003D1D20">
        <w:rPr>
          <w:sz w:val="16"/>
        </w:rPr>
        <w:t>Over the last half-century, the relationship between socialists and the labor movement has grown tenuous, as both groups have been diminished and devitalized by state repression and capitalist advancement. As socialists, we know that acting in concert with organized labor is fundamental, and that it’s necessary to rebuild our role, both as socialist organizers and workers ourselves, in the labor movement. By uniting with nurses against CEOs, we’re committing to working-class solidarity in practice, not just in theory.</w:t>
      </w:r>
    </w:p>
    <w:p w14:paraId="1A447508" w14:textId="77777777" w:rsidR="00800353" w:rsidRPr="003D1D20" w:rsidRDefault="00800353" w:rsidP="00800353">
      <w:pPr>
        <w:rPr>
          <w:sz w:val="16"/>
        </w:rPr>
      </w:pPr>
      <w:r w:rsidRPr="003D1D20">
        <w:rPr>
          <w:sz w:val="16"/>
        </w:rPr>
        <w:t>Socialists must continue to build our own independent organizations steered by the democratic power of our members, but the nurses are a strategic ally to learn from and fight alongside in this moment.</w:t>
      </w:r>
    </w:p>
    <w:p w14:paraId="4F4A8401" w14:textId="77777777" w:rsidR="00800353" w:rsidRPr="003D1D20" w:rsidRDefault="00800353" w:rsidP="00800353">
      <w:pPr>
        <w:rPr>
          <w:sz w:val="16"/>
        </w:rPr>
      </w:pPr>
      <w:r w:rsidRPr="003D1D20">
        <w:rPr>
          <w:sz w:val="16"/>
        </w:rPr>
        <w:t xml:space="preserve">Finally, </w:t>
      </w:r>
      <w:r w:rsidRPr="003D1D20">
        <w:rPr>
          <w:rStyle w:val="StyleUnderline"/>
        </w:rPr>
        <w:t>single payer would win power for the working class like no other reform popularly on the table in the US today</w:t>
      </w:r>
      <w:r w:rsidRPr="003D1D20">
        <w:rPr>
          <w:sz w:val="16"/>
        </w:rPr>
        <w:t>. When socialists consider fighting for a reform, we should ask if it builds working-class power towards future struggles. Some left organizers and scholars call this “building the crisis”: by winning reforms that strengthen the material conditions and class consciousness of working people, we advance the fight for more radical victories.</w:t>
      </w:r>
    </w:p>
    <w:p w14:paraId="78B6FADE" w14:textId="77777777" w:rsidR="00800353" w:rsidRPr="003D1D20" w:rsidRDefault="00800353" w:rsidP="00800353">
      <w:pPr>
        <w:rPr>
          <w:sz w:val="16"/>
        </w:rPr>
      </w:pPr>
      <w:r w:rsidRPr="003D1D20">
        <w:rPr>
          <w:sz w:val="16"/>
        </w:rPr>
        <w:t xml:space="preserve">Many union workers, who have seen spiraling private health insurance costs undermine their position for wage and benefit increases, have rallied behind single payer as a bulwark for future battles with management. For non-union workers, too, single payer would strengthen both their actual health and their bargaining position for raises and other benefits. </w:t>
      </w:r>
      <w:r w:rsidRPr="003D1D20">
        <w:rPr>
          <w:rStyle w:val="StyleUnderline"/>
        </w:rPr>
        <w:t xml:space="preserve">A push for single payer, in this political moment, is </w:t>
      </w:r>
      <w:r w:rsidRPr="003D1D20">
        <w:rPr>
          <w:rStyle w:val="Emphasis"/>
        </w:rPr>
        <w:t>uniquely able to draw clear lines of class conflict</w:t>
      </w:r>
      <w:r w:rsidRPr="003D1D20">
        <w:rPr>
          <w:sz w:val="16"/>
        </w:rPr>
        <w:t>: it’s capitalists versus all of us who work.</w:t>
      </w:r>
    </w:p>
    <w:p w14:paraId="1EC3150E" w14:textId="77777777" w:rsidR="00800353" w:rsidRPr="00567051" w:rsidRDefault="00800353" w:rsidP="00800353">
      <w:pPr>
        <w:rPr>
          <w:sz w:val="16"/>
        </w:rPr>
      </w:pPr>
      <w:r w:rsidRPr="00567051">
        <w:rPr>
          <w:rStyle w:val="Emphasis"/>
          <w:sz w:val="24"/>
        </w:rPr>
        <w:t>Single payer is already a concession on the part of socialists. We want fully socialized medicine</w:t>
      </w:r>
      <w:r w:rsidRPr="00567051">
        <w:rPr>
          <w:rStyle w:val="StyleUnderline"/>
        </w:rPr>
        <w:t>, which would function on the same principles but extend to hospitals and doctors</w:t>
      </w:r>
      <w:r w:rsidRPr="00567051">
        <w:rPr>
          <w:sz w:val="16"/>
        </w:rPr>
        <w:t xml:space="preserve"> themselves, and which already exists in many nations. </w:t>
      </w:r>
      <w:r w:rsidRPr="00567051">
        <w:rPr>
          <w:rStyle w:val="Emphasis"/>
          <w:sz w:val="24"/>
        </w:rPr>
        <w:t>We envision single payer as a first step in a long struggle to implement full universal social programs</w:t>
      </w:r>
      <w:r w:rsidRPr="00567051">
        <w:rPr>
          <w:rStyle w:val="StyleUnderline"/>
        </w:rPr>
        <w:t xml:space="preserve">. We see it as a </w:t>
      </w:r>
      <w:r w:rsidRPr="00567051">
        <w:rPr>
          <w:rStyle w:val="Emphasis"/>
          <w:sz w:val="24"/>
        </w:rPr>
        <w:t>non-reformist reform</w:t>
      </w:r>
      <w:r w:rsidRPr="00567051">
        <w:rPr>
          <w:sz w:val="16"/>
        </w:rPr>
        <w:t xml:space="preserve">: that is, </w:t>
      </w:r>
      <w:r w:rsidRPr="00567051">
        <w:rPr>
          <w:rStyle w:val="Emphasis"/>
          <w:sz w:val="24"/>
        </w:rPr>
        <w:t>a structural modification of power relations</w:t>
      </w:r>
      <w:r w:rsidRPr="00567051">
        <w:rPr>
          <w:rStyle w:val="StyleUnderline"/>
        </w:rPr>
        <w:t xml:space="preserve"> that elevates the ability of working-class people to fight against capital </w:t>
      </w:r>
      <w:r w:rsidRPr="00567051">
        <w:rPr>
          <w:rStyle w:val="Emphasis"/>
          <w:sz w:val="24"/>
        </w:rPr>
        <w:t>while radically shifting the window of political possibility</w:t>
      </w:r>
      <w:r w:rsidRPr="00567051">
        <w:rPr>
          <w:sz w:val="16"/>
        </w:rPr>
        <w:t>.</w:t>
      </w:r>
    </w:p>
    <w:p w14:paraId="3D0B7E0C" w14:textId="77777777" w:rsidR="00800353" w:rsidRPr="00567051" w:rsidRDefault="00800353" w:rsidP="00800353">
      <w:pPr>
        <w:rPr>
          <w:sz w:val="16"/>
        </w:rPr>
      </w:pPr>
      <w:r w:rsidRPr="00567051">
        <w:rPr>
          <w:sz w:val="16"/>
        </w:rPr>
        <w:t>We’re interested in using SB562 as a political education opportunity for our membership and neighbors, and publicly advancing the idea that universal social programs are better than means-tested ones. According to the neoliberal logic of means-testing, some people need public assistance to attain things like health insurance, but only those in the direst of straits. Socialists, on the other hand, believe in the decommodification of essential goods and services for all, for both moral and politically strategic reasons.</w:t>
      </w:r>
    </w:p>
    <w:p w14:paraId="7CEF6287" w14:textId="77777777" w:rsidR="00800353" w:rsidRPr="00567051" w:rsidRDefault="00800353" w:rsidP="00800353">
      <w:pPr>
        <w:rPr>
          <w:sz w:val="16"/>
        </w:rPr>
      </w:pPr>
      <w:r w:rsidRPr="00567051">
        <w:rPr>
          <w:rStyle w:val="StyleUnderline"/>
        </w:rPr>
        <w:t>Universal programs are essential to eliminating wealth inequality</w:t>
      </w:r>
      <w:r w:rsidRPr="00567051">
        <w:rPr>
          <w:sz w:val="16"/>
        </w:rPr>
        <w:t>. They decrease disparities in the here and now, creating a stronger working class that is less fearful and insecure, and therefore less easily exploited by capital. They also build powerful new constituencies dedicated to defending public goods against privatization.</w:t>
      </w:r>
    </w:p>
    <w:p w14:paraId="06A3E2E3" w14:textId="77777777" w:rsidR="00800353" w:rsidRPr="003D1D20" w:rsidRDefault="00800353" w:rsidP="00800353">
      <w:pPr>
        <w:rPr>
          <w:sz w:val="16"/>
        </w:rPr>
      </w:pPr>
      <w:r w:rsidRPr="00567051">
        <w:rPr>
          <w:sz w:val="16"/>
        </w:rPr>
        <w:t xml:space="preserve">In this way, </w:t>
      </w:r>
      <w:r w:rsidRPr="00567051">
        <w:rPr>
          <w:rStyle w:val="StyleUnderline"/>
        </w:rPr>
        <w:t>universal programs can function as “</w:t>
      </w:r>
      <w:r w:rsidRPr="00567051">
        <w:rPr>
          <w:rStyle w:val="Emphasis"/>
        </w:rPr>
        <w:t>engines of solidarity</w:t>
      </w:r>
      <w:r w:rsidRPr="00567051">
        <w:rPr>
          <w:rStyle w:val="StyleUnderline"/>
        </w:rPr>
        <w:t>.” To make health insurance universally guaranteed and public is to</w:t>
      </w:r>
      <w:r w:rsidRPr="00567051">
        <w:rPr>
          <w:sz w:val="16"/>
        </w:rPr>
        <w:t xml:space="preserve"> both </w:t>
      </w:r>
      <w:r w:rsidRPr="00567051">
        <w:rPr>
          <w:rStyle w:val="Emphasis"/>
          <w:sz w:val="24"/>
        </w:rPr>
        <w:t>assert that coverage is a right, and to build a stronger body politic that can mobilize to protect that right</w:t>
      </w:r>
      <w:r w:rsidRPr="00567051">
        <w:rPr>
          <w:sz w:val="16"/>
        </w:rPr>
        <w:t>.</w:t>
      </w:r>
    </w:p>
    <w:p w14:paraId="5843CC18" w14:textId="77777777" w:rsidR="00800353" w:rsidRPr="003D1D20" w:rsidRDefault="00800353" w:rsidP="00800353">
      <w:pPr>
        <w:rPr>
          <w:sz w:val="16"/>
        </w:rPr>
      </w:pPr>
      <w:r w:rsidRPr="003D1D20">
        <w:rPr>
          <w:sz w:val="16"/>
        </w:rPr>
        <w:t>In our discussions at peoples’ doors, we hear our neighbors’ indignation that the wealthy are able to receive medical care when necessary without fear of ruinous financial consequences, while everybody else is faced with hard choices about whether to go into massive amounts of debt to seek necessary treatment. In those conversations, we hear the raw material for a mass oppositional class politics.</w:t>
      </w:r>
    </w:p>
    <w:p w14:paraId="3BF9A650" w14:textId="77777777" w:rsidR="00800353" w:rsidRPr="003D1D20" w:rsidRDefault="00800353" w:rsidP="00800353">
      <w:pPr>
        <w:rPr>
          <w:sz w:val="16"/>
        </w:rPr>
      </w:pPr>
      <w:r w:rsidRPr="003D1D20">
        <w:rPr>
          <w:sz w:val="16"/>
        </w:rPr>
        <w:t>That’s why we ask for commitments from those people to join the campaign, instead of just signing a petition or donating once. For example, behind one door was a twenty-six year old with a bandage wrapped around his hand. He had just lost his job, where he was paid poorly to work with dogs, one of which had bitten him badly. He was a few months too old to be listed as a dependent, and suddenly found himself uninsured.</w:t>
      </w:r>
    </w:p>
    <w:p w14:paraId="736E0C9F" w14:textId="77777777" w:rsidR="00800353" w:rsidRPr="003D1D20" w:rsidRDefault="00800353" w:rsidP="00800353">
      <w:pPr>
        <w:rPr>
          <w:sz w:val="16"/>
        </w:rPr>
      </w:pPr>
      <w:r w:rsidRPr="003D1D20">
        <w:rPr>
          <w:sz w:val="16"/>
        </w:rPr>
        <w:t>He talked to our neighborhood canvassers for twenty minutes. At the next neighborhood canvass there he was, DSA clipboard in his healing hand, knocking on doors with the rest of us.</w:t>
      </w:r>
    </w:p>
    <w:p w14:paraId="5FE72D7D" w14:textId="77777777" w:rsidR="00800353" w:rsidRPr="003D1D20" w:rsidRDefault="00800353" w:rsidP="00800353">
      <w:pPr>
        <w:rPr>
          <w:sz w:val="16"/>
        </w:rPr>
      </w:pPr>
      <w:r w:rsidRPr="003D1D20">
        <w:rPr>
          <w:sz w:val="16"/>
        </w:rPr>
        <w:lastRenderedPageBreak/>
        <w:t>California’s Single-Payer Melee</w:t>
      </w:r>
    </w:p>
    <w:p w14:paraId="42C90CAC" w14:textId="77777777" w:rsidR="00800353" w:rsidRPr="003D1D20" w:rsidRDefault="00800353" w:rsidP="00800353">
      <w:pPr>
        <w:rPr>
          <w:sz w:val="16"/>
        </w:rPr>
      </w:pPr>
      <w:r w:rsidRPr="003D1D20">
        <w:rPr>
          <w:sz w:val="16"/>
        </w:rPr>
        <w:t xml:space="preserve">Pressured by a growing movement and a single-payer bill that has passed the State Senate, elite Democrats have been forced to show their true loyalties. In late June, Assembly Speaker Anthony Rendon froze the bill in committee, halting any formal legislative progress in his chamber until next year. </w:t>
      </w:r>
    </w:p>
    <w:p w14:paraId="35F7EA6B" w14:textId="77777777" w:rsidR="00800353" w:rsidRPr="003D1D20" w:rsidRDefault="00800353" w:rsidP="00800353">
      <w:pPr>
        <w:rPr>
          <w:sz w:val="16"/>
        </w:rPr>
      </w:pPr>
      <w:r w:rsidRPr="003D1D20">
        <w:rPr>
          <w:sz w:val="16"/>
        </w:rPr>
        <w:t xml:space="preserve">We knew this opposition was coming. Contrary to recent allegations of unpreparedness and deception, from the start of the campaign, CNA leaders have been clear on statewide conference calls with coalition activists that we are building strength for a multiple-year effort — which could require a ballot campaign as a costly last resort. That’s only necessary if the legislature can’t be pushed to deliver single payer past the state’s tax and spending constraints. </w:t>
      </w:r>
    </w:p>
    <w:p w14:paraId="02E8CCBD" w14:textId="77777777" w:rsidR="00800353" w:rsidRPr="003D1D20" w:rsidRDefault="00800353" w:rsidP="00800353">
      <w:pPr>
        <w:rPr>
          <w:sz w:val="16"/>
        </w:rPr>
      </w:pPr>
      <w:r w:rsidRPr="003D1D20">
        <w:rPr>
          <w:sz w:val="16"/>
        </w:rPr>
        <w:t xml:space="preserve">The coalition’s current effort to turn up pressure on Rendon and other resistant Democrats is essential to build that necessary legislative will. At doorsteps, DSA organizers have been talking with our neighbors about what it will take to win this protracted and difficult fight. </w:t>
      </w:r>
    </w:p>
    <w:p w14:paraId="3803152D" w14:textId="77777777" w:rsidR="00800353" w:rsidRPr="003D1D20" w:rsidRDefault="00800353" w:rsidP="00800353">
      <w:pPr>
        <w:rPr>
          <w:sz w:val="16"/>
        </w:rPr>
      </w:pPr>
      <w:r w:rsidRPr="003D1D20">
        <w:rPr>
          <w:sz w:val="16"/>
        </w:rPr>
        <w:t xml:space="preserve">After fifty years of conservatives and centrists passing severe restrictions on taxes and spending, California’s political playing field is badly rigged. That’s why our victory requires building a powerful movement off that field. Democratic elites — steered by donors from real estate, insurance, dirty energy, and tech, and backed up by the management of huge non-profits and major unions — treat the handcuffs on state power as “sacred doctrine that should never be questioned.” Even if they wanted to overturn suffocating restrictions on the state, Democratic leaders can’t imagine building the popular power needed to do it. </w:t>
      </w:r>
    </w:p>
    <w:p w14:paraId="695020C3" w14:textId="77777777" w:rsidR="00800353" w:rsidRPr="003D1D20" w:rsidRDefault="00800353" w:rsidP="00800353">
      <w:pPr>
        <w:rPr>
          <w:sz w:val="16"/>
        </w:rPr>
      </w:pPr>
      <w:r w:rsidRPr="003D1D20">
        <w:rPr>
          <w:sz w:val="16"/>
        </w:rPr>
        <w:t xml:space="preserve">If Democrats bury the legislation now, they will be opposing the idea that politics ought to involve imagination, mass effort, and the will to fight uphill battles so that people’s lives might be freer and better. In this context, socialists have a critical role to play in the movement for single payer: unlike the Democrats, we can build broad working-class power while expanding the public imagination of what politics could be. </w:t>
      </w:r>
    </w:p>
    <w:p w14:paraId="4205B946" w14:textId="77777777" w:rsidR="00800353" w:rsidRPr="00567051" w:rsidRDefault="00800353" w:rsidP="00800353">
      <w:pPr>
        <w:rPr>
          <w:sz w:val="16"/>
        </w:rPr>
      </w:pPr>
      <w:r w:rsidRPr="003D1D20">
        <w:rPr>
          <w:sz w:val="16"/>
        </w:rPr>
        <w:t>East Bay DSA regards SB562 as an opportunity to build, mobilize, and grow our organizations and movement. While the bill is frozen in committee, we’re going to continue educating, coordinating, and taking full advantage of the swelling interest in both single payer and socialism. In those respects we’re already winning, and no legislative defeat can u</w:t>
      </w:r>
      <w:r w:rsidRPr="00567051">
        <w:rPr>
          <w:sz w:val="16"/>
        </w:rPr>
        <w:t xml:space="preserve">ndo our victories. </w:t>
      </w:r>
    </w:p>
    <w:p w14:paraId="70A18380" w14:textId="77777777" w:rsidR="00800353" w:rsidRPr="003D1D20" w:rsidRDefault="00800353" w:rsidP="00800353">
      <w:pPr>
        <w:rPr>
          <w:sz w:val="16"/>
        </w:rPr>
      </w:pPr>
      <w:r w:rsidRPr="00567051">
        <w:rPr>
          <w:sz w:val="16"/>
        </w:rPr>
        <w:t xml:space="preserve">But </w:t>
      </w:r>
      <w:r w:rsidRPr="00567051">
        <w:rPr>
          <w:rStyle w:val="Emphasis"/>
        </w:rPr>
        <w:t>this isn’t a trap</w:t>
      </w:r>
      <w:r w:rsidRPr="00567051">
        <w:rPr>
          <w:sz w:val="16"/>
        </w:rPr>
        <w:t xml:space="preserve">, or a trick question meant to expose neoliberal hypocrisy. </w:t>
      </w:r>
      <w:r w:rsidRPr="00567051">
        <w:rPr>
          <w:rStyle w:val="StyleUnderline"/>
        </w:rPr>
        <w:t>Single payer is a real policy demand, and we want it to pass</w:t>
      </w:r>
      <w:r w:rsidRPr="00567051">
        <w:rPr>
          <w:sz w:val="16"/>
        </w:rPr>
        <w:t xml:space="preserve">. </w:t>
      </w:r>
      <w:r w:rsidRPr="00567051">
        <w:rPr>
          <w:rStyle w:val="StyleUnderline"/>
        </w:rPr>
        <w:t>If it does, there will be several subsequent obstacles</w:t>
      </w:r>
      <w:r w:rsidRPr="00567051">
        <w:rPr>
          <w:sz w:val="16"/>
        </w:rPr>
        <w:t xml:space="preserve"> to actually implementing a functional single-payer health care system in our state. If we proceed to a ballot measure, the health insurance lo</w:t>
      </w:r>
      <w:r w:rsidRPr="003D1D20">
        <w:rPr>
          <w:sz w:val="16"/>
        </w:rPr>
        <w:t>bby will wage a media war to scare Californians out of it. (Of course, the best way to combat a propaganda campaign that well-funded is to organize and educate people on the ground, grassroots-style — which we’re currently doing.)</w:t>
      </w:r>
    </w:p>
    <w:p w14:paraId="7F3EB3DE" w14:textId="77777777" w:rsidR="00800353" w:rsidRPr="003D1D20" w:rsidRDefault="00800353" w:rsidP="00800353">
      <w:pPr>
        <w:rPr>
          <w:sz w:val="16"/>
        </w:rPr>
      </w:pPr>
      <w:r w:rsidRPr="003D1D20">
        <w:rPr>
          <w:sz w:val="16"/>
        </w:rPr>
        <w:t xml:space="preserve">In the meantime, socialists around the country must start thinking critically about building and wielding organizational power. </w:t>
      </w:r>
      <w:r w:rsidRPr="00567051">
        <w:rPr>
          <w:rStyle w:val="Emphasis"/>
          <w:sz w:val="24"/>
          <w:highlight w:val="yellow"/>
        </w:rPr>
        <w:t>Not every socialist group has the opportunity to rally behind state single-payer</w:t>
      </w:r>
      <w:r w:rsidRPr="00567051">
        <w:rPr>
          <w:rStyle w:val="StyleUnderline"/>
          <w:sz w:val="32"/>
        </w:rPr>
        <w:t xml:space="preserve"> </w:t>
      </w:r>
      <w:r w:rsidRPr="003D1D20">
        <w:rPr>
          <w:rStyle w:val="StyleUnderline"/>
        </w:rPr>
        <w:t>legislation</w:t>
      </w:r>
      <w:r w:rsidRPr="003D1D20">
        <w:rPr>
          <w:sz w:val="16"/>
        </w:rPr>
        <w:t xml:space="preserve"> like we have. </w:t>
      </w:r>
      <w:r w:rsidRPr="00567051">
        <w:rPr>
          <w:rStyle w:val="StyleUnderline"/>
          <w:highlight w:val="yellow"/>
        </w:rPr>
        <w:t>But</w:t>
      </w:r>
      <w:r w:rsidRPr="003D1D20">
        <w:rPr>
          <w:sz w:val="16"/>
        </w:rPr>
        <w:t xml:space="preserve"> given our national moment of historic upheaval for health care and the broadening popularity of Medicare for All, we think </w:t>
      </w:r>
      <w:r w:rsidRPr="00E639BF">
        <w:rPr>
          <w:rStyle w:val="StyleUnderline"/>
          <w:highlight w:val="yellow"/>
        </w:rPr>
        <w:t>socialists</w:t>
      </w:r>
      <w:r w:rsidRPr="003D1D20">
        <w:rPr>
          <w:rStyle w:val="StyleUnderline"/>
        </w:rPr>
        <w:t xml:space="preserve"> </w:t>
      </w:r>
      <w:r w:rsidRPr="00567051">
        <w:rPr>
          <w:rStyle w:val="StyleUnderline"/>
          <w:highlight w:val="yellow"/>
        </w:rPr>
        <w:t xml:space="preserve">throughout the nation can build </w:t>
      </w:r>
      <w:r w:rsidRPr="00E639BF">
        <w:rPr>
          <w:rStyle w:val="StyleUnderline"/>
          <w:highlight w:val="yellow"/>
        </w:rPr>
        <w:t>alliances and open political imagination by being a</w:t>
      </w:r>
      <w:r w:rsidRPr="003D1D20">
        <w:rPr>
          <w:rStyle w:val="StyleUnderline"/>
        </w:rPr>
        <w:t xml:space="preserve"> loud </w:t>
      </w:r>
      <w:r w:rsidRPr="00E639BF">
        <w:rPr>
          <w:rStyle w:val="StyleUnderline"/>
          <w:highlight w:val="yellow"/>
        </w:rPr>
        <w:t>voice</w:t>
      </w:r>
      <w:r w:rsidRPr="003D1D20">
        <w:rPr>
          <w:sz w:val="16"/>
        </w:rPr>
        <w:t xml:space="preserve"> — and given the refusal of the Democratic Party to champion it, perhaps the loudest voice — </w:t>
      </w:r>
      <w:r w:rsidRPr="00E639BF">
        <w:rPr>
          <w:rStyle w:val="StyleUnderline"/>
          <w:highlight w:val="yellow"/>
        </w:rPr>
        <w:t xml:space="preserve">for single payer </w:t>
      </w:r>
      <w:r w:rsidRPr="00E639BF">
        <w:rPr>
          <w:rStyle w:val="Emphasis"/>
          <w:sz w:val="24"/>
          <w:highlight w:val="yellow"/>
        </w:rPr>
        <w:t>in their specific political climate</w:t>
      </w:r>
      <w:r w:rsidRPr="003D1D20">
        <w:rPr>
          <w:sz w:val="16"/>
        </w:rPr>
        <w:t>.</w:t>
      </w:r>
    </w:p>
    <w:p w14:paraId="23873AEB" w14:textId="77777777" w:rsidR="00800353" w:rsidRPr="003D1D20" w:rsidRDefault="00800353" w:rsidP="00800353">
      <w:pPr>
        <w:rPr>
          <w:sz w:val="16"/>
        </w:rPr>
      </w:pPr>
      <w:r w:rsidRPr="00567051">
        <w:rPr>
          <w:rStyle w:val="StyleUnderline"/>
          <w:highlight w:val="yellow"/>
        </w:rPr>
        <w:t xml:space="preserve">A nationwide single-payer campaign that embraces a </w:t>
      </w:r>
      <w:r w:rsidRPr="00567051">
        <w:rPr>
          <w:rStyle w:val="Emphasis"/>
          <w:sz w:val="32"/>
          <w:highlight w:val="yellow"/>
        </w:rPr>
        <w:t>diversity of location-specific tactics</w:t>
      </w:r>
      <w:r w:rsidRPr="00567051">
        <w:rPr>
          <w:rStyle w:val="StyleUnderline"/>
          <w:sz w:val="32"/>
          <w:highlight w:val="yellow"/>
        </w:rPr>
        <w:t xml:space="preserve"> </w:t>
      </w:r>
      <w:r w:rsidRPr="00567051">
        <w:rPr>
          <w:rStyle w:val="StyleUnderline"/>
          <w:highlight w:val="yellow"/>
        </w:rPr>
        <w:t>can help socialists replicate</w:t>
      </w:r>
      <w:r w:rsidRPr="003D1D20">
        <w:rPr>
          <w:rStyle w:val="StyleUnderline"/>
        </w:rPr>
        <w:t xml:space="preserve"> a skill-building, </w:t>
      </w:r>
      <w:r w:rsidRPr="00567051">
        <w:rPr>
          <w:rStyle w:val="StyleUnderline"/>
          <w:highlight w:val="yellow"/>
        </w:rPr>
        <w:t>infrastructure-honing</w:t>
      </w:r>
      <w:r w:rsidRPr="003D1D20">
        <w:rPr>
          <w:rStyle w:val="StyleUnderline"/>
        </w:rPr>
        <w:t xml:space="preserve"> strategy </w:t>
      </w:r>
      <w:r w:rsidRPr="00567051">
        <w:rPr>
          <w:rStyle w:val="Emphasis"/>
          <w:sz w:val="24"/>
          <w:highlight w:val="yellow"/>
        </w:rPr>
        <w:t>across cities and states</w:t>
      </w:r>
      <w:r w:rsidRPr="00567051">
        <w:rPr>
          <w:rStyle w:val="StyleUnderline"/>
        </w:rPr>
        <w:t>.</w:t>
      </w:r>
      <w:r w:rsidRPr="00567051">
        <w:rPr>
          <w:sz w:val="16"/>
        </w:rPr>
        <w:t xml:space="preserve"> </w:t>
      </w:r>
      <w:r w:rsidRPr="00567051">
        <w:rPr>
          <w:rStyle w:val="Emphasis"/>
        </w:rPr>
        <w:t>This shouldn’t preclude simultaneous local and regional campaigns on other issues</w:t>
      </w:r>
      <w:r w:rsidRPr="00567051">
        <w:rPr>
          <w:rStyle w:val="StyleUnderline"/>
        </w:rPr>
        <w:t>, but</w:t>
      </w:r>
      <w:r w:rsidRPr="00567051">
        <w:rPr>
          <w:sz w:val="16"/>
        </w:rPr>
        <w:t xml:space="preserve"> we believe </w:t>
      </w:r>
      <w:r w:rsidRPr="00567051">
        <w:rPr>
          <w:rStyle w:val="Emphasis"/>
          <w:sz w:val="24"/>
        </w:rPr>
        <w:t>a primary nationwide focus on single payer, more than any other issue</w:t>
      </w:r>
      <w:r w:rsidRPr="00567051">
        <w:rPr>
          <w:rStyle w:val="StyleUnderline"/>
        </w:rPr>
        <w:t>, will build power for socialists and the</w:t>
      </w:r>
      <w:r w:rsidRPr="003D1D20">
        <w:rPr>
          <w:rStyle w:val="StyleUnderline"/>
        </w:rPr>
        <w:t xml:space="preserve"> working class</w:t>
      </w:r>
      <w:r w:rsidRPr="003D1D20">
        <w:rPr>
          <w:sz w:val="16"/>
        </w:rPr>
        <w:t>.</w:t>
      </w:r>
    </w:p>
    <w:p w14:paraId="559E2D0E" w14:textId="77777777" w:rsidR="00312AB6" w:rsidRPr="00553613" w:rsidRDefault="00312AB6" w:rsidP="00312AB6"/>
    <w:p w14:paraId="3B9E2D24" w14:textId="347D858F" w:rsidR="00312AB6" w:rsidRPr="00800353" w:rsidRDefault="00312AB6" w:rsidP="00800353">
      <w:pPr>
        <w:pStyle w:val="Heading2"/>
        <w:rPr>
          <w:rFonts w:cs="Times New Roman"/>
        </w:rPr>
      </w:pPr>
      <w:r w:rsidRPr="006E48B6">
        <w:rPr>
          <w:rFonts w:cs="Times New Roman"/>
        </w:rPr>
        <w:lastRenderedPageBreak/>
        <w:t>Sustainability</w:t>
      </w:r>
    </w:p>
    <w:p w14:paraId="3E368A81" w14:textId="77777777" w:rsidR="00312AB6" w:rsidRPr="00C5203A" w:rsidRDefault="00312AB6" w:rsidP="00312AB6">
      <w:pPr>
        <w:pStyle w:val="Heading3"/>
        <w:rPr>
          <w:rFonts w:cs="Times New Roman"/>
        </w:rPr>
      </w:pPr>
      <w:r w:rsidRPr="006E48B6">
        <w:rPr>
          <w:rFonts w:cs="Times New Roman"/>
        </w:rPr>
        <w:lastRenderedPageBreak/>
        <w:t xml:space="preserve">2AC – </w:t>
      </w:r>
      <w:r>
        <w:rPr>
          <w:rFonts w:cs="Times New Roman"/>
        </w:rPr>
        <w:t>Living Standards</w:t>
      </w:r>
    </w:p>
    <w:p w14:paraId="4D6C5B31" w14:textId="77777777" w:rsidR="00312AB6" w:rsidRPr="00553613" w:rsidRDefault="00312AB6" w:rsidP="00312AB6">
      <w:pPr>
        <w:pStyle w:val="Heading4"/>
        <w:rPr>
          <w:rFonts w:cs="Times New Roman"/>
        </w:rPr>
      </w:pPr>
      <w:r w:rsidRPr="00553613">
        <w:rPr>
          <w:rFonts w:cs="Times New Roman"/>
        </w:rPr>
        <w:t xml:space="preserve">Capitalist innovation </w:t>
      </w:r>
      <w:r w:rsidRPr="00553613">
        <w:rPr>
          <w:rFonts w:cs="Times New Roman"/>
          <w:u w:val="single"/>
        </w:rPr>
        <w:t>boosts living standards</w:t>
      </w:r>
      <w:r w:rsidRPr="00553613">
        <w:rPr>
          <w:rFonts w:cs="Times New Roman"/>
        </w:rPr>
        <w:t xml:space="preserve"> and </w:t>
      </w:r>
      <w:r w:rsidRPr="00553613">
        <w:rPr>
          <w:rFonts w:cs="Times New Roman"/>
          <w:u w:val="single"/>
        </w:rPr>
        <w:t>solves warming</w:t>
      </w:r>
      <w:r w:rsidRPr="00553613">
        <w:rPr>
          <w:rFonts w:cs="Times New Roman"/>
        </w:rPr>
        <w:t xml:space="preserve">---outweighs inequality </w:t>
      </w:r>
    </w:p>
    <w:p w14:paraId="50F348F5" w14:textId="77777777" w:rsidR="00312AB6" w:rsidRPr="00553613" w:rsidRDefault="00312AB6" w:rsidP="00312AB6">
      <w:r w:rsidRPr="00553613">
        <w:t xml:space="preserve">Jerry Z. </w:t>
      </w:r>
      <w:r w:rsidRPr="00553613">
        <w:rPr>
          <w:rStyle w:val="Style13ptBold"/>
        </w:rPr>
        <w:t>Muller 20</w:t>
      </w:r>
      <w:r w:rsidRPr="00553613">
        <w:t xml:space="preserve">, Professor of History at the Catholic University of America, January/February 2020, “The Neosocialist Delusion,” </w:t>
      </w:r>
      <w:r w:rsidRPr="00553613">
        <w:rPr>
          <w:i/>
          <w:iCs/>
        </w:rPr>
        <w:t>Foreign Affairs</w:t>
      </w:r>
      <w:r w:rsidRPr="00553613">
        <w:t>, Vol. 99, No. 1, EBSCOhost</w:t>
      </w:r>
    </w:p>
    <w:p w14:paraId="2042B6E6" w14:textId="77777777" w:rsidR="00312AB6" w:rsidRPr="00553613" w:rsidRDefault="00312AB6" w:rsidP="00312AB6">
      <w:pPr>
        <w:rPr>
          <w:rStyle w:val="StyleUnderline"/>
        </w:rPr>
      </w:pPr>
      <w:r w:rsidRPr="00553613">
        <w:rPr>
          <w:sz w:val="16"/>
        </w:rPr>
        <w:t xml:space="preserve">Here they can draw on a venerable antimonopoly tradition in American political culture from the trustbusters on, rooted in the assumption that the further away you move from Smith’s ideal of perfect competition among many small firms, the more the public is hurt. The economist Joseph Schumpeter, however, argued that Smith had greatly underestimated both the dynamism of capitalism and the role of entrepreneurs in driving it. </w:t>
      </w:r>
      <w:r w:rsidRPr="00553613">
        <w:rPr>
          <w:rStyle w:val="Emphasis"/>
        </w:rPr>
        <w:t>Capitalism’s manifold benefits</w:t>
      </w:r>
      <w:r w:rsidRPr="00553613">
        <w:rPr>
          <w:sz w:val="16"/>
        </w:rPr>
        <w:t xml:space="preserve"> didn’t just happen; they </w:t>
      </w:r>
      <w:r w:rsidRPr="00553613">
        <w:rPr>
          <w:rStyle w:val="StyleUnderline"/>
        </w:rPr>
        <w:t>were created</w:t>
      </w:r>
      <w:r w:rsidRPr="00553613">
        <w:rPr>
          <w:sz w:val="16"/>
        </w:rPr>
        <w:t xml:space="preserve">, </w:t>
      </w:r>
      <w:r w:rsidRPr="00553613">
        <w:rPr>
          <w:rStyle w:val="StyleUnderline"/>
        </w:rPr>
        <w:t>by a</w:t>
      </w:r>
      <w:r w:rsidRPr="00553613">
        <w:rPr>
          <w:sz w:val="16"/>
        </w:rPr>
        <w:t xml:space="preserve"> relatively </w:t>
      </w:r>
      <w:r w:rsidRPr="00553613">
        <w:rPr>
          <w:rStyle w:val="Emphasis"/>
        </w:rPr>
        <w:t>small group</w:t>
      </w:r>
      <w:r w:rsidRPr="00553613">
        <w:rPr>
          <w:sz w:val="16"/>
        </w:rPr>
        <w:t xml:space="preserve"> of people responsible for introducing new products, services, and business methods. </w:t>
      </w:r>
      <w:r w:rsidRPr="00553613">
        <w:rPr>
          <w:rStyle w:val="StyleUnderline"/>
          <w:highlight w:val="yellow"/>
        </w:rPr>
        <w:t>Entrepreneurs sought</w:t>
      </w:r>
      <w:r w:rsidRPr="00553613">
        <w:rPr>
          <w:rStyle w:val="StyleUnderline"/>
        </w:rPr>
        <w:t xml:space="preserve"> the big </w:t>
      </w:r>
      <w:r w:rsidRPr="00553613">
        <w:rPr>
          <w:rStyle w:val="StyleUnderline"/>
          <w:highlight w:val="yellow"/>
        </w:rPr>
        <w:t xml:space="preserve">profits associated with </w:t>
      </w:r>
      <w:r w:rsidRPr="00553613">
        <w:rPr>
          <w:rStyle w:val="Emphasis"/>
          <w:highlight w:val="yellow"/>
        </w:rPr>
        <w:t>temporary monopolies</w:t>
      </w:r>
      <w:r w:rsidRPr="00553613">
        <w:rPr>
          <w:rStyle w:val="StyleUnderline"/>
        </w:rPr>
        <w:t xml:space="preserve"> and so were driven to create whole new industries they could dominate.</w:t>
      </w:r>
    </w:p>
    <w:p w14:paraId="3A6F4B81" w14:textId="77777777" w:rsidR="00312AB6" w:rsidRPr="00553613" w:rsidRDefault="00312AB6" w:rsidP="00312AB6">
      <w:pPr>
        <w:rPr>
          <w:sz w:val="16"/>
        </w:rPr>
      </w:pPr>
      <w:r w:rsidRPr="00553613">
        <w:rPr>
          <w:rStyle w:val="StyleUnderline"/>
          <w:highlight w:val="yellow"/>
        </w:rPr>
        <w:t>Large companies</w:t>
      </w:r>
      <w:r w:rsidRPr="00553613">
        <w:rPr>
          <w:rStyle w:val="StyleUnderline"/>
        </w:rPr>
        <w:t xml:space="preserve">, Schumpeter realized, </w:t>
      </w:r>
      <w:r w:rsidRPr="00553613">
        <w:rPr>
          <w:rStyle w:val="StyleUnderline"/>
          <w:highlight w:val="yellow"/>
        </w:rPr>
        <w:t xml:space="preserve">acted as </w:t>
      </w:r>
      <w:r w:rsidRPr="00553613">
        <w:rPr>
          <w:rStyle w:val="Emphasis"/>
          <w:highlight w:val="yellow"/>
        </w:rPr>
        <w:t>engines of innovation</w:t>
      </w:r>
      <w:r w:rsidRPr="00553613">
        <w:rPr>
          <w:sz w:val="16"/>
        </w:rPr>
        <w:t xml:space="preserve">, </w:t>
      </w:r>
      <w:r w:rsidRPr="00553613">
        <w:rPr>
          <w:rStyle w:val="StyleUnderline"/>
        </w:rPr>
        <w:t>plowing back some of their profits into research and development and encouraging others to do the same in the hopes of becoming an acquisition target.</w:t>
      </w:r>
      <w:r w:rsidRPr="00553613">
        <w:rPr>
          <w:sz w:val="16"/>
        </w:rPr>
        <w:t xml:space="preserve"> He would have been delighted with Silicon Valley, viewing technology giants such as Apple, Facebook, Google, and Microsoft as poster children for the enormous benefits to consumers that entrepreneurs generate.</w:t>
      </w:r>
    </w:p>
    <w:p w14:paraId="5AB0654F" w14:textId="77777777" w:rsidR="00312AB6" w:rsidRPr="00553613" w:rsidRDefault="00312AB6" w:rsidP="00312AB6">
      <w:pPr>
        <w:rPr>
          <w:sz w:val="16"/>
        </w:rPr>
      </w:pPr>
      <w:r w:rsidRPr="00553613">
        <w:rPr>
          <w:sz w:val="16"/>
        </w:rPr>
        <w:t>Companies such as Amazon and Walmart, meanwhile, maintain their position through furious competition in service and price, contributing to the virtual elimination of inflation in the American economy. And yet it is precisely these dynamic, successful, customeroriented companies that the neosocialists want to tax heavily, burden with regulations, and cut up for parts.</w:t>
      </w:r>
    </w:p>
    <w:p w14:paraId="3C2B728C" w14:textId="77777777" w:rsidR="00312AB6" w:rsidRPr="00553613" w:rsidRDefault="00312AB6" w:rsidP="00312AB6">
      <w:pPr>
        <w:rPr>
          <w:sz w:val="16"/>
        </w:rPr>
      </w:pPr>
      <w:r w:rsidRPr="00553613">
        <w:rPr>
          <w:sz w:val="16"/>
        </w:rPr>
        <w:t>THE SKY IS NOT FALLING</w:t>
      </w:r>
    </w:p>
    <w:p w14:paraId="69D63F72" w14:textId="77777777" w:rsidR="00312AB6" w:rsidRPr="00553613" w:rsidRDefault="00312AB6" w:rsidP="00312AB6">
      <w:pPr>
        <w:rPr>
          <w:sz w:val="16"/>
        </w:rPr>
      </w:pPr>
      <w:r w:rsidRPr="00553613">
        <w:rPr>
          <w:sz w:val="16"/>
        </w:rPr>
        <w:t>What is the cancer that requires such deadly radiation to cure? Supposedly, that median earnings per household in the United States have stagnated for several decades and, for the lower deciles of the income distribution, even declined. The implication is that most people’s standard of living has flatlined or dropped over the last two generations. But this is just not true.</w:t>
      </w:r>
    </w:p>
    <w:p w14:paraId="5B4CE968" w14:textId="77777777" w:rsidR="00312AB6" w:rsidRPr="00553613" w:rsidRDefault="00312AB6" w:rsidP="00312AB6">
      <w:pPr>
        <w:rPr>
          <w:rStyle w:val="StyleUnderline"/>
        </w:rPr>
      </w:pPr>
      <w:r w:rsidRPr="00553613">
        <w:rPr>
          <w:rStyle w:val="StyleUnderline"/>
        </w:rPr>
        <w:t xml:space="preserve">The first thing to note is that statistics about income brackets don’t map neatly onto individual lives, because the people inside the income brackets keep changing. Those billionaires the neosocialists want to soak are not fourthgeneration patrician trust-fund babies but self-made entrepreneurs, and the </w:t>
      </w:r>
      <w:r w:rsidRPr="00553613">
        <w:rPr>
          <w:rStyle w:val="Emphasis"/>
          <w:highlight w:val="yellow"/>
        </w:rPr>
        <w:t>lower brackets</w:t>
      </w:r>
      <w:r w:rsidRPr="00553613">
        <w:rPr>
          <w:rStyle w:val="StyleUnderline"/>
        </w:rPr>
        <w:t xml:space="preserve"> at any time </w:t>
      </w:r>
      <w:r w:rsidRPr="00553613">
        <w:rPr>
          <w:rStyle w:val="StyleUnderline"/>
          <w:highlight w:val="yellow"/>
        </w:rPr>
        <w:t>include</w:t>
      </w:r>
      <w:r w:rsidRPr="00553613">
        <w:rPr>
          <w:rStyle w:val="StyleUnderline"/>
        </w:rPr>
        <w:t xml:space="preserve"> many </w:t>
      </w:r>
      <w:r w:rsidRPr="00553613">
        <w:rPr>
          <w:rStyle w:val="Emphasis"/>
          <w:highlight w:val="yellow"/>
        </w:rPr>
        <w:t>young people</w:t>
      </w:r>
      <w:r w:rsidRPr="00553613">
        <w:rPr>
          <w:rStyle w:val="StyleUnderline"/>
          <w:highlight w:val="yellow"/>
        </w:rPr>
        <w:t xml:space="preserve"> and </w:t>
      </w:r>
      <w:r w:rsidRPr="00553613">
        <w:rPr>
          <w:rStyle w:val="Emphasis"/>
          <w:highlight w:val="yellow"/>
        </w:rPr>
        <w:t>recent immigrants</w:t>
      </w:r>
      <w:r w:rsidRPr="00553613">
        <w:rPr>
          <w:rStyle w:val="StyleUnderline"/>
        </w:rPr>
        <w:t xml:space="preserve">, </w:t>
      </w:r>
      <w:r w:rsidRPr="00553613">
        <w:rPr>
          <w:rStyle w:val="StyleUnderline"/>
          <w:highlight w:val="yellow"/>
        </w:rPr>
        <w:t xml:space="preserve">who </w:t>
      </w:r>
      <w:r w:rsidRPr="00553613">
        <w:rPr>
          <w:rStyle w:val="Emphasis"/>
          <w:highlight w:val="yellow"/>
        </w:rPr>
        <w:t>tend to move up</w:t>
      </w:r>
      <w:r w:rsidRPr="00553613">
        <w:rPr>
          <w:rStyle w:val="Emphasis"/>
        </w:rPr>
        <w:t xml:space="preserve"> later</w:t>
      </w:r>
      <w:r w:rsidRPr="00553613">
        <w:rPr>
          <w:rStyle w:val="StyleUnderline"/>
        </w:rPr>
        <w:t>.</w:t>
      </w:r>
    </w:p>
    <w:p w14:paraId="30A31153" w14:textId="77777777" w:rsidR="00312AB6" w:rsidRPr="00553613" w:rsidRDefault="00312AB6" w:rsidP="00312AB6">
      <w:pPr>
        <w:rPr>
          <w:rStyle w:val="StyleUnderline"/>
        </w:rPr>
      </w:pPr>
      <w:r w:rsidRPr="00553613">
        <w:rPr>
          <w:sz w:val="16"/>
        </w:rPr>
        <w:t xml:space="preserve">Second, the rich have indeed gotten much richer—at a higher rate than those in the middle, and with those at the bottom improving the least—and </w:t>
      </w:r>
      <w:r w:rsidRPr="00553613">
        <w:rPr>
          <w:rStyle w:val="StyleUnderline"/>
          <w:highlight w:val="yellow"/>
        </w:rPr>
        <w:t>inequality</w:t>
      </w:r>
      <w:r w:rsidRPr="00553613">
        <w:rPr>
          <w:sz w:val="16"/>
        </w:rPr>
        <w:t xml:space="preserve"> has certainly </w:t>
      </w:r>
      <w:r w:rsidRPr="00553613">
        <w:rPr>
          <w:rStyle w:val="StyleUnderline"/>
          <w:highlight w:val="yellow"/>
        </w:rPr>
        <w:t>increased</w:t>
      </w:r>
      <w:r w:rsidRPr="00553613">
        <w:rPr>
          <w:sz w:val="16"/>
        </w:rPr>
        <w:t xml:space="preserve">. </w:t>
      </w:r>
      <w:r w:rsidRPr="00553613">
        <w:rPr>
          <w:rStyle w:val="Emphasis"/>
          <w:highlight w:val="yellow"/>
        </w:rPr>
        <w:t>But</w:t>
      </w:r>
      <w:r w:rsidRPr="00553613">
        <w:rPr>
          <w:sz w:val="16"/>
        </w:rPr>
        <w:t xml:space="preserve"> that does not mean </w:t>
      </w:r>
      <w:r w:rsidRPr="00553613">
        <w:rPr>
          <w:rStyle w:val="StyleUnderline"/>
          <w:highlight w:val="yellow"/>
        </w:rPr>
        <w:t xml:space="preserve">the </w:t>
      </w:r>
      <w:r w:rsidRPr="00553613">
        <w:rPr>
          <w:rStyle w:val="Emphasis"/>
          <w:highlight w:val="yellow"/>
        </w:rPr>
        <w:t>nonrich</w:t>
      </w:r>
      <w:r w:rsidRPr="00553613">
        <w:rPr>
          <w:sz w:val="16"/>
        </w:rPr>
        <w:t xml:space="preserve"> haven’t </w:t>
      </w:r>
      <w:r w:rsidRPr="00553613">
        <w:rPr>
          <w:rStyle w:val="Emphasis"/>
          <w:highlight w:val="yellow"/>
        </w:rPr>
        <w:t>improved</w:t>
      </w:r>
      <w:r w:rsidRPr="00553613">
        <w:rPr>
          <w:rStyle w:val="Emphasis"/>
        </w:rPr>
        <w:t xml:space="preserve"> their condition</w:t>
      </w:r>
      <w:r w:rsidRPr="00553613">
        <w:rPr>
          <w:sz w:val="16"/>
        </w:rPr>
        <w:t xml:space="preserve">, too. As a recent study by the economist Bruce Sacerdote concluded, </w:t>
      </w:r>
      <w:r w:rsidRPr="00553613">
        <w:rPr>
          <w:rStyle w:val="StyleUnderline"/>
        </w:rPr>
        <w:t>“Meaningful growth in consumption for below median income families has occurred even in a prolonged period of increasing income inequality, increasing consumption inequality and a decreasing share of national income accruing to labor.”</w:t>
      </w:r>
    </w:p>
    <w:p w14:paraId="7ADC6F1F" w14:textId="77777777" w:rsidR="00312AB6" w:rsidRPr="00553613" w:rsidRDefault="00312AB6" w:rsidP="00312AB6">
      <w:pPr>
        <w:rPr>
          <w:rStyle w:val="StyleUnderline"/>
        </w:rPr>
      </w:pPr>
      <w:r w:rsidRPr="00553613">
        <w:rPr>
          <w:sz w:val="16"/>
        </w:rPr>
        <w:t xml:space="preserve">Beware the games that can be played with statistics. Households today, for example, are smaller than they were a generation ago, with more people living alone or with a single parent. Even if household income is stagnant, therefore, per capita income may have risen. Then there is the changing age structure of society. As more people live longer, the share of the retired elderly is increasing, and since they have less earnings, this has led to a decline in average household income. Income, moreover, should be understood to include not simply wages and salaries but also benefits. </w:t>
      </w:r>
      <w:r w:rsidRPr="00553613">
        <w:rPr>
          <w:rStyle w:val="StyleUnderline"/>
        </w:rPr>
        <w:t>And employers have spent ever more in recent decades on the costliest of benefits, health care—money that should be considered part of earnings. Add government transfer programs, which lower incomes at the top and raise incomes and expenditures at the bottom, and the picture changes again. It is not one of dystopian immiseration.</w:t>
      </w:r>
    </w:p>
    <w:p w14:paraId="759FED86" w14:textId="77777777" w:rsidR="00312AB6" w:rsidRPr="00553613" w:rsidRDefault="00312AB6" w:rsidP="00312AB6">
      <w:pPr>
        <w:rPr>
          <w:rStyle w:val="StyleUnderline"/>
        </w:rPr>
      </w:pPr>
      <w:r w:rsidRPr="00553613">
        <w:rPr>
          <w:rStyle w:val="StyleUnderline"/>
        </w:rPr>
        <w:t xml:space="preserve">The intellectual heirs of Smith, as opposed to those of Rousseau, are interested less in capping inequality than in raising the standard of living of the population at large—finally achieving that “universal opulence” that Smith so presciently predicted free markets could deliver. </w:t>
      </w:r>
      <w:r w:rsidRPr="00553613">
        <w:rPr>
          <w:rStyle w:val="Emphasis"/>
          <w:highlight w:val="yellow"/>
        </w:rPr>
        <w:t>Capitalism</w:t>
      </w:r>
      <w:r w:rsidRPr="00553613">
        <w:rPr>
          <w:rStyle w:val="StyleUnderline"/>
        </w:rPr>
        <w:t xml:space="preserve"> has proved so </w:t>
      </w:r>
      <w:r w:rsidRPr="00553613">
        <w:rPr>
          <w:rStyle w:val="StyleUnderline"/>
        </w:rPr>
        <w:lastRenderedPageBreak/>
        <w:t xml:space="preserve">extraordinarily fertile and </w:t>
      </w:r>
      <w:r w:rsidRPr="00553613">
        <w:rPr>
          <w:rStyle w:val="Emphasis"/>
        </w:rPr>
        <w:t>dynamic</w:t>
      </w:r>
      <w:r w:rsidRPr="00553613">
        <w:rPr>
          <w:rStyle w:val="StyleUnderline"/>
        </w:rPr>
        <w:t xml:space="preserve"> in finding ways to </w:t>
      </w:r>
      <w:r w:rsidRPr="00553613">
        <w:rPr>
          <w:rStyle w:val="Emphasis"/>
          <w:highlight w:val="yellow"/>
        </w:rPr>
        <w:t>improve living standards</w:t>
      </w:r>
      <w:r w:rsidRPr="00553613">
        <w:rPr>
          <w:rStyle w:val="StyleUnderline"/>
        </w:rPr>
        <w:t>, in fact, that it is difficult to track them.</w:t>
      </w:r>
    </w:p>
    <w:p w14:paraId="136811DD" w14:textId="77777777" w:rsidR="00312AB6" w:rsidRPr="00553613" w:rsidRDefault="00312AB6" w:rsidP="00312AB6">
      <w:pPr>
        <w:rPr>
          <w:sz w:val="16"/>
        </w:rPr>
      </w:pPr>
      <w:r w:rsidRPr="00553613">
        <w:rPr>
          <w:sz w:val="16"/>
        </w:rPr>
        <w:t xml:space="preserve">Schumpeterian </w:t>
      </w:r>
      <w:r w:rsidRPr="00553613">
        <w:rPr>
          <w:rStyle w:val="Emphasis"/>
          <w:highlight w:val="yellow"/>
        </w:rPr>
        <w:t>creative destruction</w:t>
      </w:r>
      <w:r w:rsidRPr="00553613">
        <w:rPr>
          <w:sz w:val="16"/>
        </w:rPr>
        <w:t xml:space="preserve"> </w:t>
      </w:r>
      <w:r w:rsidRPr="00553613">
        <w:rPr>
          <w:rStyle w:val="StyleUnderline"/>
        </w:rPr>
        <w:t xml:space="preserve">has </w:t>
      </w:r>
      <w:r w:rsidRPr="00553613">
        <w:rPr>
          <w:rStyle w:val="StyleUnderline"/>
          <w:highlight w:val="yellow"/>
        </w:rPr>
        <w:t>changed life in ways that are</w:t>
      </w:r>
      <w:r w:rsidRPr="00553613">
        <w:rPr>
          <w:rStyle w:val="StyleUnderline"/>
        </w:rPr>
        <w:t xml:space="preserve"> literally </w:t>
      </w:r>
      <w:r w:rsidRPr="00553613">
        <w:rPr>
          <w:rStyle w:val="Emphasis"/>
          <w:highlight w:val="yellow"/>
        </w:rPr>
        <w:t>immeasurable</w:t>
      </w:r>
      <w:r w:rsidRPr="00553613">
        <w:rPr>
          <w:sz w:val="16"/>
        </w:rPr>
        <w:t>. As the economist Russell Roberts has noted, even objects that are nominally the same, such as televisions, have evolved so much as to be incomparable over time. An average American television in 1973 showed half a dozen channels on a screen no larger than 25 inches wide. Today, the screens are larger and better, there are hundreds of channels available, and the unit is less a television than a digital hub. Personal computers used to be science fiction.</w:t>
      </w:r>
    </w:p>
    <w:p w14:paraId="1A81F938" w14:textId="77777777" w:rsidR="00312AB6" w:rsidRPr="00553613" w:rsidRDefault="00312AB6" w:rsidP="00312AB6">
      <w:pPr>
        <w:rPr>
          <w:sz w:val="16"/>
        </w:rPr>
      </w:pPr>
      <w:r w:rsidRPr="00553613">
        <w:rPr>
          <w:sz w:val="16"/>
        </w:rPr>
        <w:t>Then they became ubiquitous. Now they seem to be ancient technology compared with the even more ubiquitous and powerful smartphones that bring the interconnected digital world to anybody, anywhere. Communication today is instantaneous and cheap; shopping is easier and better informed; everybody can watch or listen to what he or she wants, when he or she wants to; and nobody ever gets lost.</w:t>
      </w:r>
    </w:p>
    <w:p w14:paraId="07429A16" w14:textId="77777777" w:rsidR="00312AB6" w:rsidRPr="00553613" w:rsidRDefault="00312AB6" w:rsidP="00312AB6">
      <w:pPr>
        <w:rPr>
          <w:rStyle w:val="StyleUnderline"/>
        </w:rPr>
      </w:pPr>
      <w:r w:rsidRPr="00553613">
        <w:rPr>
          <w:rStyle w:val="StyleUnderline"/>
        </w:rPr>
        <w:t>At one point in Monty Python’s Life of Brian, a revolutionary in ancient Jerusalem asks his followers, “What have the Romans ever done for us?” His audience keeps shouting answers, until the speaker finally pleads, “All right, but apart from the sanitation, the medicine, education, wine, public order, irrigation, roads, the fresh water system and public health, what have the Romans ever done for us?” (“Brought peace!” offers a final heckler.)</w:t>
      </w:r>
    </w:p>
    <w:p w14:paraId="211DEF13" w14:textId="77777777" w:rsidR="00312AB6" w:rsidRPr="00553613" w:rsidRDefault="00312AB6" w:rsidP="00312AB6">
      <w:pPr>
        <w:rPr>
          <w:sz w:val="16"/>
        </w:rPr>
      </w:pPr>
      <w:r w:rsidRPr="00553613">
        <w:rPr>
          <w:sz w:val="16"/>
        </w:rPr>
        <w:t>The neosocialists scorn billionaires and attack Big Tech, asking, “What have Amazon, Apple, Facebook, Google, Microsoft, and the rest ever done for us?” Only made possible all the modern digital wonders we increasingly take for granted. Have Bill Gates, Jeff Bezos, and the other entrepreneurs partially responsible for such blessings profited from their success? Absolutely. But so have the rest of us, and vastly more—in improved lives, to be sure, but even as a result of their companies’ supposedly threatening corporate growth, since those companies are mostly owned by us, the broadly dispersed shareholders of their common stock.</w:t>
      </w:r>
    </w:p>
    <w:p w14:paraId="14695E68" w14:textId="77777777" w:rsidR="00312AB6" w:rsidRPr="00553613" w:rsidRDefault="00312AB6" w:rsidP="00312AB6">
      <w:pPr>
        <w:rPr>
          <w:sz w:val="16"/>
        </w:rPr>
      </w:pPr>
      <w:r w:rsidRPr="00553613">
        <w:rPr>
          <w:sz w:val="16"/>
        </w:rPr>
        <w:t>TURNING OFF THE ENGINE</w:t>
      </w:r>
    </w:p>
    <w:p w14:paraId="29577F98" w14:textId="77777777" w:rsidR="00312AB6" w:rsidRPr="00553613" w:rsidRDefault="00312AB6" w:rsidP="00312AB6">
      <w:pPr>
        <w:rPr>
          <w:sz w:val="16"/>
        </w:rPr>
      </w:pPr>
      <w:r w:rsidRPr="00553613">
        <w:rPr>
          <w:rStyle w:val="StyleUnderline"/>
          <w:highlight w:val="yellow"/>
        </w:rPr>
        <w:t>Capitalism</w:t>
      </w:r>
      <w:r w:rsidRPr="00553613">
        <w:rPr>
          <w:rStyle w:val="StyleUnderline"/>
        </w:rPr>
        <w:t xml:space="preserve"> drives economic and social dynamism, prosperity, and personal freedom but also erodes tradition and stability</w:t>
      </w:r>
      <w:r w:rsidRPr="00553613">
        <w:rPr>
          <w:sz w:val="16"/>
        </w:rPr>
        <w:t xml:space="preserve">. </w:t>
      </w:r>
      <w:r w:rsidRPr="00553613">
        <w:rPr>
          <w:rStyle w:val="StyleUnderline"/>
        </w:rPr>
        <w:t xml:space="preserve">It </w:t>
      </w:r>
      <w:r w:rsidRPr="00553613">
        <w:rPr>
          <w:rStyle w:val="StyleUnderline"/>
          <w:highlight w:val="yellow"/>
        </w:rPr>
        <w:t xml:space="preserve">produces </w:t>
      </w:r>
      <w:r w:rsidRPr="00553613">
        <w:rPr>
          <w:rStyle w:val="Emphasis"/>
          <w:highlight w:val="yellow"/>
        </w:rPr>
        <w:t>universal gains</w:t>
      </w:r>
      <w:r w:rsidRPr="00553613">
        <w:rPr>
          <w:sz w:val="16"/>
          <w:highlight w:val="yellow"/>
        </w:rPr>
        <w:t xml:space="preserve"> </w:t>
      </w:r>
      <w:r w:rsidRPr="00553613">
        <w:rPr>
          <w:rStyle w:val="StyleUnderline"/>
          <w:highlight w:val="yellow"/>
        </w:rPr>
        <w:t>in the long term</w:t>
      </w:r>
      <w:r w:rsidRPr="00553613">
        <w:rPr>
          <w:rStyle w:val="StyleUnderline"/>
        </w:rPr>
        <w:t xml:space="preserve"> but inequality</w:t>
      </w:r>
      <w:r w:rsidRPr="00553613">
        <w:rPr>
          <w:sz w:val="16"/>
        </w:rPr>
        <w:t xml:space="preserve"> and volatility </w:t>
      </w:r>
      <w:r w:rsidRPr="00553613">
        <w:rPr>
          <w:rStyle w:val="StyleUnderline"/>
        </w:rPr>
        <w:t>along the way</w:t>
      </w:r>
      <w:r w:rsidRPr="00553613">
        <w:rPr>
          <w:sz w:val="16"/>
        </w:rPr>
        <w:t>. From Smith onward, the system’s greatest defenders have acknowledged the full range of its effects and accepted the need to address the downsides in a variety of ways, not least in order to preserve political peace and social harmony. Capitalism’s greatest critics, in turn, have always respected its awesome capacity for growth and invention, and successful progressive movements have sought to domesticate markets rather than abolish them.</w:t>
      </w:r>
    </w:p>
    <w:p w14:paraId="1CC6AC75" w14:textId="77777777" w:rsidR="00312AB6" w:rsidRPr="00553613" w:rsidRDefault="00312AB6" w:rsidP="00312AB6">
      <w:pPr>
        <w:rPr>
          <w:sz w:val="16"/>
        </w:rPr>
      </w:pPr>
      <w:r w:rsidRPr="00553613">
        <w:rPr>
          <w:sz w:val="16"/>
        </w:rPr>
        <w:t xml:space="preserve">That is not the game </w:t>
      </w:r>
      <w:r w:rsidRPr="00553613">
        <w:rPr>
          <w:rStyle w:val="StyleUnderline"/>
          <w:highlight w:val="yellow"/>
        </w:rPr>
        <w:t>the</w:t>
      </w:r>
      <w:r w:rsidRPr="00553613">
        <w:rPr>
          <w:sz w:val="16"/>
        </w:rPr>
        <w:t xml:space="preserve"> </w:t>
      </w:r>
      <w:r w:rsidRPr="00553613">
        <w:rPr>
          <w:rStyle w:val="Emphasis"/>
          <w:highlight w:val="yellow"/>
        </w:rPr>
        <w:t>neosocialist</w:t>
      </w:r>
      <w:r w:rsidRPr="00553613">
        <w:rPr>
          <w:sz w:val="16"/>
        </w:rPr>
        <w:t>s are playing. What is distinctive about their program is not its promises—anybody can produce impossible wish lists—but its threats. They are fundamentally uninterested in sustaining a dynamic, entrepreneurial private sector and milking its proceeds for public investment. They don’t care about the health of the geese, because their economists simply assume an endless supply of golden eggs. They abhor inequality and are out to reduce it in the simplest, most direct way possible: by lopping off the outliers at the top.</w:t>
      </w:r>
    </w:p>
    <w:p w14:paraId="0CD2CDDD" w14:textId="77777777" w:rsidR="00312AB6" w:rsidRPr="00553613" w:rsidRDefault="00312AB6" w:rsidP="00312AB6">
      <w:pPr>
        <w:rPr>
          <w:rStyle w:val="StyleUnderline"/>
        </w:rPr>
      </w:pPr>
      <w:r w:rsidRPr="00553613">
        <w:rPr>
          <w:sz w:val="16"/>
        </w:rPr>
        <w:t xml:space="preserve">The growing popularity of this </w:t>
      </w:r>
      <w:r w:rsidRPr="00553613">
        <w:rPr>
          <w:rStyle w:val="StyleUnderline"/>
          <w:highlight w:val="yellow"/>
        </w:rPr>
        <w:t xml:space="preserve">movement </w:t>
      </w:r>
      <w:r w:rsidRPr="00553613">
        <w:rPr>
          <w:rStyle w:val="Emphasis"/>
          <w:highlight w:val="yellow"/>
        </w:rPr>
        <w:t>could not come at a worse time</w:t>
      </w:r>
      <w:r w:rsidRPr="00553613">
        <w:rPr>
          <w:sz w:val="16"/>
        </w:rPr>
        <w:t xml:space="preserve">, for </w:t>
      </w:r>
      <w:r w:rsidRPr="00553613">
        <w:rPr>
          <w:rStyle w:val="StyleUnderline"/>
          <w:highlight w:val="yellow"/>
        </w:rPr>
        <w:t>there are</w:t>
      </w:r>
      <w:r w:rsidRPr="00553613">
        <w:rPr>
          <w:sz w:val="16"/>
        </w:rPr>
        <w:t xml:space="preserve"> indeed </w:t>
      </w:r>
      <w:r w:rsidRPr="00553613">
        <w:rPr>
          <w:rStyle w:val="Emphasis"/>
          <w:highlight w:val="yellow"/>
        </w:rPr>
        <w:t>crucial problems</w:t>
      </w:r>
      <w:r w:rsidRPr="00553613">
        <w:rPr>
          <w:rStyle w:val="Emphasis"/>
        </w:rPr>
        <w:t xml:space="preserve"> on today’s agenda</w:t>
      </w:r>
      <w:r w:rsidRPr="00553613">
        <w:rPr>
          <w:sz w:val="16"/>
        </w:rPr>
        <w:t>—</w:t>
      </w:r>
      <w:r w:rsidRPr="00553613">
        <w:rPr>
          <w:rStyle w:val="Emphasis"/>
          <w:highlight w:val="yellow"/>
        </w:rPr>
        <w:t>climate change</w:t>
      </w:r>
      <w:r w:rsidRPr="00553613">
        <w:rPr>
          <w:sz w:val="16"/>
        </w:rPr>
        <w:t xml:space="preserve"> high </w:t>
      </w:r>
      <w:r w:rsidRPr="00553613">
        <w:rPr>
          <w:rStyle w:val="StyleUnderline"/>
          <w:highlight w:val="yellow"/>
        </w:rPr>
        <w:t>among them</w:t>
      </w:r>
      <w:r w:rsidRPr="00553613">
        <w:rPr>
          <w:sz w:val="16"/>
        </w:rPr>
        <w:t xml:space="preserve">. </w:t>
      </w:r>
      <w:r w:rsidRPr="00553613">
        <w:rPr>
          <w:rStyle w:val="StyleUnderline"/>
        </w:rPr>
        <w:t>Dealing with these challenges will certainly require effective government policy and investment</w:t>
      </w:r>
      <w:r w:rsidRPr="00553613">
        <w:rPr>
          <w:sz w:val="16"/>
        </w:rPr>
        <w:t xml:space="preserve">. But </w:t>
      </w:r>
      <w:r w:rsidRPr="00553613">
        <w:rPr>
          <w:rStyle w:val="StyleUnderline"/>
          <w:highlight w:val="yellow"/>
        </w:rPr>
        <w:t>the bulk of</w:t>
      </w:r>
      <w:r w:rsidRPr="00553613">
        <w:rPr>
          <w:sz w:val="16"/>
        </w:rPr>
        <w:t xml:space="preserve"> the actual </w:t>
      </w:r>
      <w:r w:rsidRPr="00553613">
        <w:rPr>
          <w:rStyle w:val="Emphasis"/>
          <w:highlight w:val="yellow"/>
        </w:rPr>
        <w:t>problem solving</w:t>
      </w:r>
      <w:r w:rsidRPr="00553613">
        <w:rPr>
          <w:sz w:val="16"/>
        </w:rPr>
        <w:t xml:space="preserve"> </w:t>
      </w:r>
      <w:r w:rsidRPr="00553613">
        <w:rPr>
          <w:rStyle w:val="StyleUnderline"/>
          <w:highlight w:val="yellow"/>
        </w:rPr>
        <w:t>and</w:t>
      </w:r>
      <w:r w:rsidRPr="00553613">
        <w:rPr>
          <w:sz w:val="16"/>
        </w:rPr>
        <w:t xml:space="preserve"> practical </w:t>
      </w:r>
      <w:r w:rsidRPr="00553613">
        <w:rPr>
          <w:rStyle w:val="Emphasis"/>
          <w:highlight w:val="yellow"/>
        </w:rPr>
        <w:t>innovation</w:t>
      </w:r>
      <w:r w:rsidRPr="00553613">
        <w:rPr>
          <w:sz w:val="16"/>
        </w:rPr>
        <w:t xml:space="preserve"> </w:t>
      </w:r>
      <w:r w:rsidRPr="00553613">
        <w:rPr>
          <w:rStyle w:val="StyleUnderline"/>
        </w:rPr>
        <w:t xml:space="preserve">involved </w:t>
      </w:r>
      <w:r w:rsidRPr="00553613">
        <w:rPr>
          <w:rStyle w:val="StyleUnderline"/>
          <w:highlight w:val="yellow"/>
        </w:rPr>
        <w:t>will</w:t>
      </w:r>
      <w:r w:rsidRPr="00553613">
        <w:rPr>
          <w:rStyle w:val="StyleUnderline"/>
        </w:rPr>
        <w:t xml:space="preserve"> inevitably </w:t>
      </w:r>
      <w:r w:rsidRPr="00553613">
        <w:rPr>
          <w:rStyle w:val="StyleUnderline"/>
          <w:highlight w:val="yellow"/>
        </w:rPr>
        <w:t>come from the private sector</w:t>
      </w:r>
      <w:r w:rsidRPr="00553613">
        <w:rPr>
          <w:sz w:val="16"/>
        </w:rPr>
        <w:t xml:space="preserve">. The war against climate change, that is, will ultimately be fought and won in large part by an army of Schumpeterian entrepreneurs large and small, deploying their mage-like powers for humanity’s collective defense. </w:t>
      </w:r>
      <w:r w:rsidRPr="00553613">
        <w:rPr>
          <w:rStyle w:val="Emphasis"/>
          <w:highlight w:val="yellow"/>
        </w:rPr>
        <w:t>Unless</w:t>
      </w:r>
      <w:r w:rsidRPr="00553613">
        <w:rPr>
          <w:sz w:val="16"/>
        </w:rPr>
        <w:t xml:space="preserve"> the </w:t>
      </w:r>
      <w:r w:rsidRPr="00553613">
        <w:rPr>
          <w:rStyle w:val="StyleUnderline"/>
          <w:highlight w:val="yellow"/>
        </w:rPr>
        <w:t>neosocialists</w:t>
      </w:r>
      <w:r w:rsidRPr="00553613">
        <w:rPr>
          <w:rStyle w:val="StyleUnderline"/>
        </w:rPr>
        <w:t xml:space="preserve"> have their way, and </w:t>
      </w:r>
      <w:r w:rsidRPr="00553613">
        <w:rPr>
          <w:rStyle w:val="StyleUnderline"/>
          <w:highlight w:val="yellow"/>
        </w:rPr>
        <w:t>turn off</w:t>
      </w:r>
      <w:r w:rsidRPr="00553613">
        <w:rPr>
          <w:rStyle w:val="StyleUnderline"/>
        </w:rPr>
        <w:t xml:space="preserve"> the engines of </w:t>
      </w:r>
      <w:r w:rsidRPr="00553613">
        <w:rPr>
          <w:rStyle w:val="StyleUnderline"/>
          <w:highlight w:val="yellow"/>
        </w:rPr>
        <w:t>innovation</w:t>
      </w:r>
      <w:r w:rsidRPr="00553613">
        <w:rPr>
          <w:rStyle w:val="StyleUnderline"/>
        </w:rPr>
        <w:t xml:space="preserve"> just </w:t>
      </w:r>
      <w:r w:rsidRPr="00553613">
        <w:rPr>
          <w:rStyle w:val="StyleUnderline"/>
          <w:highlight w:val="yellow"/>
        </w:rPr>
        <w:t>when</w:t>
      </w:r>
      <w:r w:rsidRPr="00553613">
        <w:rPr>
          <w:rStyle w:val="StyleUnderline"/>
        </w:rPr>
        <w:t xml:space="preserve"> they are </w:t>
      </w:r>
      <w:r w:rsidRPr="00553613">
        <w:rPr>
          <w:rStyle w:val="StyleUnderline"/>
          <w:highlight w:val="yellow"/>
        </w:rPr>
        <w:t>needed</w:t>
      </w:r>
      <w:r w:rsidRPr="00553613">
        <w:rPr>
          <w:rStyle w:val="StyleUnderline"/>
        </w:rPr>
        <w:t xml:space="preserve"> the </w:t>
      </w:r>
      <w:r w:rsidRPr="00553613">
        <w:rPr>
          <w:rStyle w:val="StyleUnderline"/>
          <w:highlight w:val="yellow"/>
        </w:rPr>
        <w:t>most</w:t>
      </w:r>
      <w:r w:rsidRPr="00553613">
        <w:rPr>
          <w:rStyle w:val="StyleUnderline"/>
        </w:rPr>
        <w:t>.</w:t>
      </w:r>
    </w:p>
    <w:p w14:paraId="0E304418" w14:textId="77777777" w:rsidR="00312AB6" w:rsidRDefault="00312AB6" w:rsidP="00312AB6"/>
    <w:p w14:paraId="6CB11805" w14:textId="77777777" w:rsidR="00312AB6" w:rsidRDefault="00312AB6" w:rsidP="00312AB6"/>
    <w:p w14:paraId="60F366B5" w14:textId="77777777" w:rsidR="00312AB6" w:rsidRPr="006E48B6" w:rsidRDefault="00312AB6" w:rsidP="00312AB6"/>
    <w:p w14:paraId="74B8275C" w14:textId="77777777" w:rsidR="00312AB6" w:rsidRPr="006E48B6" w:rsidRDefault="00312AB6" w:rsidP="00312AB6">
      <w:pPr>
        <w:pStyle w:val="Heading3"/>
        <w:rPr>
          <w:rFonts w:cs="Times New Roman"/>
        </w:rPr>
      </w:pPr>
      <w:r w:rsidRPr="006E48B6">
        <w:rPr>
          <w:rFonts w:cs="Times New Roman"/>
        </w:rPr>
        <w:lastRenderedPageBreak/>
        <w:t xml:space="preserve">2AC – Sustainable </w:t>
      </w:r>
    </w:p>
    <w:p w14:paraId="57CAED0E" w14:textId="77777777" w:rsidR="00312AB6" w:rsidRPr="006E48B6" w:rsidRDefault="00312AB6" w:rsidP="00312AB6">
      <w:pPr>
        <w:pStyle w:val="Heading4"/>
        <w:rPr>
          <w:rFonts w:cs="Times New Roman"/>
          <w:b w:val="0"/>
          <w:bCs/>
        </w:rPr>
      </w:pPr>
      <w:r w:rsidRPr="006E48B6">
        <w:rPr>
          <w:rFonts w:cs="Times New Roman"/>
        </w:rPr>
        <w:t xml:space="preserve">Growth is </w:t>
      </w:r>
      <w:r w:rsidRPr="006E48B6">
        <w:rPr>
          <w:rFonts w:cs="Times New Roman"/>
          <w:u w:val="single"/>
        </w:rPr>
        <w:t>becoming</w:t>
      </w:r>
      <w:r w:rsidRPr="006E48B6">
        <w:rPr>
          <w:rFonts w:cs="Times New Roman"/>
        </w:rPr>
        <w:t xml:space="preserve"> sustainable</w:t>
      </w:r>
      <w:r>
        <w:rPr>
          <w:rFonts w:cs="Times New Roman"/>
        </w:rPr>
        <w:t>---</w:t>
      </w:r>
      <w:r w:rsidRPr="006E48B6">
        <w:rPr>
          <w:rFonts w:cs="Times New Roman"/>
          <w:b w:val="0"/>
        </w:rPr>
        <w:t xml:space="preserve">is </w:t>
      </w:r>
      <w:r w:rsidRPr="006E48B6">
        <w:rPr>
          <w:rFonts w:cs="Times New Roman"/>
          <w:b w:val="0"/>
          <w:u w:val="single"/>
        </w:rPr>
        <w:t>decoupled</w:t>
      </w:r>
      <w:r w:rsidRPr="006E48B6">
        <w:rPr>
          <w:rFonts w:cs="Times New Roman"/>
          <w:b w:val="0"/>
        </w:rPr>
        <w:t xml:space="preserve"> now, resource </w:t>
      </w:r>
      <w:r w:rsidRPr="006E48B6">
        <w:rPr>
          <w:rFonts w:cs="Times New Roman"/>
          <w:b w:val="0"/>
          <w:u w:val="single"/>
        </w:rPr>
        <w:t>use declining</w:t>
      </w:r>
      <w:r w:rsidRPr="006E48B6">
        <w:rPr>
          <w:rFonts w:cs="Times New Roman"/>
          <w:b w:val="0"/>
        </w:rPr>
        <w:t xml:space="preserve">, and degrowth causes </w:t>
      </w:r>
      <w:r w:rsidRPr="006E48B6">
        <w:rPr>
          <w:rFonts w:cs="Times New Roman"/>
          <w:b w:val="0"/>
          <w:u w:val="single"/>
        </w:rPr>
        <w:t>bounce back</w:t>
      </w:r>
      <w:r w:rsidRPr="006E48B6">
        <w:rPr>
          <w:rFonts w:cs="Times New Roman"/>
          <w:b w:val="0"/>
        </w:rPr>
        <w:t xml:space="preserve"> emissions.</w:t>
      </w:r>
    </w:p>
    <w:p w14:paraId="1EF51CDC" w14:textId="77777777" w:rsidR="00312AB6" w:rsidRPr="006E48B6" w:rsidRDefault="00312AB6" w:rsidP="00312AB6">
      <w:r w:rsidRPr="006E48B6">
        <w:rPr>
          <w:rStyle w:val="Style13ptBold"/>
        </w:rPr>
        <w:t>Kounis et al. ’23</w:t>
      </w:r>
      <w:r w:rsidRPr="006E48B6">
        <w:t xml:space="preserve"> — Nick Kounis, Head of Financial Markets &amp; Sustainability Research, ABN AMRO Bank, M.Sc., Economics &amp; Finance, Durham University; Casper Burgering, Senior Economist, ABN AMRO, B.A., Economics, Vrije University, Amsterdam; Sonia Renoult, Rates Strategist, ABN AMRO; February 26, 2023; “The Decoupling of Emissions From Economic Growth”; ABN AMRO Economics Growth, SustainaWeekly; https://www.abnamro.com/research/en/our-research/sustainaweekly-the-decoupling-of-emissions-and-economic-growth</w:t>
      </w:r>
    </w:p>
    <w:p w14:paraId="3C60F78B" w14:textId="77777777" w:rsidR="00312AB6" w:rsidRPr="006E48B6" w:rsidRDefault="00312AB6" w:rsidP="00312AB6">
      <w:pPr>
        <w:rPr>
          <w:sz w:val="16"/>
        </w:rPr>
      </w:pPr>
      <w:r w:rsidRPr="006E48B6">
        <w:rPr>
          <w:sz w:val="16"/>
        </w:rPr>
        <w:t xml:space="preserve">The difference in the degree of decoupling and the stage of economic development also emerges from our analysis. For example, a clear difference can be seen between different regions, such as Asia, South America (emerging economies) on the one hand, and North America and the eurozone (developed economies) on the other. </w:t>
      </w:r>
      <w:r w:rsidRPr="00C047BE">
        <w:rPr>
          <w:rStyle w:val="Emphasis"/>
          <w:highlight w:val="yellow"/>
        </w:rPr>
        <w:t>China</w:t>
      </w:r>
      <w:r w:rsidRPr="006E48B6">
        <w:rPr>
          <w:rStyle w:val="StyleUnderline"/>
        </w:rPr>
        <w:t xml:space="preserve"> has indicated</w:t>
      </w:r>
      <w:r w:rsidRPr="006E48B6">
        <w:rPr>
          <w:sz w:val="16"/>
        </w:rPr>
        <w:t xml:space="preserve"> that </w:t>
      </w:r>
      <w:r w:rsidRPr="00C047BE">
        <w:rPr>
          <w:rStyle w:val="Emphasis"/>
          <w:highlight w:val="yellow"/>
        </w:rPr>
        <w:t>peak CO2</w:t>
      </w:r>
      <w:r w:rsidRPr="006E48B6">
        <w:rPr>
          <w:rStyle w:val="StyleUnderline"/>
        </w:rPr>
        <w:t xml:space="preserve"> emissions </w:t>
      </w:r>
      <w:r w:rsidRPr="00C047BE">
        <w:rPr>
          <w:rStyle w:val="StyleUnderline"/>
          <w:highlight w:val="yellow"/>
        </w:rPr>
        <w:t>will be</w:t>
      </w:r>
      <w:r w:rsidRPr="006E48B6">
        <w:rPr>
          <w:rStyle w:val="StyleUnderline"/>
        </w:rPr>
        <w:t xml:space="preserve"> reached in </w:t>
      </w:r>
      <w:r w:rsidRPr="00C047BE">
        <w:rPr>
          <w:rStyle w:val="Emphasis"/>
          <w:highlight w:val="yellow"/>
        </w:rPr>
        <w:t>2030</w:t>
      </w:r>
      <w:r w:rsidRPr="00C047BE">
        <w:rPr>
          <w:rStyle w:val="StyleUnderline"/>
          <w:highlight w:val="yellow"/>
        </w:rPr>
        <w:t>. India</w:t>
      </w:r>
      <w:r w:rsidRPr="006E48B6">
        <w:rPr>
          <w:rStyle w:val="StyleUnderline"/>
        </w:rPr>
        <w:t xml:space="preserve">'s peak emissions are </w:t>
      </w:r>
      <w:r w:rsidRPr="00C047BE">
        <w:rPr>
          <w:rStyle w:val="Emphasis"/>
          <w:highlight w:val="yellow"/>
        </w:rPr>
        <w:t>also</w:t>
      </w:r>
      <w:r w:rsidRPr="006E48B6">
        <w:rPr>
          <w:rStyle w:val="StyleUnderline"/>
        </w:rPr>
        <w:t xml:space="preserve"> around that </w:t>
      </w:r>
      <w:r w:rsidRPr="006E48B6">
        <w:rPr>
          <w:rStyle w:val="Emphasis"/>
        </w:rPr>
        <w:t>year</w:t>
      </w:r>
      <w:r w:rsidRPr="006E48B6">
        <w:rPr>
          <w:sz w:val="16"/>
        </w:rPr>
        <w:t xml:space="preserve">. Both </w:t>
      </w:r>
      <w:r w:rsidRPr="006E48B6">
        <w:rPr>
          <w:rStyle w:val="StyleUnderline"/>
        </w:rPr>
        <w:t xml:space="preserve">countries are still </w:t>
      </w:r>
      <w:r w:rsidRPr="006E48B6">
        <w:rPr>
          <w:rStyle w:val="Emphasis"/>
        </w:rPr>
        <w:t>developing</w:t>
      </w:r>
      <w:r w:rsidRPr="006E48B6">
        <w:rPr>
          <w:rStyle w:val="StyleUnderline"/>
        </w:rPr>
        <w:t xml:space="preserve"> and have high economic </w:t>
      </w:r>
      <w:r w:rsidRPr="006E48B6">
        <w:rPr>
          <w:rStyle w:val="Emphasis"/>
        </w:rPr>
        <w:t>growth</w:t>
      </w:r>
      <w:r w:rsidRPr="006E48B6">
        <w:rPr>
          <w:rStyle w:val="StyleUnderline"/>
        </w:rPr>
        <w:t xml:space="preserve"> numbers</w:t>
      </w:r>
      <w:r w:rsidRPr="006E48B6">
        <w:rPr>
          <w:sz w:val="16"/>
        </w:rPr>
        <w:t xml:space="preserve">, which is </w:t>
      </w:r>
      <w:r w:rsidRPr="006E48B6">
        <w:rPr>
          <w:rStyle w:val="StyleUnderline"/>
        </w:rPr>
        <w:t>associated with high</w:t>
      </w:r>
      <w:r w:rsidRPr="006E48B6">
        <w:rPr>
          <w:sz w:val="16"/>
        </w:rPr>
        <w:t xml:space="preserve"> and increasing </w:t>
      </w:r>
      <w:r w:rsidRPr="006E48B6">
        <w:rPr>
          <w:rStyle w:val="StyleUnderline"/>
        </w:rPr>
        <w:t xml:space="preserve">greenhouse gas </w:t>
      </w:r>
      <w:r w:rsidRPr="006E48B6">
        <w:rPr>
          <w:rStyle w:val="Emphasis"/>
        </w:rPr>
        <w:t>emissions</w:t>
      </w:r>
      <w:r w:rsidRPr="006E48B6">
        <w:rPr>
          <w:rStyle w:val="StyleUnderline"/>
        </w:rPr>
        <w:t>. However</w:t>
      </w:r>
      <w:r w:rsidRPr="006E48B6">
        <w:rPr>
          <w:sz w:val="16"/>
        </w:rPr>
        <w:t xml:space="preserve">, the figures also show that </w:t>
      </w:r>
      <w:r w:rsidRPr="00C047BE">
        <w:rPr>
          <w:rStyle w:val="Emphasis"/>
          <w:highlight w:val="yellow"/>
        </w:rPr>
        <w:t>Asia</w:t>
      </w:r>
      <w:r w:rsidRPr="00C047BE">
        <w:rPr>
          <w:rStyle w:val="StyleUnderline"/>
          <w:highlight w:val="yellow"/>
        </w:rPr>
        <w:t xml:space="preserve"> is</w:t>
      </w:r>
      <w:r w:rsidRPr="006E48B6">
        <w:rPr>
          <w:rStyle w:val="StyleUnderline"/>
        </w:rPr>
        <w:t xml:space="preserve"> often also </w:t>
      </w:r>
      <w:r w:rsidRPr="00C047BE">
        <w:rPr>
          <w:rStyle w:val="StyleUnderline"/>
          <w:highlight w:val="yellow"/>
        </w:rPr>
        <w:t>in</w:t>
      </w:r>
      <w:r w:rsidRPr="006E48B6">
        <w:rPr>
          <w:rStyle w:val="StyleUnderline"/>
        </w:rPr>
        <w:t xml:space="preserve"> the </w:t>
      </w:r>
      <w:r w:rsidRPr="00C047BE">
        <w:rPr>
          <w:rStyle w:val="StyleUnderline"/>
          <w:highlight w:val="yellow"/>
        </w:rPr>
        <w:t>phase of</w:t>
      </w:r>
      <w:r w:rsidRPr="006E48B6">
        <w:rPr>
          <w:rStyle w:val="StyleUnderline"/>
        </w:rPr>
        <w:t xml:space="preserve"> weak </w:t>
      </w:r>
      <w:r w:rsidRPr="00C047BE">
        <w:rPr>
          <w:rStyle w:val="Emphasis"/>
          <w:highlight w:val="yellow"/>
        </w:rPr>
        <w:t>decoupling</w:t>
      </w:r>
      <w:r w:rsidRPr="006E48B6">
        <w:rPr>
          <w:sz w:val="16"/>
        </w:rPr>
        <w:t xml:space="preserve">. In this case, both GDP and CO2 emissions are growing, but the </w:t>
      </w:r>
      <w:r w:rsidRPr="006E48B6">
        <w:rPr>
          <w:rStyle w:val="StyleUnderline"/>
        </w:rPr>
        <w:t xml:space="preserve">GDP </w:t>
      </w:r>
      <w:r w:rsidRPr="00C047BE">
        <w:rPr>
          <w:rStyle w:val="Emphasis"/>
          <w:highlight w:val="yellow"/>
        </w:rPr>
        <w:t>growth</w:t>
      </w:r>
      <w:r w:rsidRPr="006E48B6">
        <w:rPr>
          <w:rStyle w:val="StyleUnderline"/>
        </w:rPr>
        <w:t xml:space="preserve"> rate </w:t>
      </w:r>
      <w:r w:rsidRPr="00C047BE">
        <w:rPr>
          <w:rStyle w:val="StyleUnderline"/>
          <w:highlight w:val="yellow"/>
        </w:rPr>
        <w:t>is</w:t>
      </w:r>
      <w:r w:rsidRPr="006E48B6">
        <w:rPr>
          <w:rStyle w:val="StyleUnderline"/>
        </w:rPr>
        <w:t xml:space="preserve"> at least </w:t>
      </w:r>
      <w:r w:rsidRPr="00C047BE">
        <w:rPr>
          <w:rStyle w:val="Emphasis"/>
          <w:highlight w:val="yellow"/>
        </w:rPr>
        <w:t>20%</w:t>
      </w:r>
      <w:r w:rsidRPr="00C047BE">
        <w:rPr>
          <w:rStyle w:val="StyleUnderline"/>
          <w:highlight w:val="yellow"/>
        </w:rPr>
        <w:t xml:space="preserve"> higher than</w:t>
      </w:r>
      <w:r w:rsidRPr="006E48B6">
        <w:rPr>
          <w:rStyle w:val="StyleUnderline"/>
        </w:rPr>
        <w:t xml:space="preserve"> the growth </w:t>
      </w:r>
      <w:r w:rsidRPr="006E48B6">
        <w:rPr>
          <w:rStyle w:val="Emphasis"/>
        </w:rPr>
        <w:t>rate</w:t>
      </w:r>
      <w:r w:rsidRPr="006E48B6">
        <w:rPr>
          <w:rStyle w:val="StyleUnderline"/>
        </w:rPr>
        <w:t xml:space="preserve"> of CO2 </w:t>
      </w:r>
      <w:r w:rsidRPr="00C047BE">
        <w:rPr>
          <w:rStyle w:val="Emphasis"/>
          <w:highlight w:val="yellow"/>
        </w:rPr>
        <w:t>emissions</w:t>
      </w:r>
      <w:r w:rsidRPr="006E48B6">
        <w:rPr>
          <w:sz w:val="16"/>
        </w:rPr>
        <w:t>.</w:t>
      </w:r>
    </w:p>
    <w:p w14:paraId="6F055E3E" w14:textId="77777777" w:rsidR="00312AB6" w:rsidRPr="006E48B6" w:rsidRDefault="00312AB6" w:rsidP="00312AB6">
      <w:pPr>
        <w:rPr>
          <w:sz w:val="16"/>
        </w:rPr>
      </w:pPr>
      <w:r w:rsidRPr="006E48B6">
        <w:rPr>
          <w:sz w:val="16"/>
        </w:rPr>
        <w:t xml:space="preserve">Most countries in South America are also emerging economically and, as a result, an expansion of negative decoupling is still frequent. However, according to a November 2022 OECD report, South America is in a ‘good position to begin an effective green transition and make faster progress toward its economic, social and environmental goals’. The region ranks relatively well on many sustainability indicators. For example, </w:t>
      </w:r>
      <w:r w:rsidRPr="006E48B6">
        <w:rPr>
          <w:rStyle w:val="StyleUnderline"/>
        </w:rPr>
        <w:t xml:space="preserve">per capita </w:t>
      </w:r>
      <w:r w:rsidRPr="006E48B6">
        <w:rPr>
          <w:rStyle w:val="Emphasis"/>
        </w:rPr>
        <w:t>emissions</w:t>
      </w:r>
      <w:r w:rsidRPr="006E48B6">
        <w:rPr>
          <w:rStyle w:val="StyleUnderline"/>
        </w:rPr>
        <w:t xml:space="preserve"> are lower</w:t>
      </w:r>
      <w:r w:rsidRPr="006E48B6">
        <w:rPr>
          <w:sz w:val="16"/>
        </w:rPr>
        <w:t xml:space="preserve"> than other regions with similar levels of development, </w:t>
      </w:r>
      <w:r w:rsidRPr="006E48B6">
        <w:rPr>
          <w:rStyle w:val="StyleUnderline"/>
        </w:rPr>
        <w:t xml:space="preserve">and </w:t>
      </w:r>
      <w:r w:rsidRPr="00C047BE">
        <w:rPr>
          <w:rStyle w:val="StyleUnderline"/>
          <w:highlight w:val="yellow"/>
        </w:rPr>
        <w:t xml:space="preserve">its </w:t>
      </w:r>
      <w:r w:rsidRPr="00C047BE">
        <w:rPr>
          <w:rStyle w:val="Emphasis"/>
          <w:highlight w:val="yellow"/>
        </w:rPr>
        <w:t>energy</w:t>
      </w:r>
      <w:r w:rsidRPr="006E48B6">
        <w:rPr>
          <w:rStyle w:val="Emphasis"/>
        </w:rPr>
        <w:t xml:space="preserve"> mix</w:t>
      </w:r>
      <w:r w:rsidRPr="006E48B6">
        <w:rPr>
          <w:rStyle w:val="StyleUnderline"/>
        </w:rPr>
        <w:t xml:space="preserve"> </w:t>
      </w:r>
      <w:r w:rsidRPr="00C047BE">
        <w:rPr>
          <w:rStyle w:val="StyleUnderline"/>
          <w:highlight w:val="yellow"/>
        </w:rPr>
        <w:t>is</w:t>
      </w:r>
      <w:r w:rsidRPr="006E48B6">
        <w:rPr>
          <w:rStyle w:val="StyleUnderline"/>
        </w:rPr>
        <w:t xml:space="preserve"> already </w:t>
      </w:r>
      <w:r w:rsidRPr="00C047BE">
        <w:rPr>
          <w:rStyle w:val="Emphasis"/>
          <w:highlight w:val="yellow"/>
        </w:rPr>
        <w:t>greener</w:t>
      </w:r>
      <w:r w:rsidRPr="006E48B6">
        <w:rPr>
          <w:rStyle w:val="StyleUnderline"/>
        </w:rPr>
        <w:t xml:space="preserve"> today. Renewable energy sources represent </w:t>
      </w:r>
      <w:r w:rsidRPr="006E48B6">
        <w:rPr>
          <w:rStyle w:val="Emphasis"/>
        </w:rPr>
        <w:t>33%</w:t>
      </w:r>
      <w:r w:rsidRPr="006E48B6">
        <w:rPr>
          <w:rStyle w:val="StyleUnderline"/>
        </w:rPr>
        <w:t xml:space="preserve"> of its total </w:t>
      </w:r>
      <w:r w:rsidRPr="006E48B6">
        <w:rPr>
          <w:rStyle w:val="Emphasis"/>
        </w:rPr>
        <w:t>energy</w:t>
      </w:r>
      <w:r w:rsidRPr="006E48B6">
        <w:rPr>
          <w:rStyle w:val="StyleUnderline"/>
        </w:rPr>
        <w:t xml:space="preserve"> supply</w:t>
      </w:r>
      <w:r w:rsidRPr="006E48B6">
        <w:rPr>
          <w:sz w:val="16"/>
        </w:rPr>
        <w:t>, compared to 13% worldwide, according to the OECD.</w:t>
      </w:r>
    </w:p>
    <w:p w14:paraId="3BFD6D0E" w14:textId="77777777" w:rsidR="00312AB6" w:rsidRPr="006E48B6" w:rsidRDefault="00312AB6" w:rsidP="00312AB6">
      <w:pPr>
        <w:rPr>
          <w:rStyle w:val="StyleUnderline"/>
        </w:rPr>
      </w:pPr>
      <w:r w:rsidRPr="006E48B6">
        <w:rPr>
          <w:sz w:val="16"/>
        </w:rPr>
        <w:t xml:space="preserve">Many countries in Europe have already decoupled CO2 emissions from GDP growth. The United Kingdom, France, Germany, the Netherlands, Sweden, Finland, Denmark, Italy, the Czech Republic and Romania are some examples where this process is observable. Outside Europe, </w:t>
      </w:r>
      <w:r w:rsidRPr="006E48B6">
        <w:rPr>
          <w:rStyle w:val="StyleUnderline"/>
        </w:rPr>
        <w:t xml:space="preserve">the </w:t>
      </w:r>
      <w:r w:rsidRPr="00C047BE">
        <w:rPr>
          <w:rStyle w:val="Emphasis"/>
          <w:highlight w:val="yellow"/>
        </w:rPr>
        <w:t>US</w:t>
      </w:r>
      <w:r w:rsidRPr="006E48B6">
        <w:rPr>
          <w:rStyle w:val="StyleUnderline"/>
        </w:rPr>
        <w:t xml:space="preserve"> is the largest </w:t>
      </w:r>
      <w:r w:rsidRPr="006E48B6">
        <w:rPr>
          <w:rStyle w:val="Emphasis"/>
        </w:rPr>
        <w:t>country</w:t>
      </w:r>
      <w:r w:rsidRPr="006E48B6">
        <w:rPr>
          <w:rStyle w:val="StyleUnderline"/>
        </w:rPr>
        <w:t xml:space="preserve"> that has </w:t>
      </w:r>
      <w:r w:rsidRPr="00C047BE">
        <w:rPr>
          <w:rStyle w:val="StyleUnderline"/>
          <w:highlight w:val="yellow"/>
        </w:rPr>
        <w:t>experienced</w:t>
      </w:r>
      <w:r w:rsidRPr="006E48B6">
        <w:rPr>
          <w:rStyle w:val="StyleUnderline"/>
        </w:rPr>
        <w:t xml:space="preserve"> several </w:t>
      </w:r>
      <w:r w:rsidRPr="006E48B6">
        <w:rPr>
          <w:rStyle w:val="Emphasis"/>
        </w:rPr>
        <w:t xml:space="preserve">consecutive </w:t>
      </w:r>
      <w:r w:rsidRPr="00C047BE">
        <w:rPr>
          <w:rStyle w:val="Emphasis"/>
          <w:highlight w:val="yellow"/>
        </w:rPr>
        <w:t>years</w:t>
      </w:r>
      <w:r w:rsidRPr="006E48B6">
        <w:rPr>
          <w:rStyle w:val="StyleUnderline"/>
        </w:rPr>
        <w:t xml:space="preserve"> in </w:t>
      </w:r>
      <w:r w:rsidRPr="00C047BE">
        <w:rPr>
          <w:rStyle w:val="StyleUnderline"/>
          <w:highlight w:val="yellow"/>
        </w:rPr>
        <w:t>which</w:t>
      </w:r>
      <w:r w:rsidRPr="006E48B6">
        <w:rPr>
          <w:rStyle w:val="StyleUnderline"/>
        </w:rPr>
        <w:t xml:space="preserve"> economic </w:t>
      </w:r>
      <w:r w:rsidRPr="00C047BE">
        <w:rPr>
          <w:rStyle w:val="Emphasis"/>
          <w:highlight w:val="yellow"/>
        </w:rPr>
        <w:t>growth</w:t>
      </w:r>
      <w:r w:rsidRPr="006E48B6">
        <w:rPr>
          <w:rStyle w:val="StyleUnderline"/>
        </w:rPr>
        <w:t xml:space="preserve"> has </w:t>
      </w:r>
      <w:r w:rsidRPr="00C047BE">
        <w:rPr>
          <w:rStyle w:val="StyleUnderline"/>
          <w:highlight w:val="yellow"/>
        </w:rPr>
        <w:t>been</w:t>
      </w:r>
      <w:r w:rsidRPr="006E48B6">
        <w:rPr>
          <w:rStyle w:val="StyleUnderline"/>
        </w:rPr>
        <w:t xml:space="preserve"> largely </w:t>
      </w:r>
      <w:r w:rsidRPr="00C047BE">
        <w:rPr>
          <w:rStyle w:val="Emphasis"/>
          <w:highlight w:val="yellow"/>
        </w:rPr>
        <w:t>decoupled</w:t>
      </w:r>
      <w:r w:rsidRPr="006E48B6">
        <w:rPr>
          <w:rStyle w:val="StyleUnderline"/>
        </w:rPr>
        <w:t xml:space="preserve"> from CO2 </w:t>
      </w:r>
      <w:r w:rsidRPr="006E48B6">
        <w:rPr>
          <w:rStyle w:val="Emphasis"/>
        </w:rPr>
        <w:t>emissions</w:t>
      </w:r>
      <w:r w:rsidRPr="006E48B6">
        <w:rPr>
          <w:rStyle w:val="StyleUnderline"/>
        </w:rPr>
        <w:t xml:space="preserve"> growth.</w:t>
      </w:r>
    </w:p>
    <w:p w14:paraId="044D8795" w14:textId="77777777" w:rsidR="00312AB6" w:rsidRPr="006E48B6" w:rsidRDefault="00312AB6" w:rsidP="00312AB6">
      <w:r w:rsidRPr="006E48B6">
        <w:rPr>
          <w:noProof/>
        </w:rPr>
        <w:lastRenderedPageBreak/>
        <w:drawing>
          <wp:inline distT="0" distB="0" distL="0" distR="0" wp14:anchorId="26A3C2D7" wp14:editId="73767B4F">
            <wp:extent cx="6894673" cy="3843279"/>
            <wp:effectExtent l="0" t="0" r="1905" b="5080"/>
            <wp:docPr id="374631143" name="Picture 374631143" descr="Chart, tabl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table, treemap chart&#10;&#10;Description automatically generated"/>
                    <pic:cNvPicPr/>
                  </pic:nvPicPr>
                  <pic:blipFill>
                    <a:blip r:embed="rId8"/>
                    <a:stretch>
                      <a:fillRect/>
                    </a:stretch>
                  </pic:blipFill>
                  <pic:spPr>
                    <a:xfrm>
                      <a:off x="0" y="0"/>
                      <a:ext cx="6906083" cy="3849639"/>
                    </a:xfrm>
                    <a:prstGeom prst="rect">
                      <a:avLst/>
                    </a:prstGeom>
                  </pic:spPr>
                </pic:pic>
              </a:graphicData>
            </a:graphic>
          </wp:inline>
        </w:drawing>
      </w:r>
    </w:p>
    <w:p w14:paraId="2D571C46" w14:textId="77777777" w:rsidR="00312AB6" w:rsidRPr="006E48B6" w:rsidRDefault="00312AB6" w:rsidP="00312AB6">
      <w:pPr>
        <w:rPr>
          <w:sz w:val="16"/>
        </w:rPr>
      </w:pPr>
      <w:r w:rsidRPr="006E48B6">
        <w:rPr>
          <w:sz w:val="16"/>
        </w:rPr>
        <w:t xml:space="preserve">The table above shows that ‘strong </w:t>
      </w:r>
      <w:r w:rsidRPr="00C047BE">
        <w:rPr>
          <w:rStyle w:val="Emphasis"/>
          <w:highlight w:val="yellow"/>
        </w:rPr>
        <w:t>negative</w:t>
      </w:r>
      <w:r w:rsidRPr="00C047BE">
        <w:rPr>
          <w:rStyle w:val="StyleUnderline"/>
          <w:highlight w:val="yellow"/>
        </w:rPr>
        <w:t xml:space="preserve"> decoup</w:t>
      </w:r>
      <w:r w:rsidRPr="006E48B6">
        <w:rPr>
          <w:rStyle w:val="StyleUnderline"/>
        </w:rPr>
        <w:t>ling</w:t>
      </w:r>
      <w:r w:rsidRPr="006E48B6">
        <w:rPr>
          <w:sz w:val="16"/>
        </w:rPr>
        <w:t xml:space="preserve">’ (the darkest red areas) </w:t>
      </w:r>
      <w:r w:rsidRPr="00C047BE">
        <w:rPr>
          <w:rStyle w:val="StyleUnderline"/>
          <w:highlight w:val="yellow"/>
        </w:rPr>
        <w:t>is</w:t>
      </w:r>
      <w:r w:rsidRPr="006E48B6">
        <w:rPr>
          <w:rStyle w:val="StyleUnderline"/>
        </w:rPr>
        <w:t xml:space="preserve"> more something </w:t>
      </w:r>
      <w:r w:rsidRPr="00C047BE">
        <w:rPr>
          <w:rStyle w:val="Emphasis"/>
          <w:sz w:val="24"/>
          <w:highlight w:val="yellow"/>
        </w:rPr>
        <w:t>of the past</w:t>
      </w:r>
      <w:r w:rsidRPr="006E48B6">
        <w:rPr>
          <w:rStyle w:val="StyleUnderline"/>
        </w:rPr>
        <w:t xml:space="preserve"> and</w:t>
      </w:r>
      <w:r w:rsidRPr="006E48B6">
        <w:rPr>
          <w:sz w:val="16"/>
        </w:rPr>
        <w:t xml:space="preserve">, for now, </w:t>
      </w:r>
      <w:r w:rsidRPr="00C047BE">
        <w:rPr>
          <w:rStyle w:val="StyleUnderline"/>
          <w:highlight w:val="yellow"/>
        </w:rPr>
        <w:t xml:space="preserve">only occurs </w:t>
      </w:r>
      <w:r w:rsidRPr="00C047BE">
        <w:rPr>
          <w:rStyle w:val="Emphasis"/>
          <w:highlight w:val="yellow"/>
        </w:rPr>
        <w:t>during</w:t>
      </w:r>
      <w:r w:rsidRPr="006E48B6">
        <w:rPr>
          <w:rStyle w:val="Emphasis"/>
        </w:rPr>
        <w:t xml:space="preserve"> major</w:t>
      </w:r>
      <w:r w:rsidRPr="006E48B6">
        <w:rPr>
          <w:rStyle w:val="StyleUnderline"/>
        </w:rPr>
        <w:t xml:space="preserve"> </w:t>
      </w:r>
      <w:r w:rsidRPr="00C047BE">
        <w:rPr>
          <w:rStyle w:val="StyleUnderline"/>
          <w:highlight w:val="yellow"/>
        </w:rPr>
        <w:t xml:space="preserve">economic </w:t>
      </w:r>
      <w:r w:rsidRPr="00C047BE">
        <w:rPr>
          <w:rStyle w:val="Emphasis"/>
          <w:highlight w:val="yellow"/>
        </w:rPr>
        <w:t>shocks</w:t>
      </w:r>
      <w:r w:rsidRPr="006E48B6">
        <w:rPr>
          <w:sz w:val="16"/>
        </w:rPr>
        <w:t xml:space="preserve">. In any case, this extreme situation has not been observed at the regional level since 2016. Of course, this situation can occur at the country level. In any case, </w:t>
      </w:r>
      <w:r w:rsidRPr="006E48B6">
        <w:rPr>
          <w:rStyle w:val="StyleUnderline"/>
        </w:rPr>
        <w:t xml:space="preserve">it is clearly </w:t>
      </w:r>
      <w:r w:rsidRPr="006E48B6">
        <w:rPr>
          <w:rStyle w:val="Emphasis"/>
        </w:rPr>
        <w:t>visible</w:t>
      </w:r>
      <w:r w:rsidRPr="006E48B6">
        <w:rPr>
          <w:rStyle w:val="StyleUnderline"/>
        </w:rPr>
        <w:t xml:space="preserve"> from</w:t>
      </w:r>
      <w:r w:rsidRPr="006E48B6">
        <w:rPr>
          <w:sz w:val="16"/>
        </w:rPr>
        <w:t xml:space="preserve"> the table that during economic shocks or other external dismay (like </w:t>
      </w:r>
      <w:r w:rsidRPr="006E48B6">
        <w:rPr>
          <w:rStyle w:val="StyleUnderline"/>
        </w:rPr>
        <w:t xml:space="preserve">a </w:t>
      </w:r>
      <w:r w:rsidRPr="00C047BE">
        <w:rPr>
          <w:rStyle w:val="Emphasis"/>
          <w:highlight w:val="yellow"/>
        </w:rPr>
        <w:t>pandemic</w:t>
      </w:r>
      <w:r w:rsidRPr="006E48B6">
        <w:rPr>
          <w:sz w:val="16"/>
        </w:rPr>
        <w:t xml:space="preserve">), the trend in the linkage between CO2 emissions and GDP is disturbed considerably. Around economic shocks the negative decoupling often increases, varying between strong, weak and expanding. We see this occurring during </w:t>
      </w:r>
      <w:r w:rsidRPr="006E48B6">
        <w:rPr>
          <w:rStyle w:val="StyleUnderline"/>
        </w:rPr>
        <w:t xml:space="preserve">the </w:t>
      </w:r>
      <w:r w:rsidRPr="00C047BE">
        <w:rPr>
          <w:rStyle w:val="Emphasis"/>
          <w:highlight w:val="yellow"/>
        </w:rPr>
        <w:t>1997</w:t>
      </w:r>
      <w:r w:rsidRPr="006E48B6">
        <w:rPr>
          <w:rStyle w:val="Emphasis"/>
        </w:rPr>
        <w:t xml:space="preserve"> Asian</w:t>
      </w:r>
      <w:r w:rsidRPr="006E48B6">
        <w:rPr>
          <w:rStyle w:val="StyleUnderline"/>
        </w:rPr>
        <w:t xml:space="preserve"> Financial Crisis, the </w:t>
      </w:r>
      <w:r w:rsidRPr="006E48B6">
        <w:rPr>
          <w:rStyle w:val="Emphasis"/>
        </w:rPr>
        <w:t xml:space="preserve">2000 </w:t>
      </w:r>
      <w:r w:rsidRPr="00C047BE">
        <w:rPr>
          <w:rStyle w:val="Emphasis"/>
          <w:highlight w:val="yellow"/>
        </w:rPr>
        <w:t>Dotcom</w:t>
      </w:r>
      <w:r w:rsidRPr="006E48B6">
        <w:rPr>
          <w:rStyle w:val="StyleUnderline"/>
        </w:rPr>
        <w:t xml:space="preserve"> Crisis, the </w:t>
      </w:r>
      <w:r w:rsidRPr="00C047BE">
        <w:rPr>
          <w:rStyle w:val="Emphasis"/>
          <w:highlight w:val="yellow"/>
        </w:rPr>
        <w:t>2008</w:t>
      </w:r>
      <w:r w:rsidRPr="006E48B6">
        <w:rPr>
          <w:rStyle w:val="StyleUnderline"/>
        </w:rPr>
        <w:t xml:space="preserve">-2009 Financial Crisis, and the </w:t>
      </w:r>
      <w:r w:rsidRPr="006E48B6">
        <w:rPr>
          <w:rStyle w:val="Emphasis"/>
        </w:rPr>
        <w:t>milder</w:t>
      </w:r>
      <w:r w:rsidRPr="006E48B6">
        <w:rPr>
          <w:rStyle w:val="StyleUnderline"/>
        </w:rPr>
        <w:t xml:space="preserve"> crises in </w:t>
      </w:r>
      <w:r w:rsidRPr="006E48B6">
        <w:rPr>
          <w:rStyle w:val="Emphasis"/>
        </w:rPr>
        <w:t>2012</w:t>
      </w:r>
      <w:r w:rsidRPr="006E48B6">
        <w:rPr>
          <w:rStyle w:val="StyleUnderline"/>
        </w:rPr>
        <w:t xml:space="preserve"> and 2016</w:t>
      </w:r>
      <w:r w:rsidRPr="006E48B6">
        <w:rPr>
          <w:sz w:val="16"/>
        </w:rPr>
        <w:t>. In the Covid year 2020, it was especially recessive decoupling across all regions. Then both GDP and CO2 emissions declined firmly, but CO2 emissions declined much more sharply. The world was in lockdown, and this resulted in a strong decline in the movement of people and goods, causing CO2 emissions to fall more quickly.</w:t>
      </w:r>
    </w:p>
    <w:p w14:paraId="01E4654D" w14:textId="77777777" w:rsidR="00312AB6" w:rsidRPr="006E48B6" w:rsidRDefault="00312AB6" w:rsidP="00312AB6">
      <w:pPr>
        <w:rPr>
          <w:sz w:val="14"/>
          <w:szCs w:val="14"/>
        </w:rPr>
      </w:pPr>
      <w:r w:rsidRPr="006E48B6">
        <w:rPr>
          <w:sz w:val="14"/>
          <w:szCs w:val="14"/>
        </w:rPr>
        <w:t>Decoupling in the Netherlands</w:t>
      </w:r>
    </w:p>
    <w:p w14:paraId="320EF378" w14:textId="77777777" w:rsidR="00312AB6" w:rsidRPr="006E48B6" w:rsidRDefault="00312AB6" w:rsidP="00312AB6">
      <w:pPr>
        <w:rPr>
          <w:sz w:val="14"/>
          <w:szCs w:val="14"/>
        </w:rPr>
      </w:pPr>
      <w:r w:rsidRPr="006E48B6">
        <w:rPr>
          <w:sz w:val="14"/>
          <w:szCs w:val="14"/>
        </w:rPr>
        <w:t>The decoupling of GDP growth and CO2 emissions growth is partly seen in the Netherlands as well, although here the variation in outcomes are sometimes much larger. In the left graph below, the dots are scattered across almost all areas of the matrix, except in the 'strong negative decoupling' area. The outliers in the Netherlands in the relationship between growth in CO2 emissions and GDP growth are particularly noticeable in the 1970s, but partly also in the 1980s.</w:t>
      </w:r>
    </w:p>
    <w:p w14:paraId="029F1ACA" w14:textId="77777777" w:rsidR="00312AB6" w:rsidRPr="006E48B6" w:rsidRDefault="00312AB6" w:rsidP="00312AB6">
      <w:pPr>
        <w:rPr>
          <w:sz w:val="14"/>
          <w:szCs w:val="14"/>
        </w:rPr>
      </w:pPr>
      <w:r w:rsidRPr="006E48B6">
        <w:rPr>
          <w:sz w:val="14"/>
          <w:szCs w:val="14"/>
        </w:rPr>
        <w:t>&lt;&lt;FIGURES OMITTED&gt;&gt;</w:t>
      </w:r>
    </w:p>
    <w:p w14:paraId="2CD379D9" w14:textId="77777777" w:rsidR="00312AB6" w:rsidRPr="006E48B6" w:rsidRDefault="00312AB6" w:rsidP="00312AB6">
      <w:pPr>
        <w:rPr>
          <w:sz w:val="14"/>
          <w:szCs w:val="14"/>
        </w:rPr>
      </w:pPr>
      <w:r w:rsidRPr="006E48B6">
        <w:rPr>
          <w:sz w:val="14"/>
          <w:szCs w:val="14"/>
        </w:rPr>
        <w:t>The general trend seen for the Netherlands run from weak decoupling to strong decoupling. However, in terms of emission reduction since 1990, the Netherlands compares worse than other EU countries. Compared to 1990, total greenhouse gas emissions in the Netherlands have fallen less than the EU average and almost all major economies in the eurozone. This underperformance has been linked to relatively slow progress towards renewables, and to some extent also because of large reliance on gas in the Netherlands. But over the past decade, the Netherlands has stepped up and performed better than the EU average.</w:t>
      </w:r>
    </w:p>
    <w:p w14:paraId="47F631BB" w14:textId="77777777" w:rsidR="00312AB6" w:rsidRPr="006E48B6" w:rsidRDefault="00312AB6" w:rsidP="00312AB6">
      <w:pPr>
        <w:rPr>
          <w:sz w:val="14"/>
          <w:szCs w:val="14"/>
        </w:rPr>
      </w:pPr>
      <w:r w:rsidRPr="006E48B6">
        <w:rPr>
          <w:sz w:val="14"/>
          <w:szCs w:val="14"/>
        </w:rPr>
        <w:t>In many sectors, CO2 emissions have declined since 1995, while their value added has grown. These are all dark green dots in the right-hand figure above. Almost two-thirds of the sectors are plotted there, with mostly industrial sectors, but also energy supply, retail and ICT-services sector. About eight sectors show a weak decoupling over time, with GDP growth exceeding growth in CO2 emissions. Finally, two sectors show both a decline in value added and emissions, where the decline in CO2 emissions has been sharper.</w:t>
      </w:r>
    </w:p>
    <w:p w14:paraId="4ADEB0BE" w14:textId="77777777" w:rsidR="00312AB6" w:rsidRPr="006E48B6" w:rsidRDefault="00312AB6" w:rsidP="00312AB6">
      <w:pPr>
        <w:rPr>
          <w:sz w:val="14"/>
          <w:szCs w:val="14"/>
        </w:rPr>
      </w:pPr>
      <w:r w:rsidRPr="006E48B6">
        <w:rPr>
          <w:sz w:val="14"/>
          <w:szCs w:val="14"/>
        </w:rPr>
        <w:t>Maintaining economic growth is important for further sustainability</w:t>
      </w:r>
    </w:p>
    <w:p w14:paraId="5C2F52BF" w14:textId="77777777" w:rsidR="00312AB6" w:rsidRPr="006E48B6" w:rsidRDefault="00312AB6" w:rsidP="00312AB6">
      <w:pPr>
        <w:rPr>
          <w:sz w:val="16"/>
        </w:rPr>
      </w:pPr>
      <w:r w:rsidRPr="006E48B6">
        <w:rPr>
          <w:sz w:val="16"/>
        </w:rPr>
        <w:t xml:space="preserve">This analysis shows that reducing carbon emissions need not necessarily be accompanied by a decrease in economic growth. </w:t>
      </w:r>
      <w:r w:rsidRPr="00C047BE">
        <w:rPr>
          <w:rStyle w:val="StyleUnderline"/>
          <w:highlight w:val="yellow"/>
        </w:rPr>
        <w:t>Decarbonization</w:t>
      </w:r>
      <w:r w:rsidRPr="006E48B6">
        <w:rPr>
          <w:rStyle w:val="StyleUnderline"/>
        </w:rPr>
        <w:t xml:space="preserve"> of an economy </w:t>
      </w:r>
      <w:r w:rsidRPr="00C047BE">
        <w:rPr>
          <w:rStyle w:val="StyleUnderline"/>
          <w:highlight w:val="yellow"/>
        </w:rPr>
        <w:t>can be</w:t>
      </w:r>
      <w:r w:rsidRPr="006E48B6">
        <w:rPr>
          <w:rStyle w:val="StyleUnderline"/>
        </w:rPr>
        <w:t xml:space="preserve"> well </w:t>
      </w:r>
      <w:r w:rsidRPr="00C047BE">
        <w:rPr>
          <w:rStyle w:val="Emphasis"/>
          <w:highlight w:val="yellow"/>
        </w:rPr>
        <w:t>achieved</w:t>
      </w:r>
      <w:r w:rsidRPr="00C047BE">
        <w:rPr>
          <w:rStyle w:val="StyleUnderline"/>
          <w:highlight w:val="yellow"/>
        </w:rPr>
        <w:t xml:space="preserve"> by</w:t>
      </w:r>
      <w:r w:rsidRPr="006E48B6">
        <w:rPr>
          <w:rStyle w:val="StyleUnderline"/>
        </w:rPr>
        <w:t xml:space="preserve"> improving </w:t>
      </w:r>
      <w:r w:rsidRPr="00C047BE">
        <w:rPr>
          <w:rStyle w:val="Emphasis"/>
          <w:highlight w:val="yellow"/>
        </w:rPr>
        <w:t>energy</w:t>
      </w:r>
      <w:r w:rsidRPr="00C047BE">
        <w:rPr>
          <w:rStyle w:val="StyleUnderline"/>
          <w:highlight w:val="yellow"/>
        </w:rPr>
        <w:t xml:space="preserve"> efficiency</w:t>
      </w:r>
      <w:r w:rsidRPr="006E48B6">
        <w:rPr>
          <w:rStyle w:val="StyleUnderline"/>
        </w:rPr>
        <w:t xml:space="preserve"> and </w:t>
      </w:r>
      <w:r w:rsidRPr="006E48B6">
        <w:rPr>
          <w:rStyle w:val="Emphasis"/>
        </w:rPr>
        <w:t>reducing</w:t>
      </w:r>
      <w:r w:rsidRPr="006E48B6">
        <w:rPr>
          <w:rStyle w:val="StyleUnderline"/>
        </w:rPr>
        <w:t xml:space="preserve"> </w:t>
      </w:r>
      <w:r w:rsidRPr="006E48B6">
        <w:rPr>
          <w:rStyle w:val="StyleUnderline"/>
        </w:rPr>
        <w:lastRenderedPageBreak/>
        <w:t>carbon intensity</w:t>
      </w:r>
      <w:r w:rsidRPr="006E48B6">
        <w:rPr>
          <w:sz w:val="16"/>
        </w:rPr>
        <w:t>. To this end, companies in sectors have various measures and techniques available to decarbonise, with many low-hanging fruit (see here). However, there is no one standard success formula, no common climate policy or other typical solution that leads to stronger decoupling. Some countries have an ambitious and strict climate policies, which accelerates decoupling, while other countries have managed to increase both private and public investment sharply in renewable energy.</w:t>
      </w:r>
    </w:p>
    <w:p w14:paraId="1E864E8B" w14:textId="77777777" w:rsidR="00312AB6" w:rsidRPr="006E48B6" w:rsidRDefault="00312AB6" w:rsidP="00312AB6">
      <w:pPr>
        <w:rPr>
          <w:sz w:val="16"/>
        </w:rPr>
      </w:pPr>
      <w:r w:rsidRPr="006E48B6">
        <w:rPr>
          <w:sz w:val="16"/>
        </w:rPr>
        <w:t xml:space="preserve">In any case, our analysis shows that </w:t>
      </w:r>
      <w:r w:rsidRPr="00C047BE">
        <w:rPr>
          <w:rStyle w:val="StyleUnderline"/>
          <w:highlight w:val="yellow"/>
        </w:rPr>
        <w:t xml:space="preserve">limiting </w:t>
      </w:r>
      <w:r w:rsidRPr="00C047BE">
        <w:rPr>
          <w:rStyle w:val="Emphasis"/>
          <w:highlight w:val="yellow"/>
        </w:rPr>
        <w:t>CO2</w:t>
      </w:r>
      <w:r w:rsidRPr="006E48B6">
        <w:rPr>
          <w:rStyle w:val="StyleUnderline"/>
        </w:rPr>
        <w:t xml:space="preserve"> emissions </w:t>
      </w:r>
      <w:r w:rsidRPr="00C047BE">
        <w:rPr>
          <w:rStyle w:val="StyleUnderline"/>
          <w:highlight w:val="yellow"/>
        </w:rPr>
        <w:t>can go</w:t>
      </w:r>
      <w:r w:rsidRPr="006E48B6">
        <w:rPr>
          <w:rStyle w:val="StyleUnderline"/>
        </w:rPr>
        <w:t xml:space="preserve"> well </w:t>
      </w:r>
      <w:r w:rsidRPr="00C047BE">
        <w:rPr>
          <w:rStyle w:val="Emphasis"/>
          <w:highlight w:val="yellow"/>
        </w:rPr>
        <w:t>hand-in-hand</w:t>
      </w:r>
      <w:r w:rsidRPr="00C047BE">
        <w:rPr>
          <w:rStyle w:val="StyleUnderline"/>
          <w:highlight w:val="yellow"/>
        </w:rPr>
        <w:t xml:space="preserve"> with</w:t>
      </w:r>
      <w:r w:rsidRPr="006E48B6">
        <w:rPr>
          <w:rStyle w:val="StyleUnderline"/>
        </w:rPr>
        <w:t xml:space="preserve"> maintaining economic </w:t>
      </w:r>
      <w:r w:rsidRPr="00C047BE">
        <w:rPr>
          <w:rStyle w:val="Emphasis"/>
          <w:highlight w:val="yellow"/>
        </w:rPr>
        <w:t>growth</w:t>
      </w:r>
      <w:r w:rsidRPr="006E48B6">
        <w:rPr>
          <w:sz w:val="16"/>
        </w:rPr>
        <w:t xml:space="preserve">. The data show that many countries have achieved a strong decoupling, with CO2 emissions decreasing and the economy growing. The results thus offer a strong argument that </w:t>
      </w:r>
      <w:r w:rsidRPr="006E48B6">
        <w:rPr>
          <w:rStyle w:val="StyleUnderline"/>
        </w:rPr>
        <w:t xml:space="preserve">economic </w:t>
      </w:r>
      <w:r w:rsidRPr="006E48B6">
        <w:rPr>
          <w:rStyle w:val="Emphasis"/>
        </w:rPr>
        <w:t>growth</w:t>
      </w:r>
      <w:r w:rsidRPr="006E48B6">
        <w:rPr>
          <w:rStyle w:val="StyleUnderline"/>
        </w:rPr>
        <w:t xml:space="preserve"> is</w:t>
      </w:r>
      <w:r w:rsidRPr="006E48B6">
        <w:rPr>
          <w:sz w:val="16"/>
        </w:rPr>
        <w:t xml:space="preserve"> an important and perhaps </w:t>
      </w:r>
      <w:r w:rsidRPr="00C047BE">
        <w:rPr>
          <w:rStyle w:val="Emphasis"/>
          <w:sz w:val="24"/>
          <w:highlight w:val="yellow"/>
        </w:rPr>
        <w:t>crucial</w:t>
      </w:r>
      <w:r w:rsidRPr="00C047BE">
        <w:rPr>
          <w:rStyle w:val="StyleUnderline"/>
          <w:highlight w:val="yellow"/>
        </w:rPr>
        <w:t xml:space="preserve"> condition for</w:t>
      </w:r>
      <w:r w:rsidRPr="006E48B6">
        <w:rPr>
          <w:rStyle w:val="StyleUnderline"/>
        </w:rPr>
        <w:t xml:space="preserve"> further </w:t>
      </w:r>
      <w:r w:rsidRPr="00C047BE">
        <w:rPr>
          <w:rStyle w:val="Emphasis"/>
          <w:highlight w:val="yellow"/>
        </w:rPr>
        <w:t>sustainable</w:t>
      </w:r>
      <w:r w:rsidRPr="00C047BE">
        <w:rPr>
          <w:rStyle w:val="StyleUnderline"/>
          <w:highlight w:val="yellow"/>
        </w:rPr>
        <w:t xml:space="preserve"> development</w:t>
      </w:r>
      <w:r w:rsidRPr="006E48B6">
        <w:rPr>
          <w:sz w:val="16"/>
        </w:rPr>
        <w:t>. However, it does not take away from the fact that a strong rationalization of our consumption behaviour for further sustainable development is eminently a good way to contribute to our goal of a stronger reduction of CO2 emissions towards 2030 and 2050.</w:t>
      </w:r>
    </w:p>
    <w:p w14:paraId="217FE637" w14:textId="77777777" w:rsidR="00312AB6" w:rsidRPr="00C61C56" w:rsidRDefault="00312AB6" w:rsidP="00312AB6"/>
    <w:p w14:paraId="42AF9CE7" w14:textId="77777777" w:rsidR="00312AB6" w:rsidRPr="006E48B6" w:rsidRDefault="00312AB6" w:rsidP="00312AB6">
      <w:pPr>
        <w:pStyle w:val="Heading3"/>
        <w:rPr>
          <w:rFonts w:cs="Times New Roman"/>
        </w:rPr>
      </w:pPr>
      <w:r w:rsidRPr="006E48B6">
        <w:rPr>
          <w:rFonts w:cs="Times New Roman"/>
        </w:rPr>
        <w:lastRenderedPageBreak/>
        <w:t>2AC – Sustainability – Decoupling</w:t>
      </w:r>
    </w:p>
    <w:p w14:paraId="66232A59" w14:textId="77777777" w:rsidR="00312AB6" w:rsidRPr="006E48B6" w:rsidRDefault="00312AB6" w:rsidP="00312AB6">
      <w:pPr>
        <w:pStyle w:val="Heading4"/>
        <w:rPr>
          <w:rFonts w:cs="Times New Roman"/>
        </w:rPr>
      </w:pPr>
      <w:r w:rsidRPr="006E48B6">
        <w:rPr>
          <w:rFonts w:cs="Times New Roman"/>
          <w:u w:val="single"/>
        </w:rPr>
        <w:t>Decoupling</w:t>
      </w:r>
      <w:r w:rsidRPr="006E48B6">
        <w:rPr>
          <w:rFonts w:cs="Times New Roman"/>
        </w:rPr>
        <w:t xml:space="preserve"> – best statistics </w:t>
      </w:r>
    </w:p>
    <w:p w14:paraId="6E1C8FC4" w14:textId="77777777" w:rsidR="00312AB6" w:rsidRPr="006E48B6" w:rsidRDefault="00312AB6" w:rsidP="00312AB6">
      <w:r w:rsidRPr="006E48B6">
        <w:rPr>
          <w:rStyle w:val="Style13ptBold"/>
        </w:rPr>
        <w:t>Hausfather 21</w:t>
      </w:r>
      <w:r w:rsidRPr="006E48B6">
        <w:t xml:space="preserve"> - (Zeke Hausfather, Director of Climate and Energy at Breakthrough, PhD in climate science from the University of California, Berkeley, masters degrees in environmental science from Yale University and Vrije Universiteit Amsterdam; 4-6-2021, Breakthrough Institute, "Absolute Decoupling of Economic Growth and Emissions in 32 Countries," doa: 11-10-2021) url: https://thebreakthrough.org/issues/energy/absolute-decoupling-of-economic-growth-and-emissions-in-32-countries</w:t>
      </w:r>
    </w:p>
    <w:p w14:paraId="58C44092" w14:textId="77777777" w:rsidR="00312AB6" w:rsidRPr="006E48B6" w:rsidRDefault="00312AB6" w:rsidP="00312AB6">
      <w:pPr>
        <w:rPr>
          <w:sz w:val="16"/>
        </w:rPr>
      </w:pPr>
      <w:r w:rsidRPr="006E48B6">
        <w:rPr>
          <w:rStyle w:val="StyleUnderline"/>
        </w:rPr>
        <w:t xml:space="preserve">The past 30 years have seen </w:t>
      </w:r>
      <w:r w:rsidRPr="006E48B6">
        <w:rPr>
          <w:rStyle w:val="Emphasis"/>
        </w:rPr>
        <w:t>immense progress</w:t>
      </w:r>
      <w:r w:rsidRPr="006E48B6">
        <w:rPr>
          <w:rStyle w:val="StyleUnderline"/>
        </w:rPr>
        <w:t xml:space="preserve"> in improving the </w:t>
      </w:r>
      <w:r w:rsidRPr="006E48B6">
        <w:rPr>
          <w:rStyle w:val="Emphasis"/>
        </w:rPr>
        <w:t>quality of life</w:t>
      </w:r>
      <w:r w:rsidRPr="006E48B6">
        <w:rPr>
          <w:rStyle w:val="StyleUnderline"/>
        </w:rPr>
        <w:t xml:space="preserve"> for much of humanity. </w:t>
      </w:r>
      <w:r w:rsidRPr="006E48B6">
        <w:rPr>
          <w:rStyle w:val="Emphasis"/>
        </w:rPr>
        <w:t xml:space="preserve">Extreme </w:t>
      </w:r>
      <w:r w:rsidRPr="00C047BE">
        <w:rPr>
          <w:rStyle w:val="Emphasis"/>
          <w:highlight w:val="yellow"/>
        </w:rPr>
        <w:t>poverty</w:t>
      </w:r>
      <w:r w:rsidRPr="006E48B6">
        <w:rPr>
          <w:sz w:val="16"/>
        </w:rPr>
        <w:t xml:space="preserve"> — the number of people living on less than $1.90 per day — </w:t>
      </w:r>
      <w:r w:rsidRPr="006E48B6">
        <w:rPr>
          <w:rStyle w:val="StyleUnderline"/>
        </w:rPr>
        <w:t xml:space="preserve">has </w:t>
      </w:r>
      <w:r w:rsidRPr="00C047BE">
        <w:rPr>
          <w:rStyle w:val="StyleUnderline"/>
          <w:highlight w:val="yellow"/>
        </w:rPr>
        <w:t>fallen</w:t>
      </w:r>
      <w:r w:rsidRPr="006E48B6">
        <w:rPr>
          <w:rStyle w:val="StyleUnderline"/>
        </w:rPr>
        <w:t xml:space="preserve"> by nearly </w:t>
      </w:r>
      <w:r w:rsidRPr="006E48B6">
        <w:rPr>
          <w:rStyle w:val="Emphasis"/>
        </w:rPr>
        <w:t>two-thirds</w:t>
      </w:r>
      <w:r w:rsidRPr="006E48B6">
        <w:rPr>
          <w:rStyle w:val="StyleUnderline"/>
        </w:rPr>
        <w:t xml:space="preserve">, from 1.9 billion to around 650 million. </w:t>
      </w:r>
      <w:r w:rsidRPr="00C047BE">
        <w:rPr>
          <w:rStyle w:val="Emphasis"/>
          <w:highlight w:val="yellow"/>
        </w:rPr>
        <w:t>Life expectancy</w:t>
      </w:r>
      <w:r w:rsidRPr="006E48B6">
        <w:rPr>
          <w:rStyle w:val="StyleUnderline"/>
        </w:rPr>
        <w:t xml:space="preserve"> has </w:t>
      </w:r>
      <w:r w:rsidRPr="00C047BE">
        <w:rPr>
          <w:rStyle w:val="StyleUnderline"/>
          <w:highlight w:val="yellow"/>
        </w:rPr>
        <w:t>risen</w:t>
      </w:r>
      <w:r w:rsidRPr="006E48B6">
        <w:rPr>
          <w:rStyle w:val="StyleUnderline"/>
        </w:rPr>
        <w:t xml:space="preserve"> in most of the world, along with </w:t>
      </w:r>
      <w:r w:rsidRPr="00C047BE">
        <w:rPr>
          <w:rStyle w:val="Emphasis"/>
          <w:highlight w:val="yellow"/>
        </w:rPr>
        <w:t>literacy</w:t>
      </w:r>
      <w:r w:rsidRPr="00C047BE">
        <w:rPr>
          <w:rStyle w:val="StyleUnderline"/>
          <w:highlight w:val="yellow"/>
        </w:rPr>
        <w:t xml:space="preserve"> and</w:t>
      </w:r>
      <w:r w:rsidRPr="006E48B6">
        <w:rPr>
          <w:rStyle w:val="StyleUnderline"/>
        </w:rPr>
        <w:t xml:space="preserve"> </w:t>
      </w:r>
      <w:r w:rsidRPr="006E48B6">
        <w:rPr>
          <w:rStyle w:val="Emphasis"/>
        </w:rPr>
        <w:t xml:space="preserve">access to </w:t>
      </w:r>
      <w:r w:rsidRPr="00C047BE">
        <w:rPr>
          <w:rStyle w:val="Emphasis"/>
          <w:highlight w:val="yellow"/>
        </w:rPr>
        <w:t>education</w:t>
      </w:r>
      <w:r w:rsidRPr="006E48B6">
        <w:rPr>
          <w:rStyle w:val="StyleUnderline"/>
        </w:rPr>
        <w:t xml:space="preserve">, while </w:t>
      </w:r>
      <w:r w:rsidRPr="006E48B6">
        <w:rPr>
          <w:rStyle w:val="Emphasis"/>
        </w:rPr>
        <w:t>infant mortality</w:t>
      </w:r>
      <w:r w:rsidRPr="006E48B6">
        <w:rPr>
          <w:rStyle w:val="StyleUnderline"/>
        </w:rPr>
        <w:t xml:space="preserve"> has </w:t>
      </w:r>
      <w:r w:rsidRPr="006E48B6">
        <w:rPr>
          <w:rStyle w:val="Emphasis"/>
        </w:rPr>
        <w:t>fallen</w:t>
      </w:r>
      <w:r w:rsidRPr="006E48B6">
        <w:rPr>
          <w:rStyle w:val="StyleUnderline"/>
        </w:rPr>
        <w:t>.</w:t>
      </w:r>
      <w:r w:rsidRPr="006E48B6">
        <w:rPr>
          <w:sz w:val="16"/>
        </w:rPr>
        <w:t xml:space="preserve"> Despite perceptions to the contrary, the average person born today is likely to have access to more opportunities and have a better quality of life than at any other point in human history. </w:t>
      </w:r>
      <w:r w:rsidRPr="006E48B6">
        <w:rPr>
          <w:rStyle w:val="StyleUnderline"/>
        </w:rPr>
        <w:t xml:space="preserve">Much of this increase in human wellbeing has been </w:t>
      </w:r>
      <w:r w:rsidRPr="00C047BE">
        <w:rPr>
          <w:rStyle w:val="StyleUnderline"/>
          <w:highlight w:val="yellow"/>
        </w:rPr>
        <w:t>propelled by</w:t>
      </w:r>
      <w:r w:rsidRPr="006E48B6">
        <w:rPr>
          <w:rStyle w:val="StyleUnderline"/>
        </w:rPr>
        <w:t xml:space="preserve"> </w:t>
      </w:r>
      <w:r w:rsidRPr="006E48B6">
        <w:rPr>
          <w:rStyle w:val="Emphasis"/>
        </w:rPr>
        <w:t xml:space="preserve">rapid economic </w:t>
      </w:r>
      <w:r w:rsidRPr="00C047BE">
        <w:rPr>
          <w:rStyle w:val="Emphasis"/>
          <w:highlight w:val="yellow"/>
        </w:rPr>
        <w:t>growth</w:t>
      </w:r>
      <w:r w:rsidRPr="006E48B6">
        <w:rPr>
          <w:sz w:val="16"/>
        </w:rPr>
        <w:t xml:space="preserve"> driven largely by state-led industrial policy, particularly in poor-to-middle income countries.</w:t>
      </w:r>
    </w:p>
    <w:p w14:paraId="7BEE104E" w14:textId="77777777" w:rsidR="00312AB6" w:rsidRPr="006E48B6" w:rsidRDefault="00312AB6" w:rsidP="00312AB6">
      <w:pPr>
        <w:rPr>
          <w:sz w:val="16"/>
        </w:rPr>
      </w:pPr>
      <w:r w:rsidRPr="006E48B6">
        <w:rPr>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76F4766B" w14:textId="77777777" w:rsidR="00312AB6" w:rsidRPr="006E48B6" w:rsidRDefault="00312AB6" w:rsidP="00312AB6">
      <w:pPr>
        <w:rPr>
          <w:rStyle w:val="StyleUnderline"/>
        </w:rPr>
      </w:pPr>
      <w:r w:rsidRPr="006E48B6">
        <w:rPr>
          <w:sz w:val="16"/>
        </w:rPr>
        <w:t xml:space="preserve">Over the past 15 years, however, something has begun to change. Rather than a 21st century dominated by coal that energy modelers foresaw, </w:t>
      </w:r>
      <w:r w:rsidRPr="006E48B6">
        <w:rPr>
          <w:rStyle w:val="StyleUnderline"/>
        </w:rPr>
        <w:t xml:space="preserve">global </w:t>
      </w:r>
      <w:r w:rsidRPr="00C047BE">
        <w:rPr>
          <w:rStyle w:val="StyleUnderline"/>
          <w:highlight w:val="yellow"/>
        </w:rPr>
        <w:t>coal</w:t>
      </w:r>
      <w:r w:rsidRPr="006E48B6">
        <w:rPr>
          <w:rStyle w:val="StyleUnderline"/>
        </w:rPr>
        <w:t xml:space="preserve"> use </w:t>
      </w:r>
      <w:r w:rsidRPr="00C047BE">
        <w:rPr>
          <w:rStyle w:val="Emphasis"/>
          <w:highlight w:val="yellow"/>
        </w:rPr>
        <w:t>peaked</w:t>
      </w:r>
      <w:r w:rsidRPr="006E48B6">
        <w:rPr>
          <w:rStyle w:val="StyleUnderline"/>
        </w:rPr>
        <w:t xml:space="preserve"> in 2013 and is now in structural decline. We have succeeded in making </w:t>
      </w:r>
      <w:r w:rsidRPr="006E48B6">
        <w:rPr>
          <w:rStyle w:val="Emphasis"/>
        </w:rPr>
        <w:t>clean energy cheap</w:t>
      </w:r>
      <w:r w:rsidRPr="006E48B6">
        <w:rPr>
          <w:rStyle w:val="StyleUnderline"/>
        </w:rPr>
        <w:t xml:space="preserve">, with </w:t>
      </w:r>
      <w:r w:rsidRPr="006E48B6">
        <w:rPr>
          <w:rStyle w:val="Emphasis"/>
        </w:rPr>
        <w:t>solar power</w:t>
      </w:r>
      <w:r w:rsidRPr="006E48B6">
        <w:rPr>
          <w:rStyle w:val="StyleUnderline"/>
        </w:rPr>
        <w:t xml:space="preserve"> and </w:t>
      </w:r>
      <w:r w:rsidRPr="006E48B6">
        <w:rPr>
          <w:rStyle w:val="Emphasis"/>
        </w:rPr>
        <w:t>battery storage costs falling</w:t>
      </w:r>
      <w:r w:rsidRPr="006E48B6">
        <w:rPr>
          <w:rStyle w:val="StyleUnderline"/>
        </w:rPr>
        <w:t xml:space="preserve"> 10-fold since 2009.</w:t>
      </w:r>
      <w:r w:rsidRPr="006E48B6">
        <w:rPr>
          <w:sz w:val="16"/>
        </w:rPr>
        <w:t xml:space="preserve"> The world produced more electricity from clean energy — solar, wind, hydro, and nuclear — than from coal over the past two years. </w:t>
      </w:r>
      <w:r w:rsidRPr="006E48B6">
        <w:rPr>
          <w:rStyle w:val="StyleUnderline"/>
        </w:rPr>
        <w:t>And</w:t>
      </w:r>
      <w:r w:rsidRPr="006E48B6">
        <w:rPr>
          <w:sz w:val="16"/>
        </w:rPr>
        <w:t xml:space="preserve">, according to some major oil companies, </w:t>
      </w:r>
      <w:r w:rsidRPr="00C047BE">
        <w:rPr>
          <w:rStyle w:val="Emphasis"/>
          <w:highlight w:val="yellow"/>
        </w:rPr>
        <w:t>peak oil is upon us</w:t>
      </w:r>
      <w:r w:rsidRPr="006E48B6">
        <w:rPr>
          <w:sz w:val="16"/>
        </w:rPr>
        <w:t xml:space="preserve"> — not because we have run out of cheap oil to produce, but </w:t>
      </w:r>
      <w:r w:rsidRPr="006E48B6">
        <w:rPr>
          <w:rStyle w:val="StyleUnderline"/>
        </w:rPr>
        <w:t xml:space="preserve">because </w:t>
      </w:r>
      <w:r w:rsidRPr="00C047BE">
        <w:rPr>
          <w:rStyle w:val="Emphasis"/>
          <w:highlight w:val="yellow"/>
        </w:rPr>
        <w:t>demand is falling</w:t>
      </w:r>
      <w:r w:rsidRPr="006E48B6">
        <w:rPr>
          <w:rStyle w:val="StyleUnderline"/>
        </w:rPr>
        <w:t xml:space="preserve"> and companies expect </w:t>
      </w:r>
      <w:r w:rsidRPr="006E48B6">
        <w:rPr>
          <w:rStyle w:val="Emphasis"/>
        </w:rPr>
        <w:t>further decline</w:t>
      </w:r>
      <w:r w:rsidRPr="006E48B6">
        <w:rPr>
          <w:rStyle w:val="StyleUnderline"/>
        </w:rPr>
        <w:t xml:space="preserve"> as consumers increasingly shift to </w:t>
      </w:r>
      <w:r w:rsidRPr="006E48B6">
        <w:rPr>
          <w:rStyle w:val="Emphasis"/>
        </w:rPr>
        <w:t>electric vehicles</w:t>
      </w:r>
      <w:r w:rsidRPr="006E48B6">
        <w:rPr>
          <w:rStyle w:val="StyleUnderline"/>
        </w:rPr>
        <w:t>.</w:t>
      </w:r>
    </w:p>
    <w:p w14:paraId="1B6FF144" w14:textId="77777777" w:rsidR="00312AB6" w:rsidRPr="006E48B6" w:rsidRDefault="00312AB6" w:rsidP="00312AB6">
      <w:pPr>
        <w:rPr>
          <w:sz w:val="16"/>
        </w:rPr>
      </w:pPr>
      <w:r w:rsidRPr="006E48B6">
        <w:rPr>
          <w:rStyle w:val="StyleUnderline"/>
        </w:rPr>
        <w:t xml:space="preserve">The world has long been experiencing a </w:t>
      </w:r>
      <w:r w:rsidRPr="006E48B6">
        <w:rPr>
          <w:rStyle w:val="Emphasis"/>
        </w:rPr>
        <w:t>relative decoupling</w:t>
      </w:r>
      <w:r w:rsidRPr="006E48B6">
        <w:rPr>
          <w:rStyle w:val="StyleUnderline"/>
        </w:rPr>
        <w:t xml:space="preserve"> between economic growth and CO2 emissions,</w:t>
      </w:r>
      <w:r w:rsidRPr="006E48B6">
        <w:rPr>
          <w:sz w:val="16"/>
        </w:rPr>
        <w:t xml:space="preserve"> with the emissions per unit of GDP falling </w:t>
      </w:r>
      <w:r w:rsidRPr="006E48B6">
        <w:rPr>
          <w:rStyle w:val="StyleUnderline"/>
        </w:rPr>
        <w:t xml:space="preserve">for the </w:t>
      </w:r>
      <w:r w:rsidRPr="006E48B6">
        <w:rPr>
          <w:rStyle w:val="Emphasis"/>
        </w:rPr>
        <w:t>past 60 years</w:t>
      </w:r>
      <w:r w:rsidRPr="006E48B6">
        <w:rPr>
          <w:rStyle w:val="StyleUnderline"/>
        </w:rPr>
        <w:t xml:space="preserve">. This is the case even in countries like </w:t>
      </w:r>
      <w:r w:rsidRPr="006E48B6">
        <w:rPr>
          <w:rStyle w:val="Emphasis"/>
        </w:rPr>
        <w:t>India</w:t>
      </w:r>
      <w:r w:rsidRPr="006E48B6">
        <w:rPr>
          <w:rStyle w:val="StyleUnderline"/>
        </w:rPr>
        <w:t xml:space="preserve"> and </w:t>
      </w:r>
      <w:r w:rsidRPr="006E48B6">
        <w:rPr>
          <w:rStyle w:val="Emphasis"/>
        </w:rPr>
        <w:t>China</w:t>
      </w:r>
      <w:r w:rsidRPr="006E48B6">
        <w:rPr>
          <w:rStyle w:val="StyleUnderline"/>
        </w:rPr>
        <w:t xml:space="preserve"> that have been undergoing rapid economic growth</w:t>
      </w:r>
      <w:r w:rsidRPr="006E48B6">
        <w:rPr>
          <w:sz w:val="16"/>
        </w:rPr>
        <w:t>. But relative decoupling alone is inadequate in a world where global CO2 emissions need to peak and decline in the next decade to give us any chance at limiting warming to well below 2℃, in line with Paris Agreement targets.</w:t>
      </w:r>
    </w:p>
    <w:p w14:paraId="30878410" w14:textId="77777777" w:rsidR="00312AB6" w:rsidRPr="006E48B6" w:rsidRDefault="00312AB6" w:rsidP="00312AB6">
      <w:pPr>
        <w:rPr>
          <w:rStyle w:val="StyleUnderline"/>
        </w:rPr>
      </w:pPr>
      <w:r w:rsidRPr="006E48B6">
        <w:rPr>
          <w:sz w:val="16"/>
        </w:rPr>
        <w:t xml:space="preserve">Thankfully, there is increasing evidence that </w:t>
      </w:r>
      <w:r w:rsidRPr="00C047BE">
        <w:rPr>
          <w:rStyle w:val="StyleUnderline"/>
          <w:highlight w:val="yellow"/>
        </w:rPr>
        <w:t xml:space="preserve">the world is on track to </w:t>
      </w:r>
      <w:r w:rsidRPr="00C047BE">
        <w:rPr>
          <w:rStyle w:val="Emphasis"/>
          <w:highlight w:val="yellow"/>
        </w:rPr>
        <w:t>absolutely decouple</w:t>
      </w:r>
      <w:r w:rsidRPr="006E48B6">
        <w:rPr>
          <w:rStyle w:val="StyleUnderline"/>
        </w:rPr>
        <w:t xml:space="preserve"> CO2 emissions and economic growth — with global CO2 </w:t>
      </w:r>
      <w:r w:rsidRPr="00C047BE">
        <w:rPr>
          <w:rStyle w:val="StyleUnderline"/>
          <w:highlight w:val="yellow"/>
        </w:rPr>
        <w:t>emissions</w:t>
      </w:r>
      <w:r w:rsidRPr="006E48B6">
        <w:rPr>
          <w:rStyle w:val="StyleUnderline"/>
        </w:rPr>
        <w:t xml:space="preserve"> potentially having </w:t>
      </w:r>
      <w:r w:rsidRPr="00C047BE">
        <w:rPr>
          <w:rStyle w:val="Emphasis"/>
          <w:highlight w:val="yellow"/>
        </w:rPr>
        <w:t>peaked</w:t>
      </w:r>
      <w:r w:rsidRPr="006E48B6">
        <w:rPr>
          <w:rStyle w:val="Emphasis"/>
        </w:rPr>
        <w:t xml:space="preserve"> in 2019</w:t>
      </w:r>
      <w:r w:rsidRPr="006E48B6">
        <w:rPr>
          <w:sz w:val="16"/>
        </w:rPr>
        <w:t xml:space="preserve"> and unlikely to increase substantially in the coming decade. While an emissions peak is just the first and easiest step towards eventually reaching the net-zero emissions required to stop the world from continuing to warm, </w:t>
      </w:r>
      <w:r w:rsidRPr="006E48B6">
        <w:rPr>
          <w:rStyle w:val="StyleUnderline"/>
        </w:rPr>
        <w:t xml:space="preserve">it demonstrates that </w:t>
      </w:r>
      <w:r w:rsidRPr="006E48B6">
        <w:rPr>
          <w:rStyle w:val="Emphasis"/>
        </w:rPr>
        <w:t>linkages</w:t>
      </w:r>
      <w:r w:rsidRPr="006E48B6">
        <w:rPr>
          <w:rStyle w:val="StyleUnderline"/>
        </w:rPr>
        <w:t xml:space="preserve"> between emissions and economic activity are </w:t>
      </w:r>
      <w:r w:rsidRPr="006E48B6">
        <w:rPr>
          <w:rStyle w:val="Emphasis"/>
        </w:rPr>
        <w:t>not an immutable law</w:t>
      </w:r>
      <w:r w:rsidRPr="006E48B6">
        <w:rPr>
          <w:rStyle w:val="StyleUnderline"/>
        </w:rPr>
        <w:t>, but rather simply a result of our current means of energy production.</w:t>
      </w:r>
    </w:p>
    <w:p w14:paraId="59E222CB" w14:textId="77777777" w:rsidR="00312AB6" w:rsidRPr="006E48B6" w:rsidRDefault="00312AB6" w:rsidP="00312AB6">
      <w:pPr>
        <w:rPr>
          <w:sz w:val="16"/>
        </w:rPr>
      </w:pPr>
      <w:r w:rsidRPr="006E48B6">
        <w:rPr>
          <w:sz w:val="16"/>
        </w:rPr>
        <w:t xml:space="preserve">In recent years we have seen more and more examples of absolute decoupling — economic growth accompanied by falling CO2 emissions. </w:t>
      </w:r>
      <w:r w:rsidRPr="006E48B6">
        <w:rPr>
          <w:rStyle w:val="StyleUnderline"/>
        </w:rPr>
        <w:t xml:space="preserve">Since 2005, </w:t>
      </w:r>
      <w:r w:rsidRPr="00C047BE">
        <w:rPr>
          <w:rStyle w:val="Emphasis"/>
          <w:highlight w:val="yellow"/>
        </w:rPr>
        <w:t>32 countries</w:t>
      </w:r>
      <w:r w:rsidRPr="006E48B6">
        <w:rPr>
          <w:rStyle w:val="StyleUnderline"/>
        </w:rPr>
        <w:t xml:space="preserve"> with a population of at least one million people </w:t>
      </w:r>
      <w:r w:rsidRPr="00C047BE">
        <w:rPr>
          <w:rStyle w:val="StyleUnderline"/>
          <w:highlight w:val="yellow"/>
        </w:rPr>
        <w:t xml:space="preserve">have </w:t>
      </w:r>
      <w:r w:rsidRPr="00C047BE">
        <w:rPr>
          <w:rStyle w:val="Emphasis"/>
          <w:highlight w:val="yellow"/>
        </w:rPr>
        <w:t>absolutely decoupled</w:t>
      </w:r>
      <w:r w:rsidRPr="006E48B6">
        <w:rPr>
          <w:rStyle w:val="StyleUnderline"/>
        </w:rPr>
        <w:t xml:space="preserve"> emissions from economic growth, both for terrestrial emissions</w:t>
      </w:r>
      <w:r w:rsidRPr="006E48B6">
        <w:rPr>
          <w:sz w:val="16"/>
        </w:rPr>
        <w:t xml:space="preserve"> (those within national borders) </w:t>
      </w:r>
      <w:r w:rsidRPr="006E48B6">
        <w:rPr>
          <w:rStyle w:val="StyleUnderline"/>
        </w:rPr>
        <w:t>and consumption emissions</w:t>
      </w:r>
      <w:r w:rsidRPr="006E48B6">
        <w:rPr>
          <w:sz w:val="16"/>
        </w:rPr>
        <w:t xml:space="preserve"> (emissions embodied in the goods consumed in a country). </w:t>
      </w:r>
      <w:r w:rsidRPr="006E48B6">
        <w:rPr>
          <w:rStyle w:val="StyleUnderline"/>
        </w:rPr>
        <w:t xml:space="preserve">This includes the </w:t>
      </w:r>
      <w:r w:rsidRPr="006E48B6">
        <w:rPr>
          <w:rStyle w:val="Emphasis"/>
        </w:rPr>
        <w:t>U</w:t>
      </w:r>
      <w:r w:rsidRPr="006E48B6">
        <w:rPr>
          <w:rStyle w:val="StyleUnderline"/>
        </w:rPr>
        <w:t xml:space="preserve">nited </w:t>
      </w:r>
      <w:r w:rsidRPr="006E48B6">
        <w:rPr>
          <w:rStyle w:val="Emphasis"/>
        </w:rPr>
        <w:t>S</w:t>
      </w:r>
      <w:r w:rsidRPr="006E48B6">
        <w:rPr>
          <w:rStyle w:val="StyleUnderline"/>
        </w:rPr>
        <w:t xml:space="preserve">tates, </w:t>
      </w:r>
      <w:r w:rsidRPr="006E48B6">
        <w:rPr>
          <w:rStyle w:val="Emphasis"/>
        </w:rPr>
        <w:t>Japan</w:t>
      </w:r>
      <w:r w:rsidRPr="006E48B6">
        <w:rPr>
          <w:rStyle w:val="StyleUnderline"/>
        </w:rPr>
        <w:t xml:space="preserve">, </w:t>
      </w:r>
      <w:r w:rsidRPr="006E48B6">
        <w:rPr>
          <w:rStyle w:val="Emphasis"/>
        </w:rPr>
        <w:t>Mexico</w:t>
      </w:r>
      <w:r w:rsidRPr="006E48B6">
        <w:rPr>
          <w:rStyle w:val="StyleUnderline"/>
        </w:rPr>
        <w:t xml:space="preserve">, </w:t>
      </w:r>
      <w:r w:rsidRPr="006E48B6">
        <w:rPr>
          <w:rStyle w:val="Emphasis"/>
        </w:rPr>
        <w:t>Germany</w:t>
      </w:r>
      <w:r w:rsidRPr="006E48B6">
        <w:rPr>
          <w:rStyle w:val="StyleUnderline"/>
        </w:rPr>
        <w:t xml:space="preserve">, </w:t>
      </w:r>
      <w:r w:rsidRPr="006E48B6">
        <w:rPr>
          <w:rStyle w:val="Emphasis"/>
        </w:rPr>
        <w:t>U</w:t>
      </w:r>
      <w:r w:rsidRPr="006E48B6">
        <w:rPr>
          <w:rStyle w:val="StyleUnderline"/>
        </w:rPr>
        <w:t xml:space="preserve">nited </w:t>
      </w:r>
      <w:r w:rsidRPr="006E48B6">
        <w:rPr>
          <w:rStyle w:val="Emphasis"/>
        </w:rPr>
        <w:t>K</w:t>
      </w:r>
      <w:r w:rsidRPr="006E48B6">
        <w:rPr>
          <w:rStyle w:val="StyleUnderline"/>
        </w:rPr>
        <w:t xml:space="preserve">ingdom, </w:t>
      </w:r>
      <w:r w:rsidRPr="006E48B6">
        <w:rPr>
          <w:rStyle w:val="Emphasis"/>
        </w:rPr>
        <w:t>France</w:t>
      </w:r>
      <w:r w:rsidRPr="006E48B6">
        <w:rPr>
          <w:rStyle w:val="StyleUnderline"/>
        </w:rPr>
        <w:t xml:space="preserve">, </w:t>
      </w:r>
      <w:r w:rsidRPr="006E48B6">
        <w:rPr>
          <w:rStyle w:val="Emphasis"/>
        </w:rPr>
        <w:t>Spain</w:t>
      </w:r>
      <w:r w:rsidRPr="006E48B6">
        <w:rPr>
          <w:rStyle w:val="StyleUnderline"/>
        </w:rPr>
        <w:t xml:space="preserve">, </w:t>
      </w:r>
      <w:r w:rsidRPr="006E48B6">
        <w:rPr>
          <w:rStyle w:val="Emphasis"/>
        </w:rPr>
        <w:t>Poland</w:t>
      </w:r>
      <w:r w:rsidRPr="006E48B6">
        <w:rPr>
          <w:rStyle w:val="StyleUnderline"/>
        </w:rPr>
        <w:t xml:space="preserve">, </w:t>
      </w:r>
      <w:r w:rsidRPr="006E48B6">
        <w:rPr>
          <w:rStyle w:val="Emphasis"/>
        </w:rPr>
        <w:t>Romania</w:t>
      </w:r>
      <w:r w:rsidRPr="006E48B6">
        <w:rPr>
          <w:rStyle w:val="StyleUnderline"/>
        </w:rPr>
        <w:t xml:space="preserve">, </w:t>
      </w:r>
      <w:r w:rsidRPr="006E48B6">
        <w:rPr>
          <w:rStyle w:val="Emphasis"/>
        </w:rPr>
        <w:t>Netherlands</w:t>
      </w:r>
      <w:r w:rsidRPr="006E48B6">
        <w:rPr>
          <w:rStyle w:val="StyleUnderline"/>
        </w:rPr>
        <w:t xml:space="preserve">, </w:t>
      </w:r>
      <w:r w:rsidRPr="006E48B6">
        <w:rPr>
          <w:rStyle w:val="Emphasis"/>
        </w:rPr>
        <w:t>Belgium</w:t>
      </w:r>
      <w:r w:rsidRPr="006E48B6">
        <w:rPr>
          <w:rStyle w:val="StyleUnderline"/>
        </w:rPr>
        <w:t xml:space="preserve">, </w:t>
      </w:r>
      <w:r w:rsidRPr="006E48B6">
        <w:rPr>
          <w:rStyle w:val="Emphasis"/>
        </w:rPr>
        <w:lastRenderedPageBreak/>
        <w:t>Portugal</w:t>
      </w:r>
      <w:r w:rsidRPr="006E48B6">
        <w:rPr>
          <w:rStyle w:val="StyleUnderline"/>
        </w:rPr>
        <w:t xml:space="preserve">, </w:t>
      </w:r>
      <w:r w:rsidRPr="006E48B6">
        <w:rPr>
          <w:rStyle w:val="Emphasis"/>
        </w:rPr>
        <w:t>Sweden</w:t>
      </w:r>
      <w:r w:rsidRPr="006E48B6">
        <w:rPr>
          <w:rStyle w:val="StyleUnderline"/>
        </w:rPr>
        <w:t xml:space="preserve">, </w:t>
      </w:r>
      <w:r w:rsidRPr="006E48B6">
        <w:rPr>
          <w:rStyle w:val="Emphasis"/>
        </w:rPr>
        <w:t>Hungary</w:t>
      </w:r>
      <w:r w:rsidRPr="006E48B6">
        <w:rPr>
          <w:rStyle w:val="StyleUnderline"/>
        </w:rPr>
        <w:t xml:space="preserve">, </w:t>
      </w:r>
      <w:r w:rsidRPr="006E48B6">
        <w:rPr>
          <w:rStyle w:val="Emphasis"/>
        </w:rPr>
        <w:t>Belarus</w:t>
      </w:r>
      <w:r w:rsidRPr="006E48B6">
        <w:rPr>
          <w:rStyle w:val="StyleUnderline"/>
        </w:rPr>
        <w:t xml:space="preserve">, </w:t>
      </w:r>
      <w:r w:rsidRPr="006E48B6">
        <w:rPr>
          <w:rStyle w:val="Emphasis"/>
        </w:rPr>
        <w:t>Austria</w:t>
      </w:r>
      <w:r w:rsidRPr="006E48B6">
        <w:rPr>
          <w:rStyle w:val="StyleUnderline"/>
        </w:rPr>
        <w:t xml:space="preserve">, </w:t>
      </w:r>
      <w:r w:rsidRPr="006E48B6">
        <w:rPr>
          <w:rStyle w:val="Emphasis"/>
        </w:rPr>
        <w:t>Bulgaria</w:t>
      </w:r>
      <w:r w:rsidRPr="006E48B6">
        <w:rPr>
          <w:rStyle w:val="StyleUnderline"/>
        </w:rPr>
        <w:t xml:space="preserve">, </w:t>
      </w:r>
      <w:r w:rsidRPr="006E48B6">
        <w:rPr>
          <w:rStyle w:val="Emphasis"/>
        </w:rPr>
        <w:t>El Salvador</w:t>
      </w:r>
      <w:r w:rsidRPr="006E48B6">
        <w:rPr>
          <w:rStyle w:val="StyleUnderline"/>
        </w:rPr>
        <w:t xml:space="preserve">, </w:t>
      </w:r>
      <w:r w:rsidRPr="006E48B6">
        <w:rPr>
          <w:rStyle w:val="Emphasis"/>
        </w:rPr>
        <w:t>Singapore</w:t>
      </w:r>
      <w:r w:rsidRPr="006E48B6">
        <w:rPr>
          <w:rStyle w:val="StyleUnderline"/>
        </w:rPr>
        <w:t xml:space="preserve">, </w:t>
      </w:r>
      <w:r w:rsidRPr="006E48B6">
        <w:rPr>
          <w:rStyle w:val="Emphasis"/>
        </w:rPr>
        <w:t>Denmark</w:t>
      </w:r>
      <w:r w:rsidRPr="006E48B6">
        <w:rPr>
          <w:rStyle w:val="StyleUnderline"/>
        </w:rPr>
        <w:t xml:space="preserve">, </w:t>
      </w:r>
      <w:r w:rsidRPr="006E48B6">
        <w:rPr>
          <w:rStyle w:val="Emphasis"/>
        </w:rPr>
        <w:t>Finland</w:t>
      </w:r>
      <w:r w:rsidRPr="006E48B6">
        <w:rPr>
          <w:rStyle w:val="StyleUnderline"/>
        </w:rPr>
        <w:t xml:space="preserve">, </w:t>
      </w:r>
      <w:r w:rsidRPr="006E48B6">
        <w:rPr>
          <w:rStyle w:val="Emphasis"/>
        </w:rPr>
        <w:t>Slovakia</w:t>
      </w:r>
      <w:r w:rsidRPr="006E48B6">
        <w:rPr>
          <w:rStyle w:val="StyleUnderline"/>
        </w:rPr>
        <w:t xml:space="preserve">, </w:t>
      </w:r>
      <w:r w:rsidRPr="006E48B6">
        <w:rPr>
          <w:rStyle w:val="Emphasis"/>
        </w:rPr>
        <w:t>Norway</w:t>
      </w:r>
      <w:r w:rsidRPr="006E48B6">
        <w:rPr>
          <w:rStyle w:val="StyleUnderline"/>
        </w:rPr>
        <w:t xml:space="preserve">, </w:t>
      </w:r>
      <w:r w:rsidRPr="006E48B6">
        <w:rPr>
          <w:rStyle w:val="Emphasis"/>
        </w:rPr>
        <w:t>Ireland</w:t>
      </w:r>
      <w:r w:rsidRPr="006E48B6">
        <w:rPr>
          <w:rStyle w:val="StyleUnderline"/>
        </w:rPr>
        <w:t xml:space="preserve">, </w:t>
      </w:r>
      <w:r w:rsidRPr="006E48B6">
        <w:rPr>
          <w:rStyle w:val="Emphasis"/>
        </w:rPr>
        <w:t>New Zealand</w:t>
      </w:r>
      <w:r w:rsidRPr="006E48B6">
        <w:rPr>
          <w:rStyle w:val="StyleUnderline"/>
        </w:rPr>
        <w:t xml:space="preserve">, </w:t>
      </w:r>
      <w:r w:rsidRPr="006E48B6">
        <w:rPr>
          <w:rStyle w:val="Emphasis"/>
        </w:rPr>
        <w:t>Croatia</w:t>
      </w:r>
      <w:r w:rsidRPr="006E48B6">
        <w:rPr>
          <w:rStyle w:val="StyleUnderline"/>
        </w:rPr>
        <w:t xml:space="preserve">, </w:t>
      </w:r>
      <w:r w:rsidRPr="006E48B6">
        <w:rPr>
          <w:rStyle w:val="Emphasis"/>
        </w:rPr>
        <w:t>Jamaica</w:t>
      </w:r>
      <w:r w:rsidRPr="006E48B6">
        <w:rPr>
          <w:rStyle w:val="StyleUnderline"/>
        </w:rPr>
        <w:t xml:space="preserve">, </w:t>
      </w:r>
      <w:r w:rsidRPr="006E48B6">
        <w:rPr>
          <w:rStyle w:val="Emphasis"/>
        </w:rPr>
        <w:t>Lithuania</w:t>
      </w:r>
      <w:r w:rsidRPr="006E48B6">
        <w:rPr>
          <w:rStyle w:val="StyleUnderline"/>
        </w:rPr>
        <w:t xml:space="preserve">, </w:t>
      </w:r>
      <w:r w:rsidRPr="006E48B6">
        <w:rPr>
          <w:rStyle w:val="Emphasis"/>
        </w:rPr>
        <w:t>Slovenia</w:t>
      </w:r>
      <w:r w:rsidRPr="006E48B6">
        <w:rPr>
          <w:rStyle w:val="StyleUnderline"/>
        </w:rPr>
        <w:t xml:space="preserve">, </w:t>
      </w:r>
      <w:r w:rsidRPr="006E48B6">
        <w:rPr>
          <w:rStyle w:val="Emphasis"/>
        </w:rPr>
        <w:t>Latvia</w:t>
      </w:r>
      <w:r w:rsidRPr="006E48B6">
        <w:rPr>
          <w:rStyle w:val="StyleUnderline"/>
        </w:rPr>
        <w:t xml:space="preserve">, </w:t>
      </w:r>
      <w:r w:rsidRPr="006E48B6">
        <w:rPr>
          <w:rStyle w:val="Emphasis"/>
        </w:rPr>
        <w:t>Estonia</w:t>
      </w:r>
      <w:r w:rsidRPr="006E48B6">
        <w:rPr>
          <w:rStyle w:val="StyleUnderline"/>
        </w:rPr>
        <w:t xml:space="preserve">, and </w:t>
      </w:r>
      <w:r w:rsidRPr="006E48B6">
        <w:rPr>
          <w:rStyle w:val="Emphasis"/>
        </w:rPr>
        <w:t>Cyprus</w:t>
      </w:r>
      <w:r w:rsidRPr="006E48B6">
        <w:rPr>
          <w:sz w:val="16"/>
        </w:rPr>
        <w:t>. Figure 1, below, shows the declines in territorial emissions (blue) and increases in GDP (red).</w:t>
      </w:r>
    </w:p>
    <w:p w14:paraId="535D9C70" w14:textId="77777777" w:rsidR="00312AB6" w:rsidRPr="006E48B6" w:rsidRDefault="00312AB6" w:rsidP="00312AB6">
      <w:pPr>
        <w:rPr>
          <w:sz w:val="16"/>
        </w:rPr>
      </w:pPr>
      <w:r w:rsidRPr="006E48B6">
        <w:rPr>
          <w:noProof/>
          <w:sz w:val="16"/>
        </w:rPr>
        <w:drawing>
          <wp:inline distT="0" distB="0" distL="0" distR="0" wp14:anchorId="2365714C" wp14:editId="05B84429">
            <wp:extent cx="3972154" cy="2776282"/>
            <wp:effectExtent l="0" t="0" r="9525" b="508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8012" cy="2780377"/>
                    </a:xfrm>
                    <a:prstGeom prst="rect">
                      <a:avLst/>
                    </a:prstGeom>
                    <a:noFill/>
                    <a:ln>
                      <a:noFill/>
                    </a:ln>
                  </pic:spPr>
                </pic:pic>
              </a:graphicData>
            </a:graphic>
          </wp:inline>
        </w:drawing>
      </w:r>
    </w:p>
    <w:p w14:paraId="49475498" w14:textId="77777777" w:rsidR="00312AB6" w:rsidRPr="006E48B6" w:rsidRDefault="00312AB6" w:rsidP="00312AB6">
      <w:pPr>
        <w:rPr>
          <w:sz w:val="16"/>
        </w:rPr>
      </w:pPr>
      <w:r w:rsidRPr="006E48B6">
        <w:rPr>
          <w:sz w:val="16"/>
        </w:rPr>
        <w:t>Figure 1: Countries that have absolutely decoupled emissions from GDP between 2005 and 2019, sorted by reduction in territorial emissions. Changes relative to 2005 are shown based on a linear regression of data between 2005 and 2019. Note that only countries with a population exceeding one million are included in the analysis. Territorial and consumption emissions from the Global Carbon Project; GDP data from the World Bank World Development Indicators database.</w:t>
      </w:r>
    </w:p>
    <w:p w14:paraId="5085383D" w14:textId="77777777" w:rsidR="00312AB6" w:rsidRPr="006E48B6" w:rsidRDefault="00312AB6" w:rsidP="00312AB6">
      <w:pPr>
        <w:rPr>
          <w:sz w:val="16"/>
        </w:rPr>
      </w:pPr>
      <w:r w:rsidRPr="006E48B6">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21CB6104" w14:textId="77777777" w:rsidR="00312AB6" w:rsidRPr="006E48B6" w:rsidRDefault="00312AB6" w:rsidP="00312AB6">
      <w:pPr>
        <w:rPr>
          <w:sz w:val="16"/>
        </w:rPr>
      </w:pPr>
      <w:r w:rsidRPr="006E48B6">
        <w:rPr>
          <w:sz w:val="16"/>
        </w:rPr>
        <w:t xml:space="preserve">There is a wide range of rates of economic growth between 2005-2019 among countries experiencing absolute decoupling. Somewhat counterintuitively, </w:t>
      </w:r>
      <w:r w:rsidRPr="006E48B6">
        <w:rPr>
          <w:rStyle w:val="StyleUnderline"/>
        </w:rPr>
        <w:t xml:space="preserve">there is </w:t>
      </w:r>
      <w:r w:rsidRPr="00C047BE">
        <w:rPr>
          <w:rStyle w:val="Emphasis"/>
          <w:highlight w:val="yellow"/>
        </w:rPr>
        <w:t>no</w:t>
      </w:r>
      <w:r w:rsidRPr="006E48B6">
        <w:rPr>
          <w:rStyle w:val="Emphasis"/>
        </w:rPr>
        <w:t xml:space="preserve"> significant </w:t>
      </w:r>
      <w:r w:rsidRPr="00C047BE">
        <w:rPr>
          <w:rStyle w:val="Emphasis"/>
          <w:highlight w:val="yellow"/>
        </w:rPr>
        <w:t>relationship</w:t>
      </w:r>
      <w:r w:rsidRPr="00C047BE">
        <w:rPr>
          <w:rStyle w:val="StyleUnderline"/>
          <w:highlight w:val="yellow"/>
        </w:rPr>
        <w:t xml:space="preserve"> between</w:t>
      </w:r>
      <w:r w:rsidRPr="006E48B6">
        <w:rPr>
          <w:rStyle w:val="StyleUnderline"/>
        </w:rPr>
        <w:t xml:space="preserve"> </w:t>
      </w:r>
      <w:r w:rsidRPr="006E48B6">
        <w:rPr>
          <w:rStyle w:val="Emphasis"/>
        </w:rPr>
        <w:t xml:space="preserve">the rate of economic </w:t>
      </w:r>
      <w:r w:rsidRPr="00C047BE">
        <w:rPr>
          <w:rStyle w:val="Emphasis"/>
          <w:highlight w:val="yellow"/>
        </w:rPr>
        <w:t>growth</w:t>
      </w:r>
      <w:r w:rsidRPr="00C047BE">
        <w:rPr>
          <w:rStyle w:val="StyleUnderline"/>
          <w:highlight w:val="yellow"/>
        </w:rPr>
        <w:t xml:space="preserve"> and</w:t>
      </w:r>
      <w:r w:rsidRPr="006E48B6">
        <w:rPr>
          <w:rStyle w:val="StyleUnderline"/>
        </w:rPr>
        <w:t xml:space="preserve"> the </w:t>
      </w:r>
      <w:r w:rsidRPr="006E48B6">
        <w:rPr>
          <w:rStyle w:val="Emphasis"/>
        </w:rPr>
        <w:t xml:space="preserve">magnitude of </w:t>
      </w:r>
      <w:r w:rsidRPr="00C047BE">
        <w:rPr>
          <w:rStyle w:val="Emphasis"/>
          <w:highlight w:val="yellow"/>
        </w:rPr>
        <w:t>emissions</w:t>
      </w:r>
      <w:r w:rsidRPr="006E48B6">
        <w:rPr>
          <w:rStyle w:val="Emphasis"/>
        </w:rPr>
        <w:t xml:space="preserve"> reductions</w:t>
      </w:r>
      <w:r w:rsidRPr="006E48B6">
        <w:rPr>
          <w:rStyle w:val="StyleUnderline"/>
        </w:rPr>
        <w:t xml:space="preserve"> within the group.</w:t>
      </w:r>
      <w:r w:rsidRPr="006E48B6">
        <w:rPr>
          <w:sz w:val="16"/>
        </w:rPr>
        <w:t xml:space="preserve"> While it is unlikely that there is not at least some linkage between the two factors, there are plenty of examples of countries (e.g., Singapore, Romania, and Ireland) experiencing both extremely rapid economic growth and large reductions in CO2 emissions.</w:t>
      </w:r>
    </w:p>
    <w:p w14:paraId="12559CAA" w14:textId="77777777" w:rsidR="00312AB6" w:rsidRPr="006E48B6" w:rsidRDefault="00312AB6" w:rsidP="00312AB6">
      <w:pPr>
        <w:rPr>
          <w:rStyle w:val="StyleUnderline"/>
        </w:rPr>
      </w:pPr>
      <w:r w:rsidRPr="006E48B6">
        <w:rPr>
          <w:sz w:val="16"/>
        </w:rPr>
        <w:t xml:space="preserve">One of the </w:t>
      </w:r>
      <w:r w:rsidRPr="006E48B6">
        <w:rPr>
          <w:rStyle w:val="StyleUnderline"/>
        </w:rPr>
        <w:t xml:space="preserve">primary criticisms of some prior analyses of absolute decoupling is that they ignore </w:t>
      </w:r>
      <w:r w:rsidRPr="006E48B6">
        <w:rPr>
          <w:rStyle w:val="Emphasis"/>
        </w:rPr>
        <w:t>leakage</w:t>
      </w:r>
      <w:r w:rsidRPr="006E48B6">
        <w:rPr>
          <w:rStyle w:val="StyleUnderline"/>
        </w:rPr>
        <w:t>. Specifically, the offshoring of manufacturing from high-income countries over the past three decades to countries like China</w:t>
      </w:r>
      <w:r w:rsidRPr="006E48B6">
        <w:rPr>
          <w:sz w:val="16"/>
        </w:rPr>
        <w:t xml:space="preserve">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6E48B6">
        <w:rPr>
          <w:rStyle w:val="StyleUnderline"/>
        </w:rPr>
        <w:t xml:space="preserve">structural changes in China and a growing domestic market led to a reversal of these trends; the amount of </w:t>
      </w:r>
      <w:r w:rsidRPr="00C047BE">
        <w:rPr>
          <w:rStyle w:val="StyleUnderline"/>
          <w:highlight w:val="yellow"/>
        </w:rPr>
        <w:t xml:space="preserve">emissions </w:t>
      </w:r>
      <w:r w:rsidRPr="00C047BE">
        <w:rPr>
          <w:rStyle w:val="Emphasis"/>
          <w:highlight w:val="yellow"/>
        </w:rPr>
        <w:t>“exported”</w:t>
      </w:r>
      <w:r w:rsidRPr="006E48B6">
        <w:rPr>
          <w:rStyle w:val="StyleUnderline"/>
        </w:rPr>
        <w:t xml:space="preserve"> from developed countries to developing countries has actually </w:t>
      </w:r>
      <w:r w:rsidRPr="00C047BE">
        <w:rPr>
          <w:rStyle w:val="Emphasis"/>
          <w:highlight w:val="yellow"/>
        </w:rPr>
        <w:t>declined</w:t>
      </w:r>
      <w:r w:rsidRPr="006E48B6">
        <w:rPr>
          <w:rStyle w:val="StyleUnderline"/>
        </w:rPr>
        <w:t xml:space="preserve"> over the past 15 years.</w:t>
      </w:r>
    </w:p>
    <w:p w14:paraId="7967E0CC" w14:textId="77777777" w:rsidR="00312AB6" w:rsidRPr="006E48B6" w:rsidRDefault="00312AB6" w:rsidP="00312AB6">
      <w:pPr>
        <w:rPr>
          <w:sz w:val="16"/>
        </w:rPr>
      </w:pPr>
      <w:r w:rsidRPr="006E48B6">
        <w:rPr>
          <w:sz w:val="16"/>
        </w:rPr>
        <w:t xml:space="preserve">This means that, for many countries, both territorial emissions and </w:t>
      </w:r>
      <w:r w:rsidRPr="006E48B6">
        <w:rPr>
          <w:rStyle w:val="Emphasis"/>
        </w:rPr>
        <w:t>consumption emissions</w:t>
      </w:r>
      <w:r w:rsidRPr="006E48B6">
        <w:rPr>
          <w:sz w:val="16"/>
        </w:rPr>
        <w:t xml:space="preserve"> (which </w:t>
      </w:r>
      <w:r w:rsidRPr="006E48B6">
        <w:rPr>
          <w:rStyle w:val="StyleUnderline"/>
        </w:rPr>
        <w:t>include any emissions “exported” to other countries</w:t>
      </w:r>
      <w:r w:rsidRPr="006E48B6">
        <w:rPr>
          <w:sz w:val="16"/>
        </w:rPr>
        <w:t>) have jointly declined.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2127F769" w14:textId="77777777" w:rsidR="00312AB6" w:rsidRPr="006E48B6" w:rsidRDefault="00312AB6" w:rsidP="00312AB6">
      <w:pPr>
        <w:rPr>
          <w:sz w:val="16"/>
        </w:rPr>
      </w:pPr>
      <w:r w:rsidRPr="006E48B6">
        <w:rPr>
          <w:noProof/>
          <w:sz w:val="16"/>
        </w:rPr>
        <w:lastRenderedPageBreak/>
        <w:drawing>
          <wp:inline distT="0" distB="0" distL="0" distR="0" wp14:anchorId="091B7A51" wp14:editId="7E302959">
            <wp:extent cx="3991555" cy="2812111"/>
            <wp:effectExtent l="0" t="0" r="9525" b="762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01352" cy="2819013"/>
                    </a:xfrm>
                    <a:prstGeom prst="rect">
                      <a:avLst/>
                    </a:prstGeom>
                    <a:noFill/>
                    <a:ln>
                      <a:noFill/>
                    </a:ln>
                  </pic:spPr>
                </pic:pic>
              </a:graphicData>
            </a:graphic>
          </wp:inline>
        </w:drawing>
      </w:r>
    </w:p>
    <w:p w14:paraId="154B3005" w14:textId="77777777" w:rsidR="00312AB6" w:rsidRPr="006E48B6" w:rsidRDefault="00312AB6" w:rsidP="00312AB6">
      <w:pPr>
        <w:rPr>
          <w:sz w:val="16"/>
        </w:rPr>
      </w:pPr>
      <w:r w:rsidRPr="006E48B6">
        <w:rPr>
          <w:sz w:val="16"/>
        </w:rPr>
        <w:t>Figure 2: Consumption emissions and GDP changes between 2005 and 2019 for countries experiencing absolute decoupling.</w:t>
      </w:r>
    </w:p>
    <w:p w14:paraId="007DDE20" w14:textId="77777777" w:rsidR="00312AB6" w:rsidRPr="006E48B6" w:rsidRDefault="00312AB6" w:rsidP="00312AB6">
      <w:pPr>
        <w:rPr>
          <w:sz w:val="16"/>
        </w:rPr>
      </w:pPr>
      <w:r w:rsidRPr="006E48B6">
        <w:rPr>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77BF2ED7" w14:textId="77777777" w:rsidR="00312AB6" w:rsidRPr="006E48B6" w:rsidRDefault="00312AB6" w:rsidP="00312AB6">
      <w:pPr>
        <w:rPr>
          <w:sz w:val="16"/>
        </w:rPr>
      </w:pPr>
      <w:r w:rsidRPr="006E48B6">
        <w:rPr>
          <w:sz w:val="16"/>
        </w:rPr>
        <w:t>[Figure 3 Omitted]</w:t>
      </w:r>
    </w:p>
    <w:p w14:paraId="7C74D74D" w14:textId="77777777" w:rsidR="00312AB6" w:rsidRPr="006E48B6" w:rsidRDefault="00312AB6" w:rsidP="00312AB6">
      <w:pPr>
        <w:rPr>
          <w:sz w:val="16"/>
        </w:rPr>
      </w:pPr>
      <w:r w:rsidRPr="006E48B6">
        <w:rPr>
          <w:rStyle w:val="Emphasis"/>
        </w:rPr>
        <w:t>Absolute decoupling is possible.</w:t>
      </w:r>
      <w:r w:rsidRPr="006E48B6">
        <w:rPr>
          <w:sz w:val="16"/>
        </w:rPr>
        <w:t xml:space="preserve"> There is no physical law requiring economic growth — and broader increases in human wellbeing — to necessarily be linked to CO2 emissions. All of the services that we rely on today that emit fossil fuels — electricity, transportation, heating, food — can in principle be replaced by near-zero carbon alternatives, though these are more mature in some sectors (electricity, transportation, buildings) than in others (industrial processes, agriculture).</w:t>
      </w:r>
    </w:p>
    <w:p w14:paraId="2974B19D" w14:textId="77777777" w:rsidR="00312AB6" w:rsidRPr="006E48B6" w:rsidRDefault="00312AB6" w:rsidP="00312AB6">
      <w:pPr>
        <w:rPr>
          <w:sz w:val="16"/>
        </w:rPr>
      </w:pPr>
      <w:r w:rsidRPr="006E48B6">
        <w:rPr>
          <w:sz w:val="16"/>
        </w:rP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w:t>
      </w:r>
      <w:r w:rsidRPr="006E48B6">
        <w:rPr>
          <w:rStyle w:val="StyleUnderline"/>
        </w:rPr>
        <w:t xml:space="preserve">But it is </w:t>
      </w:r>
      <w:r w:rsidRPr="006E48B6">
        <w:rPr>
          <w:rStyle w:val="Emphasis"/>
        </w:rPr>
        <w:t>possible</w:t>
      </w:r>
      <w:r w:rsidRPr="006E48B6">
        <w:rPr>
          <w:rStyle w:val="StyleUnderline"/>
        </w:rPr>
        <w:t xml:space="preserve"> to envision a world that is </w:t>
      </w:r>
      <w:r w:rsidRPr="006E48B6">
        <w:rPr>
          <w:rStyle w:val="Emphasis"/>
        </w:rPr>
        <w:t>prosperous</w:t>
      </w:r>
      <w:r w:rsidRPr="006E48B6">
        <w:rPr>
          <w:rStyle w:val="StyleUnderline"/>
        </w:rPr>
        <w:t xml:space="preserve">, </w:t>
      </w:r>
      <w:r w:rsidRPr="006E48B6">
        <w:rPr>
          <w:rStyle w:val="Emphasis"/>
        </w:rPr>
        <w:t>equal</w:t>
      </w:r>
      <w:r w:rsidRPr="006E48B6">
        <w:rPr>
          <w:rStyle w:val="StyleUnderline"/>
        </w:rPr>
        <w:t xml:space="preserve">, and at </w:t>
      </w:r>
      <w:r w:rsidRPr="006E48B6">
        <w:rPr>
          <w:rStyle w:val="Emphasis"/>
        </w:rPr>
        <w:t>net-zero emissions</w:t>
      </w:r>
      <w:r w:rsidRPr="006E48B6">
        <w:rPr>
          <w:rStyle w:val="StyleUnderline"/>
        </w:rPr>
        <w:t>; indeed, all of the future emissions scenarios used by the Intergovernmental Panel on Climate Change (IPCC) do just that</w:t>
      </w:r>
      <w:r w:rsidRPr="006E48B6">
        <w:rPr>
          <w:sz w:val="16"/>
        </w:rPr>
        <w:t>.</w:t>
      </w:r>
    </w:p>
    <w:p w14:paraId="7CCEAB9F" w14:textId="77777777" w:rsidR="00312AB6" w:rsidRPr="00C61C56" w:rsidRDefault="00312AB6" w:rsidP="00312AB6"/>
    <w:p w14:paraId="1F9AFFEE" w14:textId="77777777" w:rsidR="00312AB6" w:rsidRPr="006E48B6" w:rsidRDefault="00312AB6" w:rsidP="00312AB6">
      <w:pPr>
        <w:pStyle w:val="Heading3"/>
        <w:rPr>
          <w:rFonts w:cs="Times New Roman"/>
        </w:rPr>
      </w:pPr>
      <w:r w:rsidRPr="006E48B6">
        <w:rPr>
          <w:rFonts w:cs="Times New Roman"/>
        </w:rPr>
        <w:lastRenderedPageBreak/>
        <w:t xml:space="preserve">2AC – Sustainability – Fascism </w:t>
      </w:r>
    </w:p>
    <w:p w14:paraId="18590908" w14:textId="77777777" w:rsidR="00312AB6" w:rsidRPr="006E48B6" w:rsidRDefault="00312AB6" w:rsidP="00312AB6">
      <w:pPr>
        <w:pStyle w:val="Heading4"/>
        <w:rPr>
          <w:rStyle w:val="Style13ptBold"/>
          <w:rFonts w:cs="Times New Roman"/>
        </w:rPr>
      </w:pPr>
      <w:r w:rsidRPr="006E48B6">
        <w:rPr>
          <w:rFonts w:cs="Times New Roman"/>
        </w:rPr>
        <w:t>Its</w:t>
      </w:r>
      <w:r w:rsidRPr="00C61C56">
        <w:rPr>
          <w:rFonts w:cs="Times New Roman"/>
        </w:rPr>
        <w:t xml:space="preserve"> </w:t>
      </w:r>
      <w:r w:rsidRPr="006E48B6">
        <w:rPr>
          <w:rFonts w:cs="Times New Roman"/>
          <w:u w:val="single"/>
        </w:rPr>
        <w:t>key</w:t>
      </w:r>
      <w:r w:rsidRPr="00C61C56">
        <w:rPr>
          <w:rFonts w:cs="Times New Roman"/>
        </w:rPr>
        <w:t xml:space="preserve"> </w:t>
      </w:r>
      <w:r w:rsidRPr="006E48B6">
        <w:rPr>
          <w:rFonts w:cs="Times New Roman"/>
        </w:rPr>
        <w:t>towards</w:t>
      </w:r>
      <w:r w:rsidRPr="006E48B6">
        <w:rPr>
          <w:rFonts w:cs="Times New Roman"/>
          <w:u w:val="single"/>
        </w:rPr>
        <w:t xml:space="preserve"> stopping</w:t>
      </w:r>
      <w:r w:rsidRPr="006E48B6">
        <w:rPr>
          <w:rFonts w:cs="Times New Roman"/>
        </w:rPr>
        <w:t xml:space="preserve"> right-wing </w:t>
      </w:r>
      <w:r w:rsidRPr="006E48B6">
        <w:rPr>
          <w:rFonts w:cs="Times New Roman"/>
          <w:u w:val="single"/>
        </w:rPr>
        <w:t>extremism</w:t>
      </w:r>
    </w:p>
    <w:p w14:paraId="2ABC3AE5" w14:textId="77777777" w:rsidR="00312AB6" w:rsidRPr="006E48B6" w:rsidRDefault="00312AB6" w:rsidP="00312AB6">
      <w:pPr>
        <w:rPr>
          <w:sz w:val="20"/>
          <w:szCs w:val="20"/>
        </w:rPr>
      </w:pPr>
      <w:r w:rsidRPr="006E48B6">
        <w:rPr>
          <w:sz w:val="20"/>
          <w:szCs w:val="20"/>
        </w:rPr>
        <w:t xml:space="preserve">Markus </w:t>
      </w:r>
      <w:r w:rsidRPr="006E48B6">
        <w:rPr>
          <w:rStyle w:val="Style13ptBold"/>
        </w:rPr>
        <w:t>Brückner and</w:t>
      </w:r>
      <w:r w:rsidRPr="006E48B6">
        <w:rPr>
          <w:sz w:val="20"/>
          <w:szCs w:val="20"/>
        </w:rPr>
        <w:t xml:space="preserve"> Hans </w:t>
      </w:r>
      <w:r w:rsidRPr="006E48B6">
        <w:rPr>
          <w:rStyle w:val="Style13ptBold"/>
        </w:rPr>
        <w:t>Grüner 19</w:t>
      </w:r>
      <w:r w:rsidRPr="006E48B6">
        <w:rPr>
          <w:sz w:val="20"/>
          <w:szCs w:val="20"/>
        </w:rPr>
        <w:t xml:space="preserve">. Ph.D. Economics, Professor of Economics @ Australian National University, &amp; external consultant to IMF and World Bank; Ph.D. Economics, Professor of Economics @ University of Mannheim, &amp; external consultant to European Central Bank. 10-31-2019. “Economic growth and political extremism.” </w:t>
      </w:r>
      <w:r w:rsidRPr="006E48B6">
        <w:rPr>
          <w:i/>
          <w:iCs/>
          <w:sz w:val="20"/>
          <w:szCs w:val="20"/>
        </w:rPr>
        <w:t>Public Choice</w:t>
      </w:r>
      <w:r w:rsidRPr="006E48B6">
        <w:rPr>
          <w:sz w:val="20"/>
          <w:szCs w:val="20"/>
        </w:rPr>
        <w:t>. Issue 185/1-2. pp 131-159. Springer. pacc</w:t>
      </w:r>
    </w:p>
    <w:p w14:paraId="122C2582" w14:textId="77777777" w:rsidR="00312AB6" w:rsidRPr="006E48B6" w:rsidRDefault="00312AB6" w:rsidP="00312AB6">
      <w:pPr>
        <w:rPr>
          <w:sz w:val="14"/>
        </w:rPr>
      </w:pPr>
      <w:r w:rsidRPr="006E48B6">
        <w:rPr>
          <w:sz w:val="14"/>
        </w:rPr>
        <w:t xml:space="preserve">Abstract 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6E48B6">
        <w:rPr>
          <w:rStyle w:val="StyleUnderline"/>
        </w:rPr>
        <w:t>More people</w:t>
      </w:r>
      <w:r w:rsidRPr="006E48B6">
        <w:rPr>
          <w:sz w:val="14"/>
        </w:rPr>
        <w:t xml:space="preserve"> are </w:t>
      </w:r>
      <w:r w:rsidRPr="006E48B6">
        <w:rPr>
          <w:rStyle w:val="StyleUnderline"/>
        </w:rPr>
        <w:t>will</w:t>
      </w:r>
      <w:r w:rsidRPr="006E48B6">
        <w:rPr>
          <w:sz w:val="14"/>
        </w:rPr>
        <w:t xml:space="preserve">ing to </w:t>
      </w:r>
      <w:r w:rsidRPr="006E48B6">
        <w:rPr>
          <w:rStyle w:val="StyleUnderline"/>
        </w:rPr>
        <w:t xml:space="preserve">take </w:t>
      </w:r>
      <w:r w:rsidRPr="006E48B6">
        <w:rPr>
          <w:rStyle w:val="Emphasis"/>
        </w:rPr>
        <w:t>political risks</w:t>
      </w:r>
      <w:r w:rsidRPr="006E48B6">
        <w:rPr>
          <w:rStyle w:val="StyleUnderline"/>
        </w:rPr>
        <w:t xml:space="preserve"> if economic growth is slow</w:t>
      </w:r>
      <w:r w:rsidRPr="006E48B6">
        <w:rPr>
          <w:sz w:val="14"/>
        </w:rPr>
        <w:t xml:space="preserve">. Based on a panel of 16 European countries, our </w:t>
      </w:r>
      <w:r w:rsidRPr="00C047BE">
        <w:rPr>
          <w:rStyle w:val="Emphasis"/>
          <w:highlight w:val="yellow"/>
        </w:rPr>
        <w:t>empiric</w:t>
      </w:r>
      <w:r w:rsidRPr="006E48B6">
        <w:rPr>
          <w:rStyle w:val="Emphasis"/>
        </w:rPr>
        <w:t>al analysi</w:t>
      </w:r>
      <w:r w:rsidRPr="00C047BE">
        <w:rPr>
          <w:rStyle w:val="Emphasis"/>
          <w:highlight w:val="yellow"/>
        </w:rPr>
        <w:t>s</w:t>
      </w:r>
      <w:r w:rsidRPr="00C047BE">
        <w:rPr>
          <w:rStyle w:val="StyleUnderline"/>
          <w:highlight w:val="yellow"/>
        </w:rPr>
        <w:t xml:space="preserve"> show</w:t>
      </w:r>
      <w:r w:rsidRPr="006E48B6">
        <w:rPr>
          <w:rStyle w:val="StyleUnderline"/>
        </w:rPr>
        <w:t xml:space="preserve">s that </w:t>
      </w:r>
      <w:r w:rsidRPr="00C047BE">
        <w:rPr>
          <w:rStyle w:val="StyleUnderline"/>
          <w:highlight w:val="yellow"/>
        </w:rPr>
        <w:t>slow</w:t>
      </w:r>
      <w:r w:rsidRPr="006E48B6">
        <w:rPr>
          <w:rStyle w:val="StyleUnderline"/>
        </w:rPr>
        <w:t xml:space="preserve">er </w:t>
      </w:r>
      <w:r w:rsidRPr="00C047BE">
        <w:rPr>
          <w:rStyle w:val="StyleUnderline"/>
          <w:highlight w:val="yellow"/>
        </w:rPr>
        <w:t>growth</w:t>
      </w:r>
      <w:r w:rsidRPr="006E48B6">
        <w:rPr>
          <w:rStyle w:val="StyleUnderline"/>
        </w:rPr>
        <w:t xml:space="preserve"> rates are associated with a </w:t>
      </w:r>
      <w:r w:rsidRPr="006E48B6">
        <w:rPr>
          <w:rStyle w:val="Emphasis"/>
        </w:rPr>
        <w:t xml:space="preserve">significant </w:t>
      </w:r>
      <w:r w:rsidRPr="00C047BE">
        <w:rPr>
          <w:rStyle w:val="Emphasis"/>
          <w:highlight w:val="yellow"/>
        </w:rPr>
        <w:t>increase</w:t>
      </w:r>
      <w:r w:rsidRPr="006E48B6">
        <w:rPr>
          <w:rStyle w:val="StyleUnderline"/>
        </w:rPr>
        <w:t xml:space="preserve"> in </w:t>
      </w:r>
      <w:r w:rsidRPr="00C047BE">
        <w:rPr>
          <w:rStyle w:val="Emphasis"/>
          <w:highlight w:val="yellow"/>
        </w:rPr>
        <w:t>right-wing extremism</w:t>
      </w:r>
      <w:r w:rsidRPr="006E48B6">
        <w:rPr>
          <w:sz w:val="14"/>
        </w:rPr>
        <w:t xml:space="preserve">. We find no significant effect of economic growth on the support for extreme left-wing parties. 1 Introduction 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We develop a simple game-theoretic model that analyzes that uncertainty effect. In our model, </w:t>
      </w:r>
      <w:r w:rsidRPr="006E48B6">
        <w:rPr>
          <w:rStyle w:val="StyleUnderline"/>
        </w:rPr>
        <w:t xml:space="preserve">extreme political </w:t>
      </w:r>
      <w:r w:rsidRPr="00C047BE">
        <w:rPr>
          <w:rStyle w:val="StyleUnderline"/>
          <w:highlight w:val="yellow"/>
        </w:rPr>
        <w:t>parties offer</w:t>
      </w:r>
      <w:r w:rsidRPr="006E48B6">
        <w:rPr>
          <w:rStyle w:val="StyleUnderline"/>
        </w:rPr>
        <w:t xml:space="preserve"> </w:t>
      </w:r>
      <w:r w:rsidRPr="006E48B6">
        <w:rPr>
          <w:rStyle w:val="Emphasis"/>
        </w:rPr>
        <w:t xml:space="preserve">short-run </w:t>
      </w:r>
      <w:r w:rsidRPr="00C047BE">
        <w:rPr>
          <w:rStyle w:val="Emphasis"/>
          <w:highlight w:val="yellow"/>
        </w:rPr>
        <w:t>gains</w:t>
      </w:r>
      <w:r w:rsidRPr="00C047BE">
        <w:rPr>
          <w:rStyle w:val="StyleUnderline"/>
          <w:highlight w:val="yellow"/>
        </w:rPr>
        <w:t xml:space="preserve"> from </w:t>
      </w:r>
      <w:r w:rsidRPr="00C047BE">
        <w:rPr>
          <w:rStyle w:val="Emphasis"/>
          <w:highlight w:val="yellow"/>
        </w:rPr>
        <w:t>redistribution</w:t>
      </w:r>
      <w:r w:rsidRPr="006E48B6">
        <w:rPr>
          <w:rStyle w:val="StyleUnderline"/>
        </w:rPr>
        <w:t xml:space="preserve"> to a group of individuals</w:t>
      </w:r>
      <w:r w:rsidRPr="006E48B6">
        <w:rPr>
          <w:sz w:val="14"/>
        </w:rPr>
        <w:t xml:space="preserve">. However, </w:t>
      </w:r>
      <w:r w:rsidRPr="006E48B6">
        <w:rPr>
          <w:rStyle w:val="StyleUnderline"/>
        </w:rPr>
        <w:t xml:space="preserve">the </w:t>
      </w:r>
      <w:r w:rsidRPr="006E48B6">
        <w:rPr>
          <w:rStyle w:val="Emphasis"/>
        </w:rPr>
        <w:t xml:space="preserve">same </w:t>
      </w:r>
      <w:r w:rsidRPr="00C047BE">
        <w:rPr>
          <w:rStyle w:val="Emphasis"/>
          <w:highlight w:val="yellow"/>
        </w:rPr>
        <w:t>individuals</w:t>
      </w:r>
      <w:r w:rsidRPr="006E48B6">
        <w:rPr>
          <w:rStyle w:val="StyleUnderline"/>
        </w:rPr>
        <w:t xml:space="preserve"> also </w:t>
      </w:r>
      <w:r w:rsidRPr="00C047BE">
        <w:rPr>
          <w:rStyle w:val="StyleUnderline"/>
          <w:highlight w:val="yellow"/>
        </w:rPr>
        <w:t>face</w:t>
      </w:r>
      <w:r w:rsidRPr="006E48B6">
        <w:rPr>
          <w:rStyle w:val="StyleUnderline"/>
        </w:rPr>
        <w:t xml:space="preserve"> </w:t>
      </w:r>
      <w:r w:rsidRPr="006E48B6">
        <w:rPr>
          <w:rStyle w:val="Emphasis"/>
        </w:rPr>
        <w:t xml:space="preserve">long-run </w:t>
      </w:r>
      <w:r w:rsidRPr="00C047BE">
        <w:rPr>
          <w:rStyle w:val="Emphasis"/>
          <w:highlight w:val="yellow"/>
        </w:rPr>
        <w:t>losses</w:t>
      </w:r>
      <w:r w:rsidRPr="006E48B6">
        <w:rPr>
          <w:rStyle w:val="StyleUnderline"/>
        </w:rPr>
        <w:t xml:space="preserve"> owing to the higher income risk that is associated with an extreme regime</w:t>
      </w:r>
      <w:r w:rsidRPr="006E48B6">
        <w:rPr>
          <w:sz w:val="14"/>
        </w:rPr>
        <w:t xml:space="preserve">.1 </w:t>
      </w:r>
      <w:r w:rsidRPr="006E48B6">
        <w:rPr>
          <w:rStyle w:val="StyleUnderline"/>
        </w:rPr>
        <w:t>The model permits</w:t>
      </w:r>
      <w:r w:rsidRPr="006E48B6">
        <w:rPr>
          <w:sz w:val="14"/>
        </w:rPr>
        <w:t xml:space="preserve"> a </w:t>
      </w:r>
      <w:r w:rsidRPr="006E48B6">
        <w:rPr>
          <w:rStyle w:val="Emphasis"/>
        </w:rPr>
        <w:t>comparative static analysis</w:t>
      </w:r>
      <w:r w:rsidRPr="006E48B6">
        <w:rPr>
          <w:rStyle w:val="StyleUnderline"/>
        </w:rPr>
        <w:t xml:space="preserve"> with respect to several key variables</w:t>
      </w:r>
      <w:r w:rsidRPr="006E48B6">
        <w:rPr>
          <w:sz w:val="14"/>
        </w:rPr>
        <w:t xml:space="preserve"> of interest. </w:t>
      </w:r>
      <w:r w:rsidRPr="006E48B6">
        <w:rPr>
          <w:rStyle w:val="StyleUnderline"/>
        </w:rPr>
        <w:t xml:space="preserve">The growth rate is associated </w:t>
      </w:r>
      <w:r w:rsidRPr="00C047BE">
        <w:rPr>
          <w:rStyle w:val="StyleUnderline"/>
          <w:highlight w:val="yellow"/>
        </w:rPr>
        <w:t xml:space="preserve">with </w:t>
      </w:r>
      <w:r w:rsidRPr="00C047BE">
        <w:rPr>
          <w:rStyle w:val="Emphasis"/>
          <w:highlight w:val="yellow"/>
        </w:rPr>
        <w:t>larger</w:t>
      </w:r>
      <w:r w:rsidRPr="006E48B6">
        <w:rPr>
          <w:rStyle w:val="Emphasis"/>
        </w:rPr>
        <w:t xml:space="preserve"> future </w:t>
      </w:r>
      <w:r w:rsidRPr="00C047BE">
        <w:rPr>
          <w:rStyle w:val="Emphasis"/>
          <w:highlight w:val="yellow"/>
        </w:rPr>
        <w:t>income risk</w:t>
      </w:r>
      <w:r w:rsidRPr="006E48B6">
        <w:rPr>
          <w:sz w:val="14"/>
        </w:rPr>
        <w:t xml:space="preserve">. </w:t>
      </w:r>
      <w:r w:rsidRPr="00C047BE">
        <w:rPr>
          <w:rStyle w:val="StyleUnderline"/>
          <w:highlight w:val="yellow"/>
        </w:rPr>
        <w:t>Such</w:t>
      </w:r>
      <w:r w:rsidRPr="006E48B6">
        <w:rPr>
          <w:rStyle w:val="StyleUnderline"/>
        </w:rPr>
        <w:t xml:space="preserve"> risk </w:t>
      </w:r>
      <w:r w:rsidRPr="00C047BE">
        <w:rPr>
          <w:rStyle w:val="StyleUnderline"/>
          <w:highlight w:val="yellow"/>
        </w:rPr>
        <w:t>reduces</w:t>
      </w:r>
      <w:r w:rsidRPr="006E48B6">
        <w:rPr>
          <w:rStyle w:val="StyleUnderline"/>
        </w:rPr>
        <w:t xml:space="preserve"> the number of </w:t>
      </w:r>
      <w:r w:rsidRPr="00C047BE">
        <w:rPr>
          <w:rStyle w:val="StyleUnderline"/>
          <w:highlight w:val="yellow"/>
        </w:rPr>
        <w:t>voters</w:t>
      </w:r>
      <w:r w:rsidRPr="006E48B6">
        <w:rPr>
          <w:rStyle w:val="StyleUnderline"/>
        </w:rPr>
        <w:t xml:space="preserve"> favor</w:t>
      </w:r>
      <w:r w:rsidRPr="00C047BE">
        <w:rPr>
          <w:rStyle w:val="StyleUnderline"/>
          <w:highlight w:val="yellow"/>
        </w:rPr>
        <w:t>in</w:t>
      </w:r>
      <w:r w:rsidRPr="006E48B6">
        <w:rPr>
          <w:rStyle w:val="StyleUnderline"/>
        </w:rPr>
        <w:t xml:space="preserve">g </w:t>
      </w:r>
      <w:r w:rsidRPr="00C047BE">
        <w:rPr>
          <w:rStyle w:val="Emphasis"/>
          <w:highlight w:val="yellow"/>
        </w:rPr>
        <w:t>extreme parties</w:t>
      </w:r>
      <w:r w:rsidRPr="006E48B6">
        <w:rPr>
          <w:sz w:val="14"/>
        </w:rPr>
        <w:t xml:space="preserve">. The level of aggregate income has no effect on the support for extremism. Income inequality raises support for redistribution and affects the impact that a change in the growth rate has on the support for extremism. 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In the empirical part of our paper, </w:t>
      </w:r>
      <w:r w:rsidRPr="006E48B6">
        <w:rPr>
          <w:rStyle w:val="StyleUnderline"/>
        </w:rPr>
        <w:t>we estimate the relationship between economic growth and the support for extreme political parties using</w:t>
      </w:r>
      <w:r w:rsidRPr="006E48B6">
        <w:rPr>
          <w:sz w:val="14"/>
        </w:rPr>
        <w:t xml:space="preserve"> a panel </w:t>
      </w:r>
      <w:r w:rsidRPr="00C047BE">
        <w:rPr>
          <w:rStyle w:val="StyleUnderline"/>
          <w:highlight w:val="yellow"/>
        </w:rPr>
        <w:t>data</w:t>
      </w:r>
      <w:r w:rsidRPr="006E48B6">
        <w:rPr>
          <w:sz w:val="14"/>
        </w:rPr>
        <w:t xml:space="preserve">set </w:t>
      </w:r>
      <w:r w:rsidRPr="006E48B6">
        <w:rPr>
          <w:rStyle w:val="StyleUnderline"/>
        </w:rPr>
        <w:t xml:space="preserve">comprising </w:t>
      </w:r>
      <w:r w:rsidRPr="006E48B6">
        <w:rPr>
          <w:rStyle w:val="Emphasis"/>
        </w:rPr>
        <w:t>16 European countries</w:t>
      </w:r>
      <w:r w:rsidRPr="006E48B6">
        <w:rPr>
          <w:sz w:val="14"/>
        </w:rPr>
        <w:t>. Our dependent variable is a survey-based measure, compiled by Euro-barometer, of respondents' support for extreme right-wing parties and extreme left-wing parties. We use that data,</w:t>
      </w:r>
      <w:r w:rsidRPr="006E48B6">
        <w:t xml:space="preserve"> </w:t>
      </w:r>
      <w:r w:rsidRPr="006E48B6">
        <w:rPr>
          <w:rStyle w:val="StyleUnderline"/>
        </w:rPr>
        <w:t xml:space="preserve">which spans more than </w:t>
      </w:r>
      <w:r w:rsidRPr="006E48B6">
        <w:rPr>
          <w:rStyle w:val="Emphasis"/>
        </w:rPr>
        <w:t>three decades</w:t>
      </w:r>
      <w:r w:rsidRPr="006E48B6">
        <w:rPr>
          <w:sz w:val="14"/>
        </w:rPr>
        <w:t xml:space="preserve"> and contains entries </w:t>
      </w:r>
      <w:r w:rsidRPr="006E48B6">
        <w:rPr>
          <w:rStyle w:val="StyleUnderline"/>
        </w:rPr>
        <w:t xml:space="preserve">on a </w:t>
      </w:r>
      <w:r w:rsidRPr="006E48B6">
        <w:rPr>
          <w:rStyle w:val="Emphasis"/>
        </w:rPr>
        <w:t>semi-annual frequency</w:t>
      </w:r>
      <w:r w:rsidRPr="006E48B6">
        <w:rPr>
          <w:sz w:val="14"/>
        </w:rPr>
        <w:t xml:space="preserve">, to estimate the effects of economic growth on the support for extremism. Our </w:t>
      </w:r>
      <w:r w:rsidRPr="006E48B6">
        <w:rPr>
          <w:rStyle w:val="Emphasis"/>
        </w:rPr>
        <w:t>empirical analysis</w:t>
      </w:r>
      <w:r w:rsidRPr="006E48B6">
        <w:rPr>
          <w:rStyle w:val="StyleUnderline"/>
        </w:rPr>
        <w:t xml:space="preserve"> </w:t>
      </w:r>
      <w:r w:rsidRPr="00C047BE">
        <w:rPr>
          <w:rStyle w:val="StyleUnderline"/>
          <w:highlight w:val="yellow"/>
        </w:rPr>
        <w:t xml:space="preserve">shows a </w:t>
      </w:r>
      <w:r w:rsidRPr="00C047BE">
        <w:rPr>
          <w:rStyle w:val="Emphasis"/>
          <w:highlight w:val="yellow"/>
        </w:rPr>
        <w:t>significant</w:t>
      </w:r>
      <w:r w:rsidRPr="006E48B6">
        <w:rPr>
          <w:rStyle w:val="Emphasis"/>
        </w:rPr>
        <w:t xml:space="preserve"> negative </w:t>
      </w:r>
      <w:r w:rsidRPr="00C047BE">
        <w:rPr>
          <w:rStyle w:val="Emphasis"/>
          <w:highlight w:val="yellow"/>
        </w:rPr>
        <w:t>effect</w:t>
      </w:r>
      <w:r w:rsidRPr="006E48B6">
        <w:rPr>
          <w:rStyle w:val="StyleUnderline"/>
        </w:rPr>
        <w:t xml:space="preserve"> of</w:t>
      </w:r>
      <w:r w:rsidRPr="006E48B6">
        <w:rPr>
          <w:sz w:val="14"/>
        </w:rPr>
        <w:t xml:space="preserve"> real per capita GDP </w:t>
      </w:r>
      <w:r w:rsidRPr="006E48B6">
        <w:rPr>
          <w:rStyle w:val="StyleUnderline"/>
        </w:rPr>
        <w:t xml:space="preserve">growth on the support for extreme right-wing parties: controlling for country and time fixed effects, </w:t>
      </w:r>
      <w:r w:rsidRPr="00C047BE">
        <w:rPr>
          <w:rStyle w:val="StyleUnderline"/>
          <w:highlight w:val="yellow"/>
        </w:rPr>
        <w:t xml:space="preserve">a </w:t>
      </w:r>
      <w:r w:rsidRPr="00C047BE">
        <w:rPr>
          <w:rStyle w:val="Emphasis"/>
          <w:highlight w:val="yellow"/>
        </w:rPr>
        <w:t>one</w:t>
      </w:r>
      <w:r w:rsidRPr="00C047BE">
        <w:rPr>
          <w:rStyle w:val="StyleUnderline"/>
          <w:highlight w:val="yellow"/>
        </w:rPr>
        <w:t xml:space="preserve"> percent</w:t>
      </w:r>
      <w:r w:rsidRPr="006E48B6">
        <w:rPr>
          <w:sz w:val="14"/>
        </w:rPr>
        <w:t xml:space="preserve">age point </w:t>
      </w:r>
      <w:r w:rsidRPr="00C047BE">
        <w:rPr>
          <w:rStyle w:val="StyleUnderline"/>
          <w:highlight w:val="yellow"/>
        </w:rPr>
        <w:t>decline in</w:t>
      </w:r>
      <w:r w:rsidRPr="006E48B6">
        <w:rPr>
          <w:sz w:val="14"/>
        </w:rPr>
        <w:t xml:space="preserve"> real per capita </w:t>
      </w:r>
      <w:r w:rsidRPr="006E48B6">
        <w:rPr>
          <w:rStyle w:val="StyleUnderline"/>
        </w:rPr>
        <w:t xml:space="preserve">GDP </w:t>
      </w:r>
      <w:r w:rsidRPr="00C047BE">
        <w:rPr>
          <w:rStyle w:val="StyleUnderline"/>
          <w:highlight w:val="yellow"/>
        </w:rPr>
        <w:t xml:space="preserve">growth </w:t>
      </w:r>
      <w:r w:rsidRPr="00C047BE">
        <w:rPr>
          <w:rStyle w:val="Emphasis"/>
          <w:highlight w:val="yellow"/>
        </w:rPr>
        <w:t>increases</w:t>
      </w:r>
      <w:r w:rsidRPr="006E48B6">
        <w:rPr>
          <w:rStyle w:val="StyleUnderline"/>
        </w:rPr>
        <w:t xml:space="preserve"> the </w:t>
      </w:r>
      <w:r w:rsidRPr="00C047BE">
        <w:rPr>
          <w:rStyle w:val="StyleUnderline"/>
          <w:highlight w:val="yellow"/>
        </w:rPr>
        <w:t>vote share</w:t>
      </w:r>
      <w:r w:rsidRPr="006E48B6">
        <w:rPr>
          <w:rStyle w:val="StyleUnderline"/>
        </w:rPr>
        <w:t xml:space="preserve"> of extreme right-wing parties </w:t>
      </w:r>
      <w:r w:rsidRPr="00C047BE">
        <w:rPr>
          <w:rStyle w:val="StyleUnderline"/>
          <w:highlight w:val="yellow"/>
        </w:rPr>
        <w:t>by</w:t>
      </w:r>
      <w:r w:rsidRPr="006E48B6">
        <w:rPr>
          <w:sz w:val="14"/>
        </w:rPr>
        <w:t xml:space="preserve"> up to </w:t>
      </w:r>
      <w:r w:rsidRPr="00C047BE">
        <w:rPr>
          <w:rStyle w:val="Emphasis"/>
          <w:highlight w:val="yellow"/>
        </w:rPr>
        <w:t>one</w:t>
      </w:r>
      <w:r w:rsidRPr="006E48B6">
        <w:rPr>
          <w:rStyle w:val="Emphasis"/>
        </w:rPr>
        <w:t xml:space="preserve"> percent</w:t>
      </w:r>
      <w:r w:rsidRPr="006E48B6">
        <w:rPr>
          <w:sz w:val="14"/>
        </w:rPr>
        <w:t xml:space="preserve">age point. We document that </w:t>
      </w:r>
      <w:r w:rsidRPr="006E48B6">
        <w:rPr>
          <w:rStyle w:val="StyleUnderline"/>
        </w:rPr>
        <w:t>the negative effect</w:t>
      </w:r>
      <w:r w:rsidRPr="006E48B6">
        <w:rPr>
          <w:sz w:val="14"/>
        </w:rPr>
        <w:t xml:space="preserve"> of economic growth on the support for right-wing extremism </w:t>
      </w:r>
      <w:r w:rsidRPr="006E48B6">
        <w:rPr>
          <w:rStyle w:val="StyleUnderline"/>
        </w:rPr>
        <w:t xml:space="preserve">is </w:t>
      </w:r>
      <w:r w:rsidRPr="006E48B6">
        <w:rPr>
          <w:rStyle w:val="Emphasis"/>
        </w:rPr>
        <w:t>robust</w:t>
      </w:r>
      <w:r w:rsidRPr="006E48B6">
        <w:rPr>
          <w:rStyle w:val="StyleUnderline"/>
        </w:rPr>
        <w:t xml:space="preserve"> across estimation techniques and model specifications</w:t>
      </w:r>
      <w:r w:rsidRPr="006E48B6">
        <w:rPr>
          <w:sz w:val="14"/>
        </w:rPr>
        <w:t xml:space="preserve">. We do not find a systematic effect of growth on the support for left-wing extremism. 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r w:rsidRPr="006E48B6">
        <w:rPr>
          <w:rStyle w:val="StyleUnderline"/>
        </w:rPr>
        <w:t>Right-wing extremism, in contrast to left-wing extremism, does not advocate a classless society</w:t>
      </w:r>
      <w:r w:rsidRPr="006E48B6">
        <w:rPr>
          <w:sz w:val="14"/>
        </w:rPr>
        <w:t xml:space="preserve">. Instead, it often is </w:t>
      </w:r>
      <w:r w:rsidRPr="006E48B6">
        <w:rPr>
          <w:rStyle w:val="StyleUnderline"/>
        </w:rPr>
        <w:t>associated with discrimination against specific groups of society for racial, religios, political or other reasons</w:t>
      </w:r>
      <w:r w:rsidRPr="006E48B6">
        <w:rPr>
          <w:sz w:val="14"/>
        </w:rPr>
        <w:t xml:space="preserve">.2 </w:t>
      </w:r>
      <w:r w:rsidRPr="006E48B6">
        <w:rPr>
          <w:sz w:val="14"/>
          <w:szCs w:val="14"/>
        </w:rPr>
        <w:t>An extreme case of a murderous and discriminatory regime was the German fascist rule during the first half of the 20th century. One can see it as a direct consequence of the Nazi party's</w:t>
      </w:r>
      <w:r w:rsidRPr="006E48B6">
        <w:rPr>
          <w:sz w:val="6"/>
          <w:szCs w:val="14"/>
        </w:rPr>
        <w:t xml:space="preserve"> </w:t>
      </w:r>
      <w:r w:rsidRPr="006E48B6">
        <w:rPr>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6E48B6">
        <w:rPr>
          <w:rStyle w:val="Emphasis"/>
        </w:rPr>
        <w:t>controlling for country fixed effects</w:t>
      </w:r>
      <w:r w:rsidRPr="006E48B6">
        <w:rPr>
          <w:sz w:val="14"/>
        </w:rPr>
        <w:t xml:space="preserve">, meaning that our </w:t>
      </w:r>
      <w:r w:rsidRPr="006E48B6">
        <w:rPr>
          <w:rStyle w:val="StyleUnderline"/>
        </w:rPr>
        <w:t xml:space="preserve">results also hold at the </w:t>
      </w:r>
      <w:r w:rsidRPr="006E48B6">
        <w:rPr>
          <w:rStyle w:val="Emphasis"/>
        </w:rPr>
        <w:t>within-country level</w:t>
      </w:r>
      <w:r w:rsidRPr="006E48B6">
        <w:rPr>
          <w:rStyle w:val="StyleUnderline"/>
        </w:rPr>
        <w:t xml:space="preserve">, and not just in </w:t>
      </w:r>
      <w:r w:rsidRPr="006E48B6">
        <w:rPr>
          <w:rStyle w:val="Emphasis"/>
        </w:rPr>
        <w:t>cross-section</w:t>
      </w:r>
      <w:r w:rsidRPr="006E48B6">
        <w:rPr>
          <w:sz w:val="14"/>
        </w:rPr>
        <w:t xml:space="preserve">. Relatedly, </w:t>
      </w:r>
      <w:r w:rsidRPr="006E48B6">
        <w:rPr>
          <w:rStyle w:val="StyleUnderline"/>
        </w:rPr>
        <w:t>Acemoglu</w:t>
      </w:r>
      <w:r w:rsidRPr="006E48B6">
        <w:rPr>
          <w:sz w:val="14"/>
        </w:rPr>
        <w:t xml:space="preserve"> et al. (2008, 2009) </w:t>
      </w:r>
      <w:r w:rsidRPr="006E48B6">
        <w:rPr>
          <w:rStyle w:val="StyleUnderline"/>
        </w:rPr>
        <w:t xml:space="preserve">showed that the </w:t>
      </w:r>
      <w:r w:rsidRPr="006E48B6">
        <w:rPr>
          <w:rStyle w:val="StyleUnderline"/>
        </w:rPr>
        <w:lastRenderedPageBreak/>
        <w:t>cross-country relation</w:t>
      </w:r>
      <w:r w:rsidRPr="006E48B6">
        <w:rPr>
          <w:sz w:val="14"/>
        </w:rPr>
        <w:t xml:space="preserve"> between income and democracy </w:t>
      </w:r>
      <w:r w:rsidRPr="006E48B6">
        <w:rPr>
          <w:rStyle w:val="StyleUnderline"/>
        </w:rPr>
        <w:t xml:space="preserve">turns </w:t>
      </w:r>
      <w:r w:rsidRPr="006E48B6">
        <w:rPr>
          <w:rStyle w:val="Emphasis"/>
        </w:rPr>
        <w:t>insignificant</w:t>
      </w:r>
      <w:r w:rsidRPr="006E48B6">
        <w:rPr>
          <w:rStyle w:val="StyleUnderline"/>
        </w:rPr>
        <w:t xml:space="preserve"> when country fixed </w:t>
      </w:r>
      <w:r w:rsidRPr="006E48B6">
        <w:rPr>
          <w:rStyle w:val="Emphasis"/>
        </w:rPr>
        <w:t>effects</w:t>
      </w:r>
      <w:r w:rsidRPr="006E48B6">
        <w:rPr>
          <w:rStyle w:val="StyleUnderline"/>
        </w:rPr>
        <w:t xml:space="preserve"> are</w:t>
      </w:r>
      <w:r w:rsidRPr="006E48B6">
        <w:rPr>
          <w:sz w:val="14"/>
        </w:rPr>
        <w:t xml:space="preserve"> entered </w:t>
      </w:r>
      <w:r w:rsidRPr="006E48B6">
        <w:rPr>
          <w:rStyle w:val="Emphasis"/>
        </w:rPr>
        <w:t>in</w:t>
      </w:r>
      <w:r w:rsidRPr="006E48B6">
        <w:rPr>
          <w:sz w:val="14"/>
        </w:rPr>
        <w:t xml:space="preserve">to </w:t>
      </w:r>
      <w:r w:rsidRPr="006E48B6">
        <w:rPr>
          <w:rStyle w:val="StyleUnderline"/>
        </w:rPr>
        <w:t>the</w:t>
      </w:r>
      <w:r w:rsidRPr="006E48B6">
        <w:rPr>
          <w:sz w:val="14"/>
        </w:rPr>
        <w:t xml:space="preserve"> econometric </w:t>
      </w:r>
      <w:r w:rsidRPr="006E48B6">
        <w:rPr>
          <w:rStyle w:val="StyleUnderline"/>
        </w:rPr>
        <w:t>model</w:t>
      </w:r>
      <w:r w:rsidRPr="006E48B6">
        <w:rPr>
          <w:sz w:val="14"/>
        </w:rPr>
        <w:t xml:space="preserve">. Second, we provide evidence that our </w:t>
      </w:r>
      <w:r w:rsidRPr="006E48B6">
        <w:rPr>
          <w:rStyle w:val="StyleUnderline"/>
        </w:rPr>
        <w:t xml:space="preserve">empirical findings reflect </w:t>
      </w:r>
      <w:r w:rsidRPr="00C047BE">
        <w:rPr>
          <w:rStyle w:val="StyleUnderline"/>
          <w:highlight w:val="yellow"/>
        </w:rPr>
        <w:t xml:space="preserve">a </w:t>
      </w:r>
      <w:r w:rsidRPr="00C047BE">
        <w:rPr>
          <w:rStyle w:val="Emphasis"/>
          <w:highlight w:val="yellow"/>
        </w:rPr>
        <w:t>causal effect</w:t>
      </w:r>
      <w:r w:rsidRPr="00C047BE">
        <w:rPr>
          <w:rStyle w:val="StyleUnderline"/>
          <w:highlight w:val="yellow"/>
        </w:rPr>
        <w:t xml:space="preserve"> of </w:t>
      </w:r>
      <w:r w:rsidRPr="006E48B6">
        <w:rPr>
          <w:rStyle w:val="StyleUnderline"/>
        </w:rPr>
        <w:t xml:space="preserve">economic </w:t>
      </w:r>
      <w:r w:rsidRPr="00C047BE">
        <w:rPr>
          <w:rStyle w:val="StyleUnderline"/>
          <w:highlight w:val="yellow"/>
        </w:rPr>
        <w:t>growth on</w:t>
      </w:r>
      <w:r w:rsidRPr="006E48B6">
        <w:rPr>
          <w:rStyle w:val="StyleUnderline"/>
        </w:rPr>
        <w:t xml:space="preserve"> political </w:t>
      </w:r>
      <w:r w:rsidRPr="00C047BE">
        <w:rPr>
          <w:rStyle w:val="StyleUnderline"/>
          <w:highlight w:val="yellow"/>
        </w:rPr>
        <w:t>extremism</w:t>
      </w:r>
      <w:r w:rsidRPr="006E48B6">
        <w:rPr>
          <w:sz w:val="14"/>
        </w:rPr>
        <w:t xml:space="preserve">. We show that our main </w:t>
      </w:r>
      <w:r w:rsidRPr="006E48B6">
        <w:rPr>
          <w:rStyle w:val="StyleUnderline"/>
        </w:rPr>
        <w:t xml:space="preserve">findings are robust to estimating </w:t>
      </w:r>
      <w:r w:rsidRPr="006E48B6">
        <w:rPr>
          <w:rStyle w:val="Emphasis"/>
        </w:rPr>
        <w:t>dynamic models</w:t>
      </w:r>
      <w:r w:rsidRPr="006E48B6">
        <w:rPr>
          <w:rStyle w:val="StyleUnderline"/>
        </w:rPr>
        <w:t xml:space="preserve"> that enable to test for </w:t>
      </w:r>
      <w:r w:rsidRPr="006E48B6">
        <w:rPr>
          <w:rStyle w:val="Emphasis"/>
        </w:rPr>
        <w:t>G</w:t>
      </w:r>
      <w:r w:rsidRPr="006E48B6">
        <w:rPr>
          <w:rStyle w:val="StyleUnderline"/>
        </w:rPr>
        <w:t xml:space="preserve">ranger </w:t>
      </w:r>
      <w:r w:rsidRPr="006E48B6">
        <w:rPr>
          <w:rStyle w:val="Emphasis"/>
        </w:rPr>
        <w:t>causality</w:t>
      </w:r>
      <w:r w:rsidRPr="006E48B6">
        <w:rPr>
          <w:rStyle w:val="StyleUnderline"/>
        </w:rPr>
        <w:t xml:space="preserve">; </w:t>
      </w:r>
      <w:r w:rsidRPr="00C047BE">
        <w:rPr>
          <w:rStyle w:val="StyleUnderline"/>
          <w:highlight w:val="yellow"/>
        </w:rPr>
        <w:t>and</w:t>
      </w:r>
      <w:r w:rsidRPr="006E48B6">
        <w:rPr>
          <w:sz w:val="14"/>
        </w:rPr>
        <w:t xml:space="preserve"> we also show that the main findings </w:t>
      </w:r>
      <w:r w:rsidRPr="00C047BE">
        <w:rPr>
          <w:rStyle w:val="StyleUnderline"/>
          <w:highlight w:val="yellow"/>
        </w:rPr>
        <w:t>hold with</w:t>
      </w:r>
      <w:r w:rsidRPr="006E48B6">
        <w:rPr>
          <w:rStyle w:val="StyleUnderline"/>
        </w:rPr>
        <w:t xml:space="preserve"> an </w:t>
      </w:r>
      <w:r w:rsidRPr="00C047BE">
        <w:rPr>
          <w:rStyle w:val="Emphasis"/>
          <w:highlight w:val="yellow"/>
        </w:rPr>
        <w:t>instrumental variables</w:t>
      </w:r>
      <w:r w:rsidRPr="006E48B6">
        <w:rPr>
          <w:rStyle w:val="StyleUnderline"/>
        </w:rPr>
        <w:t xml:space="preserve"> approach</w:t>
      </w:r>
      <w:r w:rsidRPr="006E48B6">
        <w:rPr>
          <w:sz w:val="14"/>
        </w:rPr>
        <w:t xml:space="preserve">. Third, </w:t>
      </w:r>
      <w:r w:rsidRPr="00C047BE">
        <w:rPr>
          <w:rStyle w:val="StyleUnderline"/>
          <w:highlight w:val="yellow"/>
        </w:rPr>
        <w:t>we distinguish</w:t>
      </w:r>
      <w:r w:rsidRPr="006E48B6">
        <w:rPr>
          <w:rStyle w:val="StyleUnderline"/>
        </w:rPr>
        <w:t xml:space="preserve"> in our empirical analysis between extreme </w:t>
      </w:r>
      <w:r w:rsidRPr="00C047BE">
        <w:rPr>
          <w:rStyle w:val="Emphasis"/>
          <w:highlight w:val="yellow"/>
        </w:rPr>
        <w:t>right</w:t>
      </w:r>
      <w:r w:rsidRPr="006E48B6">
        <w:rPr>
          <w:rStyle w:val="StyleUnderline"/>
        </w:rPr>
        <w:t xml:space="preserve">-wing </w:t>
      </w:r>
      <w:r w:rsidRPr="00C047BE">
        <w:rPr>
          <w:rStyle w:val="StyleUnderline"/>
          <w:highlight w:val="yellow"/>
        </w:rPr>
        <w:t>and</w:t>
      </w:r>
      <w:r w:rsidRPr="006E48B6">
        <w:rPr>
          <w:rStyle w:val="StyleUnderline"/>
        </w:rPr>
        <w:t xml:space="preserve"> extreme </w:t>
      </w:r>
      <w:r w:rsidRPr="00C047BE">
        <w:rPr>
          <w:rStyle w:val="Emphasis"/>
          <w:highlight w:val="yellow"/>
        </w:rPr>
        <w:t>left</w:t>
      </w:r>
      <w:r w:rsidRPr="00C047BE">
        <w:rPr>
          <w:rStyle w:val="StyleUnderline"/>
          <w:highlight w:val="yellow"/>
        </w:rPr>
        <w:t>-wing parties</w:t>
      </w:r>
      <w:r w:rsidRPr="006E48B6">
        <w:rPr>
          <w:sz w:val="14"/>
        </w:rPr>
        <w:t xml:space="preserve">. </w:t>
      </w:r>
      <w:r w:rsidRPr="006E48B6">
        <w:rPr>
          <w:rStyle w:val="StyleUnderline"/>
        </w:rPr>
        <w:t xml:space="preserve">That distinction matters: a </w:t>
      </w:r>
      <w:r w:rsidRPr="006E48B6">
        <w:rPr>
          <w:rStyle w:val="Emphasis"/>
        </w:rPr>
        <w:t>robust</w:t>
      </w:r>
      <w:r w:rsidRPr="006E48B6">
        <w:rPr>
          <w:rStyle w:val="StyleUnderline"/>
        </w:rPr>
        <w:t xml:space="preserve"> negative effect of economic growth is found on the support for extreme right-wing parties, whereas </w:t>
      </w:r>
      <w:r w:rsidRPr="006E48B6">
        <w:rPr>
          <w:rStyle w:val="Emphasis"/>
        </w:rPr>
        <w:t>no</w:t>
      </w:r>
      <w:r w:rsidRPr="006E48B6">
        <w:rPr>
          <w:rStyle w:val="StyleUnderline"/>
        </w:rPr>
        <w:t xml:space="preserve"> systematic </w:t>
      </w:r>
      <w:r w:rsidRPr="006E48B6">
        <w:rPr>
          <w:rStyle w:val="Emphasis"/>
        </w:rPr>
        <w:t>effect</w:t>
      </w:r>
      <w:r w:rsidRPr="006E48B6">
        <w:rPr>
          <w:rStyle w:val="StyleUnderline"/>
        </w:rPr>
        <w:t xml:space="preserve"> exists for</w:t>
      </w:r>
      <w:r w:rsidRPr="006E48B6">
        <w:rPr>
          <w:sz w:val="14"/>
        </w:rPr>
        <w:t xml:space="preserve"> the support of extreme </w:t>
      </w:r>
      <w:r w:rsidRPr="006E48B6">
        <w:rPr>
          <w:rStyle w:val="StyleUnderline"/>
        </w:rPr>
        <w:t>left-wing parties</w:t>
      </w:r>
      <w:r w:rsidRPr="006E48B6">
        <w:rPr>
          <w:sz w:val="14"/>
        </w:rPr>
        <w:t xml:space="preserve">. Our finding of </w:t>
      </w:r>
      <w:r w:rsidRPr="006E48B6">
        <w:rPr>
          <w:rStyle w:val="StyleUnderline"/>
        </w:rPr>
        <w:t xml:space="preserve">a significant negative effect of economic growth on the support for right-wing extremism is </w:t>
      </w:r>
      <w:r w:rsidRPr="006E48B6">
        <w:rPr>
          <w:rStyle w:val="Emphasis"/>
        </w:rPr>
        <w:t>in line with</w:t>
      </w:r>
      <w:r w:rsidRPr="006E48B6">
        <w:rPr>
          <w:rStyle w:val="StyleUnderline"/>
        </w:rPr>
        <w:t xml:space="preserve"> the finding of </w:t>
      </w:r>
      <w:r w:rsidRPr="006E48B6">
        <w:rPr>
          <w:rStyle w:val="Emphasis"/>
        </w:rPr>
        <w:t>Bromhead</w:t>
      </w:r>
      <w:r w:rsidRPr="006E48B6">
        <w:rPr>
          <w:sz w:val="14"/>
        </w:rPr>
        <w:t xml:space="preserve"> et al. (2012), </w:t>
      </w:r>
      <w:r w:rsidRPr="006E48B6">
        <w:rPr>
          <w:rStyle w:val="StyleUnderline"/>
        </w:rPr>
        <w:t xml:space="preserve">who show that the vote share of right-wing extremists during </w:t>
      </w:r>
      <w:r w:rsidRPr="006E48B6">
        <w:rPr>
          <w:rStyle w:val="Emphasis"/>
        </w:rPr>
        <w:t xml:space="preserve">the Great </w:t>
      </w:r>
      <w:r w:rsidRPr="00C047BE">
        <w:rPr>
          <w:rStyle w:val="Emphasis"/>
          <w:highlight w:val="yellow"/>
        </w:rPr>
        <w:t>Depression</w:t>
      </w:r>
      <w:r w:rsidRPr="00C047BE">
        <w:rPr>
          <w:rStyle w:val="StyleUnderline"/>
          <w:highlight w:val="yellow"/>
        </w:rPr>
        <w:t xml:space="preserve"> was </w:t>
      </w:r>
      <w:r w:rsidRPr="006E48B6">
        <w:rPr>
          <w:rStyle w:val="Emphasis"/>
        </w:rPr>
        <w:t xml:space="preserve">significantly </w:t>
      </w:r>
      <w:r w:rsidRPr="00C047BE">
        <w:rPr>
          <w:rStyle w:val="Emphasis"/>
          <w:highlight w:val="yellow"/>
        </w:rPr>
        <w:t>larger</w:t>
      </w:r>
      <w:r w:rsidRPr="006E48B6">
        <w:rPr>
          <w:rStyle w:val="StyleUnderline"/>
        </w:rPr>
        <w:t xml:space="preserve"> in those countries that experienced a more </w:t>
      </w:r>
      <w:r w:rsidRPr="006E48B6">
        <w:rPr>
          <w:rStyle w:val="Emphasis"/>
        </w:rPr>
        <w:t>severe economic crisis</w:t>
      </w:r>
      <w:r w:rsidRPr="006E48B6">
        <w:rPr>
          <w:sz w:val="14"/>
        </w:rPr>
        <w:t xml:space="preserve">. </w:t>
      </w:r>
      <w:r w:rsidRPr="006E48B6">
        <w:rPr>
          <w:rStyle w:val="StyleUnderline"/>
        </w:rPr>
        <w:t>Using</w:t>
      </w:r>
      <w:r w:rsidRPr="006E48B6">
        <w:rPr>
          <w:sz w:val="14"/>
        </w:rPr>
        <w:t xml:space="preserve"> subnational </w:t>
      </w:r>
      <w:r w:rsidRPr="006E48B6">
        <w:rPr>
          <w:rStyle w:val="StyleUnderline"/>
        </w:rPr>
        <w:t xml:space="preserve">data for </w:t>
      </w:r>
      <w:r w:rsidRPr="006E48B6">
        <w:rPr>
          <w:rStyle w:val="Emphasis"/>
        </w:rPr>
        <w:t>218 European regions</w:t>
      </w:r>
      <w:r w:rsidRPr="006E48B6">
        <w:rPr>
          <w:rStyle w:val="StyleUnderline"/>
        </w:rPr>
        <w:t xml:space="preserve"> during</w:t>
      </w:r>
      <w:r w:rsidRPr="006E48B6">
        <w:rPr>
          <w:sz w:val="14"/>
        </w:rPr>
        <w:t xml:space="preserve"> 19</w:t>
      </w:r>
      <w:r w:rsidRPr="006E48B6">
        <w:rPr>
          <w:rStyle w:val="StyleUnderline"/>
        </w:rPr>
        <w:t>90-2016</w:t>
      </w:r>
      <w:r w:rsidRPr="006E48B6">
        <w:rPr>
          <w:sz w:val="14"/>
        </w:rPr>
        <w:t xml:space="preserve">, </w:t>
      </w:r>
      <w:r w:rsidRPr="006E48B6">
        <w:rPr>
          <w:rStyle w:val="Emphasis"/>
        </w:rPr>
        <w:t>Rao</w:t>
      </w:r>
      <w:r w:rsidRPr="006E48B6">
        <w:rPr>
          <w:sz w:val="14"/>
        </w:rPr>
        <w:t xml:space="preserve"> et al. (2018) </w:t>
      </w:r>
      <w:r w:rsidRPr="006E48B6">
        <w:rPr>
          <w:rStyle w:val="StyleUnderline"/>
        </w:rPr>
        <w:t xml:space="preserve">find a </w:t>
      </w:r>
      <w:r w:rsidRPr="006E48B6">
        <w:rPr>
          <w:rStyle w:val="Emphasis"/>
        </w:rPr>
        <w:t>significant negative effect</w:t>
      </w:r>
      <w:r w:rsidRPr="006E48B6">
        <w:rPr>
          <w:sz w:val="14"/>
        </w:rPr>
        <w:t xml:space="preserve"> of regional output </w:t>
      </w:r>
      <w:r w:rsidRPr="006E48B6">
        <w:rPr>
          <w:rStyle w:val="StyleUnderline"/>
        </w:rPr>
        <w:t>on the vote share of extreme right-wing parties</w:t>
      </w:r>
      <w:r w:rsidRPr="006E48B6">
        <w:rPr>
          <w:sz w:val="14"/>
        </w:rPr>
        <w:t>, but no signicant effect on extreme left-wing parties.</w:t>
      </w:r>
    </w:p>
    <w:p w14:paraId="42A79630" w14:textId="77777777" w:rsidR="00312AB6" w:rsidRPr="00C61C56" w:rsidRDefault="00312AB6" w:rsidP="00312AB6"/>
    <w:p w14:paraId="32397E7D" w14:textId="77777777" w:rsidR="00312AB6" w:rsidRPr="006E48B6" w:rsidRDefault="00312AB6" w:rsidP="00312AB6">
      <w:pPr>
        <w:pStyle w:val="Heading3"/>
        <w:rPr>
          <w:rFonts w:cs="Times New Roman"/>
        </w:rPr>
      </w:pPr>
      <w:r w:rsidRPr="006E48B6">
        <w:rPr>
          <w:rFonts w:cs="Times New Roman"/>
        </w:rPr>
        <w:lastRenderedPageBreak/>
        <w:t>2AC – Sustainability – Innovation</w:t>
      </w:r>
    </w:p>
    <w:p w14:paraId="62B64D16" w14:textId="77777777" w:rsidR="00312AB6" w:rsidRPr="00C3022E" w:rsidRDefault="00312AB6" w:rsidP="00312AB6">
      <w:pPr>
        <w:keepNext/>
        <w:keepLines/>
        <w:spacing w:before="40" w:after="0"/>
        <w:outlineLvl w:val="3"/>
        <w:rPr>
          <w:rFonts w:eastAsiaTheme="majorEastAsia" w:cstheme="majorBidi"/>
          <w:b/>
          <w:iCs/>
          <w:sz w:val="26"/>
        </w:rPr>
      </w:pPr>
      <w:r w:rsidRPr="00C3022E">
        <w:rPr>
          <w:rFonts w:eastAsiaTheme="majorEastAsia" w:cstheme="majorBidi"/>
          <w:b/>
          <w:iCs/>
          <w:sz w:val="26"/>
        </w:rPr>
        <w:t xml:space="preserve">Competition is key to innovation. Only </w:t>
      </w:r>
      <w:r w:rsidRPr="00C3022E">
        <w:rPr>
          <w:rFonts w:eastAsiaTheme="majorEastAsia" w:cstheme="majorBidi"/>
          <w:b/>
          <w:iCs/>
          <w:sz w:val="26"/>
          <w:u w:val="single"/>
        </w:rPr>
        <w:t>decentralized</w:t>
      </w:r>
      <w:r w:rsidRPr="00C3022E">
        <w:rPr>
          <w:rFonts w:eastAsiaTheme="majorEastAsia" w:cstheme="majorBidi"/>
          <w:b/>
          <w:iCs/>
          <w:sz w:val="26"/>
        </w:rPr>
        <w:t xml:space="preserve">, </w:t>
      </w:r>
      <w:r w:rsidRPr="00C3022E">
        <w:rPr>
          <w:rFonts w:eastAsiaTheme="majorEastAsia" w:cstheme="majorBidi"/>
          <w:b/>
          <w:iCs/>
          <w:sz w:val="26"/>
          <w:u w:val="single"/>
        </w:rPr>
        <w:t>market-based</w:t>
      </w:r>
      <w:r w:rsidRPr="00C3022E">
        <w:rPr>
          <w:rFonts w:eastAsiaTheme="majorEastAsia" w:cstheme="majorBidi"/>
          <w:b/>
          <w:iCs/>
          <w:sz w:val="26"/>
        </w:rPr>
        <w:t xml:space="preserve"> innovation can overcome the </w:t>
      </w:r>
      <w:r w:rsidRPr="00C3022E">
        <w:rPr>
          <w:rFonts w:eastAsiaTheme="majorEastAsia" w:cstheme="majorBidi"/>
          <w:b/>
          <w:iCs/>
          <w:sz w:val="26"/>
          <w:u w:val="single"/>
        </w:rPr>
        <w:t>knowledge problem</w:t>
      </w:r>
      <w:r w:rsidRPr="00C3022E">
        <w:rPr>
          <w:rFonts w:eastAsiaTheme="majorEastAsia" w:cstheme="majorBidi"/>
          <w:b/>
          <w:iCs/>
          <w:sz w:val="26"/>
        </w:rPr>
        <w:t>.</w:t>
      </w:r>
    </w:p>
    <w:p w14:paraId="06B8305E" w14:textId="77777777" w:rsidR="00312AB6" w:rsidRPr="00C3022E" w:rsidRDefault="00312AB6" w:rsidP="00312AB6">
      <w:r w:rsidRPr="00C3022E">
        <w:t xml:space="preserve">Scott </w:t>
      </w:r>
      <w:r w:rsidRPr="00C3022E">
        <w:rPr>
          <w:b/>
          <w:bCs/>
          <w:sz w:val="26"/>
        </w:rPr>
        <w:t>Lincicome 21</w:t>
      </w:r>
      <w:r w:rsidRPr="00C3022E">
        <w:t xml:space="preserve">, senior fellow in economic studies at the Cato Institute and a Senior Visiting Lecturer at Duke University Law School; and Huan Zhu, research associate at the at the Cato Institute’s Herbert A. Stiefel Center for Trade Policy Studies, 16 June 2021, “Questioning Industrial Policy: Why Government Manufacturing Plans Are Ineffective and Unnecessary,” </w:t>
      </w:r>
      <w:r w:rsidRPr="00C3022E">
        <w:rPr>
          <w:i/>
          <w:iCs/>
        </w:rPr>
        <w:t>CATO Working Paper</w:t>
      </w:r>
      <w:r w:rsidRPr="00C3022E">
        <w:t>, pp. 12-13, https://www.cato.org/sites/cato.org/files/2021-06/working-paper-63-updated-2.pdf.</w:t>
      </w:r>
    </w:p>
    <w:p w14:paraId="632444C9" w14:textId="77777777" w:rsidR="00312AB6" w:rsidRPr="00C3022E" w:rsidRDefault="00312AB6" w:rsidP="00312AB6">
      <w:pPr>
        <w:rPr>
          <w:sz w:val="16"/>
          <w:szCs w:val="16"/>
        </w:rPr>
      </w:pPr>
      <w:r w:rsidRPr="00C3022E">
        <w:rPr>
          <w:sz w:val="16"/>
          <w:szCs w:val="16"/>
        </w:rPr>
        <w:t xml:space="preserve">Perhaps </w:t>
      </w:r>
      <w:r w:rsidRPr="00C3022E">
        <w:rPr>
          <w:u w:val="single"/>
        </w:rPr>
        <w:t xml:space="preserve">the most </w:t>
      </w:r>
      <w:r w:rsidRPr="00C3022E">
        <w:rPr>
          <w:b/>
          <w:iCs/>
          <w:u w:val="single"/>
          <w:bdr w:val="single" w:sz="8" w:space="0" w:color="auto"/>
        </w:rPr>
        <w:t>widespread</w:t>
      </w:r>
      <w:r w:rsidRPr="00C3022E">
        <w:rPr>
          <w:u w:val="single"/>
        </w:rPr>
        <w:t xml:space="preserve"> industrial policy obstacle is the “</w:t>
      </w:r>
      <w:r w:rsidRPr="00C3022E">
        <w:rPr>
          <w:b/>
          <w:iCs/>
          <w:u w:val="single"/>
          <w:bdr w:val="single" w:sz="8" w:space="0" w:color="auto"/>
        </w:rPr>
        <w:t>knowledge problem</w:t>
      </w:r>
      <w:r w:rsidRPr="00C3022E">
        <w:rPr>
          <w:u w:val="single"/>
        </w:rPr>
        <w:t>.”</w:t>
      </w:r>
      <w:r w:rsidRPr="00C3022E">
        <w:rPr>
          <w:sz w:val="16"/>
          <w:szCs w:val="16"/>
        </w:rPr>
        <w:t xml:space="preserve"> In “The Use of Knowledge in Society,” economist F.A. Hayek explained that </w:t>
      </w:r>
      <w:r w:rsidRPr="00C3022E">
        <w:rPr>
          <w:highlight w:val="yellow"/>
          <w:u w:val="single"/>
        </w:rPr>
        <w:t xml:space="preserve">the </w:t>
      </w:r>
      <w:r w:rsidRPr="00C3022E">
        <w:rPr>
          <w:b/>
          <w:iCs/>
          <w:highlight w:val="yellow"/>
          <w:u w:val="single"/>
          <w:bdr w:val="single" w:sz="8" w:space="0" w:color="auto"/>
        </w:rPr>
        <w:t>info</w:t>
      </w:r>
      <w:r w:rsidRPr="00C3022E">
        <w:rPr>
          <w:b/>
          <w:iCs/>
          <w:u w:val="single"/>
          <w:bdr w:val="single" w:sz="8" w:space="0" w:color="auto"/>
        </w:rPr>
        <w:t xml:space="preserve">rmation </w:t>
      </w:r>
      <w:r w:rsidRPr="00C3022E">
        <w:rPr>
          <w:b/>
          <w:iCs/>
          <w:highlight w:val="yellow"/>
          <w:u w:val="single"/>
          <w:bdr w:val="single" w:sz="8" w:space="0" w:color="auto"/>
        </w:rPr>
        <w:t>needed</w:t>
      </w:r>
      <w:r w:rsidRPr="00C3022E">
        <w:rPr>
          <w:highlight w:val="yellow"/>
          <w:u w:val="single"/>
        </w:rPr>
        <w:t xml:space="preserve"> to secure</w:t>
      </w:r>
      <w:r w:rsidRPr="00C3022E">
        <w:rPr>
          <w:u w:val="single"/>
        </w:rPr>
        <w:t xml:space="preserve"> the </w:t>
      </w:r>
      <w:r w:rsidRPr="00C3022E">
        <w:rPr>
          <w:b/>
          <w:iCs/>
          <w:highlight w:val="yellow"/>
          <w:u w:val="single"/>
          <w:bdr w:val="single" w:sz="8" w:space="0" w:color="auto"/>
        </w:rPr>
        <w:t>best use</w:t>
      </w:r>
      <w:r w:rsidRPr="00C3022E">
        <w:rPr>
          <w:highlight w:val="yellow"/>
          <w:u w:val="single"/>
        </w:rPr>
        <w:t xml:space="preserve"> of</w:t>
      </w:r>
      <w:r w:rsidRPr="00C3022E">
        <w:rPr>
          <w:u w:val="single"/>
        </w:rPr>
        <w:t xml:space="preserve"> scarce national </w:t>
      </w:r>
      <w:r w:rsidRPr="00C3022E">
        <w:rPr>
          <w:highlight w:val="yellow"/>
          <w:u w:val="single"/>
        </w:rPr>
        <w:t>resources</w:t>
      </w:r>
      <w:r w:rsidRPr="00C3022E">
        <w:rPr>
          <w:u w:val="single"/>
        </w:rPr>
        <w:t xml:space="preserve"> “</w:t>
      </w:r>
      <w:r w:rsidRPr="00C3022E">
        <w:rPr>
          <w:b/>
          <w:iCs/>
          <w:u w:val="single"/>
          <w:bdr w:val="single" w:sz="8" w:space="0" w:color="auto"/>
        </w:rPr>
        <w:t xml:space="preserve">never </w:t>
      </w:r>
      <w:r w:rsidRPr="00C3022E">
        <w:rPr>
          <w:b/>
          <w:iCs/>
          <w:highlight w:val="yellow"/>
          <w:u w:val="single"/>
          <w:bdr w:val="single" w:sz="8" w:space="0" w:color="auto"/>
        </w:rPr>
        <w:t>exists</w:t>
      </w:r>
      <w:r w:rsidRPr="00C3022E">
        <w:rPr>
          <w:u w:val="single"/>
        </w:rPr>
        <w:t xml:space="preserve"> in </w:t>
      </w:r>
      <w:r w:rsidRPr="00C3022E">
        <w:rPr>
          <w:b/>
          <w:iCs/>
          <w:u w:val="single"/>
          <w:bdr w:val="single" w:sz="8" w:space="0" w:color="auto"/>
        </w:rPr>
        <w:t>concentrated</w:t>
      </w:r>
      <w:r w:rsidRPr="00C3022E">
        <w:rPr>
          <w:sz w:val="16"/>
          <w:szCs w:val="16"/>
        </w:rPr>
        <w:t xml:space="preserve"> or integrated </w:t>
      </w:r>
      <w:r w:rsidRPr="00C3022E">
        <w:rPr>
          <w:u w:val="single"/>
        </w:rPr>
        <w:t xml:space="preserve">form but </w:t>
      </w:r>
      <w:r w:rsidRPr="00C3022E">
        <w:rPr>
          <w:b/>
          <w:iCs/>
          <w:highlight w:val="yellow"/>
          <w:u w:val="single"/>
          <w:bdr w:val="single" w:sz="8" w:space="0" w:color="auto"/>
        </w:rPr>
        <w:t>solely</w:t>
      </w:r>
      <w:r w:rsidRPr="00C3022E">
        <w:rPr>
          <w:highlight w:val="yellow"/>
          <w:u w:val="single"/>
        </w:rPr>
        <w:t xml:space="preserve"> as</w:t>
      </w:r>
      <w:r w:rsidRPr="00C3022E">
        <w:rPr>
          <w:u w:val="single"/>
        </w:rPr>
        <w:t xml:space="preserve"> the </w:t>
      </w:r>
      <w:r w:rsidRPr="00C3022E">
        <w:rPr>
          <w:b/>
          <w:iCs/>
          <w:highlight w:val="yellow"/>
          <w:u w:val="single"/>
          <w:bdr w:val="single" w:sz="8" w:space="0" w:color="auto"/>
        </w:rPr>
        <w:t>dispersed bits</w:t>
      </w:r>
      <w:r w:rsidRPr="00C3022E">
        <w:rPr>
          <w:highlight w:val="yellow"/>
          <w:u w:val="single"/>
        </w:rPr>
        <w:t xml:space="preserve"> of</w:t>
      </w:r>
      <w:r w:rsidRPr="00C3022E">
        <w:rPr>
          <w:u w:val="single"/>
        </w:rPr>
        <w:t xml:space="preserve"> </w:t>
      </w:r>
      <w:r w:rsidRPr="00C3022E">
        <w:rPr>
          <w:b/>
          <w:iCs/>
          <w:u w:val="single"/>
          <w:bdr w:val="single" w:sz="8" w:space="0" w:color="auto"/>
        </w:rPr>
        <w:t>incomplete</w:t>
      </w:r>
      <w:r w:rsidRPr="00C3022E">
        <w:rPr>
          <w:sz w:val="16"/>
          <w:szCs w:val="16"/>
        </w:rPr>
        <w:t xml:space="preserve"> and frequently contradictory </w:t>
      </w:r>
      <w:r w:rsidRPr="00C3022E">
        <w:rPr>
          <w:highlight w:val="yellow"/>
          <w:u w:val="single"/>
        </w:rPr>
        <w:t>knowledge</w:t>
      </w:r>
      <w:r w:rsidRPr="00C3022E">
        <w:rPr>
          <w:u w:val="single"/>
        </w:rPr>
        <w:t xml:space="preserve"> which all the </w:t>
      </w:r>
      <w:r w:rsidRPr="00C3022E">
        <w:rPr>
          <w:b/>
          <w:iCs/>
          <w:u w:val="single"/>
          <w:bdr w:val="single" w:sz="8" w:space="0" w:color="auto"/>
        </w:rPr>
        <w:t>separate individuals possess</w:t>
      </w:r>
      <w:r w:rsidRPr="00C3022E">
        <w:rPr>
          <w:u w:val="single"/>
        </w:rPr>
        <w:t>.</w:t>
      </w:r>
      <w:r w:rsidRPr="00C3022E">
        <w:rPr>
          <w:sz w:val="16"/>
          <w:szCs w:val="16"/>
        </w:rPr>
        <w:t xml:space="preserve">” </w:t>
      </w:r>
      <w:r w:rsidRPr="00C3022E">
        <w:rPr>
          <w:u w:val="single"/>
        </w:rPr>
        <w:t xml:space="preserve">Because </w:t>
      </w:r>
      <w:r w:rsidRPr="00C3022E">
        <w:rPr>
          <w:highlight w:val="yellow"/>
          <w:u w:val="single"/>
        </w:rPr>
        <w:t>this info</w:t>
      </w:r>
      <w:r w:rsidRPr="00C3022E">
        <w:rPr>
          <w:u w:val="single"/>
        </w:rPr>
        <w:t xml:space="preserve">rmation </w:t>
      </w:r>
      <w:r w:rsidRPr="00C3022E">
        <w:rPr>
          <w:highlight w:val="yellow"/>
          <w:u w:val="single"/>
        </w:rPr>
        <w:t>is</w:t>
      </w:r>
      <w:r w:rsidRPr="00C3022E">
        <w:rPr>
          <w:u w:val="single"/>
        </w:rPr>
        <w:t xml:space="preserve"> </w:t>
      </w:r>
      <w:r w:rsidRPr="00C3022E">
        <w:rPr>
          <w:b/>
          <w:iCs/>
          <w:u w:val="single"/>
          <w:bdr w:val="single" w:sz="8" w:space="0" w:color="auto"/>
        </w:rPr>
        <w:t>unique</w:t>
      </w:r>
      <w:r w:rsidRPr="00C3022E">
        <w:rPr>
          <w:u w:val="single"/>
        </w:rPr>
        <w:t xml:space="preserve"> and </w:t>
      </w:r>
      <w:r w:rsidRPr="00C3022E">
        <w:rPr>
          <w:b/>
          <w:iCs/>
          <w:highlight w:val="yellow"/>
          <w:u w:val="single"/>
          <w:bdr w:val="single" w:sz="8" w:space="0" w:color="auto"/>
        </w:rPr>
        <w:t>ever-changing</w:t>
      </w:r>
      <w:r w:rsidRPr="00C3022E">
        <w:rPr>
          <w:highlight w:val="yellow"/>
          <w:u w:val="single"/>
        </w:rPr>
        <w:t xml:space="preserve">, central planners </w:t>
      </w:r>
      <w:r w:rsidRPr="00C3022E">
        <w:rPr>
          <w:b/>
          <w:iCs/>
          <w:highlight w:val="yellow"/>
          <w:u w:val="single"/>
          <w:bdr w:val="single" w:sz="8" w:space="0" w:color="auto"/>
        </w:rPr>
        <w:t>cannot discern</w:t>
      </w:r>
      <w:r w:rsidRPr="00C3022E">
        <w:rPr>
          <w:highlight w:val="yellow"/>
          <w:u w:val="single"/>
        </w:rPr>
        <w:t xml:space="preserve"> it via </w:t>
      </w:r>
      <w:r w:rsidRPr="00C3022E">
        <w:rPr>
          <w:b/>
          <w:iCs/>
          <w:highlight w:val="yellow"/>
          <w:u w:val="single"/>
          <w:bdr w:val="single" w:sz="8" w:space="0" w:color="auto"/>
        </w:rPr>
        <w:t>aggregate</w:t>
      </w:r>
      <w:r w:rsidRPr="00C3022E">
        <w:rPr>
          <w:sz w:val="16"/>
          <w:szCs w:val="16"/>
        </w:rPr>
        <w:t xml:space="preserve">, retrospective </w:t>
      </w:r>
      <w:r w:rsidRPr="00C3022E">
        <w:rPr>
          <w:highlight w:val="yellow"/>
          <w:u w:val="single"/>
        </w:rPr>
        <w:t>statistics</w:t>
      </w:r>
      <w:r w:rsidRPr="00C3022E">
        <w:rPr>
          <w:sz w:val="16"/>
          <w:szCs w:val="16"/>
        </w:rPr>
        <w:t>: “</w:t>
      </w:r>
      <w:r w:rsidRPr="00C3022E">
        <w:rPr>
          <w:u w:val="single"/>
        </w:rPr>
        <w:t xml:space="preserve">The </w:t>
      </w:r>
      <w:r w:rsidRPr="00C3022E">
        <w:rPr>
          <w:b/>
          <w:iCs/>
          <w:u w:val="single"/>
          <w:bdr w:val="single" w:sz="8" w:space="0" w:color="auto"/>
        </w:rPr>
        <w:t>continuous flow</w:t>
      </w:r>
      <w:r w:rsidRPr="00C3022E">
        <w:rPr>
          <w:u w:val="single"/>
        </w:rPr>
        <w:t xml:space="preserve"> of goods and services is maintained by </w:t>
      </w:r>
      <w:r w:rsidRPr="00C3022E">
        <w:rPr>
          <w:b/>
          <w:iCs/>
          <w:u w:val="single"/>
          <w:bdr w:val="single" w:sz="8" w:space="0" w:color="auto"/>
        </w:rPr>
        <w:t>constant</w:t>
      </w:r>
      <w:r w:rsidRPr="00C3022E">
        <w:rPr>
          <w:sz w:val="16"/>
          <w:szCs w:val="16"/>
        </w:rPr>
        <w:t xml:space="preserve"> deliberate </w:t>
      </w:r>
      <w:r w:rsidRPr="00C3022E">
        <w:rPr>
          <w:b/>
          <w:iCs/>
          <w:u w:val="single"/>
          <w:bdr w:val="single" w:sz="8" w:space="0" w:color="auto"/>
        </w:rPr>
        <w:t>adjustments</w:t>
      </w:r>
      <w:r w:rsidRPr="00C3022E">
        <w:rPr>
          <w:sz w:val="16"/>
          <w:szCs w:val="16"/>
        </w:rPr>
        <w:t xml:space="preserve">, by new dispositions </w:t>
      </w:r>
      <w:r w:rsidRPr="00C3022E">
        <w:rPr>
          <w:u w:val="single"/>
        </w:rPr>
        <w:t>made</w:t>
      </w:r>
      <w:r w:rsidRPr="00C3022E">
        <w:rPr>
          <w:sz w:val="16"/>
          <w:szCs w:val="16"/>
        </w:rPr>
        <w:t xml:space="preserve"> every day </w:t>
      </w:r>
      <w:r w:rsidRPr="00C3022E">
        <w:rPr>
          <w:u w:val="single"/>
        </w:rPr>
        <w:t xml:space="preserve">in the light of circumstances </w:t>
      </w:r>
      <w:r w:rsidRPr="00C3022E">
        <w:rPr>
          <w:b/>
          <w:iCs/>
          <w:u w:val="single"/>
          <w:bdr w:val="single" w:sz="8" w:space="0" w:color="auto"/>
        </w:rPr>
        <w:t>not known</w:t>
      </w:r>
      <w:r w:rsidRPr="00C3022E">
        <w:rPr>
          <w:u w:val="single"/>
        </w:rPr>
        <w:t xml:space="preserve"> the </w:t>
      </w:r>
      <w:r w:rsidRPr="00C3022E">
        <w:rPr>
          <w:b/>
          <w:iCs/>
          <w:u w:val="single"/>
          <w:bdr w:val="single" w:sz="8" w:space="0" w:color="auto"/>
        </w:rPr>
        <w:t>day before</w:t>
      </w:r>
      <w:r w:rsidRPr="00C3022E">
        <w:rPr>
          <w:sz w:val="16"/>
          <w:szCs w:val="16"/>
        </w:rPr>
        <w:t>, by B stepping in at once when A fails to deliver.”29</w:t>
      </w:r>
    </w:p>
    <w:p w14:paraId="016FCD88" w14:textId="77777777" w:rsidR="00312AB6" w:rsidRPr="00C3022E" w:rsidRDefault="00312AB6" w:rsidP="00312AB6">
      <w:pPr>
        <w:rPr>
          <w:sz w:val="16"/>
          <w:szCs w:val="16"/>
        </w:rPr>
      </w:pPr>
      <w:r w:rsidRPr="00C3022E">
        <w:rPr>
          <w:sz w:val="16"/>
          <w:szCs w:val="16"/>
        </w:rPr>
        <w:t xml:space="preserve">Thus, </w:t>
      </w:r>
      <w:r w:rsidRPr="00C3022E">
        <w:rPr>
          <w:b/>
          <w:iCs/>
          <w:highlight w:val="yellow"/>
          <w:u w:val="single"/>
          <w:bdr w:val="single" w:sz="8" w:space="0" w:color="auto"/>
        </w:rPr>
        <w:t>decentralized</w:t>
      </w:r>
      <w:r w:rsidRPr="00C3022E">
        <w:rPr>
          <w:sz w:val="16"/>
          <w:szCs w:val="16"/>
          <w:highlight w:val="yellow"/>
        </w:rPr>
        <w:t xml:space="preserve">, </w:t>
      </w:r>
      <w:r w:rsidRPr="00C3022E">
        <w:rPr>
          <w:highlight w:val="yellow"/>
          <w:u w:val="single"/>
        </w:rPr>
        <w:t>market-based</w:t>
      </w:r>
      <w:r w:rsidRPr="00C3022E">
        <w:rPr>
          <w:u w:val="single"/>
        </w:rPr>
        <w:t xml:space="preserve"> economic </w:t>
      </w:r>
      <w:r w:rsidRPr="00C3022E">
        <w:rPr>
          <w:highlight w:val="yellow"/>
          <w:u w:val="single"/>
        </w:rPr>
        <w:t>activity</w:t>
      </w:r>
      <w:r w:rsidRPr="00C3022E">
        <w:rPr>
          <w:sz w:val="16"/>
          <w:szCs w:val="16"/>
        </w:rPr>
        <w:t xml:space="preserve"> in general </w:t>
      </w:r>
      <w:r w:rsidRPr="00C3022E">
        <w:rPr>
          <w:highlight w:val="yellow"/>
          <w:u w:val="single"/>
        </w:rPr>
        <w:t xml:space="preserve">produces </w:t>
      </w:r>
      <w:r w:rsidRPr="00C3022E">
        <w:rPr>
          <w:b/>
          <w:iCs/>
          <w:highlight w:val="yellow"/>
          <w:u w:val="single"/>
          <w:bdr w:val="single" w:sz="8" w:space="0" w:color="auto"/>
        </w:rPr>
        <w:t>better outcomes</w:t>
      </w:r>
      <w:r w:rsidRPr="00C3022E">
        <w:rPr>
          <w:u w:val="single"/>
        </w:rPr>
        <w:t xml:space="preserve"> than centrally-planned</w:t>
      </w:r>
      <w:r w:rsidRPr="00C3022E">
        <w:rPr>
          <w:sz w:val="16"/>
          <w:szCs w:val="16"/>
        </w:rPr>
        <w:t xml:space="preserve"> (“by one authority for the whole economic system”) </w:t>
      </w:r>
      <w:r w:rsidRPr="00C3022E">
        <w:rPr>
          <w:u w:val="single"/>
        </w:rPr>
        <w:t xml:space="preserve">activity </w:t>
      </w:r>
      <w:r w:rsidRPr="00C3022E">
        <w:rPr>
          <w:highlight w:val="yellow"/>
          <w:u w:val="single"/>
        </w:rPr>
        <w:t>because</w:t>
      </w:r>
      <w:r w:rsidRPr="00C3022E">
        <w:rPr>
          <w:u w:val="single"/>
        </w:rPr>
        <w:t xml:space="preserve"> the </w:t>
      </w:r>
      <w:r w:rsidRPr="00C3022E">
        <w:rPr>
          <w:b/>
          <w:iCs/>
          <w:u w:val="single"/>
          <w:bdr w:val="single" w:sz="8" w:space="0" w:color="auto"/>
        </w:rPr>
        <w:t>former</w:t>
      </w:r>
      <w:r w:rsidRPr="00C3022E">
        <w:rPr>
          <w:u w:val="single"/>
        </w:rPr>
        <w:t xml:space="preserve"> </w:t>
      </w:r>
      <w:r w:rsidRPr="00C3022E">
        <w:rPr>
          <w:highlight w:val="yellow"/>
          <w:u w:val="single"/>
        </w:rPr>
        <w:t>better mobilizes</w:t>
      </w:r>
      <w:r w:rsidRPr="00C3022E">
        <w:rPr>
          <w:sz w:val="16"/>
          <w:szCs w:val="16"/>
        </w:rPr>
        <w:t xml:space="preserve"> the </w:t>
      </w:r>
      <w:r w:rsidRPr="00C3022E">
        <w:rPr>
          <w:b/>
          <w:iCs/>
          <w:highlight w:val="yellow"/>
          <w:u w:val="single"/>
          <w:bdr w:val="single" w:sz="8" w:space="0" w:color="auto"/>
        </w:rPr>
        <w:t>diffuse knowledge</w:t>
      </w:r>
      <w:r w:rsidRPr="00C3022E">
        <w:rPr>
          <w:sz w:val="16"/>
          <w:szCs w:val="16"/>
        </w:rPr>
        <w:t xml:space="preserve"> – </w:t>
      </w:r>
      <w:r w:rsidRPr="00C3022E">
        <w:rPr>
          <w:highlight w:val="yellow"/>
          <w:u w:val="single"/>
        </w:rPr>
        <w:t xml:space="preserve">via </w:t>
      </w:r>
      <w:r w:rsidRPr="00C3022E">
        <w:rPr>
          <w:b/>
          <w:iCs/>
          <w:highlight w:val="yellow"/>
          <w:u w:val="single"/>
          <w:bdr w:val="single" w:sz="8" w:space="0" w:color="auto"/>
        </w:rPr>
        <w:t>price signals</w:t>
      </w:r>
      <w:r w:rsidRPr="00C3022E">
        <w:rPr>
          <w:u w:val="single"/>
        </w:rPr>
        <w:t xml:space="preserve"> and millions of </w:t>
      </w:r>
      <w:r w:rsidRPr="00C3022E">
        <w:rPr>
          <w:b/>
          <w:iCs/>
          <w:u w:val="single"/>
          <w:bdr w:val="single" w:sz="8" w:space="0" w:color="auto"/>
        </w:rPr>
        <w:t>individual</w:t>
      </w:r>
      <w:r w:rsidRPr="00C3022E">
        <w:rPr>
          <w:u w:val="single"/>
        </w:rPr>
        <w:t xml:space="preserve">, </w:t>
      </w:r>
      <w:r w:rsidRPr="00C3022E">
        <w:rPr>
          <w:b/>
          <w:iCs/>
          <w:u w:val="single"/>
          <w:bdr w:val="single" w:sz="8" w:space="0" w:color="auto"/>
        </w:rPr>
        <w:t>real- time</w:t>
      </w:r>
      <w:r w:rsidRPr="00C3022E">
        <w:rPr>
          <w:u w:val="single"/>
        </w:rPr>
        <w:t>, dynamic transactions</w:t>
      </w:r>
      <w:r w:rsidRPr="00C3022E">
        <w:rPr>
          <w:sz w:val="16"/>
          <w:szCs w:val="16"/>
        </w:rPr>
        <w:t xml:space="preserve"> – </w:t>
      </w:r>
      <w:r w:rsidRPr="00C3022E">
        <w:rPr>
          <w:u w:val="single"/>
        </w:rPr>
        <w:t>needed for economic actors to make relevant decisions</w:t>
      </w:r>
      <w:r w:rsidRPr="00C3022E">
        <w:rPr>
          <w:sz w:val="16"/>
          <w:szCs w:val="16"/>
        </w:rPr>
        <w:t xml:space="preserve"> (production, investment, purchases, sales, etc.). Because </w:t>
      </w:r>
      <w:r w:rsidRPr="00C3022E">
        <w:rPr>
          <w:u w:val="single"/>
        </w:rPr>
        <w:t xml:space="preserve">no </w:t>
      </w:r>
      <w:r w:rsidRPr="00C3022E">
        <w:rPr>
          <w:b/>
          <w:iCs/>
          <w:u w:val="single"/>
          <w:bdr w:val="single" w:sz="8" w:space="0" w:color="auto"/>
        </w:rPr>
        <w:t>single</w:t>
      </w:r>
      <w:r w:rsidRPr="00C3022E">
        <w:rPr>
          <w:u w:val="single"/>
        </w:rPr>
        <w:t xml:space="preserve"> actual person possesses </w:t>
      </w:r>
      <w:r w:rsidRPr="00C3022E">
        <w:rPr>
          <w:b/>
          <w:iCs/>
          <w:u w:val="single"/>
          <w:bdr w:val="single" w:sz="8" w:space="0" w:color="auto"/>
        </w:rPr>
        <w:t>all such knowledge</w:t>
      </w:r>
      <w:r w:rsidRPr="00C3022E">
        <w:rPr>
          <w:u w:val="single"/>
        </w:rPr>
        <w:t xml:space="preserve"> in </w:t>
      </w:r>
      <w:r w:rsidRPr="00C3022E">
        <w:rPr>
          <w:b/>
          <w:iCs/>
          <w:u w:val="single"/>
          <w:bdr w:val="single" w:sz="8" w:space="0" w:color="auto"/>
        </w:rPr>
        <w:t>real-time</w:t>
      </w:r>
      <w:r w:rsidRPr="00C3022E">
        <w:rPr>
          <w:sz w:val="16"/>
          <w:szCs w:val="16"/>
        </w:rPr>
        <w:t xml:space="preserve">, </w:t>
      </w:r>
      <w:r w:rsidRPr="00C3022E">
        <w:rPr>
          <w:u w:val="single"/>
        </w:rPr>
        <w:t>economic planners must show how their “solution</w:t>
      </w:r>
      <w:r w:rsidRPr="00C3022E">
        <w:rPr>
          <w:sz w:val="16"/>
          <w:szCs w:val="16"/>
        </w:rPr>
        <w:t xml:space="preserve"> is produced by the interactions of people each of whom possesses only partial knowledge” and </w:t>
      </w:r>
      <w:r w:rsidRPr="00C3022E">
        <w:rPr>
          <w:u w:val="single"/>
        </w:rPr>
        <w:t>fixes “the unavoidable imperfection of man’s knowledge</w:t>
      </w:r>
      <w:r w:rsidRPr="00C3022E">
        <w:rPr>
          <w:sz w:val="16"/>
          <w:szCs w:val="16"/>
        </w:rPr>
        <w:t xml:space="preserve"> and the consequent need for a process by which knowledge is constantly communicated and acquired.”30 They rarely do. </w:t>
      </w:r>
    </w:p>
    <w:p w14:paraId="392C8D35" w14:textId="77777777" w:rsidR="00312AB6" w:rsidRPr="00C3022E" w:rsidRDefault="00312AB6" w:rsidP="00312AB6">
      <w:pPr>
        <w:rPr>
          <w:sz w:val="16"/>
          <w:szCs w:val="16"/>
        </w:rPr>
      </w:pPr>
      <w:r w:rsidRPr="00C3022E">
        <w:rPr>
          <w:sz w:val="16"/>
          <w:szCs w:val="16"/>
        </w:rPr>
        <w:t xml:space="preserve">A core part of industrial policy’s knowledge problem is timing: </w:t>
      </w:r>
      <w:r w:rsidRPr="00C3022E">
        <w:rPr>
          <w:u w:val="single"/>
        </w:rPr>
        <w:t xml:space="preserve">because </w:t>
      </w:r>
      <w:r w:rsidRPr="00C3022E">
        <w:rPr>
          <w:highlight w:val="yellow"/>
          <w:u w:val="single"/>
        </w:rPr>
        <w:t xml:space="preserve">markets are </w:t>
      </w:r>
      <w:r w:rsidRPr="00C3022E">
        <w:rPr>
          <w:b/>
          <w:iCs/>
          <w:highlight w:val="yellow"/>
          <w:u w:val="single"/>
          <w:bdr w:val="single" w:sz="8" w:space="0" w:color="auto"/>
        </w:rPr>
        <w:t>constantly evolving</w:t>
      </w:r>
      <w:r w:rsidRPr="00C3022E">
        <w:rPr>
          <w:u w:val="single"/>
        </w:rPr>
        <w:t xml:space="preserve">, the </w:t>
      </w:r>
      <w:r w:rsidRPr="00C3022E">
        <w:rPr>
          <w:b/>
          <w:iCs/>
          <w:highlight w:val="yellow"/>
          <w:u w:val="single"/>
          <w:bdr w:val="single" w:sz="8" w:space="0" w:color="auto"/>
        </w:rPr>
        <w:t>facts</w:t>
      </w:r>
      <w:r w:rsidRPr="00C3022E">
        <w:rPr>
          <w:sz w:val="16"/>
          <w:szCs w:val="16"/>
        </w:rPr>
        <w:t xml:space="preserve"> (products, investments, supply and demand, etc.) </w:t>
      </w:r>
      <w:r w:rsidRPr="00C3022E">
        <w:rPr>
          <w:highlight w:val="yellow"/>
          <w:u w:val="single"/>
        </w:rPr>
        <w:t>on which</w:t>
      </w:r>
      <w:r w:rsidRPr="00C3022E">
        <w:rPr>
          <w:u w:val="single"/>
        </w:rPr>
        <w:t xml:space="preserve"> an </w:t>
      </w:r>
      <w:r w:rsidRPr="00C3022E">
        <w:rPr>
          <w:highlight w:val="yellow"/>
          <w:u w:val="single"/>
        </w:rPr>
        <w:t>industrial policy</w:t>
      </w:r>
      <w:r w:rsidRPr="00C3022E">
        <w:rPr>
          <w:u w:val="single"/>
        </w:rPr>
        <w:t xml:space="preserve"> </w:t>
      </w:r>
      <w:r w:rsidRPr="00C3022E">
        <w:rPr>
          <w:highlight w:val="yellow"/>
          <w:u w:val="single"/>
        </w:rPr>
        <w:t>is designed will</w:t>
      </w:r>
      <w:r w:rsidRPr="00C3022E">
        <w:rPr>
          <w:u w:val="single"/>
        </w:rPr>
        <w:t xml:space="preserve"> </w:t>
      </w:r>
      <w:r w:rsidRPr="00C3022E">
        <w:rPr>
          <w:b/>
          <w:iCs/>
          <w:highlight w:val="yellow"/>
          <w:u w:val="single"/>
          <w:bdr w:val="single" w:sz="8" w:space="0" w:color="auto"/>
        </w:rPr>
        <w:t>inevitably</w:t>
      </w:r>
      <w:r w:rsidRPr="00C3022E">
        <w:rPr>
          <w:highlight w:val="yellow"/>
          <w:u w:val="single"/>
        </w:rPr>
        <w:t xml:space="preserve"> be </w:t>
      </w:r>
      <w:r w:rsidRPr="00C3022E">
        <w:rPr>
          <w:b/>
          <w:iCs/>
          <w:highlight w:val="yellow"/>
          <w:u w:val="single"/>
          <w:bdr w:val="single" w:sz="8" w:space="0" w:color="auto"/>
        </w:rPr>
        <w:t>different</w:t>
      </w:r>
      <w:r w:rsidRPr="00C3022E">
        <w:rPr>
          <w:highlight w:val="yellow"/>
          <w:u w:val="single"/>
        </w:rPr>
        <w:t xml:space="preserve"> than</w:t>
      </w:r>
      <w:r w:rsidRPr="00C3022E">
        <w:rPr>
          <w:u w:val="single"/>
        </w:rPr>
        <w:t xml:space="preserve"> the </w:t>
      </w:r>
      <w:r w:rsidRPr="00C3022E">
        <w:rPr>
          <w:highlight w:val="yellow"/>
          <w:u w:val="single"/>
        </w:rPr>
        <w:t>facts</w:t>
      </w:r>
      <w:r w:rsidRPr="00C3022E">
        <w:rPr>
          <w:u w:val="single"/>
        </w:rPr>
        <w:t xml:space="preserve"> that exist </w:t>
      </w:r>
      <w:r w:rsidRPr="00C3022E">
        <w:rPr>
          <w:highlight w:val="yellow"/>
          <w:u w:val="single"/>
        </w:rPr>
        <w:t xml:space="preserve">at the </w:t>
      </w:r>
      <w:r w:rsidRPr="00C3022E">
        <w:rPr>
          <w:b/>
          <w:iCs/>
          <w:highlight w:val="yellow"/>
          <w:u w:val="single"/>
          <w:bdr w:val="single" w:sz="8" w:space="0" w:color="auto"/>
        </w:rPr>
        <w:t>time it is approved</w:t>
      </w:r>
      <w:r w:rsidRPr="00C3022E">
        <w:rPr>
          <w:sz w:val="16"/>
          <w:szCs w:val="16"/>
        </w:rPr>
        <w:t xml:space="preserve">, </w:t>
      </w:r>
      <w:r w:rsidRPr="00C3022E">
        <w:rPr>
          <w:u w:val="single"/>
        </w:rPr>
        <w:t xml:space="preserve">and </w:t>
      </w:r>
      <w:r w:rsidRPr="00C3022E">
        <w:rPr>
          <w:highlight w:val="yellow"/>
          <w:u w:val="single"/>
        </w:rPr>
        <w:t xml:space="preserve">they will likely </w:t>
      </w:r>
      <w:r w:rsidRPr="00C3022E">
        <w:rPr>
          <w:b/>
          <w:iCs/>
          <w:highlight w:val="yellow"/>
          <w:u w:val="single"/>
          <w:bdr w:val="single" w:sz="8" w:space="0" w:color="auto"/>
        </w:rPr>
        <w:t>change again</w:t>
      </w:r>
      <w:r w:rsidRPr="00C3022E">
        <w:rPr>
          <w:u w:val="single"/>
        </w:rPr>
        <w:t xml:space="preserve"> (and again</w:t>
      </w:r>
      <w:r w:rsidRPr="00C3022E">
        <w:rPr>
          <w:sz w:val="16"/>
          <w:szCs w:val="16"/>
        </w:rPr>
        <w:t xml:space="preserve">) upon implementation. History repeatedly has shown that the “critical technology” (and suppliers) of today is often not so “critical” tomorrow. </w:t>
      </w:r>
    </w:p>
    <w:p w14:paraId="7D3209EF" w14:textId="77777777" w:rsidR="00312AB6" w:rsidRDefault="00312AB6" w:rsidP="00312AB6"/>
    <w:p w14:paraId="03B41FC5" w14:textId="77777777" w:rsidR="00312AB6" w:rsidRPr="00C3022E" w:rsidRDefault="00312AB6" w:rsidP="00312AB6">
      <w:pPr>
        <w:keepNext/>
        <w:keepLines/>
        <w:spacing w:before="40" w:after="0"/>
        <w:outlineLvl w:val="3"/>
        <w:rPr>
          <w:rFonts w:eastAsiaTheme="majorEastAsia" w:cstheme="majorBidi"/>
          <w:b/>
          <w:iCs/>
          <w:sz w:val="26"/>
        </w:rPr>
      </w:pPr>
      <w:r w:rsidRPr="00C3022E">
        <w:rPr>
          <w:rFonts w:eastAsiaTheme="majorEastAsia" w:cstheme="majorBidi"/>
          <w:b/>
          <w:iCs/>
          <w:sz w:val="26"/>
        </w:rPr>
        <w:t xml:space="preserve">Innovation solves </w:t>
      </w:r>
      <w:r w:rsidRPr="00C3022E">
        <w:rPr>
          <w:rFonts w:eastAsiaTheme="majorEastAsia" w:cstheme="majorBidi"/>
          <w:b/>
          <w:iCs/>
          <w:sz w:val="26"/>
          <w:u w:val="single"/>
        </w:rPr>
        <w:t>existential risks</w:t>
      </w:r>
    </w:p>
    <w:p w14:paraId="30338B7B" w14:textId="77777777" w:rsidR="00312AB6" w:rsidRPr="00C3022E" w:rsidRDefault="00312AB6" w:rsidP="00312AB6">
      <w:r w:rsidRPr="00C3022E">
        <w:t xml:space="preserve">Chris </w:t>
      </w:r>
      <w:r w:rsidRPr="00C3022E">
        <w:rPr>
          <w:b/>
          <w:bCs/>
          <w:sz w:val="26"/>
        </w:rPr>
        <w:t>Callaghan 20</w:t>
      </w:r>
      <w:r w:rsidRPr="00C3022E">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447AA907" w14:textId="77777777" w:rsidR="00312AB6" w:rsidRPr="00C3022E" w:rsidRDefault="00312AB6" w:rsidP="00312AB6">
      <w:pPr>
        <w:rPr>
          <w:sz w:val="16"/>
        </w:rPr>
      </w:pPr>
      <w:r w:rsidRPr="00C3022E">
        <w:rPr>
          <w:u w:val="single"/>
        </w:rPr>
        <w:t>Reflecting on</w:t>
      </w:r>
      <w:r w:rsidRPr="00C3022E">
        <w:rPr>
          <w:sz w:val="16"/>
        </w:rPr>
        <w:t xml:space="preserve"> the global experience of the </w:t>
      </w:r>
      <w:r w:rsidRPr="00C3022E">
        <w:rPr>
          <w:b/>
          <w:iCs/>
          <w:u w:val="single"/>
          <w:bdr w:val="single" w:sz="8" w:space="0" w:color="auto"/>
        </w:rPr>
        <w:t>Covid</w:t>
      </w:r>
      <w:r w:rsidRPr="00C3022E">
        <w:rPr>
          <w:sz w:val="16"/>
        </w:rPr>
        <w:t xml:space="preserve"> 19 pandemic of 2020 </w:t>
      </w:r>
      <w:r w:rsidRPr="00C3022E">
        <w:rPr>
          <w:u w:val="single"/>
        </w:rPr>
        <w:t>brings</w:t>
      </w:r>
      <w:r w:rsidRPr="00C3022E">
        <w:rPr>
          <w:sz w:val="16"/>
        </w:rPr>
        <w:t xml:space="preserve"> certain </w:t>
      </w:r>
      <w:r w:rsidRPr="00C3022E">
        <w:rPr>
          <w:u w:val="single"/>
        </w:rPr>
        <w:t>implications to mind. One</w:t>
      </w:r>
      <w:r w:rsidRPr="00C3022E">
        <w:rPr>
          <w:sz w:val="16"/>
        </w:rPr>
        <w:t xml:space="preserve"> such implication </w:t>
      </w:r>
      <w:r w:rsidRPr="00C3022E">
        <w:rPr>
          <w:u w:val="single"/>
        </w:rPr>
        <w:t xml:space="preserve">is that the </w:t>
      </w:r>
      <w:r w:rsidRPr="00C3022E">
        <w:rPr>
          <w:highlight w:val="yellow"/>
          <w:u w:val="single"/>
        </w:rPr>
        <w:t xml:space="preserve">positive </w:t>
      </w:r>
      <w:r w:rsidRPr="00C3022E">
        <w:rPr>
          <w:b/>
          <w:iCs/>
          <w:highlight w:val="yellow"/>
          <w:u w:val="single"/>
          <w:bdr w:val="single" w:sz="8" w:space="0" w:color="auto"/>
        </w:rPr>
        <w:t>externalities</w:t>
      </w:r>
      <w:r w:rsidRPr="00C3022E">
        <w:rPr>
          <w:u w:val="single"/>
        </w:rPr>
        <w:t xml:space="preserve"> associated </w:t>
      </w:r>
      <w:r w:rsidRPr="00C3022E">
        <w:rPr>
          <w:highlight w:val="yellow"/>
          <w:u w:val="single"/>
        </w:rPr>
        <w:t xml:space="preserve">with </w:t>
      </w:r>
      <w:r w:rsidRPr="00C3022E">
        <w:rPr>
          <w:b/>
          <w:iCs/>
          <w:highlight w:val="yellow"/>
          <w:u w:val="single"/>
          <w:bdr w:val="single" w:sz="8" w:space="0" w:color="auto"/>
        </w:rPr>
        <w:t>research</w:t>
      </w:r>
      <w:r w:rsidRPr="00C3022E">
        <w:rPr>
          <w:sz w:val="16"/>
          <w:highlight w:val="yellow"/>
        </w:rPr>
        <w:t xml:space="preserve"> </w:t>
      </w:r>
      <w:r w:rsidRPr="00C3022E">
        <w:rPr>
          <w:highlight w:val="yellow"/>
          <w:u w:val="single"/>
        </w:rPr>
        <w:t>that</w:t>
      </w:r>
      <w:r w:rsidRPr="00C3022E">
        <w:rPr>
          <w:u w:val="single"/>
        </w:rPr>
        <w:t xml:space="preserve"> </w:t>
      </w:r>
      <w:r w:rsidRPr="00C3022E">
        <w:rPr>
          <w:b/>
          <w:iCs/>
          <w:u w:val="single"/>
          <w:bdr w:val="single" w:sz="8" w:space="0" w:color="auto"/>
        </w:rPr>
        <w:t xml:space="preserve">could have </w:t>
      </w:r>
      <w:r w:rsidRPr="00C3022E">
        <w:rPr>
          <w:b/>
          <w:iCs/>
          <w:highlight w:val="yellow"/>
          <w:u w:val="single"/>
          <w:bdr w:val="single" w:sz="8" w:space="0" w:color="auto"/>
        </w:rPr>
        <w:t>reduced</w:t>
      </w:r>
      <w:r w:rsidRPr="00C3022E">
        <w:rPr>
          <w:b/>
          <w:iCs/>
          <w:u w:val="single"/>
          <w:bdr w:val="single" w:sz="8" w:space="0" w:color="auto"/>
        </w:rPr>
        <w:t xml:space="preserve"> the costs of </w:t>
      </w:r>
      <w:r w:rsidRPr="00C3022E">
        <w:rPr>
          <w:b/>
          <w:iCs/>
          <w:highlight w:val="yellow"/>
          <w:u w:val="single"/>
          <w:bdr w:val="single" w:sz="8" w:space="0" w:color="auto"/>
        </w:rPr>
        <w:t>the pandemic</w:t>
      </w:r>
      <w:r w:rsidRPr="00C3022E">
        <w:rPr>
          <w:sz w:val="16"/>
          <w:highlight w:val="yellow"/>
        </w:rPr>
        <w:t xml:space="preserve"> </w:t>
      </w:r>
      <w:r w:rsidRPr="00C3022E">
        <w:rPr>
          <w:highlight w:val="yellow"/>
          <w:u w:val="single"/>
        </w:rPr>
        <w:t>are</w:t>
      </w:r>
      <w:r w:rsidRPr="00C3022E">
        <w:rPr>
          <w:sz w:val="16"/>
          <w:highlight w:val="yellow"/>
        </w:rPr>
        <w:t xml:space="preserve"> </w:t>
      </w:r>
      <w:r w:rsidRPr="00C3022E">
        <w:rPr>
          <w:b/>
          <w:iCs/>
          <w:highlight w:val="yellow"/>
          <w:u w:val="single"/>
          <w:bdr w:val="single" w:sz="8" w:space="0" w:color="auto"/>
        </w:rPr>
        <w:t>extraordinarily large</w:t>
      </w:r>
      <w:r w:rsidRPr="00C3022E">
        <w:rPr>
          <w:sz w:val="16"/>
        </w:rPr>
        <w:t xml:space="preserve">. </w:t>
      </w:r>
      <w:r w:rsidRPr="00C3022E">
        <w:rPr>
          <w:u w:val="single"/>
        </w:rPr>
        <w:t>Of course, hindsight is 20-20</w:t>
      </w:r>
      <w:r w:rsidRPr="00C3022E">
        <w:rPr>
          <w:sz w:val="16"/>
        </w:rPr>
        <w:t xml:space="preserve">, </w:t>
      </w:r>
      <w:r w:rsidRPr="00C3022E">
        <w:rPr>
          <w:b/>
          <w:iCs/>
          <w:highlight w:val="yellow"/>
          <w:u w:val="single"/>
          <w:bdr w:val="single" w:sz="8" w:space="0" w:color="auto"/>
        </w:rPr>
        <w:t>in</w:t>
      </w:r>
      <w:r w:rsidRPr="00C3022E">
        <w:rPr>
          <w:sz w:val="16"/>
        </w:rPr>
        <w:t xml:space="preserve"> that </w:t>
      </w:r>
      <w:r w:rsidRPr="00C3022E">
        <w:rPr>
          <w:u w:val="single"/>
        </w:rPr>
        <w:t>our vision of the past is clear, and these externalities were largely invisible to many prior to the outbreak</w:t>
      </w:r>
      <w:r w:rsidRPr="00C3022E">
        <w:rPr>
          <w:sz w:val="16"/>
        </w:rPr>
        <w:t xml:space="preserve">. Taleb (2005) has warned of the asymmetrical consequences of unforeseen events, but whereas literature has explored </w:t>
      </w:r>
      <w:r w:rsidRPr="00C3022E">
        <w:rPr>
          <w:highlight w:val="yellow"/>
          <w:u w:val="single"/>
        </w:rPr>
        <w:t xml:space="preserve">the </w:t>
      </w:r>
      <w:r w:rsidRPr="00C3022E">
        <w:rPr>
          <w:b/>
          <w:iCs/>
          <w:highlight w:val="yellow"/>
          <w:u w:val="single"/>
          <w:bdr w:val="single" w:sz="8" w:space="0" w:color="auto"/>
        </w:rPr>
        <w:t>Black Swan</w:t>
      </w:r>
      <w:r w:rsidRPr="00C3022E">
        <w:rPr>
          <w:highlight w:val="yellow"/>
          <w:u w:val="single"/>
        </w:rPr>
        <w:t xml:space="preserve"> phenomenon</w:t>
      </w:r>
      <w:r w:rsidRPr="00C3022E">
        <w:rPr>
          <w:sz w:val="16"/>
        </w:rPr>
        <w:t xml:space="preserve"> few have applied </w:t>
      </w:r>
      <w:r w:rsidRPr="00C3022E">
        <w:rPr>
          <w:sz w:val="16"/>
        </w:rPr>
        <w:lastRenderedPageBreak/>
        <w:t xml:space="preserve">it to biomedical contexts, or to the need to ensure our </w:t>
      </w:r>
      <w:r w:rsidRPr="00C3022E">
        <w:rPr>
          <w:b/>
          <w:iCs/>
          <w:highlight w:val="yellow"/>
          <w:u w:val="single"/>
          <w:bdr w:val="single" w:sz="8" w:space="0" w:color="auto"/>
        </w:rPr>
        <w:t>Research</w:t>
      </w:r>
      <w:r w:rsidRPr="00C3022E">
        <w:rPr>
          <w:sz w:val="16"/>
        </w:rPr>
        <w:t xml:space="preserve"> Sectors are empowered to </w:t>
      </w:r>
      <w:r w:rsidRPr="00C3022E">
        <w:rPr>
          <w:b/>
          <w:iCs/>
          <w:highlight w:val="yellow"/>
          <w:u w:val="single"/>
          <w:bdr w:val="single" w:sz="8" w:space="0" w:color="auto"/>
        </w:rPr>
        <w:t>protect</w:t>
      </w:r>
      <w:r w:rsidRPr="00C3022E">
        <w:rPr>
          <w:sz w:val="16"/>
        </w:rPr>
        <w:t xml:space="preserve"> </w:t>
      </w:r>
      <w:r w:rsidRPr="00C3022E">
        <w:rPr>
          <w:u w:val="single"/>
        </w:rPr>
        <w:t xml:space="preserve">us </w:t>
      </w:r>
      <w:r w:rsidRPr="00C3022E">
        <w:rPr>
          <w:highlight w:val="yellow"/>
          <w:u w:val="single"/>
        </w:rPr>
        <w:t>from</w:t>
      </w:r>
      <w:r w:rsidRPr="00C3022E">
        <w:rPr>
          <w:u w:val="single"/>
        </w:rPr>
        <w:t xml:space="preserve"> </w:t>
      </w:r>
      <w:r w:rsidRPr="00C3022E">
        <w:rPr>
          <w:b/>
          <w:iCs/>
          <w:u w:val="single"/>
          <w:bdr w:val="single" w:sz="8" w:space="0" w:color="auto"/>
        </w:rPr>
        <w:t xml:space="preserve">coming </w:t>
      </w:r>
      <w:r w:rsidRPr="00C3022E">
        <w:rPr>
          <w:b/>
          <w:iCs/>
          <w:highlight w:val="yellow"/>
          <w:u w:val="single"/>
          <w:bdr w:val="single" w:sz="8" w:space="0" w:color="auto"/>
        </w:rPr>
        <w:t>existential threats</w:t>
      </w:r>
      <w:r w:rsidRPr="00C3022E">
        <w:rPr>
          <w:sz w:val="16"/>
        </w:rPr>
        <w:t>.</w:t>
      </w:r>
    </w:p>
    <w:p w14:paraId="30B345FD" w14:textId="77777777" w:rsidR="00312AB6" w:rsidRPr="00C3022E" w:rsidRDefault="00312AB6" w:rsidP="00312AB6">
      <w:pPr>
        <w:rPr>
          <w:sz w:val="16"/>
        </w:rPr>
      </w:pPr>
      <w:r w:rsidRPr="00C3022E">
        <w:rPr>
          <w:sz w:val="16"/>
        </w:rPr>
        <w:t>2. Urgently addressing asymmetries in externalities</w:t>
      </w:r>
    </w:p>
    <w:p w14:paraId="6890C995" w14:textId="77777777" w:rsidR="00312AB6" w:rsidRPr="00C3022E" w:rsidRDefault="00312AB6" w:rsidP="00312AB6">
      <w:pPr>
        <w:rPr>
          <w:sz w:val="16"/>
        </w:rPr>
      </w:pPr>
      <w:r w:rsidRPr="00C3022E">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15924EB2" w14:textId="77777777" w:rsidR="00312AB6" w:rsidRPr="00C3022E" w:rsidRDefault="00312AB6" w:rsidP="00312AB6">
      <w:pPr>
        <w:rPr>
          <w:sz w:val="16"/>
        </w:rPr>
      </w:pPr>
      <w:r w:rsidRPr="00C3022E">
        <w:rPr>
          <w:sz w:val="16"/>
        </w:rPr>
        <w:t xml:space="preserve">First, </w:t>
      </w:r>
      <w:r w:rsidRPr="00C3022E">
        <w:rPr>
          <w:highlight w:val="yellow"/>
          <w:u w:val="single"/>
        </w:rPr>
        <w:t>we</w:t>
      </w:r>
      <w:r w:rsidRPr="00C3022E">
        <w:rPr>
          <w:sz w:val="16"/>
        </w:rPr>
        <w:t xml:space="preserve"> might </w:t>
      </w:r>
      <w:r w:rsidRPr="00C3022E">
        <w:rPr>
          <w:highlight w:val="yellow"/>
          <w:u w:val="single"/>
        </w:rPr>
        <w:t>want</w:t>
      </w:r>
      <w:r w:rsidRPr="00C3022E">
        <w:rPr>
          <w:u w:val="single"/>
        </w:rPr>
        <w:t xml:space="preserve"> to increase the </w:t>
      </w:r>
      <w:r w:rsidRPr="00C3022E">
        <w:rPr>
          <w:b/>
          <w:iCs/>
          <w:highlight w:val="yellow"/>
          <w:u w:val="single"/>
          <w:bdr w:val="single" w:sz="8" w:space="0" w:color="auto"/>
        </w:rPr>
        <w:t>responsiveness</w:t>
      </w:r>
      <w:r w:rsidRPr="00C3022E">
        <w:rPr>
          <w:sz w:val="16"/>
          <w:highlight w:val="yellow"/>
        </w:rPr>
        <w:t xml:space="preserve"> </w:t>
      </w:r>
      <w:r w:rsidRPr="00C3022E">
        <w:rPr>
          <w:highlight w:val="yellow"/>
          <w:u w:val="single"/>
        </w:rPr>
        <w:t>of our</w:t>
      </w:r>
      <w:r w:rsidRPr="00C3022E">
        <w:rPr>
          <w:u w:val="single"/>
        </w:rPr>
        <w:t xml:space="preserve"> </w:t>
      </w:r>
      <w:r w:rsidRPr="00C3022E">
        <w:rPr>
          <w:b/>
          <w:iCs/>
          <w:u w:val="single"/>
          <w:bdr w:val="single" w:sz="8" w:space="0" w:color="auto"/>
        </w:rPr>
        <w:t xml:space="preserve">entire </w:t>
      </w:r>
      <w:r w:rsidRPr="00C3022E">
        <w:rPr>
          <w:b/>
          <w:iCs/>
          <w:highlight w:val="yellow"/>
          <w:u w:val="single"/>
          <w:bdr w:val="single" w:sz="8" w:space="0" w:color="auto"/>
        </w:rPr>
        <w:t>research</w:t>
      </w:r>
      <w:r w:rsidRPr="00C3022E">
        <w:rPr>
          <w:sz w:val="16"/>
        </w:rPr>
        <w:t xml:space="preserve">/discovery </w:t>
      </w:r>
      <w:r w:rsidRPr="00C3022E">
        <w:rPr>
          <w:b/>
          <w:iCs/>
          <w:highlight w:val="yellow"/>
          <w:u w:val="single"/>
          <w:bdr w:val="single" w:sz="8" w:space="0" w:color="auto"/>
        </w:rPr>
        <w:t>system</w:t>
      </w:r>
      <w:r w:rsidRPr="00C3022E">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C3022E">
        <w:rPr>
          <w:highlight w:val="yellow"/>
          <w:u w:val="single"/>
        </w:rPr>
        <w:t>novel</w:t>
      </w:r>
      <w:r w:rsidRPr="00C3022E">
        <w:rPr>
          <w:u w:val="single"/>
        </w:rPr>
        <w:t xml:space="preserve"> </w:t>
      </w:r>
      <w:r w:rsidRPr="00C3022E">
        <w:rPr>
          <w:sz w:val="16"/>
        </w:rPr>
        <w:t xml:space="preserve">ideas rejected in a system/industry that unabashedly measures its quality in its rejection rates is bound to reject some life-saving ideas and innovations. </w:t>
      </w:r>
      <w:r w:rsidRPr="00C3022E">
        <w:rPr>
          <w:highlight w:val="yellow"/>
          <w:u w:val="single"/>
        </w:rPr>
        <w:t>Innovations are</w:t>
      </w:r>
      <w:r w:rsidRPr="00C3022E">
        <w:rPr>
          <w:u w:val="single"/>
        </w:rPr>
        <w:t xml:space="preserve"> </w:t>
      </w:r>
      <w:r w:rsidRPr="00C3022E">
        <w:rPr>
          <w:b/>
          <w:iCs/>
          <w:u w:val="single"/>
          <w:bdr w:val="single" w:sz="8" w:space="0" w:color="auto"/>
        </w:rPr>
        <w:t xml:space="preserve">by definition </w:t>
      </w:r>
      <w:r w:rsidRPr="00C3022E">
        <w:rPr>
          <w:b/>
          <w:iCs/>
          <w:highlight w:val="yellow"/>
          <w:u w:val="single"/>
          <w:bdr w:val="single" w:sz="8" w:space="0" w:color="auto"/>
        </w:rPr>
        <w:t>disruptive</w:t>
      </w:r>
      <w:r w:rsidRPr="00C3022E">
        <w:rPr>
          <w:sz w:val="16"/>
        </w:rPr>
        <w:t xml:space="preserve">- and </w:t>
      </w:r>
      <w:r w:rsidRPr="00C3022E">
        <w:rPr>
          <w:highlight w:val="yellow"/>
          <w:u w:val="single"/>
        </w:rPr>
        <w:t xml:space="preserve">the more </w:t>
      </w:r>
      <w:r w:rsidRPr="00C3022E">
        <w:rPr>
          <w:b/>
          <w:iCs/>
          <w:highlight w:val="yellow"/>
          <w:u w:val="single"/>
          <w:bdr w:val="single" w:sz="8" w:space="0" w:color="auto"/>
        </w:rPr>
        <w:t>explicit</w:t>
      </w:r>
      <w:r w:rsidRPr="00C3022E">
        <w:rPr>
          <w:u w:val="single"/>
        </w:rPr>
        <w:t xml:space="preserve"> these ideas are </w:t>
      </w:r>
      <w:r w:rsidRPr="00C3022E">
        <w:rPr>
          <w:highlight w:val="yellow"/>
          <w:u w:val="single"/>
        </w:rPr>
        <w:t xml:space="preserve">the </w:t>
      </w:r>
      <w:r w:rsidRPr="00C3022E">
        <w:rPr>
          <w:b/>
          <w:iCs/>
          <w:highlight w:val="yellow"/>
          <w:u w:val="single"/>
          <w:bdr w:val="single" w:sz="8" w:space="0" w:color="auto"/>
        </w:rPr>
        <w:t>quicker they might spread</w:t>
      </w:r>
      <w:r w:rsidRPr="00C3022E">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C3022E">
        <w:rPr>
          <w:u w:val="single"/>
        </w:rPr>
        <w:t>many</w:t>
      </w:r>
      <w:r w:rsidRPr="00C3022E">
        <w:rPr>
          <w:sz w:val="16"/>
        </w:rPr>
        <w:t xml:space="preserve"> empirical </w:t>
      </w:r>
      <w:r w:rsidRPr="00C3022E">
        <w:rPr>
          <w:u w:val="single"/>
        </w:rPr>
        <w:t>studies show that</w:t>
      </w:r>
      <w:r w:rsidRPr="00C3022E">
        <w:rPr>
          <w:sz w:val="16"/>
        </w:rPr>
        <w:t xml:space="preserve"> returns to investments in </w:t>
      </w:r>
      <w:r w:rsidRPr="00C3022E">
        <w:rPr>
          <w:b/>
          <w:iCs/>
          <w:highlight w:val="yellow"/>
          <w:u w:val="single"/>
          <w:bdr w:val="single" w:sz="8" w:space="0" w:color="auto"/>
        </w:rPr>
        <w:t>research</w:t>
      </w:r>
      <w:r w:rsidRPr="00C3022E">
        <w:rPr>
          <w:sz w:val="16"/>
        </w:rPr>
        <w:t xml:space="preserve"> </w:t>
      </w:r>
      <w:r w:rsidRPr="00C3022E">
        <w:rPr>
          <w:u w:val="single"/>
        </w:rPr>
        <w:t>are</w:t>
      </w:r>
      <w:r w:rsidRPr="00C3022E">
        <w:rPr>
          <w:sz w:val="16"/>
        </w:rPr>
        <w:t xml:space="preserve"> </w:t>
      </w:r>
      <w:r w:rsidRPr="00C3022E">
        <w:rPr>
          <w:b/>
          <w:iCs/>
          <w:highlight w:val="yellow"/>
          <w:u w:val="single"/>
          <w:bdr w:val="single" w:sz="8" w:space="0" w:color="auto"/>
        </w:rPr>
        <w:t>declining</w:t>
      </w:r>
      <w:r w:rsidRPr="00C3022E">
        <w:rPr>
          <w:b/>
          <w:iCs/>
          <w:u w:val="single"/>
          <w:bdr w:val="single" w:sz="8" w:space="0" w:color="auto"/>
        </w:rPr>
        <w:t xml:space="preserve"> over time</w:t>
      </w:r>
      <w:r w:rsidRPr="00C3022E">
        <w:rPr>
          <w:u w:val="single"/>
        </w:rPr>
        <w:t xml:space="preserve">. This </w:t>
      </w:r>
      <w:r w:rsidRPr="00C3022E">
        <w:rPr>
          <w:highlight w:val="yellow"/>
          <w:u w:val="single"/>
        </w:rPr>
        <w:t xml:space="preserve">could be </w:t>
      </w:r>
      <w:r w:rsidRPr="00C3022E">
        <w:rPr>
          <w:b/>
          <w:iCs/>
          <w:highlight w:val="yellow"/>
          <w:u w:val="single"/>
          <w:bdr w:val="single" w:sz="8" w:space="0" w:color="auto"/>
        </w:rPr>
        <w:t>problematic</w:t>
      </w:r>
      <w:r w:rsidRPr="00C3022E">
        <w:rPr>
          <w:sz w:val="16"/>
          <w:highlight w:val="yellow"/>
        </w:rPr>
        <w:t xml:space="preserve"> </w:t>
      </w:r>
      <w:r w:rsidRPr="00C3022E">
        <w:rPr>
          <w:highlight w:val="yellow"/>
          <w:u w:val="single"/>
        </w:rPr>
        <w:t>in</w:t>
      </w:r>
      <w:r w:rsidRPr="00C3022E">
        <w:rPr>
          <w:u w:val="single"/>
        </w:rPr>
        <w:t xml:space="preserve"> light of the possibility of </w:t>
      </w:r>
      <w:r w:rsidRPr="00C3022E">
        <w:rPr>
          <w:b/>
          <w:iCs/>
          <w:highlight w:val="yellow"/>
          <w:u w:val="single"/>
          <w:bdr w:val="single" w:sz="8" w:space="0" w:color="auto"/>
        </w:rPr>
        <w:t>existential threats</w:t>
      </w:r>
      <w:r w:rsidRPr="00C3022E">
        <w:rPr>
          <w:u w:val="single"/>
        </w:rPr>
        <w:t xml:space="preserve">, and our need for a </w:t>
      </w:r>
      <w:r w:rsidRPr="00C3022E">
        <w:rPr>
          <w:b/>
          <w:iCs/>
          <w:u w:val="single"/>
          <w:bdr w:val="single" w:sz="8" w:space="0" w:color="auto"/>
        </w:rPr>
        <w:t>research system</w:t>
      </w:r>
      <w:r w:rsidRPr="00C3022E">
        <w:rPr>
          <w:u w:val="single"/>
        </w:rPr>
        <w:t xml:space="preserve"> that can </w:t>
      </w:r>
      <w:r w:rsidRPr="00C3022E">
        <w:rPr>
          <w:b/>
          <w:iCs/>
          <w:u w:val="single"/>
          <w:bdr w:val="single" w:sz="8" w:space="0" w:color="auto"/>
        </w:rPr>
        <w:t>respond to them in real time</w:t>
      </w:r>
      <w:r w:rsidRPr="00C3022E">
        <w:rPr>
          <w:sz w:val="16"/>
        </w:rPr>
        <w:t>.</w:t>
      </w:r>
    </w:p>
    <w:p w14:paraId="28E1B5EB" w14:textId="77777777" w:rsidR="00312AB6" w:rsidRPr="00C3022E" w:rsidRDefault="00312AB6" w:rsidP="00312AB6">
      <w:pPr>
        <w:rPr>
          <w:sz w:val="16"/>
        </w:rPr>
      </w:pPr>
      <w:r w:rsidRPr="00C3022E">
        <w:rPr>
          <w:sz w:val="16"/>
        </w:rPr>
        <w:t xml:space="preserve">Re-focusing </w:t>
      </w:r>
      <w:r w:rsidRPr="00C3022E">
        <w:rPr>
          <w:b/>
          <w:iCs/>
          <w:highlight w:val="yellow"/>
          <w:u w:val="single"/>
          <w:bdr w:val="single" w:sz="8" w:space="0" w:color="auto"/>
        </w:rPr>
        <w:t>research</w:t>
      </w:r>
      <w:r w:rsidRPr="00C3022E">
        <w:rPr>
          <w:sz w:val="16"/>
        </w:rPr>
        <w:t xml:space="preserve"> on real time outcomes </w:t>
      </w:r>
      <w:r w:rsidRPr="00C3022E">
        <w:rPr>
          <w:highlight w:val="yellow"/>
          <w:u w:val="single"/>
        </w:rPr>
        <w:t>could</w:t>
      </w:r>
      <w:r w:rsidRPr="00C3022E">
        <w:rPr>
          <w:u w:val="single"/>
        </w:rPr>
        <w:t xml:space="preserve"> go a </w:t>
      </w:r>
      <w:r w:rsidRPr="00C3022E">
        <w:rPr>
          <w:b/>
          <w:iCs/>
          <w:u w:val="single"/>
          <w:bdr w:val="single" w:sz="8" w:space="0" w:color="auto"/>
        </w:rPr>
        <w:t>long way</w:t>
      </w:r>
      <w:r w:rsidRPr="00C3022E">
        <w:rPr>
          <w:u w:val="single"/>
        </w:rPr>
        <w:t xml:space="preserve"> to </w:t>
      </w:r>
      <w:r w:rsidRPr="00C3022E">
        <w:rPr>
          <w:b/>
          <w:iCs/>
          <w:highlight w:val="yellow"/>
          <w:u w:val="single"/>
          <w:bdr w:val="single" w:sz="8" w:space="0" w:color="auto"/>
        </w:rPr>
        <w:t>prepare</w:t>
      </w:r>
      <w:r w:rsidRPr="00C3022E">
        <w:rPr>
          <w:highlight w:val="yellow"/>
          <w:u w:val="single"/>
        </w:rPr>
        <w:t xml:space="preserve"> us for the </w:t>
      </w:r>
      <w:r w:rsidRPr="00C3022E">
        <w:rPr>
          <w:b/>
          <w:iCs/>
          <w:highlight w:val="yellow"/>
          <w:u w:val="single"/>
          <w:bdr w:val="single" w:sz="8" w:space="0" w:color="auto"/>
        </w:rPr>
        <w:t>next threat</w:t>
      </w:r>
      <w:r w:rsidRPr="00C3022E">
        <w:rPr>
          <w:u w:val="single"/>
        </w:rPr>
        <w:t xml:space="preserve">. The next unanticipated threat </w:t>
      </w:r>
      <w:r w:rsidRPr="00C3022E">
        <w:rPr>
          <w:b/>
          <w:iCs/>
          <w:highlight w:val="yellow"/>
          <w:u w:val="single"/>
          <w:bdr w:val="single" w:sz="8" w:space="0" w:color="auto"/>
        </w:rPr>
        <w:t>might be</w:t>
      </w:r>
      <w:r w:rsidRPr="00C3022E">
        <w:rPr>
          <w:b/>
          <w:iCs/>
          <w:u w:val="single"/>
          <w:bdr w:val="single" w:sz="8" w:space="0" w:color="auto"/>
        </w:rPr>
        <w:t xml:space="preserve"> an </w:t>
      </w:r>
      <w:r w:rsidRPr="00C3022E">
        <w:rPr>
          <w:b/>
          <w:iCs/>
          <w:highlight w:val="yellow"/>
          <w:u w:val="single"/>
          <w:bdr w:val="single" w:sz="8" w:space="0" w:color="auto"/>
        </w:rPr>
        <w:t>existential</w:t>
      </w:r>
      <w:r w:rsidRPr="00C3022E">
        <w:rPr>
          <w:b/>
          <w:iCs/>
          <w:u w:val="single"/>
          <w:bdr w:val="single" w:sz="8" w:space="0" w:color="auto"/>
        </w:rPr>
        <w:t xml:space="preserve"> one</w:t>
      </w:r>
      <w:r w:rsidRPr="00C3022E">
        <w:rPr>
          <w:u w:val="single"/>
        </w:rPr>
        <w:t xml:space="preserve">. Keeping with the </w:t>
      </w:r>
      <w:r w:rsidRPr="00C3022E">
        <w:rPr>
          <w:b/>
          <w:iCs/>
          <w:u w:val="single"/>
          <w:bdr w:val="single" w:sz="8" w:space="0" w:color="auto"/>
        </w:rPr>
        <w:t>biomedical</w:t>
      </w:r>
      <w:r w:rsidRPr="00C3022E">
        <w:rPr>
          <w:sz w:val="16"/>
        </w:rPr>
        <w:t xml:space="preserve"> </w:t>
      </w:r>
      <w:r w:rsidRPr="00C3022E">
        <w:rPr>
          <w:u w:val="single"/>
        </w:rPr>
        <w:t>example</w:t>
      </w:r>
      <w:r w:rsidRPr="00C3022E">
        <w:rPr>
          <w:sz w:val="16"/>
        </w:rPr>
        <w:t xml:space="preserve"> of Covid, </w:t>
      </w:r>
      <w:r w:rsidRPr="00C3022E">
        <w:rPr>
          <w:highlight w:val="yellow"/>
          <w:u w:val="single"/>
        </w:rPr>
        <w:t>a</w:t>
      </w:r>
      <w:r w:rsidRPr="00C3022E">
        <w:rPr>
          <w:u w:val="single"/>
        </w:rPr>
        <w:t xml:space="preserve"> Covid-like </w:t>
      </w:r>
      <w:r w:rsidRPr="00C3022E">
        <w:rPr>
          <w:b/>
          <w:iCs/>
          <w:highlight w:val="yellow"/>
          <w:u w:val="single"/>
          <w:bdr w:val="single" w:sz="8" w:space="0" w:color="auto"/>
        </w:rPr>
        <w:t>virus</w:t>
      </w:r>
      <w:r w:rsidRPr="00C3022E">
        <w:rPr>
          <w:highlight w:val="yellow"/>
          <w:u w:val="single"/>
        </w:rPr>
        <w:t xml:space="preserve"> that </w:t>
      </w:r>
      <w:r w:rsidRPr="00C3022E">
        <w:rPr>
          <w:b/>
          <w:iCs/>
          <w:highlight w:val="yellow"/>
          <w:u w:val="single"/>
          <w:bdr w:val="single" w:sz="8" w:space="0" w:color="auto"/>
        </w:rPr>
        <w:t>mutates</w:t>
      </w:r>
      <w:r w:rsidRPr="00C3022E">
        <w:rPr>
          <w:b/>
          <w:iCs/>
          <w:u w:val="single"/>
          <w:bdr w:val="single" w:sz="8" w:space="0" w:color="auto"/>
        </w:rPr>
        <w:t xml:space="preserve"> quickly</w:t>
      </w:r>
      <w:r w:rsidRPr="00C3022E">
        <w:rPr>
          <w:sz w:val="16"/>
        </w:rPr>
        <w:t xml:space="preserve"> enough </w:t>
      </w:r>
      <w:r w:rsidRPr="00C3022E">
        <w:rPr>
          <w:u w:val="single"/>
        </w:rPr>
        <w:t xml:space="preserve">to </w:t>
      </w:r>
      <w:r w:rsidRPr="00C3022E">
        <w:rPr>
          <w:highlight w:val="yellow"/>
          <w:u w:val="single"/>
        </w:rPr>
        <w:t xml:space="preserve">evade </w:t>
      </w:r>
      <w:r w:rsidRPr="00C3022E">
        <w:rPr>
          <w:b/>
          <w:iCs/>
          <w:highlight w:val="yellow"/>
          <w:u w:val="single"/>
          <w:bdr w:val="single" w:sz="8" w:space="0" w:color="auto"/>
        </w:rPr>
        <w:t>vaccines</w:t>
      </w:r>
      <w:r w:rsidRPr="00C3022E">
        <w:rPr>
          <w:sz w:val="16"/>
          <w:highlight w:val="yellow"/>
        </w:rPr>
        <w:t xml:space="preserve"> </w:t>
      </w:r>
      <w:r w:rsidRPr="00C3022E">
        <w:rPr>
          <w:highlight w:val="yellow"/>
          <w:u w:val="single"/>
        </w:rPr>
        <w:t>and</w:t>
      </w:r>
      <w:r w:rsidRPr="00C3022E">
        <w:rPr>
          <w:sz w:val="16"/>
        </w:rPr>
        <w:t xml:space="preserve"> antiviral </w:t>
      </w:r>
      <w:r w:rsidRPr="00C3022E">
        <w:rPr>
          <w:b/>
          <w:iCs/>
          <w:highlight w:val="yellow"/>
          <w:u w:val="single"/>
          <w:bdr w:val="single" w:sz="8" w:space="0" w:color="auto"/>
        </w:rPr>
        <w:t>drugs</w:t>
      </w:r>
      <w:r w:rsidRPr="00C3022E">
        <w:rPr>
          <w:sz w:val="16"/>
        </w:rPr>
        <w:t xml:space="preserve"> </w:t>
      </w:r>
      <w:r w:rsidRPr="00C3022E">
        <w:rPr>
          <w:u w:val="single"/>
        </w:rPr>
        <w:t xml:space="preserve">and that </w:t>
      </w:r>
      <w:r w:rsidRPr="00C3022E">
        <w:rPr>
          <w:highlight w:val="yellow"/>
          <w:u w:val="single"/>
        </w:rPr>
        <w:t>has</w:t>
      </w:r>
      <w:r w:rsidRPr="00C3022E">
        <w:rPr>
          <w:u w:val="single"/>
        </w:rPr>
        <w:t xml:space="preserve"> a very </w:t>
      </w:r>
      <w:r w:rsidRPr="00C3022E">
        <w:rPr>
          <w:highlight w:val="yellow"/>
          <w:u w:val="single"/>
        </w:rPr>
        <w:t xml:space="preserve">high </w:t>
      </w:r>
      <w:r w:rsidRPr="00C3022E">
        <w:rPr>
          <w:b/>
          <w:iCs/>
          <w:highlight w:val="yellow"/>
          <w:u w:val="single"/>
          <w:bdr w:val="single" w:sz="8" w:space="0" w:color="auto"/>
        </w:rPr>
        <w:t>mortality</w:t>
      </w:r>
      <w:r w:rsidRPr="00C3022E">
        <w:rPr>
          <w:b/>
          <w:iCs/>
          <w:u w:val="single"/>
          <w:bdr w:val="single" w:sz="8" w:space="0" w:color="auto"/>
        </w:rPr>
        <w:t xml:space="preserve"> rate</w:t>
      </w:r>
      <w:r w:rsidRPr="00C3022E">
        <w:rPr>
          <w:sz w:val="16"/>
        </w:rPr>
        <w:t xml:space="preserve"> </w:t>
      </w:r>
      <w:r w:rsidRPr="00C3022E">
        <w:rPr>
          <w:highlight w:val="yellow"/>
          <w:u w:val="single"/>
        </w:rPr>
        <w:t>could pose</w:t>
      </w:r>
      <w:r w:rsidRPr="00C3022E">
        <w:rPr>
          <w:u w:val="single"/>
        </w:rPr>
        <w:t xml:space="preserve"> </w:t>
      </w:r>
      <w:r w:rsidRPr="00C3022E">
        <w:rPr>
          <w:b/>
          <w:iCs/>
          <w:highlight w:val="yellow"/>
          <w:u w:val="single"/>
          <w:bdr w:val="single" w:sz="8" w:space="0" w:color="auto"/>
        </w:rPr>
        <w:t>a</w:t>
      </w:r>
      <w:r w:rsidRPr="00C3022E">
        <w:rPr>
          <w:u w:val="single"/>
        </w:rPr>
        <w:t xml:space="preserve">n existential </w:t>
      </w:r>
      <w:r w:rsidRPr="00C3022E">
        <w:rPr>
          <w:highlight w:val="yellow"/>
          <w:u w:val="single"/>
        </w:rPr>
        <w:t xml:space="preserve">threat to </w:t>
      </w:r>
      <w:r w:rsidRPr="00C3022E">
        <w:rPr>
          <w:b/>
          <w:iCs/>
          <w:highlight w:val="yellow"/>
          <w:u w:val="single"/>
          <w:bdr w:val="single" w:sz="8" w:space="0" w:color="auto"/>
        </w:rPr>
        <w:t>human life itself</w:t>
      </w:r>
      <w:r w:rsidRPr="00C3022E">
        <w:rPr>
          <w:sz w:val="16"/>
        </w:rPr>
        <w:t xml:space="preserve"> (or at least to human life as we know it). Such a re-focussing could however require uncomfortable introspection.</w:t>
      </w:r>
    </w:p>
    <w:p w14:paraId="760CB523" w14:textId="77777777" w:rsidR="00312AB6" w:rsidRPr="00C3022E" w:rsidRDefault="00312AB6" w:rsidP="00312AB6">
      <w:pPr>
        <w:rPr>
          <w:sz w:val="16"/>
        </w:rPr>
      </w:pPr>
      <w:r w:rsidRPr="00C3022E">
        <w:rPr>
          <w:sz w:val="16"/>
        </w:rPr>
        <w:t xml:space="preserve">Second, we could apply some novel technological ideas to reduce the cost of research (including biomedical research) while improving its quality at the same time. </w:t>
      </w:r>
      <w:r w:rsidRPr="00C3022E">
        <w:rPr>
          <w:b/>
          <w:iCs/>
          <w:u w:val="single"/>
          <w:bdr w:val="single" w:sz="8" w:space="0" w:color="auto"/>
        </w:rPr>
        <w:t xml:space="preserve">Citizen </w:t>
      </w:r>
      <w:r w:rsidRPr="00C3022E">
        <w:rPr>
          <w:b/>
          <w:iCs/>
          <w:highlight w:val="yellow"/>
          <w:u w:val="single"/>
          <w:bdr w:val="single" w:sz="8" w:space="0" w:color="auto"/>
        </w:rPr>
        <w:t>science</w:t>
      </w:r>
      <w:r w:rsidRPr="00C3022E">
        <w:rPr>
          <w:sz w:val="16"/>
        </w:rPr>
        <w:t xml:space="preserve"> applied to biomedical research </w:t>
      </w:r>
      <w:r w:rsidRPr="00C3022E">
        <w:rPr>
          <w:u w:val="single"/>
        </w:rPr>
        <w:t>offers</w:t>
      </w:r>
      <w:r w:rsidRPr="00C3022E">
        <w:rPr>
          <w:sz w:val="16"/>
        </w:rPr>
        <w:t xml:space="preserve"> us </w:t>
      </w:r>
      <w:r w:rsidRPr="00C3022E">
        <w:rPr>
          <w:u w:val="single"/>
        </w:rPr>
        <w:t xml:space="preserve">a way to </w:t>
      </w:r>
      <w:r w:rsidRPr="00C3022E">
        <w:rPr>
          <w:highlight w:val="yellow"/>
          <w:u w:val="single"/>
        </w:rPr>
        <w:t xml:space="preserve">attain </w:t>
      </w:r>
      <w:r w:rsidRPr="00C3022E">
        <w:rPr>
          <w:b/>
          <w:iCs/>
          <w:highlight w:val="yellow"/>
          <w:u w:val="single"/>
          <w:bdr w:val="single" w:sz="8" w:space="0" w:color="auto"/>
        </w:rPr>
        <w:t>economies of scale</w:t>
      </w:r>
      <w:r w:rsidRPr="00C3022E">
        <w:rPr>
          <w:sz w:val="16"/>
        </w:rPr>
        <w:t xml:space="preserve"> in the research process itself (Callaghan, 2016a), and theory </w:t>
      </w:r>
      <w:r w:rsidRPr="00C3022E">
        <w:rPr>
          <w:u w:val="single"/>
        </w:rPr>
        <w:t xml:space="preserve">derived from </w:t>
      </w:r>
      <w:r w:rsidRPr="00C3022E">
        <w:rPr>
          <w:b/>
          <w:iCs/>
          <w:u w:val="single"/>
          <w:bdr w:val="single" w:sz="8" w:space="0" w:color="auto"/>
        </w:rPr>
        <w:t>swarm intelligence</w:t>
      </w:r>
      <w:r w:rsidRPr="00C3022E">
        <w:rPr>
          <w:sz w:val="16"/>
        </w:rPr>
        <w:t xml:space="preserve"> (Callaghan, 2016b) might be helpful in that it shows how </w:t>
      </w:r>
      <w:r w:rsidRPr="00C3022E">
        <w:rPr>
          <w:b/>
          <w:iCs/>
          <w:highlight w:val="yellow"/>
          <w:u w:val="single"/>
          <w:bdr w:val="single" w:sz="8" w:space="0" w:color="auto"/>
        </w:rPr>
        <w:t>large numbers</w:t>
      </w:r>
      <w:r w:rsidRPr="00C3022E">
        <w:rPr>
          <w:sz w:val="16"/>
        </w:rPr>
        <w:t xml:space="preserve"> </w:t>
      </w:r>
      <w:r w:rsidRPr="00C3022E">
        <w:rPr>
          <w:u w:val="single"/>
        </w:rPr>
        <w:t xml:space="preserve">of problem solvers </w:t>
      </w:r>
      <w:r w:rsidRPr="00C3022E">
        <w:rPr>
          <w:highlight w:val="yellow"/>
          <w:u w:val="single"/>
        </w:rPr>
        <w:t>might</w:t>
      </w:r>
      <w:r w:rsidRPr="00C3022E">
        <w:rPr>
          <w:u w:val="single"/>
        </w:rPr>
        <w:t xml:space="preserve"> </w:t>
      </w:r>
      <w:r w:rsidRPr="00C3022E">
        <w:rPr>
          <w:b/>
          <w:iCs/>
          <w:highlight w:val="yellow"/>
          <w:u w:val="single"/>
          <w:bdr w:val="single" w:sz="8" w:space="0" w:color="auto"/>
        </w:rPr>
        <w:t>link</w:t>
      </w:r>
      <w:r w:rsidRPr="00C3022E">
        <w:rPr>
          <w:sz w:val="16"/>
        </w:rPr>
        <w:t xml:space="preserve"> their problem-solving </w:t>
      </w:r>
      <w:r w:rsidRPr="00C3022E">
        <w:rPr>
          <w:u w:val="single"/>
        </w:rPr>
        <w:t xml:space="preserve">research </w:t>
      </w:r>
      <w:r w:rsidRPr="00C3022E">
        <w:rPr>
          <w:b/>
          <w:iCs/>
          <w:highlight w:val="yellow"/>
          <w:u w:val="single"/>
          <w:bdr w:val="single" w:sz="8" w:space="0" w:color="auto"/>
        </w:rPr>
        <w:t>efforts</w:t>
      </w:r>
      <w:r w:rsidRPr="00C3022E">
        <w:rPr>
          <w:sz w:val="16"/>
        </w:rPr>
        <w:t xml:space="preserve">. These approaches may however require new thinking about paradigms in science (Callaghan, 2016c), and how </w:t>
      </w:r>
      <w:r w:rsidRPr="00C3022E">
        <w:rPr>
          <w:b/>
          <w:iCs/>
          <w:u w:val="single"/>
          <w:bdr w:val="single" w:sz="8" w:space="0" w:color="auto"/>
        </w:rPr>
        <w:t>silos</w:t>
      </w:r>
      <w:r w:rsidRPr="00C3022E">
        <w:rPr>
          <w:sz w:val="16"/>
        </w:rPr>
        <w:t xml:space="preserve"> </w:t>
      </w:r>
      <w:r w:rsidRPr="00C3022E">
        <w:rPr>
          <w:b/>
          <w:iCs/>
          <w:u w:val="single"/>
          <w:bdr w:val="single" w:sz="8" w:space="0" w:color="auto"/>
        </w:rPr>
        <w:t>constrain</w:t>
      </w:r>
      <w:r w:rsidRPr="00C3022E">
        <w:rPr>
          <w:sz w:val="16"/>
        </w:rPr>
        <w:t xml:space="preserve"> </w:t>
      </w:r>
      <w:r w:rsidRPr="00C3022E">
        <w:rPr>
          <w:u w:val="single"/>
        </w:rPr>
        <w:t>scientific research, and keeps fields from talking to each other in effective ways</w:t>
      </w:r>
      <w:r w:rsidRPr="00C3022E">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608DE577" w14:textId="77777777" w:rsidR="00312AB6" w:rsidRPr="00C3022E" w:rsidRDefault="00312AB6" w:rsidP="00312AB6">
      <w:pPr>
        <w:rPr>
          <w:sz w:val="16"/>
        </w:rPr>
      </w:pPr>
      <w:r w:rsidRPr="00C3022E">
        <w:rPr>
          <w:u w:val="single"/>
        </w:rPr>
        <w:t xml:space="preserve">Urgently building a </w:t>
      </w:r>
      <w:r w:rsidRPr="00C3022E">
        <w:rPr>
          <w:b/>
          <w:iCs/>
          <w:u w:val="single"/>
          <w:bdr w:val="single" w:sz="8" w:space="0" w:color="auto"/>
        </w:rPr>
        <w:t>stream</w:t>
      </w:r>
      <w:r w:rsidRPr="00C3022E">
        <w:rPr>
          <w:u w:val="single"/>
        </w:rPr>
        <w:t xml:space="preserve"> of research that can focus on these principles could go a long way in preparing us for the next existential threat</w:t>
      </w:r>
      <w:r w:rsidRPr="00C3022E">
        <w:rPr>
          <w:sz w:val="16"/>
        </w:rPr>
        <w:t xml:space="preserve">. Economics research can help us to estimate the size of the externalities associated with impending existential threats. </w:t>
      </w:r>
      <w:r w:rsidRPr="00C3022E">
        <w:rPr>
          <w:u w:val="single"/>
        </w:rPr>
        <w:t>This</w:t>
      </w:r>
      <w:r w:rsidRPr="00C3022E">
        <w:rPr>
          <w:sz w:val="16"/>
        </w:rPr>
        <w:t xml:space="preserve"> research </w:t>
      </w:r>
      <w:r w:rsidRPr="00C3022E">
        <w:rPr>
          <w:u w:val="single"/>
        </w:rPr>
        <w:t xml:space="preserve">may be </w:t>
      </w:r>
      <w:r w:rsidRPr="00C3022E">
        <w:rPr>
          <w:b/>
          <w:iCs/>
          <w:u w:val="single"/>
          <w:bdr w:val="single" w:sz="8" w:space="0" w:color="auto"/>
        </w:rPr>
        <w:t>more urgent than we can imagine.</w:t>
      </w:r>
    </w:p>
    <w:p w14:paraId="3EA8F9B2" w14:textId="77777777" w:rsidR="00312AB6" w:rsidRPr="00C3022E" w:rsidRDefault="00312AB6" w:rsidP="00312AB6">
      <w:pPr>
        <w:rPr>
          <w:sz w:val="16"/>
        </w:rPr>
      </w:pPr>
      <w:r w:rsidRPr="00C3022E">
        <w:rPr>
          <w:sz w:val="16"/>
        </w:rPr>
        <w:t>3. Conclusion</w:t>
      </w:r>
    </w:p>
    <w:p w14:paraId="737FF7FB" w14:textId="77777777" w:rsidR="00312AB6" w:rsidRPr="00C3022E" w:rsidRDefault="00312AB6" w:rsidP="00312AB6">
      <w:pPr>
        <w:rPr>
          <w:sz w:val="16"/>
        </w:rPr>
      </w:pPr>
      <w:r w:rsidRPr="00C3022E">
        <w:rPr>
          <w:sz w:val="16"/>
        </w:rPr>
        <w:t xml:space="preserve">The objective of this conceptual note was to point to the fact that </w:t>
      </w:r>
      <w:r w:rsidRPr="00C3022E">
        <w:rPr>
          <w:u w:val="single"/>
        </w:rPr>
        <w:t>the</w:t>
      </w:r>
      <w:r w:rsidRPr="00C3022E">
        <w:rPr>
          <w:sz w:val="16"/>
        </w:rPr>
        <w:t xml:space="preserve"> </w:t>
      </w:r>
      <w:r w:rsidRPr="00C3022E">
        <w:rPr>
          <w:b/>
          <w:iCs/>
          <w:highlight w:val="yellow"/>
          <w:u w:val="single"/>
          <w:bdr w:val="single" w:sz="8" w:space="0" w:color="auto"/>
        </w:rPr>
        <w:t>positive externalities</w:t>
      </w:r>
      <w:r w:rsidRPr="00C3022E">
        <w:rPr>
          <w:sz w:val="16"/>
        </w:rPr>
        <w:t xml:space="preserve"> (the positive payoffs) that come </w:t>
      </w:r>
      <w:r w:rsidRPr="00C3022E">
        <w:rPr>
          <w:u w:val="single"/>
        </w:rPr>
        <w:t xml:space="preserve">from research investments </w:t>
      </w:r>
      <w:r w:rsidRPr="00C3022E">
        <w:rPr>
          <w:highlight w:val="yellow"/>
          <w:u w:val="single"/>
        </w:rPr>
        <w:t>are</w:t>
      </w:r>
      <w:r w:rsidRPr="00C3022E">
        <w:rPr>
          <w:u w:val="single"/>
        </w:rPr>
        <w:t xml:space="preserve"> essentially </w:t>
      </w:r>
      <w:r w:rsidRPr="00C3022E">
        <w:rPr>
          <w:b/>
          <w:iCs/>
          <w:highlight w:val="yellow"/>
          <w:u w:val="single"/>
          <w:bdr w:val="single" w:sz="8" w:space="0" w:color="auto"/>
        </w:rPr>
        <w:t>invisible</w:t>
      </w:r>
      <w:r w:rsidRPr="00C3022E">
        <w:rPr>
          <w:sz w:val="16"/>
          <w:highlight w:val="yellow"/>
        </w:rPr>
        <w:t xml:space="preserve"> </w:t>
      </w:r>
      <w:r w:rsidRPr="00C3022E">
        <w:rPr>
          <w:highlight w:val="yellow"/>
          <w:u w:val="single"/>
        </w:rPr>
        <w:t>until</w:t>
      </w:r>
      <w:r w:rsidRPr="00C3022E">
        <w:rPr>
          <w:sz w:val="16"/>
          <w:highlight w:val="yellow"/>
        </w:rPr>
        <w:t xml:space="preserve"> </w:t>
      </w:r>
      <w:r w:rsidRPr="00C3022E">
        <w:rPr>
          <w:b/>
          <w:iCs/>
          <w:highlight w:val="yellow"/>
          <w:u w:val="single"/>
          <w:bdr w:val="single" w:sz="8" w:space="0" w:color="auto"/>
        </w:rPr>
        <w:t>catastrophic disasters occur</w:t>
      </w:r>
      <w:r w:rsidRPr="00C3022E">
        <w:rPr>
          <w:sz w:val="16"/>
        </w:rPr>
        <w:t xml:space="preserve">. The key implication arising from debates about these externalities is that </w:t>
      </w:r>
      <w:r w:rsidRPr="00C3022E">
        <w:rPr>
          <w:u w:val="single"/>
        </w:rPr>
        <w:t xml:space="preserve">there may be </w:t>
      </w:r>
      <w:r w:rsidRPr="00C3022E">
        <w:rPr>
          <w:b/>
          <w:iCs/>
          <w:u w:val="single"/>
          <w:bdr w:val="single" w:sz="8" w:space="0" w:color="auto"/>
        </w:rPr>
        <w:t>insufficient research capability</w:t>
      </w:r>
      <w:r w:rsidRPr="00C3022E">
        <w:rPr>
          <w:u w:val="single"/>
        </w:rPr>
        <w:t xml:space="preserve"> to be able to deal with </w:t>
      </w:r>
      <w:r w:rsidRPr="00C3022E">
        <w:rPr>
          <w:u w:val="single"/>
        </w:rPr>
        <w:lastRenderedPageBreak/>
        <w:t xml:space="preserve">unforeseen existential threats. If </w:t>
      </w:r>
      <w:r w:rsidRPr="00C3022E">
        <w:rPr>
          <w:highlight w:val="yellow"/>
          <w:u w:val="single"/>
        </w:rPr>
        <w:t>a coming threat</w:t>
      </w:r>
      <w:r w:rsidRPr="00C3022E">
        <w:rPr>
          <w:u w:val="single"/>
        </w:rPr>
        <w:t xml:space="preserve"> is </w:t>
      </w:r>
      <w:r w:rsidRPr="00C3022E">
        <w:rPr>
          <w:b/>
          <w:iCs/>
          <w:u w:val="single"/>
          <w:bdr w:val="single" w:sz="8" w:space="0" w:color="auto"/>
        </w:rPr>
        <w:t>existential</w:t>
      </w:r>
      <w:r w:rsidRPr="00C3022E">
        <w:rPr>
          <w:sz w:val="16"/>
        </w:rPr>
        <w:t xml:space="preserve">- </w:t>
      </w:r>
      <w:r w:rsidRPr="00C3022E">
        <w:rPr>
          <w:u w:val="single"/>
        </w:rPr>
        <w:t xml:space="preserve">in that it </w:t>
      </w:r>
      <w:r w:rsidRPr="00C3022E">
        <w:rPr>
          <w:highlight w:val="yellow"/>
          <w:u w:val="single"/>
        </w:rPr>
        <w:t xml:space="preserve">can </w:t>
      </w:r>
      <w:r w:rsidRPr="00C3022E">
        <w:rPr>
          <w:b/>
          <w:iCs/>
          <w:highlight w:val="yellow"/>
          <w:u w:val="single"/>
          <w:bdr w:val="single" w:sz="8" w:space="0" w:color="auto"/>
        </w:rPr>
        <w:t>eliminate</w:t>
      </w:r>
      <w:r w:rsidRPr="00C3022E">
        <w:rPr>
          <w:b/>
          <w:iCs/>
          <w:u w:val="single"/>
          <w:bdr w:val="single" w:sz="8" w:space="0" w:color="auto"/>
        </w:rPr>
        <w:t xml:space="preserve"> most </w:t>
      </w:r>
      <w:r w:rsidRPr="00C3022E">
        <w:rPr>
          <w:b/>
          <w:iCs/>
          <w:highlight w:val="yellow"/>
          <w:u w:val="single"/>
          <w:bdr w:val="single" w:sz="8" w:space="0" w:color="auto"/>
        </w:rPr>
        <w:t>human life on the planet</w:t>
      </w:r>
      <w:r w:rsidRPr="00C3022E">
        <w:rPr>
          <w:u w:val="single"/>
        </w:rPr>
        <w:t>- then</w:t>
      </w:r>
      <w:r w:rsidRPr="00C3022E">
        <w:rPr>
          <w:sz w:val="16"/>
        </w:rPr>
        <w:t xml:space="preserve"> fiscal budgets would do well to increase the proportion of investments in research capability across the board. </w:t>
      </w:r>
      <w:r w:rsidRPr="00C3022E">
        <w:rPr>
          <w:b/>
          <w:iCs/>
          <w:u w:val="single"/>
          <w:bdr w:val="single" w:sz="8" w:space="0" w:color="auto"/>
        </w:rPr>
        <w:t>Urgency</w:t>
      </w:r>
      <w:r w:rsidRPr="00C3022E">
        <w:rPr>
          <w:sz w:val="16"/>
        </w:rPr>
        <w:t xml:space="preserve"> </w:t>
      </w:r>
      <w:r w:rsidRPr="00C3022E">
        <w:rPr>
          <w:u w:val="single"/>
        </w:rPr>
        <w:t>may be needed</w:t>
      </w:r>
      <w:r w:rsidRPr="00C3022E">
        <w:rPr>
          <w:sz w:val="16"/>
        </w:rPr>
        <w:t xml:space="preserve"> in this regard, </w:t>
      </w:r>
      <w:r w:rsidRPr="00C3022E">
        <w:rPr>
          <w:b/>
          <w:iCs/>
          <w:u w:val="single"/>
          <w:bdr w:val="single" w:sz="8" w:space="0" w:color="auto"/>
        </w:rPr>
        <w:t>before it is too late</w:t>
      </w:r>
      <w:r w:rsidRPr="00C3022E">
        <w:rPr>
          <w:sz w:val="16"/>
        </w:rPr>
        <w:t xml:space="preserve">. </w:t>
      </w:r>
    </w:p>
    <w:p w14:paraId="0F593B9E" w14:textId="77777777" w:rsidR="00312AB6" w:rsidRDefault="00312AB6" w:rsidP="00312AB6"/>
    <w:p w14:paraId="6D50D15F" w14:textId="77777777" w:rsidR="00312AB6" w:rsidRPr="006E48B6" w:rsidRDefault="00312AB6" w:rsidP="00312AB6">
      <w:pPr>
        <w:pStyle w:val="Heading3"/>
        <w:rPr>
          <w:rFonts w:cs="Times New Roman"/>
        </w:rPr>
      </w:pPr>
      <w:r w:rsidRPr="006E48B6">
        <w:rPr>
          <w:rFonts w:cs="Times New Roman"/>
        </w:rPr>
        <w:lastRenderedPageBreak/>
        <w:t>2AC – Sustainability – K-Curve</w:t>
      </w:r>
    </w:p>
    <w:p w14:paraId="507D1376" w14:textId="77777777" w:rsidR="00312AB6" w:rsidRPr="006E48B6" w:rsidRDefault="00312AB6" w:rsidP="00312AB6">
      <w:pPr>
        <w:pStyle w:val="Heading4"/>
        <w:rPr>
          <w:rFonts w:cs="Times New Roman"/>
        </w:rPr>
      </w:pPr>
      <w:r w:rsidRPr="006E48B6">
        <w:rPr>
          <w:rFonts w:cs="Times New Roman"/>
        </w:rPr>
        <w:t>K-Curve.</w:t>
      </w:r>
    </w:p>
    <w:p w14:paraId="6960698F" w14:textId="77777777" w:rsidR="00312AB6" w:rsidRPr="006E48B6" w:rsidRDefault="00312AB6" w:rsidP="00312AB6">
      <w:r w:rsidRPr="006E48B6">
        <w:rPr>
          <w:rStyle w:val="Style13ptBold"/>
        </w:rPr>
        <w:t xml:space="preserve">Aschenbrenner ’20 </w:t>
      </w:r>
      <w:r w:rsidRPr="006E48B6">
        <w:t>[Leopold; September 6; Research Fellow in Economics at the Forethought Foundation and Global Priorities Institute at the University of Oxford, B.A. from Columbia University; Global Priorities Institute, “Existential risk and growth,” no. 6]</w:t>
      </w:r>
    </w:p>
    <w:p w14:paraId="32BE8F08" w14:textId="77777777" w:rsidR="00312AB6" w:rsidRPr="006E48B6" w:rsidRDefault="00312AB6" w:rsidP="00312AB6">
      <w:pPr>
        <w:rPr>
          <w:sz w:val="16"/>
        </w:rPr>
      </w:pPr>
      <w:r w:rsidRPr="006E48B6">
        <w:rPr>
          <w:sz w:val="16"/>
        </w:rPr>
        <w:t xml:space="preserve">Moreover, the (impatient) optimal allocation represents what I would call the “democratic possibilities frontier” or the “impatient public possibilities frontier.” </w:t>
      </w:r>
      <w:r w:rsidRPr="006E48B6">
        <w:rPr>
          <w:rStyle w:val="StyleUnderline"/>
        </w:rPr>
        <w:t xml:space="preserve">Those who are principally </w:t>
      </w:r>
      <w:r w:rsidRPr="006E48B6">
        <w:rPr>
          <w:rStyle w:val="Emphasis"/>
        </w:rPr>
        <w:t>concerned</w:t>
      </w:r>
      <w:r w:rsidRPr="006E48B6">
        <w:rPr>
          <w:rStyle w:val="StyleUnderline"/>
        </w:rPr>
        <w:t xml:space="preserve"> about the </w:t>
      </w:r>
      <w:r w:rsidRPr="006E48B6">
        <w:rPr>
          <w:rStyle w:val="Emphasis"/>
        </w:rPr>
        <w:t>long-run future</w:t>
      </w:r>
      <w:r w:rsidRPr="006E48B6">
        <w:rPr>
          <w:rStyle w:val="StyleUnderline"/>
        </w:rPr>
        <w:t xml:space="preserve"> of humanity and advocate for a zero rate of</w:t>
      </w:r>
      <w:r w:rsidRPr="006E48B6">
        <w:rPr>
          <w:sz w:val="16"/>
        </w:rPr>
        <w:t xml:space="preserve"> pure </w:t>
      </w:r>
      <w:r w:rsidRPr="006E48B6">
        <w:rPr>
          <w:rStyle w:val="StyleUnderline"/>
        </w:rPr>
        <w:t>time preference</w:t>
      </w:r>
      <w:r w:rsidRPr="006E48B6">
        <w:rPr>
          <w:sz w:val="16"/>
        </w:rPr>
        <w:t xml:space="preserve"> might </w:t>
      </w:r>
      <w:r w:rsidRPr="006E48B6">
        <w:rPr>
          <w:rStyle w:val="StyleUnderline"/>
        </w:rPr>
        <w:t>want</w:t>
      </w:r>
      <w:r w:rsidRPr="006E48B6">
        <w:rPr>
          <w:sz w:val="16"/>
        </w:rPr>
        <w:t xml:space="preserve"> us </w:t>
      </w:r>
      <w:r w:rsidRPr="006E48B6">
        <w:rPr>
          <w:rStyle w:val="StyleUnderline"/>
        </w:rPr>
        <w:t xml:space="preserve">to </w:t>
      </w:r>
      <w:r w:rsidRPr="006E48B6">
        <w:rPr>
          <w:rStyle w:val="Emphasis"/>
        </w:rPr>
        <w:t>spend</w:t>
      </w:r>
      <w:r w:rsidRPr="006E48B6">
        <w:rPr>
          <w:rStyle w:val="StyleUnderline"/>
        </w:rPr>
        <w:t xml:space="preserve"> as </w:t>
      </w:r>
      <w:r w:rsidRPr="006E48B6">
        <w:rPr>
          <w:rStyle w:val="Emphasis"/>
        </w:rPr>
        <w:t>much as possible</w:t>
      </w:r>
      <w:r w:rsidRPr="006E48B6">
        <w:rPr>
          <w:rStyle w:val="StyleUnderline"/>
        </w:rPr>
        <w:t xml:space="preserve"> on safety</w:t>
      </w:r>
      <w:r w:rsidRPr="006E48B6">
        <w:rPr>
          <w:sz w:val="16"/>
        </w:rPr>
        <w:t xml:space="preserve"> in order </w:t>
      </w:r>
      <w:r w:rsidRPr="006E48B6">
        <w:rPr>
          <w:rStyle w:val="StyleUnderline"/>
        </w:rPr>
        <w:t xml:space="preserve">to avoid </w:t>
      </w:r>
      <w:r w:rsidRPr="006E48B6">
        <w:rPr>
          <w:rStyle w:val="Emphasis"/>
        </w:rPr>
        <w:t>existential catastrophe</w:t>
      </w:r>
      <w:r w:rsidRPr="006E48B6">
        <w:rPr>
          <w:rStyle w:val="StyleUnderline"/>
        </w:rPr>
        <w:t xml:space="preserve"> and enable </w:t>
      </w:r>
      <w:r w:rsidRPr="006E48B6">
        <w:rPr>
          <w:rStyle w:val="Emphasis"/>
        </w:rPr>
        <w:t>human flourishing</w:t>
      </w:r>
      <w:r w:rsidRPr="006E48B6">
        <w:rPr>
          <w:rStyle w:val="StyleUnderline"/>
        </w:rPr>
        <w:t xml:space="preserve"> millions of years into the future</w:t>
      </w:r>
      <w:r w:rsidRPr="006E48B6">
        <w:rPr>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C047BE">
        <w:rPr>
          <w:rStyle w:val="StyleUnderline"/>
          <w:highlight w:val="yellow"/>
        </w:rPr>
        <w:t>The</w:t>
      </w:r>
      <w:r w:rsidRPr="006E48B6">
        <w:rPr>
          <w:rStyle w:val="StyleUnderline"/>
        </w:rPr>
        <w:t xml:space="preserve"> existential risk </w:t>
      </w:r>
      <w:r w:rsidRPr="00C047BE">
        <w:rPr>
          <w:rStyle w:val="Emphasis"/>
          <w:highlight w:val="yellow"/>
        </w:rPr>
        <w:t>K</w:t>
      </w:r>
      <w:r w:rsidRPr="006E48B6">
        <w:rPr>
          <w:rStyle w:val="Emphasis"/>
        </w:rPr>
        <w:t>uznets</w:t>
      </w:r>
      <w:r w:rsidRPr="00C047BE">
        <w:rPr>
          <w:rStyle w:val="Emphasis"/>
          <w:highlight w:val="yellow"/>
        </w:rPr>
        <w:t xml:space="preserve"> curve</w:t>
      </w:r>
      <w:r w:rsidRPr="00C047BE">
        <w:rPr>
          <w:rStyle w:val="StyleUnderline"/>
          <w:highlight w:val="yellow"/>
        </w:rPr>
        <w:t xml:space="preserve"> illustrates</w:t>
      </w:r>
      <w:r w:rsidRPr="006E48B6">
        <w:rPr>
          <w:rStyle w:val="StyleUnderline"/>
        </w:rPr>
        <w:t xml:space="preserve"> the implications</w:t>
      </w:r>
      <w:r w:rsidRPr="006E48B6">
        <w:rPr>
          <w:sz w:val="16"/>
        </w:rPr>
        <w:t xml:space="preserve"> of this impatience. On the one hand, this impatience results in a period of initially rising levels of risk. For example, this might mean that </w:t>
      </w:r>
      <w:r w:rsidRPr="00C047BE">
        <w:rPr>
          <w:rStyle w:val="StyleUnderline"/>
          <w:highlight w:val="yellow"/>
        </w:rPr>
        <w:t>the</w:t>
      </w:r>
      <w:r w:rsidRPr="006E48B6">
        <w:rPr>
          <w:sz w:val="16"/>
        </w:rPr>
        <w:t xml:space="preserve"> arguably </w:t>
      </w:r>
      <w:r w:rsidRPr="006E48B6">
        <w:rPr>
          <w:rStyle w:val="StyleUnderline"/>
        </w:rPr>
        <w:t xml:space="preserve">rising </w:t>
      </w:r>
      <w:r w:rsidRPr="00C047BE">
        <w:rPr>
          <w:rStyle w:val="StyleUnderline"/>
          <w:highlight w:val="yellow"/>
        </w:rPr>
        <w:t>level of</w:t>
      </w:r>
      <w:r w:rsidRPr="006E48B6">
        <w:rPr>
          <w:rStyle w:val="StyleUnderline"/>
        </w:rPr>
        <w:t xml:space="preserve"> existential risk </w:t>
      </w:r>
      <w:r w:rsidRPr="00C047BE">
        <w:rPr>
          <w:rStyle w:val="StyleUnderline"/>
          <w:highlight w:val="yellow"/>
        </w:rPr>
        <w:t>of</w:t>
      </w:r>
      <w:r w:rsidRPr="006E48B6">
        <w:rPr>
          <w:rStyle w:val="StyleUnderline"/>
        </w:rPr>
        <w:t xml:space="preserve"> the past century </w:t>
      </w:r>
      <w:r w:rsidRPr="00C047BE">
        <w:rPr>
          <w:rStyle w:val="StyleUnderline"/>
          <w:highlight w:val="yellow"/>
        </w:rPr>
        <w:t xml:space="preserve">is </w:t>
      </w:r>
      <w:r w:rsidRPr="00C047BE">
        <w:rPr>
          <w:rStyle w:val="Emphasis"/>
          <w:highlight w:val="yellow"/>
        </w:rPr>
        <w:t>not</w:t>
      </w:r>
      <w:r w:rsidRPr="006E48B6">
        <w:rPr>
          <w:rStyle w:val="StyleUnderline"/>
        </w:rPr>
        <w:t xml:space="preserve"> necessarily </w:t>
      </w:r>
      <w:r w:rsidRPr="00C047BE">
        <w:rPr>
          <w:rStyle w:val="StyleUnderline"/>
          <w:highlight w:val="yellow"/>
        </w:rPr>
        <w:t xml:space="preserve">a </w:t>
      </w:r>
      <w:r w:rsidRPr="00C047BE">
        <w:rPr>
          <w:rStyle w:val="Emphasis"/>
          <w:highlight w:val="yellow"/>
        </w:rPr>
        <w:t>market failure</w:t>
      </w:r>
      <w:r w:rsidRPr="00C047BE">
        <w:rPr>
          <w:rStyle w:val="StyleUnderline"/>
          <w:highlight w:val="yellow"/>
        </w:rPr>
        <w:t>, but</w:t>
      </w:r>
      <w:r w:rsidRPr="006E48B6">
        <w:rPr>
          <w:sz w:val="16"/>
        </w:rPr>
        <w:t xml:space="preserve"> may well be part of </w:t>
      </w:r>
      <w:r w:rsidRPr="00C047BE">
        <w:rPr>
          <w:rStyle w:val="StyleUnderline"/>
          <w:highlight w:val="yellow"/>
        </w:rPr>
        <w:t xml:space="preserve">the </w:t>
      </w:r>
      <w:r w:rsidRPr="00C047BE">
        <w:rPr>
          <w:rStyle w:val="Emphasis"/>
          <w:highlight w:val="yellow"/>
        </w:rPr>
        <w:t>optimal path</w:t>
      </w:r>
      <w:r w:rsidRPr="006E48B6">
        <w:rPr>
          <w:rStyle w:val="StyleUnderline"/>
        </w:rPr>
        <w:t xml:space="preserve"> given positive pure time preference</w:t>
      </w:r>
      <w:r w:rsidRPr="006E48B6">
        <w:rPr>
          <w:sz w:val="16"/>
        </w:rPr>
        <w:t xml:space="preserve">. On the other hand, </w:t>
      </w:r>
      <w:r w:rsidRPr="00C047BE">
        <w:rPr>
          <w:rStyle w:val="StyleUnderline"/>
          <w:highlight w:val="yellow"/>
        </w:rPr>
        <w:t xml:space="preserve">rising </w:t>
      </w:r>
      <w:r w:rsidRPr="00C047BE">
        <w:rPr>
          <w:rStyle w:val="Emphasis"/>
          <w:highlight w:val="yellow"/>
        </w:rPr>
        <w:t>standards</w:t>
      </w:r>
      <w:r w:rsidRPr="006E48B6">
        <w:rPr>
          <w:rStyle w:val="Emphasis"/>
        </w:rPr>
        <w:t xml:space="preserve"> of living</w:t>
      </w:r>
      <w:r w:rsidRPr="006E48B6">
        <w:rPr>
          <w:rStyle w:val="StyleUnderline"/>
        </w:rPr>
        <w:t xml:space="preserve"> </w:t>
      </w:r>
      <w:r w:rsidRPr="00C047BE">
        <w:rPr>
          <w:rStyle w:val="StyleUnderline"/>
          <w:highlight w:val="yellow"/>
        </w:rPr>
        <w:t>lead</w:t>
      </w:r>
      <w:r w:rsidRPr="006E48B6">
        <w:rPr>
          <w:sz w:val="16"/>
        </w:rPr>
        <w:t xml:space="preserve"> even </w:t>
      </w:r>
      <w:r w:rsidRPr="00C047BE">
        <w:rPr>
          <w:rStyle w:val="StyleUnderline"/>
          <w:highlight w:val="yellow"/>
        </w:rPr>
        <w:t>the</w:t>
      </w:r>
      <w:r w:rsidRPr="006E48B6">
        <w:rPr>
          <w:sz w:val="16"/>
        </w:rPr>
        <w:t xml:space="preserve"> most impatient </w:t>
      </w:r>
      <w:r w:rsidRPr="00C047BE">
        <w:rPr>
          <w:rStyle w:val="StyleUnderline"/>
          <w:highlight w:val="yellow"/>
        </w:rPr>
        <w:t>public to start caring</w:t>
      </w:r>
      <w:r w:rsidRPr="006E48B6">
        <w:rPr>
          <w:rStyle w:val="StyleUnderline"/>
        </w:rPr>
        <w:t xml:space="preserve"> more </w:t>
      </w:r>
      <w:r w:rsidRPr="00C047BE">
        <w:rPr>
          <w:rStyle w:val="StyleUnderline"/>
          <w:highlight w:val="yellow"/>
        </w:rPr>
        <w:t>about</w:t>
      </w:r>
      <w:r w:rsidRPr="006E48B6">
        <w:rPr>
          <w:rStyle w:val="StyleUnderline"/>
        </w:rPr>
        <w:t xml:space="preserve"> safety and </w:t>
      </w:r>
      <w:r w:rsidRPr="00C047BE">
        <w:rPr>
          <w:rStyle w:val="Emphasis"/>
          <w:highlight w:val="yellow"/>
        </w:rPr>
        <w:t>averting</w:t>
      </w:r>
      <w:r w:rsidRPr="006E48B6">
        <w:rPr>
          <w:rStyle w:val="StyleUnderline"/>
        </w:rPr>
        <w:t xml:space="preserve"> an </w:t>
      </w:r>
      <w:r w:rsidRPr="006E48B6">
        <w:rPr>
          <w:rStyle w:val="Emphasis"/>
        </w:rPr>
        <w:t xml:space="preserve">existential </w:t>
      </w:r>
      <w:r w:rsidRPr="00C047BE">
        <w:rPr>
          <w:rStyle w:val="Emphasis"/>
          <w:highlight w:val="yellow"/>
        </w:rPr>
        <w:t>catastrophe</w:t>
      </w:r>
      <w:r w:rsidRPr="00C047BE">
        <w:rPr>
          <w:rStyle w:val="StyleUnderline"/>
          <w:highlight w:val="yellow"/>
        </w:rPr>
        <w:t xml:space="preserve">. </w:t>
      </w:r>
      <w:r w:rsidRPr="006E48B6">
        <w:rPr>
          <w:rStyle w:val="StyleUnderline"/>
        </w:rPr>
        <w:t>This leads workers and scientists</w:t>
      </w:r>
      <w:r w:rsidRPr="006E48B6">
        <w:rPr>
          <w:sz w:val="16"/>
        </w:rPr>
        <w:t xml:space="preserve"> to be </w:t>
      </w:r>
      <w:r w:rsidRPr="006E48B6">
        <w:rPr>
          <w:rStyle w:val="StyleUnderline"/>
        </w:rPr>
        <w:t>shifted to the safety sector</w:t>
      </w:r>
      <w:r w:rsidRPr="006E48B6">
        <w:rPr>
          <w:sz w:val="16"/>
        </w:rPr>
        <w:t xml:space="preserve">, eventually </w:t>
      </w:r>
      <w:r w:rsidRPr="006E48B6">
        <w:rPr>
          <w:rStyle w:val="StyleUnderline"/>
        </w:rPr>
        <w:t>causing the hazard rate</w:t>
      </w:r>
      <w:r w:rsidRPr="006E48B6">
        <w:rPr>
          <w:sz w:val="16"/>
        </w:rPr>
        <w:t xml:space="preserve"> δ </w:t>
      </w:r>
      <w:r w:rsidRPr="006E48B6">
        <w:rPr>
          <w:rStyle w:val="StyleUnderline"/>
        </w:rPr>
        <w:t xml:space="preserve">to </w:t>
      </w:r>
      <w:r w:rsidRPr="006E48B6">
        <w:rPr>
          <w:rStyle w:val="Emphasis"/>
        </w:rPr>
        <w:t>exponentially decline</w:t>
      </w:r>
      <w:r w:rsidRPr="006E48B6">
        <w:rPr>
          <w:sz w:val="16"/>
        </w:rPr>
        <w:t xml:space="preserve">. </w:t>
      </w:r>
      <w:r w:rsidRPr="006E48B6">
        <w:rPr>
          <w:rStyle w:val="StyleUnderline"/>
        </w:rPr>
        <w:t xml:space="preserve">Even if people are </w:t>
      </w:r>
      <w:r w:rsidRPr="006E48B6">
        <w:rPr>
          <w:rStyle w:val="Emphasis"/>
        </w:rPr>
        <w:t>impatient</w:t>
      </w:r>
      <w:r w:rsidRPr="006E48B6">
        <w:rPr>
          <w:rStyle w:val="StyleUnderline"/>
        </w:rPr>
        <w:t xml:space="preserve">, if you make them </w:t>
      </w:r>
      <w:r w:rsidRPr="006E48B6">
        <w:rPr>
          <w:rStyle w:val="Emphasis"/>
        </w:rPr>
        <w:t>well off enough</w:t>
      </w:r>
      <w:r w:rsidRPr="006E48B6">
        <w:rPr>
          <w:rStyle w:val="StyleUnderline"/>
        </w:rPr>
        <w:t xml:space="preserve">, they will </w:t>
      </w:r>
      <w:r w:rsidRPr="006E48B6">
        <w:rPr>
          <w:rStyle w:val="Emphasis"/>
        </w:rPr>
        <w:t>start caring</w:t>
      </w:r>
      <w:r w:rsidRPr="006E48B6">
        <w:rPr>
          <w:rStyle w:val="StyleUnderline"/>
        </w:rPr>
        <w:t xml:space="preserve"> about existential risk</w:t>
      </w:r>
      <w:r w:rsidRPr="006E48B6">
        <w:rPr>
          <w:sz w:val="16"/>
        </w:rPr>
        <w:t>.</w:t>
      </w:r>
    </w:p>
    <w:p w14:paraId="5381F7F4" w14:textId="77777777" w:rsidR="00312AB6" w:rsidRPr="006E48B6" w:rsidRDefault="00312AB6" w:rsidP="00312AB6">
      <w:pPr>
        <w:rPr>
          <w:sz w:val="16"/>
        </w:rPr>
      </w:pPr>
      <w:r w:rsidRPr="006E48B6">
        <w:rPr>
          <w:rStyle w:val="StyleUnderline"/>
        </w:rPr>
        <w:t>Seeing the</w:t>
      </w:r>
      <w:r w:rsidRPr="006E48B6">
        <w:rPr>
          <w:sz w:val="16"/>
        </w:rPr>
        <w:t xml:space="preserve"> arguably </w:t>
      </w:r>
      <w:r w:rsidRPr="006E48B6">
        <w:rPr>
          <w:rStyle w:val="StyleUnderline"/>
        </w:rPr>
        <w:t xml:space="preserve">rising levels of </w:t>
      </w:r>
      <w:r w:rsidRPr="006E48B6">
        <w:rPr>
          <w:rStyle w:val="Emphasis"/>
        </w:rPr>
        <w:t>existential risk</w:t>
      </w:r>
      <w:r w:rsidRPr="006E48B6">
        <w:rPr>
          <w:sz w:val="16"/>
        </w:rPr>
        <w:t xml:space="preserve"> in the past century, </w:t>
      </w:r>
      <w:r w:rsidRPr="006E48B6">
        <w:rPr>
          <w:rStyle w:val="StyleUnderline"/>
        </w:rPr>
        <w:t>some</w:t>
      </w:r>
      <w:r w:rsidRPr="006E48B6">
        <w:rPr>
          <w:sz w:val="16"/>
        </w:rPr>
        <w:t xml:space="preserve"> might </w:t>
      </w:r>
      <w:r w:rsidRPr="006E48B6">
        <w:rPr>
          <w:rStyle w:val="StyleUnderline"/>
        </w:rPr>
        <w:t xml:space="preserve">call for an </w:t>
      </w:r>
      <w:r w:rsidRPr="006E48B6">
        <w:rPr>
          <w:rStyle w:val="Emphasis"/>
        </w:rPr>
        <w:t>end</w:t>
      </w:r>
      <w:r w:rsidRPr="006E48B6">
        <w:rPr>
          <w:rStyle w:val="StyleUnderline"/>
        </w:rPr>
        <w:t xml:space="preserve"> to </w:t>
      </w:r>
      <w:r w:rsidRPr="006E48B6">
        <w:rPr>
          <w:rStyle w:val="Emphasis"/>
        </w:rPr>
        <w:t>economic growth</w:t>
      </w:r>
      <w:r w:rsidRPr="006E48B6">
        <w:rPr>
          <w:sz w:val="16"/>
        </w:rPr>
        <w:t xml:space="preserve">. Yet </w:t>
      </w:r>
      <w:r w:rsidRPr="006E48B6">
        <w:rPr>
          <w:rStyle w:val="StyleUnderline"/>
        </w:rPr>
        <w:t xml:space="preserve">this existential risk Kuznets curve indicates that </w:t>
      </w:r>
      <w:r w:rsidRPr="006E48B6">
        <w:rPr>
          <w:rStyle w:val="Emphasis"/>
        </w:rPr>
        <w:t>stopping</w:t>
      </w:r>
      <w:r w:rsidRPr="006E48B6">
        <w:rPr>
          <w:rStyle w:val="StyleUnderline"/>
        </w:rPr>
        <w:t xml:space="preserve"> economic growth would be </w:t>
      </w:r>
      <w:r w:rsidRPr="006E48B6">
        <w:rPr>
          <w:rStyle w:val="Emphasis"/>
        </w:rPr>
        <w:t>deleterious</w:t>
      </w:r>
      <w:r w:rsidRPr="006E48B6">
        <w:rPr>
          <w:rStyle w:val="StyleUnderline"/>
        </w:rPr>
        <w:t xml:space="preserve">: it would simply </w:t>
      </w:r>
      <w:r w:rsidRPr="006E48B6">
        <w:rPr>
          <w:rStyle w:val="Emphasis"/>
        </w:rPr>
        <w:t>freeze the hazard rate</w:t>
      </w:r>
      <w:r w:rsidRPr="006E48B6">
        <w:rPr>
          <w:rStyle w:val="StyleUnderline"/>
        </w:rPr>
        <w:t xml:space="preserve"> at a </w:t>
      </w:r>
      <w:r w:rsidRPr="006E48B6">
        <w:rPr>
          <w:rStyle w:val="Emphasis"/>
        </w:rPr>
        <w:t>high level</w:t>
      </w:r>
      <w:r w:rsidRPr="006E48B6">
        <w:rPr>
          <w:rStyle w:val="StyleUnderline"/>
        </w:rPr>
        <w:t xml:space="preserve">, leading to a </w:t>
      </w:r>
      <w:r w:rsidRPr="006E48B6">
        <w:rPr>
          <w:rStyle w:val="Emphasis"/>
        </w:rPr>
        <w:t>fatal catastrophe</w:t>
      </w:r>
      <w:r w:rsidRPr="006E48B6">
        <w:rPr>
          <w:rStyle w:val="StyleUnderline"/>
        </w:rPr>
        <w:t xml:space="preserve"> sooner or later. </w:t>
      </w:r>
      <w:r w:rsidRPr="006E48B6">
        <w:rPr>
          <w:rStyle w:val="Emphasis"/>
        </w:rPr>
        <w:t xml:space="preserve">Economic </w:t>
      </w:r>
      <w:r w:rsidRPr="00C047BE">
        <w:rPr>
          <w:rStyle w:val="Emphasis"/>
          <w:highlight w:val="yellow"/>
        </w:rPr>
        <w:t>growth</w:t>
      </w:r>
      <w:r w:rsidRPr="00C047BE">
        <w:rPr>
          <w:rStyle w:val="StyleUnderline"/>
          <w:highlight w:val="yellow"/>
        </w:rPr>
        <w:t xml:space="preserve"> enables</w:t>
      </w:r>
      <w:r w:rsidRPr="006E48B6">
        <w:rPr>
          <w:sz w:val="16"/>
        </w:rPr>
        <w:t xml:space="preserve"> even </w:t>
      </w:r>
      <w:r w:rsidRPr="006E48B6">
        <w:rPr>
          <w:rStyle w:val="StyleUnderline"/>
        </w:rPr>
        <w:t>a</w:t>
      </w:r>
      <w:r w:rsidRPr="006E48B6">
        <w:rPr>
          <w:sz w:val="16"/>
        </w:rPr>
        <w:t xml:space="preserve">n impatient </w:t>
      </w:r>
      <w:r w:rsidRPr="00C047BE">
        <w:rPr>
          <w:rStyle w:val="StyleUnderline"/>
          <w:highlight w:val="yellow"/>
        </w:rPr>
        <w:t>public</w:t>
      </w:r>
      <w:r w:rsidRPr="006E48B6">
        <w:rPr>
          <w:sz w:val="16"/>
        </w:rPr>
        <w:t xml:space="preserve"> with a high rate of pure time preference </w:t>
      </w:r>
      <w:r w:rsidRPr="00C047BE">
        <w:rPr>
          <w:rStyle w:val="StyleUnderline"/>
          <w:highlight w:val="yellow"/>
        </w:rPr>
        <w:t>to</w:t>
      </w:r>
      <w:r w:rsidRPr="006E48B6">
        <w:rPr>
          <w:rStyle w:val="StyleUnderline"/>
        </w:rPr>
        <w:t xml:space="preserve"> start </w:t>
      </w:r>
      <w:r w:rsidRPr="00C047BE">
        <w:rPr>
          <w:rStyle w:val="Emphasis"/>
          <w:highlight w:val="yellow"/>
        </w:rPr>
        <w:t>car</w:t>
      </w:r>
      <w:r w:rsidRPr="006E48B6">
        <w:rPr>
          <w:rStyle w:val="Emphasis"/>
        </w:rPr>
        <w:t xml:space="preserve">ing </w:t>
      </w:r>
      <w:r w:rsidRPr="00C047BE">
        <w:rPr>
          <w:rStyle w:val="Emphasis"/>
          <w:highlight w:val="yellow"/>
        </w:rPr>
        <w:t>about life</w:t>
      </w:r>
      <w:r w:rsidRPr="006E48B6">
        <w:rPr>
          <w:rStyle w:val="StyleUnderline"/>
        </w:rPr>
        <w:t xml:space="preserve">, thus ultimately </w:t>
      </w:r>
      <w:r w:rsidRPr="00C047BE">
        <w:rPr>
          <w:rStyle w:val="Emphasis"/>
          <w:highlight w:val="yellow"/>
        </w:rPr>
        <w:t>reducing risk</w:t>
      </w:r>
      <w:r w:rsidRPr="006E48B6">
        <w:rPr>
          <w:sz w:val="16"/>
        </w:rPr>
        <w:t xml:space="preserve"> and even leading to positive M ∞.</w:t>
      </w:r>
    </w:p>
    <w:p w14:paraId="3C122182" w14:textId="77777777" w:rsidR="00312AB6" w:rsidRPr="00C61C56" w:rsidRDefault="00312AB6" w:rsidP="00312AB6"/>
    <w:p w14:paraId="1E9C5836" w14:textId="77777777" w:rsidR="00312AB6" w:rsidRPr="006E48B6" w:rsidRDefault="00312AB6" w:rsidP="00312AB6">
      <w:pPr>
        <w:pStyle w:val="Heading3"/>
        <w:rPr>
          <w:rFonts w:cs="Times New Roman"/>
        </w:rPr>
      </w:pPr>
      <w:r w:rsidRPr="006E48B6">
        <w:rPr>
          <w:rFonts w:cs="Times New Roman"/>
        </w:rPr>
        <w:lastRenderedPageBreak/>
        <w:t>2AC – Sustainability – Inequality</w:t>
      </w:r>
    </w:p>
    <w:p w14:paraId="6EF0DD3E" w14:textId="77777777" w:rsidR="00312AB6" w:rsidRPr="006E48B6" w:rsidRDefault="00312AB6" w:rsidP="00312AB6">
      <w:pPr>
        <w:pStyle w:val="Heading4"/>
        <w:rPr>
          <w:rFonts w:cs="Times New Roman"/>
        </w:rPr>
      </w:pPr>
      <w:r w:rsidRPr="006E48B6">
        <w:rPr>
          <w:rFonts w:cs="Times New Roman"/>
        </w:rPr>
        <w:t xml:space="preserve">Capitalism </w:t>
      </w:r>
      <w:r w:rsidRPr="006E48B6">
        <w:rPr>
          <w:rFonts w:cs="Times New Roman"/>
          <w:u w:val="single"/>
        </w:rPr>
        <w:t>reduces</w:t>
      </w:r>
      <w:r w:rsidRPr="006E48B6">
        <w:rPr>
          <w:rFonts w:cs="Times New Roman"/>
        </w:rPr>
        <w:t xml:space="preserve"> inequality.</w:t>
      </w:r>
    </w:p>
    <w:p w14:paraId="29647442" w14:textId="77777777" w:rsidR="00312AB6" w:rsidRPr="006E48B6" w:rsidRDefault="00312AB6" w:rsidP="00312AB6">
      <w:r w:rsidRPr="006E48B6">
        <w:rPr>
          <w:rStyle w:val="Style13ptBold"/>
        </w:rPr>
        <w:t>Arora ’22</w:t>
      </w:r>
      <w:r w:rsidRPr="006E48B6">
        <w:t xml:space="preserve"> [Punit and Sarah Stevens; Jan 6; Associate Professor &amp; Chair, Economics &amp; Business, The City College of New York; Senior Research Fellow, Business Ethics, University of St. Gallen; “In Defense of Capitalism: Modern Slavery Would Be Much Worse Without It,” Business &amp; Society, SAGE]</w:t>
      </w:r>
    </w:p>
    <w:p w14:paraId="0DCCCEA3" w14:textId="77777777" w:rsidR="00312AB6" w:rsidRPr="006E48B6" w:rsidRDefault="00312AB6" w:rsidP="00312AB6">
      <w:pPr>
        <w:rPr>
          <w:sz w:val="16"/>
        </w:rPr>
      </w:pPr>
      <w:r w:rsidRPr="006E48B6">
        <w:rPr>
          <w:sz w:val="16"/>
        </w:rPr>
        <w:t xml:space="preserve">On the other hand, </w:t>
      </w:r>
      <w:r w:rsidRPr="00C047BE">
        <w:rPr>
          <w:rStyle w:val="StyleUnderline"/>
          <w:highlight w:val="yellow"/>
        </w:rPr>
        <w:t>capital</w:t>
      </w:r>
      <w:r w:rsidRPr="006E48B6">
        <w:rPr>
          <w:rStyle w:val="StyleUnderline"/>
        </w:rPr>
        <w:t xml:space="preserve">ism </w:t>
      </w:r>
      <w:r w:rsidRPr="00C047BE">
        <w:rPr>
          <w:rStyle w:val="StyleUnderline"/>
          <w:highlight w:val="yellow"/>
        </w:rPr>
        <w:t>is</w:t>
      </w:r>
      <w:r w:rsidRPr="00C047BE">
        <w:rPr>
          <w:sz w:val="16"/>
          <w:highlight w:val="yellow"/>
        </w:rPr>
        <w:t xml:space="preserve"> </w:t>
      </w:r>
      <w:r w:rsidRPr="00C047BE">
        <w:rPr>
          <w:rStyle w:val="Emphasis"/>
          <w:highlight w:val="yellow"/>
        </w:rPr>
        <w:t>known to reduce poverty</w:t>
      </w:r>
      <w:r w:rsidRPr="006E48B6">
        <w:rPr>
          <w:sz w:val="16"/>
        </w:rPr>
        <w:t xml:space="preserve">. Once </w:t>
      </w:r>
      <w:r w:rsidRPr="00C047BE">
        <w:rPr>
          <w:rStyle w:val="Emphasis"/>
          <w:highlight w:val="yellow"/>
        </w:rPr>
        <w:t>India</w:t>
      </w:r>
      <w:r w:rsidRPr="006E48B6">
        <w:rPr>
          <w:sz w:val="16"/>
        </w:rPr>
        <w:t xml:space="preserve"> </w:t>
      </w:r>
      <w:r w:rsidRPr="006E48B6">
        <w:rPr>
          <w:rStyle w:val="StyleUnderline"/>
        </w:rPr>
        <w:t xml:space="preserve">started </w:t>
      </w:r>
      <w:r w:rsidRPr="00C047BE">
        <w:rPr>
          <w:rStyle w:val="StyleUnderline"/>
          <w:highlight w:val="yellow"/>
        </w:rPr>
        <w:t>liberalizing</w:t>
      </w:r>
      <w:r w:rsidRPr="006E48B6">
        <w:rPr>
          <w:rStyle w:val="StyleUnderline"/>
        </w:rPr>
        <w:t xml:space="preserve"> its economy</w:t>
      </w:r>
      <w:r w:rsidRPr="006E48B6">
        <w:rPr>
          <w:sz w:val="16"/>
        </w:rPr>
        <w:t xml:space="preserve"> in the wake of an impending financial crisis, the economic </w:t>
      </w:r>
      <w:r w:rsidRPr="00C047BE">
        <w:rPr>
          <w:rStyle w:val="StyleUnderline"/>
          <w:highlight w:val="yellow"/>
        </w:rPr>
        <w:t>growth jumped</w:t>
      </w:r>
      <w:r w:rsidRPr="006E48B6">
        <w:rPr>
          <w:rStyle w:val="StyleUnderline"/>
        </w:rPr>
        <w:t xml:space="preserve"> from</w:t>
      </w:r>
      <w:r w:rsidRPr="006E48B6">
        <w:rPr>
          <w:sz w:val="16"/>
        </w:rPr>
        <w:t xml:space="preserve"> an anemic </w:t>
      </w:r>
      <w:r w:rsidRPr="006E48B6">
        <w:rPr>
          <w:rStyle w:val="Emphasis"/>
        </w:rPr>
        <w:t>3%</w:t>
      </w:r>
      <w:r w:rsidRPr="006E48B6">
        <w:rPr>
          <w:sz w:val="16"/>
        </w:rPr>
        <w:t xml:space="preserve"> (derided as “Hindu growth rate”) </w:t>
      </w:r>
      <w:r w:rsidRPr="006E48B6">
        <w:rPr>
          <w:rStyle w:val="StyleUnderline"/>
        </w:rPr>
        <w:t>to</w:t>
      </w:r>
      <w:r w:rsidRPr="006E48B6">
        <w:rPr>
          <w:sz w:val="16"/>
        </w:rPr>
        <w:t xml:space="preserve"> </w:t>
      </w:r>
      <w:r w:rsidRPr="006E48B6">
        <w:rPr>
          <w:rStyle w:val="Emphasis"/>
        </w:rPr>
        <w:t>7%–8%</w:t>
      </w:r>
      <w:r w:rsidRPr="006E48B6">
        <w:rPr>
          <w:sz w:val="16"/>
        </w:rPr>
        <w:t xml:space="preserve"> per year. Even by most conservative estimates, </w:t>
      </w:r>
      <w:r w:rsidRPr="00C047BE">
        <w:rPr>
          <w:rStyle w:val="StyleUnderline"/>
          <w:highlight w:val="yellow"/>
        </w:rPr>
        <w:t>poverty</w:t>
      </w:r>
      <w:r w:rsidRPr="006E48B6">
        <w:rPr>
          <w:sz w:val="16"/>
        </w:rPr>
        <w:t xml:space="preserve"> in India </w:t>
      </w:r>
      <w:r w:rsidRPr="006E48B6">
        <w:rPr>
          <w:rStyle w:val="StyleUnderline"/>
        </w:rPr>
        <w:t xml:space="preserve">has </w:t>
      </w:r>
      <w:r w:rsidRPr="00C047BE">
        <w:rPr>
          <w:rStyle w:val="StyleUnderline"/>
          <w:highlight w:val="yellow"/>
        </w:rPr>
        <w:t>fallen from</w:t>
      </w:r>
      <w:r w:rsidRPr="00C047BE">
        <w:rPr>
          <w:sz w:val="16"/>
          <w:highlight w:val="yellow"/>
        </w:rPr>
        <w:t xml:space="preserve"> </w:t>
      </w:r>
      <w:r w:rsidRPr="00C047BE">
        <w:rPr>
          <w:rStyle w:val="Emphasis"/>
          <w:highlight w:val="yellow"/>
        </w:rPr>
        <w:t>35</w:t>
      </w:r>
      <w:r w:rsidRPr="006E48B6">
        <w:rPr>
          <w:rStyle w:val="Emphasis"/>
        </w:rPr>
        <w:t>%</w:t>
      </w:r>
      <w:r w:rsidRPr="006E48B6">
        <w:rPr>
          <w:sz w:val="16"/>
        </w:rPr>
        <w:t xml:space="preserve"> (330 million) in 1993-1994 </w:t>
      </w:r>
      <w:r w:rsidRPr="00C047BE">
        <w:rPr>
          <w:rStyle w:val="StyleUnderline"/>
          <w:highlight w:val="yellow"/>
        </w:rPr>
        <w:t>to</w:t>
      </w:r>
      <w:r w:rsidRPr="00C047BE">
        <w:rPr>
          <w:sz w:val="16"/>
          <w:highlight w:val="yellow"/>
        </w:rPr>
        <w:t xml:space="preserve"> </w:t>
      </w:r>
      <w:r w:rsidRPr="00C047BE">
        <w:rPr>
          <w:rStyle w:val="Emphasis"/>
          <w:highlight w:val="yellow"/>
        </w:rPr>
        <w:t>7.7%</w:t>
      </w:r>
      <w:r w:rsidRPr="006E48B6">
        <w:rPr>
          <w:sz w:val="16"/>
        </w:rPr>
        <w:t xml:space="preserve"> (8 million) in 2019. In a single decade between 2006 and 2015, </w:t>
      </w:r>
      <w:r w:rsidRPr="006E48B6">
        <w:rPr>
          <w:rStyle w:val="StyleUnderline"/>
        </w:rPr>
        <w:t>India lifted</w:t>
      </w:r>
      <w:r w:rsidRPr="006E48B6">
        <w:rPr>
          <w:sz w:val="16"/>
        </w:rPr>
        <w:t xml:space="preserve"> </w:t>
      </w:r>
      <w:r w:rsidRPr="006E48B6">
        <w:rPr>
          <w:rStyle w:val="Emphasis"/>
        </w:rPr>
        <w:t>271 million people</w:t>
      </w:r>
      <w:r w:rsidRPr="006E48B6">
        <w:rPr>
          <w:sz w:val="16"/>
        </w:rPr>
        <w:t xml:space="preserve"> </w:t>
      </w:r>
      <w:r w:rsidRPr="006E48B6">
        <w:rPr>
          <w:rStyle w:val="StyleUnderline"/>
        </w:rPr>
        <w:t>out of poverty</w:t>
      </w:r>
      <w:r w:rsidRPr="006E48B6">
        <w:rPr>
          <w:sz w:val="16"/>
        </w:rPr>
        <w:t xml:space="preserve">. </w:t>
      </w:r>
      <w:r w:rsidRPr="00C047BE">
        <w:rPr>
          <w:rStyle w:val="Emphasis"/>
          <w:highlight w:val="yellow"/>
        </w:rPr>
        <w:t>China</w:t>
      </w:r>
      <w:r w:rsidRPr="006E48B6">
        <w:rPr>
          <w:sz w:val="16"/>
        </w:rPr>
        <w:t xml:space="preserve"> has </w:t>
      </w:r>
      <w:r w:rsidRPr="00C047BE">
        <w:rPr>
          <w:rStyle w:val="StyleUnderline"/>
          <w:highlight w:val="yellow"/>
        </w:rPr>
        <w:t>witnessed a</w:t>
      </w:r>
      <w:r w:rsidRPr="006E48B6">
        <w:rPr>
          <w:rStyle w:val="StyleUnderline"/>
        </w:rPr>
        <w:t>n</w:t>
      </w:r>
      <w:r w:rsidRPr="006E48B6">
        <w:rPr>
          <w:sz w:val="16"/>
        </w:rPr>
        <w:t xml:space="preserve"> even </w:t>
      </w:r>
      <w:r w:rsidRPr="00C047BE">
        <w:rPr>
          <w:rStyle w:val="Emphasis"/>
          <w:highlight w:val="yellow"/>
        </w:rPr>
        <w:t>bigger</w:t>
      </w:r>
      <w:r w:rsidRPr="00C047BE">
        <w:rPr>
          <w:sz w:val="16"/>
          <w:highlight w:val="yellow"/>
        </w:rPr>
        <w:t xml:space="preserve"> </w:t>
      </w:r>
      <w:r w:rsidRPr="00C047BE">
        <w:rPr>
          <w:rStyle w:val="StyleUnderline"/>
          <w:highlight w:val="yellow"/>
        </w:rPr>
        <w:t>drop</w:t>
      </w:r>
      <w:r w:rsidRPr="006E48B6">
        <w:rPr>
          <w:rStyle w:val="StyleUnderline"/>
        </w:rPr>
        <w:t xml:space="preserve"> in poverty from</w:t>
      </w:r>
      <w:r w:rsidRPr="006E48B6">
        <w:rPr>
          <w:sz w:val="16"/>
        </w:rPr>
        <w:t xml:space="preserve"> </w:t>
      </w:r>
      <w:r w:rsidRPr="006E48B6">
        <w:rPr>
          <w:rStyle w:val="Emphasis"/>
        </w:rPr>
        <w:t>88%</w:t>
      </w:r>
      <w:r w:rsidRPr="006E48B6">
        <w:rPr>
          <w:sz w:val="16"/>
        </w:rPr>
        <w:t xml:space="preserve"> in 1981 </w:t>
      </w:r>
      <w:r w:rsidRPr="006E48B6">
        <w:rPr>
          <w:rStyle w:val="StyleUnderline"/>
        </w:rPr>
        <w:t>to</w:t>
      </w:r>
      <w:r w:rsidRPr="006E48B6">
        <w:rPr>
          <w:sz w:val="16"/>
        </w:rPr>
        <w:t xml:space="preserve"> </w:t>
      </w:r>
      <w:r w:rsidRPr="006E48B6">
        <w:rPr>
          <w:rStyle w:val="Emphasis"/>
        </w:rPr>
        <w:t>below 1%</w:t>
      </w:r>
      <w:r w:rsidRPr="006E48B6">
        <w:rPr>
          <w:sz w:val="16"/>
        </w:rPr>
        <w:t xml:space="preserve"> in 2015</w:t>
      </w:r>
      <w:r w:rsidRPr="006E48B6">
        <w:rPr>
          <w:sz w:val="16"/>
          <w:szCs w:val="16"/>
        </w:rPr>
        <w:t>. The world, overall, has witnessed remarkable progress.</w:t>
      </w:r>
      <w:r w:rsidRPr="006E48B6">
        <w:rPr>
          <w:sz w:val="16"/>
        </w:rPr>
        <w:t xml:space="preserve"> </w:t>
      </w:r>
      <w:r w:rsidRPr="00C047BE">
        <w:rPr>
          <w:rStyle w:val="StyleUnderline"/>
          <w:highlight w:val="yellow"/>
        </w:rPr>
        <w:t>More than half</w:t>
      </w:r>
      <w:r w:rsidRPr="006E48B6">
        <w:rPr>
          <w:sz w:val="16"/>
        </w:rPr>
        <w:t xml:space="preserve"> the </w:t>
      </w:r>
      <w:r w:rsidRPr="00C047BE">
        <w:rPr>
          <w:rStyle w:val="StyleUnderline"/>
          <w:highlight w:val="yellow"/>
        </w:rPr>
        <w:t>humanity</w:t>
      </w:r>
      <w:r w:rsidRPr="006E48B6">
        <w:rPr>
          <w:rStyle w:val="StyleUnderline"/>
        </w:rPr>
        <w:t xml:space="preserve"> is now not only not poor</w:t>
      </w:r>
      <w:r w:rsidRPr="006E48B6">
        <w:rPr>
          <w:sz w:val="16"/>
        </w:rPr>
        <w:t xml:space="preserve"> for the first time in our history </w:t>
      </w:r>
      <w:r w:rsidRPr="006E48B6">
        <w:rPr>
          <w:rStyle w:val="StyleUnderline"/>
        </w:rPr>
        <w:t>but</w:t>
      </w:r>
      <w:r w:rsidRPr="006E48B6">
        <w:rPr>
          <w:sz w:val="16"/>
        </w:rPr>
        <w:t xml:space="preserve"> also actually </w:t>
      </w:r>
      <w:r w:rsidRPr="00C047BE">
        <w:rPr>
          <w:rStyle w:val="StyleUnderline"/>
          <w:highlight w:val="yellow"/>
        </w:rPr>
        <w:t>has</w:t>
      </w:r>
      <w:r w:rsidRPr="006E48B6">
        <w:rPr>
          <w:rStyle w:val="StyleUnderline"/>
        </w:rPr>
        <w:t xml:space="preserve"> enough</w:t>
      </w:r>
      <w:r w:rsidRPr="006E48B6">
        <w:rPr>
          <w:sz w:val="16"/>
        </w:rPr>
        <w:t xml:space="preserve"> </w:t>
      </w:r>
      <w:r w:rsidRPr="00C047BE">
        <w:rPr>
          <w:rStyle w:val="Emphasis"/>
          <w:highlight w:val="yellow"/>
        </w:rPr>
        <w:t>discretionary income</w:t>
      </w:r>
      <w:r w:rsidRPr="006E48B6">
        <w:rPr>
          <w:sz w:val="16"/>
        </w:rPr>
        <w:t xml:space="preserve"> </w:t>
      </w:r>
      <w:r w:rsidRPr="006E48B6">
        <w:rPr>
          <w:rStyle w:val="StyleUnderline"/>
        </w:rPr>
        <w:t>to be considered middle class or richer</w:t>
      </w:r>
      <w:r w:rsidRPr="006E48B6">
        <w:rPr>
          <w:sz w:val="16"/>
        </w:rPr>
        <w:t xml:space="preserve"> (Kharas &amp; Hamel, 2018).</w:t>
      </w:r>
    </w:p>
    <w:p w14:paraId="052001B5" w14:textId="77777777" w:rsidR="00312AB6" w:rsidRPr="006E48B6" w:rsidRDefault="00312AB6" w:rsidP="00312AB6">
      <w:pPr>
        <w:rPr>
          <w:sz w:val="16"/>
        </w:rPr>
      </w:pPr>
      <w:r w:rsidRPr="006E48B6">
        <w:rPr>
          <w:sz w:val="16"/>
        </w:rPr>
        <w:t xml:space="preserve">Such immense economic </w:t>
      </w:r>
      <w:r w:rsidRPr="006E48B6">
        <w:rPr>
          <w:rStyle w:val="StyleUnderline"/>
        </w:rPr>
        <w:t>progress</w:t>
      </w:r>
      <w:r w:rsidRPr="006E48B6">
        <w:rPr>
          <w:sz w:val="16"/>
        </w:rPr>
        <w:t xml:space="preserve"> in transitional countries </w:t>
      </w:r>
      <w:r w:rsidRPr="006E48B6">
        <w:rPr>
          <w:rStyle w:val="StyleUnderline"/>
        </w:rPr>
        <w:t>has</w:t>
      </w:r>
      <w:r w:rsidRPr="006E48B6">
        <w:rPr>
          <w:sz w:val="16"/>
        </w:rPr>
        <w:t xml:space="preserve"> undoubtedly </w:t>
      </w:r>
      <w:r w:rsidRPr="006E48B6">
        <w:rPr>
          <w:rStyle w:val="Emphasis"/>
        </w:rPr>
        <w:t>reduced</w:t>
      </w:r>
      <w:r w:rsidRPr="006E48B6">
        <w:rPr>
          <w:sz w:val="16"/>
        </w:rPr>
        <w:t xml:space="preserve"> </w:t>
      </w:r>
      <w:r w:rsidRPr="006E48B6">
        <w:rPr>
          <w:rStyle w:val="StyleUnderline"/>
        </w:rPr>
        <w:t>the number of vulnerable people</w:t>
      </w:r>
      <w:r w:rsidRPr="006E48B6">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6E48B6">
        <w:rPr>
          <w:rStyle w:val="StyleUnderline"/>
        </w:rPr>
        <w:t>many</w:t>
      </w:r>
      <w:r w:rsidRPr="006E48B6">
        <w:rPr>
          <w:sz w:val="16"/>
        </w:rPr>
        <w:t xml:space="preserve"> of these </w:t>
      </w:r>
      <w:r w:rsidRPr="00C047BE">
        <w:rPr>
          <w:rStyle w:val="StyleUnderline"/>
          <w:highlight w:val="yellow"/>
        </w:rPr>
        <w:t>countries flirted with</w:t>
      </w:r>
      <w:r w:rsidRPr="006E48B6">
        <w:rPr>
          <w:sz w:val="16"/>
        </w:rPr>
        <w:t xml:space="preserve"> </w:t>
      </w:r>
      <w:r w:rsidRPr="006E48B6">
        <w:rPr>
          <w:rStyle w:val="Emphasis"/>
        </w:rPr>
        <w:t>various versions</w:t>
      </w:r>
      <w:r w:rsidRPr="006E48B6">
        <w:rPr>
          <w:sz w:val="16"/>
        </w:rPr>
        <w:t xml:space="preserve"> </w:t>
      </w:r>
      <w:r w:rsidRPr="006E48B6">
        <w:rPr>
          <w:rStyle w:val="StyleUnderline"/>
        </w:rPr>
        <w:t xml:space="preserve">of </w:t>
      </w:r>
      <w:r w:rsidRPr="00C047BE">
        <w:rPr>
          <w:rStyle w:val="StyleUnderline"/>
          <w:highlight w:val="yellow"/>
        </w:rPr>
        <w:t>non-capital</w:t>
      </w:r>
      <w:r w:rsidRPr="006E48B6">
        <w:rPr>
          <w:rStyle w:val="StyleUnderline"/>
        </w:rPr>
        <w:t>istic systems—</w:t>
      </w:r>
      <w:r w:rsidRPr="00C047BE">
        <w:rPr>
          <w:rStyle w:val="StyleUnderline"/>
          <w:highlight w:val="yellow"/>
        </w:rPr>
        <w:t>with a</w:t>
      </w:r>
      <w:r w:rsidRPr="006E48B6">
        <w:rPr>
          <w:sz w:val="16"/>
        </w:rPr>
        <w:t xml:space="preserve"> </w:t>
      </w:r>
      <w:r w:rsidRPr="006E48B6">
        <w:rPr>
          <w:rStyle w:val="Emphasis"/>
        </w:rPr>
        <w:t xml:space="preserve">predictable </w:t>
      </w:r>
      <w:r w:rsidRPr="00C047BE">
        <w:rPr>
          <w:rStyle w:val="Emphasis"/>
          <w:highlight w:val="yellow"/>
        </w:rPr>
        <w:t>lack of success</w:t>
      </w:r>
      <w:r w:rsidRPr="006E48B6">
        <w:rPr>
          <w:sz w:val="16"/>
        </w:rPr>
        <w:t xml:space="preserve">. One can </w:t>
      </w:r>
      <w:r w:rsidRPr="00C047BE">
        <w:rPr>
          <w:rStyle w:val="StyleUnderline"/>
          <w:highlight w:val="yellow"/>
        </w:rPr>
        <w:t>compare</w:t>
      </w:r>
      <w:r w:rsidRPr="006E48B6">
        <w:rPr>
          <w:rStyle w:val="StyleUnderline"/>
        </w:rPr>
        <w:t xml:space="preserve"> the contrast between</w:t>
      </w:r>
      <w:r w:rsidRPr="006E48B6">
        <w:rPr>
          <w:sz w:val="16"/>
        </w:rPr>
        <w:t xml:space="preserve"> the development of </w:t>
      </w:r>
      <w:r w:rsidRPr="00C047BE">
        <w:rPr>
          <w:rStyle w:val="Emphasis"/>
          <w:highlight w:val="yellow"/>
        </w:rPr>
        <w:t>So</w:t>
      </w:r>
      <w:r w:rsidRPr="006E48B6">
        <w:rPr>
          <w:sz w:val="16"/>
        </w:rPr>
        <w:t xml:space="preserve">uth </w:t>
      </w:r>
      <w:r w:rsidRPr="00C047BE">
        <w:rPr>
          <w:rStyle w:val="Emphasis"/>
          <w:highlight w:val="yellow"/>
        </w:rPr>
        <w:t>Ko</w:t>
      </w:r>
      <w:r w:rsidRPr="006E48B6">
        <w:rPr>
          <w:sz w:val="16"/>
        </w:rPr>
        <w:t xml:space="preserve">rea </w:t>
      </w:r>
      <w:r w:rsidRPr="00C047BE">
        <w:rPr>
          <w:rStyle w:val="StyleUnderline"/>
          <w:highlight w:val="yellow"/>
        </w:rPr>
        <w:t>and</w:t>
      </w:r>
      <w:r w:rsidRPr="00C047BE">
        <w:rPr>
          <w:sz w:val="16"/>
          <w:highlight w:val="yellow"/>
        </w:rPr>
        <w:t xml:space="preserve"> </w:t>
      </w:r>
      <w:r w:rsidRPr="00C047BE">
        <w:rPr>
          <w:rStyle w:val="Emphasis"/>
          <w:highlight w:val="yellow"/>
        </w:rPr>
        <w:t>India</w:t>
      </w:r>
      <w:r w:rsidRPr="006E48B6">
        <w:rPr>
          <w:sz w:val="16"/>
        </w:rPr>
        <w:t xml:space="preserve">: South Korea was </w:t>
      </w:r>
      <w:r w:rsidRPr="006E48B6">
        <w:rPr>
          <w:rStyle w:val="StyleUnderline"/>
        </w:rPr>
        <w:t xml:space="preserve">at the </w:t>
      </w:r>
      <w:r w:rsidRPr="00C047BE">
        <w:rPr>
          <w:rStyle w:val="StyleUnderline"/>
          <w:highlight w:val="yellow"/>
        </w:rPr>
        <w:t>same level</w:t>
      </w:r>
      <w:r w:rsidRPr="006E48B6">
        <w:rPr>
          <w:rStyle w:val="StyleUnderline"/>
        </w:rPr>
        <w:t xml:space="preserve"> of development as India </w:t>
      </w:r>
      <w:r w:rsidRPr="00C047BE">
        <w:rPr>
          <w:rStyle w:val="StyleUnderline"/>
          <w:highlight w:val="yellow"/>
        </w:rPr>
        <w:t>in the</w:t>
      </w:r>
      <w:r w:rsidRPr="006E48B6">
        <w:rPr>
          <w:sz w:val="16"/>
        </w:rPr>
        <w:t xml:space="preserve"> </w:t>
      </w:r>
      <w:r w:rsidRPr="006E48B6">
        <w:rPr>
          <w:rStyle w:val="Emphasis"/>
        </w:rPr>
        <w:t>19</w:t>
      </w:r>
      <w:r w:rsidRPr="00C047BE">
        <w:rPr>
          <w:rStyle w:val="Emphasis"/>
          <w:highlight w:val="yellow"/>
        </w:rPr>
        <w:t>50s</w:t>
      </w:r>
      <w:r w:rsidRPr="006E48B6">
        <w:rPr>
          <w:sz w:val="16"/>
        </w:rPr>
        <w:t xml:space="preserve">, around the time when both gained their independence. The </w:t>
      </w:r>
      <w:r w:rsidRPr="006E48B6">
        <w:rPr>
          <w:rStyle w:val="StyleUnderline"/>
        </w:rPr>
        <w:t>difference</w:t>
      </w:r>
      <w:r w:rsidRPr="006E48B6">
        <w:rPr>
          <w:sz w:val="16"/>
        </w:rPr>
        <w:t xml:space="preserve"> though </w:t>
      </w:r>
      <w:r w:rsidRPr="006E48B6">
        <w:rPr>
          <w:rStyle w:val="StyleUnderline"/>
        </w:rPr>
        <w:t>is</w:t>
      </w:r>
      <w:r w:rsidRPr="006E48B6">
        <w:rPr>
          <w:sz w:val="16"/>
        </w:rPr>
        <w:t xml:space="preserve"> that </w:t>
      </w:r>
      <w:r w:rsidRPr="006E48B6">
        <w:rPr>
          <w:rStyle w:val="Emphasis"/>
        </w:rPr>
        <w:t>So</w:t>
      </w:r>
      <w:r w:rsidRPr="006E48B6">
        <w:rPr>
          <w:sz w:val="16"/>
        </w:rPr>
        <w:t xml:space="preserve">uth </w:t>
      </w:r>
      <w:r w:rsidRPr="006E48B6">
        <w:rPr>
          <w:rStyle w:val="Emphasis"/>
        </w:rPr>
        <w:t>Ko</w:t>
      </w:r>
      <w:r w:rsidRPr="006E48B6">
        <w:rPr>
          <w:sz w:val="16"/>
        </w:rPr>
        <w:t xml:space="preserve">rea </w:t>
      </w:r>
      <w:r w:rsidRPr="006E48B6">
        <w:rPr>
          <w:rStyle w:val="StyleUnderline"/>
        </w:rPr>
        <w:t>liberalized their economy</w:t>
      </w:r>
      <w:r w:rsidRPr="006E48B6">
        <w:rPr>
          <w:sz w:val="16"/>
        </w:rPr>
        <w:t xml:space="preserve"> earlier </w:t>
      </w:r>
      <w:r w:rsidRPr="006E48B6">
        <w:rPr>
          <w:rStyle w:val="StyleUnderline"/>
        </w:rPr>
        <w:t>and poverty rates fell from</w:t>
      </w:r>
      <w:r w:rsidRPr="006E48B6">
        <w:rPr>
          <w:sz w:val="16"/>
        </w:rPr>
        <w:t xml:space="preserve"> 60% to </w:t>
      </w:r>
      <w:r w:rsidRPr="006E48B6">
        <w:rPr>
          <w:rStyle w:val="Emphasis"/>
        </w:rPr>
        <w:t>70%</w:t>
      </w:r>
      <w:r w:rsidRPr="006E48B6">
        <w:rPr>
          <w:sz w:val="16"/>
        </w:rPr>
        <w:t xml:space="preserve"> in mid-1960s </w:t>
      </w:r>
      <w:r w:rsidRPr="006E48B6">
        <w:rPr>
          <w:rStyle w:val="StyleUnderline"/>
        </w:rPr>
        <w:t>to</w:t>
      </w:r>
      <w:r w:rsidRPr="006E48B6">
        <w:rPr>
          <w:sz w:val="16"/>
        </w:rPr>
        <w:t xml:space="preserve"> </w:t>
      </w:r>
      <w:r w:rsidRPr="006E48B6">
        <w:rPr>
          <w:rStyle w:val="Emphasis"/>
        </w:rPr>
        <w:t>3%</w:t>
      </w:r>
      <w:r w:rsidRPr="006E48B6">
        <w:rPr>
          <w:sz w:val="16"/>
        </w:rPr>
        <w:t xml:space="preserve"> to 4% in mid-1990s (United Nations Development Program, 2000). In fact, you can tell the level of economic development among today’s Asian tigers by simply knowing the year they started liberalizing their economies. Thus, </w:t>
      </w:r>
      <w:r w:rsidRPr="006E48B6">
        <w:rPr>
          <w:rStyle w:val="StyleUnderline"/>
        </w:rPr>
        <w:t>the</w:t>
      </w:r>
      <w:r w:rsidRPr="006E48B6">
        <w:rPr>
          <w:sz w:val="16"/>
        </w:rPr>
        <w:t xml:space="preserve"> right </w:t>
      </w:r>
      <w:r w:rsidRPr="006E48B6">
        <w:rPr>
          <w:rStyle w:val="StyleUnderline"/>
        </w:rPr>
        <w:t>counterfactual</w:t>
      </w:r>
      <w:r w:rsidRPr="006E48B6">
        <w:rPr>
          <w:sz w:val="16"/>
        </w:rPr>
        <w:t xml:space="preserve"> here </w:t>
      </w:r>
      <w:r w:rsidRPr="006E48B6">
        <w:rPr>
          <w:rStyle w:val="StyleUnderline"/>
        </w:rPr>
        <w:t>is</w:t>
      </w:r>
      <w:r w:rsidRPr="006E48B6">
        <w:rPr>
          <w:sz w:val="16"/>
        </w:rPr>
        <w:t xml:space="preserve"> not that corporations have not done enough to reduce slavery, but that </w:t>
      </w:r>
      <w:r w:rsidRPr="00C047BE">
        <w:rPr>
          <w:rStyle w:val="StyleUnderline"/>
          <w:highlight w:val="yellow"/>
        </w:rPr>
        <w:t>in</w:t>
      </w:r>
      <w:r w:rsidRPr="006E48B6">
        <w:rPr>
          <w:rStyle w:val="StyleUnderline"/>
        </w:rPr>
        <w:t xml:space="preserve"> the</w:t>
      </w:r>
      <w:r w:rsidRPr="006E48B6">
        <w:rPr>
          <w:sz w:val="16"/>
        </w:rPr>
        <w:t xml:space="preserve"> </w:t>
      </w:r>
      <w:r w:rsidRPr="00C047BE">
        <w:rPr>
          <w:rStyle w:val="Emphasis"/>
          <w:highlight w:val="yellow"/>
        </w:rPr>
        <w:t>absence of capital</w:t>
      </w:r>
      <w:r w:rsidRPr="006E48B6">
        <w:rPr>
          <w:rStyle w:val="Emphasis"/>
        </w:rPr>
        <w:t>ism</w:t>
      </w:r>
      <w:r w:rsidRPr="006E48B6">
        <w:rPr>
          <w:sz w:val="16"/>
        </w:rPr>
        <w:t xml:space="preserve">, the </w:t>
      </w:r>
      <w:r w:rsidRPr="00C047BE">
        <w:rPr>
          <w:rStyle w:val="StyleUnderline"/>
          <w:highlight w:val="yellow"/>
        </w:rPr>
        <w:t>problem would</w:t>
      </w:r>
      <w:r w:rsidRPr="006E48B6">
        <w:rPr>
          <w:rStyle w:val="StyleUnderline"/>
        </w:rPr>
        <w:t xml:space="preserve"> likely have </w:t>
      </w:r>
      <w:r w:rsidRPr="00C047BE">
        <w:rPr>
          <w:rStyle w:val="StyleUnderline"/>
          <w:highlight w:val="yellow"/>
        </w:rPr>
        <w:t>be</w:t>
      </w:r>
      <w:r w:rsidRPr="006E48B6">
        <w:rPr>
          <w:rStyle w:val="StyleUnderline"/>
        </w:rPr>
        <w:t xml:space="preserve">en far </w:t>
      </w:r>
      <w:r w:rsidRPr="00C047BE">
        <w:rPr>
          <w:rStyle w:val="StyleUnderline"/>
          <w:highlight w:val="yellow"/>
        </w:rPr>
        <w:t>worse</w:t>
      </w:r>
      <w:r w:rsidRPr="006E48B6">
        <w:rPr>
          <w:sz w:val="16"/>
        </w:rPr>
        <w:t>.</w:t>
      </w:r>
    </w:p>
    <w:p w14:paraId="37EE42F6" w14:textId="77777777" w:rsidR="00312AB6" w:rsidRPr="006E48B6" w:rsidRDefault="00312AB6" w:rsidP="00312AB6"/>
    <w:p w14:paraId="4A8BB8C6" w14:textId="77777777" w:rsidR="00312AB6" w:rsidRPr="006E48B6" w:rsidRDefault="00312AB6" w:rsidP="00312AB6">
      <w:pPr>
        <w:pStyle w:val="Heading4"/>
        <w:rPr>
          <w:rFonts w:cs="Times New Roman"/>
        </w:rPr>
      </w:pPr>
      <w:r w:rsidRPr="006E48B6">
        <w:rPr>
          <w:rFonts w:cs="Times New Roman"/>
        </w:rPr>
        <w:t xml:space="preserve">Inequality is shrinking -- they use </w:t>
      </w:r>
      <w:r w:rsidRPr="006E48B6">
        <w:rPr>
          <w:rFonts w:cs="Times New Roman"/>
          <w:u w:val="single"/>
        </w:rPr>
        <w:t>bad data</w:t>
      </w:r>
      <w:r w:rsidRPr="006E48B6">
        <w:rPr>
          <w:rFonts w:cs="Times New Roman"/>
        </w:rPr>
        <w:t>.</w:t>
      </w:r>
    </w:p>
    <w:p w14:paraId="6D3C62DD" w14:textId="77777777" w:rsidR="00312AB6" w:rsidRPr="006E48B6" w:rsidRDefault="00312AB6" w:rsidP="00312AB6">
      <w:r w:rsidRPr="006E48B6">
        <w:t xml:space="preserve">Phil </w:t>
      </w:r>
      <w:r w:rsidRPr="006E48B6">
        <w:rPr>
          <w:rStyle w:val="Style13ptBold"/>
        </w:rPr>
        <w:t>Gramm &amp;</w:t>
      </w:r>
      <w:r w:rsidRPr="006E48B6">
        <w:t xml:space="preserve"> John </w:t>
      </w:r>
      <w:r w:rsidRPr="006E48B6">
        <w:rPr>
          <w:rStyle w:val="Style13ptBold"/>
        </w:rPr>
        <w:t>Early 21</w:t>
      </w:r>
      <w:r w:rsidRPr="006E48B6">
        <w:t>, former Chairman of the Senate Banking Committee, Visiting Scholar at the American Enterprise Institute; former Assistant Commissioner at the Bureau of Labor Statistics, “Incredible Shrinking Income Inequality,” 03-23-2021, https://www.wsj.com/articles/incredible-shrinking-income-inequality-11616517284</w:t>
      </w:r>
    </w:p>
    <w:p w14:paraId="40A99772" w14:textId="77777777" w:rsidR="00312AB6" w:rsidRPr="006E48B6" w:rsidRDefault="00312AB6" w:rsidP="00312AB6">
      <w:pPr>
        <w:rPr>
          <w:rStyle w:val="Emphasis"/>
        </w:rPr>
      </w:pPr>
      <w:r w:rsidRPr="006E48B6">
        <w:rPr>
          <w:sz w:val="16"/>
        </w:rPr>
        <w:t xml:space="preserve">The refrain is all too familiar: Widening income inequality is a fatal flaw in capitalism and an “existential” threat to democracy. From 1967 to 2017, income inequality in the U.S. spiked 21.4%, and everyone from U.S. senators to the pope says it’s an urgent problem. Yet </w:t>
      </w:r>
      <w:r w:rsidRPr="006E48B6">
        <w:rPr>
          <w:rStyle w:val="Emphasis"/>
        </w:rPr>
        <w:t xml:space="preserve">the </w:t>
      </w:r>
      <w:r w:rsidRPr="00C047BE">
        <w:rPr>
          <w:rStyle w:val="Emphasis"/>
          <w:highlight w:val="yellow"/>
        </w:rPr>
        <w:t xml:space="preserve">data </w:t>
      </w:r>
      <w:r w:rsidRPr="006E48B6">
        <w:rPr>
          <w:rStyle w:val="Emphasis"/>
        </w:rPr>
        <w:t xml:space="preserve">upon which claims </w:t>
      </w:r>
      <w:r w:rsidRPr="00C047BE">
        <w:rPr>
          <w:rStyle w:val="Emphasis"/>
          <w:highlight w:val="yellow"/>
        </w:rPr>
        <w:t>about</w:t>
      </w:r>
      <w:r w:rsidRPr="006E48B6">
        <w:rPr>
          <w:rStyle w:val="Emphasis"/>
        </w:rPr>
        <w:t xml:space="preserve"> income </w:t>
      </w:r>
      <w:r w:rsidRPr="00C047BE">
        <w:rPr>
          <w:rStyle w:val="Emphasis"/>
          <w:highlight w:val="yellow"/>
        </w:rPr>
        <w:t xml:space="preserve">inequality </w:t>
      </w:r>
      <w:r w:rsidRPr="006E48B6">
        <w:rPr>
          <w:rStyle w:val="Emphasis"/>
        </w:rPr>
        <w:t xml:space="preserve">are based </w:t>
      </w:r>
      <w:r w:rsidRPr="00C047BE">
        <w:rPr>
          <w:rStyle w:val="Emphasis"/>
          <w:highlight w:val="yellow"/>
        </w:rPr>
        <w:t>are</w:t>
      </w:r>
      <w:r w:rsidRPr="006E48B6">
        <w:rPr>
          <w:rStyle w:val="Emphasis"/>
        </w:rPr>
        <w:t xml:space="preserve"> profoundly </w:t>
      </w:r>
      <w:r w:rsidRPr="00C047BE">
        <w:rPr>
          <w:rStyle w:val="Emphasis"/>
          <w:highlight w:val="yellow"/>
        </w:rPr>
        <w:t>flawed</w:t>
      </w:r>
      <w:r w:rsidRPr="006E48B6">
        <w:rPr>
          <w:rStyle w:val="Emphasis"/>
        </w:rPr>
        <w:t>.</w:t>
      </w:r>
    </w:p>
    <w:p w14:paraId="4523BE1D" w14:textId="77777777" w:rsidR="00312AB6" w:rsidRPr="006E48B6" w:rsidRDefault="00312AB6" w:rsidP="00312AB6">
      <w:pPr>
        <w:rPr>
          <w:sz w:val="16"/>
        </w:rPr>
      </w:pPr>
      <w:r w:rsidRPr="006E48B6">
        <w:rPr>
          <w:sz w:val="16"/>
        </w:rPr>
        <w:t xml:space="preserve">We have shown on these pages that Census Bureau </w:t>
      </w:r>
      <w:r w:rsidRPr="006E48B6">
        <w:rPr>
          <w:rStyle w:val="StyleUnderline"/>
        </w:rPr>
        <w:t xml:space="preserve">income data </w:t>
      </w:r>
      <w:r w:rsidRPr="00C047BE">
        <w:rPr>
          <w:rStyle w:val="StyleUnderline"/>
          <w:highlight w:val="yellow"/>
        </w:rPr>
        <w:t>fail to count two-thirds of</w:t>
      </w:r>
      <w:r w:rsidRPr="006E48B6">
        <w:rPr>
          <w:rStyle w:val="StyleUnderline"/>
        </w:rPr>
        <w:t xml:space="preserve"> all government </w:t>
      </w:r>
      <w:r w:rsidRPr="00C047BE">
        <w:rPr>
          <w:rStyle w:val="StyleUnderline"/>
          <w:highlight w:val="yellow"/>
        </w:rPr>
        <w:t>transfer payments</w:t>
      </w:r>
      <w:r w:rsidRPr="006E48B6">
        <w:rPr>
          <w:sz w:val="16"/>
        </w:rPr>
        <w:t>—including Medicare, Medicaid, food stamps and some 100 other government transfer payments—</w:t>
      </w:r>
      <w:r w:rsidRPr="00C047BE">
        <w:rPr>
          <w:rStyle w:val="StyleUnderline"/>
          <w:highlight w:val="yellow"/>
        </w:rPr>
        <w:t>as income</w:t>
      </w:r>
      <w:r w:rsidRPr="006E48B6">
        <w:rPr>
          <w:rStyle w:val="StyleUnderline"/>
        </w:rPr>
        <w:t xml:space="preserve"> to the recipients</w:t>
      </w:r>
      <w:r w:rsidRPr="006E48B6">
        <w:rPr>
          <w:sz w:val="16"/>
        </w:rPr>
        <w:t xml:space="preserve">. Furthermore, </w:t>
      </w:r>
      <w:r w:rsidRPr="006E48B6">
        <w:rPr>
          <w:rStyle w:val="StyleUnderline"/>
        </w:rPr>
        <w:t>census data fail to count taxes paid as income lost</w:t>
      </w:r>
      <w:r w:rsidRPr="006E48B6">
        <w:rPr>
          <w:sz w:val="16"/>
        </w:rPr>
        <w:t xml:space="preserve"> to the taxpayer. </w:t>
      </w:r>
      <w:r w:rsidRPr="00C047BE">
        <w:rPr>
          <w:rStyle w:val="StyleUnderline"/>
          <w:highlight w:val="yellow"/>
        </w:rPr>
        <w:t>When</w:t>
      </w:r>
      <w:r w:rsidRPr="006E48B6">
        <w:rPr>
          <w:sz w:val="16"/>
        </w:rPr>
        <w:t xml:space="preserve"> official government </w:t>
      </w:r>
      <w:r w:rsidRPr="00C047BE">
        <w:rPr>
          <w:rStyle w:val="StyleUnderline"/>
          <w:highlight w:val="yellow"/>
        </w:rPr>
        <w:t>data are used to correct</w:t>
      </w:r>
      <w:r w:rsidRPr="006E48B6">
        <w:rPr>
          <w:rStyle w:val="StyleUnderline"/>
        </w:rPr>
        <w:t xml:space="preserve"> these deficiencies</w:t>
      </w:r>
      <w:r w:rsidRPr="006E48B6">
        <w:rPr>
          <w:sz w:val="16"/>
        </w:rPr>
        <w:t>—when income is defined the way people actually define it—“</w:t>
      </w:r>
      <w:r w:rsidRPr="00C047BE">
        <w:rPr>
          <w:rStyle w:val="Emphasis"/>
          <w:highlight w:val="yellow"/>
        </w:rPr>
        <w:t>income inequality” is reduced dramatically</w:t>
      </w:r>
      <w:r w:rsidRPr="006E48B6">
        <w:rPr>
          <w:sz w:val="16"/>
        </w:rPr>
        <w:t>.</w:t>
      </w:r>
    </w:p>
    <w:p w14:paraId="0741463D" w14:textId="77777777" w:rsidR="00312AB6" w:rsidRPr="006E48B6" w:rsidRDefault="00312AB6" w:rsidP="00312AB6">
      <w:pPr>
        <w:rPr>
          <w:sz w:val="16"/>
        </w:rPr>
      </w:pPr>
      <w:r w:rsidRPr="006E48B6">
        <w:rPr>
          <w:sz w:val="16"/>
        </w:rPr>
        <w:t xml:space="preserve">We can now show that if you count all government transfers (minus administrative costs) as income to the recipient household, reduce household income by taxes paid, and correct for two major discontinuities in the time-series data on income inequality that were caused solely by changes in </w:t>
      </w:r>
      <w:r w:rsidRPr="006E48B6">
        <w:rPr>
          <w:sz w:val="16"/>
        </w:rPr>
        <w:lastRenderedPageBreak/>
        <w:t xml:space="preserve">Census Bureau data-collection methods, the claim that income inequality is growing on a secular basis collapses. </w:t>
      </w:r>
      <w:r w:rsidRPr="006E48B6">
        <w:rPr>
          <w:rStyle w:val="Emphasis"/>
        </w:rPr>
        <w:t xml:space="preserve">Not only is income inequality in America not growing, it is lower today than </w:t>
      </w:r>
      <w:r w:rsidRPr="006E48B6">
        <w:rPr>
          <w:rStyle w:val="StyleUnderline"/>
        </w:rPr>
        <w:t>it was</w:t>
      </w:r>
      <w:r w:rsidRPr="006E48B6">
        <w:rPr>
          <w:rStyle w:val="Emphasis"/>
        </w:rPr>
        <w:t xml:space="preserve"> 50 years ago.</w:t>
      </w:r>
    </w:p>
    <w:p w14:paraId="6E30549E" w14:textId="77777777" w:rsidR="00312AB6" w:rsidRPr="006E48B6" w:rsidRDefault="00312AB6" w:rsidP="00312AB6">
      <w:pPr>
        <w:rPr>
          <w:sz w:val="16"/>
        </w:rPr>
      </w:pPr>
      <w:r w:rsidRPr="006E48B6">
        <w:rPr>
          <w:sz w:val="16"/>
        </w:rPr>
        <w:t xml:space="preserve">While the disparity in earned income has become more pronounced in the past 50 years, the </w:t>
      </w:r>
      <w:r w:rsidRPr="006E48B6">
        <w:rPr>
          <w:rStyle w:val="Emphasis"/>
        </w:rPr>
        <w:t xml:space="preserve">actual </w:t>
      </w:r>
      <w:r w:rsidRPr="00C047BE">
        <w:rPr>
          <w:rStyle w:val="Emphasis"/>
          <w:highlight w:val="yellow"/>
        </w:rPr>
        <w:t>inflation-adjusted income</w:t>
      </w:r>
      <w:r w:rsidRPr="006E48B6">
        <w:rPr>
          <w:rStyle w:val="Emphasis"/>
        </w:rPr>
        <w:t xml:space="preserve"> received by the bottom quintile</w:t>
      </w:r>
      <w:r w:rsidRPr="006E48B6">
        <w:rPr>
          <w:rStyle w:val="StyleUnderline"/>
        </w:rPr>
        <w:t xml:space="preserve">, counting the value of all transfer payments received net of taxes paid, </w:t>
      </w:r>
      <w:r w:rsidRPr="006E48B6">
        <w:rPr>
          <w:rStyle w:val="Emphasis"/>
        </w:rPr>
        <w:t xml:space="preserve">has </w:t>
      </w:r>
      <w:r w:rsidRPr="00C047BE">
        <w:rPr>
          <w:rStyle w:val="Emphasis"/>
          <w:highlight w:val="yellow"/>
        </w:rPr>
        <w:t>risen</w:t>
      </w:r>
      <w:r w:rsidRPr="006E48B6">
        <w:rPr>
          <w:rStyle w:val="Emphasis"/>
        </w:rPr>
        <w:t xml:space="preserve"> by </w:t>
      </w:r>
      <w:r w:rsidRPr="00C047BE">
        <w:rPr>
          <w:rStyle w:val="Emphasis"/>
          <w:highlight w:val="yellow"/>
        </w:rPr>
        <w:t>300%</w:t>
      </w:r>
      <w:r w:rsidRPr="006E48B6">
        <w:rPr>
          <w:sz w:val="16"/>
        </w:rPr>
        <w:t>. The top quintile has seen its after-tax income rise by only 213%. As government transfer payments to low-income households exploded, their labor-force participation collapsed and the percentage of income in the bottom quintile coming from government payments rose above 90%.</w:t>
      </w:r>
    </w:p>
    <w:p w14:paraId="4F2B3605" w14:textId="77777777" w:rsidR="00312AB6" w:rsidRPr="006E48B6" w:rsidRDefault="00312AB6" w:rsidP="00312AB6">
      <w:pPr>
        <w:rPr>
          <w:sz w:val="16"/>
        </w:rPr>
      </w:pPr>
      <w:r w:rsidRPr="006E48B6">
        <w:rPr>
          <w:sz w:val="16"/>
        </w:rPr>
        <w:t xml:space="preserve">In 2017, </w:t>
      </w:r>
      <w:r w:rsidRPr="006E48B6">
        <w:rPr>
          <w:rStyle w:val="StyleUnderline"/>
        </w:rPr>
        <w:t>federal, state and local governments redistributed $2.8 trillion</w:t>
      </w:r>
      <w:r w:rsidRPr="006E48B6">
        <w:rPr>
          <w:sz w:val="16"/>
        </w:rPr>
        <w:t xml:space="preserve">, or 22% of the nation’s earned household income. </w:t>
      </w:r>
      <w:r w:rsidRPr="006E48B6">
        <w:rPr>
          <w:rStyle w:val="StyleUnderline"/>
        </w:rPr>
        <w:t>More than two-thirds</w:t>
      </w:r>
      <w:r w:rsidRPr="006E48B6">
        <w:rPr>
          <w:sz w:val="16"/>
        </w:rPr>
        <w:t xml:space="preserve"> of those transfer payments </w:t>
      </w:r>
      <w:r w:rsidRPr="006E48B6">
        <w:rPr>
          <w:rStyle w:val="StyleUnderline"/>
        </w:rPr>
        <w:t>went to households in the bottom two income quintiles</w:t>
      </w:r>
      <w:r w:rsidRPr="006E48B6">
        <w:rPr>
          <w:sz w:val="16"/>
        </w:rPr>
        <w:t>. Remarkably the Census Bureau chooses to count only $900 billion of that $2.8 trillion as income for the recipients. Excluded from the measurement of household income is some $1.9 trillion of government transfers. These include the earned-income tax credit, whose beneficiaries get a check from the Treasury; food stamps, which let beneficiaries buy food with government issued debit cards; and numerous other programs in which government pays for the benefits directly.</w:t>
      </w:r>
    </w:p>
    <w:p w14:paraId="47C44AFD" w14:textId="77777777" w:rsidR="00312AB6" w:rsidRPr="006E48B6" w:rsidRDefault="00312AB6" w:rsidP="00312AB6">
      <w:pPr>
        <w:rPr>
          <w:sz w:val="16"/>
        </w:rPr>
      </w:pPr>
      <w:r w:rsidRPr="006E48B6">
        <w:rPr>
          <w:sz w:val="16"/>
        </w:rPr>
        <w:t xml:space="preserve">Americans pay $4.4 trillion a year in federal, state and local taxes. Households in the top two earned-income quintiles pay 82% of the tax bill, although they never see most of this money because it is deducted directly from their paychecks. </w:t>
      </w:r>
      <w:r w:rsidRPr="006E48B6">
        <w:rPr>
          <w:rStyle w:val="StyleUnderline"/>
        </w:rPr>
        <w:t>When measuring income inequality</w:t>
      </w:r>
      <w:r w:rsidRPr="006E48B6">
        <w:rPr>
          <w:sz w:val="16"/>
        </w:rPr>
        <w:t xml:space="preserve">, however, </w:t>
      </w:r>
      <w:r w:rsidRPr="006E48B6">
        <w:rPr>
          <w:rStyle w:val="StyleUnderline"/>
        </w:rPr>
        <w:t xml:space="preserve">the </w:t>
      </w:r>
      <w:r w:rsidRPr="00C047BE">
        <w:rPr>
          <w:rStyle w:val="StyleUnderline"/>
          <w:highlight w:val="yellow"/>
        </w:rPr>
        <w:t>Census Bureau doesn’t reduce household income by</w:t>
      </w:r>
      <w:r w:rsidRPr="006E48B6">
        <w:rPr>
          <w:rStyle w:val="StyleUnderline"/>
        </w:rPr>
        <w:t xml:space="preserve"> the amount paid in </w:t>
      </w:r>
      <w:r w:rsidRPr="00C047BE">
        <w:rPr>
          <w:rStyle w:val="StyleUnderline"/>
          <w:highlight w:val="yellow"/>
        </w:rPr>
        <w:t>taxes</w:t>
      </w:r>
      <w:r w:rsidRPr="006E48B6">
        <w:rPr>
          <w:rStyle w:val="StyleUnderline"/>
        </w:rPr>
        <w:t>.</w:t>
      </w:r>
      <w:r w:rsidRPr="006E48B6">
        <w:rPr>
          <w:sz w:val="16"/>
        </w:rPr>
        <w:t xml:space="preserve"> </w:t>
      </w:r>
      <w:r w:rsidRPr="006E48B6">
        <w:rPr>
          <w:rStyle w:val="StyleUnderline"/>
        </w:rPr>
        <w:t xml:space="preserve">Had it done so </w:t>
      </w:r>
      <w:r w:rsidRPr="006E48B6">
        <w:rPr>
          <w:sz w:val="16"/>
        </w:rPr>
        <w:t xml:space="preserve">and counted all transfer payments as income, </w:t>
      </w:r>
      <w:r w:rsidRPr="00C047BE">
        <w:rPr>
          <w:rStyle w:val="StyleUnderline"/>
          <w:highlight w:val="yellow"/>
        </w:rPr>
        <w:t>inequality</w:t>
      </w:r>
      <w:r w:rsidRPr="006E48B6">
        <w:rPr>
          <w:rStyle w:val="StyleUnderline"/>
        </w:rPr>
        <w:t xml:space="preserve"> from 1967 to 2017 would have </w:t>
      </w:r>
      <w:r w:rsidRPr="00C047BE">
        <w:rPr>
          <w:rStyle w:val="StyleUnderline"/>
          <w:highlight w:val="yellow"/>
        </w:rPr>
        <w:t>increased by only 2.3% instead of</w:t>
      </w:r>
      <w:r w:rsidRPr="006E48B6">
        <w:rPr>
          <w:rStyle w:val="StyleUnderline"/>
        </w:rPr>
        <w:t xml:space="preserve"> the reported </w:t>
      </w:r>
      <w:r w:rsidRPr="00C047BE">
        <w:rPr>
          <w:rStyle w:val="StyleUnderline"/>
          <w:highlight w:val="yellow"/>
        </w:rPr>
        <w:t>21.4%.</w:t>
      </w:r>
      <w:r w:rsidRPr="006E48B6">
        <w:rPr>
          <w:rStyle w:val="StyleUnderline"/>
        </w:rPr>
        <w:t xml:space="preserve"> </w:t>
      </w:r>
      <w:r w:rsidRPr="006E48B6">
        <w:rPr>
          <w:rStyle w:val="Emphasis"/>
        </w:rPr>
        <w:t>That’s a difference of almost 90%</w:t>
      </w:r>
      <w:r w:rsidRPr="006E48B6">
        <w:rPr>
          <w:sz w:val="16"/>
        </w:rPr>
        <w:t>—a rather large error.</w:t>
      </w:r>
    </w:p>
    <w:p w14:paraId="507D9856" w14:textId="77777777" w:rsidR="00312AB6" w:rsidRPr="006E48B6" w:rsidRDefault="00312AB6" w:rsidP="00312AB6">
      <w:pPr>
        <w:rPr>
          <w:sz w:val="16"/>
        </w:rPr>
      </w:pPr>
      <w:r w:rsidRPr="006E48B6">
        <w:rPr>
          <w:rStyle w:val="StyleUnderline"/>
        </w:rPr>
        <w:t>Twice</w:t>
      </w:r>
      <w:r w:rsidRPr="006E48B6">
        <w:rPr>
          <w:sz w:val="16"/>
        </w:rPr>
        <w:t xml:space="preserve"> over the past 50 years, </w:t>
      </w:r>
      <w:r w:rsidRPr="006E48B6">
        <w:rPr>
          <w:rStyle w:val="StyleUnderline"/>
        </w:rPr>
        <w:t xml:space="preserve">the </w:t>
      </w:r>
      <w:r w:rsidRPr="00C047BE">
        <w:rPr>
          <w:rStyle w:val="StyleUnderline"/>
          <w:highlight w:val="yellow"/>
        </w:rPr>
        <w:t>Census Bureau</w:t>
      </w:r>
      <w:r w:rsidRPr="006E48B6">
        <w:rPr>
          <w:rStyle w:val="StyleUnderline"/>
        </w:rPr>
        <w:t xml:space="preserve"> has significantly changed how it collects and records income statistics</w:t>
      </w:r>
      <w:r w:rsidRPr="006E48B6">
        <w:rPr>
          <w:sz w:val="16"/>
        </w:rPr>
        <w:t xml:space="preserve">. In 1993 and 2013 the Census Bureau changed its methods in an effort to collect better information from high-income households. </w:t>
      </w:r>
      <w:r w:rsidRPr="006E48B6">
        <w:rPr>
          <w:rStyle w:val="StyleUnderline"/>
        </w:rPr>
        <w:t>These</w:t>
      </w:r>
      <w:r w:rsidRPr="006E48B6">
        <w:rPr>
          <w:sz w:val="16"/>
        </w:rPr>
        <w:t xml:space="preserve"> changes </w:t>
      </w:r>
      <w:r w:rsidRPr="00C047BE">
        <w:rPr>
          <w:rStyle w:val="StyleUnderline"/>
          <w:highlight w:val="yellow"/>
        </w:rPr>
        <w:t xml:space="preserve">created </w:t>
      </w:r>
      <w:r w:rsidRPr="006E48B6">
        <w:rPr>
          <w:rStyle w:val="StyleUnderline"/>
        </w:rPr>
        <w:t xml:space="preserve">two major </w:t>
      </w:r>
      <w:r w:rsidRPr="00C047BE">
        <w:rPr>
          <w:rStyle w:val="StyleUnderline"/>
          <w:highlight w:val="yellow"/>
        </w:rPr>
        <w:t>discontinuities and distorted</w:t>
      </w:r>
      <w:r w:rsidRPr="006E48B6">
        <w:rPr>
          <w:rStyle w:val="StyleUnderline"/>
        </w:rPr>
        <w:t xml:space="preserve"> the </w:t>
      </w:r>
      <w:r w:rsidRPr="00C047BE">
        <w:rPr>
          <w:rStyle w:val="StyleUnderline"/>
          <w:highlight w:val="yellow"/>
        </w:rPr>
        <w:t>time-series</w:t>
      </w:r>
      <w:r w:rsidRPr="006E48B6">
        <w:rPr>
          <w:rStyle w:val="StyleUnderline"/>
        </w:rPr>
        <w:t xml:space="preserve"> so that the </w:t>
      </w:r>
      <w:r w:rsidRPr="00C047BE">
        <w:rPr>
          <w:rStyle w:val="StyleUnderline"/>
          <w:highlight w:val="yellow"/>
        </w:rPr>
        <w:t>change in</w:t>
      </w:r>
      <w:r w:rsidRPr="006E48B6">
        <w:rPr>
          <w:rStyle w:val="StyleUnderline"/>
        </w:rPr>
        <w:t xml:space="preserve"> measured </w:t>
      </w:r>
      <w:r w:rsidRPr="00C047BE">
        <w:rPr>
          <w:rStyle w:val="StyleUnderline"/>
          <w:highlight w:val="yellow"/>
        </w:rPr>
        <w:t>income inequality</w:t>
      </w:r>
      <w:r w:rsidRPr="006E48B6">
        <w:rPr>
          <w:sz w:val="16"/>
        </w:rPr>
        <w:t xml:space="preserve"> in those years </w:t>
      </w:r>
      <w:r w:rsidRPr="00C047BE">
        <w:rPr>
          <w:rStyle w:val="StyleUnderline"/>
          <w:highlight w:val="yellow"/>
        </w:rPr>
        <w:t>was</w:t>
      </w:r>
      <w:r w:rsidRPr="006E48B6">
        <w:rPr>
          <w:rStyle w:val="StyleUnderline"/>
        </w:rPr>
        <w:t xml:space="preserve"> as much as </w:t>
      </w:r>
      <w:r w:rsidRPr="00C047BE">
        <w:rPr>
          <w:rStyle w:val="StyleUnderline"/>
          <w:highlight w:val="yellow"/>
        </w:rPr>
        <w:t>15 times</w:t>
      </w:r>
      <w:r w:rsidRPr="006E48B6">
        <w:rPr>
          <w:rStyle w:val="StyleUnderline"/>
        </w:rPr>
        <w:t xml:space="preserve"> the </w:t>
      </w:r>
      <w:r w:rsidRPr="00C047BE">
        <w:rPr>
          <w:rStyle w:val="StyleUnderline"/>
          <w:highlight w:val="yellow"/>
        </w:rPr>
        <w:t>average annual change</w:t>
      </w:r>
      <w:r w:rsidRPr="006E48B6">
        <w:rPr>
          <w:rStyle w:val="StyleUnderline"/>
        </w:rPr>
        <w:t xml:space="preserve"> found </w:t>
      </w:r>
      <w:r w:rsidRPr="00C047BE">
        <w:rPr>
          <w:rStyle w:val="StyleUnderline"/>
          <w:highlight w:val="yellow"/>
        </w:rPr>
        <w:t>for the entire</w:t>
      </w:r>
      <w:r w:rsidRPr="006E48B6">
        <w:rPr>
          <w:rStyle w:val="StyleUnderline"/>
        </w:rPr>
        <w:t xml:space="preserve"> 50-year </w:t>
      </w:r>
      <w:r w:rsidRPr="00C047BE">
        <w:rPr>
          <w:rStyle w:val="StyleUnderline"/>
          <w:highlight w:val="yellow"/>
        </w:rPr>
        <w:t>period</w:t>
      </w:r>
      <w:r w:rsidRPr="006E48B6">
        <w:rPr>
          <w:sz w:val="16"/>
        </w:rPr>
        <w:t>. At the time, the Census Bureau explained in detail what it had done. It also explained the limitations the changes imposed on the use of its income-inequality measure to look at changes over extended periods. In subsequent use of the data by the Census Bureau and others, however, those warnings have been neglected.</w:t>
      </w:r>
    </w:p>
    <w:p w14:paraId="7D49FF91" w14:textId="77777777" w:rsidR="00312AB6" w:rsidRPr="00C047BE" w:rsidRDefault="00312AB6" w:rsidP="00312AB6">
      <w:pPr>
        <w:rPr>
          <w:rStyle w:val="StyleUnderline"/>
          <w:highlight w:val="yellow"/>
        </w:rPr>
      </w:pPr>
      <w:r w:rsidRPr="006E48B6">
        <w:rPr>
          <w:sz w:val="16"/>
        </w:rPr>
        <w:t xml:space="preserve">The simple solution would have been to isolate the distortions caused solely by the changes in data-collection techniques and adjusted the previous years’ measures to reflect the effect of the changes. We made these adjustments and they are shown in the nearby figure. The blue line is the actual reported Census Bureau measurement of income inequality. The yellow line eliminates the effects of the 1993 and 2013 discontinuities caused solely by changes in measurement technique. The black line shows </w:t>
      </w:r>
      <w:r w:rsidRPr="006E48B6">
        <w:rPr>
          <w:rStyle w:val="StyleUnderline"/>
        </w:rPr>
        <w:t xml:space="preserve">income </w:t>
      </w:r>
      <w:r w:rsidRPr="00C047BE">
        <w:rPr>
          <w:rStyle w:val="StyleUnderline"/>
          <w:highlight w:val="yellow"/>
        </w:rPr>
        <w:t xml:space="preserve">inequality when </w:t>
      </w:r>
      <w:r w:rsidRPr="006E48B6">
        <w:rPr>
          <w:rStyle w:val="StyleUnderline"/>
        </w:rPr>
        <w:t xml:space="preserve">the value of </w:t>
      </w:r>
      <w:r w:rsidRPr="00C047BE">
        <w:rPr>
          <w:rStyle w:val="StyleUnderline"/>
          <w:highlight w:val="yellow"/>
        </w:rPr>
        <w:t>all transfer payments</w:t>
      </w:r>
      <w:r w:rsidRPr="006E48B6">
        <w:rPr>
          <w:rStyle w:val="StyleUnderline"/>
        </w:rPr>
        <w:t xml:space="preserve"> received is </w:t>
      </w:r>
      <w:r w:rsidRPr="00C047BE">
        <w:rPr>
          <w:rStyle w:val="StyleUnderline"/>
          <w:highlight w:val="yellow"/>
        </w:rPr>
        <w:t>counted as income</w:t>
      </w:r>
      <w:r w:rsidRPr="006E48B6">
        <w:rPr>
          <w:rStyle w:val="StyleUnderline"/>
        </w:rPr>
        <w:t xml:space="preserve">, income is </w:t>
      </w:r>
      <w:r w:rsidRPr="00C047BE">
        <w:rPr>
          <w:rStyle w:val="StyleUnderline"/>
          <w:highlight w:val="yellow"/>
        </w:rPr>
        <w:t>reduced by taxes paid, and</w:t>
      </w:r>
      <w:r w:rsidRPr="006E48B6">
        <w:rPr>
          <w:rStyle w:val="StyleUnderline"/>
        </w:rPr>
        <w:t xml:space="preserve"> the two </w:t>
      </w:r>
      <w:r w:rsidRPr="00C047BE">
        <w:rPr>
          <w:rStyle w:val="StyleUnderline"/>
          <w:highlight w:val="yellow"/>
        </w:rPr>
        <w:t>technical corrections are made.</w:t>
      </w:r>
    </w:p>
    <w:p w14:paraId="1ADE6633" w14:textId="77777777" w:rsidR="00312AB6" w:rsidRPr="006E48B6" w:rsidRDefault="00312AB6" w:rsidP="00312AB6">
      <w:pPr>
        <w:rPr>
          <w:rStyle w:val="Emphasis"/>
        </w:rPr>
      </w:pPr>
      <w:r w:rsidRPr="006E48B6">
        <w:rPr>
          <w:sz w:val="16"/>
        </w:rPr>
        <w:t>Lo and behold—</w:t>
      </w:r>
      <w:r w:rsidRPr="006E48B6">
        <w:rPr>
          <w:rStyle w:val="Emphasis"/>
        </w:rPr>
        <w:t xml:space="preserve">income inequality is </w:t>
      </w:r>
      <w:r w:rsidRPr="00C047BE">
        <w:rPr>
          <w:rStyle w:val="Emphasis"/>
          <w:highlight w:val="yellow"/>
        </w:rPr>
        <w:t>lower than</w:t>
      </w:r>
      <w:r w:rsidRPr="006E48B6">
        <w:rPr>
          <w:rStyle w:val="Emphasis"/>
        </w:rPr>
        <w:t xml:space="preserve"> it was </w:t>
      </w:r>
      <w:r w:rsidRPr="00C047BE">
        <w:rPr>
          <w:rStyle w:val="Emphasis"/>
          <w:highlight w:val="yellow"/>
        </w:rPr>
        <w:t>50 years ago.</w:t>
      </w:r>
    </w:p>
    <w:p w14:paraId="6103640E" w14:textId="77777777" w:rsidR="00312AB6" w:rsidRPr="006E48B6" w:rsidRDefault="00312AB6" w:rsidP="00312AB6">
      <w:pPr>
        <w:rPr>
          <w:rStyle w:val="StyleUnderline"/>
        </w:rPr>
      </w:pPr>
      <w:r w:rsidRPr="006E48B6">
        <w:rPr>
          <w:sz w:val="16"/>
        </w:rPr>
        <w:t xml:space="preserve">The raging debate over income inequality in America calls to mind the old Will Rogers adage: “It ain’t what you don’t know that gets you into trouble. It is what you do know that ain’t so.” </w:t>
      </w:r>
      <w:r w:rsidRPr="006E48B6">
        <w:rPr>
          <w:rStyle w:val="StyleUnderline"/>
        </w:rPr>
        <w:t>We are debating the alleged injustice of a supposedly growing social problem when</w:t>
      </w:r>
      <w:r w:rsidRPr="006E48B6">
        <w:rPr>
          <w:sz w:val="16"/>
        </w:rPr>
        <w:t>—for all the reasons outlined above—</w:t>
      </w:r>
      <w:r w:rsidRPr="006E48B6">
        <w:rPr>
          <w:rStyle w:val="StyleUnderline"/>
        </w:rPr>
        <w:t xml:space="preserve">that </w:t>
      </w:r>
      <w:r w:rsidRPr="00C047BE">
        <w:rPr>
          <w:rStyle w:val="StyleUnderline"/>
          <w:highlight w:val="yellow"/>
        </w:rPr>
        <w:t>problem isn’t growing</w:t>
      </w:r>
      <w:r w:rsidRPr="006E48B6">
        <w:rPr>
          <w:rStyle w:val="StyleUnderline"/>
        </w:rPr>
        <w:t>, it’s shrinking.</w:t>
      </w:r>
      <w:r w:rsidRPr="006E48B6">
        <w:rPr>
          <w:sz w:val="16"/>
        </w:rPr>
        <w:t xml:space="preserve"> </w:t>
      </w:r>
      <w:r w:rsidRPr="006E48B6">
        <w:rPr>
          <w:rStyle w:val="StyleUnderline"/>
        </w:rPr>
        <w:t>Those who want to transform the</w:t>
      </w:r>
      <w:r w:rsidRPr="006E48B6">
        <w:rPr>
          <w:sz w:val="16"/>
        </w:rPr>
        <w:t xml:space="preserve"> greatest economic </w:t>
      </w:r>
      <w:r w:rsidRPr="006E48B6">
        <w:rPr>
          <w:rStyle w:val="StyleUnderline"/>
        </w:rPr>
        <w:t>system</w:t>
      </w:r>
      <w:r w:rsidRPr="006E48B6">
        <w:rPr>
          <w:sz w:val="16"/>
        </w:rPr>
        <w:t xml:space="preserve"> in the history of the world </w:t>
      </w:r>
      <w:r w:rsidRPr="006E48B6">
        <w:rPr>
          <w:rStyle w:val="StyleUnderline"/>
        </w:rPr>
        <w:t>ought to get their facts straight first.</w:t>
      </w:r>
    </w:p>
    <w:p w14:paraId="5A224965" w14:textId="77777777" w:rsidR="00312AB6" w:rsidRPr="006E48B6" w:rsidRDefault="00312AB6" w:rsidP="00312AB6">
      <w:pPr>
        <w:pStyle w:val="Heading4"/>
        <w:rPr>
          <w:rFonts w:cs="Times New Roman"/>
        </w:rPr>
      </w:pPr>
      <w:r w:rsidRPr="006E48B6">
        <w:rPr>
          <w:rFonts w:cs="Times New Roman"/>
        </w:rPr>
        <w:t xml:space="preserve">Capitalism </w:t>
      </w:r>
      <w:r w:rsidRPr="006E48B6">
        <w:rPr>
          <w:rFonts w:cs="Times New Roman"/>
          <w:u w:val="single"/>
        </w:rPr>
        <w:t>reduces</w:t>
      </w:r>
      <w:r w:rsidRPr="006E48B6">
        <w:rPr>
          <w:rFonts w:cs="Times New Roman"/>
        </w:rPr>
        <w:t xml:space="preserve"> poverty.</w:t>
      </w:r>
    </w:p>
    <w:p w14:paraId="70669F80" w14:textId="77777777" w:rsidR="00312AB6" w:rsidRPr="006E48B6" w:rsidRDefault="00312AB6" w:rsidP="00312AB6">
      <w:r w:rsidRPr="006E48B6">
        <w:t xml:space="preserve">Dr. Punit </w:t>
      </w:r>
      <w:r w:rsidRPr="006E48B6">
        <w:rPr>
          <w:rStyle w:val="Style13ptBold"/>
        </w:rPr>
        <w:t>Arora &amp;</w:t>
      </w:r>
      <w:r w:rsidRPr="006E48B6">
        <w:t xml:space="preserve"> Dr. Sarah L. </w:t>
      </w:r>
      <w:r w:rsidRPr="006E48B6">
        <w:rPr>
          <w:rStyle w:val="Style13ptBold"/>
        </w:rPr>
        <w:t>Stephen 22</w:t>
      </w:r>
      <w:r w:rsidRPr="006E48B6">
        <w:t>, Associate Professor &amp; Chair, Economics &amp; Business, The City College of New York; Senior Research Fellow, Business Ethics, University of St. Gallen, "In Defense of Capitalism: Modern Slavery Would Be Much Worse Without It," Business &amp; Society, 01/06/2022, SAGE.</w:t>
      </w:r>
    </w:p>
    <w:p w14:paraId="2C01DC59" w14:textId="77777777" w:rsidR="00312AB6" w:rsidRPr="006E48B6" w:rsidRDefault="00312AB6" w:rsidP="00312AB6">
      <w:pPr>
        <w:rPr>
          <w:sz w:val="16"/>
        </w:rPr>
      </w:pPr>
      <w:r w:rsidRPr="006E48B6">
        <w:rPr>
          <w:sz w:val="16"/>
        </w:rPr>
        <w:t xml:space="preserve">On the other hand, </w:t>
      </w:r>
      <w:r w:rsidRPr="00C047BE">
        <w:rPr>
          <w:rStyle w:val="StyleUnderline"/>
          <w:highlight w:val="yellow"/>
        </w:rPr>
        <w:t>capital</w:t>
      </w:r>
      <w:r w:rsidRPr="006E48B6">
        <w:rPr>
          <w:rStyle w:val="StyleUnderline"/>
        </w:rPr>
        <w:t xml:space="preserve">ism </w:t>
      </w:r>
      <w:r w:rsidRPr="00C047BE">
        <w:rPr>
          <w:rStyle w:val="StyleUnderline"/>
          <w:highlight w:val="yellow"/>
        </w:rPr>
        <w:t>is</w:t>
      </w:r>
      <w:r w:rsidRPr="00C047BE">
        <w:rPr>
          <w:sz w:val="16"/>
          <w:highlight w:val="yellow"/>
        </w:rPr>
        <w:t xml:space="preserve"> </w:t>
      </w:r>
      <w:r w:rsidRPr="00C047BE">
        <w:rPr>
          <w:rStyle w:val="Emphasis"/>
          <w:sz w:val="24"/>
          <w:highlight w:val="yellow"/>
        </w:rPr>
        <w:t>known to reduce poverty</w:t>
      </w:r>
      <w:r w:rsidRPr="006E48B6">
        <w:rPr>
          <w:sz w:val="16"/>
        </w:rPr>
        <w:t xml:space="preserve">. Once </w:t>
      </w:r>
      <w:r w:rsidRPr="00C047BE">
        <w:rPr>
          <w:rStyle w:val="Emphasis"/>
          <w:highlight w:val="yellow"/>
        </w:rPr>
        <w:t>India</w:t>
      </w:r>
      <w:r w:rsidRPr="006E48B6">
        <w:rPr>
          <w:sz w:val="16"/>
        </w:rPr>
        <w:t xml:space="preserve"> </w:t>
      </w:r>
      <w:r w:rsidRPr="006E48B6">
        <w:rPr>
          <w:rStyle w:val="StyleUnderline"/>
        </w:rPr>
        <w:t xml:space="preserve">started </w:t>
      </w:r>
      <w:r w:rsidRPr="00C047BE">
        <w:rPr>
          <w:rStyle w:val="StyleUnderline"/>
          <w:highlight w:val="yellow"/>
        </w:rPr>
        <w:t>liberalizing</w:t>
      </w:r>
      <w:r w:rsidRPr="006E48B6">
        <w:rPr>
          <w:rStyle w:val="StyleUnderline"/>
        </w:rPr>
        <w:t xml:space="preserve"> its economy</w:t>
      </w:r>
      <w:r w:rsidRPr="006E48B6">
        <w:rPr>
          <w:sz w:val="16"/>
        </w:rPr>
        <w:t xml:space="preserve"> in the wake of an impending financial crisis, the economic </w:t>
      </w:r>
      <w:r w:rsidRPr="00C047BE">
        <w:rPr>
          <w:rStyle w:val="StyleUnderline"/>
          <w:highlight w:val="yellow"/>
        </w:rPr>
        <w:t>growth jumped</w:t>
      </w:r>
      <w:r w:rsidRPr="006E48B6">
        <w:rPr>
          <w:rStyle w:val="StyleUnderline"/>
        </w:rPr>
        <w:t xml:space="preserve"> from</w:t>
      </w:r>
      <w:r w:rsidRPr="006E48B6">
        <w:rPr>
          <w:sz w:val="16"/>
        </w:rPr>
        <w:t xml:space="preserve"> an anemic </w:t>
      </w:r>
      <w:r w:rsidRPr="006E48B6">
        <w:rPr>
          <w:rStyle w:val="Emphasis"/>
        </w:rPr>
        <w:t>3%</w:t>
      </w:r>
      <w:r w:rsidRPr="006E48B6">
        <w:rPr>
          <w:sz w:val="16"/>
        </w:rPr>
        <w:t xml:space="preserve"> (derided as “Hindu growth rate”) </w:t>
      </w:r>
      <w:r w:rsidRPr="006E48B6">
        <w:rPr>
          <w:rStyle w:val="StyleUnderline"/>
        </w:rPr>
        <w:t>to</w:t>
      </w:r>
      <w:r w:rsidRPr="006E48B6">
        <w:rPr>
          <w:sz w:val="16"/>
        </w:rPr>
        <w:t xml:space="preserve"> </w:t>
      </w:r>
      <w:r w:rsidRPr="006E48B6">
        <w:rPr>
          <w:rStyle w:val="Emphasis"/>
        </w:rPr>
        <w:t>7%–</w:t>
      </w:r>
      <w:r w:rsidRPr="006E48B6">
        <w:rPr>
          <w:rStyle w:val="Emphasis"/>
        </w:rPr>
        <w:lastRenderedPageBreak/>
        <w:t>8%</w:t>
      </w:r>
      <w:r w:rsidRPr="006E48B6">
        <w:rPr>
          <w:sz w:val="16"/>
        </w:rPr>
        <w:t xml:space="preserve"> per year. Even by most conservative estimates, </w:t>
      </w:r>
      <w:r w:rsidRPr="00C047BE">
        <w:rPr>
          <w:rStyle w:val="StyleUnderline"/>
          <w:highlight w:val="yellow"/>
        </w:rPr>
        <w:t>poverty</w:t>
      </w:r>
      <w:r w:rsidRPr="006E48B6">
        <w:rPr>
          <w:sz w:val="16"/>
        </w:rPr>
        <w:t xml:space="preserve"> in India </w:t>
      </w:r>
      <w:r w:rsidRPr="006E48B6">
        <w:rPr>
          <w:rStyle w:val="StyleUnderline"/>
        </w:rPr>
        <w:t xml:space="preserve">has </w:t>
      </w:r>
      <w:r w:rsidRPr="00C047BE">
        <w:rPr>
          <w:rStyle w:val="StyleUnderline"/>
          <w:highlight w:val="yellow"/>
        </w:rPr>
        <w:t>fallen from</w:t>
      </w:r>
      <w:r w:rsidRPr="00C047BE">
        <w:rPr>
          <w:sz w:val="16"/>
          <w:highlight w:val="yellow"/>
        </w:rPr>
        <w:t xml:space="preserve"> </w:t>
      </w:r>
      <w:r w:rsidRPr="00C047BE">
        <w:rPr>
          <w:rStyle w:val="Emphasis"/>
          <w:highlight w:val="yellow"/>
        </w:rPr>
        <w:t>35</w:t>
      </w:r>
      <w:r w:rsidRPr="006E48B6">
        <w:rPr>
          <w:rStyle w:val="Emphasis"/>
        </w:rPr>
        <w:t>%</w:t>
      </w:r>
      <w:r w:rsidRPr="006E48B6">
        <w:rPr>
          <w:sz w:val="16"/>
        </w:rPr>
        <w:t xml:space="preserve"> (330 million) in 1993-1994 </w:t>
      </w:r>
      <w:r w:rsidRPr="00C047BE">
        <w:rPr>
          <w:rStyle w:val="StyleUnderline"/>
          <w:highlight w:val="yellow"/>
        </w:rPr>
        <w:t>to</w:t>
      </w:r>
      <w:r w:rsidRPr="00C047BE">
        <w:rPr>
          <w:sz w:val="16"/>
          <w:highlight w:val="yellow"/>
        </w:rPr>
        <w:t xml:space="preserve"> </w:t>
      </w:r>
      <w:r w:rsidRPr="00C047BE">
        <w:rPr>
          <w:rStyle w:val="Emphasis"/>
          <w:highlight w:val="yellow"/>
        </w:rPr>
        <w:t>7.7%</w:t>
      </w:r>
      <w:r w:rsidRPr="006E48B6">
        <w:rPr>
          <w:sz w:val="16"/>
        </w:rPr>
        <w:t xml:space="preserve"> (8 million) in 2019. In a single decade between 2006 and 2015, </w:t>
      </w:r>
      <w:r w:rsidRPr="006E48B6">
        <w:rPr>
          <w:rStyle w:val="StyleUnderline"/>
        </w:rPr>
        <w:t>India lifted</w:t>
      </w:r>
      <w:r w:rsidRPr="006E48B6">
        <w:rPr>
          <w:sz w:val="16"/>
        </w:rPr>
        <w:t xml:space="preserve"> </w:t>
      </w:r>
      <w:r w:rsidRPr="006E48B6">
        <w:rPr>
          <w:rStyle w:val="Emphasis"/>
        </w:rPr>
        <w:t>271 million people</w:t>
      </w:r>
      <w:r w:rsidRPr="006E48B6">
        <w:rPr>
          <w:sz w:val="16"/>
        </w:rPr>
        <w:t xml:space="preserve"> </w:t>
      </w:r>
      <w:r w:rsidRPr="006E48B6">
        <w:rPr>
          <w:rStyle w:val="StyleUnderline"/>
        </w:rPr>
        <w:t>out of poverty</w:t>
      </w:r>
      <w:r w:rsidRPr="006E48B6">
        <w:rPr>
          <w:sz w:val="16"/>
        </w:rPr>
        <w:t xml:space="preserve">. </w:t>
      </w:r>
      <w:r w:rsidRPr="00C047BE">
        <w:rPr>
          <w:rStyle w:val="Emphasis"/>
          <w:highlight w:val="yellow"/>
        </w:rPr>
        <w:t>China</w:t>
      </w:r>
      <w:r w:rsidRPr="006E48B6">
        <w:rPr>
          <w:sz w:val="16"/>
        </w:rPr>
        <w:t xml:space="preserve"> has </w:t>
      </w:r>
      <w:r w:rsidRPr="00C047BE">
        <w:rPr>
          <w:rStyle w:val="StyleUnderline"/>
          <w:highlight w:val="yellow"/>
        </w:rPr>
        <w:t>witnessed a</w:t>
      </w:r>
      <w:r w:rsidRPr="006E48B6">
        <w:rPr>
          <w:rStyle w:val="StyleUnderline"/>
        </w:rPr>
        <w:t>n</w:t>
      </w:r>
      <w:r w:rsidRPr="006E48B6">
        <w:rPr>
          <w:sz w:val="16"/>
        </w:rPr>
        <w:t xml:space="preserve"> even </w:t>
      </w:r>
      <w:r w:rsidRPr="00C047BE">
        <w:rPr>
          <w:rStyle w:val="Emphasis"/>
          <w:highlight w:val="yellow"/>
        </w:rPr>
        <w:t>bigger</w:t>
      </w:r>
      <w:r w:rsidRPr="00C047BE">
        <w:rPr>
          <w:sz w:val="16"/>
          <w:highlight w:val="yellow"/>
        </w:rPr>
        <w:t xml:space="preserve"> </w:t>
      </w:r>
      <w:r w:rsidRPr="00C047BE">
        <w:rPr>
          <w:rStyle w:val="StyleUnderline"/>
          <w:highlight w:val="yellow"/>
        </w:rPr>
        <w:t>drop</w:t>
      </w:r>
      <w:r w:rsidRPr="006E48B6">
        <w:rPr>
          <w:rStyle w:val="StyleUnderline"/>
        </w:rPr>
        <w:t xml:space="preserve"> in poverty from</w:t>
      </w:r>
      <w:r w:rsidRPr="006E48B6">
        <w:rPr>
          <w:sz w:val="16"/>
        </w:rPr>
        <w:t xml:space="preserve"> </w:t>
      </w:r>
      <w:r w:rsidRPr="006E48B6">
        <w:rPr>
          <w:rStyle w:val="Emphasis"/>
        </w:rPr>
        <w:t>88%</w:t>
      </w:r>
      <w:r w:rsidRPr="006E48B6">
        <w:rPr>
          <w:sz w:val="16"/>
        </w:rPr>
        <w:t xml:space="preserve"> in 1981 </w:t>
      </w:r>
      <w:r w:rsidRPr="006E48B6">
        <w:rPr>
          <w:rStyle w:val="StyleUnderline"/>
        </w:rPr>
        <w:t>to</w:t>
      </w:r>
      <w:r w:rsidRPr="006E48B6">
        <w:rPr>
          <w:sz w:val="16"/>
        </w:rPr>
        <w:t xml:space="preserve"> </w:t>
      </w:r>
      <w:r w:rsidRPr="006E48B6">
        <w:rPr>
          <w:rStyle w:val="Emphasis"/>
        </w:rPr>
        <w:t>below 1%</w:t>
      </w:r>
      <w:r w:rsidRPr="006E48B6">
        <w:rPr>
          <w:sz w:val="16"/>
        </w:rPr>
        <w:t xml:space="preserve"> in 2015</w:t>
      </w:r>
      <w:r w:rsidRPr="006E48B6">
        <w:rPr>
          <w:sz w:val="16"/>
          <w:szCs w:val="16"/>
        </w:rPr>
        <w:t>. The world, overall, has witnessed remarkable progress.</w:t>
      </w:r>
      <w:r w:rsidRPr="006E48B6">
        <w:rPr>
          <w:sz w:val="16"/>
        </w:rPr>
        <w:t xml:space="preserve"> </w:t>
      </w:r>
      <w:r w:rsidRPr="00C047BE">
        <w:rPr>
          <w:rStyle w:val="StyleUnderline"/>
          <w:highlight w:val="yellow"/>
        </w:rPr>
        <w:t>More than half</w:t>
      </w:r>
      <w:r w:rsidRPr="006E48B6">
        <w:rPr>
          <w:sz w:val="16"/>
        </w:rPr>
        <w:t xml:space="preserve"> the </w:t>
      </w:r>
      <w:r w:rsidRPr="00C047BE">
        <w:rPr>
          <w:rStyle w:val="StyleUnderline"/>
          <w:highlight w:val="yellow"/>
        </w:rPr>
        <w:t>humanity</w:t>
      </w:r>
      <w:r w:rsidRPr="006E48B6">
        <w:rPr>
          <w:rStyle w:val="StyleUnderline"/>
        </w:rPr>
        <w:t xml:space="preserve"> is now not only not poor</w:t>
      </w:r>
      <w:r w:rsidRPr="006E48B6">
        <w:rPr>
          <w:sz w:val="16"/>
        </w:rPr>
        <w:t xml:space="preserve"> for the first time in our history </w:t>
      </w:r>
      <w:r w:rsidRPr="006E48B6">
        <w:rPr>
          <w:rStyle w:val="StyleUnderline"/>
        </w:rPr>
        <w:t>but</w:t>
      </w:r>
      <w:r w:rsidRPr="006E48B6">
        <w:rPr>
          <w:sz w:val="16"/>
        </w:rPr>
        <w:t xml:space="preserve"> also actually </w:t>
      </w:r>
      <w:r w:rsidRPr="00C047BE">
        <w:rPr>
          <w:rStyle w:val="StyleUnderline"/>
          <w:highlight w:val="yellow"/>
        </w:rPr>
        <w:t>has</w:t>
      </w:r>
      <w:r w:rsidRPr="006E48B6">
        <w:rPr>
          <w:rStyle w:val="StyleUnderline"/>
        </w:rPr>
        <w:t xml:space="preserve"> enough</w:t>
      </w:r>
      <w:r w:rsidRPr="006E48B6">
        <w:rPr>
          <w:sz w:val="16"/>
        </w:rPr>
        <w:t xml:space="preserve"> </w:t>
      </w:r>
      <w:r w:rsidRPr="00C047BE">
        <w:rPr>
          <w:rStyle w:val="Emphasis"/>
          <w:highlight w:val="yellow"/>
        </w:rPr>
        <w:t>discretionary income</w:t>
      </w:r>
      <w:r w:rsidRPr="006E48B6">
        <w:rPr>
          <w:sz w:val="16"/>
        </w:rPr>
        <w:t xml:space="preserve"> </w:t>
      </w:r>
      <w:r w:rsidRPr="006E48B6">
        <w:rPr>
          <w:rStyle w:val="StyleUnderline"/>
        </w:rPr>
        <w:t>to be considered middle class or richer</w:t>
      </w:r>
      <w:r w:rsidRPr="006E48B6">
        <w:rPr>
          <w:sz w:val="16"/>
        </w:rPr>
        <w:t xml:space="preserve"> (Kharas &amp; Hamel, 2018).</w:t>
      </w:r>
    </w:p>
    <w:p w14:paraId="5E6F1CEB" w14:textId="77777777" w:rsidR="00312AB6" w:rsidRPr="006E48B6" w:rsidRDefault="00312AB6" w:rsidP="00312AB6">
      <w:pPr>
        <w:rPr>
          <w:sz w:val="16"/>
        </w:rPr>
      </w:pPr>
      <w:r w:rsidRPr="006E48B6">
        <w:rPr>
          <w:sz w:val="16"/>
        </w:rPr>
        <w:t xml:space="preserve">Such immense economic </w:t>
      </w:r>
      <w:r w:rsidRPr="006E48B6">
        <w:rPr>
          <w:rStyle w:val="StyleUnderline"/>
        </w:rPr>
        <w:t>progress</w:t>
      </w:r>
      <w:r w:rsidRPr="006E48B6">
        <w:rPr>
          <w:sz w:val="16"/>
        </w:rPr>
        <w:t xml:space="preserve"> in transitional countries </w:t>
      </w:r>
      <w:r w:rsidRPr="006E48B6">
        <w:rPr>
          <w:rStyle w:val="StyleUnderline"/>
        </w:rPr>
        <w:t>has</w:t>
      </w:r>
      <w:r w:rsidRPr="006E48B6">
        <w:rPr>
          <w:sz w:val="16"/>
        </w:rPr>
        <w:t xml:space="preserve"> undoubtedly </w:t>
      </w:r>
      <w:r w:rsidRPr="006E48B6">
        <w:rPr>
          <w:rStyle w:val="Emphasis"/>
        </w:rPr>
        <w:t>reduced</w:t>
      </w:r>
      <w:r w:rsidRPr="006E48B6">
        <w:rPr>
          <w:sz w:val="16"/>
        </w:rPr>
        <w:t xml:space="preserve"> </w:t>
      </w:r>
      <w:r w:rsidRPr="006E48B6">
        <w:rPr>
          <w:rStyle w:val="StyleUnderline"/>
        </w:rPr>
        <w:t>the number of vulnerable people</w:t>
      </w:r>
      <w:r w:rsidRPr="006E48B6">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6E48B6">
        <w:rPr>
          <w:rStyle w:val="StyleUnderline"/>
        </w:rPr>
        <w:t>many</w:t>
      </w:r>
      <w:r w:rsidRPr="006E48B6">
        <w:rPr>
          <w:sz w:val="16"/>
        </w:rPr>
        <w:t xml:space="preserve"> of these </w:t>
      </w:r>
      <w:r w:rsidRPr="00C047BE">
        <w:rPr>
          <w:rStyle w:val="StyleUnderline"/>
          <w:highlight w:val="yellow"/>
        </w:rPr>
        <w:t>countries flirted with</w:t>
      </w:r>
      <w:r w:rsidRPr="006E48B6">
        <w:rPr>
          <w:sz w:val="16"/>
        </w:rPr>
        <w:t xml:space="preserve"> </w:t>
      </w:r>
      <w:r w:rsidRPr="006E48B6">
        <w:rPr>
          <w:rStyle w:val="Emphasis"/>
        </w:rPr>
        <w:t>various versions</w:t>
      </w:r>
      <w:r w:rsidRPr="006E48B6">
        <w:rPr>
          <w:sz w:val="16"/>
        </w:rPr>
        <w:t xml:space="preserve"> </w:t>
      </w:r>
      <w:r w:rsidRPr="006E48B6">
        <w:rPr>
          <w:rStyle w:val="StyleUnderline"/>
        </w:rPr>
        <w:t xml:space="preserve">of </w:t>
      </w:r>
      <w:r w:rsidRPr="00C047BE">
        <w:rPr>
          <w:rStyle w:val="StyleUnderline"/>
          <w:highlight w:val="yellow"/>
        </w:rPr>
        <w:t>non-capital</w:t>
      </w:r>
      <w:r w:rsidRPr="006E48B6">
        <w:rPr>
          <w:rStyle w:val="StyleUnderline"/>
        </w:rPr>
        <w:t>istic systems—</w:t>
      </w:r>
      <w:r w:rsidRPr="00C047BE">
        <w:rPr>
          <w:rStyle w:val="StyleUnderline"/>
          <w:highlight w:val="yellow"/>
        </w:rPr>
        <w:t>with a</w:t>
      </w:r>
      <w:r w:rsidRPr="006E48B6">
        <w:rPr>
          <w:sz w:val="16"/>
        </w:rPr>
        <w:t xml:space="preserve"> </w:t>
      </w:r>
      <w:r w:rsidRPr="006E48B6">
        <w:rPr>
          <w:rStyle w:val="Emphasis"/>
        </w:rPr>
        <w:t xml:space="preserve">predictable </w:t>
      </w:r>
      <w:r w:rsidRPr="00C047BE">
        <w:rPr>
          <w:rStyle w:val="Emphasis"/>
          <w:highlight w:val="yellow"/>
        </w:rPr>
        <w:t>lack of success</w:t>
      </w:r>
      <w:r w:rsidRPr="006E48B6">
        <w:rPr>
          <w:sz w:val="16"/>
        </w:rPr>
        <w:t xml:space="preserve">. One can </w:t>
      </w:r>
      <w:r w:rsidRPr="00C047BE">
        <w:rPr>
          <w:rStyle w:val="StyleUnderline"/>
          <w:highlight w:val="yellow"/>
        </w:rPr>
        <w:t>compare</w:t>
      </w:r>
      <w:r w:rsidRPr="006E48B6">
        <w:rPr>
          <w:rStyle w:val="StyleUnderline"/>
        </w:rPr>
        <w:t xml:space="preserve"> the contrast between</w:t>
      </w:r>
      <w:r w:rsidRPr="006E48B6">
        <w:rPr>
          <w:sz w:val="16"/>
        </w:rPr>
        <w:t xml:space="preserve"> the development of </w:t>
      </w:r>
      <w:r w:rsidRPr="00C047BE">
        <w:rPr>
          <w:rStyle w:val="Emphasis"/>
          <w:highlight w:val="yellow"/>
        </w:rPr>
        <w:t>So</w:t>
      </w:r>
      <w:r w:rsidRPr="006E48B6">
        <w:rPr>
          <w:sz w:val="16"/>
        </w:rPr>
        <w:t xml:space="preserve">uth </w:t>
      </w:r>
      <w:r w:rsidRPr="00C047BE">
        <w:rPr>
          <w:rStyle w:val="Emphasis"/>
          <w:highlight w:val="yellow"/>
        </w:rPr>
        <w:t>Ko</w:t>
      </w:r>
      <w:r w:rsidRPr="006E48B6">
        <w:rPr>
          <w:sz w:val="16"/>
        </w:rPr>
        <w:t xml:space="preserve">rea </w:t>
      </w:r>
      <w:r w:rsidRPr="00C047BE">
        <w:rPr>
          <w:rStyle w:val="StyleUnderline"/>
          <w:highlight w:val="yellow"/>
        </w:rPr>
        <w:t>and</w:t>
      </w:r>
      <w:r w:rsidRPr="00C047BE">
        <w:rPr>
          <w:sz w:val="16"/>
          <w:highlight w:val="yellow"/>
        </w:rPr>
        <w:t xml:space="preserve"> </w:t>
      </w:r>
      <w:r w:rsidRPr="00C047BE">
        <w:rPr>
          <w:rStyle w:val="Emphasis"/>
          <w:highlight w:val="yellow"/>
        </w:rPr>
        <w:t>India</w:t>
      </w:r>
      <w:r w:rsidRPr="006E48B6">
        <w:rPr>
          <w:sz w:val="16"/>
        </w:rPr>
        <w:t xml:space="preserve">: South Korea was </w:t>
      </w:r>
      <w:r w:rsidRPr="006E48B6">
        <w:rPr>
          <w:rStyle w:val="StyleUnderline"/>
        </w:rPr>
        <w:t xml:space="preserve">at the </w:t>
      </w:r>
      <w:r w:rsidRPr="00C047BE">
        <w:rPr>
          <w:rStyle w:val="StyleUnderline"/>
          <w:highlight w:val="yellow"/>
        </w:rPr>
        <w:t>same level</w:t>
      </w:r>
      <w:r w:rsidRPr="006E48B6">
        <w:rPr>
          <w:rStyle w:val="StyleUnderline"/>
        </w:rPr>
        <w:t xml:space="preserve"> of development as India </w:t>
      </w:r>
      <w:r w:rsidRPr="00C047BE">
        <w:rPr>
          <w:rStyle w:val="StyleUnderline"/>
          <w:highlight w:val="yellow"/>
        </w:rPr>
        <w:t>in the</w:t>
      </w:r>
      <w:r w:rsidRPr="006E48B6">
        <w:rPr>
          <w:sz w:val="16"/>
        </w:rPr>
        <w:t xml:space="preserve"> </w:t>
      </w:r>
      <w:r w:rsidRPr="006E48B6">
        <w:rPr>
          <w:rStyle w:val="Emphasis"/>
        </w:rPr>
        <w:t>19</w:t>
      </w:r>
      <w:r w:rsidRPr="00C047BE">
        <w:rPr>
          <w:rStyle w:val="Emphasis"/>
          <w:highlight w:val="yellow"/>
        </w:rPr>
        <w:t>50s</w:t>
      </w:r>
      <w:r w:rsidRPr="006E48B6">
        <w:rPr>
          <w:sz w:val="16"/>
        </w:rPr>
        <w:t xml:space="preserve">, around the time when both gained their independence. The </w:t>
      </w:r>
      <w:r w:rsidRPr="006E48B6">
        <w:rPr>
          <w:rStyle w:val="StyleUnderline"/>
        </w:rPr>
        <w:t>difference</w:t>
      </w:r>
      <w:r w:rsidRPr="006E48B6">
        <w:rPr>
          <w:sz w:val="16"/>
        </w:rPr>
        <w:t xml:space="preserve"> though </w:t>
      </w:r>
      <w:r w:rsidRPr="006E48B6">
        <w:rPr>
          <w:rStyle w:val="StyleUnderline"/>
        </w:rPr>
        <w:t>is</w:t>
      </w:r>
      <w:r w:rsidRPr="006E48B6">
        <w:rPr>
          <w:sz w:val="16"/>
        </w:rPr>
        <w:t xml:space="preserve"> that </w:t>
      </w:r>
      <w:r w:rsidRPr="006E48B6">
        <w:rPr>
          <w:rStyle w:val="Emphasis"/>
        </w:rPr>
        <w:t>So</w:t>
      </w:r>
      <w:r w:rsidRPr="006E48B6">
        <w:rPr>
          <w:sz w:val="16"/>
        </w:rPr>
        <w:t xml:space="preserve">uth </w:t>
      </w:r>
      <w:r w:rsidRPr="006E48B6">
        <w:rPr>
          <w:rStyle w:val="Emphasis"/>
        </w:rPr>
        <w:t>Ko</w:t>
      </w:r>
      <w:r w:rsidRPr="006E48B6">
        <w:rPr>
          <w:sz w:val="16"/>
        </w:rPr>
        <w:t xml:space="preserve">rea </w:t>
      </w:r>
      <w:r w:rsidRPr="006E48B6">
        <w:rPr>
          <w:rStyle w:val="StyleUnderline"/>
        </w:rPr>
        <w:t>liberalized their economy</w:t>
      </w:r>
      <w:r w:rsidRPr="006E48B6">
        <w:rPr>
          <w:sz w:val="16"/>
        </w:rPr>
        <w:t xml:space="preserve"> earlier </w:t>
      </w:r>
      <w:r w:rsidRPr="006E48B6">
        <w:rPr>
          <w:rStyle w:val="StyleUnderline"/>
        </w:rPr>
        <w:t>and poverty rates fell from</w:t>
      </w:r>
      <w:r w:rsidRPr="006E48B6">
        <w:rPr>
          <w:sz w:val="16"/>
        </w:rPr>
        <w:t xml:space="preserve"> 60% to </w:t>
      </w:r>
      <w:r w:rsidRPr="006E48B6">
        <w:rPr>
          <w:rStyle w:val="Emphasis"/>
        </w:rPr>
        <w:t>70%</w:t>
      </w:r>
      <w:r w:rsidRPr="006E48B6">
        <w:rPr>
          <w:sz w:val="16"/>
        </w:rPr>
        <w:t xml:space="preserve"> in mid-1960s </w:t>
      </w:r>
      <w:r w:rsidRPr="006E48B6">
        <w:rPr>
          <w:rStyle w:val="StyleUnderline"/>
        </w:rPr>
        <w:t>to</w:t>
      </w:r>
      <w:r w:rsidRPr="006E48B6">
        <w:rPr>
          <w:sz w:val="16"/>
        </w:rPr>
        <w:t xml:space="preserve"> </w:t>
      </w:r>
      <w:r w:rsidRPr="006E48B6">
        <w:rPr>
          <w:rStyle w:val="Emphasis"/>
        </w:rPr>
        <w:t>3%</w:t>
      </w:r>
      <w:r w:rsidRPr="006E48B6">
        <w:rPr>
          <w:sz w:val="16"/>
        </w:rPr>
        <w:t xml:space="preserve"> to 4% in mid-1990s (United Nations Development Program, 2000). In fact, you can tell the level of economic development among today’s Asian tigers by simply knowing the year they started liberalizing their economies. Thus, </w:t>
      </w:r>
      <w:r w:rsidRPr="006E48B6">
        <w:rPr>
          <w:rStyle w:val="StyleUnderline"/>
        </w:rPr>
        <w:t>the</w:t>
      </w:r>
      <w:r w:rsidRPr="006E48B6">
        <w:rPr>
          <w:sz w:val="16"/>
        </w:rPr>
        <w:t xml:space="preserve"> right </w:t>
      </w:r>
      <w:r w:rsidRPr="006E48B6">
        <w:rPr>
          <w:rStyle w:val="StyleUnderline"/>
        </w:rPr>
        <w:t>counterfactual</w:t>
      </w:r>
      <w:r w:rsidRPr="006E48B6">
        <w:rPr>
          <w:sz w:val="16"/>
        </w:rPr>
        <w:t xml:space="preserve"> here </w:t>
      </w:r>
      <w:r w:rsidRPr="006E48B6">
        <w:rPr>
          <w:rStyle w:val="StyleUnderline"/>
        </w:rPr>
        <w:t>is</w:t>
      </w:r>
      <w:r w:rsidRPr="006E48B6">
        <w:rPr>
          <w:sz w:val="16"/>
        </w:rPr>
        <w:t xml:space="preserve"> not that corporations have not done enough to reduce slavery, but that </w:t>
      </w:r>
      <w:r w:rsidRPr="00C047BE">
        <w:rPr>
          <w:rStyle w:val="StyleUnderline"/>
          <w:highlight w:val="yellow"/>
        </w:rPr>
        <w:t>in</w:t>
      </w:r>
      <w:r w:rsidRPr="006E48B6">
        <w:rPr>
          <w:rStyle w:val="StyleUnderline"/>
        </w:rPr>
        <w:t xml:space="preserve"> the</w:t>
      </w:r>
      <w:r w:rsidRPr="006E48B6">
        <w:rPr>
          <w:sz w:val="16"/>
        </w:rPr>
        <w:t xml:space="preserve"> </w:t>
      </w:r>
      <w:r w:rsidRPr="00C047BE">
        <w:rPr>
          <w:rStyle w:val="Emphasis"/>
          <w:highlight w:val="yellow"/>
        </w:rPr>
        <w:t>absence of capital</w:t>
      </w:r>
      <w:r w:rsidRPr="006E48B6">
        <w:rPr>
          <w:rStyle w:val="Emphasis"/>
        </w:rPr>
        <w:t>ism</w:t>
      </w:r>
      <w:r w:rsidRPr="006E48B6">
        <w:rPr>
          <w:sz w:val="16"/>
        </w:rPr>
        <w:t xml:space="preserve">, the </w:t>
      </w:r>
      <w:r w:rsidRPr="00C047BE">
        <w:rPr>
          <w:rStyle w:val="StyleUnderline"/>
          <w:highlight w:val="yellow"/>
        </w:rPr>
        <w:t>problem would</w:t>
      </w:r>
      <w:r w:rsidRPr="006E48B6">
        <w:rPr>
          <w:rStyle w:val="StyleUnderline"/>
        </w:rPr>
        <w:t xml:space="preserve"> likely have </w:t>
      </w:r>
      <w:r w:rsidRPr="00C047BE">
        <w:rPr>
          <w:rStyle w:val="StyleUnderline"/>
          <w:highlight w:val="yellow"/>
        </w:rPr>
        <w:t>be</w:t>
      </w:r>
      <w:r w:rsidRPr="006E48B6">
        <w:rPr>
          <w:rStyle w:val="StyleUnderline"/>
        </w:rPr>
        <w:t xml:space="preserve">en far </w:t>
      </w:r>
      <w:r w:rsidRPr="00C047BE">
        <w:rPr>
          <w:rStyle w:val="StyleUnderline"/>
          <w:highlight w:val="yellow"/>
        </w:rPr>
        <w:t>worse</w:t>
      </w:r>
      <w:r w:rsidRPr="006E48B6">
        <w:rPr>
          <w:sz w:val="16"/>
        </w:rPr>
        <w:t>.</w:t>
      </w:r>
    </w:p>
    <w:p w14:paraId="67B5545C" w14:textId="77777777" w:rsidR="00312AB6" w:rsidRPr="006E48B6" w:rsidRDefault="00312AB6" w:rsidP="00312AB6">
      <w:pPr>
        <w:rPr>
          <w:u w:val="single"/>
        </w:rPr>
      </w:pPr>
    </w:p>
    <w:p w14:paraId="32724A54" w14:textId="77777777" w:rsidR="00312AB6" w:rsidRPr="006E48B6" w:rsidRDefault="00312AB6" w:rsidP="00312AB6">
      <w:pPr>
        <w:pStyle w:val="Heading3"/>
        <w:rPr>
          <w:rFonts w:cs="Times New Roman"/>
        </w:rPr>
      </w:pPr>
      <w:r w:rsidRPr="006E48B6">
        <w:rPr>
          <w:rFonts w:cs="Times New Roman"/>
        </w:rPr>
        <w:lastRenderedPageBreak/>
        <w:t>1AR – Sustainability – Overview</w:t>
      </w:r>
    </w:p>
    <w:p w14:paraId="659A4A7C" w14:textId="77777777" w:rsidR="00312AB6" w:rsidRPr="006E48B6" w:rsidRDefault="00312AB6" w:rsidP="00312AB6">
      <w:pPr>
        <w:pStyle w:val="Heading4"/>
        <w:rPr>
          <w:rFonts w:cs="Times New Roman"/>
        </w:rPr>
      </w:pPr>
      <w:r w:rsidRPr="006E48B6">
        <w:rPr>
          <w:rFonts w:cs="Times New Roman"/>
        </w:rPr>
        <w:t xml:space="preserve">Prefer </w:t>
      </w:r>
      <w:r w:rsidRPr="006E48B6">
        <w:rPr>
          <w:rFonts w:cs="Times New Roman"/>
          <w:u w:val="single"/>
        </w:rPr>
        <w:t>consensus</w:t>
      </w:r>
      <w:r w:rsidRPr="006E48B6">
        <w:rPr>
          <w:rFonts w:cs="Times New Roman"/>
        </w:rPr>
        <w:t xml:space="preserve">. </w:t>
      </w:r>
    </w:p>
    <w:p w14:paraId="6B286C4F" w14:textId="77777777" w:rsidR="00312AB6" w:rsidRPr="006E48B6" w:rsidRDefault="00312AB6" w:rsidP="00312AB6">
      <w:r w:rsidRPr="006E48B6">
        <w:rPr>
          <w:rStyle w:val="Style13ptBold"/>
        </w:rPr>
        <w:t>Warlenius ’23</w:t>
      </w:r>
      <w:r w:rsidRPr="006E48B6">
        <w:t xml:space="preserve"> [Rikard Hjorth; March 9; Professor, Human Ecology, Department of Global Studies, University of Gothenburg, PhD, Human Ecology, Lund University; Social Science Research Network, “The Limits to Degrowth. Economic and Climatic Consequences of Pessimist Assumptions on Decoupling,” https://papers.ssrn.com/sol3/papers.cfm?abstract_id=4382797]</w:t>
      </w:r>
    </w:p>
    <w:p w14:paraId="08CFF6CF" w14:textId="77777777" w:rsidR="00312AB6" w:rsidRPr="006E48B6" w:rsidRDefault="00312AB6" w:rsidP="00312AB6">
      <w:pPr>
        <w:rPr>
          <w:b/>
          <w:iCs/>
          <w:sz w:val="26"/>
          <w:u w:val="single"/>
          <w:bdr w:val="single" w:sz="8" w:space="0" w:color="auto"/>
        </w:rPr>
      </w:pPr>
      <w:r w:rsidRPr="006E48B6">
        <w:rPr>
          <w:rStyle w:val="StyleUnderline"/>
        </w:rPr>
        <w:t xml:space="preserve">The </w:t>
      </w:r>
      <w:r w:rsidRPr="00C047BE">
        <w:rPr>
          <w:rStyle w:val="StyleUnderline"/>
          <w:highlight w:val="yellow"/>
        </w:rPr>
        <w:t>decoupling</w:t>
      </w:r>
      <w:r w:rsidRPr="006E48B6">
        <w:rPr>
          <w:rStyle w:val="StyleUnderline"/>
        </w:rPr>
        <w:t xml:space="preserve"> literature </w:t>
      </w:r>
      <w:r w:rsidRPr="00C047BE">
        <w:rPr>
          <w:rStyle w:val="StyleUnderline"/>
          <w:highlight w:val="yellow"/>
        </w:rPr>
        <w:t>is</w:t>
      </w:r>
      <w:r w:rsidRPr="006E48B6">
        <w:rPr>
          <w:rStyle w:val="StyleUnderline"/>
        </w:rPr>
        <w:t xml:space="preserve"> </w:t>
      </w:r>
      <w:r w:rsidRPr="006E48B6">
        <w:rPr>
          <w:rStyle w:val="Emphasis"/>
        </w:rPr>
        <w:t>massive</w:t>
      </w:r>
      <w:r w:rsidRPr="006E48B6">
        <w:rPr>
          <w:rStyle w:val="StyleUnderline"/>
        </w:rPr>
        <w:t xml:space="preserve"> and </w:t>
      </w:r>
      <w:r w:rsidRPr="00C047BE">
        <w:rPr>
          <w:rStyle w:val="Emphasis"/>
          <w:highlight w:val="yellow"/>
        </w:rPr>
        <w:t>expanding</w:t>
      </w:r>
      <w:r w:rsidRPr="006E48B6">
        <w:rPr>
          <w:sz w:val="16"/>
        </w:rPr>
        <w:t xml:space="preserve"> and, in the following</w:t>
      </w:r>
      <w:r w:rsidRPr="006E48B6">
        <w:rPr>
          <w:sz w:val="16"/>
          <w:szCs w:val="16"/>
        </w:rPr>
        <w:t xml:space="preserve">, I will concentrate on two </w:t>
      </w:r>
      <w:r w:rsidRPr="00C047BE">
        <w:rPr>
          <w:rStyle w:val="Emphasis"/>
          <w:highlight w:val="yellow"/>
        </w:rPr>
        <w:t>recent</w:t>
      </w:r>
      <w:r w:rsidRPr="00C047BE">
        <w:rPr>
          <w:rStyle w:val="StyleUnderline"/>
          <w:highlight w:val="yellow"/>
        </w:rPr>
        <w:t xml:space="preserve"> literature reviews</w:t>
      </w:r>
      <w:r w:rsidRPr="006E48B6">
        <w:rPr>
          <w:sz w:val="16"/>
        </w:rPr>
        <w:t xml:space="preserve">. Vadén et al. (2020) </w:t>
      </w:r>
      <w:r w:rsidRPr="006E48B6">
        <w:rPr>
          <w:rStyle w:val="StyleUnderline"/>
        </w:rPr>
        <w:t xml:space="preserve">review </w:t>
      </w:r>
      <w:r w:rsidRPr="00C047BE">
        <w:rPr>
          <w:rStyle w:val="Emphasis"/>
          <w:highlight w:val="yellow"/>
        </w:rPr>
        <w:t>179 articles</w:t>
      </w:r>
      <w:r w:rsidRPr="006E48B6">
        <w:rPr>
          <w:rStyle w:val="StyleUnderline"/>
        </w:rPr>
        <w:t xml:space="preserve"> on decoupling published </w:t>
      </w:r>
      <w:r w:rsidRPr="006E48B6">
        <w:rPr>
          <w:rStyle w:val="Emphasis"/>
        </w:rPr>
        <w:t>1990</w:t>
      </w:r>
      <w:r w:rsidRPr="006E48B6">
        <w:rPr>
          <w:rStyle w:val="StyleUnderline"/>
        </w:rPr>
        <w:t>-</w:t>
      </w:r>
      <w:r w:rsidRPr="006E48B6">
        <w:rPr>
          <w:rStyle w:val="Emphasis"/>
        </w:rPr>
        <w:t>2019</w:t>
      </w:r>
      <w:r w:rsidRPr="006E48B6">
        <w:rPr>
          <w:sz w:val="16"/>
        </w:rPr>
        <w:t xml:space="preserve">, and their main finding is that out of those, </w:t>
      </w:r>
      <w:r w:rsidRPr="00C047BE">
        <w:rPr>
          <w:rStyle w:val="Emphasis"/>
          <w:highlight w:val="yellow"/>
        </w:rPr>
        <w:t>170 reported</w:t>
      </w:r>
      <w:r w:rsidRPr="00C047BE">
        <w:rPr>
          <w:rStyle w:val="StyleUnderline"/>
          <w:highlight w:val="yellow"/>
        </w:rPr>
        <w:t xml:space="preserve"> on</w:t>
      </w:r>
      <w:r w:rsidRPr="006E48B6">
        <w:rPr>
          <w:rStyle w:val="StyleUnderline"/>
        </w:rPr>
        <w:t xml:space="preserve"> the existence of </w:t>
      </w:r>
      <w:r w:rsidRPr="00C047BE">
        <w:rPr>
          <w:rStyle w:val="Emphasis"/>
          <w:highlight w:val="yellow"/>
        </w:rPr>
        <w:t>decoupling</w:t>
      </w:r>
      <w:r w:rsidRPr="00C047BE">
        <w:rPr>
          <w:rStyle w:val="StyleUnderline"/>
          <w:highlight w:val="yellow"/>
        </w:rPr>
        <w:t xml:space="preserve">. </w:t>
      </w:r>
      <w:r w:rsidRPr="00C047BE">
        <w:rPr>
          <w:rStyle w:val="Emphasis"/>
          <w:highlight w:val="yellow"/>
        </w:rPr>
        <w:t xml:space="preserve">97 </w:t>
      </w:r>
      <w:r w:rsidRPr="006E48B6">
        <w:rPr>
          <w:rStyle w:val="Emphasis"/>
        </w:rPr>
        <w:t>articles</w:t>
      </w:r>
      <w:r w:rsidRPr="006E48B6">
        <w:rPr>
          <w:rStyle w:val="StyleUnderline"/>
        </w:rPr>
        <w:t xml:space="preserve"> </w:t>
      </w:r>
      <w:r w:rsidRPr="00C047BE">
        <w:rPr>
          <w:rStyle w:val="StyleUnderline"/>
          <w:highlight w:val="yellow"/>
        </w:rPr>
        <w:t>presented</w:t>
      </w:r>
      <w:r w:rsidRPr="006E48B6">
        <w:rPr>
          <w:rStyle w:val="StyleUnderline"/>
        </w:rPr>
        <w:t xml:space="preserve"> evidence of </w:t>
      </w:r>
      <w:r w:rsidRPr="00C047BE">
        <w:rPr>
          <w:rStyle w:val="Emphasis"/>
          <w:highlight w:val="yellow"/>
        </w:rPr>
        <w:t>absolute decoupling</w:t>
      </w:r>
      <w:r w:rsidRPr="006E48B6">
        <w:rPr>
          <w:sz w:val="16"/>
        </w:rPr>
        <w:t xml:space="preserve"> – </w:t>
      </w:r>
      <w:r w:rsidRPr="006E48B6">
        <w:rPr>
          <w:rStyle w:val="StyleUnderline"/>
        </w:rPr>
        <w:t xml:space="preserve">the </w:t>
      </w:r>
      <w:r w:rsidRPr="006E48B6">
        <w:rPr>
          <w:rStyle w:val="Emphasis"/>
        </w:rPr>
        <w:t>majority</w:t>
      </w:r>
      <w:r w:rsidRPr="006E48B6">
        <w:rPr>
          <w:sz w:val="16"/>
        </w:rPr>
        <w:t xml:space="preserve"> (79) </w:t>
      </w:r>
      <w:r w:rsidRPr="006E48B6">
        <w:rPr>
          <w:rStyle w:val="StyleUnderline"/>
        </w:rPr>
        <w:t xml:space="preserve">of </w:t>
      </w:r>
      <w:r w:rsidRPr="006E48B6">
        <w:rPr>
          <w:rStyle w:val="Emphasis"/>
        </w:rPr>
        <w:t>absolute</w:t>
      </w:r>
      <w:r w:rsidRPr="006E48B6">
        <w:rPr>
          <w:sz w:val="16"/>
        </w:rPr>
        <w:t xml:space="preserve"> impact </w:t>
      </w:r>
      <w:r w:rsidRPr="006E48B6">
        <w:rPr>
          <w:rStyle w:val="Emphasis"/>
        </w:rPr>
        <w:t>decoupling</w:t>
      </w:r>
      <w:r w:rsidRPr="006E48B6">
        <w:rPr>
          <w:sz w:val="16"/>
        </w:rPr>
        <w:t>, while some (23) reported instances of absolute resource decoupling. Of the former, most articles (56) focused on GHG gases or airborne pollutants.</w:t>
      </w:r>
    </w:p>
    <w:p w14:paraId="2D3C0A17" w14:textId="77777777" w:rsidR="00312AB6" w:rsidRPr="006E48B6" w:rsidRDefault="00312AB6" w:rsidP="00312AB6">
      <w:pPr>
        <w:rPr>
          <w:sz w:val="16"/>
          <w:szCs w:val="16"/>
        </w:rPr>
      </w:pPr>
      <w:r w:rsidRPr="006E48B6">
        <w:rPr>
          <w:sz w:val="16"/>
          <w:szCs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735BD23E" w14:textId="77777777" w:rsidR="00312AB6" w:rsidRPr="006E48B6" w:rsidRDefault="00312AB6" w:rsidP="00312AB6">
      <w:pPr>
        <w:rPr>
          <w:sz w:val="16"/>
        </w:rPr>
      </w:pPr>
      <w:r w:rsidRPr="006E48B6">
        <w:rPr>
          <w:sz w:val="16"/>
        </w:rPr>
        <w:t xml:space="preserve">Evidence for absolute decoupling of carbon emissions from GDP does not prove that sufficient decoupling is possible. </w:t>
      </w:r>
      <w:r w:rsidRPr="00C047BE">
        <w:rPr>
          <w:rStyle w:val="Emphasis"/>
          <w:highlight w:val="yellow"/>
        </w:rPr>
        <w:t>Degrowth</w:t>
      </w:r>
      <w:r w:rsidRPr="00C047BE">
        <w:rPr>
          <w:rStyle w:val="StyleUnderline"/>
          <w:highlight w:val="yellow"/>
        </w:rPr>
        <w:t xml:space="preserve"> scholars, such as </w:t>
      </w:r>
      <w:r w:rsidRPr="006E48B6">
        <w:rPr>
          <w:rStyle w:val="Emphasis"/>
        </w:rPr>
        <w:t>Victor</w:t>
      </w:r>
      <w:r w:rsidRPr="006E48B6">
        <w:rPr>
          <w:sz w:val="16"/>
        </w:rPr>
        <w:t xml:space="preserve"> (2008), </w:t>
      </w:r>
      <w:r w:rsidRPr="00C047BE">
        <w:rPr>
          <w:rStyle w:val="Emphasis"/>
          <w:highlight w:val="yellow"/>
        </w:rPr>
        <w:t>Jackson</w:t>
      </w:r>
      <w:r w:rsidRPr="006E48B6">
        <w:rPr>
          <w:sz w:val="16"/>
        </w:rPr>
        <w:t xml:space="preserve"> (2009), </w:t>
      </w:r>
      <w:r w:rsidRPr="00C047BE">
        <w:rPr>
          <w:rStyle w:val="Emphasis"/>
          <w:highlight w:val="yellow"/>
        </w:rPr>
        <w:t>Kallis</w:t>
      </w:r>
      <w:r w:rsidRPr="006E48B6">
        <w:rPr>
          <w:sz w:val="16"/>
        </w:rPr>
        <w:t xml:space="preserve"> (2018), </w:t>
      </w:r>
      <w:r w:rsidRPr="006E48B6">
        <w:rPr>
          <w:rStyle w:val="Emphasis"/>
        </w:rPr>
        <w:t>Parrique</w:t>
      </w:r>
      <w:r w:rsidRPr="006E48B6">
        <w:rPr>
          <w:sz w:val="16"/>
        </w:rPr>
        <w:t xml:space="preserve"> et al. (2019),</w:t>
      </w:r>
      <w:r w:rsidRPr="006E48B6">
        <w:rPr>
          <w:rStyle w:val="StyleUnderline"/>
        </w:rPr>
        <w:t xml:space="preserve"> and </w:t>
      </w:r>
      <w:r w:rsidRPr="00C047BE">
        <w:rPr>
          <w:rStyle w:val="Emphasis"/>
          <w:highlight w:val="yellow"/>
        </w:rPr>
        <w:t>Hickel</w:t>
      </w:r>
      <w:r w:rsidRPr="006E48B6">
        <w:rPr>
          <w:sz w:val="16"/>
        </w:rPr>
        <w:t xml:space="preserve"> (2020) </w:t>
      </w:r>
      <w:r w:rsidRPr="00C047BE">
        <w:rPr>
          <w:rStyle w:val="StyleUnderline"/>
          <w:highlight w:val="yellow"/>
        </w:rPr>
        <w:t xml:space="preserve">are </w:t>
      </w:r>
      <w:r w:rsidRPr="00C047BE">
        <w:rPr>
          <w:rStyle w:val="Emphasis"/>
          <w:highlight w:val="yellow"/>
        </w:rPr>
        <w:t>pessimistic</w:t>
      </w:r>
      <w:r w:rsidRPr="006E48B6">
        <w:rPr>
          <w:sz w:val="16"/>
        </w:rPr>
        <w:t xml:space="preserve"> about such claims.</w:t>
      </w:r>
      <w:r w:rsidRPr="006E48B6">
        <w:rPr>
          <w:rStyle w:val="StyleUnderline"/>
        </w:rPr>
        <w:t xml:space="preserve"> Hickel and Kallis</w:t>
      </w:r>
      <w:r w:rsidRPr="006E48B6">
        <w:rPr>
          <w:sz w:val="16"/>
        </w:rPr>
        <w:t xml:space="preserve"> (2020) </w:t>
      </w:r>
      <w:r w:rsidRPr="006E48B6">
        <w:rPr>
          <w:rStyle w:val="StyleUnderline"/>
        </w:rPr>
        <w:t>conclude that</w:t>
      </w:r>
      <w:r w:rsidRPr="006E48B6">
        <w:rPr>
          <w:sz w:val="16"/>
        </w:rPr>
        <w:t xml:space="preserve"> “absolute </w:t>
      </w:r>
      <w:r w:rsidRPr="006E48B6">
        <w:rPr>
          <w:rStyle w:val="StyleUnderline"/>
        </w:rPr>
        <w:t xml:space="preserve">decoupling from carbon emissions is highly unlikely to be achieved at a rate </w:t>
      </w:r>
      <w:r w:rsidRPr="006E48B6">
        <w:rPr>
          <w:rStyle w:val="Emphasis"/>
        </w:rPr>
        <w:t>rapid enough</w:t>
      </w:r>
      <w:r w:rsidRPr="006E48B6">
        <w:rPr>
          <w:rStyle w:val="StyleUnderline"/>
        </w:rPr>
        <w:t xml:space="preserve"> to prevent global warming over </w:t>
      </w:r>
      <w:r w:rsidRPr="006E48B6">
        <w:rPr>
          <w:rStyle w:val="Emphasis"/>
        </w:rPr>
        <w:t>1.5°C</w:t>
      </w:r>
      <w:r w:rsidRPr="006E48B6">
        <w:rPr>
          <w:rStyle w:val="StyleUnderline"/>
        </w:rPr>
        <w:t xml:space="preserve"> or </w:t>
      </w:r>
      <w:r w:rsidRPr="006E48B6">
        <w:rPr>
          <w:rStyle w:val="Emphasis"/>
        </w:rPr>
        <w:t>2°C</w:t>
      </w:r>
      <w:r w:rsidRPr="006E48B6">
        <w:rPr>
          <w:sz w:val="16"/>
        </w:rPr>
        <w:t>”.</w:t>
      </w:r>
    </w:p>
    <w:p w14:paraId="249D9614" w14:textId="77777777" w:rsidR="00312AB6" w:rsidRPr="006E48B6" w:rsidRDefault="00312AB6" w:rsidP="00312AB6">
      <w:pPr>
        <w:rPr>
          <w:sz w:val="16"/>
          <w:szCs w:val="16"/>
        </w:rPr>
      </w:pPr>
      <w:r w:rsidRPr="006E48B6">
        <w:rPr>
          <w:sz w:val="16"/>
          <w:szCs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4C9332FD" w14:textId="77777777" w:rsidR="00312AB6" w:rsidRPr="006E48B6" w:rsidRDefault="00312AB6" w:rsidP="00312AB6">
      <w:pPr>
        <w:rPr>
          <w:sz w:val="16"/>
        </w:rPr>
      </w:pPr>
      <w:r w:rsidRPr="006E48B6">
        <w:rPr>
          <w:sz w:val="16"/>
        </w:rPr>
        <w:t xml:space="preserve">Robert </w:t>
      </w:r>
      <w:r w:rsidRPr="006E48B6">
        <w:rPr>
          <w:rStyle w:val="Emphasis"/>
        </w:rPr>
        <w:t>Pollin</w:t>
      </w:r>
      <w:r w:rsidRPr="006E48B6">
        <w:rPr>
          <w:sz w:val="16"/>
        </w:rPr>
        <w:t xml:space="preserve"> (2019) </w:t>
      </w:r>
      <w:r w:rsidRPr="006E48B6">
        <w:rPr>
          <w:rStyle w:val="StyleUnderline"/>
        </w:rPr>
        <w:t>explores</w:t>
      </w:r>
      <w:r w:rsidRPr="006E48B6">
        <w:rPr>
          <w:sz w:val="16"/>
        </w:rPr>
        <w:t xml:space="preserve"> the other side of this argument, also </w:t>
      </w:r>
      <w:r w:rsidRPr="006E48B6">
        <w:rPr>
          <w:rStyle w:val="StyleUnderline"/>
        </w:rPr>
        <w:t>by using “simple arithmetic”</w:t>
      </w:r>
      <w:r w:rsidRPr="006E48B6">
        <w:rPr>
          <w:sz w:val="16"/>
        </w:rPr>
        <w:t xml:space="preserve">. Without decoupling, he explains, </w:t>
      </w:r>
      <w:r w:rsidRPr="006E48B6">
        <w:rPr>
          <w:rStyle w:val="StyleUnderline"/>
        </w:rPr>
        <w:t xml:space="preserve">the only way to reduce emissions is to reduce the </w:t>
      </w:r>
      <w:r w:rsidRPr="006E48B6">
        <w:rPr>
          <w:rStyle w:val="Emphasis"/>
        </w:rPr>
        <w:t>economy itself</w:t>
      </w:r>
      <w:r w:rsidRPr="006E48B6">
        <w:rPr>
          <w:rStyle w:val="StyleUnderline"/>
        </w:rPr>
        <w:t xml:space="preserve"> to the </w:t>
      </w:r>
      <w:r w:rsidRPr="006E48B6">
        <w:rPr>
          <w:rStyle w:val="Emphasis"/>
        </w:rPr>
        <w:t>same degree</w:t>
      </w:r>
      <w:r w:rsidRPr="006E48B6">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4617F6D1" w14:textId="77777777" w:rsidR="00312AB6" w:rsidRPr="006E48B6" w:rsidRDefault="00312AB6" w:rsidP="00312AB6">
      <w:pPr>
        <w:rPr>
          <w:sz w:val="16"/>
        </w:rPr>
      </w:pPr>
      <w:r w:rsidRPr="00C047BE">
        <w:rPr>
          <w:rStyle w:val="Emphasis"/>
          <w:highlight w:val="yellow"/>
        </w:rPr>
        <w:t>Neither</w:t>
      </w:r>
      <w:r w:rsidRPr="006E48B6">
        <w:rPr>
          <w:rStyle w:val="StyleUnderline"/>
        </w:rPr>
        <w:t xml:space="preserve"> Jackson nor other degrowth scholars usually </w:t>
      </w:r>
      <w:r w:rsidRPr="00C047BE">
        <w:rPr>
          <w:rStyle w:val="StyleUnderline"/>
          <w:highlight w:val="yellow"/>
        </w:rPr>
        <w:t>claim that</w:t>
      </w:r>
      <w:r w:rsidRPr="00C047BE">
        <w:rPr>
          <w:sz w:val="16"/>
          <w:highlight w:val="yellow"/>
        </w:rPr>
        <w:t xml:space="preserve"> </w:t>
      </w:r>
      <w:r w:rsidRPr="00C047BE">
        <w:rPr>
          <w:rStyle w:val="Emphasis"/>
          <w:highlight w:val="yellow"/>
        </w:rPr>
        <w:t>no decoupling</w:t>
      </w:r>
      <w:r w:rsidRPr="00C047BE">
        <w:rPr>
          <w:rStyle w:val="StyleUnderline"/>
          <w:highlight w:val="yellow"/>
        </w:rPr>
        <w:t xml:space="preserve"> is possible,</w:t>
      </w:r>
      <w:r w:rsidRPr="006E48B6">
        <w:rPr>
          <w:rStyle w:val="StyleUnderline"/>
        </w:rPr>
        <w:t xml:space="preserve"> however. They argue that the levels assumed</w:t>
      </w:r>
      <w:r w:rsidRPr="006E48B6">
        <w:rPr>
          <w:sz w:val="16"/>
        </w:rPr>
        <w:t xml:space="preserve"> in most scenarios </w:t>
      </w:r>
      <w:r w:rsidRPr="006E48B6">
        <w:rPr>
          <w:rStyle w:val="StyleUnderline"/>
        </w:rPr>
        <w:t xml:space="preserve">are </w:t>
      </w:r>
      <w:r w:rsidRPr="006E48B6">
        <w:rPr>
          <w:rStyle w:val="Emphasis"/>
        </w:rPr>
        <w:t>unlikely</w:t>
      </w:r>
      <w:r w:rsidRPr="006E48B6">
        <w:rPr>
          <w:sz w:val="16"/>
        </w:rPr>
        <w:t xml:space="preserve"> – </w:t>
      </w:r>
      <w:r w:rsidRPr="006E48B6">
        <w:rPr>
          <w:rStyle w:val="StyleUnderline"/>
        </w:rPr>
        <w:t xml:space="preserve">but </w:t>
      </w:r>
      <w:r w:rsidRPr="006E48B6">
        <w:rPr>
          <w:rStyle w:val="Emphasis"/>
        </w:rPr>
        <w:t>without</w:t>
      </w:r>
      <w:r w:rsidRPr="006E48B6">
        <w:rPr>
          <w:rStyle w:val="StyleUnderline"/>
        </w:rPr>
        <w:t xml:space="preserve"> specifying </w:t>
      </w:r>
      <w:r w:rsidRPr="006E48B6">
        <w:rPr>
          <w:rStyle w:val="Emphasis"/>
        </w:rPr>
        <w:t>what is likely</w:t>
      </w:r>
      <w:r w:rsidRPr="006E48B6">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206480C7" w14:textId="77777777" w:rsidR="00312AB6" w:rsidRPr="006E48B6" w:rsidRDefault="00312AB6" w:rsidP="00312AB6">
      <w:pPr>
        <w:pStyle w:val="Heading4"/>
        <w:rPr>
          <w:rFonts w:cs="Times New Roman"/>
          <w:sz w:val="16"/>
        </w:rPr>
      </w:pPr>
      <w:r w:rsidRPr="006E48B6">
        <w:rPr>
          <w:rFonts w:cs="Times New Roman"/>
        </w:rPr>
        <w:lastRenderedPageBreak/>
        <w:t xml:space="preserve">Prefer </w:t>
      </w:r>
      <w:r w:rsidRPr="006E48B6">
        <w:rPr>
          <w:rFonts w:cs="Times New Roman"/>
          <w:u w:val="single"/>
        </w:rPr>
        <w:t>trends</w:t>
      </w:r>
      <w:r w:rsidRPr="006E48B6">
        <w:rPr>
          <w:rFonts w:cs="Times New Roman"/>
        </w:rPr>
        <w:t xml:space="preserve"> over </w:t>
      </w:r>
      <w:r w:rsidRPr="006E48B6">
        <w:rPr>
          <w:rFonts w:cs="Times New Roman"/>
          <w:u w:val="single"/>
        </w:rPr>
        <w:t>snapshots</w:t>
      </w:r>
      <w:r w:rsidRPr="006E48B6">
        <w:rPr>
          <w:rFonts w:cs="Times New Roman"/>
        </w:rPr>
        <w:t xml:space="preserve">. </w:t>
      </w:r>
    </w:p>
    <w:p w14:paraId="4AAD0565" w14:textId="77777777" w:rsidR="00312AB6" w:rsidRPr="006E48B6" w:rsidRDefault="00312AB6" w:rsidP="00312AB6">
      <w:r w:rsidRPr="006E48B6">
        <w:rPr>
          <w:rStyle w:val="Style13ptBold"/>
        </w:rPr>
        <w:t>Pooley ’22</w:t>
      </w:r>
      <w:r w:rsidRPr="006E48B6">
        <w:t xml:space="preserve"> [Gale and Marian Tupy; 2022; associate professor of business management at Brigham Young University-Hawaii; senior fellow at the Cato Institute’s Center for Global Liberty and Prosperity; Superabundance: The Story of Population Growth, Innovation, and Human Flourishing on an Infinitely Bountiful Planet, “Are we in the midst of progress, or are we facing apocalypse?” Ch. 1] </w:t>
      </w:r>
    </w:p>
    <w:p w14:paraId="6AB4C8E2" w14:textId="77777777" w:rsidR="00312AB6" w:rsidRPr="006E48B6" w:rsidRDefault="00312AB6" w:rsidP="00312AB6">
      <w:pPr>
        <w:rPr>
          <w:sz w:val="14"/>
        </w:rPr>
      </w:pPr>
      <w:r w:rsidRPr="006E48B6">
        <w:rPr>
          <w:sz w:val="14"/>
        </w:rPr>
        <w:t xml:space="preserve">This book is not about the present state of environmental science, the causes and the extent of global warming, and the precise nature and potential consequences of climatic changes. That said, it is worth noting that even </w:t>
      </w:r>
      <w:r w:rsidRPr="006E48B6">
        <w:rPr>
          <w:rStyle w:val="StyleUnderline"/>
        </w:rPr>
        <w:t>within the environmental sphere</w:t>
      </w:r>
      <w:r w:rsidRPr="006E48B6">
        <w:rPr>
          <w:sz w:val="14"/>
        </w:rPr>
        <w:t xml:space="preserve">, </w:t>
      </w:r>
      <w:r w:rsidRPr="00C047BE">
        <w:rPr>
          <w:rStyle w:val="StyleUnderline"/>
          <w:highlight w:val="yellow"/>
        </w:rPr>
        <w:t>there is</w:t>
      </w:r>
      <w:r w:rsidRPr="006E48B6">
        <w:rPr>
          <w:rStyle w:val="StyleUnderline"/>
        </w:rPr>
        <w:t xml:space="preserve"> </w:t>
      </w:r>
      <w:r w:rsidRPr="006E48B6">
        <w:rPr>
          <w:rStyle w:val="Emphasis"/>
        </w:rPr>
        <w:t xml:space="preserve">plenty of </w:t>
      </w:r>
      <w:r w:rsidRPr="00C047BE">
        <w:rPr>
          <w:rStyle w:val="Emphasis"/>
          <w:highlight w:val="yellow"/>
        </w:rPr>
        <w:t>positive news</w:t>
      </w:r>
      <w:r w:rsidRPr="006E48B6">
        <w:rPr>
          <w:sz w:val="16"/>
          <w:szCs w:val="16"/>
        </w:rPr>
        <w:t>.</w:t>
      </w:r>
      <w:r w:rsidRPr="006E48B6">
        <w:rPr>
          <w:sz w:val="14"/>
        </w:rPr>
        <w:t xml:space="preserve"> Between 1982 and 2016, for example, </w:t>
      </w:r>
      <w:r w:rsidRPr="006E48B6">
        <w:rPr>
          <w:rStyle w:val="StyleUnderline"/>
        </w:rPr>
        <w:t xml:space="preserve">the </w:t>
      </w:r>
      <w:r w:rsidRPr="006E48B6">
        <w:rPr>
          <w:rStyle w:val="Emphasis"/>
        </w:rPr>
        <w:t>global tree canopy cover</w:t>
      </w:r>
      <w:r w:rsidRPr="006E48B6">
        <w:rPr>
          <w:rStyle w:val="StyleUnderline"/>
        </w:rPr>
        <w:t xml:space="preserve"> increased by an area larger than </w:t>
      </w:r>
      <w:r w:rsidRPr="006E48B6">
        <w:rPr>
          <w:rStyle w:val="Emphasis"/>
        </w:rPr>
        <w:t>Alaska</w:t>
      </w:r>
      <w:r w:rsidRPr="006E48B6">
        <w:rPr>
          <w:rStyle w:val="StyleUnderline"/>
        </w:rPr>
        <w:t xml:space="preserve"> and </w:t>
      </w:r>
      <w:r w:rsidRPr="006E48B6">
        <w:rPr>
          <w:rStyle w:val="Emphasis"/>
        </w:rPr>
        <w:t>Montana combined</w:t>
      </w:r>
      <w:r w:rsidRPr="006E48B6">
        <w:rPr>
          <w:sz w:val="14"/>
        </w:rPr>
        <w:t>.69 As Reason magazine science correspondent Ronald Bailey put it, “</w:t>
      </w:r>
      <w:r w:rsidRPr="006E48B6">
        <w:rPr>
          <w:rStyle w:val="StyleUnderline"/>
        </w:rPr>
        <w:t xml:space="preserve">Expanding woodlands suggests that </w:t>
      </w:r>
      <w:r w:rsidRPr="00C047BE">
        <w:rPr>
          <w:rStyle w:val="StyleUnderline"/>
          <w:highlight w:val="yellow"/>
        </w:rPr>
        <w:t>humanity has begun</w:t>
      </w:r>
      <w:r w:rsidRPr="006E48B6">
        <w:rPr>
          <w:rStyle w:val="StyleUnderline"/>
        </w:rPr>
        <w:t xml:space="preserve"> the process of </w:t>
      </w:r>
      <w:r w:rsidRPr="00C047BE">
        <w:rPr>
          <w:rStyle w:val="Emphasis"/>
          <w:highlight w:val="yellow"/>
        </w:rPr>
        <w:t>withdrawing</w:t>
      </w:r>
      <w:r w:rsidRPr="006E48B6">
        <w:rPr>
          <w:rStyle w:val="StyleUnderline"/>
        </w:rPr>
        <w:t xml:space="preserve"> from the natural world</w:t>
      </w:r>
      <w:r w:rsidRPr="006E48B6">
        <w:rPr>
          <w:sz w:val="14"/>
        </w:rPr>
        <w:t xml:space="preserve">, </w:t>
      </w:r>
      <w:r w:rsidRPr="006E48B6">
        <w:rPr>
          <w:rStyle w:val="StyleUnderline"/>
        </w:rPr>
        <w:t>which</w:t>
      </w:r>
      <w:r w:rsidRPr="006E48B6">
        <w:rPr>
          <w:sz w:val="14"/>
        </w:rPr>
        <w:t xml:space="preserve"> in turn </w:t>
      </w:r>
      <w:r w:rsidRPr="006E48B6">
        <w:rPr>
          <w:rStyle w:val="StyleUnderline"/>
        </w:rPr>
        <w:t xml:space="preserve">will provide </w:t>
      </w:r>
      <w:r w:rsidRPr="006E48B6">
        <w:rPr>
          <w:rStyle w:val="Emphasis"/>
        </w:rPr>
        <w:t>greater scope</w:t>
      </w:r>
      <w:r w:rsidRPr="006E48B6">
        <w:rPr>
          <w:rStyle w:val="StyleUnderline"/>
        </w:rPr>
        <w:t xml:space="preserve"> for other species </w:t>
      </w:r>
      <w:r w:rsidRPr="00C047BE">
        <w:rPr>
          <w:rStyle w:val="StyleUnderline"/>
          <w:highlight w:val="yellow"/>
        </w:rPr>
        <w:t xml:space="preserve">to </w:t>
      </w:r>
      <w:r w:rsidRPr="00C047BE">
        <w:rPr>
          <w:rStyle w:val="Emphasis"/>
          <w:highlight w:val="yellow"/>
        </w:rPr>
        <w:t>rebound</w:t>
      </w:r>
      <w:r w:rsidRPr="006E48B6">
        <w:rPr>
          <w:rStyle w:val="StyleUnderline"/>
        </w:rPr>
        <w:t xml:space="preserve"> and </w:t>
      </w:r>
      <w:r w:rsidRPr="006E48B6">
        <w:rPr>
          <w:rStyle w:val="Emphasis"/>
        </w:rPr>
        <w:t>thrive</w:t>
      </w:r>
      <w:r w:rsidRPr="006E48B6">
        <w:rPr>
          <w:sz w:val="14"/>
        </w:rPr>
        <w:t>.”70</w:t>
      </w:r>
    </w:p>
    <w:p w14:paraId="348B7419" w14:textId="77777777" w:rsidR="00312AB6" w:rsidRPr="006E48B6" w:rsidRDefault="00312AB6" w:rsidP="00312AB6">
      <w:pPr>
        <w:rPr>
          <w:sz w:val="14"/>
        </w:rPr>
      </w:pPr>
      <w:r w:rsidRPr="006E48B6">
        <w:rPr>
          <w:sz w:val="14"/>
        </w:rPr>
        <w:t>According to the same author, “</w:t>
      </w:r>
      <w:r w:rsidRPr="006E48B6">
        <w:rPr>
          <w:rStyle w:val="StyleUnderline"/>
        </w:rPr>
        <w:t xml:space="preserve">The chance of a person dying in a </w:t>
      </w:r>
      <w:r w:rsidRPr="00C047BE">
        <w:rPr>
          <w:rStyle w:val="Emphasis"/>
          <w:highlight w:val="yellow"/>
        </w:rPr>
        <w:t>natural catastrophe</w:t>
      </w:r>
      <w:r w:rsidRPr="006E48B6">
        <w:rPr>
          <w:sz w:val="14"/>
        </w:rPr>
        <w:t>—earthquake, flood, drought, storm, wildfire, landslide or epidemic—</w:t>
      </w:r>
      <w:r w:rsidRPr="006E48B6">
        <w:rPr>
          <w:rStyle w:val="StyleUnderline"/>
        </w:rPr>
        <w:t xml:space="preserve">has </w:t>
      </w:r>
      <w:r w:rsidRPr="00C047BE">
        <w:rPr>
          <w:rStyle w:val="StyleUnderline"/>
          <w:highlight w:val="yellow"/>
        </w:rPr>
        <w:t>declined</w:t>
      </w:r>
      <w:r w:rsidRPr="006E48B6">
        <w:rPr>
          <w:rStyle w:val="StyleUnderline"/>
        </w:rPr>
        <w:t xml:space="preserve"> by </w:t>
      </w:r>
      <w:r w:rsidRPr="006E48B6">
        <w:rPr>
          <w:rStyle w:val="Emphasis"/>
        </w:rPr>
        <w:t xml:space="preserve">nearly </w:t>
      </w:r>
      <w:r w:rsidRPr="00C047BE">
        <w:rPr>
          <w:rStyle w:val="Emphasis"/>
          <w:highlight w:val="yellow"/>
        </w:rPr>
        <w:t>99 percent</w:t>
      </w:r>
      <w:r w:rsidRPr="006E48B6">
        <w:rPr>
          <w:sz w:val="14"/>
        </w:rPr>
        <w:t xml:space="preserve"> since the 1920s and 1930s.... </w:t>
      </w:r>
      <w:r w:rsidRPr="00C047BE">
        <w:rPr>
          <w:rStyle w:val="StyleUnderline"/>
          <w:highlight w:val="yellow"/>
        </w:rPr>
        <w:t xml:space="preserve">Buildings are </w:t>
      </w:r>
      <w:r w:rsidRPr="00C047BE">
        <w:rPr>
          <w:rStyle w:val="Emphasis"/>
          <w:highlight w:val="yellow"/>
        </w:rPr>
        <w:t>better constructed</w:t>
      </w:r>
      <w:r w:rsidRPr="006E48B6">
        <w:rPr>
          <w:sz w:val="14"/>
        </w:rPr>
        <w:t xml:space="preserve"> to survive earthquakes; </w:t>
      </w:r>
      <w:r w:rsidRPr="006E48B6">
        <w:rPr>
          <w:rStyle w:val="Emphasis"/>
        </w:rPr>
        <w:t>weather satellites</w:t>
      </w:r>
      <w:r w:rsidRPr="006E48B6">
        <w:rPr>
          <w:rStyle w:val="StyleUnderline"/>
        </w:rPr>
        <w:t xml:space="preserve"> and </w:t>
      </w:r>
      <w:r w:rsidRPr="006E48B6">
        <w:rPr>
          <w:rStyle w:val="Emphasis"/>
        </w:rPr>
        <w:t>sophisticated computer models</w:t>
      </w:r>
      <w:r w:rsidRPr="006E48B6">
        <w:rPr>
          <w:rStyle w:val="StyleUnderline"/>
        </w:rPr>
        <w:t xml:space="preserve"> provide early</w:t>
      </w:r>
      <w:r w:rsidRPr="006E48B6">
        <w:rPr>
          <w:sz w:val="14"/>
        </w:rPr>
        <w:t xml:space="preserve"> storm </w:t>
      </w:r>
      <w:r w:rsidRPr="006E48B6">
        <w:rPr>
          <w:rStyle w:val="StyleUnderline"/>
        </w:rPr>
        <w:t>warnings</w:t>
      </w:r>
      <w:r w:rsidRPr="006E48B6">
        <w:rPr>
          <w:sz w:val="14"/>
        </w:rPr>
        <w:t xml:space="preserve"> that give folks time to prepare and evacuate; </w:t>
      </w:r>
      <w:r w:rsidRPr="006E48B6">
        <w:rPr>
          <w:rStyle w:val="StyleUnderline"/>
        </w:rPr>
        <w:t xml:space="preserve">and </w:t>
      </w:r>
      <w:r w:rsidRPr="006E48B6">
        <w:rPr>
          <w:rStyle w:val="Emphasis"/>
        </w:rPr>
        <w:t>broad disease surveillance</w:t>
      </w:r>
      <w:r w:rsidRPr="006E48B6">
        <w:rPr>
          <w:rStyle w:val="StyleUnderline"/>
        </w:rPr>
        <w:t xml:space="preserve"> enables swift medical interventions to halt developing epidemics</w:t>
      </w:r>
      <w:r w:rsidRPr="006E48B6">
        <w:rPr>
          <w:sz w:val="14"/>
        </w:rPr>
        <w:t>.”71</w:t>
      </w:r>
    </w:p>
    <w:p w14:paraId="64F1AF6F" w14:textId="77777777" w:rsidR="00312AB6" w:rsidRPr="006E48B6" w:rsidRDefault="00312AB6" w:rsidP="00312AB6">
      <w:pPr>
        <w:rPr>
          <w:sz w:val="14"/>
        </w:rPr>
      </w:pPr>
      <w:r w:rsidRPr="006E48B6">
        <w:rPr>
          <w:sz w:val="14"/>
        </w:rPr>
        <w:t xml:space="preserve">The Rockefeller University environmentalist Jesse H. Ausubel estimated in 2014 that </w:t>
      </w:r>
      <w:r w:rsidRPr="006E48B6">
        <w:rPr>
          <w:rStyle w:val="StyleUnderline"/>
        </w:rPr>
        <w:t xml:space="preserve">due to the continued improvements in the </w:t>
      </w:r>
      <w:r w:rsidRPr="00C047BE">
        <w:rPr>
          <w:rStyle w:val="StyleUnderline"/>
          <w:highlight w:val="yellow"/>
        </w:rPr>
        <w:t xml:space="preserve">efficiency of </w:t>
      </w:r>
      <w:r w:rsidRPr="00C047BE">
        <w:rPr>
          <w:rStyle w:val="Emphasis"/>
          <w:highlight w:val="yellow"/>
        </w:rPr>
        <w:t>farming</w:t>
      </w:r>
      <w:r w:rsidRPr="006E48B6">
        <w:rPr>
          <w:rStyle w:val="Emphasis"/>
        </w:rPr>
        <w:t xml:space="preserve"> practices</w:t>
      </w:r>
      <w:r w:rsidRPr="006E48B6">
        <w:rPr>
          <w:sz w:val="14"/>
        </w:rPr>
        <w:t xml:space="preserve">, </w:t>
      </w:r>
      <w:r w:rsidRPr="00C047BE">
        <w:rPr>
          <w:rStyle w:val="StyleUnderline"/>
          <w:highlight w:val="yellow"/>
        </w:rPr>
        <w:t xml:space="preserve">including </w:t>
      </w:r>
      <w:r w:rsidRPr="00C047BE">
        <w:rPr>
          <w:rStyle w:val="Emphasis"/>
          <w:highlight w:val="yellow"/>
        </w:rPr>
        <w:t>rising crop</w:t>
      </w:r>
      <w:r w:rsidRPr="006E48B6">
        <w:rPr>
          <w:rStyle w:val="Emphasis"/>
        </w:rPr>
        <w:t xml:space="preserve"> yields</w:t>
      </w:r>
      <w:r w:rsidRPr="006E48B6">
        <w:rPr>
          <w:sz w:val="14"/>
        </w:rPr>
        <w:t xml:space="preserve">, </w:t>
      </w:r>
      <w:r w:rsidRPr="006E48B6">
        <w:rPr>
          <w:rStyle w:val="StyleUnderline"/>
        </w:rPr>
        <w:t xml:space="preserve">the world </w:t>
      </w:r>
      <w:r w:rsidRPr="00C047BE">
        <w:rPr>
          <w:rStyle w:val="StyleUnderline"/>
          <w:highlight w:val="yellow"/>
        </w:rPr>
        <w:t>will see</w:t>
      </w:r>
      <w:r w:rsidRPr="006E48B6">
        <w:rPr>
          <w:sz w:val="14"/>
        </w:rPr>
        <w:t xml:space="preserve"> “</w:t>
      </w:r>
      <w:r w:rsidRPr="006E48B6">
        <w:rPr>
          <w:rStyle w:val="StyleUnderline"/>
        </w:rPr>
        <w:t xml:space="preserve">a net </w:t>
      </w:r>
      <w:r w:rsidRPr="00C047BE">
        <w:rPr>
          <w:rStyle w:val="StyleUnderline"/>
          <w:highlight w:val="yellow"/>
        </w:rPr>
        <w:t>reduction in use of</w:t>
      </w:r>
      <w:r w:rsidRPr="006E48B6">
        <w:rPr>
          <w:rStyle w:val="StyleUnderline"/>
        </w:rPr>
        <w:t xml:space="preserve"> arable </w:t>
      </w:r>
      <w:r w:rsidRPr="00C047BE">
        <w:rPr>
          <w:rStyle w:val="StyleUnderline"/>
          <w:highlight w:val="yellow"/>
        </w:rPr>
        <w:t>land</w:t>
      </w:r>
      <w:r w:rsidRPr="006E48B6">
        <w:rPr>
          <w:sz w:val="14"/>
        </w:rPr>
        <w:t xml:space="preserve"> (i.e., land used for farming) in about 50 years totaling 10 times the area of Iowa, and shrinking global cropland to the level of 1960.”72</w:t>
      </w:r>
    </w:p>
    <w:p w14:paraId="26E412B0" w14:textId="77777777" w:rsidR="00312AB6" w:rsidRPr="006E48B6" w:rsidRDefault="00312AB6" w:rsidP="00312AB6">
      <w:pPr>
        <w:rPr>
          <w:sz w:val="14"/>
        </w:rPr>
      </w:pPr>
      <w:r w:rsidRPr="006E48B6">
        <w:rPr>
          <w:sz w:val="14"/>
        </w:rPr>
        <w:t xml:space="preserve">In 2017, the World Database on Protected Areas reported that </w:t>
      </w:r>
      <w:r w:rsidRPr="006E48B6">
        <w:rPr>
          <w:rStyle w:val="StyleUnderline"/>
        </w:rPr>
        <w:t xml:space="preserve">15 percent of the planet’s land surface was covered by </w:t>
      </w:r>
      <w:r w:rsidRPr="006E48B6">
        <w:rPr>
          <w:rStyle w:val="Emphasis"/>
        </w:rPr>
        <w:t>protected areas</w:t>
      </w:r>
      <w:r w:rsidRPr="006E48B6">
        <w:rPr>
          <w:sz w:val="14"/>
        </w:rPr>
        <w:t xml:space="preserve">. That’s an area almost double the size of the United States. </w:t>
      </w:r>
      <w:r w:rsidRPr="006E48B6">
        <w:rPr>
          <w:rStyle w:val="StyleUnderline"/>
        </w:rPr>
        <w:t>Marine protected areas covered nearly 7 percent of the world’s oceans</w:t>
      </w:r>
      <w:r w:rsidRPr="006E48B6">
        <w:rPr>
          <w:sz w:val="14"/>
        </w:rPr>
        <w:t>. That’s an area more than twice the size of South America.73</w:t>
      </w:r>
    </w:p>
    <w:p w14:paraId="16ADA9DB" w14:textId="77777777" w:rsidR="00312AB6" w:rsidRPr="006E48B6" w:rsidRDefault="00312AB6" w:rsidP="00312AB6">
      <w:pPr>
        <w:rPr>
          <w:sz w:val="14"/>
        </w:rPr>
      </w:pPr>
      <w:r w:rsidRPr="006E48B6">
        <w:rPr>
          <w:sz w:val="14"/>
        </w:rPr>
        <w:t xml:space="preserve">Part of the reason for rising marine conservancy is </w:t>
      </w:r>
      <w:r w:rsidRPr="006E48B6">
        <w:rPr>
          <w:rStyle w:val="Emphasis"/>
        </w:rPr>
        <w:t>fish farming</w:t>
      </w:r>
      <w:r w:rsidRPr="006E48B6">
        <w:rPr>
          <w:sz w:val="14"/>
        </w:rPr>
        <w:t xml:space="preserve">, which </w:t>
      </w:r>
      <w:r w:rsidRPr="006E48B6">
        <w:rPr>
          <w:rStyle w:val="StyleUnderline"/>
        </w:rPr>
        <w:t>enables humans to consume increasing quantities of fish without decimating aquatic wildlife</w:t>
      </w:r>
      <w:r w:rsidRPr="006E48B6">
        <w:rPr>
          <w:sz w:val="14"/>
        </w:rPr>
        <w:t xml:space="preserve">. “In 1950,” noted Bailey, “aquaculture produced less than a million metric tons of fish. </w:t>
      </w:r>
      <w:r w:rsidRPr="006E48B6">
        <w:rPr>
          <w:rStyle w:val="StyleUnderline"/>
        </w:rPr>
        <w:t>In 2016</w:t>
      </w:r>
      <w:r w:rsidRPr="006E48B6">
        <w:rPr>
          <w:sz w:val="14"/>
        </w:rPr>
        <w:t xml:space="preserve">, </w:t>
      </w:r>
      <w:r w:rsidRPr="006E48B6">
        <w:rPr>
          <w:rStyle w:val="StyleUnderline"/>
        </w:rPr>
        <w:t xml:space="preserve">aquaculturists raised </w:t>
      </w:r>
      <w:r w:rsidRPr="006E48B6">
        <w:rPr>
          <w:rStyle w:val="Emphasis"/>
        </w:rPr>
        <w:t>more than 80 million metric tons</w:t>
      </w:r>
      <w:r w:rsidRPr="006E48B6">
        <w:rPr>
          <w:rStyle w:val="StyleUnderline"/>
        </w:rPr>
        <w:t xml:space="preserve"> of fish</w:t>
      </w:r>
      <w:r w:rsidRPr="006E48B6">
        <w:rPr>
          <w:sz w:val="14"/>
        </w:rPr>
        <w:t>—51 million tons on inland fish farms and 29 million tons at sea.”74</w:t>
      </w:r>
    </w:p>
    <w:p w14:paraId="1F59E7B7" w14:textId="77777777" w:rsidR="00312AB6" w:rsidRPr="006E48B6" w:rsidRDefault="00312AB6" w:rsidP="00312AB6">
      <w:pPr>
        <w:rPr>
          <w:sz w:val="14"/>
        </w:rPr>
      </w:pPr>
      <w:r w:rsidRPr="006E48B6">
        <w:rPr>
          <w:rStyle w:val="StyleUnderline"/>
        </w:rPr>
        <w:t xml:space="preserve">We are also getting better at producing goods and services in ways that are </w:t>
      </w:r>
      <w:r w:rsidRPr="006E48B6">
        <w:rPr>
          <w:rStyle w:val="Emphasis"/>
        </w:rPr>
        <w:t>less harmful</w:t>
      </w:r>
      <w:r w:rsidRPr="006E48B6">
        <w:rPr>
          <w:rStyle w:val="StyleUnderline"/>
        </w:rPr>
        <w:t xml:space="preserve"> to the environment</w:t>
      </w:r>
      <w:r w:rsidRPr="006E48B6">
        <w:rPr>
          <w:sz w:val="14"/>
        </w:rPr>
        <w:t xml:space="preserve">. For example, the </w:t>
      </w:r>
      <w:r w:rsidRPr="006E48B6">
        <w:rPr>
          <w:rStyle w:val="StyleUnderline"/>
        </w:rPr>
        <w:t>global</w:t>
      </w:r>
      <w:r w:rsidRPr="006E48B6">
        <w:rPr>
          <w:sz w:val="14"/>
        </w:rPr>
        <w:t xml:space="preserve"> sulphur dioxide emissions (</w:t>
      </w:r>
      <w:r w:rsidRPr="006E48B6">
        <w:rPr>
          <w:rStyle w:val="Emphasis"/>
        </w:rPr>
        <w:t>SO2</w:t>
      </w:r>
      <w:r w:rsidRPr="006E48B6">
        <w:rPr>
          <w:sz w:val="14"/>
        </w:rPr>
        <w:t xml:space="preserve"> is a toxic gas that is a byproduct of copper extraction and the burning of fossil fuels) </w:t>
      </w:r>
      <w:r w:rsidRPr="006E48B6">
        <w:rPr>
          <w:rStyle w:val="StyleUnderline"/>
        </w:rPr>
        <w:t>declined</w:t>
      </w:r>
      <w:r w:rsidRPr="006E48B6">
        <w:rPr>
          <w:sz w:val="14"/>
        </w:rPr>
        <w:t xml:space="preserve"> from a peak of 152 million metric tons in 1980 to 97 million metric tons in 2010—a reduction of </w:t>
      </w:r>
      <w:r w:rsidRPr="006E48B6">
        <w:rPr>
          <w:rStyle w:val="Emphasis"/>
        </w:rPr>
        <w:t>36 percent</w:t>
      </w:r>
      <w:r w:rsidRPr="006E48B6">
        <w:rPr>
          <w:rStyle w:val="StyleUnderline"/>
        </w:rPr>
        <w:t xml:space="preserve"> over</w:t>
      </w:r>
      <w:r w:rsidRPr="006E48B6">
        <w:rPr>
          <w:sz w:val="14"/>
        </w:rPr>
        <w:t xml:space="preserve"> a comparatively short period of </w:t>
      </w:r>
      <w:r w:rsidRPr="006E48B6">
        <w:rPr>
          <w:rStyle w:val="Emphasis"/>
        </w:rPr>
        <w:t>30 years</w:t>
      </w:r>
      <w:r w:rsidRPr="006E48B6">
        <w:rPr>
          <w:sz w:val="14"/>
        </w:rPr>
        <w:t xml:space="preserve">.75 The volume of </w:t>
      </w:r>
      <w:r w:rsidRPr="006E48B6">
        <w:rPr>
          <w:rStyle w:val="StyleUnderline"/>
        </w:rPr>
        <w:t>SO2</w:t>
      </w:r>
      <w:r w:rsidRPr="006E48B6">
        <w:rPr>
          <w:sz w:val="14"/>
        </w:rPr>
        <w:t xml:space="preserve"> emissions </w:t>
      </w:r>
      <w:r w:rsidRPr="006E48B6">
        <w:rPr>
          <w:rStyle w:val="StyleUnderline"/>
        </w:rPr>
        <w:t>in the U</w:t>
      </w:r>
      <w:r w:rsidRPr="006E48B6">
        <w:rPr>
          <w:sz w:val="14"/>
        </w:rPr>
        <w:t xml:space="preserve">nited </w:t>
      </w:r>
      <w:r w:rsidRPr="006E48B6">
        <w:rPr>
          <w:rStyle w:val="StyleUnderline"/>
        </w:rPr>
        <w:t>S</w:t>
      </w:r>
      <w:r w:rsidRPr="006E48B6">
        <w:rPr>
          <w:sz w:val="14"/>
        </w:rPr>
        <w:t xml:space="preserve">tates </w:t>
      </w:r>
      <w:r w:rsidRPr="006E48B6">
        <w:rPr>
          <w:rStyle w:val="StyleUnderline"/>
        </w:rPr>
        <w:t>decreased</w:t>
      </w:r>
      <w:r w:rsidRPr="006E48B6">
        <w:rPr>
          <w:sz w:val="14"/>
        </w:rPr>
        <w:t xml:space="preserve"> from about 31 million metric tons in 1970 </w:t>
      </w:r>
      <w:r w:rsidRPr="006E48B6">
        <w:rPr>
          <w:rStyle w:val="StyleUnderline"/>
        </w:rPr>
        <w:t>to</w:t>
      </w:r>
      <w:r w:rsidRPr="006E48B6">
        <w:rPr>
          <w:sz w:val="14"/>
        </w:rPr>
        <w:t xml:space="preserve"> about 2 million metric tons in 2019, </w:t>
      </w:r>
      <w:r w:rsidRPr="006E48B6">
        <w:rPr>
          <w:rStyle w:val="StyleUnderline"/>
        </w:rPr>
        <w:t xml:space="preserve">a reduction of </w:t>
      </w:r>
      <w:r w:rsidRPr="006E48B6">
        <w:rPr>
          <w:rStyle w:val="Emphasis"/>
        </w:rPr>
        <w:t>94 percent</w:t>
      </w:r>
      <w:r w:rsidRPr="006E48B6">
        <w:rPr>
          <w:sz w:val="14"/>
        </w:rPr>
        <w:t>.76</w:t>
      </w:r>
    </w:p>
    <w:p w14:paraId="571B10F3" w14:textId="77777777" w:rsidR="00312AB6" w:rsidRPr="006E48B6" w:rsidRDefault="00312AB6" w:rsidP="00312AB6">
      <w:pPr>
        <w:rPr>
          <w:sz w:val="14"/>
        </w:rPr>
      </w:pPr>
      <w:r w:rsidRPr="006E48B6">
        <w:rPr>
          <w:sz w:val="14"/>
        </w:rPr>
        <w:t xml:space="preserve">Speaking of burning fossil fuels, the </w:t>
      </w:r>
      <w:r w:rsidRPr="00C047BE">
        <w:rPr>
          <w:rStyle w:val="StyleUnderline"/>
          <w:highlight w:val="yellow"/>
        </w:rPr>
        <w:t xml:space="preserve">average </w:t>
      </w:r>
      <w:r w:rsidRPr="00C047BE">
        <w:rPr>
          <w:rStyle w:val="Emphasis"/>
          <w:highlight w:val="yellow"/>
        </w:rPr>
        <w:t>global</w:t>
      </w:r>
      <w:r w:rsidRPr="006E48B6">
        <w:rPr>
          <w:rStyle w:val="Emphasis"/>
        </w:rPr>
        <w:t xml:space="preserve"> CO2 </w:t>
      </w:r>
      <w:r w:rsidRPr="00C047BE">
        <w:rPr>
          <w:rStyle w:val="Emphasis"/>
          <w:highlight w:val="yellow"/>
        </w:rPr>
        <w:t>emissions</w:t>
      </w:r>
      <w:r w:rsidRPr="006E48B6">
        <w:rPr>
          <w:rStyle w:val="StyleUnderline"/>
        </w:rPr>
        <w:t xml:space="preserve"> per dollar of output </w:t>
      </w:r>
      <w:r w:rsidRPr="00C047BE">
        <w:rPr>
          <w:rStyle w:val="StyleUnderline"/>
          <w:highlight w:val="yellow"/>
        </w:rPr>
        <w:t xml:space="preserve">declined by </w:t>
      </w:r>
      <w:r w:rsidRPr="00C047BE">
        <w:rPr>
          <w:rStyle w:val="Emphasis"/>
          <w:highlight w:val="yellow"/>
        </w:rPr>
        <w:t>41 percent</w:t>
      </w:r>
      <w:r w:rsidRPr="006E48B6">
        <w:rPr>
          <w:sz w:val="14"/>
        </w:rPr>
        <w:t xml:space="preserve"> between 1960 and 2014 from 0.84 kilograms to 0.5 kilograms.77 Those are the latest figures that we had access to. We suspect that the recent switch from burning coal to burning </w:t>
      </w:r>
      <w:r w:rsidRPr="006E48B6">
        <w:rPr>
          <w:rStyle w:val="StyleUnderline"/>
        </w:rPr>
        <w:t>natural gas</w:t>
      </w:r>
      <w:r w:rsidRPr="006E48B6">
        <w:rPr>
          <w:sz w:val="14"/>
        </w:rPr>
        <w:t xml:space="preserve"> in many countries (natural gas emits between 50 and 60 percent less CO2 when combusted in a new, efficient natural gas power plant compared with emissions from a typical new coal plant)78 </w:t>
      </w:r>
      <w:r w:rsidRPr="006E48B6">
        <w:rPr>
          <w:rStyle w:val="StyleUnderline"/>
        </w:rPr>
        <w:t xml:space="preserve">will help reduce CO2 emissions per dollar of output </w:t>
      </w:r>
      <w:r w:rsidRPr="006E48B6">
        <w:rPr>
          <w:rStyle w:val="Emphasis"/>
        </w:rPr>
        <w:t>even further</w:t>
      </w:r>
      <w:r w:rsidRPr="006E48B6">
        <w:rPr>
          <w:sz w:val="14"/>
        </w:rPr>
        <w:t xml:space="preserve">, </w:t>
      </w:r>
      <w:r w:rsidRPr="006E48B6">
        <w:rPr>
          <w:rStyle w:val="StyleUnderline"/>
        </w:rPr>
        <w:t xml:space="preserve">and that’s not accounting for the rise in </w:t>
      </w:r>
      <w:r w:rsidRPr="006E48B6">
        <w:rPr>
          <w:rStyle w:val="Emphasis"/>
        </w:rPr>
        <w:t>non–fossil fuel sources</w:t>
      </w:r>
      <w:r w:rsidRPr="006E48B6">
        <w:rPr>
          <w:rStyle w:val="StyleUnderline"/>
        </w:rPr>
        <w:t xml:space="preserve"> of power</w:t>
      </w:r>
      <w:r w:rsidRPr="006E48B6">
        <w:rPr>
          <w:sz w:val="14"/>
        </w:rPr>
        <w:t xml:space="preserve"> such as wind and solar.</w:t>
      </w:r>
    </w:p>
    <w:p w14:paraId="44662054" w14:textId="77777777" w:rsidR="00312AB6" w:rsidRPr="006E48B6" w:rsidRDefault="00312AB6" w:rsidP="00312AB6">
      <w:pPr>
        <w:rPr>
          <w:sz w:val="14"/>
        </w:rPr>
      </w:pPr>
      <w:r w:rsidRPr="006E48B6">
        <w:rPr>
          <w:rStyle w:val="StyleUnderline"/>
        </w:rPr>
        <w:t xml:space="preserve">The long-term relationship between the intensity of CO2 emissions and economic development is furthermore </w:t>
      </w:r>
      <w:r w:rsidRPr="006E48B6">
        <w:rPr>
          <w:rStyle w:val="Emphasis"/>
        </w:rPr>
        <w:t>quite notable</w:t>
      </w:r>
      <w:r w:rsidRPr="006E48B6">
        <w:rPr>
          <w:sz w:val="14"/>
        </w:rPr>
        <w:t xml:space="preserve">. “On average,” wrote Hannah Ritchie and Max Roser from Our World in Data, a non-profit organization based in the </w:t>
      </w:r>
      <w:r w:rsidRPr="006E48B6">
        <w:rPr>
          <w:sz w:val="14"/>
        </w:rPr>
        <w:lastRenderedPageBreak/>
        <w:t xml:space="preserve">United Kingdom, “we see low carbon intensities at low incomes; carbon intensity rises as countries transition from low-to- middle incomes, especially in rapidly growing industrial economies; and </w:t>
      </w:r>
      <w:r w:rsidRPr="006E48B6">
        <w:rPr>
          <w:rStyle w:val="StyleUnderline"/>
        </w:rPr>
        <w:t xml:space="preserve">as countries move towards </w:t>
      </w:r>
      <w:r w:rsidRPr="006E48B6">
        <w:rPr>
          <w:rStyle w:val="Emphasis"/>
        </w:rPr>
        <w:t>higher incomes</w:t>
      </w:r>
      <w:r w:rsidRPr="006E48B6">
        <w:rPr>
          <w:sz w:val="14"/>
        </w:rPr>
        <w:t xml:space="preserve">, </w:t>
      </w:r>
      <w:r w:rsidRPr="006E48B6">
        <w:rPr>
          <w:rStyle w:val="StyleUnderline"/>
        </w:rPr>
        <w:t>carbon intensity falls</w:t>
      </w:r>
      <w:r w:rsidRPr="006E48B6">
        <w:rPr>
          <w:sz w:val="14"/>
        </w:rPr>
        <w:t xml:space="preserve"> again.”79</w:t>
      </w:r>
    </w:p>
    <w:p w14:paraId="1CF31F7E" w14:textId="77777777" w:rsidR="00312AB6" w:rsidRPr="006E48B6" w:rsidRDefault="00312AB6" w:rsidP="00312AB6">
      <w:pPr>
        <w:rPr>
          <w:sz w:val="14"/>
        </w:rPr>
      </w:pPr>
      <w:r w:rsidRPr="006E48B6">
        <w:rPr>
          <w:sz w:val="14"/>
        </w:rPr>
        <w:t xml:space="preserve">That’s precisely what we are seeing in the data. To be sure, </w:t>
      </w:r>
      <w:r w:rsidRPr="006E48B6">
        <w:rPr>
          <w:rStyle w:val="StyleUnderline"/>
        </w:rPr>
        <w:t>global CO2 emissions are still rising</w:t>
      </w:r>
      <w:r w:rsidRPr="006E48B6">
        <w:rPr>
          <w:sz w:val="14"/>
        </w:rPr>
        <w:t xml:space="preserve">—they reached 36.44 billion metric tons in 2019— </w:t>
      </w:r>
      <w:r w:rsidRPr="006E48B6">
        <w:rPr>
          <w:rStyle w:val="StyleUnderline"/>
        </w:rPr>
        <w:t xml:space="preserve">but looking at </w:t>
      </w:r>
      <w:r w:rsidRPr="00C047BE">
        <w:rPr>
          <w:rStyle w:val="StyleUnderline"/>
          <w:highlight w:val="yellow"/>
        </w:rPr>
        <w:t>individual countries provides</w:t>
      </w:r>
      <w:r w:rsidRPr="006E48B6">
        <w:rPr>
          <w:rStyle w:val="StyleUnderline"/>
        </w:rPr>
        <w:t xml:space="preserve"> a </w:t>
      </w:r>
      <w:r w:rsidRPr="006E48B6">
        <w:rPr>
          <w:rStyle w:val="Emphasis"/>
        </w:rPr>
        <w:t xml:space="preserve">more </w:t>
      </w:r>
      <w:r w:rsidRPr="00C047BE">
        <w:rPr>
          <w:rStyle w:val="Emphasis"/>
          <w:highlight w:val="yellow"/>
        </w:rPr>
        <w:t>positive picture</w:t>
      </w:r>
      <w:r w:rsidRPr="006E48B6">
        <w:rPr>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360BEA9C" w14:textId="77777777" w:rsidR="00312AB6" w:rsidRPr="006E48B6" w:rsidRDefault="00312AB6" w:rsidP="00312AB6">
      <w:pPr>
        <w:rPr>
          <w:sz w:val="14"/>
        </w:rPr>
      </w:pPr>
      <w:r w:rsidRPr="00C047BE">
        <w:rPr>
          <w:rStyle w:val="StyleUnderline"/>
          <w:highlight w:val="yellow"/>
        </w:rPr>
        <w:t>We are</w:t>
      </w:r>
      <w:r w:rsidRPr="006E48B6">
        <w:rPr>
          <w:rStyle w:val="StyleUnderline"/>
        </w:rPr>
        <w:t xml:space="preserve"> also getting better at </w:t>
      </w:r>
      <w:r w:rsidRPr="00C047BE">
        <w:rPr>
          <w:rStyle w:val="Emphasis"/>
          <w:highlight w:val="yellow"/>
        </w:rPr>
        <w:t>saving freshwater</w:t>
      </w:r>
      <w:r w:rsidRPr="006E48B6">
        <w:rPr>
          <w:sz w:val="14"/>
        </w:rPr>
        <w:t xml:space="preserve">, </w:t>
      </w:r>
      <w:r w:rsidRPr="006E48B6">
        <w:rPr>
          <w:rStyle w:val="StyleUnderline"/>
        </w:rPr>
        <w:t>which is used widely in agriculture as well as in industrial production</w:t>
      </w:r>
      <w:r w:rsidRPr="006E48B6">
        <w:rPr>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0234213E" w14:textId="77777777" w:rsidR="00312AB6" w:rsidRPr="006E48B6" w:rsidRDefault="00312AB6" w:rsidP="00312AB6">
      <w:pPr>
        <w:rPr>
          <w:sz w:val="14"/>
        </w:rPr>
      </w:pPr>
      <w:r w:rsidRPr="006E48B6">
        <w:rPr>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6E48B6">
        <w:rPr>
          <w:rStyle w:val="StyleUnderline"/>
        </w:rPr>
        <w:t xml:space="preserve">the </w:t>
      </w:r>
      <w:r w:rsidRPr="00C047BE">
        <w:rPr>
          <w:rStyle w:val="Emphasis"/>
          <w:highlight w:val="yellow"/>
        </w:rPr>
        <w:t>profit</w:t>
      </w:r>
      <w:r w:rsidRPr="006E48B6">
        <w:rPr>
          <w:rStyle w:val="Emphasis"/>
        </w:rPr>
        <w:t xml:space="preserve"> motive</w:t>
      </w:r>
      <w:r w:rsidRPr="006E48B6">
        <w:rPr>
          <w:rStyle w:val="StyleUnderline"/>
        </w:rPr>
        <w:t xml:space="preserve"> </w:t>
      </w:r>
      <w:r w:rsidRPr="00C047BE">
        <w:rPr>
          <w:rStyle w:val="StyleUnderline"/>
          <w:highlight w:val="yellow"/>
        </w:rPr>
        <w:t>compels companies to decrease</w:t>
      </w:r>
      <w:r w:rsidRPr="006E48B6">
        <w:rPr>
          <w:rStyle w:val="StyleUnderline"/>
        </w:rPr>
        <w:t xml:space="preserve"> the </w:t>
      </w:r>
      <w:r w:rsidRPr="00C047BE">
        <w:rPr>
          <w:rStyle w:val="StyleUnderline"/>
          <w:highlight w:val="yellow"/>
        </w:rPr>
        <w:t>use</w:t>
      </w:r>
      <w:r w:rsidRPr="006E48B6">
        <w:rPr>
          <w:rStyle w:val="StyleUnderline"/>
        </w:rPr>
        <w:t xml:space="preserve"> of natural resources per dollar of output</w:t>
      </w:r>
      <w:r w:rsidRPr="006E48B6">
        <w:rPr>
          <w:sz w:val="14"/>
        </w:rPr>
        <w:t>. When aluminum cans were introduced in 1959, for example, they weighed 85 grams. By 2011, they weighed 13 grams.82 Why pay more for inputs if you don’t have to?</w:t>
      </w:r>
    </w:p>
    <w:p w14:paraId="24EBEE57" w14:textId="77777777" w:rsidR="00312AB6" w:rsidRPr="006E48B6" w:rsidRDefault="00312AB6" w:rsidP="00312AB6">
      <w:pPr>
        <w:rPr>
          <w:sz w:val="14"/>
        </w:rPr>
      </w:pPr>
      <w:r w:rsidRPr="006E48B6">
        <w:rPr>
          <w:sz w:val="14"/>
        </w:rPr>
        <w:t xml:space="preserve">But as McAfee discovered by looking at the U.S. consumption of 72 resources from aluminum to zinc, </w:t>
      </w:r>
      <w:r w:rsidRPr="006E48B6">
        <w:rPr>
          <w:rStyle w:val="StyleUnderline"/>
        </w:rPr>
        <w:t xml:space="preserve">the </w:t>
      </w:r>
      <w:r w:rsidRPr="00C047BE">
        <w:rPr>
          <w:rStyle w:val="StyleUnderline"/>
          <w:highlight w:val="yellow"/>
        </w:rPr>
        <w:t>absolute annual use</w:t>
      </w:r>
      <w:r w:rsidRPr="006E48B6">
        <w:rPr>
          <w:rStyle w:val="StyleUnderline"/>
        </w:rPr>
        <w:t xml:space="preserve"> of 66 resources </w:t>
      </w:r>
      <w:r w:rsidRPr="006E48B6">
        <w:rPr>
          <w:rStyle w:val="Emphasis"/>
        </w:rPr>
        <w:t>peaked</w:t>
      </w:r>
      <w:r w:rsidRPr="006E48B6">
        <w:rPr>
          <w:rStyle w:val="StyleUnderline"/>
        </w:rPr>
        <w:t xml:space="preserve"> prior to 2019</w:t>
      </w:r>
      <w:r w:rsidRPr="006E48B6">
        <w:rPr>
          <w:sz w:val="14"/>
        </w:rPr>
        <w:t xml:space="preserve">. Likewise, </w:t>
      </w:r>
      <w:r w:rsidRPr="006E48B6">
        <w:rPr>
          <w:rStyle w:val="StyleUnderline"/>
        </w:rPr>
        <w:t xml:space="preserve">energy use </w:t>
      </w:r>
      <w:r w:rsidRPr="00C047BE">
        <w:rPr>
          <w:rStyle w:val="Emphasis"/>
          <w:highlight w:val="yellow"/>
        </w:rPr>
        <w:t>decreased</w:t>
      </w:r>
      <w:r w:rsidRPr="006E48B6">
        <w:rPr>
          <w:rStyle w:val="StyleUnderline"/>
        </w:rPr>
        <w:t xml:space="preserve"> between 2008 and 2017</w:t>
      </w:r>
      <w:r w:rsidRPr="006E48B6">
        <w:rPr>
          <w:sz w:val="14"/>
        </w:rPr>
        <w:t xml:space="preserve">, </w:t>
      </w:r>
      <w:r w:rsidRPr="006E48B6">
        <w:rPr>
          <w:rStyle w:val="StyleUnderline"/>
        </w:rPr>
        <w:t xml:space="preserve">even though the U.S. economy </w:t>
      </w:r>
      <w:r w:rsidRPr="006E48B6">
        <w:rPr>
          <w:rStyle w:val="Emphasis"/>
        </w:rPr>
        <w:t>expanded</w:t>
      </w:r>
      <w:r w:rsidRPr="006E48B6">
        <w:rPr>
          <w:rStyle w:val="StyleUnderline"/>
        </w:rPr>
        <w:t xml:space="preserve"> by 15 percent</w:t>
      </w:r>
      <w:r w:rsidRPr="006E48B6">
        <w:rPr>
          <w:sz w:val="14"/>
        </w:rPr>
        <w:t xml:space="preserve"> over the same period. </w:t>
      </w:r>
      <w:r w:rsidRPr="006E48B6">
        <w:rPr>
          <w:sz w:val="14"/>
          <w:szCs w:val="14"/>
        </w:rPr>
        <w:t>The U.S. economy</w:t>
      </w:r>
      <w:r w:rsidRPr="006E48B6">
        <w:rPr>
          <w:sz w:val="14"/>
        </w:rPr>
        <w:t xml:space="preserve">, in other words, has reached such a level of efficiency and sophistication that </w:t>
      </w:r>
      <w:r w:rsidRPr="006E48B6">
        <w:rPr>
          <w:rStyle w:val="StyleUnderline"/>
        </w:rPr>
        <w:t>it is possible</w:t>
      </w:r>
      <w:r w:rsidRPr="006E48B6">
        <w:rPr>
          <w:sz w:val="14"/>
        </w:rPr>
        <w:t xml:space="preserve"> for it </w:t>
      </w:r>
      <w:r w:rsidRPr="006E48B6">
        <w:rPr>
          <w:rStyle w:val="StyleUnderline"/>
        </w:rPr>
        <w:t xml:space="preserve">to produce an </w:t>
      </w:r>
      <w:r w:rsidRPr="006E48B6">
        <w:rPr>
          <w:rStyle w:val="Emphasis"/>
        </w:rPr>
        <w:t>ever-increasing amount</w:t>
      </w:r>
      <w:r w:rsidRPr="006E48B6">
        <w:rPr>
          <w:rStyle w:val="StyleUnderline"/>
        </w:rPr>
        <w:t xml:space="preserve"> of goods and services while at the same time </w:t>
      </w:r>
      <w:r w:rsidRPr="00C047BE">
        <w:rPr>
          <w:rStyle w:val="StyleUnderline"/>
          <w:highlight w:val="yellow"/>
        </w:rPr>
        <w:t xml:space="preserve">using </w:t>
      </w:r>
      <w:r w:rsidRPr="00C047BE">
        <w:rPr>
          <w:rStyle w:val="Emphasis"/>
          <w:highlight w:val="yellow"/>
        </w:rPr>
        <w:t>ever-fewer resources</w:t>
      </w:r>
      <w:r w:rsidRPr="006E48B6">
        <w:rPr>
          <w:sz w:val="14"/>
        </w:rPr>
        <w:t xml:space="preserve">.83 </w:t>
      </w:r>
      <w:r w:rsidRPr="00C047BE">
        <w:rPr>
          <w:rStyle w:val="StyleUnderline"/>
          <w:highlight w:val="yellow"/>
        </w:rPr>
        <w:t xml:space="preserve">There is </w:t>
      </w:r>
      <w:r w:rsidRPr="00C047BE">
        <w:rPr>
          <w:rStyle w:val="Emphasis"/>
          <w:highlight w:val="yellow"/>
        </w:rPr>
        <w:t>every reason</w:t>
      </w:r>
      <w:r w:rsidRPr="00C047BE">
        <w:rPr>
          <w:rStyle w:val="StyleUnderline"/>
          <w:highlight w:val="yellow"/>
        </w:rPr>
        <w:t xml:space="preserve"> to expect</w:t>
      </w:r>
      <w:r w:rsidRPr="006E48B6">
        <w:rPr>
          <w:rStyle w:val="StyleUnderline"/>
        </w:rPr>
        <w:t xml:space="preserve"> that as other </w:t>
      </w:r>
      <w:r w:rsidRPr="00C047BE">
        <w:rPr>
          <w:rStyle w:val="StyleUnderline"/>
          <w:highlight w:val="yellow"/>
        </w:rPr>
        <w:t>economies</w:t>
      </w:r>
      <w:r w:rsidRPr="006E48B6">
        <w:rPr>
          <w:rStyle w:val="StyleUnderline"/>
        </w:rPr>
        <w:t xml:space="preserve"> become</w:t>
      </w:r>
      <w:r w:rsidRPr="006E48B6">
        <w:rPr>
          <w:sz w:val="14"/>
        </w:rPr>
        <w:t xml:space="preserve"> similarly </w:t>
      </w:r>
      <w:r w:rsidRPr="006E48B6">
        <w:rPr>
          <w:rStyle w:val="Emphasis"/>
        </w:rPr>
        <w:t>advanced</w:t>
      </w:r>
      <w:r w:rsidRPr="006E48B6">
        <w:rPr>
          <w:sz w:val="14"/>
        </w:rPr>
        <w:t xml:space="preserve">, </w:t>
      </w:r>
      <w:r w:rsidRPr="006E48B6">
        <w:rPr>
          <w:rStyle w:val="StyleUnderline"/>
        </w:rPr>
        <w:t>they</w:t>
      </w:r>
      <w:r w:rsidRPr="006E48B6">
        <w:rPr>
          <w:sz w:val="14"/>
        </w:rPr>
        <w:t xml:space="preserve"> too </w:t>
      </w:r>
      <w:r w:rsidRPr="006E48B6">
        <w:rPr>
          <w:rStyle w:val="StyleUnderline"/>
        </w:rPr>
        <w:t xml:space="preserve">will </w:t>
      </w:r>
      <w:r w:rsidRPr="00C047BE">
        <w:rPr>
          <w:rStyle w:val="Emphasis"/>
          <w:highlight w:val="yellow"/>
        </w:rPr>
        <w:t>reduce</w:t>
      </w:r>
      <w:r w:rsidRPr="006E48B6">
        <w:rPr>
          <w:sz w:val="14"/>
        </w:rPr>
        <w:t xml:space="preserve"> their absolute </w:t>
      </w:r>
      <w:r w:rsidRPr="00C047BE">
        <w:rPr>
          <w:rStyle w:val="Emphasis"/>
          <w:highlight w:val="yellow"/>
        </w:rPr>
        <w:t>consumption</w:t>
      </w:r>
      <w:r w:rsidRPr="006E48B6">
        <w:rPr>
          <w:sz w:val="14"/>
        </w:rPr>
        <w:t xml:space="preserve"> of resources</w:t>
      </w:r>
    </w:p>
    <w:p w14:paraId="0A233689" w14:textId="77777777" w:rsidR="00312AB6" w:rsidRPr="00C61C56" w:rsidRDefault="00312AB6" w:rsidP="00312AB6"/>
    <w:p w14:paraId="03EFCF5C" w14:textId="77777777" w:rsidR="00312AB6" w:rsidRPr="006E48B6" w:rsidRDefault="00312AB6" w:rsidP="00312AB6">
      <w:pPr>
        <w:pStyle w:val="Heading3"/>
        <w:rPr>
          <w:rFonts w:cs="Times New Roman"/>
        </w:rPr>
      </w:pPr>
      <w:r w:rsidRPr="006E48B6">
        <w:rPr>
          <w:rFonts w:cs="Times New Roman"/>
        </w:rPr>
        <w:lastRenderedPageBreak/>
        <w:t>1AR – Sustainability – AT: Ag</w:t>
      </w:r>
    </w:p>
    <w:p w14:paraId="21F2A8A2" w14:textId="77777777" w:rsidR="00312AB6" w:rsidRPr="006E48B6" w:rsidRDefault="00312AB6" w:rsidP="00312AB6">
      <w:pPr>
        <w:pStyle w:val="Heading4"/>
        <w:rPr>
          <w:rFonts w:cs="Times New Roman"/>
        </w:rPr>
      </w:pPr>
      <w:r w:rsidRPr="006E48B6">
        <w:rPr>
          <w:rFonts w:cs="Times New Roman"/>
        </w:rPr>
        <w:t xml:space="preserve">Industrial ag is </w:t>
      </w:r>
      <w:r w:rsidRPr="006E48B6">
        <w:rPr>
          <w:rFonts w:cs="Times New Roman"/>
          <w:u w:val="single"/>
        </w:rPr>
        <w:t>better</w:t>
      </w:r>
      <w:r w:rsidRPr="006E48B6">
        <w:rPr>
          <w:rFonts w:cs="Times New Roman"/>
        </w:rPr>
        <w:t xml:space="preserve">. </w:t>
      </w:r>
    </w:p>
    <w:p w14:paraId="753C08C5" w14:textId="77777777" w:rsidR="00312AB6" w:rsidRPr="006E48B6" w:rsidRDefault="00312AB6" w:rsidP="00312AB6">
      <w:r w:rsidRPr="006E48B6">
        <w:t xml:space="preserve">Ted </w:t>
      </w:r>
      <w:r w:rsidRPr="006E48B6">
        <w:rPr>
          <w:rStyle w:val="Style13ptBold"/>
        </w:rPr>
        <w:t>Nordhaus 21</w:t>
      </w:r>
      <w:r w:rsidRPr="006E48B6">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1B295711" w14:textId="77777777" w:rsidR="00312AB6" w:rsidRPr="00737E8B" w:rsidRDefault="00312AB6" w:rsidP="00312AB6">
      <w:pPr>
        <w:rPr>
          <w:sz w:val="16"/>
        </w:rPr>
      </w:pPr>
      <w:r w:rsidRPr="00737E8B">
        <w:rPr>
          <w:sz w:val="16"/>
        </w:rPr>
        <w:t xml:space="preserve">Moreover, </w:t>
      </w:r>
      <w:r w:rsidRPr="006E48B6">
        <w:rPr>
          <w:rStyle w:val="StyleUnderline"/>
        </w:rPr>
        <w:t>organic farms</w:t>
      </w:r>
      <w:r w:rsidRPr="00737E8B">
        <w:rPr>
          <w:sz w:val="16"/>
        </w:rPr>
        <w:t xml:space="preserve">, large and small, </w:t>
      </w:r>
      <w:r w:rsidRPr="006E48B6">
        <w:rPr>
          <w:rStyle w:val="Emphasis"/>
        </w:rPr>
        <w:t>don’t</w:t>
      </w:r>
      <w:r w:rsidRPr="006E48B6">
        <w:rPr>
          <w:rStyle w:val="StyleUnderline"/>
        </w:rPr>
        <w:t xml:space="preserve"> actually outperform large conventional farms by many important environmental measures. </w:t>
      </w:r>
      <w:r w:rsidRPr="00C047BE">
        <w:rPr>
          <w:rStyle w:val="Emphasis"/>
          <w:highlight w:val="yellow"/>
        </w:rPr>
        <w:t>Scale</w:t>
      </w:r>
      <w:r w:rsidRPr="00C047BE">
        <w:rPr>
          <w:rStyle w:val="StyleUnderline"/>
          <w:highlight w:val="yellow"/>
        </w:rPr>
        <w:t xml:space="preserve">, </w:t>
      </w:r>
      <w:r w:rsidRPr="00C047BE">
        <w:rPr>
          <w:rStyle w:val="Emphasis"/>
          <w:highlight w:val="yellow"/>
        </w:rPr>
        <w:t>tech</w:t>
      </w:r>
      <w:r w:rsidRPr="006E48B6">
        <w:rPr>
          <w:rStyle w:val="Emphasis"/>
        </w:rPr>
        <w:t>nology</w:t>
      </w:r>
      <w:r w:rsidRPr="006E48B6">
        <w:rPr>
          <w:rStyle w:val="StyleUnderline"/>
        </w:rPr>
        <w:t xml:space="preserve">, </w:t>
      </w:r>
      <w:r w:rsidRPr="00C047BE">
        <w:rPr>
          <w:rStyle w:val="StyleUnderline"/>
          <w:highlight w:val="yellow"/>
        </w:rPr>
        <w:t xml:space="preserve">and </w:t>
      </w:r>
      <w:r w:rsidRPr="00C047BE">
        <w:rPr>
          <w:rStyle w:val="Emphasis"/>
          <w:highlight w:val="yellow"/>
        </w:rPr>
        <w:t>productivity</w:t>
      </w:r>
      <w:r w:rsidRPr="00C047BE">
        <w:rPr>
          <w:rStyle w:val="StyleUnderline"/>
          <w:highlight w:val="yellow"/>
        </w:rPr>
        <w:t xml:space="preserve"> make</w:t>
      </w:r>
      <w:r w:rsidRPr="006E48B6">
        <w:rPr>
          <w:rStyle w:val="StyleUnderline"/>
        </w:rPr>
        <w:t xml:space="preserve"> </w:t>
      </w:r>
      <w:r w:rsidRPr="006E48B6">
        <w:rPr>
          <w:rStyle w:val="Emphasis"/>
        </w:rPr>
        <w:t xml:space="preserve">good </w:t>
      </w:r>
      <w:r w:rsidRPr="00C047BE">
        <w:rPr>
          <w:rStyle w:val="Emphasis"/>
          <w:highlight w:val="yellow"/>
        </w:rPr>
        <w:t>environmental sense</w:t>
      </w:r>
      <w:r w:rsidRPr="006E48B6">
        <w:rPr>
          <w:rStyle w:val="StyleUnderline"/>
        </w:rPr>
        <w:t xml:space="preserve"> and economic sense. Because </w:t>
      </w:r>
      <w:r w:rsidRPr="006E48B6">
        <w:rPr>
          <w:rStyle w:val="Emphasis"/>
        </w:rPr>
        <w:t>organic</w:t>
      </w:r>
      <w:r w:rsidRPr="006E48B6">
        <w:rPr>
          <w:rStyle w:val="StyleUnderline"/>
        </w:rPr>
        <w:t xml:space="preserve"> farming requires </w:t>
      </w:r>
      <w:r w:rsidRPr="006E48B6">
        <w:rPr>
          <w:rStyle w:val="Emphasis"/>
        </w:rPr>
        <w:t>more land</w:t>
      </w:r>
      <w:r w:rsidRPr="006E48B6">
        <w:rPr>
          <w:rStyle w:val="StyleUnderline"/>
        </w:rPr>
        <w:t xml:space="preserve"> for every calorie or pound produced, a large-scale shift to organic farming would entail </w:t>
      </w:r>
      <w:r w:rsidRPr="006E48B6">
        <w:rPr>
          <w:rStyle w:val="Emphasis"/>
        </w:rPr>
        <w:t>converting more forest and other land</w:t>
      </w:r>
      <w:r w:rsidRPr="006E48B6">
        <w:rPr>
          <w:rStyle w:val="StyleUnderline"/>
        </w:rPr>
        <w:t xml:space="preserve"> to farming, resulting in </w:t>
      </w:r>
      <w:r w:rsidRPr="006E48B6">
        <w:rPr>
          <w:rStyle w:val="Emphasis"/>
        </w:rPr>
        <w:t>greater habitat loss</w:t>
      </w:r>
      <w:r w:rsidRPr="006E48B6">
        <w:rPr>
          <w:rStyle w:val="StyleUnderline"/>
        </w:rPr>
        <w:t xml:space="preserve"> and more </w:t>
      </w:r>
      <w:r w:rsidRPr="006E48B6">
        <w:rPr>
          <w:rStyle w:val="Emphasis"/>
        </w:rPr>
        <w:t>g</w:t>
      </w:r>
      <w:r w:rsidRPr="00737E8B">
        <w:rPr>
          <w:sz w:val="16"/>
        </w:rPr>
        <w:t>reen</w:t>
      </w:r>
      <w:r w:rsidRPr="006E48B6">
        <w:rPr>
          <w:rStyle w:val="Emphasis"/>
        </w:rPr>
        <w:t>h</w:t>
      </w:r>
      <w:r w:rsidRPr="00737E8B">
        <w:rPr>
          <w:sz w:val="16"/>
        </w:rPr>
        <w:t xml:space="preserve">ouse </w:t>
      </w:r>
      <w:r w:rsidRPr="006E48B6">
        <w:rPr>
          <w:rStyle w:val="Emphasis"/>
        </w:rPr>
        <w:t>g</w:t>
      </w:r>
      <w:r w:rsidRPr="00737E8B">
        <w:rPr>
          <w:sz w:val="16"/>
        </w:rPr>
        <w:t xml:space="preserve">as </w:t>
      </w:r>
      <w:r w:rsidRPr="006E48B6">
        <w:rPr>
          <w:rStyle w:val="StyleUnderline"/>
        </w:rPr>
        <w:t>emissions</w:t>
      </w:r>
      <w:r w:rsidRPr="00737E8B">
        <w:rPr>
          <w:sz w:val="16"/>
        </w:rPr>
        <w:t xml:space="preserve">. And </w:t>
      </w:r>
      <w:r w:rsidRPr="006E48B6">
        <w:rPr>
          <w:rStyle w:val="StyleUnderline"/>
        </w:rPr>
        <w:t xml:space="preserve">while organic farming doesn’t use synthetic pesticides or fertilizers, it often results in greater </w:t>
      </w:r>
      <w:r w:rsidRPr="006E48B6">
        <w:rPr>
          <w:rStyle w:val="Emphasis"/>
        </w:rPr>
        <w:t>nitrogen pollution</w:t>
      </w:r>
      <w:r w:rsidRPr="006E48B6">
        <w:rPr>
          <w:rStyle w:val="StyleUnderline"/>
        </w:rPr>
        <w:t xml:space="preserve"> because </w:t>
      </w:r>
      <w:r w:rsidRPr="006E48B6">
        <w:rPr>
          <w:rStyle w:val="Emphasis"/>
        </w:rPr>
        <w:t>manure</w:t>
      </w:r>
      <w:r w:rsidRPr="006E48B6">
        <w:rPr>
          <w:rStyle w:val="StyleUnderline"/>
        </w:rPr>
        <w:t xml:space="preserve"> is a </w:t>
      </w:r>
      <w:r w:rsidRPr="006E48B6">
        <w:rPr>
          <w:rStyle w:val="Emphasis"/>
        </w:rPr>
        <w:t>highly inefficient</w:t>
      </w:r>
      <w:r w:rsidRPr="006E48B6">
        <w:rPr>
          <w:rStyle w:val="StyleUnderline"/>
        </w:rPr>
        <w:t xml:space="preserve"> way to deliver nutrients to crops</w:t>
      </w:r>
      <w:r w:rsidRPr="00737E8B">
        <w:rPr>
          <w:sz w:val="16"/>
        </w:rPr>
        <w:t>.</w:t>
      </w:r>
    </w:p>
    <w:p w14:paraId="1BFDF76D" w14:textId="77777777" w:rsidR="00312AB6" w:rsidRPr="00737E8B" w:rsidRDefault="00312AB6" w:rsidP="00312AB6">
      <w:pPr>
        <w:rPr>
          <w:sz w:val="16"/>
        </w:rPr>
      </w:pPr>
      <w:r w:rsidRPr="00737E8B">
        <w:rPr>
          <w:sz w:val="16"/>
        </w:rPr>
        <w:t xml:space="preserve">Another benefit of </w:t>
      </w:r>
      <w:r w:rsidRPr="00C047BE">
        <w:rPr>
          <w:rStyle w:val="Emphasis"/>
          <w:highlight w:val="yellow"/>
        </w:rPr>
        <w:t>large</w:t>
      </w:r>
      <w:r w:rsidRPr="006E48B6">
        <w:rPr>
          <w:rStyle w:val="StyleUnderline"/>
        </w:rPr>
        <w:t xml:space="preserve">-scale </w:t>
      </w:r>
      <w:r w:rsidRPr="00C047BE">
        <w:rPr>
          <w:rStyle w:val="StyleUnderline"/>
          <w:highlight w:val="yellow"/>
        </w:rPr>
        <w:t>U.S. farms</w:t>
      </w:r>
      <w:r w:rsidRPr="00737E8B">
        <w:rPr>
          <w:sz w:val="16"/>
        </w:rPr>
        <w:t xml:space="preserve"> is that </w:t>
      </w:r>
      <w:r w:rsidRPr="00C047BE">
        <w:rPr>
          <w:rStyle w:val="StyleUnderline"/>
          <w:highlight w:val="yellow"/>
        </w:rPr>
        <w:t>because</w:t>
      </w:r>
      <w:r w:rsidRPr="006E48B6">
        <w:rPr>
          <w:rStyle w:val="StyleUnderline"/>
        </w:rPr>
        <w:t xml:space="preserve"> they are </w:t>
      </w:r>
      <w:r w:rsidRPr="00C047BE">
        <w:rPr>
          <w:rStyle w:val="StyleUnderline"/>
          <w:highlight w:val="yellow"/>
        </w:rPr>
        <w:t xml:space="preserve">so </w:t>
      </w:r>
      <w:r w:rsidRPr="00C047BE">
        <w:rPr>
          <w:rStyle w:val="Emphasis"/>
          <w:highlight w:val="yellow"/>
        </w:rPr>
        <w:t>efficient</w:t>
      </w:r>
      <w:r w:rsidRPr="00737E8B">
        <w:rPr>
          <w:sz w:val="16"/>
        </w:rPr>
        <w:t xml:space="preserve">, economically and environmentally, they </w:t>
      </w:r>
      <w:r w:rsidRPr="006E48B6">
        <w:rPr>
          <w:rStyle w:val="StyleUnderline"/>
        </w:rPr>
        <w:t>are</w:t>
      </w:r>
      <w:r w:rsidRPr="00737E8B">
        <w:rPr>
          <w:sz w:val="16"/>
        </w:rPr>
        <w:t xml:space="preserve"> also </w:t>
      </w:r>
      <w:r w:rsidRPr="006E48B6">
        <w:rPr>
          <w:rStyle w:val="StyleUnderline"/>
        </w:rPr>
        <w:t xml:space="preserve">able to produce vastly more food than Americans can consume, </w:t>
      </w:r>
      <w:r w:rsidRPr="00C047BE">
        <w:rPr>
          <w:rStyle w:val="StyleUnderline"/>
          <w:highlight w:val="yellow"/>
        </w:rPr>
        <w:t>making the country the</w:t>
      </w:r>
      <w:r w:rsidRPr="006E48B6">
        <w:rPr>
          <w:rStyle w:val="StyleUnderline"/>
        </w:rPr>
        <w:t xml:space="preserve"> world’s </w:t>
      </w:r>
      <w:r w:rsidRPr="00C047BE">
        <w:rPr>
          <w:rStyle w:val="StyleUnderline"/>
          <w:highlight w:val="yellow"/>
        </w:rPr>
        <w:t>largest</w:t>
      </w:r>
      <w:r w:rsidRPr="006E48B6">
        <w:rPr>
          <w:rStyle w:val="StyleUnderline"/>
        </w:rPr>
        <w:t xml:space="preserve"> agricultural </w:t>
      </w:r>
      <w:r w:rsidRPr="00C047BE">
        <w:rPr>
          <w:rStyle w:val="Emphasis"/>
          <w:highlight w:val="yellow"/>
        </w:rPr>
        <w:t>exporter</w:t>
      </w:r>
      <w:r w:rsidRPr="006E48B6">
        <w:rPr>
          <w:rStyle w:val="StyleUnderline"/>
        </w:rPr>
        <w:t xml:space="preserve"> as well</w:t>
      </w:r>
      <w:r w:rsidRPr="00737E8B">
        <w:rPr>
          <w:sz w:val="16"/>
        </w:rPr>
        <w:t>.</w:t>
      </w:r>
    </w:p>
    <w:p w14:paraId="7909D8AD" w14:textId="77777777" w:rsidR="00312AB6" w:rsidRPr="00737E8B" w:rsidRDefault="00312AB6" w:rsidP="00312AB6">
      <w:pPr>
        <w:rPr>
          <w:sz w:val="16"/>
        </w:rPr>
      </w:pPr>
      <w:r w:rsidRPr="006E48B6">
        <w:rPr>
          <w:rStyle w:val="StyleUnderline"/>
        </w:rPr>
        <w:t>That</w:t>
      </w:r>
      <w:r w:rsidRPr="00737E8B">
        <w:rPr>
          <w:sz w:val="16"/>
        </w:rPr>
        <w:t xml:space="preserve"> benefits the U.S. economy, of course, but it also </w:t>
      </w:r>
      <w:r w:rsidRPr="006E48B6">
        <w:rPr>
          <w:rStyle w:val="StyleUnderline"/>
        </w:rPr>
        <w:t xml:space="preserve">comes with an </w:t>
      </w:r>
      <w:r w:rsidRPr="006E48B6">
        <w:rPr>
          <w:rStyle w:val="Emphasis"/>
        </w:rPr>
        <w:t>environmental benefit</w:t>
      </w:r>
      <w:r w:rsidRPr="006E48B6">
        <w:rPr>
          <w:rStyle w:val="StyleUnderline"/>
        </w:rPr>
        <w:t xml:space="preserve"> for the </w:t>
      </w:r>
      <w:r w:rsidRPr="006E48B6">
        <w:rPr>
          <w:rStyle w:val="Emphasis"/>
        </w:rPr>
        <w:t>world</w:t>
      </w:r>
      <w:r w:rsidRPr="006E48B6">
        <w:rPr>
          <w:rStyle w:val="StyleUnderline"/>
        </w:rPr>
        <w:t>. In the contemporary environmental imagination, highly productive, globally traded agriculture is a bad thing—poisoning</w:t>
      </w:r>
      <w:r w:rsidRPr="00737E8B">
        <w:rPr>
          <w:sz w:val="16"/>
        </w:rPr>
        <w:t xml:space="preserve"> the land at home and undermining food sovereignty abroad. </w:t>
      </w:r>
      <w:r w:rsidRPr="006E48B6">
        <w:rPr>
          <w:rStyle w:val="StyleUnderline"/>
        </w:rPr>
        <w:t xml:space="preserve">But in reality, </w:t>
      </w:r>
      <w:r w:rsidRPr="00C047BE">
        <w:rPr>
          <w:rStyle w:val="StyleUnderline"/>
          <w:highlight w:val="yellow"/>
        </w:rPr>
        <w:t>a pound</w:t>
      </w:r>
      <w:r w:rsidRPr="006E48B6">
        <w:rPr>
          <w:rStyle w:val="StyleUnderline"/>
        </w:rPr>
        <w:t xml:space="preserve"> of grain or beef </w:t>
      </w:r>
      <w:r w:rsidRPr="00C047BE">
        <w:rPr>
          <w:rStyle w:val="StyleUnderline"/>
          <w:highlight w:val="yellow"/>
        </w:rPr>
        <w:t>exported</w:t>
      </w:r>
      <w:r w:rsidRPr="006E48B6">
        <w:rPr>
          <w:rStyle w:val="StyleUnderline"/>
        </w:rPr>
        <w:t xml:space="preserve"> from the </w:t>
      </w:r>
      <w:r w:rsidRPr="006E48B6">
        <w:rPr>
          <w:rStyle w:val="Emphasis"/>
        </w:rPr>
        <w:t>U</w:t>
      </w:r>
      <w:r w:rsidRPr="00737E8B">
        <w:rPr>
          <w:sz w:val="16"/>
        </w:rPr>
        <w:t xml:space="preserve">nited </w:t>
      </w:r>
      <w:r w:rsidRPr="006E48B6">
        <w:rPr>
          <w:rStyle w:val="Emphasis"/>
        </w:rPr>
        <w:t>S</w:t>
      </w:r>
      <w:r w:rsidRPr="00737E8B">
        <w:rPr>
          <w:sz w:val="16"/>
        </w:rPr>
        <w:t xml:space="preserve">tates almost always </w:t>
      </w:r>
      <w:r w:rsidRPr="00C047BE">
        <w:rPr>
          <w:rStyle w:val="Emphasis"/>
          <w:highlight w:val="yellow"/>
        </w:rPr>
        <w:t>displaces</w:t>
      </w:r>
      <w:r w:rsidRPr="00C047BE">
        <w:rPr>
          <w:rStyle w:val="StyleUnderline"/>
          <w:highlight w:val="yellow"/>
        </w:rPr>
        <w:t xml:space="preserve"> a pound that would</w:t>
      </w:r>
      <w:r w:rsidRPr="006E48B6">
        <w:rPr>
          <w:rStyle w:val="StyleUnderline"/>
        </w:rPr>
        <w:t xml:space="preserve"> have </w:t>
      </w:r>
      <w:r w:rsidRPr="00C047BE">
        <w:rPr>
          <w:rStyle w:val="Emphasis"/>
          <w:highlight w:val="yellow"/>
        </w:rPr>
        <w:t>be</w:t>
      </w:r>
      <w:r w:rsidRPr="006E48B6">
        <w:rPr>
          <w:rStyle w:val="StyleUnderline"/>
        </w:rPr>
        <w:t xml:space="preserve">en </w:t>
      </w:r>
      <w:r w:rsidRPr="00C047BE">
        <w:rPr>
          <w:rStyle w:val="StyleUnderline"/>
          <w:highlight w:val="yellow"/>
        </w:rPr>
        <w:t xml:space="preserve">produced with </w:t>
      </w:r>
      <w:r w:rsidRPr="00C047BE">
        <w:rPr>
          <w:rStyle w:val="Emphasis"/>
          <w:highlight w:val="yellow"/>
        </w:rPr>
        <w:t>more land</w:t>
      </w:r>
      <w:r w:rsidRPr="00C047BE">
        <w:rPr>
          <w:rStyle w:val="StyleUnderline"/>
          <w:highlight w:val="yellow"/>
        </w:rPr>
        <w:t xml:space="preserve"> </w:t>
      </w:r>
      <w:r w:rsidRPr="006E48B6">
        <w:rPr>
          <w:rStyle w:val="StyleUnderline"/>
        </w:rPr>
        <w:t xml:space="preserve">and </w:t>
      </w:r>
      <w:r w:rsidRPr="006E48B6">
        <w:rPr>
          <w:rStyle w:val="Emphasis"/>
        </w:rPr>
        <w:t>greenhouse gas emissions</w:t>
      </w:r>
      <w:r w:rsidRPr="006E48B6">
        <w:rPr>
          <w:rStyle w:val="StyleUnderline"/>
        </w:rPr>
        <w:t xml:space="preserve"> </w:t>
      </w:r>
      <w:r w:rsidRPr="006E48B6">
        <w:rPr>
          <w:rStyle w:val="Emphasis"/>
        </w:rPr>
        <w:t>somewhere else</w:t>
      </w:r>
      <w:r w:rsidRPr="00737E8B">
        <w:rPr>
          <w:sz w:val="16"/>
        </w:rPr>
        <w:t>.</w:t>
      </w:r>
    </w:p>
    <w:p w14:paraId="09CA5B03" w14:textId="77777777" w:rsidR="00312AB6" w:rsidRPr="00C61C56" w:rsidRDefault="00312AB6" w:rsidP="00312AB6"/>
    <w:p w14:paraId="331246CD" w14:textId="77777777" w:rsidR="00312AB6" w:rsidRPr="006E48B6" w:rsidRDefault="00312AB6" w:rsidP="00312AB6">
      <w:pPr>
        <w:pStyle w:val="Heading3"/>
        <w:rPr>
          <w:rFonts w:cs="Times New Roman"/>
        </w:rPr>
      </w:pPr>
      <w:r w:rsidRPr="006E48B6">
        <w:rPr>
          <w:rFonts w:cs="Times New Roman"/>
        </w:rPr>
        <w:lastRenderedPageBreak/>
        <w:t>1AR – Sustainability – AT: Peak Oil</w:t>
      </w:r>
    </w:p>
    <w:p w14:paraId="5F32EF9A" w14:textId="77777777" w:rsidR="00312AB6" w:rsidRPr="006E48B6" w:rsidRDefault="00312AB6" w:rsidP="00312AB6">
      <w:pPr>
        <w:pStyle w:val="Heading4"/>
        <w:rPr>
          <w:rFonts w:cs="Times New Roman"/>
        </w:rPr>
      </w:pPr>
      <w:r w:rsidRPr="006E48B6">
        <w:rPr>
          <w:rFonts w:cs="Times New Roman"/>
        </w:rPr>
        <w:t xml:space="preserve">Peak oil is wrong -- can’t assume new sources of energy i.e renewables OR new vats that have been discovered -- that’s Hausfather AND </w:t>
      </w:r>
    </w:p>
    <w:p w14:paraId="401ECB93" w14:textId="55FDDEC6" w:rsidR="00312AB6" w:rsidRPr="006E48B6" w:rsidRDefault="00312AB6" w:rsidP="00312AB6">
      <w:r w:rsidRPr="006E48B6">
        <w:rPr>
          <w:rStyle w:val="Style13ptBold"/>
        </w:rPr>
        <w:t>Lynch 17</w:t>
      </w:r>
      <w:r w:rsidRPr="006E48B6">
        <w:t xml:space="preserve"> — Michael Lynch, (MasterResource —a blog dedicated to analysis and commentary about energy markets and public policy), 3-29-17. “Peak Oil: Not Just Wrong but Invalid” </w:t>
      </w:r>
      <w:r w:rsidRPr="00106D52">
        <w:t>https://www.masterresource.org/peak-oil-fixitydepletion/peak-oil-invalid/</w:t>
      </w:r>
      <w:r w:rsidRPr="006E48B6">
        <w:t xml:space="preserve"> Accessed 7/9/18 //WR-NCP </w:t>
      </w:r>
    </w:p>
    <w:p w14:paraId="78749E11" w14:textId="77777777" w:rsidR="00312AB6" w:rsidRPr="00737E8B" w:rsidRDefault="00312AB6" w:rsidP="00312AB6">
      <w:pPr>
        <w:rPr>
          <w:b/>
          <w:iCs/>
          <w:u w:val="single"/>
          <w:bdr w:val="single" w:sz="12" w:space="0" w:color="auto"/>
        </w:rPr>
      </w:pPr>
      <w:r w:rsidRPr="006E48B6">
        <w:rPr>
          <w:sz w:val="14"/>
        </w:rPr>
        <w:t xml:space="preserve">The original claim underlying peak oil was that resource scarcity would cause oil production to decline in the near future and that nothing could be done to alter that trajectory. Two retired oil geologists—Colin Campbell and Jean Laherrère—justified this idea by making their estimates of recoverable resources using a private database of oil field sizes fitted to the so-called Hubbert curve, a bell curve said to represent production for a region. </w:t>
      </w:r>
      <w:r w:rsidRPr="006E48B6">
        <w:rPr>
          <w:rStyle w:val="StyleUnderline"/>
        </w:rPr>
        <w:t>Their theory was that since production followed a bell curve, fitting production data for a country or region to a curve would demonstrate the entire trajectory of supply and yield an estimate of the total resource.</w:t>
      </w:r>
      <w:r w:rsidRPr="006E48B6">
        <w:rPr>
          <w:sz w:val="14"/>
        </w:rPr>
        <w:t xml:space="preserve"> Also, once half the resource was produced, production would decline; and conversely, if production was declining, then the peak had been reached and half the resource produced. </w:t>
      </w:r>
      <w:r w:rsidRPr="006E48B6">
        <w:rPr>
          <w:rStyle w:val="Emphasis"/>
        </w:rPr>
        <w:t xml:space="preserve">Actually, though, </w:t>
      </w:r>
      <w:r w:rsidRPr="00C047BE">
        <w:rPr>
          <w:rStyle w:val="Emphasis"/>
          <w:highlight w:val="yellow"/>
        </w:rPr>
        <w:t>production</w:t>
      </w:r>
      <w:r w:rsidRPr="006E48B6">
        <w:rPr>
          <w:rStyle w:val="Emphasis"/>
        </w:rPr>
        <w:t xml:space="preserve"> in a region </w:t>
      </w:r>
      <w:r w:rsidRPr="00C047BE">
        <w:rPr>
          <w:rStyle w:val="Emphasis"/>
          <w:highlight w:val="yellow"/>
        </w:rPr>
        <w:t xml:space="preserve">rarely follows a bell curve nor </w:t>
      </w:r>
      <w:r w:rsidRPr="006E48B6">
        <w:rPr>
          <w:rStyle w:val="Emphasis"/>
        </w:rPr>
        <w:t>do regions</w:t>
      </w:r>
      <w:r w:rsidRPr="006E48B6">
        <w:rPr>
          <w:sz w:val="14"/>
        </w:rPr>
        <w:t xml:space="preserve"> necessarily </w:t>
      </w:r>
      <w:r w:rsidRPr="006E48B6">
        <w:rPr>
          <w:rStyle w:val="Emphasis"/>
        </w:rPr>
        <w:t xml:space="preserve">experience </w:t>
      </w:r>
      <w:r w:rsidRPr="00C047BE">
        <w:rPr>
          <w:rStyle w:val="Emphasis"/>
          <w:highlight w:val="yellow"/>
        </w:rPr>
        <w:t>a single peak</w:t>
      </w:r>
      <w:r w:rsidRPr="006E48B6">
        <w:rPr>
          <w:rStyle w:val="Emphasis"/>
        </w:rPr>
        <w:t>.</w:t>
      </w:r>
      <w:r w:rsidRPr="006E48B6">
        <w:rPr>
          <w:sz w:val="14"/>
        </w:rPr>
        <w:t xml:space="preserve"> </w:t>
      </w:r>
      <w:r w:rsidRPr="006E48B6">
        <w:rPr>
          <w:rStyle w:val="StyleUnderline"/>
        </w:rPr>
        <w:t>As a result, this method repeatedly predicted premature peaks for many countries and for the world itself.</w:t>
      </w:r>
      <w:r w:rsidRPr="006E48B6">
        <w:rPr>
          <w:sz w:val="14"/>
        </w:rPr>
        <w:t xml:space="preserve"> Laherrère attempted to reinforce his claims by the </w:t>
      </w:r>
      <w:r w:rsidRPr="006E48B6">
        <w:rPr>
          <w:rStyle w:val="StyleUnderline"/>
        </w:rPr>
        <w:t>use of</w:t>
      </w:r>
      <w:r w:rsidRPr="006E48B6">
        <w:rPr>
          <w:sz w:val="14"/>
        </w:rPr>
        <w:t xml:space="preserve"> so-called </w:t>
      </w:r>
      <w:r w:rsidRPr="006E48B6">
        <w:rPr>
          <w:rStyle w:val="StyleUnderline"/>
        </w:rPr>
        <w:t>creaming curves</w:t>
      </w:r>
      <w:r w:rsidRPr="006E48B6">
        <w:rPr>
          <w:sz w:val="14"/>
        </w:rPr>
        <w:t xml:space="preserve">, ordering discoveries by date to show how their sizes decline over time; the asymptote of the curve would then represent the total resource. This method is employed by conventional petroleum geologists, but with this understanding: It </w:t>
      </w:r>
      <w:r w:rsidRPr="006E48B6">
        <w:rPr>
          <w:rStyle w:val="StyleUnderline"/>
        </w:rPr>
        <w:t xml:space="preserve">works only for a given basin, not a combination of them; </w:t>
      </w:r>
      <w:r w:rsidRPr="00C047BE">
        <w:rPr>
          <w:rStyle w:val="StyleUnderline"/>
          <w:highlight w:val="yellow"/>
        </w:rPr>
        <w:t xml:space="preserve">it cannot predict </w:t>
      </w:r>
      <w:r w:rsidRPr="006E48B6">
        <w:rPr>
          <w:rStyle w:val="StyleUnderline"/>
        </w:rPr>
        <w:t xml:space="preserve">the discovery of </w:t>
      </w:r>
      <w:r w:rsidRPr="00C047BE">
        <w:rPr>
          <w:rStyle w:val="StyleUnderline"/>
          <w:highlight w:val="yellow"/>
        </w:rPr>
        <w:t>new basins</w:t>
      </w:r>
      <w:r w:rsidRPr="006E48B6">
        <w:rPr>
          <w:rStyle w:val="StyleUnderline"/>
        </w:rPr>
        <w:t>; and it requires stable estimates of field size</w:t>
      </w:r>
      <w:r w:rsidRPr="006E48B6">
        <w:rPr>
          <w:sz w:val="14"/>
        </w:rPr>
        <w:t xml:space="preserve">. </w:t>
      </w:r>
      <w:r w:rsidRPr="006E48B6">
        <w:rPr>
          <w:rStyle w:val="StyleUnderline"/>
        </w:rPr>
        <w:t>The peak-oil theorists ignored the first argument, insisted both that no new basins remain to be discovered and that their field size data was stable.</w:t>
      </w:r>
      <w:r w:rsidRPr="006E48B6">
        <w:rPr>
          <w:sz w:val="14"/>
        </w:rPr>
        <w:t xml:space="preserve"> (However, they elsewhere chided economists for not recognizing that field size data was often revised upwards.) The shortcoming was made worse by the insistence that the results were robust, which they were not; as regards the Middle East, for example, creaming curves yielded an estimate that was revised upwards three times. It was simply asserted that the final estimate was correct, and earlier ones not, without recognizing the implication that the method did not yield a stable estimate but one which evolved over time. Another freshman mistake was to rely on graphs of cumulative data, specifically discoveries and production, which Laherrère noted seem to resemble each other. The first thing taught in freshman statistics is that cumulative numbers are meaningless: next year’s GDP may change substantially compared to this year’s, but if you put a century’s cumulative GDP on a graph you can see no difference. However, Laherrère in particular believed he has created a ‘model’ whereby he could predict a country’s production by looking at its cumulative discovery trend, although his graphs showing individual discoveries in a country made it clear that they were highly variable and related poorly to subsequent production trends. The one thing in common with these methods was that they represented curve-fitting, just extrapolating discovery and production trends (and sometimes not accurately). Because some of the proponents are geologists, they claimed that the work was “scientific” and derided their opponents as economists, even though many petroleum engineers and geologists disagreed with their work. Kjell Aleklett, who took over the leadership of the Association for the Study of Peak Oil despite having little experience in the analysis of resources, insists that his work is “natural science” even though </w:t>
      </w:r>
      <w:r w:rsidRPr="00C047BE">
        <w:rPr>
          <w:rStyle w:val="Emphasis"/>
          <w:highlight w:val="yellow"/>
        </w:rPr>
        <w:t xml:space="preserve">there is no </w:t>
      </w:r>
      <w:r w:rsidRPr="006E48B6">
        <w:rPr>
          <w:rStyle w:val="Emphasis"/>
        </w:rPr>
        <w:t xml:space="preserve">real </w:t>
      </w:r>
      <w:r w:rsidRPr="00C047BE">
        <w:rPr>
          <w:rStyle w:val="Emphasis"/>
          <w:highlight w:val="yellow"/>
        </w:rPr>
        <w:t>scientific content</w:t>
      </w:r>
      <w:r w:rsidRPr="006E48B6">
        <w:rPr>
          <w:sz w:val="14"/>
        </w:rPr>
        <w:t xml:space="preserve">: he and his colleagues observe trends and assume they are determined by physical factors. Which is obviously wrong, given that the so-called scientific behavior is often violated. As mentioned, few countries exhibit a bell-curve shaped production trend, and many of the fields that are said to follow a mathematically precise behavior later violate it. Laherrère has noted that the Forties field production followed a declining trend for years, suggesting that the field’s total resource could be estimated by extrapolating it to the intersection with the x-axis. The addition of gas-lift caused production to differ from the trend briefly, but then the trend resumed to his great delight—proving, he insisted, that geology determined the profile of a field’s production. Nonsense. </w:t>
      </w:r>
      <w:r w:rsidRPr="006E48B6">
        <w:rPr>
          <w:rStyle w:val="StyleUnderline"/>
        </w:rPr>
        <w:t xml:space="preserve">Since he published his graphs, the Forties oil </w:t>
      </w:r>
      <w:r w:rsidRPr="00C047BE">
        <w:rPr>
          <w:rStyle w:val="StyleUnderline"/>
          <w:highlight w:val="yellow"/>
        </w:rPr>
        <w:t>production</w:t>
      </w:r>
      <w:r w:rsidRPr="006E48B6">
        <w:rPr>
          <w:rStyle w:val="StyleUnderline"/>
        </w:rPr>
        <w:t xml:space="preserve"> trend </w:t>
      </w:r>
      <w:r w:rsidRPr="00C047BE">
        <w:rPr>
          <w:rStyle w:val="StyleUnderline"/>
          <w:highlight w:val="yellow"/>
        </w:rPr>
        <w:t>has changed</w:t>
      </w:r>
      <w:r w:rsidRPr="006E48B6">
        <w:rPr>
          <w:rStyle w:val="StyleUnderline"/>
        </w:rPr>
        <w:t>, going flat instead of declining for roughly ten years, with an increase in the field’s proved reserves of 150 million barrels.</w:t>
      </w:r>
      <w:r w:rsidRPr="006E48B6">
        <w:rPr>
          <w:sz w:val="14"/>
        </w:rPr>
        <w:t xml:space="preserve"> </w:t>
      </w:r>
      <w:r w:rsidRPr="006E48B6">
        <w:rPr>
          <w:rStyle w:val="StyleUnderline"/>
        </w:rPr>
        <w:t xml:space="preserve">Production patterns are determined </w:t>
      </w:r>
      <w:r w:rsidRPr="00C047BE">
        <w:rPr>
          <w:rStyle w:val="StyleUnderline"/>
          <w:highlight w:val="yellow"/>
        </w:rPr>
        <w:t>by</w:t>
      </w:r>
      <w:r w:rsidRPr="006E48B6">
        <w:rPr>
          <w:sz w:val="14"/>
        </w:rPr>
        <w:t xml:space="preserve"> the geology and chemistry of the deposit, plus </w:t>
      </w:r>
      <w:r w:rsidRPr="006E48B6">
        <w:rPr>
          <w:rStyle w:val="Emphasis"/>
        </w:rPr>
        <w:t xml:space="preserve">the </w:t>
      </w:r>
      <w:r w:rsidRPr="00C047BE">
        <w:rPr>
          <w:rStyle w:val="Emphasis"/>
          <w:highlight w:val="yellow"/>
        </w:rPr>
        <w:t xml:space="preserve">engineering </w:t>
      </w:r>
      <w:r w:rsidRPr="006E48B6">
        <w:rPr>
          <w:rStyle w:val="Emphasis"/>
        </w:rPr>
        <w:t xml:space="preserve">decisions on how to produce it, </w:t>
      </w:r>
      <w:r w:rsidRPr="00C047BE">
        <w:rPr>
          <w:rStyle w:val="Emphasis"/>
          <w:highlight w:val="yellow"/>
        </w:rPr>
        <w:t>plus the fiscal regime</w:t>
      </w:r>
      <w:r w:rsidRPr="006E48B6">
        <w:rPr>
          <w:rStyle w:val="Emphasis"/>
        </w:rPr>
        <w:t xml:space="preserve"> in place.</w:t>
      </w:r>
      <w:r w:rsidRPr="006E48B6">
        <w:rPr>
          <w:sz w:val="14"/>
        </w:rPr>
        <w:t xml:space="preserve"> The latter two </w:t>
      </w:r>
      <w:r w:rsidRPr="006E48B6">
        <w:rPr>
          <w:rStyle w:val="StyleUnderline"/>
        </w:rPr>
        <w:t>can change</w:t>
      </w:r>
      <w:r w:rsidRPr="006E48B6">
        <w:rPr>
          <w:sz w:val="14"/>
        </w:rPr>
        <w:t xml:space="preserve">, as was the case with the Forties field and many others. New investment regularly adds reserves to mature fields, and the trade press is full of articles describing such additions. More Peak Oil Fallacy </w:t>
      </w:r>
      <w:r w:rsidRPr="006E48B6">
        <w:rPr>
          <w:rStyle w:val="StyleUnderline"/>
        </w:rPr>
        <w:t xml:space="preserve">A certain amount of circular, reality-defying logic was also employed in peak-oil theory. Aside from the bizarre suggestion that only geology affected supply, not politics or economics, the insistence that estimates of field sizes did not change and that </w:t>
      </w:r>
      <w:r w:rsidRPr="00C047BE">
        <w:rPr>
          <w:rStyle w:val="Emphasis"/>
          <w:highlight w:val="yellow"/>
        </w:rPr>
        <w:t>tech</w:t>
      </w:r>
      <w:r w:rsidRPr="006E48B6">
        <w:rPr>
          <w:rStyle w:val="StyleUnderline"/>
        </w:rPr>
        <w:t xml:space="preserve">nology could not </w:t>
      </w:r>
      <w:r w:rsidRPr="00C047BE">
        <w:rPr>
          <w:rStyle w:val="StyleUnderline"/>
          <w:highlight w:val="yellow"/>
        </w:rPr>
        <w:t>increase</w:t>
      </w:r>
      <w:r w:rsidRPr="006E48B6">
        <w:rPr>
          <w:rStyle w:val="StyleUnderline"/>
        </w:rPr>
        <w:t xml:space="preserve"> </w:t>
      </w:r>
      <w:r w:rsidRPr="00C047BE">
        <w:rPr>
          <w:rStyle w:val="StyleUnderline"/>
          <w:highlight w:val="yellow"/>
        </w:rPr>
        <w:t>the recoverable portion of oil</w:t>
      </w:r>
      <w:r w:rsidRPr="006E48B6">
        <w:rPr>
          <w:rStyle w:val="StyleUnderline"/>
        </w:rPr>
        <w:t xml:space="preserve"> was nonsensical from the beginning.</w:t>
      </w:r>
      <w:r w:rsidRPr="006E48B6">
        <w:rPr>
          <w:sz w:val="14"/>
        </w:rPr>
        <w:t xml:space="preserve"> </w:t>
      </w:r>
      <w:r w:rsidRPr="006E48B6">
        <w:rPr>
          <w:rStyle w:val="Emphasis"/>
        </w:rPr>
        <w:t xml:space="preserve">Recovery rates have been growing gradually over time, and numerous new methods and </w:t>
      </w:r>
      <w:r w:rsidRPr="00C047BE">
        <w:rPr>
          <w:rStyle w:val="Emphasis"/>
          <w:highlight w:val="yellow"/>
        </w:rPr>
        <w:t>inventions</w:t>
      </w:r>
      <w:r w:rsidRPr="006E48B6">
        <w:rPr>
          <w:rStyle w:val="Emphasis"/>
        </w:rPr>
        <w:t xml:space="preserve"> have greatly </w:t>
      </w:r>
      <w:r w:rsidRPr="00C047BE">
        <w:rPr>
          <w:rStyle w:val="Emphasis"/>
          <w:highlight w:val="yellow"/>
        </w:rPr>
        <w:t>increase</w:t>
      </w:r>
      <w:r w:rsidRPr="006E48B6">
        <w:rPr>
          <w:rStyle w:val="StyleUnderline"/>
        </w:rPr>
        <w:t xml:space="preserve">d </w:t>
      </w:r>
      <w:r w:rsidRPr="00C047BE">
        <w:rPr>
          <w:rStyle w:val="Emphasis"/>
          <w:highlight w:val="yellow"/>
        </w:rPr>
        <w:t>the amount</w:t>
      </w:r>
      <w:r w:rsidRPr="006E48B6">
        <w:rPr>
          <w:rStyle w:val="Emphasis"/>
        </w:rPr>
        <w:t xml:space="preserve"> of oil </w:t>
      </w:r>
      <w:r w:rsidRPr="00C047BE">
        <w:rPr>
          <w:rStyle w:val="Emphasis"/>
          <w:highlight w:val="yellow"/>
        </w:rPr>
        <w:t>that can be extracted</w:t>
      </w:r>
      <w:r w:rsidRPr="006E48B6">
        <w:rPr>
          <w:rStyle w:val="Emphasis"/>
        </w:rPr>
        <w:t>.</w:t>
      </w:r>
      <w:r w:rsidRPr="006E48B6">
        <w:rPr>
          <w:sz w:val="14"/>
        </w:rPr>
        <w:t xml:space="preserve"> But for the creaming-curve method to function this had not to be so to function, and in response, peak oil advocates like Jean Laherrère would claim that overall field size increases occurred only in the United States, owing to its industry’s reliance on a more restrictive and conservative definition of reserves. Yet </w:t>
      </w:r>
      <w:r w:rsidRPr="006E48B6">
        <w:rPr>
          <w:rStyle w:val="StyleUnderline"/>
        </w:rPr>
        <w:t>various</w:t>
      </w:r>
      <w:r w:rsidRPr="006E48B6">
        <w:rPr>
          <w:sz w:val="14"/>
        </w:rPr>
        <w:t xml:space="preserve"> other </w:t>
      </w:r>
      <w:r w:rsidRPr="006E48B6">
        <w:rPr>
          <w:rStyle w:val="StyleUnderline"/>
        </w:rPr>
        <w:t xml:space="preserve">sources all noted field size increases </w:t>
      </w:r>
      <w:r w:rsidRPr="00C047BE">
        <w:rPr>
          <w:rStyle w:val="StyleUnderline"/>
          <w:highlight w:val="yellow"/>
        </w:rPr>
        <w:t>in</w:t>
      </w:r>
      <w:r w:rsidRPr="006E48B6">
        <w:rPr>
          <w:sz w:val="14"/>
        </w:rPr>
        <w:t xml:space="preserve"> other </w:t>
      </w:r>
      <w:r w:rsidRPr="00C047BE">
        <w:rPr>
          <w:rStyle w:val="Emphasis"/>
          <w:highlight w:val="yellow"/>
        </w:rPr>
        <w:t>international</w:t>
      </w:r>
      <w:r w:rsidRPr="006E48B6">
        <w:rPr>
          <w:rStyle w:val="StyleUnderline"/>
        </w:rPr>
        <w:t xml:space="preserve"> </w:t>
      </w:r>
      <w:r w:rsidRPr="00C047BE">
        <w:rPr>
          <w:rStyle w:val="StyleUnderline"/>
          <w:highlight w:val="yellow"/>
        </w:rPr>
        <w:t>settings</w:t>
      </w:r>
      <w:r w:rsidRPr="006E48B6">
        <w:rPr>
          <w:sz w:val="14"/>
        </w:rPr>
        <w:t xml:space="preserve">. And </w:t>
      </w:r>
      <w:r w:rsidRPr="006E48B6">
        <w:rPr>
          <w:rStyle w:val="StyleUnderline"/>
        </w:rPr>
        <w:t xml:space="preserve">when asked about new technologies, peak-oil </w:t>
      </w:r>
      <w:r w:rsidRPr="00C047BE">
        <w:rPr>
          <w:rStyle w:val="StyleUnderline"/>
          <w:highlight w:val="yellow"/>
        </w:rPr>
        <w:t>theorists</w:t>
      </w:r>
      <w:r w:rsidRPr="006E48B6">
        <w:rPr>
          <w:rStyle w:val="StyleUnderline"/>
        </w:rPr>
        <w:t xml:space="preserve"> </w:t>
      </w:r>
      <w:r w:rsidRPr="00C047BE">
        <w:rPr>
          <w:rStyle w:val="StyleUnderline"/>
          <w:highlight w:val="yellow"/>
        </w:rPr>
        <w:t xml:space="preserve">claimed that they only increased production </w:t>
      </w:r>
      <w:r w:rsidRPr="006E48B6">
        <w:rPr>
          <w:rStyle w:val="StyleUnderline"/>
        </w:rPr>
        <w:t xml:space="preserve">rates, </w:t>
      </w:r>
      <w:r w:rsidRPr="00C047BE">
        <w:rPr>
          <w:rStyle w:val="StyleUnderline"/>
          <w:highlight w:val="yellow"/>
        </w:rPr>
        <w:t>not recovery</w:t>
      </w:r>
      <w:r w:rsidRPr="006E48B6">
        <w:rPr>
          <w:rStyle w:val="StyleUnderline"/>
        </w:rPr>
        <w:t xml:space="preserve">. </w:t>
      </w:r>
      <w:r w:rsidRPr="006E48B6">
        <w:rPr>
          <w:rStyle w:val="Emphasis"/>
        </w:rPr>
        <w:t>Again,</w:t>
      </w:r>
      <w:r w:rsidRPr="006E48B6">
        <w:rPr>
          <w:rStyle w:val="StyleUnderline"/>
        </w:rPr>
        <w:t xml:space="preserve"> </w:t>
      </w:r>
      <w:r w:rsidRPr="006E48B6">
        <w:rPr>
          <w:rStyle w:val="Emphasis"/>
        </w:rPr>
        <w:t xml:space="preserve">all the </w:t>
      </w:r>
      <w:r w:rsidRPr="00C047BE">
        <w:rPr>
          <w:rStyle w:val="Emphasis"/>
          <w:highlight w:val="yellow"/>
        </w:rPr>
        <w:t xml:space="preserve">evidence is </w:t>
      </w:r>
      <w:r w:rsidRPr="006E48B6">
        <w:rPr>
          <w:rStyle w:val="Emphasis"/>
        </w:rPr>
        <w:t xml:space="preserve">to the </w:t>
      </w:r>
      <w:r w:rsidRPr="00C047BE">
        <w:rPr>
          <w:rStyle w:val="Emphasis"/>
          <w:highlight w:val="yellow"/>
        </w:rPr>
        <w:t>contrary.</w:t>
      </w:r>
    </w:p>
    <w:p w14:paraId="2CE0DFF2" w14:textId="77777777" w:rsidR="00312AB6" w:rsidRPr="006E48B6" w:rsidRDefault="00312AB6" w:rsidP="00312AB6"/>
    <w:p w14:paraId="49FC24CD" w14:textId="77777777" w:rsidR="00312AB6" w:rsidRPr="006E48B6" w:rsidRDefault="00312AB6" w:rsidP="00312AB6">
      <w:pPr>
        <w:pStyle w:val="Heading3"/>
        <w:rPr>
          <w:rFonts w:cs="Times New Roman"/>
        </w:rPr>
      </w:pPr>
      <w:r w:rsidRPr="006E48B6">
        <w:rPr>
          <w:rFonts w:cs="Times New Roman"/>
        </w:rPr>
        <w:lastRenderedPageBreak/>
        <w:t>1AR – Sustainability – AT: Financialization</w:t>
      </w:r>
    </w:p>
    <w:p w14:paraId="691C96CD" w14:textId="77777777" w:rsidR="00312AB6" w:rsidRPr="006E48B6" w:rsidRDefault="00312AB6" w:rsidP="00312AB6">
      <w:pPr>
        <w:pStyle w:val="Heading4"/>
        <w:rPr>
          <w:rFonts w:cs="Times New Roman"/>
        </w:rPr>
      </w:pPr>
      <w:r w:rsidRPr="006E48B6">
        <w:rPr>
          <w:rFonts w:cs="Times New Roman"/>
        </w:rPr>
        <w:t xml:space="preserve">Financialization is </w:t>
      </w:r>
      <w:r w:rsidRPr="006E48B6">
        <w:rPr>
          <w:rFonts w:cs="Times New Roman"/>
          <w:u w:val="single"/>
        </w:rPr>
        <w:t>positive</w:t>
      </w:r>
      <w:r w:rsidRPr="006E48B6">
        <w:rPr>
          <w:rFonts w:cs="Times New Roman"/>
        </w:rPr>
        <w:t xml:space="preserve"> for growth and </w:t>
      </w:r>
      <w:r w:rsidRPr="006E48B6">
        <w:rPr>
          <w:rFonts w:cs="Times New Roman"/>
          <w:u w:val="single"/>
        </w:rPr>
        <w:t>inequality</w:t>
      </w:r>
      <w:r w:rsidRPr="006E48B6">
        <w:rPr>
          <w:rFonts w:cs="Times New Roman"/>
        </w:rPr>
        <w:t xml:space="preserve">. </w:t>
      </w:r>
    </w:p>
    <w:p w14:paraId="08D21782" w14:textId="77777777" w:rsidR="00312AB6" w:rsidRPr="006E48B6" w:rsidRDefault="00312AB6" w:rsidP="00312AB6">
      <w:r w:rsidRPr="006E48B6">
        <w:rPr>
          <w:rStyle w:val="Style13ptBold"/>
        </w:rPr>
        <w:t>Proano</w:t>
      </w:r>
      <w:r w:rsidRPr="006E48B6">
        <w:t xml:space="preserve"> et al </w:t>
      </w:r>
      <w:r w:rsidRPr="006E48B6">
        <w:rPr>
          <w:rStyle w:val="Style13ptBold"/>
        </w:rPr>
        <w:t>23</w:t>
      </w:r>
      <w:r w:rsidRPr="006E48B6">
        <w:t xml:space="preserve"> [Christian R Proaño Institute for Economics, Otto-Friedrich-Universität Bamberg. "How Does Financial Development Affect the Growth–Inequality Nexus? Evidence from a PCHVAR Analysis.” https://academic.oup.com/icc/advance-article-abstract/doi/10.1093/icc/dtad007/7030117?redirectedFrom=fulltext]</w:t>
      </w:r>
    </w:p>
    <w:p w14:paraId="7EDC9251" w14:textId="77777777" w:rsidR="00312AB6" w:rsidRPr="006E48B6" w:rsidRDefault="00312AB6" w:rsidP="00312AB6">
      <w:pPr>
        <w:rPr>
          <w:sz w:val="16"/>
        </w:rPr>
      </w:pPr>
      <w:r w:rsidRPr="006E48B6">
        <w:rPr>
          <w:rStyle w:val="StyleUnderline"/>
        </w:rPr>
        <w:t>While the</w:t>
      </w:r>
      <w:r w:rsidRPr="006E48B6">
        <w:rPr>
          <w:sz w:val="16"/>
        </w:rPr>
        <w:t xml:space="preserve"> important </w:t>
      </w:r>
      <w:r w:rsidRPr="006E48B6">
        <w:rPr>
          <w:rStyle w:val="StyleUnderline"/>
        </w:rPr>
        <w:t xml:space="preserve">role of </w:t>
      </w:r>
      <w:r w:rsidRPr="006E48B6">
        <w:rPr>
          <w:rStyle w:val="Emphasis"/>
        </w:rPr>
        <w:t>financial</w:t>
      </w:r>
      <w:r w:rsidRPr="006E48B6">
        <w:rPr>
          <w:sz w:val="16"/>
        </w:rPr>
        <w:t xml:space="preserve"> </w:t>
      </w:r>
      <w:r w:rsidRPr="006E48B6">
        <w:rPr>
          <w:rStyle w:val="StyleUnderline"/>
        </w:rPr>
        <w:t>development for</w:t>
      </w:r>
      <w:r w:rsidRPr="006E48B6">
        <w:rPr>
          <w:sz w:val="16"/>
        </w:rPr>
        <w:t xml:space="preserve"> economic </w:t>
      </w:r>
      <w:r w:rsidRPr="006E48B6">
        <w:rPr>
          <w:rStyle w:val="Emphasis"/>
        </w:rPr>
        <w:t>growth</w:t>
      </w:r>
      <w:r w:rsidRPr="006E48B6">
        <w:rPr>
          <w:sz w:val="16"/>
        </w:rPr>
        <w:t xml:space="preserve">, </w:t>
      </w:r>
      <w:r w:rsidRPr="006E48B6">
        <w:rPr>
          <w:rStyle w:val="StyleUnderline"/>
        </w:rPr>
        <w:t>as well as</w:t>
      </w:r>
      <w:r w:rsidRPr="006E48B6">
        <w:rPr>
          <w:sz w:val="16"/>
        </w:rPr>
        <w:t xml:space="preserve"> for its effect on economic </w:t>
      </w:r>
      <w:r w:rsidRPr="006E48B6">
        <w:rPr>
          <w:rStyle w:val="Emphasis"/>
        </w:rPr>
        <w:t>inequality</w:t>
      </w:r>
      <w:r w:rsidRPr="006E48B6">
        <w:rPr>
          <w:sz w:val="16"/>
        </w:rPr>
        <w:t xml:space="preserve">, has </w:t>
      </w:r>
      <w:r w:rsidRPr="006E48B6">
        <w:rPr>
          <w:rStyle w:val="StyleUnderline"/>
        </w:rPr>
        <w:t>been widely acknowledged</w:t>
      </w:r>
      <w:r w:rsidRPr="006E48B6">
        <w:rPr>
          <w:sz w:val="16"/>
        </w:rPr>
        <w:t xml:space="preserve"> by the literature, </w:t>
      </w:r>
      <w:r w:rsidRPr="006E48B6">
        <w:rPr>
          <w:rStyle w:val="StyleUnderline"/>
        </w:rPr>
        <w:t xml:space="preserve">far less attention has been put on understanding </w:t>
      </w:r>
      <w:r w:rsidRPr="006E48B6">
        <w:rPr>
          <w:rStyle w:val="Emphasis"/>
        </w:rPr>
        <w:t>how growth and inequality</w:t>
      </w:r>
      <w:r w:rsidRPr="006E48B6">
        <w:rPr>
          <w:sz w:val="16"/>
        </w:rPr>
        <w:t xml:space="preserve"> </w:t>
      </w:r>
      <w:r w:rsidRPr="006E48B6">
        <w:rPr>
          <w:rStyle w:val="StyleUnderline"/>
        </w:rPr>
        <w:t xml:space="preserve">may be differently </w:t>
      </w:r>
      <w:r w:rsidRPr="006E48B6">
        <w:rPr>
          <w:rStyle w:val="Emphasis"/>
        </w:rPr>
        <w:t>influenced</w:t>
      </w:r>
      <w:r w:rsidRPr="006E48B6">
        <w:rPr>
          <w:rStyle w:val="StyleUnderline"/>
        </w:rPr>
        <w:t xml:space="preserve"> by </w:t>
      </w:r>
      <w:r w:rsidRPr="006E48B6">
        <w:rPr>
          <w:sz w:val="16"/>
        </w:rPr>
        <w:t xml:space="preserve">alternative types of </w:t>
      </w:r>
      <w:r w:rsidRPr="006E48B6">
        <w:rPr>
          <w:rStyle w:val="Emphasis"/>
        </w:rPr>
        <w:t>financial development</w:t>
      </w:r>
      <w:r w:rsidRPr="006E48B6">
        <w:rPr>
          <w:sz w:val="16"/>
        </w:rPr>
        <w:t xml:space="preserve">. Against this background, </w:t>
      </w:r>
      <w:r w:rsidRPr="00C047BE">
        <w:rPr>
          <w:rStyle w:val="StyleUnderline"/>
          <w:highlight w:val="yellow"/>
        </w:rPr>
        <w:t>we investigate</w:t>
      </w:r>
      <w:r w:rsidRPr="006E48B6">
        <w:rPr>
          <w:rStyle w:val="StyleUnderline"/>
        </w:rPr>
        <w:t xml:space="preserve"> the impact of different types of financial developm</w:t>
      </w:r>
      <w:r w:rsidRPr="006E48B6">
        <w:rPr>
          <w:sz w:val="16"/>
        </w:rPr>
        <w:t xml:space="preserve">ent on the growth–inequality nexus </w:t>
      </w:r>
      <w:r w:rsidRPr="006E48B6">
        <w:rPr>
          <w:rStyle w:val="StyleUnderline"/>
        </w:rPr>
        <w:t xml:space="preserve">with </w:t>
      </w:r>
      <w:r w:rsidRPr="00C047BE">
        <w:rPr>
          <w:rStyle w:val="StyleUnderline"/>
          <w:highlight w:val="yellow"/>
        </w:rPr>
        <w:t xml:space="preserve">a panel of </w:t>
      </w:r>
      <w:r w:rsidRPr="00C047BE">
        <w:rPr>
          <w:rStyle w:val="Emphasis"/>
          <w:highlight w:val="yellow"/>
        </w:rPr>
        <w:t>110</w:t>
      </w:r>
      <w:r w:rsidRPr="006E48B6">
        <w:rPr>
          <w:rStyle w:val="StyleUnderline"/>
        </w:rPr>
        <w:t xml:space="preserve"> advanced and emerging </w:t>
      </w:r>
      <w:r w:rsidRPr="00C047BE">
        <w:rPr>
          <w:rStyle w:val="Emphasis"/>
          <w:highlight w:val="yellow"/>
        </w:rPr>
        <w:t>economies</w:t>
      </w:r>
      <w:r w:rsidRPr="00C047BE">
        <w:rPr>
          <w:rStyle w:val="StyleUnderline"/>
          <w:highlight w:val="yellow"/>
        </w:rPr>
        <w:t xml:space="preserve"> and yearly </w:t>
      </w:r>
      <w:r w:rsidRPr="00C047BE">
        <w:rPr>
          <w:rStyle w:val="Emphasis"/>
          <w:highlight w:val="yellow"/>
        </w:rPr>
        <w:t>data</w:t>
      </w:r>
      <w:r w:rsidRPr="006E48B6">
        <w:rPr>
          <w:rStyle w:val="StyleUnderline"/>
        </w:rPr>
        <w:t xml:space="preserve"> ranging</w:t>
      </w:r>
      <w:r w:rsidRPr="006E48B6">
        <w:rPr>
          <w:sz w:val="16"/>
        </w:rPr>
        <w:t xml:space="preserve"> </w:t>
      </w:r>
      <w:r w:rsidRPr="00C047BE">
        <w:rPr>
          <w:rStyle w:val="StyleUnderline"/>
          <w:highlight w:val="yellow"/>
        </w:rPr>
        <w:t>from</w:t>
      </w:r>
      <w:r w:rsidRPr="00C047BE">
        <w:rPr>
          <w:sz w:val="16"/>
          <w:highlight w:val="yellow"/>
        </w:rPr>
        <w:t xml:space="preserve"> </w:t>
      </w:r>
      <w:r w:rsidRPr="00C047BE">
        <w:rPr>
          <w:rStyle w:val="Emphasis"/>
          <w:highlight w:val="yellow"/>
        </w:rPr>
        <w:t>1980 to 2016</w:t>
      </w:r>
      <w:r w:rsidRPr="006E48B6">
        <w:rPr>
          <w:sz w:val="16"/>
        </w:rPr>
        <w:t xml:space="preserve">. Using the panel conditionally homogeneous vector-autoregressive (PCHVAR) model of Georgiadis (2014); Georgiadis (2012), we find that the overall level of financial development (measured by the International Monetary Fund (IMF)’s financial development index) has a significant impact on the growth–inequality nexus. Specifically, </w:t>
      </w:r>
      <w:r w:rsidRPr="00C047BE">
        <w:rPr>
          <w:rStyle w:val="StyleUnderline"/>
          <w:highlight w:val="yellow"/>
        </w:rPr>
        <w:t>our results reveal</w:t>
      </w:r>
      <w:r w:rsidRPr="006E48B6">
        <w:rPr>
          <w:rStyle w:val="StyleUnderline"/>
        </w:rPr>
        <w:t xml:space="preserve"> that </w:t>
      </w:r>
      <w:r w:rsidRPr="00C047BE">
        <w:rPr>
          <w:rStyle w:val="StyleUnderline"/>
          <w:highlight w:val="yellow"/>
        </w:rPr>
        <w:t>a higher level of</w:t>
      </w:r>
      <w:r w:rsidRPr="006E48B6">
        <w:rPr>
          <w:rStyle w:val="StyleUnderline"/>
        </w:rPr>
        <w:t xml:space="preserve"> </w:t>
      </w:r>
      <w:r w:rsidRPr="006E48B6">
        <w:rPr>
          <w:rStyle w:val="Emphasis"/>
        </w:rPr>
        <w:t xml:space="preserve">overall </w:t>
      </w:r>
      <w:r w:rsidRPr="00C047BE">
        <w:rPr>
          <w:rStyle w:val="Emphasis"/>
          <w:highlight w:val="yellow"/>
        </w:rPr>
        <w:t>financial development</w:t>
      </w:r>
      <w:r w:rsidRPr="006E48B6">
        <w:rPr>
          <w:sz w:val="16"/>
        </w:rPr>
        <w:t xml:space="preserve"> </w:t>
      </w:r>
      <w:r w:rsidRPr="00C047BE">
        <w:rPr>
          <w:rStyle w:val="StyleUnderline"/>
          <w:highlight w:val="yellow"/>
        </w:rPr>
        <w:t xml:space="preserve">results in more </w:t>
      </w:r>
      <w:r w:rsidRPr="00C047BE">
        <w:rPr>
          <w:rStyle w:val="Emphasis"/>
          <w:highlight w:val="yellow"/>
        </w:rPr>
        <w:t>equitable economic growth</w:t>
      </w:r>
      <w:r w:rsidRPr="006E48B6">
        <w:rPr>
          <w:sz w:val="16"/>
        </w:rPr>
        <w:t xml:space="preserve">. Furthermore, an increase in the income share of the top 10% income earners has a significant negative impact on economic growth for low and high levels of overall financial development but is insignificant for middle levels. </w:t>
      </w:r>
      <w:r w:rsidRPr="006E48B6">
        <w:rPr>
          <w:rStyle w:val="StyleUnderline"/>
        </w:rPr>
        <w:t xml:space="preserve">By </w:t>
      </w:r>
      <w:r w:rsidRPr="00C047BE">
        <w:rPr>
          <w:rStyle w:val="StyleUnderline"/>
          <w:highlight w:val="yellow"/>
        </w:rPr>
        <w:t>looking at</w:t>
      </w:r>
      <w:r w:rsidRPr="006E48B6">
        <w:rPr>
          <w:rStyle w:val="StyleUnderline"/>
        </w:rPr>
        <w:t xml:space="preserve"> more </w:t>
      </w:r>
      <w:r w:rsidRPr="00C047BE">
        <w:rPr>
          <w:rStyle w:val="Emphasis"/>
          <w:highlight w:val="yellow"/>
        </w:rPr>
        <w:t>disaggregated subindices</w:t>
      </w:r>
      <w:r w:rsidRPr="006E48B6">
        <w:rPr>
          <w:sz w:val="16"/>
        </w:rPr>
        <w:t xml:space="preserve"> of financial development, </w:t>
      </w:r>
      <w:r w:rsidRPr="006E48B6">
        <w:rPr>
          <w:rStyle w:val="StyleUnderline"/>
        </w:rPr>
        <w:t xml:space="preserve">we find that economic </w:t>
      </w:r>
      <w:r w:rsidRPr="00C047BE">
        <w:rPr>
          <w:rStyle w:val="Emphasis"/>
          <w:highlight w:val="yellow"/>
        </w:rPr>
        <w:t>growth increases</w:t>
      </w:r>
      <w:r w:rsidRPr="006E48B6">
        <w:rPr>
          <w:sz w:val="16"/>
        </w:rPr>
        <w:t xml:space="preserve"> </w:t>
      </w:r>
      <w:r w:rsidRPr="00C047BE">
        <w:rPr>
          <w:rStyle w:val="StyleUnderline"/>
          <w:highlight w:val="yellow"/>
        </w:rPr>
        <w:t>the</w:t>
      </w:r>
      <w:r w:rsidRPr="006E48B6">
        <w:rPr>
          <w:rStyle w:val="StyleUnderline"/>
        </w:rPr>
        <w:t xml:space="preserve"> income share of the </w:t>
      </w:r>
      <w:r w:rsidRPr="00C047BE">
        <w:rPr>
          <w:rStyle w:val="Emphasis"/>
          <w:highlight w:val="yellow"/>
        </w:rPr>
        <w:t>low 10% income earners</w:t>
      </w:r>
      <w:r w:rsidRPr="006E48B6">
        <w:rPr>
          <w:sz w:val="16"/>
        </w:rPr>
        <w:t xml:space="preserve"> </w:t>
      </w:r>
      <w:r w:rsidRPr="00C047BE">
        <w:rPr>
          <w:rStyle w:val="StyleUnderline"/>
          <w:highlight w:val="yellow"/>
        </w:rPr>
        <w:t>when</w:t>
      </w:r>
      <w:r w:rsidRPr="006E48B6">
        <w:rPr>
          <w:rStyle w:val="StyleUnderline"/>
        </w:rPr>
        <w:t xml:space="preserve"> financial </w:t>
      </w:r>
      <w:r w:rsidRPr="00C047BE">
        <w:rPr>
          <w:rStyle w:val="StyleUnderline"/>
          <w:highlight w:val="yellow"/>
        </w:rPr>
        <w:t xml:space="preserve">institutions and markets are </w:t>
      </w:r>
      <w:r w:rsidRPr="00C047BE">
        <w:rPr>
          <w:rStyle w:val="Emphasis"/>
          <w:highlight w:val="yellow"/>
        </w:rPr>
        <w:t>deeper</w:t>
      </w:r>
      <w:r w:rsidRPr="006E48B6">
        <w:rPr>
          <w:rStyle w:val="StyleUnderline"/>
        </w:rPr>
        <w:t xml:space="preserve"> </w:t>
      </w:r>
      <w:r w:rsidRPr="00C047BE">
        <w:rPr>
          <w:rStyle w:val="StyleUnderline"/>
          <w:highlight w:val="yellow"/>
        </w:rPr>
        <w:t>and</w:t>
      </w:r>
      <w:r w:rsidRPr="006E48B6">
        <w:rPr>
          <w:sz w:val="16"/>
        </w:rPr>
        <w:t xml:space="preserve"> </w:t>
      </w:r>
      <w:r w:rsidRPr="00C047BE">
        <w:rPr>
          <w:rStyle w:val="Emphasis"/>
          <w:highlight w:val="yellow"/>
        </w:rPr>
        <w:t>financial markets</w:t>
      </w:r>
      <w:r w:rsidRPr="00C047BE">
        <w:rPr>
          <w:sz w:val="16"/>
          <w:highlight w:val="yellow"/>
        </w:rPr>
        <w:t xml:space="preserve"> </w:t>
      </w:r>
      <w:r w:rsidRPr="00C047BE">
        <w:rPr>
          <w:rStyle w:val="StyleUnderline"/>
          <w:highlight w:val="yellow"/>
        </w:rPr>
        <w:t xml:space="preserve">are </w:t>
      </w:r>
      <w:r w:rsidRPr="00C047BE">
        <w:rPr>
          <w:rStyle w:val="Emphasis"/>
          <w:highlight w:val="yellow"/>
        </w:rPr>
        <w:t>more efficient</w:t>
      </w:r>
      <w:r w:rsidRPr="006E48B6">
        <w:rPr>
          <w:sz w:val="16"/>
        </w:rPr>
        <w:t xml:space="preserve">. </w:t>
      </w:r>
      <w:r w:rsidRPr="006E48B6">
        <w:rPr>
          <w:rStyle w:val="StyleUnderline"/>
        </w:rPr>
        <w:t xml:space="preserve">Thus, our results call for a more </w:t>
      </w:r>
      <w:r w:rsidRPr="006E48B6">
        <w:rPr>
          <w:rStyle w:val="Emphasis"/>
        </w:rPr>
        <w:t>differentiated view</w:t>
      </w:r>
      <w:r w:rsidRPr="006E48B6">
        <w:rPr>
          <w:sz w:val="16"/>
        </w:rPr>
        <w:t xml:space="preserve"> </w:t>
      </w:r>
      <w:r w:rsidRPr="006E48B6">
        <w:rPr>
          <w:rStyle w:val="StyleUnderline"/>
        </w:rPr>
        <w:t xml:space="preserve">on the concept of </w:t>
      </w:r>
      <w:r w:rsidRPr="006E48B6">
        <w:rPr>
          <w:rStyle w:val="Emphasis"/>
        </w:rPr>
        <w:t>financial</w:t>
      </w:r>
      <w:r w:rsidRPr="006E48B6">
        <w:rPr>
          <w:rStyle w:val="StyleUnderline"/>
        </w:rPr>
        <w:t xml:space="preserve"> development in order to derive policy measures aimed at different parts of the society</w:t>
      </w:r>
      <w:r w:rsidRPr="006E48B6">
        <w:rPr>
          <w:sz w:val="16"/>
        </w:rPr>
        <w:t>.</w:t>
      </w:r>
    </w:p>
    <w:p w14:paraId="6EE62130" w14:textId="77777777" w:rsidR="00312AB6" w:rsidRPr="006E48B6" w:rsidRDefault="00312AB6" w:rsidP="00312AB6">
      <w:pPr>
        <w:pStyle w:val="Heading4"/>
        <w:rPr>
          <w:rFonts w:cs="Times New Roman"/>
        </w:rPr>
      </w:pPr>
      <w:r w:rsidRPr="006E48B6">
        <w:rPr>
          <w:rFonts w:cs="Times New Roman"/>
        </w:rPr>
        <w:t xml:space="preserve">Bets are </w:t>
      </w:r>
      <w:r w:rsidRPr="006E48B6">
        <w:rPr>
          <w:rFonts w:cs="Times New Roman"/>
          <w:u w:val="single"/>
        </w:rPr>
        <w:t>marginal</w:t>
      </w:r>
      <w:r w:rsidRPr="006E48B6">
        <w:rPr>
          <w:rFonts w:cs="Times New Roman"/>
        </w:rPr>
        <w:t xml:space="preserve"> and decreasing. </w:t>
      </w:r>
    </w:p>
    <w:p w14:paraId="0D9420B5" w14:textId="77777777" w:rsidR="00312AB6" w:rsidRPr="006E48B6" w:rsidRDefault="00312AB6" w:rsidP="00312AB6">
      <w:r w:rsidRPr="006E48B6">
        <w:rPr>
          <w:rStyle w:val="Style13ptBold"/>
        </w:rPr>
        <w:t>Tankus 20</w:t>
      </w:r>
      <w:r w:rsidRPr="006E48B6">
        <w:t xml:space="preserve"> [Published by Nathan Tankus. He is Research director of the Modern Money Network.Bylines in the Financial Times,Business Insider, The Guardian &amp;American Prospect. "Is There Really A "Looming Bank Collapse?" https://nathantankus.substack.com/p/is-there-really-a-looming-bank-collapse] </w:t>
      </w:r>
    </w:p>
    <w:p w14:paraId="06B77362" w14:textId="77777777" w:rsidR="00312AB6" w:rsidRPr="006E48B6" w:rsidRDefault="00312AB6" w:rsidP="00312AB6">
      <w:pPr>
        <w:rPr>
          <w:sz w:val="16"/>
        </w:rPr>
      </w:pPr>
      <w:r w:rsidRPr="00C047BE">
        <w:rPr>
          <w:rStyle w:val="StyleUnderline"/>
          <w:highlight w:val="yellow"/>
        </w:rPr>
        <w:t xml:space="preserve">There is </w:t>
      </w:r>
      <w:r w:rsidRPr="00C047BE">
        <w:rPr>
          <w:rStyle w:val="Emphasis"/>
          <w:highlight w:val="yellow"/>
        </w:rPr>
        <w:t>no evidence</w:t>
      </w:r>
      <w:r w:rsidRPr="006E48B6">
        <w:rPr>
          <w:rStyle w:val="StyleUnderline"/>
        </w:rPr>
        <w:t xml:space="preserve"> that </w:t>
      </w:r>
      <w:r w:rsidRPr="00C047BE">
        <w:rPr>
          <w:rStyle w:val="Emphasis"/>
          <w:highlight w:val="yellow"/>
        </w:rPr>
        <w:t>explosive bets</w:t>
      </w:r>
      <w:r w:rsidRPr="00C047BE">
        <w:rPr>
          <w:sz w:val="16"/>
          <w:highlight w:val="yellow"/>
        </w:rPr>
        <w:t xml:space="preserve"> </w:t>
      </w:r>
      <w:r w:rsidRPr="00C047BE">
        <w:rPr>
          <w:rStyle w:val="StyleUnderline"/>
          <w:highlight w:val="yellow"/>
        </w:rPr>
        <w:t>are being taken</w:t>
      </w:r>
      <w:r w:rsidRPr="006E48B6">
        <w:rPr>
          <w:rStyle w:val="StyleUnderline"/>
        </w:rPr>
        <w:t xml:space="preserve"> anywhere near the banking system based on </w:t>
      </w:r>
      <w:r w:rsidRPr="006E48B6">
        <w:rPr>
          <w:sz w:val="16"/>
        </w:rPr>
        <w:t xml:space="preserve">Collateralized </w:t>
      </w:r>
      <w:r w:rsidRPr="006E48B6">
        <w:rPr>
          <w:rStyle w:val="StyleUnderline"/>
        </w:rPr>
        <w:t>Synthetic Obligations</w:t>
      </w:r>
      <w:r w:rsidRPr="006E48B6">
        <w:rPr>
          <w:sz w:val="16"/>
        </w:rPr>
        <w:t xml:space="preserve">. </w:t>
      </w:r>
      <w:r w:rsidRPr="006E48B6">
        <w:rPr>
          <w:rStyle w:val="StyleUnderline"/>
        </w:rPr>
        <w:t xml:space="preserve">After all, </w:t>
      </w:r>
      <w:r w:rsidRPr="00C047BE">
        <w:rPr>
          <w:rStyle w:val="StyleUnderline"/>
          <w:highlight w:val="yellow"/>
        </w:rPr>
        <w:t xml:space="preserve">doing so would be </w:t>
      </w:r>
      <w:r w:rsidRPr="00C047BE">
        <w:rPr>
          <w:rStyle w:val="Emphasis"/>
          <w:highlight w:val="yellow"/>
        </w:rPr>
        <w:t>uneconomic</w:t>
      </w:r>
      <w:r w:rsidRPr="006E48B6">
        <w:rPr>
          <w:rStyle w:val="StyleUnderline"/>
        </w:rPr>
        <w:t xml:space="preserve"> as</w:t>
      </w:r>
      <w:r w:rsidRPr="006E48B6">
        <w:rPr>
          <w:sz w:val="16"/>
        </w:rPr>
        <w:t xml:space="preserve"> </w:t>
      </w:r>
      <w:r w:rsidRPr="006E48B6">
        <w:rPr>
          <w:rStyle w:val="StyleUnderline"/>
        </w:rPr>
        <w:t xml:space="preserve">these </w:t>
      </w:r>
      <w:r w:rsidRPr="00C047BE">
        <w:rPr>
          <w:rStyle w:val="StyleUnderline"/>
          <w:highlight w:val="yellow"/>
        </w:rPr>
        <w:t xml:space="preserve">portfolios are </w:t>
      </w:r>
      <w:r w:rsidRPr="00C047BE">
        <w:rPr>
          <w:rStyle w:val="Emphasis"/>
          <w:highlight w:val="yellow"/>
        </w:rPr>
        <w:t>unrated credit risks</w:t>
      </w:r>
      <w:r w:rsidRPr="006E48B6">
        <w:rPr>
          <w:sz w:val="16"/>
        </w:rPr>
        <w:t xml:space="preserve">. Credit Default </w:t>
      </w:r>
      <w:r w:rsidRPr="00C047BE">
        <w:rPr>
          <w:rStyle w:val="StyleUnderline"/>
          <w:highlight w:val="yellow"/>
        </w:rPr>
        <w:t>Swaps</w:t>
      </w:r>
      <w:r w:rsidRPr="006E48B6">
        <w:rPr>
          <w:rStyle w:val="StyleUnderline"/>
        </w:rPr>
        <w:t xml:space="preserve"> themselves </w:t>
      </w:r>
      <w:r w:rsidRPr="00C047BE">
        <w:rPr>
          <w:rStyle w:val="StyleUnderline"/>
          <w:highlight w:val="yellow"/>
        </w:rPr>
        <w:t xml:space="preserve">have greatly </w:t>
      </w:r>
      <w:r w:rsidRPr="00C047BE">
        <w:rPr>
          <w:rStyle w:val="Emphasis"/>
          <w:highlight w:val="yellow"/>
        </w:rPr>
        <w:t>shrunk</w:t>
      </w:r>
      <w:r w:rsidRPr="006E48B6">
        <w:rPr>
          <w:sz w:val="16"/>
        </w:rPr>
        <w:t xml:space="preserve"> </w:t>
      </w:r>
      <w:r w:rsidRPr="006E48B6">
        <w:rPr>
          <w:rStyle w:val="StyleUnderline"/>
        </w:rPr>
        <w:t>since the</w:t>
      </w:r>
      <w:r w:rsidRPr="006E48B6">
        <w:rPr>
          <w:sz w:val="16"/>
        </w:rPr>
        <w:t xml:space="preserve"> Global </w:t>
      </w:r>
      <w:r w:rsidRPr="006E48B6">
        <w:rPr>
          <w:rStyle w:val="Emphasis"/>
        </w:rPr>
        <w:t>Financial Crisis</w:t>
      </w:r>
      <w:r w:rsidRPr="006E48B6">
        <w:rPr>
          <w:sz w:val="16"/>
        </w:rPr>
        <w:t>. As the Office of the Comptroller of the Currency reports, as of the 4th quarter of 2019:</w:t>
      </w:r>
    </w:p>
    <w:p w14:paraId="46D22FD9" w14:textId="77777777" w:rsidR="00312AB6" w:rsidRPr="006E48B6" w:rsidRDefault="00312AB6" w:rsidP="00312AB6">
      <w:pPr>
        <w:rPr>
          <w:sz w:val="16"/>
        </w:rPr>
      </w:pPr>
      <w:r w:rsidRPr="006E48B6">
        <w:rPr>
          <w:sz w:val="16"/>
        </w:rPr>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088268FC" w14:textId="77777777" w:rsidR="00312AB6" w:rsidRPr="006E48B6" w:rsidRDefault="00312AB6" w:rsidP="00312AB6">
      <w:pPr>
        <w:rPr>
          <w:sz w:val="16"/>
        </w:rPr>
      </w:pPr>
      <w:r w:rsidRPr="006E48B6">
        <w:rPr>
          <w:sz w:val="16"/>
        </w:rPr>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0E023429" w14:textId="77777777" w:rsidR="00312AB6" w:rsidRPr="006E48B6" w:rsidRDefault="00312AB6" w:rsidP="00312AB6">
      <w:pPr>
        <w:rPr>
          <w:sz w:val="16"/>
        </w:rPr>
      </w:pPr>
      <w:r w:rsidRPr="00C047BE">
        <w:rPr>
          <w:rStyle w:val="StyleUnderline"/>
          <w:highlight w:val="yellow"/>
        </w:rPr>
        <w:t xml:space="preserve">The </w:t>
      </w:r>
      <w:r w:rsidRPr="00C047BE">
        <w:rPr>
          <w:rStyle w:val="Emphasis"/>
          <w:highlight w:val="yellow"/>
        </w:rPr>
        <w:t>key takeaway</w:t>
      </w:r>
      <w:r w:rsidRPr="006E48B6">
        <w:rPr>
          <w:rStyle w:val="StyleUnderline"/>
        </w:rPr>
        <w:t xml:space="preserve"> here is that </w:t>
      </w:r>
      <w:r w:rsidRPr="00C047BE">
        <w:rPr>
          <w:rStyle w:val="StyleUnderline"/>
          <w:highlight w:val="yellow"/>
        </w:rPr>
        <w:t xml:space="preserve">the </w:t>
      </w:r>
      <w:r w:rsidRPr="00C047BE">
        <w:rPr>
          <w:rStyle w:val="Emphasis"/>
          <w:highlight w:val="yellow"/>
        </w:rPr>
        <w:t>financial instruments</w:t>
      </w:r>
      <w:r w:rsidRPr="006E48B6">
        <w:rPr>
          <w:rStyle w:val="StyleUnderline"/>
        </w:rPr>
        <w:t xml:space="preserve"> which blew up the world financial </w:t>
      </w:r>
      <w:r w:rsidRPr="006E48B6">
        <w:rPr>
          <w:rStyle w:val="Emphasis"/>
        </w:rPr>
        <w:t>system</w:t>
      </w:r>
      <w:r w:rsidRPr="006E48B6">
        <w:rPr>
          <w:rStyle w:val="StyleUnderline"/>
        </w:rPr>
        <w:t xml:space="preserve"> in 2008 </w:t>
      </w:r>
      <w:r w:rsidRPr="00C047BE">
        <w:rPr>
          <w:rStyle w:val="StyleUnderline"/>
          <w:highlight w:val="yellow"/>
        </w:rPr>
        <w:t xml:space="preserve">are </w:t>
      </w:r>
      <w:r w:rsidRPr="00C047BE">
        <w:rPr>
          <w:rStyle w:val="Emphasis"/>
          <w:highlight w:val="yellow"/>
        </w:rPr>
        <w:t>not present</w:t>
      </w:r>
      <w:r w:rsidRPr="00C047BE">
        <w:rPr>
          <w:rStyle w:val="StyleUnderline"/>
          <w:highlight w:val="yellow"/>
        </w:rPr>
        <w:t xml:space="preserve"> in the </w:t>
      </w:r>
      <w:r w:rsidRPr="00C047BE">
        <w:rPr>
          <w:rStyle w:val="Emphasis"/>
          <w:highlight w:val="yellow"/>
        </w:rPr>
        <w:t>quantities</w:t>
      </w:r>
      <w:r w:rsidRPr="00C047BE">
        <w:rPr>
          <w:rStyle w:val="StyleUnderline"/>
          <w:highlight w:val="yellow"/>
        </w:rPr>
        <w:t xml:space="preserve">, </w:t>
      </w:r>
      <w:r w:rsidRPr="00C047BE">
        <w:rPr>
          <w:rStyle w:val="Emphasis"/>
          <w:highlight w:val="yellow"/>
        </w:rPr>
        <w:t>combinations</w:t>
      </w:r>
      <w:r w:rsidRPr="00C047BE">
        <w:rPr>
          <w:rStyle w:val="StyleUnderline"/>
          <w:highlight w:val="yellow"/>
        </w:rPr>
        <w:t xml:space="preserve"> and </w:t>
      </w:r>
      <w:r w:rsidRPr="00C047BE">
        <w:rPr>
          <w:rStyle w:val="Emphasis"/>
          <w:highlight w:val="yellow"/>
        </w:rPr>
        <w:t>locations</w:t>
      </w:r>
      <w:r w:rsidRPr="006E48B6">
        <w:rPr>
          <w:rStyle w:val="StyleUnderline"/>
        </w:rPr>
        <w:t xml:space="preserve"> that </w:t>
      </w:r>
      <w:r w:rsidRPr="00C047BE">
        <w:rPr>
          <w:rStyle w:val="StyleUnderline"/>
          <w:highlight w:val="yellow"/>
        </w:rPr>
        <w:t>they</w:t>
      </w:r>
      <w:r w:rsidRPr="006E48B6">
        <w:rPr>
          <w:rStyle w:val="StyleUnderline"/>
        </w:rPr>
        <w:t xml:space="preserve"> would </w:t>
      </w:r>
      <w:r w:rsidRPr="00C047BE">
        <w:rPr>
          <w:rStyle w:val="StyleUnderline"/>
          <w:highlight w:val="yellow"/>
        </w:rPr>
        <w:t xml:space="preserve">need to be to </w:t>
      </w:r>
      <w:r w:rsidRPr="00C047BE">
        <w:rPr>
          <w:rStyle w:val="Emphasis"/>
          <w:highlight w:val="yellow"/>
        </w:rPr>
        <w:t>threaten a crisis today</w:t>
      </w:r>
      <w:r w:rsidRPr="006E48B6">
        <w:rPr>
          <w:rStyle w:val="StyleUnderline"/>
        </w:rPr>
        <w:t xml:space="preserve">. To the extent we are facing a </w:t>
      </w:r>
      <w:r w:rsidRPr="006E48B6">
        <w:rPr>
          <w:rStyle w:val="Emphasis"/>
        </w:rPr>
        <w:t>financial crisis</w:t>
      </w:r>
      <w:r w:rsidRPr="006E48B6">
        <w:rPr>
          <w:rStyle w:val="StyleUnderline"/>
        </w:rPr>
        <w:t xml:space="preserve"> today, it is because of conventional </w:t>
      </w:r>
      <w:r w:rsidRPr="006E48B6">
        <w:rPr>
          <w:rStyle w:val="Emphasis"/>
        </w:rPr>
        <w:t>credit risk</w:t>
      </w:r>
      <w:r w:rsidRPr="006E48B6">
        <w:rPr>
          <w:rStyle w:val="StyleUnderline"/>
        </w:rPr>
        <w:t xml:space="preserve"> due to a pandemic-induced depression.</w:t>
      </w:r>
      <w:r w:rsidRPr="006E48B6">
        <w:rPr>
          <w:sz w:val="16"/>
        </w:rPr>
        <w:t xml:space="preserve"> </w:t>
      </w:r>
      <w:r w:rsidRPr="00C047BE">
        <w:rPr>
          <w:rStyle w:val="StyleUnderline"/>
          <w:highlight w:val="yellow"/>
        </w:rPr>
        <w:t xml:space="preserve">There is no </w:t>
      </w:r>
      <w:r w:rsidRPr="00C047BE">
        <w:rPr>
          <w:rStyle w:val="Emphasis"/>
          <w:highlight w:val="yellow"/>
        </w:rPr>
        <w:t>sexy</w:t>
      </w:r>
      <w:r w:rsidRPr="006E48B6">
        <w:rPr>
          <w:rStyle w:val="StyleUnderline"/>
        </w:rPr>
        <w:t xml:space="preserve"> investigative </w:t>
      </w:r>
      <w:r w:rsidRPr="00C047BE">
        <w:rPr>
          <w:rStyle w:val="Emphasis"/>
          <w:highlight w:val="yellow"/>
        </w:rPr>
        <w:lastRenderedPageBreak/>
        <w:t>narrative</w:t>
      </w:r>
      <w:r w:rsidRPr="006E48B6">
        <w:rPr>
          <w:sz w:val="16"/>
        </w:rPr>
        <w:t xml:space="preserve"> </w:t>
      </w:r>
      <w:r w:rsidRPr="006E48B6">
        <w:rPr>
          <w:rStyle w:val="StyleUnderline"/>
        </w:rPr>
        <w:t>at the center of the macroeconomic issues we face today and the fact that there was one 12 years ago has greatly hampered the approach to macroeconomics which has prevailed in the popular press</w:t>
      </w:r>
      <w:r w:rsidRPr="006E48B6">
        <w:rPr>
          <w:sz w:val="16"/>
        </w:rPr>
        <w:t>. All that being said, it may still be possible that collateralized loan obligations themselves are a boring threat to bank balance sheets. Let’s examine the evidence Partnoy provides for this.</w:t>
      </w:r>
    </w:p>
    <w:p w14:paraId="0597CD9C" w14:textId="77777777" w:rsidR="00312AB6" w:rsidRPr="006E48B6" w:rsidRDefault="00312AB6" w:rsidP="00312AB6"/>
    <w:p w14:paraId="2BB77C71" w14:textId="77777777" w:rsidR="00312AB6" w:rsidRDefault="00312AB6" w:rsidP="00312AB6">
      <w:pPr>
        <w:pStyle w:val="Heading3"/>
        <w:rPr>
          <w:rFonts w:cs="Times New Roman"/>
        </w:rPr>
      </w:pPr>
      <w:r w:rsidRPr="006E48B6">
        <w:rPr>
          <w:rFonts w:cs="Times New Roman"/>
        </w:rPr>
        <w:lastRenderedPageBreak/>
        <w:t>1AR---XT: Innovation</w:t>
      </w:r>
    </w:p>
    <w:p w14:paraId="392DB951" w14:textId="77777777" w:rsidR="00312AB6" w:rsidRPr="006E48B6" w:rsidRDefault="00312AB6" w:rsidP="00312AB6">
      <w:pPr>
        <w:pStyle w:val="Heading4"/>
        <w:rPr>
          <w:rFonts w:cs="Times New Roman"/>
        </w:rPr>
      </w:pPr>
      <w:r w:rsidRPr="006E48B6">
        <w:rPr>
          <w:rFonts w:cs="Times New Roman"/>
        </w:rPr>
        <w:t xml:space="preserve">Dematerialization – decreases mineral use and innovation solves.  </w:t>
      </w:r>
    </w:p>
    <w:p w14:paraId="2A2B3018" w14:textId="77777777" w:rsidR="00312AB6" w:rsidRPr="006E48B6" w:rsidRDefault="00312AB6" w:rsidP="00312AB6">
      <w:r w:rsidRPr="006E48B6">
        <w:rPr>
          <w:rStyle w:val="Style13ptBold"/>
        </w:rPr>
        <w:t>Adler 22</w:t>
      </w:r>
      <w:r w:rsidRPr="006E48B6">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55E0D020" w14:textId="77777777" w:rsidR="00312AB6" w:rsidRPr="006E48B6" w:rsidRDefault="00312AB6" w:rsidP="00312AB6">
      <w:pPr>
        <w:rPr>
          <w:sz w:val="16"/>
        </w:rPr>
      </w:pPr>
      <w:r w:rsidRPr="006E48B6">
        <w:rPr>
          <w:rStyle w:val="Emphasis"/>
        </w:rPr>
        <w:t>Dematerialization</w:t>
      </w:r>
      <w:r w:rsidRPr="006E48B6">
        <w:rPr>
          <w:rStyle w:val="StyleUnderline"/>
        </w:rPr>
        <w:t xml:space="preserve"> may be the most important</w:t>
      </w:r>
      <w:r w:rsidRPr="006E48B6">
        <w:rPr>
          <w:sz w:val="16"/>
        </w:rPr>
        <w:t xml:space="preserve">, yet </w:t>
      </w:r>
      <w:r w:rsidRPr="006E48B6">
        <w:rPr>
          <w:rStyle w:val="Emphasis"/>
        </w:rPr>
        <w:t>unsung</w:t>
      </w:r>
      <w:r w:rsidRPr="006E48B6">
        <w:rPr>
          <w:sz w:val="16"/>
        </w:rPr>
        <w:t xml:space="preserve">, </w:t>
      </w:r>
      <w:r w:rsidRPr="006E48B6">
        <w:rPr>
          <w:rStyle w:val="StyleUnderline"/>
        </w:rPr>
        <w:t xml:space="preserve">example of </w:t>
      </w:r>
      <w:r w:rsidRPr="006E48B6">
        <w:rPr>
          <w:rStyle w:val="Emphasis"/>
        </w:rPr>
        <w:t>environmental progress</w:t>
      </w:r>
      <w:r w:rsidRPr="006E48B6">
        <w:rPr>
          <w:rStyle w:val="StyleUnderline"/>
        </w:rPr>
        <w:t xml:space="preserve"> in the 21st century</w:t>
      </w:r>
      <w:r w:rsidRPr="006E48B6">
        <w:rPr>
          <w:sz w:val="16"/>
        </w:rPr>
        <w:t xml:space="preserve">. It is commonplace to observe that </w:t>
      </w:r>
      <w:r w:rsidRPr="006E48B6">
        <w:rPr>
          <w:rStyle w:val="StyleUnderline"/>
        </w:rPr>
        <w:t xml:space="preserve">the relentless drive to do more with less has led to more </w:t>
      </w:r>
      <w:r w:rsidRPr="006E48B6">
        <w:rPr>
          <w:rStyle w:val="Emphasis"/>
        </w:rPr>
        <w:t>efficient</w:t>
      </w:r>
      <w:r w:rsidRPr="006E48B6">
        <w:rPr>
          <w:rStyle w:val="StyleUnderline"/>
        </w:rPr>
        <w:t xml:space="preserve"> resource use</w:t>
      </w:r>
      <w:r w:rsidRPr="006E48B6">
        <w:rPr>
          <w:sz w:val="16"/>
        </w:rPr>
        <w:t xml:space="preserve">, so that </w:t>
      </w:r>
      <w:r w:rsidRPr="006E48B6">
        <w:rPr>
          <w:rStyle w:val="StyleUnderline"/>
        </w:rPr>
        <w:t>a soda can today is made with a fraction of the metal required 50 years ago</w:t>
      </w:r>
      <w:r w:rsidRPr="006E48B6">
        <w:rPr>
          <w:sz w:val="16"/>
        </w:rPr>
        <w:t xml:space="preserve">. But dematerialization is not merely a story about increased efficiency or per‐​capita reductions. </w:t>
      </w:r>
      <w:r w:rsidRPr="006E48B6">
        <w:rPr>
          <w:rStyle w:val="StyleUnderline"/>
        </w:rPr>
        <w:t>What is</w:t>
      </w:r>
      <w:r w:rsidRPr="006E48B6">
        <w:rPr>
          <w:sz w:val="16"/>
        </w:rPr>
        <w:t xml:space="preserve"> now </w:t>
      </w:r>
      <w:r w:rsidRPr="006E48B6">
        <w:rPr>
          <w:rStyle w:val="StyleUnderline"/>
        </w:rPr>
        <w:t xml:space="preserve">being observed represents a fundamental </w:t>
      </w:r>
      <w:r w:rsidRPr="006E48B6">
        <w:rPr>
          <w:rStyle w:val="Emphasis"/>
        </w:rPr>
        <w:t>decoupling</w:t>
      </w:r>
      <w:r w:rsidRPr="006E48B6">
        <w:rPr>
          <w:rStyle w:val="StyleUnderline"/>
        </w:rPr>
        <w:t xml:space="preserve"> of resource </w:t>
      </w:r>
      <w:r w:rsidRPr="006E48B6">
        <w:rPr>
          <w:rStyle w:val="Emphasis"/>
        </w:rPr>
        <w:t>consumption</w:t>
      </w:r>
      <w:r w:rsidRPr="006E48B6">
        <w:rPr>
          <w:rStyle w:val="StyleUnderline"/>
        </w:rPr>
        <w:t xml:space="preserve"> from economic </w:t>
      </w:r>
      <w:r w:rsidRPr="006E48B6">
        <w:rPr>
          <w:rStyle w:val="Emphasis"/>
        </w:rPr>
        <w:t>growth</w:t>
      </w:r>
      <w:r w:rsidRPr="006E48B6">
        <w:rPr>
          <w:sz w:val="16"/>
        </w:rPr>
        <w:t xml:space="preserve">, such that </w:t>
      </w:r>
      <w:r w:rsidRPr="006E48B6">
        <w:rPr>
          <w:rStyle w:val="StyleUnderline"/>
        </w:rPr>
        <w:t>as mature economies grow</w:t>
      </w:r>
      <w:r w:rsidRPr="006E48B6">
        <w:rPr>
          <w:sz w:val="16"/>
        </w:rPr>
        <w:t>,</w:t>
      </w:r>
      <w:r w:rsidRPr="006E48B6">
        <w:t xml:space="preserve"> </w:t>
      </w:r>
      <w:r w:rsidRPr="006E48B6">
        <w:rPr>
          <w:rStyle w:val="StyleUnderline"/>
        </w:rPr>
        <w:t>they</w:t>
      </w:r>
      <w:r w:rsidRPr="006E48B6">
        <w:rPr>
          <w:sz w:val="16"/>
        </w:rPr>
        <w:t xml:space="preserve"> not only </w:t>
      </w:r>
      <w:r w:rsidRPr="006E48B6">
        <w:rPr>
          <w:rStyle w:val="StyleUnderline"/>
        </w:rPr>
        <w:t xml:space="preserve">use </w:t>
      </w:r>
      <w:r w:rsidRPr="006E48B6">
        <w:rPr>
          <w:rStyle w:val="Emphasis"/>
        </w:rPr>
        <w:t>fewer resources</w:t>
      </w:r>
      <w:r w:rsidRPr="006E48B6">
        <w:rPr>
          <w:rStyle w:val="StyleUnderline"/>
        </w:rPr>
        <w:t xml:space="preserve"> per unit of output</w:t>
      </w:r>
      <w:r w:rsidRPr="006E48B6">
        <w:rPr>
          <w:sz w:val="16"/>
        </w:rPr>
        <w:t xml:space="preserve">, </w:t>
      </w:r>
      <w:r w:rsidRPr="006E48B6">
        <w:rPr>
          <w:rStyle w:val="StyleUnderline"/>
        </w:rPr>
        <w:t>but</w:t>
      </w:r>
      <w:r w:rsidRPr="006E48B6">
        <w:rPr>
          <w:sz w:val="16"/>
        </w:rPr>
        <w:t xml:space="preserve"> they </w:t>
      </w:r>
      <w:r w:rsidRPr="006E48B6">
        <w:rPr>
          <w:rStyle w:val="StyleUnderline"/>
        </w:rPr>
        <w:t xml:space="preserve">also </w:t>
      </w:r>
      <w:r w:rsidRPr="006E48B6">
        <w:rPr>
          <w:rStyle w:val="Emphasis"/>
        </w:rPr>
        <w:t>consume fewer resources</w:t>
      </w:r>
      <w:r w:rsidRPr="006E48B6">
        <w:rPr>
          <w:rStyle w:val="StyleUnderline"/>
        </w:rPr>
        <w:t xml:space="preserve"> overall</w:t>
      </w:r>
      <w:r w:rsidRPr="006E48B6">
        <w:rPr>
          <w:sz w:val="16"/>
        </w:rPr>
        <w:t xml:space="preserve">. In short, </w:t>
      </w:r>
      <w:r w:rsidRPr="006E48B6">
        <w:rPr>
          <w:rStyle w:val="StyleUnderline"/>
        </w:rPr>
        <w:t>economic growth in</w:t>
      </w:r>
      <w:r w:rsidRPr="006E48B6">
        <w:rPr>
          <w:sz w:val="16"/>
        </w:rPr>
        <w:t xml:space="preserve"> the most </w:t>
      </w:r>
      <w:r w:rsidRPr="006E48B6">
        <w:rPr>
          <w:rStyle w:val="StyleUnderline"/>
        </w:rPr>
        <w:t>developed nations</w:t>
      </w:r>
      <w:r w:rsidRPr="006E48B6">
        <w:rPr>
          <w:sz w:val="16"/>
        </w:rPr>
        <w:t xml:space="preserve"> increasingly </w:t>
      </w:r>
      <w:r w:rsidRPr="006E48B6">
        <w:rPr>
          <w:rStyle w:val="StyleUnderline"/>
        </w:rPr>
        <w:t xml:space="preserve">coincides with a </w:t>
      </w:r>
      <w:r w:rsidRPr="006E48B6">
        <w:rPr>
          <w:rStyle w:val="Emphasis"/>
        </w:rPr>
        <w:t>net reduction</w:t>
      </w:r>
      <w:r w:rsidRPr="006E48B6">
        <w:rPr>
          <w:rStyle w:val="StyleUnderline"/>
        </w:rPr>
        <w:t xml:space="preserve"> in resource consumption</w:t>
      </w:r>
      <w:r w:rsidRPr="006E48B6">
        <w:rPr>
          <w:sz w:val="16"/>
        </w:rPr>
        <w:t xml:space="preserve">. </w:t>
      </w:r>
      <w:r w:rsidRPr="006E48B6">
        <w:rPr>
          <w:rStyle w:val="StyleUnderline"/>
        </w:rPr>
        <w:t xml:space="preserve">The </w:t>
      </w:r>
      <w:r w:rsidRPr="00C047BE">
        <w:rPr>
          <w:rStyle w:val="Emphasis"/>
          <w:highlight w:val="yellow"/>
        </w:rPr>
        <w:t>U</w:t>
      </w:r>
      <w:r w:rsidRPr="006E48B6">
        <w:rPr>
          <w:rStyle w:val="StyleUnderline"/>
        </w:rPr>
        <w:t xml:space="preserve">nited </w:t>
      </w:r>
      <w:r w:rsidRPr="00C047BE">
        <w:rPr>
          <w:rStyle w:val="Emphasis"/>
          <w:highlight w:val="yellow"/>
        </w:rPr>
        <w:t>S</w:t>
      </w:r>
      <w:r w:rsidRPr="006E48B6">
        <w:rPr>
          <w:rStyle w:val="StyleUnderline"/>
        </w:rPr>
        <w:t xml:space="preserve">tates in particular </w:t>
      </w:r>
      <w:r w:rsidRPr="00C047BE">
        <w:rPr>
          <w:rStyle w:val="StyleUnderline"/>
          <w:highlight w:val="yellow"/>
        </w:rPr>
        <w:t>is “</w:t>
      </w:r>
      <w:r w:rsidRPr="00C047BE">
        <w:rPr>
          <w:rStyle w:val="Emphasis"/>
          <w:highlight w:val="yellow"/>
        </w:rPr>
        <w:t>post‐​peak</w:t>
      </w:r>
      <w:r w:rsidRPr="006E48B6">
        <w:rPr>
          <w:rStyle w:val="StyleUnderline"/>
        </w:rPr>
        <w:t xml:space="preserve"> </w:t>
      </w:r>
      <w:r w:rsidRPr="00C047BE">
        <w:rPr>
          <w:rStyle w:val="StyleUnderline"/>
          <w:highlight w:val="yellow"/>
        </w:rPr>
        <w:t>in</w:t>
      </w:r>
      <w:r w:rsidRPr="006E48B6">
        <w:rPr>
          <w:rStyle w:val="StyleUnderline"/>
        </w:rPr>
        <w:t xml:space="preserve"> its </w:t>
      </w:r>
      <w:r w:rsidRPr="00C047BE">
        <w:rPr>
          <w:rStyle w:val="StyleUnderline"/>
          <w:highlight w:val="yellow"/>
        </w:rPr>
        <w:t>exploitation of</w:t>
      </w:r>
      <w:r w:rsidRPr="006E48B6">
        <w:rPr>
          <w:rStyle w:val="StyleUnderline"/>
        </w:rPr>
        <w:t xml:space="preserve"> the </w:t>
      </w:r>
      <w:r w:rsidRPr="00C047BE">
        <w:rPr>
          <w:rStyle w:val="StyleUnderline"/>
          <w:highlight w:val="yellow"/>
        </w:rPr>
        <w:t>earth</w:t>
      </w:r>
      <w:r w:rsidRPr="006E48B6">
        <w:rPr>
          <w:sz w:val="16"/>
        </w:rPr>
        <w:t xml:space="preserve">,” </w:t>
      </w:r>
      <w:r w:rsidRPr="006E48B6">
        <w:rPr>
          <w:rStyle w:val="StyleUnderline"/>
        </w:rPr>
        <w:t>according to</w:t>
      </w:r>
      <w:r w:rsidRPr="006E48B6">
        <w:rPr>
          <w:sz w:val="16"/>
        </w:rPr>
        <w:t xml:space="preserve"> Andrew </w:t>
      </w:r>
      <w:r w:rsidRPr="006E48B6">
        <w:rPr>
          <w:rStyle w:val="Emphasis"/>
        </w:rPr>
        <w:t>McAfee</w:t>
      </w:r>
      <w:r w:rsidRPr="006E48B6">
        <w:rPr>
          <w:sz w:val="16"/>
        </w:rPr>
        <w:t xml:space="preserve"> in More from Less: The Surprising Story of How We Learned to Prosper Using Fewer Resources — and What Happens Next. </w:t>
      </w:r>
      <w:r w:rsidRPr="006E48B6">
        <w:rPr>
          <w:rStyle w:val="StyleUnderline"/>
        </w:rPr>
        <w:t>McAfee</w:t>
      </w:r>
      <w:r w:rsidRPr="006E48B6">
        <w:rPr>
          <w:sz w:val="16"/>
        </w:rPr>
        <w:t xml:space="preserve">, </w:t>
      </w:r>
      <w:r w:rsidRPr="006E48B6">
        <w:rPr>
          <w:rStyle w:val="StyleUnderline"/>
        </w:rPr>
        <w:t>a</w:t>
      </w:r>
      <w:r w:rsidRPr="006E48B6">
        <w:rPr>
          <w:sz w:val="16"/>
        </w:rPr>
        <w:t xml:space="preserve"> principal </w:t>
      </w:r>
      <w:r w:rsidRPr="006E48B6">
        <w:rPr>
          <w:rStyle w:val="StyleUnderline"/>
        </w:rPr>
        <w:t>research scientist at MIT</w:t>
      </w:r>
      <w:r w:rsidRPr="006E48B6">
        <w:rPr>
          <w:sz w:val="16"/>
        </w:rPr>
        <w:t>, explains, “</w:t>
      </w:r>
      <w:r w:rsidRPr="006E48B6">
        <w:rPr>
          <w:rStyle w:val="StyleUnderline"/>
        </w:rPr>
        <w:t>We’re</w:t>
      </w:r>
      <w:r w:rsidRPr="006E48B6">
        <w:rPr>
          <w:sz w:val="16"/>
        </w:rPr>
        <w:t xml:space="preserve"> now generally </w:t>
      </w:r>
      <w:r w:rsidRPr="006E48B6">
        <w:rPr>
          <w:rStyle w:val="StyleUnderline"/>
        </w:rPr>
        <w:t xml:space="preserve">using </w:t>
      </w:r>
      <w:r w:rsidRPr="006E48B6">
        <w:rPr>
          <w:rStyle w:val="Emphasis"/>
        </w:rPr>
        <w:t>less</w:t>
      </w:r>
      <w:r w:rsidRPr="006E48B6">
        <w:rPr>
          <w:rStyle w:val="StyleUnderline"/>
        </w:rPr>
        <w:t xml:space="preserve"> of most resources year after year</w:t>
      </w:r>
      <w:r w:rsidRPr="006E48B6">
        <w:rPr>
          <w:sz w:val="16"/>
        </w:rPr>
        <w:t xml:space="preserve">, </w:t>
      </w:r>
      <w:r w:rsidRPr="006E48B6">
        <w:rPr>
          <w:rStyle w:val="StyleUnderline"/>
        </w:rPr>
        <w:t>even as our economy and population grow</w:t>
      </w:r>
      <w:r w:rsidRPr="006E48B6">
        <w:rPr>
          <w:sz w:val="16"/>
        </w:rPr>
        <w:t xml:space="preserve">.” </w:t>
      </w:r>
      <w:r w:rsidRPr="006E48B6">
        <w:rPr>
          <w:rStyle w:val="StyleUnderline"/>
        </w:rPr>
        <w:t>The United States uses less gold, steel, aluminum, copper, stone, cement</w:t>
      </w:r>
      <w:r w:rsidRPr="006E48B6">
        <w:rPr>
          <w:sz w:val="16"/>
        </w:rPr>
        <w:t xml:space="preserve">, </w:t>
      </w:r>
      <w:r w:rsidRPr="006E48B6">
        <w:rPr>
          <w:rStyle w:val="StyleUnderline"/>
        </w:rPr>
        <w:t>and even paper than it did at the start of this century</w:t>
      </w:r>
      <w:r w:rsidRPr="006E48B6">
        <w:rPr>
          <w:sz w:val="16"/>
        </w:rPr>
        <w:t xml:space="preserve">, </w:t>
      </w:r>
      <w:r w:rsidRPr="00C047BE">
        <w:rPr>
          <w:rStyle w:val="StyleUnderline"/>
          <w:highlight w:val="yellow"/>
        </w:rPr>
        <w:t>despite</w:t>
      </w:r>
      <w:r w:rsidRPr="006E48B6">
        <w:rPr>
          <w:sz w:val="16"/>
        </w:rPr>
        <w:t xml:space="preserve"> the </w:t>
      </w:r>
      <w:r w:rsidRPr="00C047BE">
        <w:rPr>
          <w:rStyle w:val="Emphasis"/>
          <w:highlight w:val="yellow"/>
        </w:rPr>
        <w:t>continued increase</w:t>
      </w:r>
      <w:r w:rsidRPr="00C047BE">
        <w:rPr>
          <w:sz w:val="16"/>
          <w:highlight w:val="yellow"/>
        </w:rPr>
        <w:t xml:space="preserve"> </w:t>
      </w:r>
      <w:r w:rsidRPr="00C047BE">
        <w:rPr>
          <w:rStyle w:val="StyleUnderline"/>
          <w:highlight w:val="yellow"/>
        </w:rPr>
        <w:t>in</w:t>
      </w:r>
      <w:r w:rsidRPr="006E48B6">
        <w:rPr>
          <w:rStyle w:val="StyleUnderline"/>
        </w:rPr>
        <w:t xml:space="preserve"> </w:t>
      </w:r>
      <w:r w:rsidRPr="00C047BE">
        <w:rPr>
          <w:rStyle w:val="Emphasis"/>
          <w:highlight w:val="yellow"/>
        </w:rPr>
        <w:t>g</w:t>
      </w:r>
      <w:r w:rsidRPr="006E48B6">
        <w:rPr>
          <w:rStyle w:val="StyleUnderline"/>
        </w:rPr>
        <w:t xml:space="preserve">ross </w:t>
      </w:r>
      <w:r w:rsidRPr="00C047BE">
        <w:rPr>
          <w:rStyle w:val="Emphasis"/>
          <w:highlight w:val="yellow"/>
        </w:rPr>
        <w:t>d</w:t>
      </w:r>
      <w:r w:rsidRPr="006E48B6">
        <w:rPr>
          <w:rStyle w:val="StyleUnderline"/>
        </w:rPr>
        <w:t xml:space="preserve">omestic </w:t>
      </w:r>
      <w:r w:rsidRPr="00C047BE">
        <w:rPr>
          <w:rStyle w:val="Emphasis"/>
          <w:highlight w:val="yellow"/>
        </w:rPr>
        <w:t>p</w:t>
      </w:r>
      <w:r w:rsidRPr="006E48B6">
        <w:rPr>
          <w:rStyle w:val="StyleUnderline"/>
        </w:rPr>
        <w:t>roduct</w:t>
      </w:r>
      <w:r w:rsidRPr="006E48B6">
        <w:rPr>
          <w:sz w:val="16"/>
        </w:rPr>
        <w:t xml:space="preserve">. </w:t>
      </w:r>
      <w:r w:rsidRPr="006E48B6">
        <w:rPr>
          <w:rStyle w:val="StyleUnderline"/>
        </w:rPr>
        <w:t>Annual consumption of all but six of the 72 resources</w:t>
      </w:r>
      <w:r w:rsidRPr="006E48B6">
        <w:rPr>
          <w:sz w:val="16"/>
        </w:rPr>
        <w:t xml:space="preserve"> tracked by the U.S. Geological Service are “</w:t>
      </w:r>
      <w:r w:rsidRPr="006E48B6">
        <w:rPr>
          <w:rStyle w:val="StyleUnderline"/>
        </w:rPr>
        <w:t>post peak</w:t>
      </w:r>
      <w:r w:rsidRPr="006E48B6">
        <w:rPr>
          <w:sz w:val="16"/>
        </w:rPr>
        <w:t xml:space="preserve">.” </w:t>
      </w:r>
      <w:r w:rsidRPr="00C047BE">
        <w:rPr>
          <w:rStyle w:val="StyleUnderline"/>
          <w:highlight w:val="yellow"/>
        </w:rPr>
        <w:t>We</w:t>
      </w:r>
      <w:r w:rsidRPr="006E48B6">
        <w:rPr>
          <w:sz w:val="16"/>
        </w:rPr>
        <w:t xml:space="preserve"> also </w:t>
      </w:r>
      <w:r w:rsidRPr="00C047BE">
        <w:rPr>
          <w:rStyle w:val="StyleUnderline"/>
          <w:highlight w:val="yellow"/>
        </w:rPr>
        <w:t xml:space="preserve">use </w:t>
      </w:r>
      <w:r w:rsidRPr="00C047BE">
        <w:rPr>
          <w:rStyle w:val="Emphasis"/>
          <w:highlight w:val="yellow"/>
        </w:rPr>
        <w:t>less fertilizer</w:t>
      </w:r>
      <w:r w:rsidRPr="00C047BE">
        <w:rPr>
          <w:rStyle w:val="StyleUnderline"/>
          <w:highlight w:val="yellow"/>
        </w:rPr>
        <w:t xml:space="preserve"> and </w:t>
      </w:r>
      <w:r w:rsidRPr="00C047BE">
        <w:rPr>
          <w:rStyle w:val="Emphasis"/>
          <w:highlight w:val="yellow"/>
        </w:rPr>
        <w:t>water</w:t>
      </w:r>
      <w:r w:rsidRPr="006E48B6">
        <w:rPr>
          <w:rStyle w:val="StyleUnderline"/>
        </w:rPr>
        <w:t xml:space="preserve"> while </w:t>
      </w:r>
      <w:r w:rsidRPr="00C047BE">
        <w:rPr>
          <w:rStyle w:val="StyleUnderline"/>
          <w:highlight w:val="yellow"/>
        </w:rPr>
        <w:t xml:space="preserve">growing </w:t>
      </w:r>
      <w:r w:rsidRPr="00C047BE">
        <w:rPr>
          <w:rStyle w:val="Emphasis"/>
          <w:highlight w:val="yellow"/>
        </w:rPr>
        <w:t>more crops</w:t>
      </w:r>
      <w:r w:rsidRPr="006E48B6">
        <w:rPr>
          <w:sz w:val="16"/>
        </w:rPr>
        <w:t xml:space="preserve">. </w:t>
      </w:r>
      <w:r w:rsidRPr="006E48B6">
        <w:rPr>
          <w:rStyle w:val="StyleUnderline"/>
        </w:rPr>
        <w:t>Plastic consumption</w:t>
      </w:r>
      <w:r w:rsidRPr="006E48B6">
        <w:rPr>
          <w:sz w:val="16"/>
        </w:rPr>
        <w:t xml:space="preserve"> is up, </w:t>
      </w:r>
      <w:r w:rsidRPr="006E48B6">
        <w:rPr>
          <w:rStyle w:val="StyleUnderline"/>
        </w:rPr>
        <w:t xml:space="preserve">as is </w:t>
      </w:r>
      <w:r w:rsidRPr="00C047BE">
        <w:rPr>
          <w:rStyle w:val="Emphasis"/>
          <w:highlight w:val="yellow"/>
        </w:rPr>
        <w:t>energy use</w:t>
      </w:r>
      <w:r w:rsidRPr="006E48B6">
        <w:rPr>
          <w:sz w:val="16"/>
        </w:rPr>
        <w:t xml:space="preserve">, but these two appear to </w:t>
      </w:r>
      <w:r w:rsidRPr="006E48B6">
        <w:rPr>
          <w:rStyle w:val="StyleUnderline"/>
        </w:rPr>
        <w:t xml:space="preserve">have been </w:t>
      </w:r>
      <w:r w:rsidRPr="00C047BE">
        <w:rPr>
          <w:rStyle w:val="Emphasis"/>
          <w:highlight w:val="yellow"/>
        </w:rPr>
        <w:t>decoupled</w:t>
      </w:r>
      <w:r w:rsidRPr="006E48B6">
        <w:rPr>
          <w:rStyle w:val="StyleUnderline"/>
        </w:rPr>
        <w:t xml:space="preserve"> from population and economic growth as well</w:t>
      </w:r>
      <w:r w:rsidRPr="006E48B6">
        <w:rPr>
          <w:sz w:val="16"/>
        </w:rPr>
        <w:t xml:space="preserve">. How does this dematerialization occur? Some examples may be useful. The </w:t>
      </w:r>
      <w:r w:rsidRPr="00C047BE">
        <w:rPr>
          <w:rStyle w:val="StyleUnderline"/>
          <w:highlight w:val="yellow"/>
        </w:rPr>
        <w:t xml:space="preserve">dematerialization of </w:t>
      </w:r>
      <w:r w:rsidRPr="00C047BE">
        <w:rPr>
          <w:rStyle w:val="Emphasis"/>
          <w:highlight w:val="yellow"/>
        </w:rPr>
        <w:t>soda cans</w:t>
      </w:r>
      <w:r w:rsidRPr="006E48B6">
        <w:rPr>
          <w:rStyle w:val="StyleUnderline"/>
        </w:rPr>
        <w:t xml:space="preserve"> is</w:t>
      </w:r>
      <w:r w:rsidRPr="006E48B6">
        <w:rPr>
          <w:sz w:val="16"/>
        </w:rPr>
        <w:t xml:space="preserve"> relatively </w:t>
      </w:r>
      <w:r w:rsidRPr="006E48B6">
        <w:rPr>
          <w:rStyle w:val="StyleUnderline"/>
        </w:rPr>
        <w:t>easy to grasp</w:t>
      </w:r>
      <w:r w:rsidRPr="006E48B6">
        <w:rPr>
          <w:sz w:val="16"/>
        </w:rPr>
        <w:t xml:space="preserve">, particularly for those of us who can remember the heavier cans of the 20th century. Aluminum </w:t>
      </w:r>
      <w:r w:rsidRPr="006E48B6">
        <w:rPr>
          <w:rStyle w:val="StyleUnderline"/>
        </w:rPr>
        <w:t xml:space="preserve">cans weighed </w:t>
      </w:r>
      <w:r w:rsidRPr="00C047BE">
        <w:rPr>
          <w:rStyle w:val="Emphasis"/>
          <w:highlight w:val="yellow"/>
        </w:rPr>
        <w:t>85 grams</w:t>
      </w:r>
      <w:r w:rsidRPr="006E48B6">
        <w:rPr>
          <w:sz w:val="16"/>
        </w:rPr>
        <w:t xml:space="preserve"> when introduced </w:t>
      </w:r>
      <w:r w:rsidRPr="00C047BE">
        <w:rPr>
          <w:rStyle w:val="StyleUnderline"/>
          <w:highlight w:val="yellow"/>
        </w:rPr>
        <w:t>in</w:t>
      </w:r>
      <w:r w:rsidRPr="006E48B6">
        <w:rPr>
          <w:rStyle w:val="StyleUnderline"/>
        </w:rPr>
        <w:t xml:space="preserve"> the </w:t>
      </w:r>
      <w:r w:rsidRPr="00C047BE">
        <w:rPr>
          <w:rStyle w:val="StyleUnderline"/>
          <w:highlight w:val="yellow"/>
        </w:rPr>
        <w:t>1950</w:t>
      </w:r>
      <w:r w:rsidRPr="006E48B6">
        <w:rPr>
          <w:rStyle w:val="StyleUnderline"/>
        </w:rPr>
        <w:t>s</w:t>
      </w:r>
      <w:r w:rsidRPr="006E48B6">
        <w:rPr>
          <w:sz w:val="16"/>
        </w:rPr>
        <w:t xml:space="preserve">. </w:t>
      </w:r>
      <w:r w:rsidRPr="00C047BE">
        <w:rPr>
          <w:rStyle w:val="StyleUnderline"/>
          <w:highlight w:val="yellow"/>
        </w:rPr>
        <w:t>By 2011</w:t>
      </w:r>
      <w:r w:rsidRPr="006E48B6">
        <w:rPr>
          <w:sz w:val="16"/>
        </w:rPr>
        <w:t xml:space="preserve">, </w:t>
      </w:r>
      <w:r w:rsidRPr="006E48B6">
        <w:rPr>
          <w:rStyle w:val="StyleUnderline"/>
        </w:rPr>
        <w:t>the average</w:t>
      </w:r>
      <w:r w:rsidRPr="006E48B6">
        <w:rPr>
          <w:sz w:val="16"/>
        </w:rPr>
        <w:t xml:space="preserve"> can </w:t>
      </w:r>
      <w:r w:rsidRPr="006E48B6">
        <w:rPr>
          <w:rStyle w:val="StyleUnderline"/>
        </w:rPr>
        <w:t xml:space="preserve">was under </w:t>
      </w:r>
      <w:r w:rsidRPr="00C047BE">
        <w:rPr>
          <w:rStyle w:val="Emphasis"/>
          <w:highlight w:val="yellow"/>
        </w:rPr>
        <w:t>13 grams</w:t>
      </w:r>
      <w:r w:rsidRPr="006E48B6">
        <w:rPr>
          <w:sz w:val="16"/>
        </w:rPr>
        <w:t xml:space="preserve">. Cans today are not only thinner and lighter, they are produced more efficiently, with fewer separate sheets of metal. </w:t>
      </w:r>
      <w:r w:rsidRPr="006E48B6">
        <w:rPr>
          <w:rStyle w:val="Emphasis"/>
        </w:rPr>
        <w:t>Substitution</w:t>
      </w:r>
      <w:r w:rsidRPr="006E48B6">
        <w:rPr>
          <w:sz w:val="16"/>
        </w:rPr>
        <w:t xml:space="preserve"> </w:t>
      </w:r>
      <w:r w:rsidRPr="006E48B6">
        <w:rPr>
          <w:rStyle w:val="StyleUnderline"/>
        </w:rPr>
        <w:t>can be a</w:t>
      </w:r>
      <w:r w:rsidRPr="006E48B6">
        <w:rPr>
          <w:sz w:val="16"/>
        </w:rPr>
        <w:t xml:space="preserve">n even more </w:t>
      </w:r>
      <w:r w:rsidRPr="006E48B6">
        <w:rPr>
          <w:rStyle w:val="StyleUnderline"/>
        </w:rPr>
        <w:t>powerful source of dematerialization</w:t>
      </w:r>
      <w:r w:rsidRPr="006E48B6">
        <w:rPr>
          <w:sz w:val="16"/>
        </w:rPr>
        <w:t xml:space="preserve">. Consider </w:t>
      </w:r>
      <w:r w:rsidRPr="00C047BE">
        <w:rPr>
          <w:rStyle w:val="Emphasis"/>
          <w:highlight w:val="yellow"/>
        </w:rPr>
        <w:t>telecommunications</w:t>
      </w:r>
      <w:r w:rsidRPr="006E48B6">
        <w:rPr>
          <w:sz w:val="16"/>
        </w:rPr>
        <w:t xml:space="preserve">. </w:t>
      </w:r>
      <w:r w:rsidRPr="00C047BE">
        <w:rPr>
          <w:rStyle w:val="StyleUnderline"/>
          <w:highlight w:val="yellow"/>
        </w:rPr>
        <w:t>A</w:t>
      </w:r>
      <w:r w:rsidRPr="006E48B6">
        <w:rPr>
          <w:rStyle w:val="StyleUnderline"/>
        </w:rPr>
        <w:t xml:space="preserve"> single fiber optic </w:t>
      </w:r>
      <w:r w:rsidRPr="00C047BE">
        <w:rPr>
          <w:rStyle w:val="StyleUnderline"/>
          <w:highlight w:val="yellow"/>
        </w:rPr>
        <w:t>cable made from</w:t>
      </w:r>
      <w:r w:rsidRPr="006E48B6">
        <w:rPr>
          <w:rStyle w:val="StyleUnderline"/>
        </w:rPr>
        <w:t xml:space="preserve"> less than 150 pounds of </w:t>
      </w:r>
      <w:r w:rsidRPr="00C047BE">
        <w:rPr>
          <w:rStyle w:val="Emphasis"/>
          <w:highlight w:val="yellow"/>
        </w:rPr>
        <w:t>silica</w:t>
      </w:r>
      <w:r w:rsidRPr="00C047BE">
        <w:rPr>
          <w:rStyle w:val="StyleUnderline"/>
          <w:highlight w:val="yellow"/>
        </w:rPr>
        <w:t xml:space="preserve"> can carry the</w:t>
      </w:r>
      <w:r w:rsidRPr="006E48B6">
        <w:rPr>
          <w:rStyle w:val="StyleUnderline"/>
        </w:rPr>
        <w:t xml:space="preserve"> same </w:t>
      </w:r>
      <w:r w:rsidRPr="00C047BE">
        <w:rPr>
          <w:rStyle w:val="StyleUnderline"/>
          <w:highlight w:val="yellow"/>
        </w:rPr>
        <w:t>volume of</w:t>
      </w:r>
      <w:r w:rsidRPr="006E48B6">
        <w:rPr>
          <w:rStyle w:val="StyleUnderline"/>
        </w:rPr>
        <w:t xml:space="preserve"> information as multiple </w:t>
      </w:r>
      <w:r w:rsidRPr="00C047BE">
        <w:rPr>
          <w:rStyle w:val="StyleUnderline"/>
          <w:highlight w:val="yellow"/>
        </w:rPr>
        <w:t>1‑ton copper cables</w:t>
      </w:r>
      <w:r w:rsidRPr="006E48B6">
        <w:rPr>
          <w:sz w:val="16"/>
        </w:rPr>
        <w:t xml:space="preserve">. And were that not enough, </w:t>
      </w:r>
      <w:r w:rsidRPr="00C047BE">
        <w:rPr>
          <w:rStyle w:val="Emphasis"/>
          <w:highlight w:val="yellow"/>
        </w:rPr>
        <w:t>satellite</w:t>
      </w:r>
      <w:r w:rsidRPr="006E48B6">
        <w:rPr>
          <w:rStyle w:val="StyleUnderline"/>
        </w:rPr>
        <w:t xml:space="preserve"> and wireless technologies </w:t>
      </w:r>
      <w:r w:rsidRPr="00C047BE">
        <w:rPr>
          <w:rStyle w:val="StyleUnderline"/>
          <w:highlight w:val="yellow"/>
        </w:rPr>
        <w:t>enable us to bypass</w:t>
      </w:r>
      <w:r w:rsidRPr="006E48B6">
        <w:rPr>
          <w:sz w:val="16"/>
        </w:rPr>
        <w:t xml:space="preserve"> the use of </w:t>
      </w:r>
      <w:r w:rsidRPr="006E48B6">
        <w:rPr>
          <w:rStyle w:val="StyleUnderline"/>
        </w:rPr>
        <w:t xml:space="preserve">physical </w:t>
      </w:r>
      <w:r w:rsidRPr="00C047BE">
        <w:rPr>
          <w:rStyle w:val="StyleUnderline"/>
          <w:highlight w:val="yellow"/>
        </w:rPr>
        <w:t>cables altogether</w:t>
      </w:r>
      <w:r w:rsidRPr="006E48B6">
        <w:rPr>
          <w:sz w:val="16"/>
        </w:rPr>
        <w:t xml:space="preserve">. We can communicate more and yet use vastly less material to do so. </w:t>
      </w:r>
      <w:r w:rsidRPr="006E48B6">
        <w:rPr>
          <w:rStyle w:val="StyleUnderline"/>
        </w:rPr>
        <w:t>This</w:t>
      </w:r>
      <w:r w:rsidRPr="006E48B6">
        <w:rPr>
          <w:sz w:val="16"/>
        </w:rPr>
        <w:t xml:space="preserve"> not only </w:t>
      </w:r>
      <w:r w:rsidRPr="006E48B6">
        <w:rPr>
          <w:rStyle w:val="Emphasis"/>
        </w:rPr>
        <w:t>saves copper</w:t>
      </w:r>
      <w:r w:rsidRPr="006E48B6">
        <w:rPr>
          <w:sz w:val="16"/>
        </w:rPr>
        <w:t xml:space="preserve">, </w:t>
      </w:r>
      <w:r w:rsidRPr="006E48B6">
        <w:rPr>
          <w:rStyle w:val="StyleUnderline"/>
        </w:rPr>
        <w:t>but other resources too</w:t>
      </w:r>
      <w:r w:rsidRPr="006E48B6">
        <w:rPr>
          <w:sz w:val="16"/>
        </w:rPr>
        <w:t>. Think of all the</w:t>
      </w:r>
      <w:r w:rsidRPr="006E48B6">
        <w:t xml:space="preserve"> </w:t>
      </w:r>
      <w:r w:rsidRPr="006E48B6">
        <w:rPr>
          <w:rStyle w:val="Emphasis"/>
        </w:rPr>
        <w:t>paper</w:t>
      </w:r>
      <w:r w:rsidRPr="006E48B6">
        <w:rPr>
          <w:rStyle w:val="StyleUnderline"/>
        </w:rPr>
        <w:t xml:space="preserve"> saved by e‑mail</w:t>
      </w:r>
      <w:r w:rsidRPr="006E48B6">
        <w:rPr>
          <w:sz w:val="16"/>
        </w:rPr>
        <w:t xml:space="preserve">, e‑banking, and e‑readers. Markets or Malthus? It was not expected to work out this way. Throughout the modern era, </w:t>
      </w:r>
      <w:r w:rsidRPr="006E48B6">
        <w:rPr>
          <w:rStyle w:val="Emphasis"/>
        </w:rPr>
        <w:t>doomsayers</w:t>
      </w:r>
      <w:r w:rsidRPr="006E48B6">
        <w:rPr>
          <w:sz w:val="16"/>
        </w:rPr>
        <w:t xml:space="preserve"> </w:t>
      </w:r>
      <w:r w:rsidRPr="006E48B6">
        <w:rPr>
          <w:rStyle w:val="StyleUnderline"/>
        </w:rPr>
        <w:t>have predicted the imminent depletion of one resource or another</w:t>
      </w:r>
      <w:r w:rsidRPr="006E48B6">
        <w:rPr>
          <w:sz w:val="16"/>
        </w:rPr>
        <w:t xml:space="preserve">. </w:t>
      </w:r>
      <w:r w:rsidRPr="006E48B6">
        <w:rPr>
          <w:rStyle w:val="StyleUnderline"/>
        </w:rPr>
        <w:t>Human impact on the</w:t>
      </w:r>
      <w:r w:rsidRPr="006E48B6">
        <w:rPr>
          <w:sz w:val="16"/>
        </w:rPr>
        <w:t xml:space="preserve"> natural </w:t>
      </w:r>
      <w:r w:rsidRPr="006E48B6">
        <w:rPr>
          <w:rStyle w:val="StyleUnderline"/>
        </w:rPr>
        <w:t>environment was to increase</w:t>
      </w:r>
      <w:r w:rsidRPr="006E48B6">
        <w:rPr>
          <w:sz w:val="16"/>
        </w:rPr>
        <w:t xml:space="preserve"> inexorably </w:t>
      </w:r>
      <w:r w:rsidRPr="006E48B6">
        <w:rPr>
          <w:rStyle w:val="StyleUnderline"/>
        </w:rPr>
        <w:t xml:space="preserve">with the rise of </w:t>
      </w:r>
      <w:r w:rsidRPr="006E48B6">
        <w:rPr>
          <w:rStyle w:val="Emphasis"/>
        </w:rPr>
        <w:t>wealth</w:t>
      </w:r>
      <w:r w:rsidRPr="006E48B6">
        <w:rPr>
          <w:sz w:val="16"/>
        </w:rPr>
        <w:t xml:space="preserve">, </w:t>
      </w:r>
      <w:r w:rsidRPr="006E48B6">
        <w:rPr>
          <w:rStyle w:val="Emphasis"/>
        </w:rPr>
        <w:t>technology</w:t>
      </w:r>
      <w:r w:rsidRPr="006E48B6">
        <w:rPr>
          <w:sz w:val="16"/>
        </w:rPr>
        <w:t xml:space="preserve">, </w:t>
      </w:r>
      <w:r w:rsidRPr="006E48B6">
        <w:rPr>
          <w:rStyle w:val="StyleUnderline"/>
        </w:rPr>
        <w:t xml:space="preserve">and </w:t>
      </w:r>
      <w:r w:rsidRPr="006E48B6">
        <w:rPr>
          <w:rStyle w:val="Emphasis"/>
        </w:rPr>
        <w:t>population</w:t>
      </w:r>
      <w:r w:rsidRPr="006E48B6">
        <w:rPr>
          <w:sz w:val="16"/>
        </w:rPr>
        <w:t xml:space="preserve">, inevitably </w:t>
      </w:r>
      <w:r w:rsidRPr="006E48B6">
        <w:rPr>
          <w:rStyle w:val="StyleUnderline"/>
        </w:rPr>
        <w:t>colliding with the earth’s</w:t>
      </w:r>
      <w:r w:rsidRPr="006E48B6">
        <w:rPr>
          <w:sz w:val="16"/>
        </w:rPr>
        <w:t xml:space="preserve"> natural </w:t>
      </w:r>
      <w:r w:rsidRPr="006E48B6">
        <w:rPr>
          <w:rStyle w:val="StyleUnderline"/>
        </w:rPr>
        <w:t>carrying capacity</w:t>
      </w:r>
      <w:r w:rsidRPr="006E48B6">
        <w:rPr>
          <w:sz w:val="16"/>
        </w:rPr>
        <w:t xml:space="preserve">. </w:t>
      </w:r>
      <w:r w:rsidRPr="006E48B6">
        <w:rPr>
          <w:rStyle w:val="StyleUnderline"/>
        </w:rPr>
        <w:t>It seemed “logical</w:t>
      </w:r>
      <w:r w:rsidRPr="006E48B6">
        <w:rPr>
          <w:sz w:val="16"/>
        </w:rPr>
        <w:t xml:space="preserve"> and inevitable” </w:t>
      </w:r>
      <w:r w:rsidRPr="006E48B6">
        <w:rPr>
          <w:rStyle w:val="StyleUnderline"/>
        </w:rPr>
        <w:t>that</w:t>
      </w:r>
      <w:r w:rsidRPr="006E48B6">
        <w:rPr>
          <w:sz w:val="16"/>
        </w:rPr>
        <w:t xml:space="preserve"> “the planet’s </w:t>
      </w:r>
      <w:r w:rsidRPr="006E48B6">
        <w:rPr>
          <w:rStyle w:val="StyleUnderline"/>
        </w:rPr>
        <w:t>finite</w:t>
      </w:r>
      <w:r w:rsidRPr="006E48B6">
        <w:rPr>
          <w:sz w:val="16"/>
        </w:rPr>
        <w:t xml:space="preserve"> stock of these </w:t>
      </w:r>
      <w:r w:rsidRPr="006E48B6">
        <w:rPr>
          <w:rStyle w:val="StyleUnderline"/>
        </w:rPr>
        <w:t>resources would</w:t>
      </w:r>
      <w:r w:rsidRPr="006E48B6">
        <w:rPr>
          <w:sz w:val="16"/>
        </w:rPr>
        <w:t xml:space="preserve"> someday </w:t>
      </w:r>
      <w:r w:rsidRPr="006E48B6">
        <w:rPr>
          <w:rStyle w:val="StyleUnderline"/>
        </w:rPr>
        <w:t>be exhausted</w:t>
      </w:r>
      <w:r w:rsidRPr="006E48B6">
        <w:rPr>
          <w:sz w:val="16"/>
        </w:rPr>
        <w:t xml:space="preserve">.” Yet, </w:t>
      </w:r>
      <w:r w:rsidRPr="006E48B6">
        <w:rPr>
          <w:rStyle w:val="StyleUnderline"/>
        </w:rPr>
        <w:t>this is not what happened</w:t>
      </w:r>
      <w:r w:rsidRPr="006E48B6">
        <w:rPr>
          <w:sz w:val="16"/>
        </w:rPr>
        <w:t>. Instead, “</w:t>
      </w:r>
      <w:r w:rsidRPr="006E48B6">
        <w:rPr>
          <w:rStyle w:val="Emphasis"/>
        </w:rPr>
        <w:t>capitalism</w:t>
      </w:r>
      <w:r w:rsidRPr="006E48B6">
        <w:rPr>
          <w:sz w:val="16"/>
        </w:rPr>
        <w:t xml:space="preserve"> </w:t>
      </w:r>
      <w:r w:rsidRPr="006E48B6">
        <w:rPr>
          <w:rStyle w:val="StyleUnderline"/>
        </w:rPr>
        <w:t>and</w:t>
      </w:r>
      <w:r w:rsidRPr="006E48B6">
        <w:rPr>
          <w:sz w:val="16"/>
        </w:rPr>
        <w:t xml:space="preserve"> </w:t>
      </w:r>
      <w:r w:rsidRPr="006E48B6">
        <w:rPr>
          <w:rStyle w:val="Emphasis"/>
        </w:rPr>
        <w:t>tech progress</w:t>
      </w:r>
      <w:r w:rsidRPr="006E48B6">
        <w:rPr>
          <w:sz w:val="16"/>
        </w:rPr>
        <w:t xml:space="preserve"> </w:t>
      </w:r>
      <w:r w:rsidRPr="006E48B6">
        <w:rPr>
          <w:rStyle w:val="StyleUnderline"/>
        </w:rPr>
        <w:t>are</w:t>
      </w:r>
      <w:r w:rsidRPr="006E48B6">
        <w:rPr>
          <w:sz w:val="16"/>
        </w:rPr>
        <w:t xml:space="preserve"> now </w:t>
      </w:r>
      <w:r w:rsidRPr="006E48B6">
        <w:rPr>
          <w:rStyle w:val="StyleUnderline"/>
        </w:rPr>
        <w:t>allowing us to tread</w:t>
      </w:r>
      <w:r w:rsidRPr="006E48B6">
        <w:rPr>
          <w:sz w:val="16"/>
        </w:rPr>
        <w:t xml:space="preserve"> more </w:t>
      </w:r>
      <w:r w:rsidRPr="006E48B6">
        <w:rPr>
          <w:rStyle w:val="StyleUnderline"/>
        </w:rPr>
        <w:t>lightly on the earth instead of stripping it bare</w:t>
      </w:r>
      <w:r w:rsidRPr="006E48B6">
        <w:rPr>
          <w:sz w:val="16"/>
        </w:rPr>
        <w:t xml:space="preserve">.” The </w:t>
      </w:r>
      <w:r w:rsidRPr="006E48B6">
        <w:rPr>
          <w:rStyle w:val="StyleUnderline"/>
        </w:rPr>
        <w:t>Malthusian “</w:t>
      </w:r>
      <w:r w:rsidRPr="006E48B6">
        <w:rPr>
          <w:rStyle w:val="Emphasis"/>
        </w:rPr>
        <w:t>limits to growth</w:t>
      </w:r>
      <w:r w:rsidRPr="006E48B6">
        <w:rPr>
          <w:rStyle w:val="StyleUnderline"/>
        </w:rPr>
        <w:t>”</w:t>
      </w:r>
      <w:r w:rsidRPr="006E48B6">
        <w:rPr>
          <w:sz w:val="16"/>
        </w:rPr>
        <w:t xml:space="preserve"> have not merely been delayed or forestalled; they </w:t>
      </w:r>
      <w:r w:rsidRPr="006E48B6">
        <w:rPr>
          <w:rStyle w:val="StyleUnderline"/>
        </w:rPr>
        <w:t xml:space="preserve">have been </w:t>
      </w:r>
      <w:r w:rsidRPr="006E48B6">
        <w:rPr>
          <w:rStyle w:val="Emphasis"/>
        </w:rPr>
        <w:t>transcended</w:t>
      </w:r>
      <w:r w:rsidRPr="006E48B6">
        <w:rPr>
          <w:sz w:val="16"/>
        </w:rPr>
        <w:t xml:space="preserve">. </w:t>
      </w:r>
      <w:r w:rsidRPr="006E48B6">
        <w:rPr>
          <w:rStyle w:val="StyleUnderline"/>
        </w:rPr>
        <w:t>This was neither planned</w:t>
      </w:r>
      <w:r w:rsidRPr="006E48B6">
        <w:rPr>
          <w:sz w:val="16"/>
        </w:rPr>
        <w:t xml:space="preserve">, nor </w:t>
      </w:r>
      <w:r w:rsidRPr="006E48B6">
        <w:rPr>
          <w:rStyle w:val="StyleUnderline"/>
        </w:rPr>
        <w:t>anticipated</w:t>
      </w:r>
      <w:r w:rsidRPr="006E48B6">
        <w:rPr>
          <w:sz w:val="16"/>
        </w:rPr>
        <w:t xml:space="preserve">, </w:t>
      </w:r>
      <w:r w:rsidRPr="006E48B6">
        <w:rPr>
          <w:rStyle w:val="StyleUnderline"/>
        </w:rPr>
        <w:t>nor</w:t>
      </w:r>
      <w:r w:rsidRPr="006E48B6">
        <w:rPr>
          <w:sz w:val="16"/>
        </w:rPr>
        <w:t xml:space="preserve"> is it the </w:t>
      </w:r>
      <w:r w:rsidRPr="006E48B6">
        <w:rPr>
          <w:rStyle w:val="StyleUnderline"/>
        </w:rPr>
        <w:t>product of the ecological agenda</w:t>
      </w:r>
      <w:r w:rsidRPr="006E48B6">
        <w:rPr>
          <w:sz w:val="16"/>
        </w:rPr>
        <w:t xml:space="preserve"> advanced by the modern environmental movement. Since the first Earth Day in 1970, environmental </w:t>
      </w:r>
      <w:r w:rsidRPr="006E48B6">
        <w:rPr>
          <w:rStyle w:val="StyleUnderline"/>
        </w:rPr>
        <w:t>advocates have called for constraints on consumption</w:t>
      </w:r>
      <w:r w:rsidRPr="006E48B6">
        <w:rPr>
          <w:sz w:val="16"/>
        </w:rPr>
        <w:t xml:space="preserve">, </w:t>
      </w:r>
      <w:r w:rsidRPr="006E48B6">
        <w:rPr>
          <w:rStyle w:val="StyleUnderline"/>
        </w:rPr>
        <w:t>limits on technology</w:t>
      </w:r>
      <w:r w:rsidRPr="006E48B6">
        <w:rPr>
          <w:sz w:val="16"/>
        </w:rPr>
        <w:t xml:space="preserve">, </w:t>
      </w:r>
      <w:r w:rsidRPr="006E48B6">
        <w:rPr>
          <w:rStyle w:val="StyleUnderline"/>
        </w:rPr>
        <w:t>and greater recycling</w:t>
      </w:r>
      <w:r w:rsidRPr="006E48B6">
        <w:rPr>
          <w:sz w:val="16"/>
        </w:rPr>
        <w:t xml:space="preserve">. </w:t>
      </w:r>
      <w:r w:rsidRPr="006E48B6">
        <w:rPr>
          <w:rStyle w:val="StyleUnderline"/>
        </w:rPr>
        <w:t xml:space="preserve">None of </w:t>
      </w:r>
      <w:r w:rsidRPr="006E48B6">
        <w:rPr>
          <w:rStyle w:val="StyleUnderline"/>
        </w:rPr>
        <w:lastRenderedPageBreak/>
        <w:t>those impulses</w:t>
      </w:r>
      <w:r w:rsidRPr="006E48B6">
        <w:rPr>
          <w:sz w:val="16"/>
        </w:rPr>
        <w:t xml:space="preserve">, in McAfee’s view, </w:t>
      </w:r>
      <w:r w:rsidRPr="006E48B6">
        <w:rPr>
          <w:rStyle w:val="StyleUnderline"/>
        </w:rPr>
        <w:t xml:space="preserve">did much to encourage </w:t>
      </w:r>
      <w:r w:rsidRPr="006E48B6">
        <w:rPr>
          <w:rStyle w:val="Emphasis"/>
        </w:rPr>
        <w:t>dematerialization</w:t>
      </w:r>
      <w:r w:rsidRPr="006E48B6">
        <w:rPr>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6E48B6">
        <w:rPr>
          <w:rStyle w:val="StyleUnderline"/>
        </w:rPr>
        <w:t>We do more with less not because of government regulation or administrative direction</w:t>
      </w:r>
      <w:r w:rsidRPr="006E48B6">
        <w:rPr>
          <w:sz w:val="16"/>
        </w:rPr>
        <w:t xml:space="preserve">, </w:t>
      </w:r>
      <w:r w:rsidRPr="006E48B6">
        <w:rPr>
          <w:rStyle w:val="StyleUnderline"/>
        </w:rPr>
        <w:t xml:space="preserve">but because of </w:t>
      </w:r>
      <w:r w:rsidRPr="006E48B6">
        <w:rPr>
          <w:rStyle w:val="Emphasis"/>
        </w:rPr>
        <w:t>capitalism</w:t>
      </w:r>
      <w:r w:rsidRPr="006E48B6">
        <w:rPr>
          <w:rStyle w:val="StyleUnderline"/>
        </w:rPr>
        <w:t xml:space="preserve"> and </w:t>
      </w:r>
      <w:r w:rsidRPr="006E48B6">
        <w:rPr>
          <w:rStyle w:val="Emphasis"/>
        </w:rPr>
        <w:t>technology</w:t>
      </w:r>
      <w:r w:rsidRPr="006E48B6">
        <w:rPr>
          <w:sz w:val="16"/>
        </w:rPr>
        <w:t xml:space="preserve">. These are the </w:t>
      </w:r>
      <w:r w:rsidRPr="006E48B6">
        <w:rPr>
          <w:rStyle w:val="StyleUnderline"/>
        </w:rPr>
        <w:t>dominant forces driving dematerialization in</w:t>
      </w:r>
      <w:r w:rsidRPr="006E48B6">
        <w:rPr>
          <w:sz w:val="16"/>
        </w:rPr>
        <w:t xml:space="preserve"> the most </w:t>
      </w:r>
      <w:r w:rsidRPr="006E48B6">
        <w:rPr>
          <w:rStyle w:val="StyleUnderline"/>
        </w:rPr>
        <w:t>developed countries</w:t>
      </w:r>
      <w:r w:rsidRPr="006E48B6">
        <w:rPr>
          <w:sz w:val="16"/>
        </w:rPr>
        <w:t xml:space="preserve"> and they </w:t>
      </w:r>
      <w:r w:rsidRPr="006E48B6">
        <w:rPr>
          <w:rStyle w:val="StyleUnderline"/>
        </w:rPr>
        <w:t xml:space="preserve">could unleash </w:t>
      </w:r>
      <w:r w:rsidRPr="006E48B6">
        <w:rPr>
          <w:rStyle w:val="Emphasis"/>
        </w:rPr>
        <w:t>similar gains</w:t>
      </w:r>
      <w:r w:rsidRPr="006E48B6">
        <w:rPr>
          <w:rStyle w:val="StyleUnderline"/>
        </w:rPr>
        <w:t xml:space="preserve"> in the </w:t>
      </w:r>
      <w:r w:rsidRPr="006E48B6">
        <w:rPr>
          <w:rStyle w:val="Emphasis"/>
        </w:rPr>
        <w:t>rest of the world</w:t>
      </w:r>
      <w:r w:rsidRPr="006E48B6">
        <w:rPr>
          <w:sz w:val="16"/>
        </w:rPr>
        <w:t xml:space="preserve">. We “want more all the time, but not more resources,” McAfee notes. We want more of what resources can provide, and </w:t>
      </w:r>
      <w:r w:rsidRPr="006E48B6">
        <w:rPr>
          <w:rStyle w:val="StyleUnderline"/>
        </w:rPr>
        <w:t>one way to get more is to do more with less</w:t>
      </w:r>
      <w:r w:rsidRPr="006E48B6">
        <w:rPr>
          <w:sz w:val="16"/>
        </w:rPr>
        <w:t xml:space="preserve">. </w:t>
      </w:r>
      <w:r w:rsidRPr="006E48B6">
        <w:rPr>
          <w:rStyle w:val="Emphasis"/>
        </w:rPr>
        <w:t xml:space="preserve">Market </w:t>
      </w:r>
      <w:r w:rsidRPr="00C047BE">
        <w:rPr>
          <w:rStyle w:val="Emphasis"/>
          <w:highlight w:val="yellow"/>
        </w:rPr>
        <w:t>capitalism</w:t>
      </w:r>
      <w:r w:rsidRPr="006E48B6">
        <w:rPr>
          <w:sz w:val="16"/>
        </w:rPr>
        <w:t xml:space="preserve"> both </w:t>
      </w:r>
      <w:r w:rsidRPr="00C047BE">
        <w:rPr>
          <w:rStyle w:val="StyleUnderline"/>
          <w:highlight w:val="yellow"/>
        </w:rPr>
        <w:t>facilitates</w:t>
      </w:r>
      <w:r w:rsidRPr="006E48B6">
        <w:rPr>
          <w:rStyle w:val="StyleUnderline"/>
        </w:rPr>
        <w:t xml:space="preserve"> and enhances the underlying </w:t>
      </w:r>
      <w:r w:rsidRPr="00C047BE">
        <w:rPr>
          <w:rStyle w:val="StyleUnderline"/>
          <w:highlight w:val="yellow"/>
        </w:rPr>
        <w:t xml:space="preserve">incentives that drive </w:t>
      </w:r>
      <w:r w:rsidRPr="00C047BE">
        <w:rPr>
          <w:rStyle w:val="Emphasis"/>
          <w:highlight w:val="yellow"/>
        </w:rPr>
        <w:t>efficiency gains</w:t>
      </w:r>
      <w:r w:rsidRPr="006E48B6">
        <w:rPr>
          <w:rStyle w:val="StyleUnderline"/>
        </w:rPr>
        <w:t xml:space="preserve"> and technological advance</w:t>
      </w:r>
      <w:r w:rsidRPr="006E48B6">
        <w:rPr>
          <w:sz w:val="16"/>
        </w:rPr>
        <w:t xml:space="preserve">. </w:t>
      </w:r>
      <w:r w:rsidRPr="00C047BE">
        <w:rPr>
          <w:rStyle w:val="StyleUnderline"/>
          <w:highlight w:val="yellow"/>
        </w:rPr>
        <w:t>This</w:t>
      </w:r>
      <w:r w:rsidRPr="006E48B6">
        <w:rPr>
          <w:sz w:val="16"/>
        </w:rPr>
        <w:t xml:space="preserve"> not only </w:t>
      </w:r>
      <w:r w:rsidRPr="00C047BE">
        <w:rPr>
          <w:rStyle w:val="StyleUnderline"/>
          <w:highlight w:val="yellow"/>
        </w:rPr>
        <w:t>leads to</w:t>
      </w:r>
      <w:r w:rsidRPr="006E48B6">
        <w:rPr>
          <w:rStyle w:val="StyleUnderline"/>
        </w:rPr>
        <w:t xml:space="preserve"> dematerialization but also</w:t>
      </w:r>
      <w:r w:rsidRPr="006E48B6">
        <w:rPr>
          <w:sz w:val="16"/>
        </w:rPr>
        <w:t xml:space="preserve"> </w:t>
      </w:r>
      <w:r w:rsidRPr="006E48B6">
        <w:rPr>
          <w:rStyle w:val="StyleUnderline"/>
        </w:rPr>
        <w:t>promotes</w:t>
      </w:r>
      <w:r w:rsidRPr="006E48B6">
        <w:rPr>
          <w:sz w:val="16"/>
        </w:rPr>
        <w:t xml:space="preserve"> “critical aspects of well‐​being,” including </w:t>
      </w:r>
      <w:r w:rsidRPr="00C047BE">
        <w:rPr>
          <w:rStyle w:val="Emphasis"/>
          <w:highlight w:val="yellow"/>
        </w:rPr>
        <w:t>health</w:t>
      </w:r>
      <w:r w:rsidRPr="00C047BE">
        <w:rPr>
          <w:sz w:val="16"/>
          <w:highlight w:val="yellow"/>
        </w:rPr>
        <w:t xml:space="preserve"> </w:t>
      </w:r>
      <w:r w:rsidRPr="00C047BE">
        <w:rPr>
          <w:rStyle w:val="StyleUnderline"/>
          <w:highlight w:val="yellow"/>
        </w:rPr>
        <w:t>and</w:t>
      </w:r>
      <w:r w:rsidRPr="00C047BE">
        <w:rPr>
          <w:sz w:val="16"/>
          <w:highlight w:val="yellow"/>
        </w:rPr>
        <w:t xml:space="preserve"> </w:t>
      </w:r>
      <w:r w:rsidRPr="00C047BE">
        <w:rPr>
          <w:rStyle w:val="Emphasis"/>
          <w:highlight w:val="yellow"/>
        </w:rPr>
        <w:t>prosperity</w:t>
      </w:r>
      <w:r w:rsidRPr="006E48B6">
        <w:rPr>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6E48B6">
        <w:rPr>
          <w:rStyle w:val="StyleUnderline"/>
        </w:rPr>
        <w:t>Dematerialization has occurred in the wealthiest nations</w:t>
      </w:r>
      <w:r w:rsidRPr="006E48B6">
        <w:rPr>
          <w:sz w:val="16"/>
        </w:rPr>
        <w:t xml:space="preserve">, </w:t>
      </w:r>
      <w:r w:rsidRPr="006E48B6">
        <w:rPr>
          <w:rStyle w:val="StyleUnderline"/>
        </w:rPr>
        <w:t>but</w:t>
      </w:r>
      <w:r w:rsidRPr="006E48B6">
        <w:rPr>
          <w:sz w:val="16"/>
        </w:rPr>
        <w:t xml:space="preserve"> it </w:t>
      </w:r>
      <w:r w:rsidRPr="006E48B6">
        <w:rPr>
          <w:rStyle w:val="StyleUnderline"/>
        </w:rPr>
        <w:t>has yet to reach much of the world</w:t>
      </w:r>
      <w:r w:rsidRPr="006E48B6">
        <w:rPr>
          <w:sz w:val="16"/>
        </w:rPr>
        <w:t>. Some t</w:t>
      </w:r>
      <w:r w:rsidRPr="006E48B6">
        <w:rPr>
          <w:rStyle w:val="StyleUnderline"/>
        </w:rPr>
        <w:t>ypes of pollution are declining</w:t>
      </w:r>
      <w:r w:rsidRPr="006E48B6">
        <w:rPr>
          <w:sz w:val="16"/>
        </w:rPr>
        <w:t xml:space="preserve">, </w:t>
      </w:r>
      <w:r w:rsidRPr="006E48B6">
        <w:rPr>
          <w:rStyle w:val="StyleUnderline"/>
        </w:rPr>
        <w:t>but</w:t>
      </w:r>
      <w:r w:rsidRPr="006E48B6">
        <w:rPr>
          <w:sz w:val="16"/>
        </w:rPr>
        <w:t xml:space="preserve"> others — including </w:t>
      </w:r>
      <w:r w:rsidRPr="006E48B6">
        <w:rPr>
          <w:rStyle w:val="StyleUnderline"/>
        </w:rPr>
        <w:t>plastic waste and greenhouse gases — are not</w:t>
      </w:r>
      <w:r w:rsidRPr="006E48B6">
        <w:rPr>
          <w:sz w:val="16"/>
        </w:rPr>
        <w:t xml:space="preserve">. He also worries about the potential effects of economic concentration and “disconnection among people and declines in social capital.” </w:t>
      </w:r>
      <w:r w:rsidRPr="006E48B6">
        <w:rPr>
          <w:rStyle w:val="StyleUnderline"/>
        </w:rPr>
        <w:t>Not everything wrought by capitalism and technological advance has been positive</w:t>
      </w:r>
      <w:r w:rsidRPr="006E48B6">
        <w:rPr>
          <w:sz w:val="16"/>
        </w:rPr>
        <w:t xml:space="preserve">, </w:t>
      </w:r>
      <w:r w:rsidRPr="006E48B6">
        <w:rPr>
          <w:rStyle w:val="StyleUnderline"/>
        </w:rPr>
        <w:t xml:space="preserve">even if the </w:t>
      </w:r>
      <w:r w:rsidRPr="006E48B6">
        <w:rPr>
          <w:rStyle w:val="Emphasis"/>
        </w:rPr>
        <w:t>net result</w:t>
      </w:r>
      <w:r w:rsidRPr="006E48B6">
        <w:rPr>
          <w:rStyle w:val="StyleUnderline"/>
        </w:rPr>
        <w:t xml:space="preserve"> is a good one</w:t>
      </w:r>
      <w:r w:rsidRPr="006E48B6">
        <w:rPr>
          <w:sz w:val="16"/>
        </w:rPr>
        <w:t xml:space="preserve">. </w:t>
      </w:r>
      <w:r w:rsidRPr="006E48B6">
        <w:rPr>
          <w:rStyle w:val="StyleUnderline"/>
        </w:rPr>
        <w:t>McAfee</w:t>
      </w:r>
      <w:r w:rsidRPr="006E48B6">
        <w:rPr>
          <w:sz w:val="16"/>
        </w:rPr>
        <w:t xml:space="preserve"> is an optimist, but he sees serious storm clouds on the horizon. He is particularly concerned about the atmospheric increase in greenhouse gases and </w:t>
      </w:r>
      <w:r w:rsidRPr="006E48B6">
        <w:rPr>
          <w:rStyle w:val="StyleUnderline"/>
        </w:rPr>
        <w:t>writes</w:t>
      </w:r>
      <w:r w:rsidRPr="006E48B6">
        <w:rPr>
          <w:sz w:val="16"/>
        </w:rPr>
        <w:t xml:space="preserve"> that </w:t>
      </w:r>
      <w:r w:rsidRPr="006E48B6">
        <w:rPr>
          <w:rStyle w:val="StyleUnderline"/>
        </w:rPr>
        <w:t>reducing</w:t>
      </w:r>
      <w:r w:rsidRPr="006E48B6">
        <w:rPr>
          <w:sz w:val="16"/>
        </w:rPr>
        <w:t xml:space="preserve"> “the </w:t>
      </w:r>
      <w:r w:rsidRPr="006E48B6">
        <w:rPr>
          <w:rStyle w:val="StyleUnderline"/>
        </w:rPr>
        <w:t>carbon intensity</w:t>
      </w:r>
      <w:r w:rsidRPr="006E48B6">
        <w:rPr>
          <w:sz w:val="16"/>
        </w:rPr>
        <w:t xml:space="preserve"> of our economic activities” </w:t>
      </w:r>
      <w:r w:rsidRPr="006E48B6">
        <w:rPr>
          <w:rStyle w:val="StyleUnderline"/>
        </w:rPr>
        <w:t>is</w:t>
      </w:r>
      <w:r w:rsidRPr="006E48B6">
        <w:rPr>
          <w:sz w:val="16"/>
        </w:rPr>
        <w:t xml:space="preserve"> “the most </w:t>
      </w:r>
      <w:r w:rsidRPr="006E48B6">
        <w:rPr>
          <w:rStyle w:val="StyleUnderline"/>
        </w:rPr>
        <w:t>important</w:t>
      </w:r>
      <w:r w:rsidRPr="006E48B6">
        <w:rPr>
          <w:sz w:val="16"/>
        </w:rPr>
        <w:t xml:space="preserve"> task </w:t>
      </w:r>
      <w:r w:rsidRPr="006E48B6">
        <w:rPr>
          <w:rStyle w:val="StyleUnderline"/>
        </w:rPr>
        <w:t>for responsive governments</w:t>
      </w:r>
      <w:r w:rsidRPr="006E48B6">
        <w:rPr>
          <w:sz w:val="16"/>
        </w:rPr>
        <w:t>.”</w:t>
      </w:r>
      <w:r w:rsidRPr="006E48B6">
        <w:rPr>
          <w:rStyle w:val="StyleUnderline"/>
        </w:rPr>
        <w:t xml:space="preserve"> </w:t>
      </w:r>
      <w:r w:rsidRPr="006E48B6">
        <w:rPr>
          <w:sz w:val="16"/>
        </w:rPr>
        <w:t>He is right to be concerned about climate change, but his discussion of the policy options is somewhat thin and disconnected from the central thrust of his book.</w:t>
      </w:r>
      <w:r w:rsidRPr="006E48B6">
        <w:rPr>
          <w:rStyle w:val="StyleUnderline"/>
        </w:rPr>
        <w:t xml:space="preserve"> Market‐​driven </w:t>
      </w:r>
      <w:r w:rsidRPr="00C047BE">
        <w:rPr>
          <w:rStyle w:val="StyleUnderline"/>
          <w:highlight w:val="yellow"/>
        </w:rPr>
        <w:t>capitalism</w:t>
      </w:r>
      <w:r w:rsidRPr="006E48B6">
        <w:rPr>
          <w:rStyle w:val="StyleUnderline"/>
        </w:rPr>
        <w:t xml:space="preserve"> and</w:t>
      </w:r>
      <w:r w:rsidRPr="006E48B6">
        <w:rPr>
          <w:sz w:val="16"/>
        </w:rPr>
        <w:t xml:space="preserve"> accompanying </w:t>
      </w:r>
      <w:r w:rsidRPr="006E48B6">
        <w:rPr>
          <w:rStyle w:val="StyleUnderline"/>
        </w:rPr>
        <w:t xml:space="preserve">technological advances </w:t>
      </w:r>
      <w:r w:rsidRPr="00C047BE">
        <w:rPr>
          <w:rStyle w:val="StyleUnderline"/>
          <w:highlight w:val="yellow"/>
        </w:rPr>
        <w:t xml:space="preserve">drove </w:t>
      </w:r>
      <w:r w:rsidRPr="00C047BE">
        <w:rPr>
          <w:rStyle w:val="Emphasis"/>
          <w:highlight w:val="yellow"/>
        </w:rPr>
        <w:t>dematerialization</w:t>
      </w:r>
      <w:r w:rsidRPr="00C047BE">
        <w:rPr>
          <w:rStyle w:val="StyleUnderline"/>
          <w:highlight w:val="yellow"/>
        </w:rPr>
        <w:t xml:space="preserve"> and could </w:t>
      </w:r>
      <w:r w:rsidRPr="00C047BE">
        <w:rPr>
          <w:rStyle w:val="Emphasis"/>
          <w:highlight w:val="yellow"/>
        </w:rPr>
        <w:t>drive decarbonization</w:t>
      </w:r>
      <w:r w:rsidRPr="006E48B6">
        <w:rPr>
          <w:rStyle w:val="StyleUnderline"/>
        </w:rPr>
        <w:t xml:space="preserve"> as well</w:t>
      </w:r>
      <w:r w:rsidRPr="006E48B6">
        <w:rPr>
          <w:sz w:val="16"/>
        </w:rPr>
        <w:t xml:space="preserve">, particularly if carbon emissions are priced. </w:t>
      </w:r>
      <w:r w:rsidRPr="006E48B6">
        <w:rPr>
          <w:rStyle w:val="StyleUnderline"/>
        </w:rPr>
        <w:t>The proper suite of policies could facilitate a decarbonization in energy to rival the dematerialization</w:t>
      </w:r>
      <w:r w:rsidRPr="006E48B6">
        <w:rPr>
          <w:sz w:val="16"/>
        </w:rPr>
        <w:t xml:space="preserve"> we observed </w:t>
      </w:r>
      <w:r w:rsidRPr="006E48B6">
        <w:rPr>
          <w:rStyle w:val="StyleUnderline"/>
        </w:rPr>
        <w:t>in telecommunications</w:t>
      </w:r>
      <w:r w:rsidRPr="006E48B6">
        <w:rPr>
          <w:sz w:val="16"/>
        </w:rPr>
        <w:t xml:space="preserve">. Yet, the nature of any government interventions matters. </w:t>
      </w:r>
      <w:r w:rsidRPr="006E48B6">
        <w:rPr>
          <w:rStyle w:val="StyleUnderline"/>
        </w:rPr>
        <w:t xml:space="preserve">Ill‐​conceived policies could blunt </w:t>
      </w:r>
      <w:r w:rsidRPr="006E48B6">
        <w:rPr>
          <w:sz w:val="16"/>
        </w:rPr>
        <w:t xml:space="preserve">the </w:t>
      </w:r>
      <w:r w:rsidRPr="006E48B6">
        <w:rPr>
          <w:rStyle w:val="StyleUnderline"/>
        </w:rPr>
        <w:t>market incentives that drive</w:t>
      </w:r>
      <w:r w:rsidRPr="006E48B6">
        <w:rPr>
          <w:sz w:val="16"/>
        </w:rPr>
        <w:t xml:space="preserve"> more </w:t>
      </w:r>
      <w:r w:rsidRPr="006E48B6">
        <w:rPr>
          <w:rStyle w:val="StyleUnderline"/>
        </w:rPr>
        <w:t>efficient resource use</w:t>
      </w:r>
      <w:r w:rsidRPr="006E48B6">
        <w:rPr>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6E48B6">
        <w:rPr>
          <w:rStyle w:val="StyleUnderline"/>
        </w:rPr>
        <w:t xml:space="preserve">capitalism’s </w:t>
      </w:r>
      <w:r w:rsidRPr="006E48B6">
        <w:rPr>
          <w:rStyle w:val="Emphasis"/>
        </w:rPr>
        <w:t>triumph</w:t>
      </w:r>
      <w:r w:rsidRPr="006E48B6">
        <w:rPr>
          <w:rStyle w:val="StyleUnderline"/>
        </w:rPr>
        <w:t xml:space="preserve"> over material scarcity</w:t>
      </w:r>
      <w:r w:rsidRPr="006E48B6">
        <w:rPr>
          <w:sz w:val="16"/>
        </w:rPr>
        <w:t xml:space="preserve"> with clarity and insight. He ably </w:t>
      </w:r>
      <w:r w:rsidRPr="006E48B6">
        <w:rPr>
          <w:rStyle w:val="StyleUnderline"/>
        </w:rPr>
        <w:t xml:space="preserve">explains how modern society has achieved material </w:t>
      </w:r>
      <w:r w:rsidRPr="006E48B6">
        <w:rPr>
          <w:rStyle w:val="Emphasis"/>
        </w:rPr>
        <w:t>ecological sustainability</w:t>
      </w:r>
      <w:r w:rsidRPr="006E48B6">
        <w:rPr>
          <w:sz w:val="16"/>
        </w:rPr>
        <w:t xml:space="preserve">, </w:t>
      </w:r>
      <w:r w:rsidRPr="006E48B6">
        <w:rPr>
          <w:rStyle w:val="StyleUnderline"/>
        </w:rPr>
        <w:t xml:space="preserve">and </w:t>
      </w:r>
      <w:r w:rsidRPr="006E48B6">
        <w:rPr>
          <w:rStyle w:val="Emphasis"/>
        </w:rPr>
        <w:t>market capitalism</w:t>
      </w:r>
      <w:r w:rsidRPr="006E48B6">
        <w:rPr>
          <w:rStyle w:val="StyleUnderline"/>
        </w:rPr>
        <w:t xml:space="preserve"> was the cause</w:t>
      </w:r>
      <w:r w:rsidRPr="006E48B6">
        <w:rPr>
          <w:sz w:val="16"/>
        </w:rPr>
        <w:t xml:space="preserve">. At a time when capitalism is viewed with suspicion, More from Less rises to its defense. </w:t>
      </w:r>
      <w:r w:rsidRPr="006E48B6">
        <w:rPr>
          <w:rStyle w:val="StyleUnderline"/>
        </w:rPr>
        <w:t xml:space="preserve">Global </w:t>
      </w:r>
      <w:r w:rsidRPr="006E48B6">
        <w:rPr>
          <w:rStyle w:val="Emphasis"/>
        </w:rPr>
        <w:t>challenges remain</w:t>
      </w:r>
      <w:r w:rsidRPr="006E48B6">
        <w:rPr>
          <w:sz w:val="16"/>
        </w:rPr>
        <w:t xml:space="preserve">, </w:t>
      </w:r>
      <w:r w:rsidRPr="006E48B6">
        <w:rPr>
          <w:rStyle w:val="StyleUnderline"/>
        </w:rPr>
        <w:t xml:space="preserve">but </w:t>
      </w:r>
      <w:r w:rsidRPr="006E48B6">
        <w:rPr>
          <w:sz w:val="16"/>
        </w:rPr>
        <w:t xml:space="preserve">More from Less suggests </w:t>
      </w:r>
      <w:r w:rsidRPr="006E48B6">
        <w:rPr>
          <w:rStyle w:val="StyleUnderline"/>
        </w:rPr>
        <w:t xml:space="preserve">solving such challenges will require </w:t>
      </w:r>
      <w:r w:rsidRPr="006E48B6">
        <w:rPr>
          <w:rStyle w:val="Emphasis"/>
        </w:rPr>
        <w:t>more capitalism</w:t>
      </w:r>
      <w:r w:rsidRPr="006E48B6">
        <w:rPr>
          <w:rStyle w:val="StyleUnderline"/>
        </w:rPr>
        <w:t xml:space="preserve">, </w:t>
      </w:r>
      <w:r w:rsidRPr="006E48B6">
        <w:rPr>
          <w:rStyle w:val="Emphasis"/>
        </w:rPr>
        <w:t>not less</w:t>
      </w:r>
      <w:r w:rsidRPr="006E48B6">
        <w:rPr>
          <w:sz w:val="16"/>
        </w:rPr>
        <w:t>.</w:t>
      </w:r>
    </w:p>
    <w:p w14:paraId="2C9D3970" w14:textId="77777777" w:rsidR="00312AB6" w:rsidRPr="00254B55" w:rsidRDefault="00312AB6" w:rsidP="00312AB6"/>
    <w:p w14:paraId="26B1410D" w14:textId="77777777" w:rsidR="00312AB6" w:rsidRPr="006E48B6" w:rsidRDefault="00312AB6" w:rsidP="00312AB6">
      <w:pPr>
        <w:pStyle w:val="Heading4"/>
        <w:rPr>
          <w:rFonts w:cs="Times New Roman"/>
        </w:rPr>
      </w:pPr>
      <w:r w:rsidRPr="006E48B6">
        <w:rPr>
          <w:rFonts w:cs="Times New Roman"/>
        </w:rPr>
        <w:t>Empirics prove innovation overcomes limiting factors</w:t>
      </w:r>
    </w:p>
    <w:p w14:paraId="79194E82" w14:textId="77777777" w:rsidR="00312AB6" w:rsidRPr="006E48B6" w:rsidRDefault="00312AB6" w:rsidP="00312AB6">
      <w:r w:rsidRPr="006E48B6">
        <w:t xml:space="preserve">Desmond </w:t>
      </w:r>
      <w:r w:rsidRPr="006E48B6">
        <w:rPr>
          <w:rStyle w:val="Style13ptBold"/>
        </w:rPr>
        <w:t>Lachman 14</w:t>
      </w:r>
      <w:r w:rsidRPr="006E48B6">
        <w:t>, a resident fellow at the American Enterprise Institute, “Have the Limits to Economic Growth Really Been Reached?”, April 26, http://www.aei.org/publication/have-the-limits-to-economic-growth-really-been-reached/</w:t>
      </w:r>
    </w:p>
    <w:p w14:paraId="5AE5D9AB" w14:textId="77777777" w:rsidR="00312AB6" w:rsidRPr="006E48B6" w:rsidRDefault="00312AB6" w:rsidP="00312AB6">
      <w:pPr>
        <w:rPr>
          <w:sz w:val="14"/>
        </w:rPr>
      </w:pPr>
      <w:r w:rsidRPr="006E48B6">
        <w:rPr>
          <w:sz w:val="14"/>
        </w:rPr>
        <w:t xml:space="preserve">Robert </w:t>
      </w:r>
      <w:r w:rsidRPr="006E48B6">
        <w:rPr>
          <w:rStyle w:val="StyleUnderline"/>
        </w:rPr>
        <w:t>Gordon has painted a dark picture of the world’s long-run economic growth prospects. But if the past is any guide, he will</w:t>
      </w:r>
      <w:r w:rsidRPr="006E48B6">
        <w:rPr>
          <w:sz w:val="14"/>
        </w:rPr>
        <w:t xml:space="preserve"> likely </w:t>
      </w:r>
      <w:r w:rsidRPr="006E48B6">
        <w:rPr>
          <w:rStyle w:val="Emphasis"/>
        </w:rPr>
        <w:t>prove to be far too pessimistic about the human capacity to innovate</w:t>
      </w:r>
      <w:r w:rsidRPr="006E48B6">
        <w:rPr>
          <w:sz w:val="14"/>
        </w:rPr>
        <w:t>.</w:t>
      </w:r>
      <w:r w:rsidRPr="000C3527">
        <w:rPr>
          <w:sz w:val="12"/>
        </w:rPr>
        <w:t>¶</w:t>
      </w:r>
      <w:r w:rsidRPr="006E48B6">
        <w:rPr>
          <w:sz w:val="14"/>
        </w:rPr>
        <w:t xml:space="preserve"> Dennis Robertson, the renowned Cambridge economist and a contemporary of John Maynard Keynes, famously remarked that economic fashion was like going to the greyhound races. If one stood still long enough, the dogs would come around one more time. This certainly seems to be the case with fashions in economic pessimism about the long-term economic growth prospects of the world’s advanced industrial economies.</w:t>
      </w:r>
      <w:r w:rsidRPr="000C3527">
        <w:rPr>
          <w:sz w:val="12"/>
        </w:rPr>
        <w:t>¶</w:t>
      </w:r>
      <w:r w:rsidRPr="006E48B6">
        <w:rPr>
          <w:sz w:val="14"/>
        </w:rPr>
        <w:t xml:space="preserve"> </w:t>
      </w:r>
      <w:r w:rsidRPr="006E48B6">
        <w:rPr>
          <w:rStyle w:val="StyleUnderline"/>
        </w:rPr>
        <w:t xml:space="preserve">Each time these economies stumble, there is no shortage of </w:t>
      </w:r>
      <w:r w:rsidRPr="00C047BE">
        <w:rPr>
          <w:rStyle w:val="StyleUnderline"/>
          <w:highlight w:val="yellow"/>
        </w:rPr>
        <w:t>economists</w:t>
      </w:r>
      <w:r w:rsidRPr="006E48B6">
        <w:rPr>
          <w:rStyle w:val="StyleUnderline"/>
        </w:rPr>
        <w:t xml:space="preserve"> who come out of the woodwork to </w:t>
      </w:r>
      <w:r w:rsidRPr="00C047BE">
        <w:rPr>
          <w:rStyle w:val="StyleUnderline"/>
          <w:highlight w:val="yellow"/>
        </w:rPr>
        <w:t>advance</w:t>
      </w:r>
      <w:r w:rsidRPr="006E48B6">
        <w:rPr>
          <w:rStyle w:val="StyleUnderline"/>
        </w:rPr>
        <w:t xml:space="preserve"> plausible reasons as to why the </w:t>
      </w:r>
      <w:r w:rsidRPr="00C047BE">
        <w:rPr>
          <w:rStyle w:val="StyleUnderline"/>
          <w:highlight w:val="yellow"/>
        </w:rPr>
        <w:t>limits of</w:t>
      </w:r>
      <w:r w:rsidRPr="006E48B6">
        <w:rPr>
          <w:rStyle w:val="StyleUnderline"/>
        </w:rPr>
        <w:t xml:space="preserve"> economic </w:t>
      </w:r>
      <w:r w:rsidRPr="00C047BE">
        <w:rPr>
          <w:rStyle w:val="StyleUnderline"/>
          <w:highlight w:val="yellow"/>
        </w:rPr>
        <w:t xml:space="preserve">growth </w:t>
      </w:r>
      <w:r w:rsidRPr="006E48B6">
        <w:rPr>
          <w:rStyle w:val="StyleUnderline"/>
        </w:rPr>
        <w:t xml:space="preserve">might have been reached. </w:t>
      </w:r>
      <w:r w:rsidRPr="00C047BE">
        <w:rPr>
          <w:rStyle w:val="StyleUnderline"/>
          <w:highlight w:val="yellow"/>
        </w:rPr>
        <w:t xml:space="preserve">Yet </w:t>
      </w:r>
      <w:r w:rsidRPr="00C047BE">
        <w:rPr>
          <w:rStyle w:val="Emphasis"/>
          <w:highlight w:val="yellow"/>
        </w:rPr>
        <w:t xml:space="preserve">each time, events </w:t>
      </w:r>
      <w:r w:rsidRPr="006E48B6">
        <w:rPr>
          <w:rStyle w:val="Emphasis"/>
        </w:rPr>
        <w:t xml:space="preserve">seem to have </w:t>
      </w:r>
      <w:r w:rsidRPr="00C047BE">
        <w:rPr>
          <w:rStyle w:val="Emphasis"/>
          <w:highlight w:val="yellow"/>
        </w:rPr>
        <w:t xml:space="preserve">proved these </w:t>
      </w:r>
      <w:r w:rsidRPr="00C047BE">
        <w:rPr>
          <w:rStyle w:val="Emphasis"/>
          <w:highlight w:val="yellow"/>
        </w:rPr>
        <w:lastRenderedPageBreak/>
        <w:t>pessimists wrong</w:t>
      </w:r>
      <w:r w:rsidRPr="006E48B6">
        <w:rPr>
          <w:rStyle w:val="StyleUnderline"/>
        </w:rPr>
        <w:t xml:space="preserve"> — it has turned out that </w:t>
      </w:r>
      <w:r w:rsidRPr="00C047BE">
        <w:rPr>
          <w:rStyle w:val="StyleUnderline"/>
          <w:highlight w:val="yellow"/>
        </w:rPr>
        <w:t xml:space="preserve">they </w:t>
      </w:r>
      <w:r w:rsidRPr="00C047BE">
        <w:rPr>
          <w:rStyle w:val="Emphasis"/>
          <w:highlight w:val="yellow"/>
        </w:rPr>
        <w:t>consistently</w:t>
      </w:r>
      <w:r w:rsidRPr="006E48B6">
        <w:rPr>
          <w:rStyle w:val="StyleUnderline"/>
        </w:rPr>
        <w:t xml:space="preserve"> have tended to </w:t>
      </w:r>
      <w:r w:rsidRPr="00C047BE">
        <w:rPr>
          <w:rStyle w:val="StyleUnderline"/>
          <w:highlight w:val="yellow"/>
        </w:rPr>
        <w:t>underestimate</w:t>
      </w:r>
      <w:r w:rsidRPr="006E48B6">
        <w:rPr>
          <w:rStyle w:val="StyleUnderline"/>
        </w:rPr>
        <w:t xml:space="preserve"> the </w:t>
      </w:r>
      <w:r w:rsidRPr="00C047BE">
        <w:rPr>
          <w:rStyle w:val="StyleUnderline"/>
          <w:highlight w:val="yellow"/>
        </w:rPr>
        <w:t>ability</w:t>
      </w:r>
      <w:r w:rsidRPr="006E48B6">
        <w:rPr>
          <w:rStyle w:val="StyleUnderline"/>
        </w:rPr>
        <w:t xml:space="preserve"> of the human mind </w:t>
      </w:r>
      <w:r w:rsidRPr="00C047BE">
        <w:rPr>
          <w:rStyle w:val="StyleUnderline"/>
          <w:highlight w:val="yellow"/>
        </w:rPr>
        <w:t>to come up</w:t>
      </w:r>
      <w:r w:rsidRPr="006E48B6">
        <w:rPr>
          <w:rStyle w:val="StyleUnderline"/>
        </w:rPr>
        <w:t xml:space="preserve"> </w:t>
      </w:r>
      <w:r w:rsidRPr="00C047BE">
        <w:rPr>
          <w:rStyle w:val="StyleUnderline"/>
          <w:highlight w:val="yellow"/>
        </w:rPr>
        <w:t>with new ideas that</w:t>
      </w:r>
      <w:r w:rsidRPr="006E48B6">
        <w:rPr>
          <w:rStyle w:val="StyleUnderline"/>
        </w:rPr>
        <w:t xml:space="preserve"> might </w:t>
      </w:r>
      <w:r w:rsidRPr="00C047BE">
        <w:rPr>
          <w:rStyle w:val="StyleUnderline"/>
          <w:highlight w:val="yellow"/>
        </w:rPr>
        <w:t>underpin renewed</w:t>
      </w:r>
      <w:r w:rsidRPr="006E48B6">
        <w:rPr>
          <w:rStyle w:val="StyleUnderline"/>
        </w:rPr>
        <w:t xml:space="preserve"> long-term economic </w:t>
      </w:r>
      <w:r w:rsidRPr="00C047BE">
        <w:rPr>
          <w:rStyle w:val="StyleUnderline"/>
          <w:highlight w:val="yellow"/>
        </w:rPr>
        <w:t>growth</w:t>
      </w:r>
      <w:r w:rsidRPr="006E48B6">
        <w:rPr>
          <w:sz w:val="14"/>
        </w:rPr>
        <w:t>.</w:t>
      </w:r>
      <w:r w:rsidRPr="000C3527">
        <w:rPr>
          <w:sz w:val="12"/>
        </w:rPr>
        <w:t>¶</w:t>
      </w:r>
      <w:r w:rsidRPr="006E48B6">
        <w:rPr>
          <w:sz w:val="14"/>
        </w:rPr>
        <w:t xml:space="preserve"> </w:t>
      </w:r>
      <w:r w:rsidRPr="006E48B6">
        <w:rPr>
          <w:rStyle w:val="StyleUnderline"/>
        </w:rPr>
        <w:t xml:space="preserve">Long-run economic pessimists have a notable lineage, yet a </w:t>
      </w:r>
      <w:r w:rsidRPr="006E48B6">
        <w:rPr>
          <w:rStyle w:val="Emphasis"/>
        </w:rPr>
        <w:t>poor</w:t>
      </w:r>
      <w:r w:rsidRPr="006E48B6">
        <w:rPr>
          <w:rStyle w:val="StyleUnderline"/>
        </w:rPr>
        <w:t xml:space="preserve"> </w:t>
      </w:r>
      <w:r w:rsidRPr="006E48B6">
        <w:rPr>
          <w:rStyle w:val="Emphasis"/>
        </w:rPr>
        <w:t>forecasting track record.</w:t>
      </w:r>
      <w:r w:rsidRPr="006E48B6">
        <w:rPr>
          <w:sz w:val="14"/>
        </w:rPr>
        <w:t xml:space="preserve"> </w:t>
      </w:r>
      <w:r w:rsidRPr="006E48B6">
        <w:rPr>
          <w:rStyle w:val="StyleUnderline"/>
        </w:rPr>
        <w:t>Among the more notorious of these was</w:t>
      </w:r>
      <w:r w:rsidRPr="006E48B6">
        <w:rPr>
          <w:sz w:val="14"/>
        </w:rPr>
        <w:t xml:space="preserve"> Robert </w:t>
      </w:r>
      <w:r w:rsidRPr="006E48B6">
        <w:rPr>
          <w:rStyle w:val="StyleUnderline"/>
        </w:rPr>
        <w:t>Malthus</w:t>
      </w:r>
      <w:r w:rsidRPr="006E48B6">
        <w:rPr>
          <w:sz w:val="14"/>
        </w:rPr>
        <w:t>,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He also failed to anticipate the tremendous benefits from advanced agricultural production techniques that would allow increases in farm production that more than kept pace with population growth.</w:t>
      </w:r>
      <w:r w:rsidRPr="000C3527">
        <w:rPr>
          <w:sz w:val="12"/>
        </w:rPr>
        <w:t>¶</w:t>
      </w:r>
      <w:r w:rsidRPr="006E48B6">
        <w:rPr>
          <w:sz w:val="14"/>
        </w:rPr>
        <w:t xml:space="preserve"> </w:t>
      </w:r>
      <w:r w:rsidRPr="006E48B6">
        <w:rPr>
          <w:rStyle w:val="StyleUnderline"/>
        </w:rPr>
        <w:t>More recent cases of long-run economic pessimists have included</w:t>
      </w:r>
      <w:r w:rsidRPr="006E48B6">
        <w:rPr>
          <w:sz w:val="14"/>
        </w:rPr>
        <w:t xml:space="preserve"> Alvin </w:t>
      </w:r>
      <w:r w:rsidRPr="006E48B6">
        <w:rPr>
          <w:rStyle w:val="StyleUnderline"/>
        </w:rPr>
        <w:t>Hansen, who</w:t>
      </w:r>
      <w:r w:rsidRPr="006E48B6">
        <w:rPr>
          <w:sz w:val="14"/>
        </w:rPr>
        <w:t xml:space="preserve">, after World War II, like Larry Summers today, </w:t>
      </w:r>
      <w:r w:rsidRPr="006E48B6">
        <w:rPr>
          <w:rStyle w:val="StyleUnderline"/>
        </w:rPr>
        <w:t>mistakenly predicted that advanced economies would suffer from a secular shortage of aggregate demand</w:t>
      </w:r>
      <w:r w:rsidRPr="006E48B6">
        <w:rPr>
          <w:sz w:val="14"/>
        </w:rPr>
        <w:t>. He was only to find that his prediction coincided with the very start of the golden world economic expansion of the next two decades, which was largely powered by an increasingly globalized economy.</w:t>
      </w:r>
      <w:r w:rsidRPr="000C3527">
        <w:rPr>
          <w:sz w:val="12"/>
        </w:rPr>
        <w:t>¶</w:t>
      </w:r>
      <w:r w:rsidRPr="006E48B6">
        <w:rPr>
          <w:sz w:val="14"/>
        </w:rPr>
        <w:t xml:space="preserve"> And </w:t>
      </w:r>
      <w:r w:rsidRPr="006E48B6">
        <w:rPr>
          <w:rStyle w:val="StyleUnderline"/>
        </w:rPr>
        <w:t xml:space="preserve">then more recently there were the </w:t>
      </w:r>
      <w:r w:rsidRPr="00C047BE">
        <w:rPr>
          <w:rStyle w:val="StyleUnderline"/>
          <w:highlight w:val="yellow"/>
        </w:rPr>
        <w:t>“peak oil” economists</w:t>
      </w:r>
      <w:r w:rsidRPr="006E48B6">
        <w:rPr>
          <w:rStyle w:val="StyleUnderline"/>
        </w:rPr>
        <w:t>, who not too long ago predicted that the world would suffer from ever rising oil prices</w:t>
      </w:r>
      <w:r w:rsidRPr="006E48B6">
        <w:rPr>
          <w:sz w:val="14"/>
        </w:rPr>
        <w:t xml:space="preserve"> as traditional oil fields were depleted. </w:t>
      </w:r>
      <w:r w:rsidRPr="006E48B6">
        <w:rPr>
          <w:rStyle w:val="StyleUnderline"/>
        </w:rPr>
        <w:t xml:space="preserve">These latter economists eventually found that they too </w:t>
      </w:r>
      <w:r w:rsidRPr="00C047BE">
        <w:rPr>
          <w:rStyle w:val="StyleUnderline"/>
          <w:highlight w:val="yellow"/>
        </w:rPr>
        <w:t>totally underestimated the power of tech</w:t>
      </w:r>
      <w:r w:rsidRPr="006E48B6">
        <w:rPr>
          <w:rStyle w:val="StyleUnderline"/>
        </w:rPr>
        <w:t xml:space="preserve">nical advances </w:t>
      </w:r>
      <w:r w:rsidRPr="00C047BE">
        <w:rPr>
          <w:rStyle w:val="StyleUnderline"/>
          <w:highlight w:val="yellow"/>
        </w:rPr>
        <w:t>like</w:t>
      </w:r>
      <w:r w:rsidRPr="006E48B6">
        <w:rPr>
          <w:rStyle w:val="StyleUnderline"/>
        </w:rPr>
        <w:t xml:space="preserve"> hydraulic </w:t>
      </w:r>
      <w:r w:rsidRPr="00C047BE">
        <w:rPr>
          <w:rStyle w:val="StyleUnderline"/>
          <w:highlight w:val="yellow"/>
        </w:rPr>
        <w:t>fracturing</w:t>
      </w:r>
      <w:r w:rsidRPr="006E48B6">
        <w:rPr>
          <w:rStyle w:val="StyleUnderline"/>
        </w:rPr>
        <w:t xml:space="preserve">, horizontal and deep-water </w:t>
      </w:r>
      <w:r w:rsidRPr="00C047BE">
        <w:rPr>
          <w:rStyle w:val="StyleUnderline"/>
          <w:highlight w:val="yellow"/>
        </w:rPr>
        <w:t>drilling</w:t>
      </w:r>
      <w:r w:rsidRPr="006E48B6">
        <w:rPr>
          <w:rStyle w:val="StyleUnderline"/>
        </w:rPr>
        <w:t>, and three-dimensional imaging of oil fields to substantially push out the energy production frontier</w:t>
      </w:r>
      <w:r w:rsidRPr="006E48B6">
        <w:rPr>
          <w:sz w:val="14"/>
        </w:rPr>
        <w:t>. It was beyond their imagination to consider that the United States, the world’s largest energy consumer, would be set to become a net energy exporter by as early as 2020.</w:t>
      </w:r>
      <w:r w:rsidRPr="000C3527">
        <w:rPr>
          <w:sz w:val="12"/>
        </w:rPr>
        <w:t>¶</w:t>
      </w:r>
      <w:r w:rsidRPr="006E48B6">
        <w:rPr>
          <w:sz w:val="14"/>
        </w:rPr>
        <w:t xml:space="preserve"> The new high priest of long-term economic pessimism seems to be Robert Gordon, a renowned U.S. economics professor at Northwestern University.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gloomily predicts that for the bottom 99 percent of the U.S. population, living standards will barely increase over the next 100 years.</w:t>
      </w:r>
      <w:r w:rsidRPr="000C3527">
        <w:rPr>
          <w:sz w:val="12"/>
        </w:rPr>
        <w:t>¶</w:t>
      </w:r>
      <w:r w:rsidRPr="006E48B6">
        <w:rPr>
          <w:sz w:val="14"/>
        </w:rPr>
        <w:t xml:space="preserve"> 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w:t>
      </w:r>
      <w:r w:rsidRPr="000C3527">
        <w:rPr>
          <w:sz w:val="12"/>
        </w:rPr>
        <w:t>¶</w:t>
      </w:r>
      <w:r w:rsidRPr="006E48B6">
        <w:rPr>
          <w:sz w:val="14"/>
        </w:rPr>
        <w:t xml:space="preserve"> </w:t>
      </w:r>
      <w:r w:rsidRPr="006E48B6">
        <w:rPr>
          <w:rStyle w:val="StyleUnderline"/>
        </w:rPr>
        <w:t>Central to Gordon’s pessimism is his fear that the latest wave of technological progress might already be running out of steam</w:t>
      </w:r>
      <w:r w:rsidRPr="006E48B6">
        <w:rPr>
          <w:sz w:val="14"/>
        </w:rPr>
        <w:t>. Unlike the first two waves of technological progress, which took around 100 years for their effects to fully percolate their way through the industrialized economies, Gordon argues that there are clear signs that we are already entering the phase of diminishing returns with respect to the latest technology wave.</w:t>
      </w:r>
      <w:r w:rsidRPr="000C3527">
        <w:rPr>
          <w:sz w:val="12"/>
        </w:rPr>
        <w:t>¶</w:t>
      </w:r>
      <w:r w:rsidRPr="006E48B6">
        <w:rPr>
          <w:sz w:val="14"/>
        </w:rPr>
        <w:t xml:space="preserve"> In his view, most of the benefits from the high-tech revolution that allowed tedious and repetitive clerical work to be replaced by computers occurred in the 1970s and 1980s. By contrast, the inventions since 2000, which have been associated with the internet, have centered mainly on entertainment and communication devices. While these devices might have become smaller and smarter, they have done little to improve long-run labor productivity.</w:t>
      </w:r>
      <w:r w:rsidRPr="000C3527">
        <w:rPr>
          <w:sz w:val="12"/>
        </w:rPr>
        <w:t>¶</w:t>
      </w:r>
      <w:r w:rsidRPr="006E48B6">
        <w:rPr>
          <w:sz w:val="14"/>
        </w:rPr>
        <w:t xml:space="preserve"> In 1998, Nobel laureate 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w:t>
      </w:r>
      <w:r w:rsidRPr="000C3527">
        <w:rPr>
          <w:sz w:val="12"/>
        </w:rPr>
        <w:t>¶</w:t>
      </w:r>
      <w:r w:rsidRPr="006E48B6">
        <w:rPr>
          <w:sz w:val="14"/>
        </w:rPr>
        <w:t xml:space="preserve"> Fortunately </w:t>
      </w:r>
      <w:r w:rsidRPr="006E48B6">
        <w:rPr>
          <w:rStyle w:val="Emphasis"/>
        </w:rPr>
        <w:t>there are good grounds to question Gordon’s grim view</w:t>
      </w:r>
      <w:r w:rsidRPr="006E48B6">
        <w:rPr>
          <w:rStyle w:val="StyleUnderline"/>
        </w:rPr>
        <w:t xml:space="preserve">. Over the past few years, there appear to have been a number of major technological breakthroughs that could be of a transformative nature. </w:t>
      </w:r>
      <w:r w:rsidRPr="006E48B6">
        <w:rPr>
          <w:sz w:val="14"/>
        </w:rPr>
        <w:t xml:space="preserve">Indeed, </w:t>
      </w:r>
      <w:r w:rsidRPr="00C047BE">
        <w:rPr>
          <w:rStyle w:val="StyleUnderline"/>
          <w:highlight w:val="yellow"/>
        </w:rPr>
        <w:t>we</w:t>
      </w:r>
      <w:r w:rsidRPr="006E48B6">
        <w:rPr>
          <w:rStyle w:val="StyleUnderline"/>
        </w:rPr>
        <w:t xml:space="preserve"> would </w:t>
      </w:r>
      <w:r w:rsidRPr="00C047BE">
        <w:rPr>
          <w:rStyle w:val="StyleUnderline"/>
          <w:highlight w:val="yellow"/>
        </w:rPr>
        <w:t>only seem to be at the</w:t>
      </w:r>
      <w:r w:rsidRPr="006E48B6">
        <w:rPr>
          <w:rStyle w:val="StyleUnderline"/>
        </w:rPr>
        <w:t xml:space="preserve"> very </w:t>
      </w:r>
      <w:r w:rsidRPr="00C047BE">
        <w:rPr>
          <w:rStyle w:val="Emphasis"/>
          <w:highlight w:val="yellow"/>
        </w:rPr>
        <w:t>start</w:t>
      </w:r>
      <w:r w:rsidRPr="00C047BE">
        <w:rPr>
          <w:rStyle w:val="StyleUnderline"/>
          <w:highlight w:val="yellow"/>
        </w:rPr>
        <w:t xml:space="preserve"> of</w:t>
      </w:r>
      <w:r w:rsidRPr="006E48B6">
        <w:rPr>
          <w:rStyle w:val="StyleUnderline"/>
        </w:rPr>
        <w:t xml:space="preserve"> the development of </w:t>
      </w:r>
      <w:r w:rsidRPr="00C047BE">
        <w:rPr>
          <w:rStyle w:val="Emphasis"/>
          <w:highlight w:val="yellow"/>
        </w:rPr>
        <w:t>robotics and a</w:t>
      </w:r>
      <w:r w:rsidRPr="006E48B6">
        <w:rPr>
          <w:rStyle w:val="Emphasis"/>
        </w:rPr>
        <w:t xml:space="preserve">rtificial </w:t>
      </w:r>
      <w:r w:rsidRPr="00C047BE">
        <w:rPr>
          <w:rStyle w:val="Emphasis"/>
          <w:highlight w:val="yellow"/>
        </w:rPr>
        <w:t>i</w:t>
      </w:r>
      <w:r w:rsidRPr="006E48B6">
        <w:rPr>
          <w:rStyle w:val="Emphasis"/>
        </w:rPr>
        <w:t xml:space="preserve">ntelligence, </w:t>
      </w:r>
      <w:r w:rsidRPr="00C047BE">
        <w:rPr>
          <w:rStyle w:val="Emphasis"/>
          <w:highlight w:val="yellow"/>
        </w:rPr>
        <w:t>three-d</w:t>
      </w:r>
      <w:r w:rsidRPr="006E48B6">
        <w:rPr>
          <w:rStyle w:val="Emphasis"/>
        </w:rPr>
        <w:t xml:space="preserve">imensional </w:t>
      </w:r>
      <w:r w:rsidRPr="00C047BE">
        <w:rPr>
          <w:rStyle w:val="Emphasis"/>
          <w:highlight w:val="yellow"/>
        </w:rPr>
        <w:t>imaging</w:t>
      </w:r>
      <w:r w:rsidRPr="006E48B6">
        <w:rPr>
          <w:rStyle w:val="Emphasis"/>
        </w:rPr>
        <w:t xml:space="preserve">, the fuller </w:t>
      </w:r>
      <w:r w:rsidRPr="00C047BE">
        <w:rPr>
          <w:rStyle w:val="Emphasis"/>
          <w:highlight w:val="yellow"/>
        </w:rPr>
        <w:t>exploitation of the</w:t>
      </w:r>
      <w:r w:rsidRPr="006E48B6">
        <w:rPr>
          <w:rStyle w:val="Emphasis"/>
        </w:rPr>
        <w:t xml:space="preserve"> human </w:t>
      </w:r>
      <w:r w:rsidRPr="00C047BE">
        <w:rPr>
          <w:rStyle w:val="Emphasis"/>
          <w:highlight w:val="yellow"/>
        </w:rPr>
        <w:t>genome</w:t>
      </w:r>
      <w:r w:rsidRPr="00C047BE">
        <w:rPr>
          <w:rStyle w:val="StyleUnderline"/>
          <w:highlight w:val="yellow"/>
        </w:rPr>
        <w:t>, and much more.</w:t>
      </w:r>
      <w:r w:rsidRPr="006E48B6">
        <w:rPr>
          <w:rStyle w:val="StyleUnderline"/>
        </w:rPr>
        <w:t xml:space="preserve"> It would seem to be presumptuous to dismiss such breakthroughs as holding little prospect for drastically improving our living standards</w:t>
      </w:r>
      <w:r w:rsidRPr="006E48B6">
        <w:rPr>
          <w:sz w:val="14"/>
        </w:rPr>
        <w:t xml:space="preserve"> and for fundamentally changing the way that the workplace will operate.</w:t>
      </w:r>
      <w:r w:rsidRPr="000C3527">
        <w:rPr>
          <w:sz w:val="12"/>
        </w:rPr>
        <w:t>¶</w:t>
      </w:r>
      <w:r w:rsidRPr="006E48B6">
        <w:rPr>
          <w:sz w:val="14"/>
        </w:rPr>
        <w:t xml:space="preserve"> </w:t>
      </w:r>
      <w:r w:rsidRPr="006E48B6">
        <w:rPr>
          <w:rStyle w:val="StyleUnderline"/>
        </w:rPr>
        <w:t xml:space="preserve">It would also seem presumptuous to say that in the future the human quest for knowledge will not produce major </w:t>
      </w:r>
      <w:r w:rsidRPr="006E48B6">
        <w:rPr>
          <w:sz w:val="14"/>
        </w:rPr>
        <w:t xml:space="preserve">technological </w:t>
      </w:r>
      <w:r w:rsidRPr="006E48B6">
        <w:rPr>
          <w:rStyle w:val="StyleUnderline"/>
        </w:rPr>
        <w:t xml:space="preserve">breakthroughs in much the same way as it did over the past 250 years. </w:t>
      </w:r>
      <w:r w:rsidRPr="00C047BE">
        <w:rPr>
          <w:rStyle w:val="StyleUnderline"/>
          <w:highlight w:val="yellow"/>
        </w:rPr>
        <w:t>Never before</w:t>
      </w:r>
      <w:r w:rsidRPr="006E48B6">
        <w:rPr>
          <w:rStyle w:val="StyleUnderline"/>
        </w:rPr>
        <w:t xml:space="preserve"> in human history </w:t>
      </w:r>
      <w:r w:rsidRPr="00C047BE">
        <w:rPr>
          <w:rStyle w:val="StyleUnderline"/>
          <w:highlight w:val="yellow"/>
        </w:rPr>
        <w:t>have so many people been devoted to</w:t>
      </w:r>
      <w:r w:rsidRPr="006E48B6">
        <w:rPr>
          <w:rStyle w:val="StyleUnderline"/>
        </w:rPr>
        <w:t xml:space="preserve"> pure scientific </w:t>
      </w:r>
      <w:r w:rsidRPr="00C047BE">
        <w:rPr>
          <w:rStyle w:val="StyleUnderline"/>
          <w:highlight w:val="yellow"/>
        </w:rPr>
        <w:t>research and engineering</w:t>
      </w:r>
      <w:r w:rsidRPr="006E48B6">
        <w:rPr>
          <w:rStyle w:val="StyleUnderline"/>
        </w:rPr>
        <w:t xml:space="preserve"> endeavors as there are today</w:t>
      </w:r>
      <w:r w:rsidRPr="006E48B6">
        <w:rPr>
          <w:sz w:val="14"/>
        </w:rPr>
        <w:t>. And the United States would now seem to be far from the only country from which pathbreaking technological discoveries might be expected.</w:t>
      </w:r>
      <w:r w:rsidRPr="000C3527">
        <w:rPr>
          <w:sz w:val="12"/>
        </w:rPr>
        <w:t>¶</w:t>
      </w:r>
      <w:r w:rsidRPr="006E48B6">
        <w:rPr>
          <w:sz w:val="14"/>
        </w:rPr>
        <w:t xml:space="preserve"> </w:t>
      </w:r>
      <w:r w:rsidRPr="00C047BE">
        <w:rPr>
          <w:rStyle w:val="StyleUnderline"/>
          <w:highlight w:val="yellow"/>
        </w:rPr>
        <w:t>We may</w:t>
      </w:r>
      <w:r w:rsidRPr="006E48B6">
        <w:rPr>
          <w:rStyle w:val="StyleUnderline"/>
        </w:rPr>
        <w:t xml:space="preserve"> also </w:t>
      </w:r>
      <w:r w:rsidRPr="00C047BE">
        <w:rPr>
          <w:rStyle w:val="StyleUnderline"/>
          <w:highlight w:val="yellow"/>
        </w:rPr>
        <w:t>be on the</w:t>
      </w:r>
      <w:r w:rsidRPr="006E48B6">
        <w:rPr>
          <w:rStyle w:val="StyleUnderline"/>
        </w:rPr>
        <w:t xml:space="preserve"> very </w:t>
      </w:r>
      <w:r w:rsidRPr="00C047BE">
        <w:rPr>
          <w:rStyle w:val="StyleUnderline"/>
          <w:highlight w:val="yellow"/>
        </w:rPr>
        <w:t>cusp of</w:t>
      </w:r>
      <w:r w:rsidRPr="006E48B6">
        <w:rPr>
          <w:rStyle w:val="StyleUnderline"/>
        </w:rPr>
        <w:t xml:space="preserve"> another </w:t>
      </w:r>
      <w:r w:rsidRPr="00C047BE">
        <w:rPr>
          <w:rStyle w:val="StyleUnderline"/>
          <w:highlight w:val="yellow"/>
        </w:rPr>
        <w:t>prolonged</w:t>
      </w:r>
      <w:r w:rsidRPr="006E48B6">
        <w:rPr>
          <w:rStyle w:val="StyleUnderline"/>
        </w:rPr>
        <w:t xml:space="preserve"> period of </w:t>
      </w:r>
      <w:r w:rsidRPr="00C047BE">
        <w:rPr>
          <w:rStyle w:val="StyleUnderline"/>
          <w:highlight w:val="yellow"/>
        </w:rPr>
        <w:t>cheap energy</w:t>
      </w:r>
      <w:r w:rsidRPr="006E48B6">
        <w:rPr>
          <w:rStyle w:val="StyleUnderline"/>
        </w:rPr>
        <w:t xml:space="preserve"> supply, which could do much to advance productivity growth</w:t>
      </w:r>
      <w:r w:rsidRPr="006E48B6">
        <w:rPr>
          <w:sz w:val="14"/>
        </w:rPr>
        <w:t>. Not only is the United States on the path to become an important energy exporter, but major increases in natural gas and oil production are to be expected from places like Brazil, Cyprus, and Qatar. And this is occurring at the same time that non-conventional energy development might finally start to bear fruit.</w:t>
      </w:r>
      <w:r w:rsidRPr="000C3527">
        <w:rPr>
          <w:sz w:val="12"/>
        </w:rPr>
        <w:t>¶</w:t>
      </w:r>
      <w:r w:rsidRPr="006E48B6">
        <w:rPr>
          <w:sz w:val="14"/>
        </w:rPr>
        <w:t xml:space="preserve"> In short, Robert </w:t>
      </w:r>
      <w:r w:rsidRPr="006E48B6">
        <w:rPr>
          <w:rStyle w:val="StyleUnderline"/>
        </w:rPr>
        <w:t>Gordon is hardly the first member of the dismal science to have painted a dark picture of the world’s long-run economic growth prospects</w:t>
      </w:r>
      <w:r w:rsidRPr="006E48B6">
        <w:rPr>
          <w:sz w:val="14"/>
        </w:rPr>
        <w:t xml:space="preserve">. And </w:t>
      </w:r>
      <w:r w:rsidRPr="006E48B6">
        <w:rPr>
          <w:rStyle w:val="StyleUnderline"/>
        </w:rPr>
        <w:t xml:space="preserve">if the past is any guide, he will all too likely join the band of earlier distinguished economists, who proved to be far too pessimistic about the </w:t>
      </w:r>
      <w:r w:rsidRPr="006E48B6">
        <w:rPr>
          <w:rStyle w:val="Emphasis"/>
        </w:rPr>
        <w:t>human capacity to innovate and progress</w:t>
      </w:r>
      <w:r w:rsidRPr="006E48B6">
        <w:rPr>
          <w:sz w:val="14"/>
        </w:rPr>
        <w:t>.</w:t>
      </w:r>
    </w:p>
    <w:p w14:paraId="3EDC6C7B" w14:textId="77777777" w:rsidR="00312AB6" w:rsidRPr="006E48B6" w:rsidRDefault="00312AB6" w:rsidP="00312AB6"/>
    <w:p w14:paraId="293A9216" w14:textId="77777777" w:rsidR="00312AB6" w:rsidRPr="006E48B6" w:rsidRDefault="00312AB6" w:rsidP="00312AB6">
      <w:pPr>
        <w:pStyle w:val="Heading4"/>
        <w:rPr>
          <w:rFonts w:cs="Times New Roman"/>
        </w:rPr>
      </w:pPr>
      <w:r w:rsidRPr="006E48B6">
        <w:rPr>
          <w:rFonts w:cs="Times New Roman"/>
        </w:rPr>
        <w:lastRenderedPageBreak/>
        <w:t>Innovation solves climate</w:t>
      </w:r>
    </w:p>
    <w:p w14:paraId="470322F2" w14:textId="77777777" w:rsidR="00312AB6" w:rsidRPr="006E48B6" w:rsidRDefault="00312AB6" w:rsidP="00312AB6">
      <w:r w:rsidRPr="006E48B6">
        <w:t xml:space="preserve">Tim </w:t>
      </w:r>
      <w:r w:rsidRPr="006E48B6">
        <w:rPr>
          <w:rStyle w:val="Style13ptBold"/>
        </w:rPr>
        <w:t>Harford 18</w:t>
      </w:r>
      <w:r w:rsidRPr="006E48B6">
        <w:t>, author of four economics books and writes his long-running Financial Times column, "The Undercover Economist", 10/14/18, “Commentary: We can tackle climate change without stunting economic growth”, https://www.channelnewsasia.com/news/commentary/climate-change-without-stunting-economic-growth-modernity-10820540</w:t>
      </w:r>
    </w:p>
    <w:p w14:paraId="5E60664B" w14:textId="77777777" w:rsidR="00312AB6" w:rsidRPr="006E48B6" w:rsidRDefault="00312AB6" w:rsidP="00312AB6">
      <w:pPr>
        <w:rPr>
          <w:u w:val="single"/>
        </w:rPr>
      </w:pPr>
      <w:r w:rsidRPr="00737E8B">
        <w:rPr>
          <w:sz w:val="16"/>
        </w:rPr>
        <w:t>The future of humankind may depend on a strange race</w:t>
      </w:r>
      <w:r w:rsidRPr="006E48B6">
        <w:rPr>
          <w:rStyle w:val="StyleUnderline"/>
        </w:rPr>
        <w:t xml:space="preserve">: </w:t>
      </w:r>
      <w:r w:rsidRPr="00C047BE">
        <w:rPr>
          <w:rStyle w:val="StyleUnderline"/>
          <w:highlight w:val="yellow"/>
        </w:rPr>
        <w:t xml:space="preserve">Can we keep </w:t>
      </w:r>
      <w:r w:rsidRPr="00C047BE">
        <w:rPr>
          <w:rStyle w:val="Emphasis"/>
          <w:highlight w:val="yellow"/>
        </w:rPr>
        <w:t>living standards</w:t>
      </w:r>
      <w:r w:rsidRPr="00C047BE">
        <w:rPr>
          <w:rStyle w:val="StyleUnderline"/>
          <w:highlight w:val="yellow"/>
        </w:rPr>
        <w:t xml:space="preserve"> rising yet restrain </w:t>
      </w:r>
      <w:r w:rsidRPr="00C047BE">
        <w:rPr>
          <w:rStyle w:val="Emphasis"/>
          <w:highlight w:val="yellow"/>
        </w:rPr>
        <w:t>consumption</w:t>
      </w:r>
      <w:r w:rsidRPr="006E48B6">
        <w:rPr>
          <w:rStyle w:val="StyleUnderline"/>
        </w:rPr>
        <w:t xml:space="preserve"> of </w:t>
      </w:r>
      <w:r w:rsidRPr="006E48B6">
        <w:rPr>
          <w:rStyle w:val="Emphasis"/>
        </w:rPr>
        <w:t>resources</w:t>
      </w:r>
      <w:r w:rsidRPr="006E48B6">
        <w:rPr>
          <w:rStyle w:val="StyleUnderline"/>
        </w:rPr>
        <w:t xml:space="preserve"> and production of </w:t>
      </w:r>
      <w:r w:rsidRPr="006E48B6">
        <w:rPr>
          <w:rStyle w:val="Emphasis"/>
        </w:rPr>
        <w:t>pollutants?</w:t>
      </w:r>
      <w:r w:rsidRPr="000C3527">
        <w:rPr>
          <w:sz w:val="12"/>
        </w:rPr>
        <w:t>¶</w:t>
      </w:r>
      <w:r w:rsidRPr="006E48B6">
        <w:rPr>
          <w:sz w:val="12"/>
          <w:u w:val="single"/>
        </w:rPr>
        <w:t xml:space="preserve"> </w:t>
      </w:r>
      <w:r w:rsidRPr="00737E8B">
        <w:rPr>
          <w:sz w:val="16"/>
        </w:rPr>
        <w:t xml:space="preserve">Economics being economics, Mr Nordhaus and Mr Romer received their prizes for technical achievements in economic modelling. </w:t>
      </w:r>
      <w:r w:rsidRPr="000C3527">
        <w:rPr>
          <w:sz w:val="12"/>
        </w:rPr>
        <w:t>¶</w:t>
      </w:r>
      <w:r w:rsidRPr="00737E8B">
        <w:rPr>
          <w:sz w:val="16"/>
        </w:rPr>
        <w:t xml:space="preserve"> Mr Nordhaus analysed the interaction between climate change and the economy; Mr Romer developed an elegant way to model innovation as an intrinsic part of the growth process, rather than falling from heaven.</w:t>
      </w:r>
      <w:r w:rsidRPr="000C3527">
        <w:rPr>
          <w:sz w:val="12"/>
        </w:rPr>
        <w:t>¶</w:t>
      </w:r>
      <w:r w:rsidRPr="00737E8B">
        <w:rPr>
          <w:sz w:val="16"/>
        </w:rPr>
        <w:t xml:space="preserve"> These are impressive intellectual accomplishments, but my fascination with both men concerns some of their more informal work.</w:t>
      </w:r>
      <w:r w:rsidRPr="000C3527">
        <w:rPr>
          <w:sz w:val="12"/>
        </w:rPr>
        <w:t>¶</w:t>
      </w:r>
      <w:r w:rsidRPr="00737E8B">
        <w:rPr>
          <w:sz w:val="16"/>
        </w:rPr>
        <w:t xml:space="preserve"> In one of the economics papers I truly love, Mr Nordhaus tracked the price of illumination over the millennia, from the days when people could create light only with a campfire, through the time when they would use beef tallow — or clean, bright-burning spermaceti oil from whales — to the invention and improvement of incandescent bulbs.</w:t>
      </w:r>
      <w:r w:rsidRPr="000C3527">
        <w:rPr>
          <w:sz w:val="12"/>
        </w:rPr>
        <w:t>¶</w:t>
      </w:r>
      <w:r w:rsidRPr="00737E8B">
        <w:rPr>
          <w:sz w:val="16"/>
        </w:rPr>
        <w:t xml:space="preserve"> Mr </w:t>
      </w:r>
      <w:r w:rsidRPr="006E48B6">
        <w:rPr>
          <w:rStyle w:val="StyleUnderline"/>
        </w:rPr>
        <w:t>Nordhaus chopped and burnt wood, and tested antique lamps with a Minolta light meter. He concluded that in Babylonian times, a day’s hard work would produce enough to light a room for 10 minutes.</w:t>
      </w:r>
      <w:r w:rsidRPr="000C3527">
        <w:rPr>
          <w:sz w:val="12"/>
        </w:rPr>
        <w:t>¶</w:t>
      </w:r>
      <w:r w:rsidRPr="00737E8B">
        <w:rPr>
          <w:sz w:val="16"/>
        </w:rPr>
        <w:t xml:space="preserve"> </w:t>
      </w:r>
      <w:r w:rsidRPr="006E48B6">
        <w:rPr>
          <w:rStyle w:val="StyleUnderline"/>
        </w:rPr>
        <w:t xml:space="preserve">By the end of the 20th century, the return on a day’s labour had improved from 10 minutes of light to 10 years. That is the kind of progress that gives one </w:t>
      </w:r>
      <w:r w:rsidRPr="006E48B6">
        <w:rPr>
          <w:rStyle w:val="Emphasis"/>
        </w:rPr>
        <w:t>hope</w:t>
      </w:r>
      <w:r w:rsidRPr="006E48B6">
        <w:rPr>
          <w:rStyle w:val="StyleUnderline"/>
        </w:rPr>
        <w:t xml:space="preserve"> for us all.</w:t>
      </w:r>
      <w:r w:rsidRPr="000C3527">
        <w:rPr>
          <w:sz w:val="12"/>
        </w:rPr>
        <w:t>¶</w:t>
      </w:r>
      <w:r w:rsidRPr="006E48B6">
        <w:rPr>
          <w:sz w:val="12"/>
          <w:u w:val="single"/>
        </w:rPr>
        <w:t xml:space="preserve"> </w:t>
      </w:r>
      <w:r w:rsidRPr="006E48B6">
        <w:rPr>
          <w:rStyle w:val="StyleUnderline"/>
        </w:rPr>
        <w:t xml:space="preserve">The environmental toll paid for that light has also </w:t>
      </w:r>
      <w:r w:rsidRPr="006E48B6">
        <w:rPr>
          <w:rStyle w:val="Emphasis"/>
        </w:rPr>
        <w:t>plummeted</w:t>
      </w:r>
      <w:r w:rsidRPr="00737E8B">
        <w:rPr>
          <w:sz w:val="16"/>
        </w:rPr>
        <w:t xml:space="preserve">, </w:t>
      </w:r>
      <w:r w:rsidRPr="006E48B6">
        <w:rPr>
          <w:rStyle w:val="StyleUnderline"/>
        </w:rPr>
        <w:t xml:space="preserve">which is good news for the whales and good news for us. Perhaps </w:t>
      </w:r>
      <w:r w:rsidRPr="00C047BE">
        <w:rPr>
          <w:rStyle w:val="StyleUnderline"/>
          <w:highlight w:val="yellow"/>
        </w:rPr>
        <w:t>it really might be possible to enjoy the comforts of modernity without destroying the planet</w:t>
      </w:r>
      <w:r w:rsidRPr="006E48B6">
        <w:rPr>
          <w:rStyle w:val="StyleUnderline"/>
        </w:rPr>
        <w:t>.</w:t>
      </w:r>
      <w:r w:rsidRPr="000C3527">
        <w:rPr>
          <w:sz w:val="12"/>
        </w:rPr>
        <w:t>¶</w:t>
      </w:r>
      <w:r w:rsidRPr="006E48B6">
        <w:rPr>
          <w:sz w:val="12"/>
          <w:u w:val="single"/>
        </w:rPr>
        <w:t xml:space="preserve"> </w:t>
      </w:r>
      <w:r w:rsidRPr="00737E8B">
        <w:rPr>
          <w:sz w:val="16"/>
        </w:rPr>
        <w:t>TAKING THINGS FOR GRANTED</w:t>
      </w:r>
      <w:r w:rsidRPr="000C3527">
        <w:rPr>
          <w:sz w:val="12"/>
        </w:rPr>
        <w:t>¶</w:t>
      </w:r>
      <w:r w:rsidRPr="00737E8B">
        <w:rPr>
          <w:sz w:val="16"/>
        </w:rPr>
        <w:t xml:space="preserve"> </w:t>
      </w:r>
      <w:r w:rsidRPr="00C047BE">
        <w:rPr>
          <w:rStyle w:val="StyleUnderline"/>
          <w:highlight w:val="yellow"/>
        </w:rPr>
        <w:t>Since the</w:t>
      </w:r>
      <w:r w:rsidRPr="006E48B6">
        <w:rPr>
          <w:rStyle w:val="StyleUnderline"/>
        </w:rPr>
        <w:t xml:space="preserve"> early </w:t>
      </w:r>
      <w:r w:rsidRPr="00C047BE">
        <w:rPr>
          <w:rStyle w:val="StyleUnderline"/>
          <w:highlight w:val="yellow"/>
        </w:rPr>
        <w:t>1960s, UK carbon dioxide emissions per person have</w:t>
      </w:r>
      <w:r w:rsidRPr="006E48B6">
        <w:rPr>
          <w:rStyle w:val="StyleUnderline"/>
        </w:rPr>
        <w:t xml:space="preserve"> almost </w:t>
      </w:r>
      <w:r w:rsidRPr="00C047BE">
        <w:rPr>
          <w:rStyle w:val="StyleUnderline"/>
          <w:highlight w:val="yellow"/>
        </w:rPr>
        <w:t>halved, yet the country’s economic output</w:t>
      </w:r>
      <w:r w:rsidRPr="006E48B6">
        <w:rPr>
          <w:rStyle w:val="StyleUnderline"/>
        </w:rPr>
        <w:t xml:space="preserve"> per person </w:t>
      </w:r>
      <w:r w:rsidRPr="00C047BE">
        <w:rPr>
          <w:rStyle w:val="StyleUnderline"/>
          <w:highlight w:val="yellow"/>
        </w:rPr>
        <w:t>has tripled</w:t>
      </w:r>
      <w:r w:rsidRPr="006E48B6">
        <w:rPr>
          <w:rStyle w:val="StyleUnderline"/>
        </w:rPr>
        <w:t xml:space="preserve"> in real terms. </w:t>
      </w:r>
      <w:r w:rsidRPr="00737E8B">
        <w:rPr>
          <w:sz w:val="16"/>
        </w:rPr>
        <w:t xml:space="preserve">This is partly due to moving production abroad, but </w:t>
      </w:r>
      <w:r w:rsidRPr="00C047BE">
        <w:rPr>
          <w:rStyle w:val="StyleUnderline"/>
          <w:highlight w:val="yellow"/>
        </w:rPr>
        <w:t>most of it is from producing more</w:t>
      </w:r>
      <w:r w:rsidRPr="006E48B6">
        <w:rPr>
          <w:rStyle w:val="StyleUnderline"/>
        </w:rPr>
        <w:t xml:space="preserve"> value </w:t>
      </w:r>
      <w:r w:rsidRPr="00C047BE">
        <w:rPr>
          <w:rStyle w:val="StyleUnderline"/>
          <w:highlight w:val="yellow"/>
        </w:rPr>
        <w:t>with fewer</w:t>
      </w:r>
      <w:r w:rsidRPr="006E48B6">
        <w:rPr>
          <w:rStyle w:val="StyleUnderline"/>
        </w:rPr>
        <w:t xml:space="preserve"> physical </w:t>
      </w:r>
      <w:r w:rsidRPr="00C047BE">
        <w:rPr>
          <w:rStyle w:val="StyleUnderline"/>
          <w:highlight w:val="yellow"/>
        </w:rPr>
        <w:t>resources</w:t>
      </w:r>
      <w:r w:rsidRPr="006E48B6">
        <w:rPr>
          <w:rStyle w:val="StyleUnderline"/>
        </w:rPr>
        <w:t xml:space="preserve"> and a lot less coal.</w:t>
      </w:r>
      <w:r w:rsidRPr="000C3527">
        <w:rPr>
          <w:sz w:val="12"/>
        </w:rPr>
        <w:t>¶</w:t>
      </w:r>
      <w:r w:rsidRPr="006E48B6">
        <w:rPr>
          <w:sz w:val="12"/>
          <w:u w:val="single"/>
        </w:rPr>
        <w:t xml:space="preserve"> </w:t>
      </w:r>
      <w:r w:rsidRPr="00737E8B">
        <w:rPr>
          <w:sz w:val="16"/>
        </w:rPr>
        <w:t>That is where Mr Romer comes in. Like Mr Nordhaus, he is impressed by our capacity to make (and then take for granted) innovative progress and argues that there is room for much more.</w:t>
      </w:r>
      <w:r w:rsidRPr="000C3527">
        <w:rPr>
          <w:sz w:val="12"/>
        </w:rPr>
        <w:t>¶</w:t>
      </w:r>
      <w:r w:rsidRPr="00737E8B">
        <w:rPr>
          <w:sz w:val="16"/>
        </w:rPr>
        <w:t xml:space="preserve"> Consider the compact, self-repairing, mobile, renewable-resource-powered chemical reactor that we call a “cow”. </w:t>
      </w:r>
      <w:r w:rsidRPr="000C3527">
        <w:rPr>
          <w:sz w:val="12"/>
        </w:rPr>
        <w:t>¶</w:t>
      </w:r>
      <w:r w:rsidRPr="00737E8B">
        <w:rPr>
          <w:sz w:val="16"/>
        </w:rPr>
        <w:t xml:space="preserve"> Courtesy of evolution, it is vastly more impressive than human-designed facilities. This elegance, suggests Mr Romer, tells us that </w:t>
      </w:r>
      <w:r w:rsidRPr="006E48B6">
        <w:rPr>
          <w:rStyle w:val="StyleUnderline"/>
        </w:rPr>
        <w:t>there is plenty of room for us to do things better.</w:t>
      </w:r>
      <w:r w:rsidRPr="000C3527">
        <w:rPr>
          <w:sz w:val="12"/>
        </w:rPr>
        <w:t>¶</w:t>
      </w:r>
      <w:r w:rsidRPr="006E48B6">
        <w:rPr>
          <w:sz w:val="12"/>
          <w:u w:val="single"/>
        </w:rPr>
        <w:t xml:space="preserve"> </w:t>
      </w:r>
      <w:r w:rsidRPr="00737E8B">
        <w:rPr>
          <w:sz w:val="16"/>
        </w:rPr>
        <w:t>That is also true for the institutions that produce new ideas. While Mr Romer’s prize-winning work makes particular assumptions about who pays for new ideas and who benefits when they are produced, his informal writing and policy work highlights that these things cannot be taken for granted.</w:t>
      </w:r>
      <w:r w:rsidRPr="000C3527">
        <w:rPr>
          <w:sz w:val="12"/>
        </w:rPr>
        <w:t>¶</w:t>
      </w:r>
      <w:r w:rsidRPr="00737E8B">
        <w:rPr>
          <w:sz w:val="16"/>
        </w:rPr>
        <w:t xml:space="preserve"> He wrote not long ago that “only a failure of imagination” allows us to conclude that in today’s universities, intellectual property rules and scientific norms we have perfected the way we develop and diffuse new ideas.</w:t>
      </w:r>
      <w:r w:rsidRPr="000C3527">
        <w:rPr>
          <w:sz w:val="12"/>
        </w:rPr>
        <w:t>¶</w:t>
      </w:r>
      <w:r w:rsidRPr="00737E8B">
        <w:rPr>
          <w:sz w:val="16"/>
        </w:rPr>
        <w:t xml:space="preserve"> </w:t>
      </w:r>
      <w:r w:rsidRPr="006E48B6">
        <w:rPr>
          <w:rStyle w:val="StyleUnderline"/>
        </w:rPr>
        <w:t xml:space="preserve">SOLVING PROBLEMS THROUGH </w:t>
      </w:r>
      <w:r w:rsidRPr="006E48B6">
        <w:rPr>
          <w:rStyle w:val="Emphasis"/>
        </w:rPr>
        <w:t>INNOVATION</w:t>
      </w:r>
      <w:r w:rsidRPr="000C3527">
        <w:rPr>
          <w:rStyle w:val="StyleUnderline"/>
          <w:sz w:val="12"/>
          <w:u w:val="none"/>
        </w:rPr>
        <w:t>¶</w:t>
      </w:r>
      <w:r w:rsidRPr="006E48B6">
        <w:rPr>
          <w:rStyle w:val="StyleUnderline"/>
          <w:sz w:val="12"/>
        </w:rPr>
        <w:t xml:space="preserve"> </w:t>
      </w:r>
      <w:r w:rsidRPr="00C047BE">
        <w:rPr>
          <w:rStyle w:val="StyleUnderline"/>
          <w:highlight w:val="yellow"/>
        </w:rPr>
        <w:t>We</w:t>
      </w:r>
      <w:r w:rsidRPr="006E48B6">
        <w:rPr>
          <w:rStyle w:val="StyleUnderline"/>
        </w:rPr>
        <w:t xml:space="preserve"> </w:t>
      </w:r>
      <w:r w:rsidRPr="00C047BE">
        <w:rPr>
          <w:rStyle w:val="StyleUnderline"/>
          <w:highlight w:val="yellow"/>
        </w:rPr>
        <w:t>should</w:t>
      </w:r>
      <w:r w:rsidRPr="006E48B6">
        <w:rPr>
          <w:rStyle w:val="StyleUnderline"/>
        </w:rPr>
        <w:t xml:space="preserve"> constantly </w:t>
      </w:r>
      <w:r w:rsidRPr="00C047BE">
        <w:rPr>
          <w:rStyle w:val="StyleUnderline"/>
          <w:highlight w:val="yellow"/>
        </w:rPr>
        <w:t>be searching for better ways to do things</w:t>
      </w:r>
      <w:r w:rsidRPr="00737E8B">
        <w:rPr>
          <w:sz w:val="16"/>
        </w:rPr>
        <w:t xml:space="preserve"> — </w:t>
      </w:r>
      <w:r w:rsidRPr="006E48B6">
        <w:rPr>
          <w:rStyle w:val="StyleUnderline"/>
        </w:rPr>
        <w:t>as</w:t>
      </w:r>
      <w:r w:rsidRPr="00737E8B">
        <w:rPr>
          <w:sz w:val="16"/>
        </w:rPr>
        <w:t xml:space="preserve"> Mr </w:t>
      </w:r>
      <w:r w:rsidRPr="006E48B6">
        <w:rPr>
          <w:rStyle w:val="StyleUnderline"/>
        </w:rPr>
        <w:t xml:space="preserve">Romer himself did with a successful foray into </w:t>
      </w:r>
      <w:r w:rsidRPr="006E48B6">
        <w:rPr>
          <w:rStyle w:val="Emphasis"/>
        </w:rPr>
        <w:t>digital learning,</w:t>
      </w:r>
      <w:r w:rsidRPr="00737E8B">
        <w:rPr>
          <w:sz w:val="16"/>
        </w:rPr>
        <w:t xml:space="preserve"> ahead of the trend, </w:t>
      </w:r>
      <w:r w:rsidRPr="006E48B6">
        <w:rPr>
          <w:rStyle w:val="StyleUnderline"/>
        </w:rPr>
        <w:t>and later with his bold and controversial push for “charter cities”, in which a country with weak institutions might outsource the governance of a greenfield city site to Canada or Norway.</w:t>
      </w:r>
      <w:r w:rsidRPr="000C3527">
        <w:rPr>
          <w:sz w:val="12"/>
        </w:rPr>
        <w:t>¶</w:t>
      </w:r>
      <w:r w:rsidRPr="006E48B6">
        <w:rPr>
          <w:sz w:val="12"/>
          <w:u w:val="single"/>
        </w:rPr>
        <w:t xml:space="preserve"> </w:t>
      </w:r>
      <w:r w:rsidRPr="00737E8B">
        <w:rPr>
          <w:sz w:val="16"/>
        </w:rPr>
        <w:t>In particular, we should do more to encourage innovation that attacks the climate change problem.</w:t>
      </w:r>
      <w:r w:rsidRPr="000C3527">
        <w:rPr>
          <w:sz w:val="12"/>
        </w:rPr>
        <w:t>¶</w:t>
      </w:r>
      <w:r w:rsidRPr="00737E8B">
        <w:rPr>
          <w:sz w:val="16"/>
        </w:rPr>
        <w:t xml:space="preserve"> </w:t>
      </w:r>
      <w:r w:rsidRPr="00C047BE">
        <w:rPr>
          <w:rStyle w:val="StyleUnderline"/>
          <w:highlight w:val="yellow"/>
        </w:rPr>
        <w:t>It is conceivable that we will manage to solve the problem</w:t>
      </w:r>
      <w:r w:rsidRPr="006E48B6">
        <w:rPr>
          <w:rStyle w:val="StyleUnderline"/>
        </w:rPr>
        <w:t xml:space="preserve"> anyway, </w:t>
      </w:r>
      <w:r w:rsidRPr="00C047BE">
        <w:rPr>
          <w:rStyle w:val="StyleUnderline"/>
          <w:highlight w:val="yellow"/>
        </w:rPr>
        <w:t>courtesy of dramatic progress in the cost of solar power and battery storage.</w:t>
      </w:r>
      <w:r w:rsidRPr="006E48B6">
        <w:rPr>
          <w:rStyle w:val="StyleUnderline"/>
        </w:rPr>
        <w:t xml:space="preserve"> </w:t>
      </w:r>
    </w:p>
    <w:p w14:paraId="334136EB" w14:textId="77777777" w:rsidR="00312AB6" w:rsidRDefault="00312AB6" w:rsidP="00312AB6"/>
    <w:p w14:paraId="67E4AFE2" w14:textId="77777777" w:rsidR="00312AB6" w:rsidRPr="006E48B6" w:rsidRDefault="00312AB6" w:rsidP="00312AB6">
      <w:pPr>
        <w:pStyle w:val="Heading3"/>
        <w:rPr>
          <w:rFonts w:cs="Times New Roman"/>
        </w:rPr>
      </w:pPr>
      <w:r w:rsidRPr="006E48B6">
        <w:rPr>
          <w:rFonts w:cs="Times New Roman"/>
        </w:rPr>
        <w:lastRenderedPageBreak/>
        <w:t>AT: Warming – Tech + Growth Solve</w:t>
      </w:r>
    </w:p>
    <w:p w14:paraId="4B3C5B20" w14:textId="77777777" w:rsidR="00312AB6" w:rsidRPr="006E48B6" w:rsidRDefault="00312AB6" w:rsidP="00312AB6">
      <w:pPr>
        <w:pStyle w:val="Heading4"/>
        <w:rPr>
          <w:rFonts w:cs="Times New Roman"/>
        </w:rPr>
      </w:pPr>
      <w:r w:rsidRPr="006E48B6">
        <w:rPr>
          <w:rFonts w:cs="Times New Roman"/>
          <w:u w:val="single"/>
        </w:rPr>
        <w:t>Technology</w:t>
      </w:r>
      <w:r w:rsidRPr="006E48B6">
        <w:rPr>
          <w:rFonts w:cs="Times New Roman"/>
        </w:rPr>
        <w:t xml:space="preserve"> and </w:t>
      </w:r>
      <w:r w:rsidRPr="006E48B6">
        <w:rPr>
          <w:rFonts w:cs="Times New Roman"/>
          <w:u w:val="single"/>
        </w:rPr>
        <w:t>growth</w:t>
      </w:r>
      <w:r w:rsidRPr="006E48B6">
        <w:rPr>
          <w:rFonts w:cs="Times New Roman"/>
        </w:rPr>
        <w:t xml:space="preserve"> solve climate change---pessimistic predictions are wrong</w:t>
      </w:r>
    </w:p>
    <w:p w14:paraId="6580B549" w14:textId="77777777" w:rsidR="00312AB6" w:rsidRPr="006E48B6" w:rsidRDefault="00312AB6" w:rsidP="00312AB6">
      <w:r w:rsidRPr="006E48B6">
        <w:t xml:space="preserve">Chelsea </w:t>
      </w:r>
      <w:r w:rsidRPr="006E48B6">
        <w:rPr>
          <w:rStyle w:val="Style13ptBold"/>
        </w:rPr>
        <w:t>Follett 19</w:t>
      </w:r>
      <w:r w:rsidRPr="006E48B6">
        <w:t>, policy analyst at the Cato Institute and managing editor of HumanProgress.org, 6/14/19, “Technology, Not Alarmism, Will Help Tackle Climate Change”, https://humanprogress.org/article.php?p=1974</w:t>
      </w:r>
    </w:p>
    <w:p w14:paraId="15B7A97C" w14:textId="77777777" w:rsidR="00312AB6" w:rsidRPr="00737E8B" w:rsidRDefault="00312AB6" w:rsidP="00312AB6">
      <w:pPr>
        <w:rPr>
          <w:sz w:val="16"/>
        </w:rPr>
      </w:pPr>
      <w:r w:rsidRPr="00737E8B">
        <w:rPr>
          <w:sz w:val="16"/>
        </w:rPr>
        <w:t>As Harvard University’s Steven Pinker noted in his book Enlightenment Now, psychological research has shown that “</w:t>
      </w:r>
      <w:r w:rsidRPr="006E48B6">
        <w:rPr>
          <w:rStyle w:val="StyleUnderline"/>
        </w:rPr>
        <w:t>people are likelier to accept</w:t>
      </w:r>
      <w:r w:rsidRPr="00737E8B">
        <w:rPr>
          <w:sz w:val="16"/>
        </w:rPr>
        <w:t xml:space="preserve"> the fact of </w:t>
      </w:r>
      <w:r w:rsidRPr="006E48B6">
        <w:rPr>
          <w:rStyle w:val="Emphasis"/>
        </w:rPr>
        <w:t>global warming</w:t>
      </w:r>
      <w:r w:rsidRPr="00737E8B">
        <w:rPr>
          <w:sz w:val="16"/>
        </w:rPr>
        <w:t xml:space="preserve"> </w:t>
      </w:r>
      <w:r w:rsidRPr="006E48B6">
        <w:rPr>
          <w:rStyle w:val="StyleUnderline"/>
        </w:rPr>
        <w:t>when they are told that the problem is solvable by innovations in policy and technology</w:t>
      </w:r>
      <w:r w:rsidRPr="00737E8B">
        <w:rPr>
          <w:sz w:val="16"/>
        </w:rPr>
        <w:t xml:space="preserve"> than when they are given dire warnings about how awful it will be”.</w:t>
      </w:r>
    </w:p>
    <w:p w14:paraId="41EDA61B" w14:textId="77777777" w:rsidR="00312AB6" w:rsidRPr="006E48B6" w:rsidRDefault="00312AB6" w:rsidP="00312AB6">
      <w:pPr>
        <w:rPr>
          <w:rStyle w:val="StyleUnderline"/>
        </w:rPr>
      </w:pPr>
      <w:r w:rsidRPr="00737E8B">
        <w:rPr>
          <w:sz w:val="16"/>
        </w:rPr>
        <w:t xml:space="preserve">But </w:t>
      </w:r>
      <w:r w:rsidRPr="00C047BE">
        <w:rPr>
          <w:rStyle w:val="StyleUnderline"/>
          <w:highlight w:val="yellow"/>
        </w:rPr>
        <w:t>instead of focusing on</w:t>
      </w:r>
      <w:r w:rsidRPr="006E48B6">
        <w:rPr>
          <w:rStyle w:val="StyleUnderline"/>
        </w:rPr>
        <w:t xml:space="preserve"> </w:t>
      </w:r>
      <w:r w:rsidRPr="00C047BE">
        <w:rPr>
          <w:rStyle w:val="StyleUnderline"/>
          <w:highlight w:val="yellow"/>
        </w:rPr>
        <w:t>solutions, like nuclear power</w:t>
      </w:r>
      <w:r w:rsidRPr="006E48B6">
        <w:rPr>
          <w:rStyle w:val="StyleUnderline"/>
        </w:rPr>
        <w:t xml:space="preserve">, which does not emit CO2, </w:t>
      </w:r>
      <w:r w:rsidRPr="00C047BE">
        <w:rPr>
          <w:rStyle w:val="StyleUnderline"/>
          <w:highlight w:val="yellow"/>
        </w:rPr>
        <w:t>and</w:t>
      </w:r>
      <w:r w:rsidRPr="006E48B6">
        <w:rPr>
          <w:rStyle w:val="StyleUnderline"/>
        </w:rPr>
        <w:t xml:space="preserve"> other </w:t>
      </w:r>
      <w:r w:rsidRPr="00C047BE">
        <w:rPr>
          <w:rStyle w:val="StyleUnderline"/>
          <w:highlight w:val="yellow"/>
        </w:rPr>
        <w:t>technological breakthroughs</w:t>
      </w:r>
      <w:r w:rsidRPr="006E48B6">
        <w:rPr>
          <w:rStyle w:val="StyleUnderline"/>
        </w:rPr>
        <w:t xml:space="preserve"> that have the potential to reduce carbon emissions</w:t>
      </w:r>
      <w:r w:rsidRPr="00737E8B">
        <w:rPr>
          <w:sz w:val="16"/>
        </w:rPr>
        <w:t xml:space="preserve">, some </w:t>
      </w:r>
      <w:r w:rsidRPr="00C047BE">
        <w:rPr>
          <w:rStyle w:val="StyleUnderline"/>
          <w:highlight w:val="yellow"/>
        </w:rPr>
        <w:t xml:space="preserve">well-meaning people resort to </w:t>
      </w:r>
      <w:r w:rsidRPr="00C047BE">
        <w:rPr>
          <w:rStyle w:val="Emphasis"/>
          <w:highlight w:val="yellow"/>
        </w:rPr>
        <w:t>apocalyptic rhetoric</w:t>
      </w:r>
      <w:r w:rsidRPr="00737E8B">
        <w:rPr>
          <w:sz w:val="16"/>
        </w:rPr>
        <w:t xml:space="preserve">. </w:t>
      </w:r>
      <w:r w:rsidRPr="00C047BE">
        <w:rPr>
          <w:rStyle w:val="StyleUnderline"/>
          <w:highlight w:val="yellow"/>
        </w:rPr>
        <w:t>Humanity has reached the “point of no return” many times already</w:t>
      </w:r>
      <w:r w:rsidRPr="006E48B6">
        <w:rPr>
          <w:rStyle w:val="StyleUnderline"/>
        </w:rPr>
        <w:t>, according to past doomsayers.</w:t>
      </w:r>
    </w:p>
    <w:p w14:paraId="550A2C27" w14:textId="77777777" w:rsidR="00312AB6" w:rsidRPr="00737E8B" w:rsidRDefault="00312AB6" w:rsidP="00312AB6">
      <w:pPr>
        <w:rPr>
          <w:sz w:val="16"/>
        </w:rPr>
      </w:pPr>
      <w:r w:rsidRPr="00C047BE">
        <w:rPr>
          <w:rStyle w:val="StyleUnderline"/>
          <w:highlight w:val="yellow"/>
        </w:rPr>
        <w:t>In 2006, Al Gore warned</w:t>
      </w:r>
      <w:r w:rsidRPr="006E48B6">
        <w:rPr>
          <w:rStyle w:val="StyleUnderline"/>
        </w:rPr>
        <w:t xml:space="preserve"> that unless drastic measures were taken “within the next 10 years,” </w:t>
      </w:r>
      <w:r w:rsidRPr="00C047BE">
        <w:rPr>
          <w:rStyle w:val="StyleUnderline"/>
          <w:highlight w:val="yellow"/>
        </w:rPr>
        <w:t>the world would “reach a point of no return</w:t>
      </w:r>
      <w:r w:rsidRPr="00737E8B">
        <w:rPr>
          <w:sz w:val="16"/>
        </w:rPr>
        <w:t>.” That would place “the point of no return” in 2016.</w:t>
      </w:r>
    </w:p>
    <w:p w14:paraId="024CC5EA" w14:textId="77777777" w:rsidR="00312AB6" w:rsidRPr="00737E8B" w:rsidRDefault="00312AB6" w:rsidP="00312AB6">
      <w:pPr>
        <w:rPr>
          <w:sz w:val="16"/>
        </w:rPr>
      </w:pPr>
      <w:r w:rsidRPr="00737E8B">
        <w:rPr>
          <w:sz w:val="16"/>
        </w:rPr>
        <w:t xml:space="preserve">Thirty years ago, </w:t>
      </w:r>
      <w:r w:rsidRPr="006E48B6">
        <w:rPr>
          <w:rStyle w:val="StyleUnderline"/>
        </w:rPr>
        <w:t>in 1989, an unidentified senior U.N. environmental official told the Associated Press that “entire nations could be wiped off the face of the Earth by rising sea levels” if drastic action was not taken by the year 2000.</w:t>
      </w:r>
      <w:r w:rsidRPr="00737E8B">
        <w:rPr>
          <w:sz w:val="16"/>
        </w:rPr>
        <w:t xml:space="preserve"> The ocean has not swallowed any nations since his prognostication.</w:t>
      </w:r>
    </w:p>
    <w:p w14:paraId="56514B24" w14:textId="77777777" w:rsidR="00312AB6" w:rsidRPr="00737E8B" w:rsidRDefault="00312AB6" w:rsidP="00312AB6">
      <w:pPr>
        <w:rPr>
          <w:sz w:val="16"/>
        </w:rPr>
      </w:pPr>
      <w:r w:rsidRPr="006E48B6">
        <w:rPr>
          <w:rStyle w:val="StyleUnderline"/>
        </w:rPr>
        <w:t xml:space="preserve">In 1982, executive director of the U.N. Environment Program Mostafa Tolba said that lack of action by the year 2000 would bring “an environmental catastrophe which will witness devastation as complete, as irreversible, as any </w:t>
      </w:r>
      <w:r w:rsidRPr="006E48B6">
        <w:rPr>
          <w:rStyle w:val="Emphasis"/>
        </w:rPr>
        <w:t>nuclear holocaust</w:t>
      </w:r>
      <w:r w:rsidRPr="006E48B6">
        <w:rPr>
          <w:rStyle w:val="StyleUnderline"/>
        </w:rPr>
        <w:t>.”</w:t>
      </w:r>
      <w:r w:rsidRPr="00737E8B">
        <w:rPr>
          <w:sz w:val="16"/>
        </w:rPr>
        <w:t xml:space="preserve"> His prediction of an environmental “nuclear holocaust” in just 18 years failed to materialize.</w:t>
      </w:r>
    </w:p>
    <w:p w14:paraId="07BC9992" w14:textId="77777777" w:rsidR="00312AB6" w:rsidRPr="00737E8B" w:rsidRDefault="00312AB6" w:rsidP="00312AB6">
      <w:pPr>
        <w:rPr>
          <w:sz w:val="16"/>
        </w:rPr>
      </w:pPr>
      <w:r w:rsidRPr="00737E8B">
        <w:rPr>
          <w:sz w:val="16"/>
        </w:rPr>
        <w:t xml:space="preserve">Back </w:t>
      </w:r>
      <w:r w:rsidRPr="00C047BE">
        <w:rPr>
          <w:rStyle w:val="StyleUnderline"/>
          <w:highlight w:val="yellow"/>
        </w:rPr>
        <w:t>in 1970,</w:t>
      </w:r>
      <w:r w:rsidRPr="006E48B6">
        <w:rPr>
          <w:rStyle w:val="StyleUnderline"/>
        </w:rPr>
        <w:t xml:space="preserve"> </w:t>
      </w:r>
      <w:r w:rsidRPr="00C047BE">
        <w:rPr>
          <w:rStyle w:val="StyleUnderline"/>
          <w:highlight w:val="yellow"/>
        </w:rPr>
        <w:t>Harvard</w:t>
      </w:r>
      <w:r w:rsidRPr="006E48B6">
        <w:rPr>
          <w:rStyle w:val="StyleUnderline"/>
        </w:rPr>
        <w:t xml:space="preserve"> University </w:t>
      </w:r>
      <w:r w:rsidRPr="00C047BE">
        <w:rPr>
          <w:rStyle w:val="StyleUnderline"/>
          <w:highlight w:val="yellow"/>
        </w:rPr>
        <w:t>biologist</w:t>
      </w:r>
      <w:r w:rsidRPr="006E48B6">
        <w:rPr>
          <w:rStyle w:val="StyleUnderline"/>
        </w:rPr>
        <w:t xml:space="preserve"> George </w:t>
      </w:r>
      <w:r w:rsidRPr="00C047BE">
        <w:rPr>
          <w:rStyle w:val="StyleUnderline"/>
          <w:highlight w:val="yellow"/>
        </w:rPr>
        <w:t>Wald claimed</w:t>
      </w:r>
      <w:r w:rsidRPr="006E48B6">
        <w:rPr>
          <w:rStyle w:val="StyleUnderline"/>
        </w:rPr>
        <w:t xml:space="preserve"> that “</w:t>
      </w:r>
      <w:r w:rsidRPr="00C047BE">
        <w:rPr>
          <w:rStyle w:val="StyleUnderline"/>
          <w:highlight w:val="yellow"/>
        </w:rPr>
        <w:t>civilization will end</w:t>
      </w:r>
      <w:r w:rsidRPr="006E48B6">
        <w:rPr>
          <w:rStyle w:val="StyleUnderline"/>
        </w:rPr>
        <w:t xml:space="preserve"> </w:t>
      </w:r>
      <w:r w:rsidRPr="00C047BE">
        <w:rPr>
          <w:rStyle w:val="StyleUnderline"/>
          <w:highlight w:val="yellow"/>
        </w:rPr>
        <w:t>within 15 or 30 years</w:t>
      </w:r>
      <w:r w:rsidRPr="006E48B6">
        <w:rPr>
          <w:rStyle w:val="StyleUnderline"/>
        </w:rPr>
        <w:t xml:space="preserve"> unless immediate action is taken</w:t>
      </w:r>
      <w:r w:rsidRPr="00737E8B">
        <w:rPr>
          <w:sz w:val="16"/>
        </w:rPr>
        <w:t xml:space="preserve"> against problems facing mankind.” His prediction would place the end of civilization sometime between 1985 and 2000.</w:t>
      </w:r>
    </w:p>
    <w:p w14:paraId="695C3953" w14:textId="77777777" w:rsidR="00312AB6" w:rsidRPr="00737E8B" w:rsidRDefault="00312AB6" w:rsidP="00312AB6">
      <w:pPr>
        <w:rPr>
          <w:sz w:val="16"/>
        </w:rPr>
      </w:pPr>
      <w:r w:rsidRPr="00737E8B">
        <w:rPr>
          <w:sz w:val="16"/>
        </w:rPr>
        <w:t xml:space="preserve">Also </w:t>
      </w:r>
      <w:r w:rsidRPr="006E48B6">
        <w:rPr>
          <w:rStyle w:val="StyleUnderline"/>
        </w:rPr>
        <w:t>in 1970, North Texas State University philosopher Peter Gunter wrote, “By the year 2000, 30 years from now, the entire world, with the exception of Western Europe, North America, and Australia, will be in famine.”</w:t>
      </w:r>
    </w:p>
    <w:p w14:paraId="12100357" w14:textId="77777777" w:rsidR="00312AB6" w:rsidRPr="00737E8B" w:rsidRDefault="00312AB6" w:rsidP="00312AB6">
      <w:pPr>
        <w:rPr>
          <w:sz w:val="16"/>
        </w:rPr>
      </w:pPr>
      <w:r w:rsidRPr="006E48B6">
        <w:rPr>
          <w:rStyle w:val="StyleUnderline"/>
        </w:rPr>
        <w:t>In 1969, Stanford University biologist Paul Ehrlich said, “If I were a gambler, I would take even money that England will not exist in the year 2000.</w:t>
      </w:r>
      <w:r w:rsidRPr="00737E8B">
        <w:rPr>
          <w:sz w:val="16"/>
        </w:rPr>
        <w:t>” It is a good thing he did not put down money on that proposition, or he would have had to pay out 31 years later. (In fact, it would have served his bank account well to stay away from wagers entirely).</w:t>
      </w:r>
    </w:p>
    <w:p w14:paraId="0B5CE073" w14:textId="77777777" w:rsidR="00312AB6" w:rsidRPr="00737E8B" w:rsidRDefault="00312AB6" w:rsidP="00312AB6">
      <w:pPr>
        <w:rPr>
          <w:sz w:val="16"/>
        </w:rPr>
      </w:pPr>
      <w:r w:rsidRPr="00737E8B">
        <w:rPr>
          <w:sz w:val="16"/>
        </w:rPr>
        <w:t xml:space="preserve">The frequency of </w:t>
      </w:r>
      <w:r w:rsidRPr="00C047BE">
        <w:rPr>
          <w:rStyle w:val="Emphasis"/>
          <w:highlight w:val="yellow"/>
        </w:rPr>
        <w:t>hyperbolic</w:t>
      </w:r>
      <w:r w:rsidRPr="00737E8B">
        <w:rPr>
          <w:sz w:val="16"/>
          <w:highlight w:val="yellow"/>
        </w:rPr>
        <w:t xml:space="preserve">, </w:t>
      </w:r>
      <w:r w:rsidRPr="00C047BE">
        <w:rPr>
          <w:rStyle w:val="Emphasis"/>
          <w:highlight w:val="yellow"/>
        </w:rPr>
        <w:t>failed predictions</w:t>
      </w:r>
      <w:r w:rsidRPr="00737E8B">
        <w:rPr>
          <w:sz w:val="16"/>
        </w:rPr>
        <w:t xml:space="preserve"> of catastrophe </w:t>
      </w:r>
      <w:r w:rsidRPr="00C047BE">
        <w:rPr>
          <w:rStyle w:val="StyleUnderline"/>
          <w:highlight w:val="yellow"/>
        </w:rPr>
        <w:t>would be</w:t>
      </w:r>
      <w:r w:rsidRPr="00737E8B">
        <w:rPr>
          <w:sz w:val="16"/>
        </w:rPr>
        <w:t xml:space="preserve"> more </w:t>
      </w:r>
      <w:r w:rsidRPr="00C047BE">
        <w:rPr>
          <w:rStyle w:val="StyleUnderline"/>
          <w:highlight w:val="yellow"/>
        </w:rPr>
        <w:t>amusing if</w:t>
      </w:r>
      <w:r w:rsidRPr="006E48B6">
        <w:rPr>
          <w:rStyle w:val="StyleUnderline"/>
        </w:rPr>
        <w:t xml:space="preserve"> </w:t>
      </w:r>
      <w:r w:rsidRPr="00C047BE">
        <w:rPr>
          <w:rStyle w:val="StyleUnderline"/>
          <w:highlight w:val="yellow"/>
        </w:rPr>
        <w:t>they were not</w:t>
      </w:r>
      <w:r w:rsidRPr="006E48B6">
        <w:rPr>
          <w:rStyle w:val="StyleUnderline"/>
        </w:rPr>
        <w:t xml:space="preserve"> so </w:t>
      </w:r>
      <w:r w:rsidRPr="00C047BE">
        <w:rPr>
          <w:rStyle w:val="StyleUnderline"/>
          <w:highlight w:val="yellow"/>
        </w:rPr>
        <w:t>damaging to the</w:t>
      </w:r>
      <w:r w:rsidRPr="006E48B6">
        <w:rPr>
          <w:rStyle w:val="StyleUnderline"/>
        </w:rPr>
        <w:t xml:space="preserve"> public’s </w:t>
      </w:r>
      <w:r w:rsidRPr="00C047BE">
        <w:rPr>
          <w:rStyle w:val="StyleUnderline"/>
          <w:highlight w:val="yellow"/>
        </w:rPr>
        <w:t>perception of</w:t>
      </w:r>
      <w:r w:rsidRPr="00737E8B">
        <w:rPr>
          <w:sz w:val="16"/>
        </w:rPr>
        <w:t xml:space="preserve"> real </w:t>
      </w:r>
      <w:r w:rsidRPr="00C047BE">
        <w:rPr>
          <w:rStyle w:val="Emphasis"/>
          <w:highlight w:val="yellow"/>
        </w:rPr>
        <w:t>environmental challenges</w:t>
      </w:r>
      <w:r w:rsidRPr="00737E8B">
        <w:rPr>
          <w:sz w:val="16"/>
          <w:highlight w:val="yellow"/>
        </w:rPr>
        <w:t>,</w:t>
      </w:r>
      <w:r w:rsidRPr="00737E8B">
        <w:rPr>
          <w:sz w:val="16"/>
        </w:rPr>
        <w:t xml:space="preserve"> including climate change.</w:t>
      </w:r>
    </w:p>
    <w:p w14:paraId="051B45F7" w14:textId="77777777" w:rsidR="00312AB6" w:rsidRPr="00737E8B" w:rsidRDefault="00312AB6" w:rsidP="00312AB6">
      <w:pPr>
        <w:rPr>
          <w:sz w:val="16"/>
        </w:rPr>
      </w:pPr>
      <w:r w:rsidRPr="00737E8B">
        <w:rPr>
          <w:sz w:val="16"/>
        </w:rPr>
        <w:t xml:space="preserve">Fortunately, there are also many environmentalists who hold a less pessimistic and more realistic view. Rockefeller University professor Jesse H. Ausubel, who was integral to setting up the world’s first climate change conference in Geneva in 1979, has shown how </w:t>
      </w:r>
      <w:r w:rsidRPr="00C047BE">
        <w:rPr>
          <w:rStyle w:val="Emphasis"/>
          <w:highlight w:val="yellow"/>
        </w:rPr>
        <w:t>technological progress</w:t>
      </w:r>
      <w:r w:rsidRPr="00C047BE">
        <w:rPr>
          <w:rStyle w:val="StyleUnderline"/>
          <w:highlight w:val="yellow"/>
        </w:rPr>
        <w:t xml:space="preserve"> allows nature to rebound</w:t>
      </w:r>
      <w:r w:rsidRPr="006E48B6">
        <w:rPr>
          <w:rStyle w:val="StyleUnderline"/>
        </w:rPr>
        <w:t>.</w:t>
      </w:r>
      <w:r w:rsidRPr="00737E8B">
        <w:rPr>
          <w:sz w:val="16"/>
        </w:rPr>
        <w:t xml:space="preserve"> For example, </w:t>
      </w:r>
      <w:r w:rsidRPr="00C047BE">
        <w:rPr>
          <w:rStyle w:val="StyleUnderline"/>
          <w:highlight w:val="yellow"/>
        </w:rPr>
        <w:t>increasing crop yields</w:t>
      </w:r>
      <w:r w:rsidRPr="006E48B6">
        <w:rPr>
          <w:rStyle w:val="StyleUnderline"/>
        </w:rPr>
        <w:t xml:space="preserve"> to </w:t>
      </w:r>
      <w:r w:rsidRPr="00C047BE">
        <w:rPr>
          <w:rStyle w:val="StyleUnderline"/>
          <w:highlight w:val="yellow"/>
        </w:rPr>
        <w:t>produce more food with less land</w:t>
      </w:r>
      <w:r w:rsidRPr="006E48B6">
        <w:rPr>
          <w:rStyle w:val="StyleUnderline"/>
        </w:rPr>
        <w:t xml:space="preserve"> reduces the environmental impact of agriculture</w:t>
      </w:r>
      <w:r w:rsidRPr="00737E8B">
        <w:rPr>
          <w:sz w:val="16"/>
        </w:rPr>
        <w:t>. In fact, if farmers worldwide reach the productivity level of the average US farmer, humanity will be able to return a landmass the size of India back to nature.</w:t>
      </w:r>
    </w:p>
    <w:p w14:paraId="0257D253" w14:textId="77777777" w:rsidR="00312AB6" w:rsidRPr="00737E8B" w:rsidRDefault="00312AB6" w:rsidP="00312AB6">
      <w:pPr>
        <w:rPr>
          <w:sz w:val="16"/>
        </w:rPr>
      </w:pPr>
      <w:r w:rsidRPr="00737E8B">
        <w:rPr>
          <w:sz w:val="16"/>
        </w:rPr>
        <w:t xml:space="preserve">In addition to technological progress, </w:t>
      </w:r>
      <w:r w:rsidRPr="00C047BE">
        <w:rPr>
          <w:rStyle w:val="Emphasis"/>
          <w:highlight w:val="yellow"/>
        </w:rPr>
        <w:t>economic development</w:t>
      </w:r>
      <w:r w:rsidRPr="00737E8B">
        <w:rPr>
          <w:sz w:val="16"/>
        </w:rPr>
        <w:t xml:space="preserve"> </w:t>
      </w:r>
      <w:r w:rsidRPr="006E48B6">
        <w:rPr>
          <w:rStyle w:val="StyleUnderline"/>
        </w:rPr>
        <w:t>can</w:t>
      </w:r>
      <w:r w:rsidRPr="00737E8B">
        <w:rPr>
          <w:sz w:val="16"/>
        </w:rPr>
        <w:t xml:space="preserve"> also </w:t>
      </w:r>
      <w:r w:rsidRPr="006E48B6">
        <w:rPr>
          <w:rStyle w:val="StyleUnderline"/>
        </w:rPr>
        <w:t xml:space="preserve">help protect the environment. </w:t>
      </w:r>
      <w:r w:rsidRPr="00737E8B">
        <w:rPr>
          <w:sz w:val="16"/>
        </w:rPr>
        <w:t xml:space="preserve">As people rise out of extreme poverty, they often come to care more about environmental stewardship. </w:t>
      </w:r>
      <w:r w:rsidRPr="006E48B6">
        <w:rPr>
          <w:rStyle w:val="StyleUnderline"/>
        </w:rPr>
        <w:t>The</w:t>
      </w:r>
      <w:r w:rsidRPr="00737E8B">
        <w:rPr>
          <w:sz w:val="16"/>
        </w:rPr>
        <w:t xml:space="preserve"> incredible </w:t>
      </w:r>
      <w:r w:rsidRPr="006E48B6">
        <w:rPr>
          <w:rStyle w:val="StyleUnderline"/>
        </w:rPr>
        <w:t>decline in Chinese poverty</w:t>
      </w:r>
      <w:r w:rsidRPr="00737E8B">
        <w:rPr>
          <w:sz w:val="16"/>
        </w:rPr>
        <w:t xml:space="preserve"> spurred </w:t>
      </w:r>
      <w:r w:rsidRPr="00737E8B">
        <w:rPr>
          <w:sz w:val="16"/>
        </w:rPr>
        <w:lastRenderedPageBreak/>
        <w:t xml:space="preserve">by economic liberalisation, for example, </w:t>
      </w:r>
      <w:r w:rsidRPr="006E48B6">
        <w:rPr>
          <w:rStyle w:val="StyleUnderline"/>
        </w:rPr>
        <w:t xml:space="preserve">has </w:t>
      </w:r>
      <w:r w:rsidRPr="00C047BE">
        <w:rPr>
          <w:rStyle w:val="StyleUnderline"/>
          <w:highlight w:val="yellow"/>
        </w:rPr>
        <w:t>coincided with better preservation of forests</w:t>
      </w:r>
      <w:r w:rsidRPr="00737E8B">
        <w:rPr>
          <w:sz w:val="16"/>
        </w:rPr>
        <w:t xml:space="preserve">. China had 511,807 more square kilometres of forest in 2015 than it did in 1990. </w:t>
      </w:r>
      <w:r w:rsidRPr="006E48B6">
        <w:rPr>
          <w:rStyle w:val="StyleUnderline"/>
        </w:rPr>
        <w:t>Once a country reaches around $4,500 in GDP per capita, forest area starts to rebound</w:t>
      </w:r>
      <w:r w:rsidRPr="00737E8B">
        <w:rPr>
          <w:sz w:val="16"/>
        </w:rPr>
        <w:t xml:space="preserve">. </w:t>
      </w:r>
      <w:r w:rsidRPr="00C047BE">
        <w:rPr>
          <w:rStyle w:val="StyleUnderline"/>
          <w:highlight w:val="yellow"/>
        </w:rPr>
        <w:t>This is</w:t>
      </w:r>
      <w:r w:rsidRPr="00737E8B">
        <w:rPr>
          <w:sz w:val="16"/>
        </w:rPr>
        <w:t xml:space="preserve"> called </w:t>
      </w:r>
      <w:r w:rsidRPr="00C047BE">
        <w:rPr>
          <w:rStyle w:val="StyleUnderline"/>
          <w:highlight w:val="yellow"/>
        </w:rPr>
        <w:t>the</w:t>
      </w:r>
      <w:r w:rsidRPr="00737E8B">
        <w:rPr>
          <w:sz w:val="16"/>
        </w:rPr>
        <w:t xml:space="preserve"> “forest transition” or, more broadly, the “</w:t>
      </w:r>
      <w:r w:rsidRPr="00C047BE">
        <w:rPr>
          <w:rStyle w:val="Emphasis"/>
          <w:highlight w:val="yellow"/>
        </w:rPr>
        <w:t>environmental Kuznets curve</w:t>
      </w:r>
      <w:r w:rsidRPr="00737E8B">
        <w:rPr>
          <w:sz w:val="16"/>
        </w:rPr>
        <w:t>”.</w:t>
      </w:r>
    </w:p>
    <w:p w14:paraId="7E2C7977" w14:textId="77777777" w:rsidR="00312AB6" w:rsidRPr="00737E8B" w:rsidRDefault="00312AB6" w:rsidP="00312AB6">
      <w:pPr>
        <w:rPr>
          <w:sz w:val="16"/>
        </w:rPr>
      </w:pPr>
      <w:r w:rsidRPr="00737E8B">
        <w:rPr>
          <w:sz w:val="16"/>
        </w:rPr>
        <w:t>Many other such reasons for optimism exist. Yet the new report’s “2050 scenario finds a world in social breakdown and outright chaos,” David Spratt, the research director at the Breakthrough National Centre for Climate Restoration, told Vice.</w:t>
      </w:r>
    </w:p>
    <w:p w14:paraId="0B3CB6BC" w14:textId="77777777" w:rsidR="00312AB6" w:rsidRPr="00737E8B" w:rsidRDefault="00312AB6" w:rsidP="00312AB6">
      <w:pPr>
        <w:rPr>
          <w:sz w:val="16"/>
        </w:rPr>
      </w:pPr>
      <w:r w:rsidRPr="00737E8B">
        <w:rPr>
          <w:sz w:val="16"/>
        </w:rPr>
        <w:t>Not to be outdone in pessimism, Congresswoman Alexandria Ocasio-Cortez has predicted that “the world is going to end in 12 years” without urgent action, rather than in 31 years’ time.</w:t>
      </w:r>
    </w:p>
    <w:p w14:paraId="333AEEF0" w14:textId="77777777" w:rsidR="00312AB6" w:rsidRPr="00737E8B" w:rsidRDefault="00312AB6" w:rsidP="00312AB6">
      <w:pPr>
        <w:rPr>
          <w:sz w:val="16"/>
        </w:rPr>
      </w:pPr>
      <w:r w:rsidRPr="00737E8B">
        <w:rPr>
          <w:sz w:val="16"/>
        </w:rPr>
        <w:t>In the year 353, a bishop called Hilary of Poitiers also predicted that the world would end in just 12 years, in 365. It is a safe bet that Congresswoman Ocasio-Cortez's forecast ends up as inaccurate as his was.</w:t>
      </w:r>
    </w:p>
    <w:p w14:paraId="76ED4034" w14:textId="77777777" w:rsidR="00312AB6" w:rsidRDefault="00312AB6" w:rsidP="00312AB6">
      <w:pPr>
        <w:rPr>
          <w:rStyle w:val="Emphasis"/>
        </w:rPr>
      </w:pPr>
      <w:r w:rsidRPr="00737E8B">
        <w:rPr>
          <w:sz w:val="16"/>
        </w:rPr>
        <w:t xml:space="preserve">Environmental challenges should be taken seriously. And just as with so many other problems humanity has faced, </w:t>
      </w:r>
      <w:r w:rsidRPr="00C047BE">
        <w:rPr>
          <w:rStyle w:val="StyleUnderline"/>
          <w:highlight w:val="yellow"/>
        </w:rPr>
        <w:t>environmental problems should be solvable given the right technology and spreading prosperity</w:t>
      </w:r>
      <w:r w:rsidRPr="00737E8B">
        <w:rPr>
          <w:sz w:val="16"/>
        </w:rPr>
        <w:t xml:space="preserve">. </w:t>
      </w:r>
      <w:r w:rsidRPr="00C047BE">
        <w:rPr>
          <w:rStyle w:val="Emphasis"/>
          <w:highlight w:val="yellow"/>
        </w:rPr>
        <w:t>The world will still exist a dozen years from now.</w:t>
      </w:r>
    </w:p>
    <w:p w14:paraId="06C514FD" w14:textId="77777777" w:rsidR="00312AB6" w:rsidRPr="006E48B6" w:rsidRDefault="00312AB6" w:rsidP="00312AB6">
      <w:pPr>
        <w:rPr>
          <w:rStyle w:val="Emphasis"/>
        </w:rPr>
      </w:pPr>
    </w:p>
    <w:p w14:paraId="51C2D865" w14:textId="77777777" w:rsidR="00312AB6" w:rsidRPr="006E48B6" w:rsidRDefault="00312AB6" w:rsidP="00312AB6">
      <w:pPr>
        <w:pStyle w:val="Heading3"/>
        <w:rPr>
          <w:rFonts w:cs="Times New Roman"/>
        </w:rPr>
      </w:pPr>
      <w:r w:rsidRPr="006E48B6">
        <w:rPr>
          <w:rFonts w:cs="Times New Roman"/>
        </w:rPr>
        <w:lastRenderedPageBreak/>
        <w:t>AT: Run out of resources</w:t>
      </w:r>
    </w:p>
    <w:p w14:paraId="3AF47428" w14:textId="77777777" w:rsidR="00312AB6" w:rsidRPr="006E48B6" w:rsidRDefault="00312AB6" w:rsidP="00312AB6">
      <w:pPr>
        <w:pStyle w:val="Heading4"/>
        <w:rPr>
          <w:rFonts w:cs="Times New Roman"/>
        </w:rPr>
      </w:pPr>
      <w:r w:rsidRPr="006E48B6">
        <w:rPr>
          <w:rFonts w:cs="Times New Roman"/>
        </w:rPr>
        <w:t>We can’t run out of resources---innovation and free markets</w:t>
      </w:r>
    </w:p>
    <w:p w14:paraId="4F18F7B9" w14:textId="77777777" w:rsidR="00312AB6" w:rsidRPr="006E48B6" w:rsidRDefault="00312AB6" w:rsidP="00312AB6">
      <w:r w:rsidRPr="006E48B6">
        <w:t xml:space="preserve">Nathan L. </w:t>
      </w:r>
      <w:r w:rsidRPr="006E48B6">
        <w:rPr>
          <w:rStyle w:val="Style13ptBold"/>
        </w:rPr>
        <w:t>Tupy 18</w:t>
      </w:r>
      <w:r w:rsidRPr="006E48B6">
        <w:t>, senior policy analyst at the Cato Institute’s Center for Global Liberty and Prosperity and the editor of HumanProgress.org, 4/24/18, “Rare earth elements, scarcity and human ingenuity”, https://capx.co/rare-earth-elements-scarcity-and-human-ingenuity/</w:t>
      </w:r>
    </w:p>
    <w:p w14:paraId="0BE46235" w14:textId="77777777" w:rsidR="00312AB6" w:rsidRPr="006E48B6" w:rsidRDefault="00312AB6" w:rsidP="00312AB6">
      <w:pPr>
        <w:rPr>
          <w:rStyle w:val="StyleUnderline"/>
        </w:rPr>
      </w:pPr>
      <w:r w:rsidRPr="006E48B6">
        <w:t xml:space="preserve">On April 10, </w:t>
      </w:r>
      <w:r w:rsidRPr="00C047BE">
        <w:rPr>
          <w:rStyle w:val="StyleUnderline"/>
          <w:highlight w:val="yellow"/>
        </w:rPr>
        <w:t>a team of</w:t>
      </w:r>
      <w:r w:rsidRPr="006E48B6">
        <w:rPr>
          <w:rStyle w:val="StyleUnderline"/>
        </w:rPr>
        <w:t xml:space="preserve"> 21 </w:t>
      </w:r>
      <w:r w:rsidRPr="00C047BE">
        <w:rPr>
          <w:rStyle w:val="StyleUnderline"/>
          <w:highlight w:val="yellow"/>
        </w:rPr>
        <w:t>Japanese scientists discovered</w:t>
      </w:r>
      <w:r w:rsidRPr="006E48B6">
        <w:rPr>
          <w:rStyle w:val="StyleUnderline"/>
        </w:rPr>
        <w:t xml:space="preserve"> a </w:t>
      </w:r>
      <w:r w:rsidRPr="00C047BE">
        <w:rPr>
          <w:rStyle w:val="StyleUnderline"/>
          <w:highlight w:val="yellow"/>
        </w:rPr>
        <w:t>16 million ton patch of</w:t>
      </w:r>
      <w:r w:rsidRPr="006E48B6">
        <w:rPr>
          <w:rStyle w:val="StyleUnderline"/>
        </w:rPr>
        <w:t xml:space="preserve"> </w:t>
      </w:r>
      <w:r w:rsidRPr="00C047BE">
        <w:rPr>
          <w:rStyle w:val="StyleUnderline"/>
          <w:highlight w:val="yellow"/>
        </w:rPr>
        <w:t>mineral-rich</w:t>
      </w:r>
      <w:r w:rsidRPr="006E48B6">
        <w:rPr>
          <w:rStyle w:val="StyleUnderline"/>
        </w:rPr>
        <w:t xml:space="preserve"> deep sea </w:t>
      </w:r>
      <w:r w:rsidRPr="00C047BE">
        <w:rPr>
          <w:rStyle w:val="StyleUnderline"/>
          <w:highlight w:val="yellow"/>
        </w:rPr>
        <w:t>mud</w:t>
      </w:r>
      <w:r w:rsidRPr="006E48B6">
        <w:rPr>
          <w:rStyle w:val="StyleUnderline"/>
        </w:rPr>
        <w:t xml:space="preserve"> </w:t>
      </w:r>
      <w:r w:rsidRPr="006E48B6">
        <w:t xml:space="preserve">near Minami-Tori, an island 790 miles off the coast of Japan. The patch appears to contain wealth of rare earth elements, including 780 years’ worth of yttrium, 620 years’ worth of europium, 420 years’ worth of terbium and 730 years’ worth of dysprosium. </w:t>
      </w:r>
      <w:r w:rsidRPr="00C047BE">
        <w:rPr>
          <w:rStyle w:val="StyleUnderline"/>
          <w:highlight w:val="yellow"/>
        </w:rPr>
        <w:t>This find</w:t>
      </w:r>
      <w:r w:rsidRPr="006E48B6">
        <w:rPr>
          <w:rStyle w:val="StyleUnderline"/>
        </w:rPr>
        <w:t>, the scientists concluded, “</w:t>
      </w:r>
      <w:r w:rsidRPr="00C047BE">
        <w:rPr>
          <w:rStyle w:val="StyleUnderline"/>
          <w:highlight w:val="yellow"/>
        </w:rPr>
        <w:t>has the potential to supply</w:t>
      </w:r>
      <w:r w:rsidRPr="006E48B6">
        <w:rPr>
          <w:rStyle w:val="StyleUnderline"/>
        </w:rPr>
        <w:t xml:space="preserve"> these </w:t>
      </w:r>
      <w:r w:rsidRPr="00C047BE">
        <w:rPr>
          <w:rStyle w:val="StyleUnderline"/>
          <w:highlight w:val="yellow"/>
        </w:rPr>
        <w:t xml:space="preserve">materials on a </w:t>
      </w:r>
      <w:r w:rsidRPr="00C047BE">
        <w:rPr>
          <w:rStyle w:val="Emphasis"/>
          <w:highlight w:val="yellow"/>
        </w:rPr>
        <w:t>semi-infinite basis</w:t>
      </w:r>
      <w:r w:rsidRPr="006E48B6">
        <w:rPr>
          <w:rStyle w:val="StyleUnderline"/>
        </w:rPr>
        <w:t xml:space="preserve"> to the world.”</w:t>
      </w:r>
    </w:p>
    <w:p w14:paraId="5398313E" w14:textId="77777777" w:rsidR="00312AB6" w:rsidRPr="006E48B6" w:rsidRDefault="00312AB6" w:rsidP="00312AB6">
      <w:pPr>
        <w:rPr>
          <w:sz w:val="12"/>
          <w:szCs w:val="12"/>
        </w:rPr>
      </w:pPr>
      <w:r w:rsidRPr="006E48B6">
        <w:rPr>
          <w:sz w:val="12"/>
          <w:szCs w:val="12"/>
        </w:rPr>
        <w:t>The happy discovery provides us with an opportunity to revisit the last crisis over the availability of natural resources and recall the ingenuous ways in which humanity tackled that particular problem.</w:t>
      </w:r>
    </w:p>
    <w:p w14:paraId="10A5F4E3" w14:textId="77777777" w:rsidR="00312AB6" w:rsidRPr="006E48B6" w:rsidRDefault="00312AB6" w:rsidP="00312AB6">
      <w:pPr>
        <w:rPr>
          <w:sz w:val="12"/>
          <w:szCs w:val="12"/>
        </w:rPr>
      </w:pPr>
      <w:r w:rsidRPr="006E48B6">
        <w:rPr>
          <w:sz w:val="12"/>
          <w:szCs w:val="12"/>
        </w:rPr>
        <w:t>In September 2010, a Chinese fishing trawler and a Japanese coast guard vessel collided in waters disputed by the two countries. The Japanese detained the captain of the Chinese vessel and China responded by halting all shipments of rare earths to Japan. The latter used the imported metals in a number of high-tech industries, including production magnets and Toyota Priuses. At the time of the embargo, China accounted for 97 per cent of rare earths production and a large part of the processing business. Predictably, global panic ensued.</w:t>
      </w:r>
    </w:p>
    <w:p w14:paraId="49B06861" w14:textId="77777777" w:rsidR="00312AB6" w:rsidRPr="006E48B6" w:rsidRDefault="00312AB6" w:rsidP="00312AB6">
      <w:pPr>
        <w:rPr>
          <w:sz w:val="12"/>
          <w:szCs w:val="12"/>
        </w:rPr>
      </w:pPr>
      <w:r w:rsidRPr="006E48B6">
        <w:rPr>
          <w:sz w:val="12"/>
          <w:szCs w:val="12"/>
        </w:rPr>
        <w:t>In the United States, where these rare elements are used in defence systems, wind turbines and electric cars, the great and the good rang the alarm bells. Writing in The New York Times, the Nobel Prize-winning economist Paul Krugman opined: “You really have to wonder why nobody raised an alarm while this was happening, if only on national security grounds. But policymakers simply stood by as the US rare earth industry shut down… The result was a monopoly position exceeding the wildest dreams of Middle Eastern oil-fuelled tyrants. Couple the rare earth story with China’s behaviour on other fronts — the state subsidies that help firms gain key contracts, the pressure on foreign companies to move production to China and, above all, that exchange-rate policy — and what you have is a portrait of a rogue economic superpower, unwilling to play by the rules. And the question is what the rest of us are going to do about it.”</w:t>
      </w:r>
    </w:p>
    <w:p w14:paraId="0FA128C2" w14:textId="77777777" w:rsidR="00312AB6" w:rsidRPr="006E48B6" w:rsidRDefault="00312AB6" w:rsidP="00312AB6">
      <w:r w:rsidRPr="006E48B6">
        <w:rPr>
          <w:rStyle w:val="StyleUnderline"/>
        </w:rPr>
        <w:t>The US Congress convened a hearing on “China’s monopoly on rare earths</w:t>
      </w:r>
      <w:r w:rsidRPr="006E48B6">
        <w:t>: Implications for US foreign and security policy”, with Rep. Donald Manzullo (R-IL) declaring, “China’s actions against Japan fundamentally transformed the rare earths market for the worse. As a result, manufacturers can no longer expect a steady supply of these elements, and the pricing uncertainty created by this action threatens tens of thousands of American jobs.” Rep. Brad Sherman (D-CA) argued that “Chinese control over rare earth elements gives them one more argument as to why we should kowtow to China,” while a report by the Government Accountability Office warned that “rebuilding a US rare earth supply chain may take up to 15 years.”</w:t>
      </w:r>
    </w:p>
    <w:p w14:paraId="34A553F3" w14:textId="77777777" w:rsidR="00312AB6" w:rsidRPr="006E48B6" w:rsidRDefault="00312AB6" w:rsidP="00312AB6">
      <w:pPr>
        <w:rPr>
          <w:rStyle w:val="StyleUnderline"/>
        </w:rPr>
      </w:pPr>
      <w:r w:rsidRPr="006E48B6">
        <w:rPr>
          <w:rStyle w:val="StyleUnderline"/>
        </w:rPr>
        <w:t>So, what</w:t>
      </w:r>
      <w:r w:rsidRPr="006E48B6">
        <w:t xml:space="preserve"> really </w:t>
      </w:r>
      <w:r w:rsidRPr="006E48B6">
        <w:rPr>
          <w:rStyle w:val="StyleUnderline"/>
        </w:rPr>
        <w:t>happened?</w:t>
      </w:r>
    </w:p>
    <w:p w14:paraId="459250F7" w14:textId="77777777" w:rsidR="00312AB6" w:rsidRPr="006E48B6" w:rsidRDefault="00312AB6" w:rsidP="00312AB6">
      <w:pPr>
        <w:rPr>
          <w:rStyle w:val="StyleUnderline"/>
        </w:rPr>
      </w:pPr>
      <w:r w:rsidRPr="006E48B6">
        <w:t xml:space="preserve">In a 2014 Council on Foreign Relations report, Eugene Gholz, an associate professor of public affairs at the University of Texas at Austin, revisited the crisis and found that </w:t>
      </w:r>
      <w:r w:rsidRPr="006E48B6">
        <w:rPr>
          <w:rStyle w:val="StyleUnderline"/>
        </w:rPr>
        <w:t>the Chinese embargo proved to be a bit of a dud.</w:t>
      </w:r>
      <w:r w:rsidRPr="006E48B6">
        <w:t xml:space="preserve"> </w:t>
      </w:r>
      <w:r w:rsidRPr="006E48B6">
        <w:rPr>
          <w:rStyle w:val="StyleUnderline"/>
        </w:rPr>
        <w:t xml:space="preserve">Some Chinese exporters got around the embargo by using </w:t>
      </w:r>
      <w:r w:rsidRPr="006E48B6">
        <w:rPr>
          <w:rStyle w:val="Emphasis"/>
        </w:rPr>
        <w:t>legal loopholes</w:t>
      </w:r>
      <w:r w:rsidRPr="006E48B6">
        <w:t xml:space="preserve">, </w:t>
      </w:r>
      <w:r w:rsidRPr="006E48B6">
        <w:rPr>
          <w:rStyle w:val="StyleUnderline"/>
        </w:rPr>
        <w:t>such as selling rare earths after combining them with other alloys.</w:t>
      </w:r>
      <w:r w:rsidRPr="006E48B6">
        <w:t xml:space="preserve"> </w:t>
      </w:r>
      <w:r w:rsidRPr="006E48B6">
        <w:rPr>
          <w:rStyle w:val="StyleUnderline"/>
        </w:rPr>
        <w:t>Others simply smuggled the elements from of China</w:t>
      </w:r>
      <w:r w:rsidRPr="006E48B6">
        <w:t>. [</w:t>
      </w:r>
      <w:r w:rsidRPr="006E48B6">
        <w:rPr>
          <w:rStyle w:val="StyleUnderline"/>
        </w:rPr>
        <w:t xml:space="preserve">Some companies found ways to make their products using smaller amounts of the elements while others “remembered that they did not need the high performance of specialised rare earth s] … they were merely using them because, at least until the 2010 episode, they were relatively </w:t>
      </w:r>
      <w:r w:rsidRPr="006E48B6">
        <w:rPr>
          <w:rStyle w:val="Emphasis"/>
        </w:rPr>
        <w:t>inexpensive</w:t>
      </w:r>
      <w:r w:rsidRPr="006E48B6">
        <w:rPr>
          <w:rStyle w:val="StyleUnderline"/>
        </w:rPr>
        <w:t xml:space="preserve"> and </w:t>
      </w:r>
      <w:r w:rsidRPr="006E48B6">
        <w:rPr>
          <w:rStyle w:val="Emphasis"/>
        </w:rPr>
        <w:t>convenient</w:t>
      </w:r>
      <w:r w:rsidRPr="006E48B6">
        <w:rPr>
          <w:rStyle w:val="StyleUnderline"/>
        </w:rPr>
        <w:t>.”</w:t>
      </w:r>
    </w:p>
    <w:p w14:paraId="1938FCB5" w14:textId="77777777" w:rsidR="00312AB6" w:rsidRPr="006E48B6" w:rsidRDefault="00312AB6" w:rsidP="00312AB6">
      <w:pPr>
        <w:rPr>
          <w:rStyle w:val="StyleUnderline"/>
        </w:rPr>
      </w:pPr>
      <w:r w:rsidRPr="006E48B6">
        <w:t xml:space="preserve">Another effect of the embargo was that </w:t>
      </w:r>
      <w:r w:rsidRPr="006E48B6">
        <w:rPr>
          <w:rStyle w:val="StyleUnderline"/>
        </w:rPr>
        <w:t>companies around the world started raising money for new mining projects, ramped up the existing plant capacities and accelerated plans to recycle rare earths.</w:t>
      </w:r>
    </w:p>
    <w:p w14:paraId="3A437196" w14:textId="77777777" w:rsidR="00312AB6" w:rsidRPr="006E48B6" w:rsidRDefault="00312AB6" w:rsidP="00312AB6">
      <w:r w:rsidRPr="006E48B6">
        <w:lastRenderedPageBreak/>
        <w:fldChar w:fldCharType="begin"/>
      </w:r>
      <w:r w:rsidRPr="006E48B6">
        <w:instrText xml:space="preserve"> INCLUDEPICTURE "https://uqvk92z67p11sbpjb3nr4qo1-wpengine.netdna-ssl.com/wp-content/uploads/2018/04/rare-earth-790x462.jpg" \* MERGEFORMATINET </w:instrText>
      </w:r>
      <w:r w:rsidRPr="006E48B6">
        <w:fldChar w:fldCharType="separate"/>
      </w:r>
      <w:r w:rsidRPr="006E48B6">
        <w:rPr>
          <w:noProof/>
        </w:rPr>
        <w:drawing>
          <wp:inline distT="0" distB="0" distL="0" distR="0" wp14:anchorId="18AF36D1" wp14:editId="14D6B098">
            <wp:extent cx="4545053" cy="2658139"/>
            <wp:effectExtent l="0" t="0" r="1905" b="0"/>
            <wp:docPr id="11" name="Picture 11" descr="https://uqvk92z67p11sbpjb3nr4qo1-wpengine.netdna-ssl.com/wp-content/uploads/2018/04/rare-earth-790x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qvk92z67p11sbpjb3nr4qo1-wpengine.netdna-ssl.com/wp-content/uploads/2018/04/rare-earth-790x46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9487" cy="2660732"/>
                    </a:xfrm>
                    <a:prstGeom prst="rect">
                      <a:avLst/>
                    </a:prstGeom>
                    <a:noFill/>
                    <a:ln>
                      <a:noFill/>
                    </a:ln>
                  </pic:spPr>
                </pic:pic>
              </a:graphicData>
            </a:graphic>
          </wp:inline>
        </w:drawing>
      </w:r>
      <w:r w:rsidRPr="006E48B6">
        <w:fldChar w:fldCharType="end"/>
      </w:r>
    </w:p>
    <w:p w14:paraId="48696C6C" w14:textId="77777777" w:rsidR="00312AB6" w:rsidRPr="006E48B6" w:rsidRDefault="00312AB6" w:rsidP="00312AB6">
      <w:r w:rsidRPr="006E48B6">
        <w:rPr>
          <w:rStyle w:val="StyleUnderline"/>
        </w:rPr>
        <w:t xml:space="preserve">The </w:t>
      </w:r>
      <w:r w:rsidRPr="006E48B6">
        <w:rPr>
          <w:rStyle w:val="Emphasis"/>
        </w:rPr>
        <w:t>market response</w:t>
      </w:r>
      <w:r w:rsidRPr="006E48B6">
        <w:t xml:space="preserve">, then, </w:t>
      </w:r>
      <w:r w:rsidRPr="006E48B6">
        <w:rPr>
          <w:rStyle w:val="StyleUnderline"/>
        </w:rPr>
        <w:t>diffused the immediate crisis and prices of rare earths,</w:t>
      </w:r>
      <w:r w:rsidRPr="006E48B6">
        <w:t xml:space="preserve"> which spiked in 2011, came down again. In the long run, as the Minami-Tori find suggests, </w:t>
      </w:r>
      <w:r w:rsidRPr="006E48B6">
        <w:rPr>
          <w:rStyle w:val="StyleUnderline"/>
        </w:rPr>
        <w:t>future supply of rare earths seems promising.</w:t>
      </w:r>
    </w:p>
    <w:p w14:paraId="0F71386A" w14:textId="77777777" w:rsidR="00312AB6" w:rsidRPr="006E48B6" w:rsidRDefault="00312AB6" w:rsidP="00312AB6">
      <w:pPr>
        <w:rPr>
          <w:rStyle w:val="Emphasis"/>
        </w:rPr>
      </w:pPr>
      <w:r w:rsidRPr="006E48B6">
        <w:t xml:space="preserve">The broader lesson from the rare earths episode is concerns human ingenuity: </w:t>
      </w:r>
      <w:r w:rsidRPr="00C047BE">
        <w:rPr>
          <w:rStyle w:val="StyleUnderline"/>
          <w:highlight w:val="yellow"/>
        </w:rPr>
        <w:t xml:space="preserve">we are intelligent beings capable of </w:t>
      </w:r>
      <w:r w:rsidRPr="00C047BE">
        <w:rPr>
          <w:rStyle w:val="Emphasis"/>
          <w:highlight w:val="yellow"/>
        </w:rPr>
        <w:t>innovating out of shortages</w:t>
      </w:r>
      <w:r w:rsidRPr="006E48B6">
        <w:t xml:space="preserve">. We have done so many times before. In some cases, we have relied on greater efficiency. </w:t>
      </w:r>
      <w:r w:rsidRPr="00C047BE">
        <w:rPr>
          <w:rStyle w:val="StyleUnderline"/>
          <w:highlight w:val="yellow"/>
        </w:rPr>
        <w:t>An aluminium can</w:t>
      </w:r>
      <w:r w:rsidRPr="006E48B6">
        <w:rPr>
          <w:rStyle w:val="StyleUnderline"/>
        </w:rPr>
        <w:t xml:space="preserve">, for example, </w:t>
      </w:r>
      <w:r w:rsidRPr="00C047BE">
        <w:rPr>
          <w:rStyle w:val="StyleUnderline"/>
          <w:highlight w:val="yellow"/>
        </w:rPr>
        <w:t>weighed about 3 ounces in 1959. Today, it weighs less than half an ounce</w:t>
      </w:r>
      <w:r w:rsidRPr="006E48B6">
        <w:t xml:space="preserve">. In other cases, </w:t>
      </w:r>
      <w:r w:rsidRPr="00C047BE">
        <w:rPr>
          <w:rStyle w:val="StyleUnderline"/>
          <w:highlight w:val="yellow"/>
        </w:rPr>
        <w:t>we</w:t>
      </w:r>
      <w:r w:rsidRPr="006E48B6">
        <w:rPr>
          <w:rStyle w:val="StyleUnderline"/>
        </w:rPr>
        <w:t xml:space="preserve"> have </w:t>
      </w:r>
      <w:r w:rsidRPr="00C047BE">
        <w:rPr>
          <w:rStyle w:val="StyleUnderline"/>
          <w:highlight w:val="yellow"/>
        </w:rPr>
        <w:t>replaced hard to come by resources with</w:t>
      </w:r>
      <w:r w:rsidRPr="006E48B6">
        <w:rPr>
          <w:rStyle w:val="StyleUnderline"/>
        </w:rPr>
        <w:t xml:space="preserve"> </w:t>
      </w:r>
      <w:r w:rsidRPr="00C047BE">
        <w:rPr>
          <w:rStyle w:val="StyleUnderline"/>
          <w:highlight w:val="yellow"/>
        </w:rPr>
        <w:t>those that are more plentiful</w:t>
      </w:r>
      <w:r w:rsidRPr="006E48B6">
        <w:t xml:space="preserve">. </w:t>
      </w:r>
      <w:r w:rsidRPr="006E48B6">
        <w:rPr>
          <w:rStyle w:val="StyleUnderline"/>
        </w:rPr>
        <w:t xml:space="preserve">Instead of killing whales for lamp oil, for instance, we burn </w:t>
      </w:r>
      <w:r w:rsidRPr="006E48B6">
        <w:rPr>
          <w:rStyle w:val="Emphasis"/>
        </w:rPr>
        <w:t>coal, oil and gas</w:t>
      </w:r>
      <w:r w:rsidRPr="006E48B6">
        <w:rPr>
          <w:rStyle w:val="StyleUnderline"/>
        </w:rPr>
        <w:t>.</w:t>
      </w:r>
      <w:r w:rsidRPr="006E48B6">
        <w:t xml:space="preserve"> Finally, </w:t>
      </w:r>
      <w:r w:rsidRPr="00C047BE">
        <w:rPr>
          <w:rStyle w:val="StyleUnderline"/>
          <w:highlight w:val="yellow"/>
        </w:rPr>
        <w:t>we</w:t>
      </w:r>
      <w:r w:rsidRPr="006E48B6">
        <w:rPr>
          <w:rStyle w:val="StyleUnderline"/>
        </w:rPr>
        <w:t xml:space="preserve"> </w:t>
      </w:r>
      <w:r w:rsidRPr="00C047BE">
        <w:rPr>
          <w:rStyle w:val="StyleUnderline"/>
          <w:highlight w:val="yellow"/>
        </w:rPr>
        <w:t>have gotten better at identifying</w:t>
      </w:r>
      <w:r w:rsidRPr="006E48B6">
        <w:rPr>
          <w:rStyle w:val="StyleUnderline"/>
        </w:rPr>
        <w:t xml:space="preserve"> natural resource </w:t>
      </w:r>
      <w:r w:rsidRPr="00C047BE">
        <w:rPr>
          <w:rStyle w:val="StyleUnderline"/>
          <w:highlight w:val="yellow"/>
        </w:rPr>
        <w:t>deposits</w:t>
      </w:r>
      <w:r w:rsidRPr="006E48B6">
        <w:t xml:space="preserve">. Thus, contrary to a century of predictions, </w:t>
      </w:r>
      <w:r w:rsidRPr="00C047BE">
        <w:rPr>
          <w:rStyle w:val="Emphasis"/>
          <w:highlight w:val="yellow"/>
        </w:rPr>
        <w:t>our</w:t>
      </w:r>
      <w:r w:rsidRPr="006E48B6">
        <w:rPr>
          <w:rStyle w:val="Emphasis"/>
        </w:rPr>
        <w:t xml:space="preserve"> known </w:t>
      </w:r>
      <w:r w:rsidRPr="00C047BE">
        <w:rPr>
          <w:rStyle w:val="Emphasis"/>
          <w:highlight w:val="yellow"/>
        </w:rPr>
        <w:t>resources of fossil fuels are higher than ever.</w:t>
      </w:r>
    </w:p>
    <w:p w14:paraId="058DF16F" w14:textId="77777777" w:rsidR="00312AB6" w:rsidRPr="006E48B6" w:rsidRDefault="00312AB6" w:rsidP="00312AB6">
      <w:pPr>
        <w:rPr>
          <w:rStyle w:val="Emphasis"/>
        </w:rPr>
      </w:pPr>
      <w:r w:rsidRPr="006E48B6">
        <w:t xml:space="preserve">As such, </w:t>
      </w:r>
      <w:r w:rsidRPr="00C047BE">
        <w:rPr>
          <w:rStyle w:val="Emphasis"/>
          <w:highlight w:val="yellow"/>
        </w:rPr>
        <w:t>there is no a priori reason why human ingenuity and market incentives should not be able to handle future shortages</w:t>
      </w:r>
      <w:r w:rsidRPr="006E48B6">
        <w:rPr>
          <w:rStyle w:val="Emphasis"/>
        </w:rPr>
        <w:t xml:space="preserve"> as well.</w:t>
      </w:r>
    </w:p>
    <w:p w14:paraId="3173E845" w14:textId="77777777" w:rsidR="00312AB6" w:rsidRPr="006E48B6" w:rsidRDefault="00312AB6" w:rsidP="00312AB6">
      <w:pPr>
        <w:rPr>
          <w:rStyle w:val="Emphasis"/>
        </w:rPr>
      </w:pPr>
    </w:p>
    <w:p w14:paraId="46A27AB4" w14:textId="77777777" w:rsidR="00312AB6" w:rsidRPr="006E48B6" w:rsidRDefault="00312AB6" w:rsidP="00312AB6">
      <w:pPr>
        <w:pStyle w:val="Heading3"/>
        <w:rPr>
          <w:rFonts w:cs="Times New Roman"/>
        </w:rPr>
      </w:pPr>
      <w:r w:rsidRPr="006E48B6">
        <w:rPr>
          <w:rFonts w:cs="Times New Roman"/>
        </w:rPr>
        <w:lastRenderedPageBreak/>
        <w:t>1AR---Markets Good---Environment</w:t>
      </w:r>
    </w:p>
    <w:p w14:paraId="624A2AD9" w14:textId="77777777" w:rsidR="00312AB6" w:rsidRPr="006E48B6" w:rsidRDefault="00312AB6" w:rsidP="00312AB6">
      <w:pPr>
        <w:pStyle w:val="Heading4"/>
        <w:rPr>
          <w:rFonts w:cs="Times New Roman"/>
        </w:rPr>
      </w:pPr>
      <w:r w:rsidRPr="006E48B6">
        <w:rPr>
          <w:rFonts w:cs="Times New Roman"/>
        </w:rPr>
        <w:t>Markets force efficiency and waste cutting---their consumption focus is misguided</w:t>
      </w:r>
    </w:p>
    <w:p w14:paraId="525AB068" w14:textId="77777777" w:rsidR="00312AB6" w:rsidRPr="006E48B6" w:rsidRDefault="00312AB6" w:rsidP="00312AB6">
      <w:r w:rsidRPr="006E48B6">
        <w:t xml:space="preserve">Pierre </w:t>
      </w:r>
      <w:r w:rsidRPr="006E48B6">
        <w:rPr>
          <w:rStyle w:val="Style13ptBold"/>
        </w:rPr>
        <w:t>Desrochers 10</w:t>
      </w:r>
      <w:r w:rsidRPr="006E48B6">
        <w:t>, Toronto Geography Prof. 2010. “The environmental responsibility of business is to increase its profits (by creating value within the bounds of private property rights)” Industrial and Corporate Change, Volume 19, Number 1, pp. 161–204. Oxford Journals.org</w:t>
      </w:r>
    </w:p>
    <w:p w14:paraId="7C2E5CFF" w14:textId="77777777" w:rsidR="00312AB6" w:rsidRPr="006E48B6" w:rsidRDefault="00312AB6" w:rsidP="00312AB6">
      <w:pPr>
        <w:rPr>
          <w:rStyle w:val="StyleUnderline"/>
        </w:rPr>
      </w:pPr>
      <w:r w:rsidRPr="006E48B6">
        <w:rPr>
          <w:rStyle w:val="Emphasis"/>
        </w:rPr>
        <w:t>Resources are limited, while human needs and desires are not.</w:t>
      </w:r>
      <w:r w:rsidRPr="00737E8B">
        <w:rPr>
          <w:sz w:val="16"/>
        </w:rPr>
        <w:t xml:space="preserve"> </w:t>
      </w:r>
      <w:r w:rsidRPr="006E48B6">
        <w:rPr>
          <w:rStyle w:val="StyleUnderline"/>
        </w:rPr>
        <w:t xml:space="preserve">In a free market, the </w:t>
      </w:r>
      <w:r w:rsidRPr="00C047BE">
        <w:rPr>
          <w:rStyle w:val="StyleUnderline"/>
          <w:highlight w:val="yellow"/>
        </w:rPr>
        <w:t xml:space="preserve">interaction of supply and demand </w:t>
      </w:r>
      <w:r w:rsidRPr="00C047BE">
        <w:rPr>
          <w:rStyle w:val="Emphasis"/>
          <w:highlight w:val="yellow"/>
        </w:rPr>
        <w:t>results in prices that reflect</w:t>
      </w:r>
      <w:r w:rsidRPr="006E48B6">
        <w:rPr>
          <w:rStyle w:val="StyleUnderline"/>
        </w:rPr>
        <w:t xml:space="preserve"> the relative </w:t>
      </w:r>
      <w:r w:rsidRPr="00C047BE">
        <w:rPr>
          <w:rStyle w:val="Emphasis"/>
          <w:highlight w:val="yellow"/>
        </w:rPr>
        <w:t>scarcity</w:t>
      </w:r>
      <w:r w:rsidRPr="006E48B6">
        <w:rPr>
          <w:rStyle w:val="StyleUnderline"/>
        </w:rPr>
        <w:t xml:space="preserve"> of physical and intellectual resources</w:t>
      </w:r>
      <w:r w:rsidRPr="00737E8B">
        <w:rPr>
          <w:sz w:val="16"/>
        </w:rPr>
        <w:t xml:space="preserve">. Profits and losses are then generated by individuals’ relative ability to combine scarce inputs in order to provide products and services that consumers value more than available alternatives. Over time, goods that are more valuable than the sums of the inputs taken separately get produced, while goods worth less than the sum of their inputs are not. In this context, </w:t>
      </w:r>
      <w:r w:rsidRPr="006E48B6">
        <w:rPr>
          <w:rStyle w:val="StyleUnderline"/>
        </w:rPr>
        <w:t>the appropriate measure of a firm’s success in creating value is long-term profitability.</w:t>
      </w:r>
    </w:p>
    <w:p w14:paraId="19B28CF6" w14:textId="77777777" w:rsidR="00312AB6" w:rsidRPr="00737E8B" w:rsidRDefault="00312AB6" w:rsidP="00312AB6">
      <w:pPr>
        <w:rPr>
          <w:sz w:val="16"/>
        </w:rPr>
      </w:pPr>
      <w:r w:rsidRPr="00C047BE">
        <w:rPr>
          <w:rStyle w:val="StyleUnderline"/>
          <w:highlight w:val="yellow"/>
        </w:rPr>
        <w:t>Some</w:t>
      </w:r>
      <w:r w:rsidRPr="006E48B6">
        <w:rPr>
          <w:rStyle w:val="StyleUnderline"/>
        </w:rPr>
        <w:t xml:space="preserve"> theorists </w:t>
      </w:r>
      <w:r w:rsidRPr="00737E8B">
        <w:rPr>
          <w:sz w:val="16"/>
        </w:rPr>
        <w:t xml:space="preserve">and many environmental activists, however, </w:t>
      </w:r>
      <w:r w:rsidRPr="00C047BE">
        <w:rPr>
          <w:rStyle w:val="StyleUnderline"/>
          <w:highlight w:val="yellow"/>
        </w:rPr>
        <w:t>argue that market incentives foster</w:t>
      </w:r>
      <w:r w:rsidRPr="006E48B6">
        <w:rPr>
          <w:rStyle w:val="StyleUnderline"/>
        </w:rPr>
        <w:t xml:space="preserve"> a </w:t>
      </w:r>
      <w:r w:rsidRPr="00C047BE">
        <w:rPr>
          <w:rStyle w:val="StyleUnderline"/>
          <w:highlight w:val="yellow"/>
        </w:rPr>
        <w:t>short-term</w:t>
      </w:r>
      <w:r w:rsidRPr="006E48B6">
        <w:rPr>
          <w:rStyle w:val="StyleUnderline"/>
        </w:rPr>
        <w:t xml:space="preserve"> perspective in which production costs can be reduced and/or profitability increased through </w:t>
      </w:r>
      <w:r w:rsidRPr="00C047BE">
        <w:rPr>
          <w:rStyle w:val="StyleUnderline"/>
          <w:highlight w:val="yellow"/>
        </w:rPr>
        <w:t>overexploitation</w:t>
      </w:r>
      <w:r w:rsidRPr="006E48B6">
        <w:rPr>
          <w:rStyle w:val="StyleUnderline"/>
        </w:rPr>
        <w:t xml:space="preserve"> of natural resources and polluting emissions that are not properly factored into the costs of production activities. </w:t>
      </w:r>
      <w:r w:rsidRPr="00737E8B">
        <w:rPr>
          <w:sz w:val="16"/>
        </w:rPr>
        <w:t>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71D6899D" w14:textId="77777777" w:rsidR="00312AB6" w:rsidRPr="006E48B6" w:rsidRDefault="00312AB6" w:rsidP="00312AB6">
      <w:pPr>
        <w:rPr>
          <w:rStyle w:val="StyleUnderline"/>
        </w:rPr>
      </w:pPr>
      <w:r w:rsidRPr="00C047BE">
        <w:rPr>
          <w:rStyle w:val="Emphasis"/>
          <w:highlight w:val="yellow"/>
        </w:rPr>
        <w:t>This alleged market failure is</w:t>
      </w:r>
      <w:r w:rsidRPr="006E48B6">
        <w:rPr>
          <w:rStyle w:val="StyleUnderline"/>
        </w:rPr>
        <w:t xml:space="preserve"> nonetheless </w:t>
      </w:r>
      <w:r w:rsidRPr="00C047BE">
        <w:rPr>
          <w:rStyle w:val="Emphasis"/>
          <w:highlight w:val="yellow"/>
        </w:rPr>
        <w:t>hard to reconcile with the fact that a firm’s survival is</w:t>
      </w:r>
      <w:r w:rsidRPr="006E48B6">
        <w:rPr>
          <w:rStyle w:val="StyleUnderline"/>
        </w:rPr>
        <w:t xml:space="preserve"> directly </w:t>
      </w:r>
      <w:r w:rsidRPr="00C047BE">
        <w:rPr>
          <w:rStyle w:val="Emphasis"/>
          <w:highlight w:val="yellow"/>
        </w:rPr>
        <w:t>dependent upon the capacity</w:t>
      </w:r>
      <w:r w:rsidRPr="006E48B6">
        <w:rPr>
          <w:rStyle w:val="StyleUnderline"/>
        </w:rPr>
        <w:t xml:space="preserve"> of its owners and employees </w:t>
      </w:r>
      <w:r w:rsidRPr="00C047BE">
        <w:rPr>
          <w:rStyle w:val="Emphasis"/>
          <w:highlight w:val="yellow"/>
        </w:rPr>
        <w:t>to create as much value as possible from costly inputs.</w:t>
      </w:r>
      <w:r w:rsidRPr="00737E8B">
        <w:rPr>
          <w:sz w:val="16"/>
        </w:rPr>
        <w:t xml:space="preserve"> In the words of businessman Charles G. Koch (2007: 104): “It is easy to fall into the trap of a single-minded emphasis on cost reduction. </w:t>
      </w:r>
      <w:r w:rsidRPr="006E48B6">
        <w:rPr>
          <w:rStyle w:val="StyleUnderline"/>
        </w:rPr>
        <w:t xml:space="preserve">Cost is only one component (although a critically important one) of value creation. If your goal is to lose weight, you could accomplish this by cutting off your leg, but that is hardly beneficial. </w:t>
      </w:r>
      <w:r w:rsidRPr="00C047BE">
        <w:rPr>
          <w:rStyle w:val="StyleUnderline"/>
          <w:highlight w:val="yellow"/>
        </w:rPr>
        <w:t>Cost-cutting for its own sake can be</w:t>
      </w:r>
      <w:r w:rsidRPr="006E48B6">
        <w:rPr>
          <w:rStyle w:val="StyleUnderline"/>
        </w:rPr>
        <w:t xml:space="preserve"> just as </w:t>
      </w:r>
      <w:r w:rsidRPr="00C047BE">
        <w:rPr>
          <w:rStyle w:val="StyleUnderline"/>
          <w:highlight w:val="yellow"/>
        </w:rPr>
        <w:t>shortsighted</w:t>
      </w:r>
      <w:r w:rsidRPr="006E48B6">
        <w:rPr>
          <w:rStyle w:val="StyleUnderline"/>
        </w:rPr>
        <w:t xml:space="preserve"> and can seriously damage future profitability</w:t>
      </w:r>
      <w:r w:rsidRPr="00737E8B">
        <w:rPr>
          <w:sz w:val="16"/>
        </w:rPr>
        <w:t xml:space="preserve">. </w:t>
      </w:r>
      <w:r w:rsidRPr="00C047BE">
        <w:rPr>
          <w:rStyle w:val="Emphasis"/>
          <w:highlight w:val="yellow"/>
        </w:rPr>
        <w:t>It is more appropriate to focus on eliminating waste</w:t>
      </w:r>
      <w:r w:rsidRPr="006E48B6">
        <w:rPr>
          <w:rStyle w:val="StyleUnderline"/>
        </w:rPr>
        <w:t>.”</w:t>
      </w:r>
      <w:r w:rsidRPr="00737E8B">
        <w:rPr>
          <w:sz w:val="16"/>
        </w:rPr>
        <w:t xml:space="preserve"> As scientist Jesse Ausubel (1998: 39) puts it: “</w:t>
      </w:r>
      <w:r w:rsidRPr="00C047BE">
        <w:rPr>
          <w:rStyle w:val="StyleUnderline"/>
          <w:highlight w:val="yellow"/>
        </w:rPr>
        <w:t>Pollution</w:t>
      </w:r>
      <w:r w:rsidRPr="006E48B6">
        <w:rPr>
          <w:rStyle w:val="StyleUnderline"/>
        </w:rPr>
        <w:t xml:space="preserve"> and waste usually </w:t>
      </w:r>
      <w:r w:rsidRPr="00C047BE">
        <w:rPr>
          <w:rStyle w:val="Emphasis"/>
          <w:highlight w:val="yellow"/>
        </w:rPr>
        <w:t>indicate inefficiency</w:t>
      </w:r>
      <w:r w:rsidRPr="00737E8B">
        <w:rPr>
          <w:sz w:val="16"/>
          <w:highlight w:val="yellow"/>
        </w:rPr>
        <w:t xml:space="preserve">. </w:t>
      </w:r>
      <w:r w:rsidRPr="00C047BE">
        <w:rPr>
          <w:rStyle w:val="StyleUnderline"/>
          <w:highlight w:val="yellow"/>
        </w:rPr>
        <w:t xml:space="preserve">In an economy of competing companies, </w:t>
      </w:r>
      <w:r w:rsidRPr="00C047BE">
        <w:rPr>
          <w:rStyle w:val="Emphasis"/>
          <w:highlight w:val="yellow"/>
        </w:rPr>
        <w:t>inefficiency is for losers</w:t>
      </w:r>
      <w:r w:rsidRPr="00C047BE">
        <w:rPr>
          <w:rStyle w:val="StyleUnderline"/>
          <w:highlight w:val="yellow"/>
        </w:rPr>
        <w:t>.</w:t>
      </w:r>
      <w:r w:rsidRPr="00737E8B">
        <w:rPr>
          <w:sz w:val="16"/>
        </w:rPr>
        <w:t xml:space="preserve"> </w:t>
      </w:r>
      <w:r w:rsidRPr="00C047BE">
        <w:rPr>
          <w:rStyle w:val="StyleUnderline"/>
          <w:highlight w:val="yellow"/>
        </w:rPr>
        <w:t>So</w:t>
      </w:r>
      <w:r w:rsidRPr="00737E8B">
        <w:rPr>
          <w:sz w:val="16"/>
        </w:rPr>
        <w:t xml:space="preserve">, over the long run, </w:t>
      </w:r>
      <w:r w:rsidRPr="00C047BE">
        <w:rPr>
          <w:rStyle w:val="Emphasis"/>
          <w:highlight w:val="yellow"/>
        </w:rPr>
        <w:t>successful companies are going to be green</w:t>
      </w:r>
      <w:r w:rsidRPr="006E48B6">
        <w:rPr>
          <w:rStyle w:val="StyleUnderline"/>
        </w:rPr>
        <w:t xml:space="preserve"> and clean.” </w:t>
      </w:r>
      <w:r w:rsidRPr="00737E8B">
        <w:rPr>
          <w:sz w:val="16"/>
        </w:rPr>
        <w:t xml:space="preserve">Building on this commonsensical insight and on his </w:t>
      </w:r>
      <w:r w:rsidRPr="00C047BE">
        <w:rPr>
          <w:rStyle w:val="StyleUnderline"/>
          <w:highlight w:val="yellow"/>
        </w:rPr>
        <w:t>comparative work on</w:t>
      </w:r>
      <w:r w:rsidRPr="00737E8B">
        <w:rPr>
          <w:sz w:val="16"/>
        </w:rPr>
        <w:t xml:space="preserve"> the diverging environmental performance of </w:t>
      </w:r>
      <w:r w:rsidRPr="00C047BE">
        <w:rPr>
          <w:rStyle w:val="StyleUnderline"/>
          <w:highlight w:val="yellow"/>
        </w:rPr>
        <w:t>market</w:t>
      </w:r>
      <w:r w:rsidRPr="00737E8B">
        <w:rPr>
          <w:sz w:val="16"/>
        </w:rPr>
        <w:t xml:space="preserve"> economies </w:t>
      </w:r>
      <w:r w:rsidRPr="00C047BE">
        <w:rPr>
          <w:rStyle w:val="StyleUnderline"/>
          <w:highlight w:val="yellow"/>
        </w:rPr>
        <w:t>and centrally planned economies</w:t>
      </w:r>
      <w:r w:rsidRPr="00737E8B">
        <w:rPr>
          <w:sz w:val="16"/>
        </w:rPr>
        <w:t xml:space="preserve"> (</w:t>
      </w:r>
      <w:r w:rsidRPr="006E48B6">
        <w:rPr>
          <w:rStyle w:val="StyleUnderline"/>
        </w:rPr>
        <w:t>with the former becoming</w:t>
      </w:r>
      <w:r w:rsidRPr="00737E8B">
        <w:rPr>
          <w:sz w:val="16"/>
        </w:rPr>
        <w:t xml:space="preserve"> </w:t>
      </w:r>
      <w:r w:rsidRPr="006E48B6">
        <w:rPr>
          <w:rStyle w:val="Emphasis"/>
        </w:rPr>
        <w:t>wealthier and cleaner</w:t>
      </w:r>
      <w:r w:rsidRPr="00737E8B">
        <w:rPr>
          <w:sz w:val="16"/>
        </w:rPr>
        <w:t xml:space="preserve"> over time, </w:t>
      </w:r>
      <w:r w:rsidRPr="006E48B6">
        <w:rPr>
          <w:rStyle w:val="Emphasis"/>
        </w:rPr>
        <w:t>while the latter stagnated</w:t>
      </w:r>
      <w:r w:rsidRPr="00737E8B">
        <w:rPr>
          <w:sz w:val="16"/>
        </w:rPr>
        <w:t xml:space="preserve"> or regressed while </w:t>
      </w:r>
      <w:r w:rsidRPr="006E48B6">
        <w:rPr>
          <w:rStyle w:val="Emphasis"/>
        </w:rPr>
        <w:t>becoming increasingly polluted</w:t>
      </w:r>
      <w:r w:rsidRPr="00737E8B">
        <w:rPr>
          <w:sz w:val="16"/>
        </w:rPr>
        <w:t xml:space="preserve">), Bernstam (1990: 348) </w:t>
      </w:r>
      <w:r w:rsidRPr="00C047BE">
        <w:rPr>
          <w:rStyle w:val="StyleUnderline"/>
          <w:highlight w:val="yellow"/>
        </w:rPr>
        <w:t>suggests</w:t>
      </w:r>
      <w:r w:rsidRPr="00737E8B">
        <w:rPr>
          <w:sz w:val="16"/>
        </w:rPr>
        <w:t xml:space="preserve"> that the </w:t>
      </w:r>
      <w:r w:rsidRPr="00C047BE">
        <w:rPr>
          <w:rStyle w:val="Emphasis"/>
          <w:highlight w:val="yellow"/>
        </w:rPr>
        <w:t>elimination of waste, rather than</w:t>
      </w:r>
      <w:r w:rsidRPr="006E48B6">
        <w:rPr>
          <w:rStyle w:val="StyleUnderline"/>
        </w:rPr>
        <w:t xml:space="preserve"> increased production or </w:t>
      </w:r>
      <w:r w:rsidRPr="00C047BE">
        <w:rPr>
          <w:rStyle w:val="Emphasis"/>
          <w:highlight w:val="yellow"/>
        </w:rPr>
        <w:t>consumption</w:t>
      </w:r>
      <w:r w:rsidRPr="006E48B6">
        <w:rPr>
          <w:rStyle w:val="StyleUnderline"/>
        </w:rPr>
        <w:t xml:space="preserve">, ultimately </w:t>
      </w:r>
      <w:r w:rsidRPr="00C047BE">
        <w:rPr>
          <w:rStyle w:val="Emphasis"/>
          <w:highlight w:val="yellow"/>
        </w:rPr>
        <w:t>determines the impact of economic growth on the environment</w:t>
      </w:r>
      <w:r w:rsidRPr="00737E8B">
        <w:rPr>
          <w:sz w:val="16"/>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storage.”8 Thus when the growth in output exceeds the growth in resource input required, </w:t>
      </w:r>
      <w:r w:rsidRPr="006E48B6">
        <w:rPr>
          <w:rStyle w:val="StyleUnderline"/>
        </w:rPr>
        <w:t>increased material wealth will be created while pollution levels decline</w:t>
      </w:r>
      <w:r w:rsidRPr="00737E8B">
        <w:rPr>
          <w:sz w:val="16"/>
        </w:rPr>
        <w:t xml:space="preserve">. On the other hand, </w:t>
      </w:r>
      <w:r w:rsidRPr="00C047BE">
        <w:rPr>
          <w:rStyle w:val="StyleUnderline"/>
          <w:highlight w:val="yellow"/>
        </w:rPr>
        <w:t>a</w:t>
      </w:r>
      <w:r w:rsidRPr="006E48B6">
        <w:rPr>
          <w:rStyle w:val="StyleUnderline"/>
        </w:rPr>
        <w:t xml:space="preserve"> poorer </w:t>
      </w:r>
      <w:r w:rsidRPr="00C047BE">
        <w:rPr>
          <w:rStyle w:val="StyleUnderline"/>
          <w:highlight w:val="yellow"/>
        </w:rPr>
        <w:t>economy that uses</w:t>
      </w:r>
      <w:r w:rsidRPr="006E48B6">
        <w:rPr>
          <w:rStyle w:val="StyleUnderline"/>
        </w:rPr>
        <w:t xml:space="preserve"> a smaller amount of </w:t>
      </w:r>
      <w:r w:rsidRPr="00C047BE">
        <w:rPr>
          <w:rStyle w:val="Emphasis"/>
          <w:highlight w:val="yellow"/>
        </w:rPr>
        <w:t>resources less efficiently will experience greater environmental damage</w:t>
      </w:r>
      <w:r w:rsidRPr="00737E8B">
        <w:rPr>
          <w:sz w:val="16"/>
        </w:rPr>
        <w:t xml:space="preserve">. In 1987, for example, industrial and domestic air </w:t>
      </w:r>
      <w:r w:rsidRPr="00C047BE">
        <w:rPr>
          <w:rStyle w:val="StyleUnderline"/>
          <w:highlight w:val="yellow"/>
        </w:rPr>
        <w:t>pollutant</w:t>
      </w:r>
      <w:r w:rsidRPr="00737E8B">
        <w:rPr>
          <w:sz w:val="16"/>
        </w:rPr>
        <w:t xml:space="preserve"> concentrations </w:t>
      </w:r>
      <w:r w:rsidRPr="00C047BE">
        <w:rPr>
          <w:rStyle w:val="Emphasis"/>
          <w:highlight w:val="yellow"/>
        </w:rPr>
        <w:t>were five times higher in the USSR</w:t>
      </w:r>
      <w:r w:rsidRPr="00737E8B">
        <w:rPr>
          <w:sz w:val="16"/>
        </w:rPr>
        <w:t xml:space="preserve"> </w:t>
      </w:r>
      <w:r w:rsidRPr="006E48B6">
        <w:rPr>
          <w:rStyle w:val="StyleUnderline"/>
        </w:rPr>
        <w:t>than in the United States, despite the fact that the former’s GDP was only half that of the latter.</w:t>
      </w:r>
      <w:r w:rsidRPr="00737E8B">
        <w:rPr>
          <w:sz w:val="16"/>
        </w:rPr>
        <w:t xml:space="preserve">9 </w:t>
      </w:r>
      <w:r w:rsidRPr="006E48B6">
        <w:rPr>
          <w:rStyle w:val="StyleUnderline"/>
        </w:rPr>
        <w:lastRenderedPageBreak/>
        <w:t>Similarly, more tropical rainforests will be felled when livestock production, processing, and distribution is less efficient than it could be</w:t>
      </w:r>
      <w:r w:rsidRPr="00737E8B">
        <w:rPr>
          <w:sz w:val="16"/>
        </w:rPr>
        <w:t xml:space="preserve">. Greater livestock production can thus be perfectly compatible with more benign environmental repercussions when more efficient methods are used. In other words, </w:t>
      </w:r>
      <w:r w:rsidRPr="006E48B6">
        <w:rPr>
          <w:rStyle w:val="StyleUnderline"/>
        </w:rPr>
        <w:t>the impact of human activity on the biosphere is not a function of the amount of resources produced from it in the first place, but of the amount released from the economic sphere back into the biosphere.</w:t>
      </w:r>
      <w:r w:rsidRPr="00737E8B">
        <w:rPr>
          <w:sz w:val="16"/>
        </w:rPr>
        <w:t xml:space="preserve"> As will now be argued, </w:t>
      </w:r>
      <w:r w:rsidRPr="006E48B6">
        <w:rPr>
          <w:rStyle w:val="StyleUnderline"/>
        </w:rPr>
        <w:t>the concomitant fear of resource exhaustion is similarly debatable.</w:t>
      </w:r>
    </w:p>
    <w:p w14:paraId="4E6A3A7B" w14:textId="77777777" w:rsidR="00312AB6" w:rsidRPr="006E48B6" w:rsidRDefault="00312AB6" w:rsidP="00312AB6"/>
    <w:p w14:paraId="5C52507B" w14:textId="77777777" w:rsidR="00312AB6" w:rsidRPr="00737E8B" w:rsidRDefault="00312AB6" w:rsidP="00312AB6">
      <w:pPr>
        <w:pStyle w:val="Heading3"/>
        <w:rPr>
          <w:rFonts w:cs="Times New Roman"/>
        </w:rPr>
      </w:pPr>
      <w:r w:rsidRPr="006E48B6">
        <w:rPr>
          <w:rFonts w:cs="Times New Roman"/>
        </w:rPr>
        <w:lastRenderedPageBreak/>
        <w:t>AT: Financialization</w:t>
      </w:r>
    </w:p>
    <w:p w14:paraId="5CE669AE" w14:textId="77777777" w:rsidR="00312AB6" w:rsidRPr="006E48B6" w:rsidRDefault="00312AB6" w:rsidP="00312AB6">
      <w:pPr>
        <w:pStyle w:val="Heading4"/>
        <w:rPr>
          <w:rFonts w:cs="Times New Roman"/>
        </w:rPr>
      </w:pPr>
      <w:r w:rsidRPr="006E48B6">
        <w:rPr>
          <w:rFonts w:cs="Times New Roman"/>
        </w:rPr>
        <w:t>No Financialization impact</w:t>
      </w:r>
    </w:p>
    <w:p w14:paraId="0E7120BD" w14:textId="77777777" w:rsidR="00312AB6" w:rsidRPr="006E48B6" w:rsidRDefault="00312AB6" w:rsidP="00312AB6">
      <w:r w:rsidRPr="006E48B6">
        <w:t xml:space="preserve">Hung </w:t>
      </w:r>
      <w:r w:rsidRPr="006E48B6">
        <w:rPr>
          <w:rStyle w:val="Style13ptBold"/>
        </w:rPr>
        <w:t>Tran 19</w:t>
      </w:r>
      <w:r w:rsidRPr="006E48B6">
        <w:t>, nonresident senior fellow with the Atlantic Council and a former executive managing director of the Institute of International Finance, with; Jaime Caruana, former general manager at Bank for International Settlements, is a member of the board of directors at BBVA, 4/9/19, “Diversity builds financial resilience,” https://www.atlanticcouncil.org/blogs/new-atlanticist/diversity-builds-financial-resilience/</w:t>
      </w:r>
    </w:p>
    <w:p w14:paraId="2501B50C" w14:textId="77777777" w:rsidR="00312AB6" w:rsidRPr="006E48B6" w:rsidRDefault="00312AB6" w:rsidP="00312AB6">
      <w:pPr>
        <w:rPr>
          <w:rStyle w:val="StyleUnderline"/>
        </w:rPr>
      </w:pPr>
      <w:r w:rsidRPr="006E48B6">
        <w:rPr>
          <w:rStyle w:val="StyleUnderline"/>
        </w:rPr>
        <w:t xml:space="preserve">The </w:t>
      </w:r>
      <w:r w:rsidRPr="00C047BE">
        <w:rPr>
          <w:rStyle w:val="Emphasis"/>
          <w:highlight w:val="yellow"/>
        </w:rPr>
        <w:t>diversity of financial institutions</w:t>
      </w:r>
      <w:r w:rsidRPr="006E48B6">
        <w:rPr>
          <w:sz w:val="16"/>
        </w:rPr>
        <w:t xml:space="preserve">, </w:t>
      </w:r>
      <w:r w:rsidRPr="006E48B6">
        <w:rPr>
          <w:rStyle w:val="StyleUnderline"/>
        </w:rPr>
        <w:t>with their differences in business models</w:t>
      </w:r>
      <w:r w:rsidRPr="006E48B6">
        <w:rPr>
          <w:sz w:val="16"/>
        </w:rPr>
        <w:t xml:space="preserve">, </w:t>
      </w:r>
      <w:r w:rsidRPr="006E48B6">
        <w:rPr>
          <w:rStyle w:val="StyleUnderline"/>
        </w:rPr>
        <w:t>liability structures</w:t>
      </w:r>
      <w:r w:rsidRPr="006E48B6">
        <w:rPr>
          <w:sz w:val="16"/>
        </w:rPr>
        <w:t xml:space="preserve">, </w:t>
      </w:r>
      <w:r w:rsidRPr="006E48B6">
        <w:rPr>
          <w:rStyle w:val="StyleUnderline"/>
        </w:rPr>
        <w:t>time horizons</w:t>
      </w:r>
      <w:r w:rsidRPr="006E48B6">
        <w:rPr>
          <w:sz w:val="16"/>
        </w:rPr>
        <w:t xml:space="preserve">, </w:t>
      </w:r>
      <w:r w:rsidRPr="006E48B6">
        <w:rPr>
          <w:rStyle w:val="StyleUnderline"/>
        </w:rPr>
        <w:t>and investment motivations could</w:t>
      </w:r>
      <w:r w:rsidRPr="006E48B6">
        <w:rPr>
          <w:sz w:val="16"/>
        </w:rPr>
        <w:t xml:space="preserve"> </w:t>
      </w:r>
      <w:r w:rsidRPr="00C047BE">
        <w:rPr>
          <w:rStyle w:val="Emphasis"/>
          <w:highlight w:val="yellow"/>
        </w:rPr>
        <w:t>contribute</w:t>
      </w:r>
      <w:r w:rsidRPr="006E48B6">
        <w:rPr>
          <w:rStyle w:val="Emphasis"/>
        </w:rPr>
        <w:t xml:space="preserve"> </w:t>
      </w:r>
      <w:r w:rsidRPr="00C047BE">
        <w:rPr>
          <w:rStyle w:val="Emphasis"/>
          <w:highlight w:val="yellow"/>
        </w:rPr>
        <w:t>greatly to financial resilience</w:t>
      </w:r>
      <w:r w:rsidRPr="006E48B6">
        <w:rPr>
          <w:sz w:val="16"/>
        </w:rPr>
        <w:t xml:space="preserve">. </w:t>
      </w:r>
      <w:r w:rsidRPr="00C047BE">
        <w:rPr>
          <w:rStyle w:val="StyleUnderline"/>
          <w:highlight w:val="yellow"/>
        </w:rPr>
        <w:t>Since</w:t>
      </w:r>
      <w:r w:rsidRPr="006E48B6">
        <w:rPr>
          <w:rStyle w:val="StyleUnderline"/>
        </w:rPr>
        <w:t xml:space="preserve"> the 20</w:t>
      </w:r>
      <w:r w:rsidRPr="00C047BE">
        <w:rPr>
          <w:rStyle w:val="StyleUnderline"/>
          <w:highlight w:val="yellow"/>
        </w:rPr>
        <w:t>08</w:t>
      </w:r>
      <w:r w:rsidRPr="006E48B6">
        <w:rPr>
          <w:rStyle w:val="StyleUnderline"/>
        </w:rPr>
        <w:t xml:space="preserve"> crisis, financial </w:t>
      </w:r>
      <w:r w:rsidRPr="00C047BE">
        <w:rPr>
          <w:rStyle w:val="StyleUnderline"/>
          <w:highlight w:val="yellow"/>
        </w:rPr>
        <w:t>institutional diversity</w:t>
      </w:r>
      <w:r w:rsidRPr="006E48B6">
        <w:rPr>
          <w:rStyle w:val="StyleUnderline"/>
        </w:rPr>
        <w:t xml:space="preserve"> has </w:t>
      </w:r>
      <w:r w:rsidRPr="00C047BE">
        <w:rPr>
          <w:rStyle w:val="StyleUnderline"/>
          <w:highlight w:val="yellow"/>
        </w:rPr>
        <w:t xml:space="preserve">helped sustain </w:t>
      </w:r>
      <w:r w:rsidRPr="00C047BE">
        <w:rPr>
          <w:rStyle w:val="Emphasis"/>
          <w:highlight w:val="yellow"/>
        </w:rPr>
        <w:t>market liquidity</w:t>
      </w:r>
      <w:r w:rsidRPr="006E48B6">
        <w:rPr>
          <w:rStyle w:val="StyleUnderline"/>
        </w:rPr>
        <w:t xml:space="preserve"> while banks have curtailed their market-making activity [a readiness to buy and sell securities to accommodate their clients] </w:t>
      </w:r>
      <w:r w:rsidRPr="00C047BE">
        <w:rPr>
          <w:rStyle w:val="StyleUnderline"/>
          <w:highlight w:val="yellow"/>
        </w:rPr>
        <w:t>due to regulatory changes</w:t>
      </w:r>
      <w:r w:rsidRPr="006E48B6">
        <w:rPr>
          <w:rStyle w:val="StyleUnderline"/>
        </w:rPr>
        <w:t xml:space="preserve"> and business strategies</w:t>
      </w:r>
      <w:r w:rsidRPr="006E48B6">
        <w:rPr>
          <w:sz w:val="16"/>
        </w:rPr>
        <w:t xml:space="preserve">. Improving </w:t>
      </w:r>
      <w:r w:rsidRPr="00C047BE">
        <w:rPr>
          <w:rStyle w:val="StyleUnderline"/>
          <w:highlight w:val="yellow"/>
        </w:rPr>
        <w:t>resiliency and liquidity</w:t>
      </w:r>
      <w:r w:rsidRPr="006E48B6">
        <w:rPr>
          <w:sz w:val="16"/>
        </w:rPr>
        <w:t xml:space="preserve"> in financial markets is critical to </w:t>
      </w:r>
      <w:r w:rsidRPr="006E48B6">
        <w:rPr>
          <w:rStyle w:val="StyleUnderline"/>
        </w:rPr>
        <w:t xml:space="preserve">better finance the real economy, </w:t>
      </w:r>
      <w:r w:rsidRPr="00C047BE">
        <w:rPr>
          <w:rStyle w:val="StyleUnderline"/>
          <w:highlight w:val="yellow"/>
        </w:rPr>
        <w:t>allocate risks</w:t>
      </w:r>
      <w:r w:rsidRPr="006E48B6">
        <w:rPr>
          <w:rStyle w:val="StyleUnderline"/>
        </w:rPr>
        <w:t xml:space="preserve"> properly, </w:t>
      </w:r>
      <w:r w:rsidRPr="00C047BE">
        <w:rPr>
          <w:rStyle w:val="StyleUnderline"/>
          <w:highlight w:val="yellow"/>
        </w:rPr>
        <w:t xml:space="preserve">and support </w:t>
      </w:r>
      <w:r w:rsidRPr="006E48B6">
        <w:rPr>
          <w:rStyle w:val="Emphasis"/>
        </w:rPr>
        <w:t xml:space="preserve">financial </w:t>
      </w:r>
      <w:r w:rsidRPr="00C047BE">
        <w:rPr>
          <w:rStyle w:val="Emphasis"/>
          <w:highlight w:val="yellow"/>
        </w:rPr>
        <w:t>stability</w:t>
      </w:r>
      <w:r w:rsidRPr="006E48B6">
        <w:rPr>
          <w:rStyle w:val="StyleUnderline"/>
        </w:rPr>
        <w:t>.</w:t>
      </w:r>
    </w:p>
    <w:p w14:paraId="4D8B64A6" w14:textId="77777777" w:rsidR="00312AB6" w:rsidRPr="006E48B6" w:rsidRDefault="00312AB6" w:rsidP="00312AB6">
      <w:pPr>
        <w:rPr>
          <w:sz w:val="16"/>
        </w:rPr>
      </w:pPr>
      <w:r w:rsidRPr="006E48B6">
        <w:rPr>
          <w:sz w:val="16"/>
        </w:rPr>
        <w:t>Many financial institutions and practices, together with regulatory and accounting requirements, however, tend to exacerbate cyclical fluctuations in the economy by buying assets or extending credit in good times and cutting back in bad times. It is important, therefore, to promote financial diversity and foster counter-cyclical behaviors among institutions capable of doing so. This helps reduce the risk of market imbalances leading to liquidity crises and offset self-reinforcing dynamics in times of financial stress. This risk has become important to guard against as the International Monetary Fund’s just-released World Economic Outlook finds the global economy entering a synchronized slowing phase.</w:t>
      </w:r>
    </w:p>
    <w:p w14:paraId="77A12598" w14:textId="77777777" w:rsidR="00312AB6" w:rsidRPr="006E48B6" w:rsidRDefault="00312AB6" w:rsidP="00312AB6">
      <w:pPr>
        <w:rPr>
          <w:sz w:val="16"/>
        </w:rPr>
      </w:pPr>
      <w:r w:rsidRPr="006E48B6">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7C2C2AA2" w14:textId="77777777" w:rsidR="00312AB6" w:rsidRPr="006E48B6" w:rsidRDefault="00312AB6" w:rsidP="00312AB6">
      <w:pPr>
        <w:rPr>
          <w:sz w:val="16"/>
        </w:rPr>
      </w:pPr>
      <w:r w:rsidRPr="00C047BE">
        <w:rPr>
          <w:rStyle w:val="StyleUnderline"/>
          <w:highlight w:val="yellow"/>
        </w:rPr>
        <w:t>Banks</w:t>
      </w:r>
      <w:r w:rsidRPr="006E48B6">
        <w:rPr>
          <w:rStyle w:val="StyleUnderline"/>
        </w:rPr>
        <w:t xml:space="preserve"> and investment funds have a positive duration gap in their balance sheets</w:t>
      </w:r>
      <w:r w:rsidRPr="006E48B6">
        <w:rPr>
          <w:sz w:val="16"/>
        </w:rPr>
        <w:t xml:space="preserve">—meaning the average duration of their assets tends to be longer than that of their liabilities. Consequently, banks and investment funds </w:t>
      </w:r>
      <w:r w:rsidRPr="00C047BE">
        <w:rPr>
          <w:rStyle w:val="StyleUnderline"/>
          <w:highlight w:val="yellow"/>
        </w:rPr>
        <w:t xml:space="preserve">tend to act in a </w:t>
      </w:r>
      <w:r w:rsidRPr="00C047BE">
        <w:rPr>
          <w:rStyle w:val="Emphasis"/>
          <w:highlight w:val="yellow"/>
        </w:rPr>
        <w:t>pro-cyclical manner</w:t>
      </w:r>
      <w:r w:rsidRPr="006E48B6">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456C70C7" w14:textId="77777777" w:rsidR="00312AB6" w:rsidRPr="006E48B6" w:rsidRDefault="00312AB6" w:rsidP="00312AB6">
      <w:pPr>
        <w:rPr>
          <w:sz w:val="16"/>
        </w:rPr>
      </w:pPr>
      <w:r w:rsidRPr="006E48B6">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6C2F59BB" w14:textId="77777777" w:rsidR="00312AB6" w:rsidRPr="006E48B6" w:rsidRDefault="00312AB6" w:rsidP="00312AB6">
      <w:pPr>
        <w:rPr>
          <w:sz w:val="16"/>
        </w:rPr>
      </w:pPr>
      <w:r w:rsidRPr="006E48B6">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6F925A29" w14:textId="77777777" w:rsidR="00312AB6" w:rsidRPr="006E48B6" w:rsidRDefault="00312AB6" w:rsidP="00312AB6">
      <w:pPr>
        <w:rPr>
          <w:sz w:val="16"/>
        </w:rPr>
      </w:pPr>
      <w:r w:rsidRPr="006E48B6">
        <w:rPr>
          <w:rStyle w:val="Emphasis"/>
        </w:rPr>
        <w:t>By contrast</w:t>
      </w:r>
      <w:r w:rsidRPr="006E48B6">
        <w:rPr>
          <w:sz w:val="16"/>
        </w:rPr>
        <w:t xml:space="preserve">, </w:t>
      </w:r>
      <w:r w:rsidRPr="00C047BE">
        <w:rPr>
          <w:rStyle w:val="StyleUnderline"/>
          <w:highlight w:val="yellow"/>
        </w:rPr>
        <w:t>insurance companies</w:t>
      </w:r>
      <w:r w:rsidRPr="006E48B6">
        <w:rPr>
          <w:rStyle w:val="StyleUnderline"/>
        </w:rPr>
        <w:t xml:space="preserve"> and pension funds have a negative duration gap in their balance sheets</w:t>
      </w:r>
      <w:r w:rsidRPr="006E48B6">
        <w:rPr>
          <w:sz w:val="16"/>
        </w:rPr>
        <w:t xml:space="preserve"> and, under some circumstances, </w:t>
      </w:r>
      <w:r w:rsidRPr="00C047BE">
        <w:rPr>
          <w:rStyle w:val="Emphasis"/>
          <w:highlight w:val="yellow"/>
        </w:rPr>
        <w:t>could play a stabilizing role</w:t>
      </w:r>
      <w:r w:rsidRPr="006E48B6">
        <w:rPr>
          <w:sz w:val="16"/>
        </w:rPr>
        <w:t xml:space="preserve"> </w:t>
      </w:r>
      <w:r w:rsidRPr="006E48B6">
        <w:rPr>
          <w:rStyle w:val="StyleUnderline"/>
        </w:rPr>
        <w:t>in mitigating selling pressure</w:t>
      </w:r>
      <w:r w:rsidRPr="006E48B6">
        <w:rPr>
          <w:sz w:val="16"/>
        </w:rPr>
        <w:t xml:space="preserve">. As their average asset duration is much shorter than that of their liabilities, when rates rise, the value of their assets fall by less than that of their liabilities. This strengthens their solvency, allowing them to acquire assets having fallen in prices. </w:t>
      </w:r>
      <w:r w:rsidRPr="00C047BE">
        <w:rPr>
          <w:rStyle w:val="StyleUnderline"/>
          <w:highlight w:val="yellow"/>
        </w:rPr>
        <w:t>They</w:t>
      </w:r>
      <w:r w:rsidRPr="006E48B6">
        <w:rPr>
          <w:sz w:val="16"/>
        </w:rPr>
        <w:t xml:space="preserve"> thus can </w:t>
      </w:r>
      <w:r w:rsidRPr="00C047BE">
        <w:rPr>
          <w:rStyle w:val="Emphasis"/>
          <w:highlight w:val="yellow"/>
        </w:rPr>
        <w:t>act in a counter-cyclical manner</w:t>
      </w:r>
      <w:r w:rsidRPr="006E48B6">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5C99C111" w14:textId="77777777" w:rsidR="00312AB6" w:rsidRPr="006E48B6" w:rsidRDefault="00312AB6" w:rsidP="00312AB6">
      <w:pPr>
        <w:rPr>
          <w:sz w:val="16"/>
        </w:rPr>
      </w:pPr>
      <w:r w:rsidRPr="006E48B6">
        <w:rPr>
          <w:sz w:val="16"/>
        </w:rPr>
        <w:t>More recent empirical research, using recently available granular data on security-by-security holdings by EU institutional investors, shows that their behavior is more nuanced. Overall, insurers and pension funds behaved in a counter-cyclical manner,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119091DB" w14:textId="77777777" w:rsidR="00312AB6" w:rsidRPr="006E48B6" w:rsidRDefault="00312AB6" w:rsidP="00312AB6">
      <w:pPr>
        <w:rPr>
          <w:sz w:val="16"/>
        </w:rPr>
      </w:pPr>
      <w:r w:rsidRPr="006E48B6">
        <w:rPr>
          <w:sz w:val="16"/>
        </w:rPr>
        <w:lastRenderedPageBreak/>
        <w:t xml:space="preserve">Regulators should encourage insurers and pension funds to make more use of the counter-cyclical measures provided in the EU insurance regulatory regime Solvency II—as highlighted by the European Insurance and Occupational Pension Authority. </w:t>
      </w:r>
      <w:r w:rsidRPr="006E48B6">
        <w:rPr>
          <w:rStyle w:val="StyleUnderline"/>
        </w:rPr>
        <w:t xml:space="preserve">While interventions by government authorities are necessary to stabilize severe financial turmoil, more </w:t>
      </w:r>
      <w:r w:rsidRPr="00C047BE">
        <w:rPr>
          <w:rStyle w:val="StyleUnderline"/>
          <w:highlight w:val="yellow"/>
        </w:rPr>
        <w:t>counter-cyclical behaviors by insurers</w:t>
      </w:r>
      <w:r w:rsidRPr="006E48B6">
        <w:rPr>
          <w:rStyle w:val="StyleUnderline"/>
        </w:rPr>
        <w:t xml:space="preserve"> and pension funds, many of </w:t>
      </w:r>
      <w:r w:rsidRPr="00C047BE">
        <w:rPr>
          <w:rStyle w:val="StyleUnderline"/>
          <w:highlight w:val="yellow"/>
        </w:rPr>
        <w:t>which</w:t>
      </w:r>
      <w:r w:rsidRPr="006E48B6">
        <w:rPr>
          <w:rStyle w:val="StyleUnderline"/>
        </w:rPr>
        <w:t xml:space="preserve"> likely </w:t>
      </w:r>
      <w:r w:rsidRPr="00C047BE">
        <w:rPr>
          <w:rStyle w:val="Emphasis"/>
          <w:highlight w:val="yellow"/>
        </w:rPr>
        <w:t>stay resilient in</w:t>
      </w:r>
      <w:r w:rsidRPr="006E48B6">
        <w:rPr>
          <w:rStyle w:val="Emphasis"/>
        </w:rPr>
        <w:t xml:space="preserve"> a </w:t>
      </w:r>
      <w:r w:rsidRPr="00C047BE">
        <w:rPr>
          <w:rStyle w:val="Emphasis"/>
          <w:highlight w:val="yellow"/>
        </w:rPr>
        <w:t>crisis</w:t>
      </w:r>
      <w:r w:rsidRPr="006E48B6">
        <w:rPr>
          <w:rStyle w:val="StyleUnderline"/>
        </w:rPr>
        <w:t xml:space="preserve">, can </w:t>
      </w:r>
      <w:r w:rsidRPr="00C047BE">
        <w:rPr>
          <w:rStyle w:val="StyleUnderline"/>
          <w:highlight w:val="yellow"/>
        </w:rPr>
        <w:t>help reduce</w:t>
      </w:r>
      <w:r w:rsidRPr="006E48B6">
        <w:rPr>
          <w:rStyle w:val="StyleUnderline"/>
        </w:rPr>
        <w:t xml:space="preserve"> the </w:t>
      </w:r>
      <w:r w:rsidRPr="00C047BE">
        <w:rPr>
          <w:rStyle w:val="Emphasis"/>
          <w:highlight w:val="yellow"/>
        </w:rPr>
        <w:t>frequency</w:t>
      </w:r>
      <w:r w:rsidRPr="00C047BE">
        <w:rPr>
          <w:rStyle w:val="StyleUnderline"/>
          <w:highlight w:val="yellow"/>
        </w:rPr>
        <w:t xml:space="preserve"> and </w:t>
      </w:r>
      <w:r w:rsidRPr="00C047BE">
        <w:rPr>
          <w:rStyle w:val="Emphasis"/>
          <w:highlight w:val="yellow"/>
        </w:rPr>
        <w:t>severity</w:t>
      </w:r>
      <w:r w:rsidRPr="006E48B6">
        <w:rPr>
          <w:rStyle w:val="StyleUnderline"/>
        </w:rPr>
        <w:t xml:space="preserve"> of financial crises</w:t>
      </w:r>
      <w:r w:rsidRPr="006E48B6">
        <w:rPr>
          <w:sz w:val="16"/>
        </w:rPr>
        <w:t>. Remember: during the Great Depression in the United States and its aftermath, some 7,000 banks failed but most of the insurers remained financially healthy.</w:t>
      </w:r>
    </w:p>
    <w:p w14:paraId="72382884" w14:textId="77777777" w:rsidR="00312AB6" w:rsidRPr="006E48B6" w:rsidRDefault="00312AB6" w:rsidP="00312AB6"/>
    <w:p w14:paraId="6F77455D" w14:textId="77777777" w:rsidR="00312AB6" w:rsidRPr="006E48B6" w:rsidRDefault="00312AB6" w:rsidP="00312AB6">
      <w:pPr>
        <w:pStyle w:val="Heading3"/>
        <w:rPr>
          <w:rFonts w:cs="Times New Roman"/>
        </w:rPr>
      </w:pPr>
      <w:r w:rsidRPr="006E48B6">
        <w:rPr>
          <w:rFonts w:cs="Times New Roman"/>
        </w:rPr>
        <w:lastRenderedPageBreak/>
        <w:t>AT: Economy Unsustainable</w:t>
      </w:r>
    </w:p>
    <w:p w14:paraId="4DACF2E7" w14:textId="77777777" w:rsidR="00312AB6" w:rsidRPr="006E48B6" w:rsidRDefault="00312AB6" w:rsidP="00312AB6">
      <w:pPr>
        <w:pStyle w:val="Heading4"/>
        <w:rPr>
          <w:rFonts w:cs="Times New Roman"/>
        </w:rPr>
      </w:pPr>
      <w:r w:rsidRPr="006E48B6">
        <w:rPr>
          <w:rFonts w:cs="Times New Roman"/>
        </w:rPr>
        <w:t>Crisis triggers complex responses that guarantee resiliency and cement capitalism</w:t>
      </w:r>
    </w:p>
    <w:p w14:paraId="7EEF53F7" w14:textId="6270968D" w:rsidR="00312AB6" w:rsidRPr="006E48B6" w:rsidRDefault="00312AB6" w:rsidP="00312AB6">
      <w:r w:rsidRPr="006E48B6">
        <w:t xml:space="preserve">Daniel W. </w:t>
      </w:r>
      <w:r w:rsidRPr="006E48B6">
        <w:rPr>
          <w:rStyle w:val="Style13ptBold"/>
        </w:rPr>
        <w:t>Drezner 12</w:t>
      </w:r>
      <w:r w:rsidRPr="006E48B6">
        <w:t xml:space="preserve">, Professor, The Fletcher School of Law and Diplomacy, Tufts University, October 2012, “The Irony of Global Economic Governance: The System Worked,” </w:t>
      </w:r>
      <w:r w:rsidRPr="00106D52">
        <w:t>http://www.globaleconomicgovernance.org/wp-content/uploads/IR-Colloquium-MT12-Week-5_The-Irony-of-Global-Economic-Governance.pdf</w:t>
      </w:r>
    </w:p>
    <w:p w14:paraId="3E7538F2" w14:textId="77777777" w:rsidR="00312AB6" w:rsidRPr="00737E8B" w:rsidRDefault="00312AB6" w:rsidP="00312AB6">
      <w:pPr>
        <w:rPr>
          <w:sz w:val="16"/>
        </w:rPr>
      </w:pPr>
      <w:r w:rsidRPr="006E48B6">
        <w:rPr>
          <w:rStyle w:val="StyleUnderline"/>
        </w:rPr>
        <w:t>It is equally possible</w:t>
      </w:r>
      <w:r w:rsidRPr="00737E8B">
        <w:rPr>
          <w:sz w:val="16"/>
        </w:rPr>
        <w:t xml:space="preserve">, however, </w:t>
      </w:r>
      <w:r w:rsidRPr="006E48B6">
        <w:rPr>
          <w:rStyle w:val="StyleUnderline"/>
        </w:rPr>
        <w:t xml:space="preserve">that </w:t>
      </w:r>
      <w:r w:rsidRPr="00C047BE">
        <w:rPr>
          <w:rStyle w:val="StyleUnderline"/>
          <w:highlight w:val="yellow"/>
        </w:rPr>
        <w:t>a</w:t>
      </w:r>
      <w:r w:rsidRPr="00737E8B">
        <w:rPr>
          <w:sz w:val="16"/>
          <w:highlight w:val="yellow"/>
        </w:rPr>
        <w:t xml:space="preserve"> </w:t>
      </w:r>
      <w:r w:rsidRPr="00C047BE">
        <w:rPr>
          <w:rStyle w:val="StyleUnderline"/>
          <w:highlight w:val="yellow"/>
          <w:bdr w:val="single" w:sz="4" w:space="0" w:color="auto"/>
        </w:rPr>
        <w:t>renewed crisis</w:t>
      </w:r>
      <w:r w:rsidRPr="00737E8B">
        <w:rPr>
          <w:sz w:val="16"/>
          <w:highlight w:val="yellow"/>
        </w:rPr>
        <w:t xml:space="preserve"> </w:t>
      </w:r>
      <w:r w:rsidRPr="00C047BE">
        <w:rPr>
          <w:rStyle w:val="StyleUnderline"/>
          <w:highlight w:val="yellow"/>
        </w:rPr>
        <w:t>would trigger a</w:t>
      </w:r>
      <w:r w:rsidRPr="00737E8B">
        <w:rPr>
          <w:sz w:val="16"/>
          <w:highlight w:val="yellow"/>
        </w:rPr>
        <w:t xml:space="preserve"> </w:t>
      </w:r>
      <w:r w:rsidRPr="00C047BE">
        <w:rPr>
          <w:rStyle w:val="StyleUnderline"/>
          <w:highlight w:val="yellow"/>
          <w:bdr w:val="single" w:sz="4" w:space="0" w:color="auto"/>
        </w:rPr>
        <w:t>renewed surge in policy coordination</w:t>
      </w:r>
      <w:r w:rsidRPr="00737E8B">
        <w:rPr>
          <w:sz w:val="16"/>
        </w:rPr>
        <w:t xml:space="preserve">. As John Ikenberry has observed, “the </w:t>
      </w:r>
      <w:r w:rsidRPr="00C047BE">
        <w:rPr>
          <w:rStyle w:val="StyleUnderline"/>
          <w:highlight w:val="yellow"/>
        </w:rPr>
        <w:t>complex interdependence</w:t>
      </w:r>
      <w:r w:rsidRPr="00737E8B">
        <w:rPr>
          <w:sz w:val="16"/>
        </w:rPr>
        <w:t xml:space="preserve"> that is unleashed </w:t>
      </w:r>
      <w:r w:rsidRPr="006E48B6">
        <w:rPr>
          <w:rStyle w:val="StyleUnderline"/>
        </w:rPr>
        <w:t xml:space="preserve">in an open and loosely rule-based order </w:t>
      </w:r>
      <w:r w:rsidRPr="00C047BE">
        <w:rPr>
          <w:rStyle w:val="StyleUnderline"/>
          <w:highlight w:val="yellow"/>
        </w:rPr>
        <w:t>generates</w:t>
      </w:r>
      <w:r w:rsidRPr="00737E8B">
        <w:rPr>
          <w:sz w:val="16"/>
        </w:rPr>
        <w:t xml:space="preserve"> some </w:t>
      </w:r>
      <w:r w:rsidRPr="00C047BE">
        <w:rPr>
          <w:rStyle w:val="StyleUnderline"/>
          <w:highlight w:val="yellow"/>
        </w:rPr>
        <w:t>expanding realms of</w:t>
      </w:r>
      <w:r w:rsidRPr="006E48B6">
        <w:rPr>
          <w:rStyle w:val="StyleUnderline"/>
        </w:rPr>
        <w:t xml:space="preserve"> exchange and </w:t>
      </w:r>
      <w:r w:rsidRPr="00C047BE">
        <w:rPr>
          <w:rStyle w:val="StyleUnderline"/>
          <w:highlight w:val="yellow"/>
        </w:rPr>
        <w:t>investment that result in a growing array of</w:t>
      </w:r>
      <w:r w:rsidRPr="006E48B6">
        <w:rPr>
          <w:rStyle w:val="StyleUnderline"/>
        </w:rPr>
        <w:t xml:space="preserve"> </w:t>
      </w:r>
      <w:r w:rsidRPr="00737E8B">
        <w:rPr>
          <w:sz w:val="16"/>
        </w:rPr>
        <w:t xml:space="preserve">firms, interest groups and other sorts of political </w:t>
      </w:r>
      <w:r w:rsidRPr="00C047BE">
        <w:rPr>
          <w:rStyle w:val="StyleUnderline"/>
          <w:highlight w:val="yellow"/>
        </w:rPr>
        <w:t>stakeholders who</w:t>
      </w:r>
      <w:r w:rsidRPr="00737E8B">
        <w:rPr>
          <w:sz w:val="16"/>
          <w:highlight w:val="yellow"/>
        </w:rPr>
        <w:t xml:space="preserve"> </w:t>
      </w:r>
      <w:r w:rsidRPr="00C047BE">
        <w:rPr>
          <w:rStyle w:val="StyleUnderline"/>
          <w:highlight w:val="yellow"/>
        </w:rPr>
        <w:t>seek to</w:t>
      </w:r>
      <w:r w:rsidRPr="00737E8B">
        <w:rPr>
          <w:sz w:val="16"/>
          <w:highlight w:val="yellow"/>
        </w:rPr>
        <w:t xml:space="preserve"> </w:t>
      </w:r>
      <w:r w:rsidRPr="00C047BE">
        <w:rPr>
          <w:rStyle w:val="StyleUnderline"/>
          <w:highlight w:val="yellow"/>
        </w:rPr>
        <w:t xml:space="preserve">preserve </w:t>
      </w:r>
      <w:r w:rsidRPr="006E48B6">
        <w:rPr>
          <w:rStyle w:val="StyleUnderline"/>
        </w:rPr>
        <w:t xml:space="preserve">the </w:t>
      </w:r>
      <w:r w:rsidRPr="00C047BE">
        <w:rPr>
          <w:rStyle w:val="StyleUnderline"/>
          <w:highlight w:val="yellow"/>
        </w:rPr>
        <w:t>stability and openness</w:t>
      </w:r>
      <w:r w:rsidRPr="006E48B6">
        <w:rPr>
          <w:rStyle w:val="StyleUnderline"/>
        </w:rPr>
        <w:t xml:space="preserve"> of the system.”</w:t>
      </w:r>
      <w:r w:rsidRPr="00737E8B">
        <w:rPr>
          <w:sz w:val="16"/>
        </w:rPr>
        <w:t xml:space="preserve">103 </w:t>
      </w:r>
      <w:r w:rsidRPr="00C047BE">
        <w:rPr>
          <w:rStyle w:val="StyleUnderline"/>
          <w:highlight w:val="yellow"/>
          <w:bdr w:val="single" w:sz="4" w:space="0" w:color="auto"/>
        </w:rPr>
        <w:t>The post-2008 economic order has remained open</w:t>
      </w:r>
      <w:r w:rsidRPr="00737E8B">
        <w:rPr>
          <w:sz w:val="16"/>
          <w:highlight w:val="yellow"/>
        </w:rPr>
        <w:t xml:space="preserve">, </w:t>
      </w:r>
      <w:r w:rsidRPr="00C047BE">
        <w:rPr>
          <w:rStyle w:val="StyleUnderline"/>
          <w:highlight w:val="yellow"/>
          <w:bdr w:val="single" w:sz="4" w:space="0" w:color="auto"/>
        </w:rPr>
        <w:t xml:space="preserve">entrenching these interests even more </w:t>
      </w:r>
      <w:r w:rsidRPr="00C047BE">
        <w:rPr>
          <w:rStyle w:val="StyleUnderline"/>
          <w:highlight w:val="yellow"/>
        </w:rPr>
        <w:t>across the globe</w:t>
      </w:r>
      <w:r w:rsidRPr="00737E8B">
        <w:rPr>
          <w:sz w:val="16"/>
        </w:rPr>
        <w:t xml:space="preserve">. Despite uncertain times, </w:t>
      </w:r>
      <w:r w:rsidRPr="00C047BE">
        <w:rPr>
          <w:rStyle w:val="StyleUnderline"/>
          <w:highlight w:val="yellow"/>
        </w:rPr>
        <w:t>the</w:t>
      </w:r>
      <w:r w:rsidRPr="006E48B6">
        <w:rPr>
          <w:rStyle w:val="StyleUnderline"/>
        </w:rPr>
        <w:t xml:space="preserve"> open economic </w:t>
      </w:r>
      <w:r w:rsidRPr="00C047BE">
        <w:rPr>
          <w:rStyle w:val="StyleUnderline"/>
          <w:highlight w:val="yellow"/>
        </w:rPr>
        <w:t>system</w:t>
      </w:r>
      <w:r w:rsidRPr="00737E8B">
        <w:rPr>
          <w:sz w:val="16"/>
        </w:rPr>
        <w:t xml:space="preserve"> that has been in operation since 1945 </w:t>
      </w:r>
      <w:r w:rsidRPr="00C047BE">
        <w:rPr>
          <w:rStyle w:val="StyleUnderline"/>
          <w:highlight w:val="yellow"/>
          <w:bdr w:val="single" w:sz="4" w:space="0" w:color="auto"/>
        </w:rPr>
        <w:t>does not appear to be closing anytime soon</w:t>
      </w:r>
      <w:r w:rsidRPr="00737E8B">
        <w:rPr>
          <w:sz w:val="16"/>
          <w:highlight w:val="yellow"/>
        </w:rPr>
        <w:t>.</w:t>
      </w:r>
    </w:p>
    <w:p w14:paraId="32166C50" w14:textId="77777777" w:rsidR="00312AB6" w:rsidRPr="006E48B6" w:rsidRDefault="00312AB6" w:rsidP="00312AB6"/>
    <w:p w14:paraId="21460F15" w14:textId="77777777" w:rsidR="00312AB6" w:rsidRPr="006E48B6" w:rsidRDefault="00312AB6" w:rsidP="00312AB6">
      <w:pPr>
        <w:pStyle w:val="Heading3"/>
        <w:rPr>
          <w:rFonts w:cs="Times New Roman"/>
        </w:rPr>
      </w:pPr>
      <w:r w:rsidRPr="006E48B6">
        <w:rPr>
          <w:rFonts w:cs="Times New Roman"/>
        </w:rPr>
        <w:lastRenderedPageBreak/>
        <w:t>AT: Agriculture</w:t>
      </w:r>
    </w:p>
    <w:p w14:paraId="17BD6030" w14:textId="77777777" w:rsidR="00312AB6" w:rsidRPr="006E48B6" w:rsidRDefault="00312AB6" w:rsidP="00312AB6">
      <w:pPr>
        <w:pStyle w:val="Heading4"/>
        <w:rPr>
          <w:rFonts w:cs="Times New Roman"/>
        </w:rPr>
      </w:pPr>
      <w:r w:rsidRPr="006E48B6">
        <w:rPr>
          <w:rFonts w:cs="Times New Roman"/>
          <w:u w:val="single"/>
        </w:rPr>
        <w:t>Only</w:t>
      </w:r>
      <w:r w:rsidRPr="006E48B6">
        <w:rPr>
          <w:rFonts w:cs="Times New Roman"/>
        </w:rPr>
        <w:t xml:space="preserve"> Capitalist farming is </w:t>
      </w:r>
      <w:r w:rsidRPr="006E48B6">
        <w:rPr>
          <w:rFonts w:cs="Times New Roman"/>
          <w:u w:val="single"/>
        </w:rPr>
        <w:t>sustainable</w:t>
      </w:r>
    </w:p>
    <w:p w14:paraId="571FD6D2" w14:textId="77777777" w:rsidR="00312AB6" w:rsidRPr="006E48B6" w:rsidRDefault="00312AB6" w:rsidP="00312AB6">
      <w:r w:rsidRPr="006E48B6">
        <w:t xml:space="preserve">Jayson </w:t>
      </w:r>
      <w:r w:rsidRPr="006E48B6">
        <w:rPr>
          <w:rStyle w:val="Style13ptBold"/>
        </w:rPr>
        <w:t>Lusk 16</w:t>
      </w:r>
      <w:r w:rsidRPr="006E48B6">
        <w:t>, Distinguished Professor and Department Head in the Department of Agricultural Economics at Purdue University, 9/23/16, “Why Industrial Farms are Good for the Environment,” https://www.nytimes.com/2016/09/25/opinion/sunday/why-industrial-farms-are-good-for-the-environment.html</w:t>
      </w:r>
    </w:p>
    <w:p w14:paraId="7B8117C4" w14:textId="77777777" w:rsidR="00312AB6" w:rsidRPr="006E48B6" w:rsidRDefault="00312AB6" w:rsidP="00312AB6">
      <w:pPr>
        <w:rPr>
          <w:rStyle w:val="StyleUnderline"/>
        </w:rPr>
      </w:pPr>
      <w:r w:rsidRPr="006E48B6">
        <w:rPr>
          <w:sz w:val="16"/>
        </w:rPr>
        <w:t xml:space="preserve">Stillwater, Okla. — </w:t>
      </w:r>
      <w:r w:rsidRPr="006E48B6">
        <w:rPr>
          <w:rStyle w:val="StyleUnderline"/>
        </w:rPr>
        <w:t>There is much to like about</w:t>
      </w:r>
      <w:r w:rsidRPr="006E48B6">
        <w:rPr>
          <w:sz w:val="16"/>
        </w:rPr>
        <w:t xml:space="preserve"> small, </w:t>
      </w:r>
      <w:r w:rsidRPr="006E48B6">
        <w:rPr>
          <w:rStyle w:val="Emphasis"/>
        </w:rPr>
        <w:t>local farms</w:t>
      </w:r>
      <w:r w:rsidRPr="006E48B6">
        <w:rPr>
          <w:sz w:val="16"/>
        </w:rPr>
        <w:t xml:space="preserve"> and their influence on what we eat. </w:t>
      </w:r>
      <w:r w:rsidRPr="006E48B6">
        <w:rPr>
          <w:rStyle w:val="Emphasis"/>
          <w:szCs w:val="28"/>
        </w:rPr>
        <w:t>But</w:t>
      </w:r>
      <w:r w:rsidRPr="006E48B6">
        <w:rPr>
          <w:sz w:val="16"/>
          <w:szCs w:val="28"/>
        </w:rPr>
        <w:t xml:space="preserve"> </w:t>
      </w:r>
      <w:r w:rsidRPr="006E48B6">
        <w:rPr>
          <w:rStyle w:val="StyleUnderline"/>
        </w:rPr>
        <w:t xml:space="preserve">if we are </w:t>
      </w:r>
      <w:r w:rsidRPr="00C047BE">
        <w:rPr>
          <w:rStyle w:val="StyleUnderline"/>
          <w:highlight w:val="yellow"/>
        </w:rPr>
        <w:t>to</w:t>
      </w:r>
      <w:r w:rsidRPr="006E48B6">
        <w:rPr>
          <w:rStyle w:val="StyleUnderline"/>
        </w:rPr>
        <w:t xml:space="preserve"> sustainably </w:t>
      </w:r>
      <w:r w:rsidRPr="00C047BE">
        <w:rPr>
          <w:rStyle w:val="StyleUnderline"/>
          <w:highlight w:val="yellow"/>
        </w:rPr>
        <w:t>deal with</w:t>
      </w:r>
      <w:r w:rsidRPr="006E48B6">
        <w:rPr>
          <w:rStyle w:val="StyleUnderline"/>
        </w:rPr>
        <w:t xml:space="preserve"> problems presented by </w:t>
      </w:r>
      <w:r w:rsidRPr="00C047BE">
        <w:rPr>
          <w:rStyle w:val="Emphasis"/>
          <w:highlight w:val="yellow"/>
        </w:rPr>
        <w:t>population growth</w:t>
      </w:r>
      <w:r w:rsidRPr="00C047BE">
        <w:rPr>
          <w:rStyle w:val="StyleUnderline"/>
          <w:highlight w:val="yellow"/>
        </w:rPr>
        <w:t xml:space="preserve"> and </w:t>
      </w:r>
      <w:r w:rsidRPr="00C047BE">
        <w:rPr>
          <w:rStyle w:val="Emphasis"/>
          <w:highlight w:val="yellow"/>
        </w:rPr>
        <w:t>climate change</w:t>
      </w:r>
      <w:r w:rsidRPr="006E48B6">
        <w:rPr>
          <w:rStyle w:val="StyleUnderline"/>
        </w:rPr>
        <w:t xml:space="preserve">, </w:t>
      </w:r>
      <w:r w:rsidRPr="00C047BE">
        <w:rPr>
          <w:rStyle w:val="StyleUnderline"/>
          <w:highlight w:val="yellow"/>
        </w:rPr>
        <w:t>we need to look to</w:t>
      </w:r>
      <w:r w:rsidRPr="006E48B6">
        <w:rPr>
          <w:rStyle w:val="StyleUnderline"/>
        </w:rPr>
        <w:t xml:space="preserve"> the farmers who grow a majority of the country’s food and fiber.</w:t>
      </w:r>
    </w:p>
    <w:p w14:paraId="2279C679" w14:textId="77777777" w:rsidR="00312AB6" w:rsidRPr="006E48B6" w:rsidRDefault="00312AB6" w:rsidP="00312AB6">
      <w:pPr>
        <w:rPr>
          <w:rStyle w:val="StyleUnderline"/>
        </w:rPr>
      </w:pPr>
      <w:r w:rsidRPr="00C047BE">
        <w:rPr>
          <w:rStyle w:val="Emphasis"/>
          <w:highlight w:val="yellow"/>
        </w:rPr>
        <w:t>Large farmers</w:t>
      </w:r>
      <w:r w:rsidRPr="006E48B6">
        <w:rPr>
          <w:sz w:val="16"/>
        </w:rPr>
        <w:t xml:space="preserve"> — who are responsible for 80 percent of the food sales in the United States, though they make up fewer than 8 percent of all farms, according to 2012 data from the Department of Agriculture — are among the most progressive, </w:t>
      </w:r>
      <w:r w:rsidRPr="006E48B6">
        <w:rPr>
          <w:rStyle w:val="StyleUnderline"/>
        </w:rPr>
        <w:t>technologically savvy growers</w:t>
      </w:r>
      <w:r w:rsidRPr="006E48B6">
        <w:rPr>
          <w:sz w:val="16"/>
        </w:rPr>
        <w:t xml:space="preserve"> on the planet. Their </w:t>
      </w:r>
      <w:r w:rsidRPr="00C047BE">
        <w:rPr>
          <w:rStyle w:val="StyleUnderline"/>
          <w:highlight w:val="yellow"/>
        </w:rPr>
        <w:t>tech</w:t>
      </w:r>
      <w:r w:rsidRPr="006E48B6">
        <w:rPr>
          <w:sz w:val="16"/>
        </w:rPr>
        <w:t xml:space="preserve">nology has </w:t>
      </w:r>
      <w:r w:rsidRPr="00C047BE">
        <w:rPr>
          <w:rStyle w:val="StyleUnderline"/>
          <w:highlight w:val="yellow"/>
        </w:rPr>
        <w:t>helped make them</w:t>
      </w:r>
      <w:r w:rsidRPr="006E48B6">
        <w:rPr>
          <w:sz w:val="16"/>
        </w:rPr>
        <w:t xml:space="preserve"> </w:t>
      </w:r>
      <w:r w:rsidRPr="006E48B6">
        <w:rPr>
          <w:rStyle w:val="Emphasis"/>
        </w:rPr>
        <w:t xml:space="preserve">far </w:t>
      </w:r>
      <w:r w:rsidRPr="00C047BE">
        <w:rPr>
          <w:rStyle w:val="Emphasis"/>
          <w:highlight w:val="yellow"/>
        </w:rPr>
        <w:t>gentler on the environment</w:t>
      </w:r>
      <w:r w:rsidRPr="006E48B6">
        <w:rPr>
          <w:sz w:val="16"/>
        </w:rPr>
        <w:t xml:space="preserve"> </w:t>
      </w:r>
      <w:r w:rsidRPr="006E48B6">
        <w:rPr>
          <w:rStyle w:val="StyleUnderline"/>
        </w:rPr>
        <w:t xml:space="preserve">than at any time in history. And </w:t>
      </w:r>
      <w:r w:rsidRPr="00C047BE">
        <w:rPr>
          <w:rStyle w:val="StyleUnderline"/>
          <w:highlight w:val="yellow"/>
        </w:rPr>
        <w:t xml:space="preserve">a </w:t>
      </w:r>
      <w:r w:rsidRPr="00C047BE">
        <w:rPr>
          <w:rStyle w:val="Emphasis"/>
          <w:highlight w:val="yellow"/>
        </w:rPr>
        <w:t>new wave of innovation</w:t>
      </w:r>
      <w:r w:rsidRPr="00C047BE">
        <w:rPr>
          <w:rStyle w:val="StyleUnderline"/>
          <w:highlight w:val="yellow"/>
        </w:rPr>
        <w:t xml:space="preserve"> makes them </w:t>
      </w:r>
      <w:r w:rsidRPr="00C047BE">
        <w:rPr>
          <w:rStyle w:val="Emphasis"/>
          <w:highlight w:val="yellow"/>
        </w:rPr>
        <w:t>more sustainable</w:t>
      </w:r>
      <w:r w:rsidRPr="006E48B6">
        <w:rPr>
          <w:rStyle w:val="Emphasis"/>
        </w:rPr>
        <w:t xml:space="preserve"> still</w:t>
      </w:r>
      <w:r w:rsidRPr="006E48B6">
        <w:rPr>
          <w:rStyle w:val="StyleUnderline"/>
        </w:rPr>
        <w:t>.</w:t>
      </w:r>
    </w:p>
    <w:p w14:paraId="34BFC4A2" w14:textId="77777777" w:rsidR="00312AB6" w:rsidRPr="006E48B6" w:rsidRDefault="00312AB6" w:rsidP="00312AB6">
      <w:pPr>
        <w:rPr>
          <w:sz w:val="16"/>
        </w:rPr>
      </w:pPr>
      <w:r w:rsidRPr="006E48B6">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3BE748ED" w14:textId="77777777" w:rsidR="00312AB6" w:rsidRPr="006E48B6" w:rsidRDefault="00312AB6" w:rsidP="00312AB6">
      <w:pPr>
        <w:rPr>
          <w:rStyle w:val="StyleUnderline"/>
        </w:rPr>
      </w:pPr>
      <w:r w:rsidRPr="00C047BE">
        <w:rPr>
          <w:rStyle w:val="StyleUnderline"/>
          <w:highlight w:val="yellow"/>
        </w:rPr>
        <w:t>There are</w:t>
      </w:r>
      <w:r w:rsidRPr="006E48B6">
        <w:rPr>
          <w:rStyle w:val="StyleUnderline"/>
        </w:rPr>
        <w:t xml:space="preserve"> legitimate </w:t>
      </w:r>
      <w:r w:rsidRPr="00C047BE">
        <w:rPr>
          <w:rStyle w:val="StyleUnderline"/>
          <w:highlight w:val="yellow"/>
        </w:rPr>
        <w:t>fears about</w:t>
      </w:r>
      <w:r w:rsidRPr="006E48B6">
        <w:rPr>
          <w:rStyle w:val="StyleUnderline"/>
        </w:rPr>
        <w:t xml:space="preserve"> </w:t>
      </w:r>
      <w:r w:rsidRPr="00C047BE">
        <w:rPr>
          <w:rStyle w:val="Emphasis"/>
          <w:highlight w:val="yellow"/>
        </w:rPr>
        <w:t>soil erosion</w:t>
      </w:r>
      <w:r w:rsidRPr="006E48B6">
        <w:rPr>
          <w:rStyle w:val="StyleUnderline"/>
        </w:rPr>
        <w:t xml:space="preserve">, </w:t>
      </w:r>
      <w:r w:rsidRPr="00C047BE">
        <w:rPr>
          <w:rStyle w:val="Emphasis"/>
          <w:highlight w:val="yellow"/>
        </w:rPr>
        <w:t>manure lagoons</w:t>
      </w:r>
      <w:r w:rsidRPr="006E48B6">
        <w:rPr>
          <w:rStyle w:val="StyleUnderline"/>
        </w:rPr>
        <w:t xml:space="preserve">, animal welfare </w:t>
      </w:r>
      <w:r w:rsidRPr="00C047BE">
        <w:rPr>
          <w:rStyle w:val="StyleUnderline"/>
          <w:highlight w:val="yellow"/>
        </w:rPr>
        <w:t>and</w:t>
      </w:r>
      <w:r w:rsidRPr="006E48B6">
        <w:rPr>
          <w:rStyle w:val="StyleUnderline"/>
        </w:rPr>
        <w:t xml:space="preserve"> </w:t>
      </w:r>
      <w:r w:rsidRPr="006E48B6">
        <w:rPr>
          <w:rStyle w:val="Emphasis"/>
        </w:rPr>
        <w:t xml:space="preserve">nitrogen </w:t>
      </w:r>
      <w:r w:rsidRPr="00C047BE">
        <w:rPr>
          <w:rStyle w:val="Emphasis"/>
          <w:highlight w:val="yellow"/>
        </w:rPr>
        <w:t>runoff</w:t>
      </w:r>
      <w:r w:rsidRPr="006E48B6">
        <w:rPr>
          <w:rStyle w:val="StyleUnderline"/>
        </w:rPr>
        <w:t xml:space="preserve"> at large farms — but it’s not just environmental groups that worry. </w:t>
      </w:r>
      <w:r w:rsidRPr="00C047BE">
        <w:rPr>
          <w:rStyle w:val="StyleUnderline"/>
          <w:highlight w:val="yellow"/>
        </w:rPr>
        <w:t>Farmers are</w:t>
      </w:r>
      <w:r w:rsidRPr="006E48B6">
        <w:rPr>
          <w:rStyle w:val="StyleUnderline"/>
        </w:rPr>
        <w:t xml:space="preserve"> also concerned about fertilizer use and soil runoff.</w:t>
      </w:r>
    </w:p>
    <w:p w14:paraId="32E59047" w14:textId="77777777" w:rsidR="00312AB6" w:rsidRPr="006E48B6" w:rsidRDefault="00312AB6" w:rsidP="00312AB6">
      <w:pPr>
        <w:rPr>
          <w:sz w:val="16"/>
        </w:rPr>
      </w:pPr>
      <w:r w:rsidRPr="006E48B6">
        <w:rPr>
          <w:sz w:val="16"/>
        </w:rPr>
        <w:t xml:space="preserve">That’s one reason they’re </w:t>
      </w:r>
      <w:r w:rsidRPr="00C047BE">
        <w:rPr>
          <w:rStyle w:val="StyleUnderline"/>
          <w:highlight w:val="yellow"/>
        </w:rPr>
        <w:t xml:space="preserve">turning to </w:t>
      </w:r>
      <w:r w:rsidRPr="00C047BE">
        <w:rPr>
          <w:rStyle w:val="Emphasis"/>
          <w:highlight w:val="yellow"/>
        </w:rPr>
        <w:t>high-tech solutions</w:t>
      </w:r>
      <w:r w:rsidRPr="00C047BE">
        <w:rPr>
          <w:sz w:val="16"/>
          <w:highlight w:val="yellow"/>
        </w:rPr>
        <w:t xml:space="preserve"> </w:t>
      </w:r>
      <w:r w:rsidRPr="00C047BE">
        <w:rPr>
          <w:rStyle w:val="StyleUnderline"/>
          <w:highlight w:val="yellow"/>
        </w:rPr>
        <w:t>like precision ag</w:t>
      </w:r>
      <w:r w:rsidRPr="006E48B6">
        <w:rPr>
          <w:rStyle w:val="StyleUnderline"/>
        </w:rPr>
        <w:t>riculture</w:t>
      </w:r>
      <w:r w:rsidRPr="006E48B6">
        <w:rPr>
          <w:sz w:val="16"/>
        </w:rPr>
        <w:t>. Using location-specific information about soil nutrients, moisture and productivity of the previous year, new tools, known as “variable rate applicators,” can put fertilizer only on those areas of the field that need it (which may reduce nitrogen runoff into waterways).</w:t>
      </w:r>
    </w:p>
    <w:p w14:paraId="2BDCC804" w14:textId="77777777" w:rsidR="00312AB6" w:rsidRPr="006E48B6" w:rsidRDefault="00312AB6" w:rsidP="00312AB6">
      <w:pPr>
        <w:rPr>
          <w:sz w:val="16"/>
        </w:rPr>
      </w:pPr>
      <w:r w:rsidRPr="006E48B6">
        <w:rPr>
          <w:sz w:val="16"/>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14:paraId="4FF1FB39" w14:textId="77777777" w:rsidR="00312AB6" w:rsidRPr="006E48B6" w:rsidRDefault="00312AB6" w:rsidP="00312AB6">
      <w:pPr>
        <w:rPr>
          <w:sz w:val="16"/>
        </w:rPr>
      </w:pPr>
      <w:r w:rsidRPr="006E48B6">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113F9546" w14:textId="77777777" w:rsidR="00312AB6" w:rsidRPr="006E48B6" w:rsidRDefault="00312AB6" w:rsidP="00312AB6">
      <w:pPr>
        <w:rPr>
          <w:sz w:val="16"/>
        </w:rPr>
      </w:pPr>
      <w:r w:rsidRPr="006E48B6">
        <w:rPr>
          <w:sz w:val="16"/>
        </w:rPr>
        <w:t>For tomatoes, the figure is 620 football fields; for wheat, 688 football fields; for corn, 453 football fields.</w:t>
      </w:r>
    </w:p>
    <w:p w14:paraId="4F4E508E" w14:textId="77777777" w:rsidR="00312AB6" w:rsidRPr="006E48B6" w:rsidRDefault="00312AB6" w:rsidP="00312AB6">
      <w:pPr>
        <w:rPr>
          <w:sz w:val="16"/>
        </w:rPr>
      </w:pPr>
      <w:r w:rsidRPr="006E48B6">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0A754549" w14:textId="77777777" w:rsidR="00312AB6" w:rsidRPr="006E48B6" w:rsidRDefault="00312AB6" w:rsidP="00312AB6">
      <w:pPr>
        <w:rPr>
          <w:sz w:val="16"/>
        </w:rPr>
      </w:pPr>
      <w:r w:rsidRPr="006E48B6">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4FEFB1FF" w14:textId="77777777" w:rsidR="00312AB6" w:rsidRPr="006E48B6" w:rsidRDefault="00312AB6" w:rsidP="00312AB6">
      <w:pPr>
        <w:rPr>
          <w:sz w:val="16"/>
        </w:rPr>
      </w:pPr>
      <w:r w:rsidRPr="006E48B6">
        <w:rPr>
          <w:sz w:val="16"/>
        </w:rPr>
        <w:t xml:space="preserve">Before </w:t>
      </w:r>
      <w:r w:rsidRPr="00C047BE">
        <w:rPr>
          <w:rStyle w:val="Emphasis"/>
          <w:highlight w:val="yellow"/>
        </w:rPr>
        <w:t>“factory farming”</w:t>
      </w:r>
      <w:r w:rsidRPr="006E48B6">
        <w:rPr>
          <w:sz w:val="16"/>
        </w:rPr>
        <w:t xml:space="preserve">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398C717B" w14:textId="77777777" w:rsidR="00312AB6" w:rsidRPr="006E48B6" w:rsidRDefault="00312AB6" w:rsidP="00312AB6">
      <w:pPr>
        <w:rPr>
          <w:sz w:val="16"/>
        </w:rPr>
      </w:pPr>
      <w:r w:rsidRPr="006E48B6">
        <w:rPr>
          <w:sz w:val="16"/>
        </w:rPr>
        <w:t xml:space="preserve">But increased size </w:t>
      </w:r>
      <w:r w:rsidRPr="006E48B6">
        <w:rPr>
          <w:rStyle w:val="StyleUnderline"/>
        </w:rPr>
        <w:t>has advantages</w:t>
      </w:r>
      <w:r w:rsidRPr="006E48B6">
        <w:rPr>
          <w:sz w:val="16"/>
        </w:rPr>
        <w:t>, especially better opportunities to invest in new technologies and to benefit from economies of scale. Buying a $400,000 combine that gives farmers detailed information on the variations in crop yield in different parts of the field would never pay on just five acres of land; at 5,000 acres, it is a different story.</w:t>
      </w:r>
    </w:p>
    <w:p w14:paraId="5BEA6076" w14:textId="77777777" w:rsidR="00312AB6" w:rsidRPr="006E48B6" w:rsidRDefault="00312AB6" w:rsidP="00312AB6">
      <w:pPr>
        <w:rPr>
          <w:sz w:val="16"/>
        </w:rPr>
      </w:pPr>
      <w:r w:rsidRPr="006E48B6">
        <w:rPr>
          <w:rStyle w:val="StyleUnderline"/>
        </w:rPr>
        <w:lastRenderedPageBreak/>
        <w:t xml:space="preserve">These </w:t>
      </w:r>
      <w:r w:rsidRPr="00C047BE">
        <w:rPr>
          <w:rStyle w:val="StyleUnderline"/>
          <w:highlight w:val="yellow"/>
        </w:rPr>
        <w:t>technologies reduce</w:t>
      </w:r>
      <w:r w:rsidRPr="006E48B6">
        <w:rPr>
          <w:rStyle w:val="StyleUnderline"/>
        </w:rPr>
        <w:t xml:space="preserve"> the use of water and fertilizer and </w:t>
      </w:r>
      <w:r w:rsidRPr="00C047BE">
        <w:rPr>
          <w:rStyle w:val="StyleUnderline"/>
          <w:highlight w:val="yellow"/>
        </w:rPr>
        <w:t>harm</w:t>
      </w:r>
      <w:r w:rsidRPr="006E48B6">
        <w:rPr>
          <w:rStyle w:val="StyleUnderline"/>
        </w:rPr>
        <w:t xml:space="preserve"> to the environment</w:t>
      </w:r>
      <w:r w:rsidRPr="006E48B6">
        <w:rPr>
          <w:sz w:val="16"/>
        </w:rPr>
        <w:t xml:space="preserve">. </w:t>
      </w:r>
      <w:r w:rsidRPr="006E48B6">
        <w:rPr>
          <w:rStyle w:val="Emphasis"/>
        </w:rPr>
        <w:t>Modern seed varieties</w:t>
      </w:r>
      <w:r w:rsidRPr="006E48B6">
        <w:rPr>
          <w:sz w:val="16"/>
        </w:rPr>
        <w:t xml:space="preserve">, some of which were brought about by biotechnology, have allowed farmers to convert to low- and no-till cropping systems, and can encourage the adoption of nitrogen-fixing cover crops such as clover or alfalfa to </w:t>
      </w:r>
      <w:r w:rsidRPr="006E48B6">
        <w:rPr>
          <w:rStyle w:val="StyleUnderline"/>
        </w:rPr>
        <w:t>promote soil health</w:t>
      </w:r>
      <w:r w:rsidRPr="006E48B6">
        <w:rPr>
          <w:sz w:val="16"/>
        </w:rPr>
        <w:t>.</w:t>
      </w:r>
    </w:p>
    <w:p w14:paraId="49837478" w14:textId="77777777" w:rsidR="00312AB6" w:rsidRPr="006E48B6" w:rsidRDefault="00312AB6" w:rsidP="00312AB6">
      <w:pPr>
        <w:rPr>
          <w:sz w:val="16"/>
        </w:rPr>
      </w:pPr>
      <w:r w:rsidRPr="006E48B6">
        <w:rPr>
          <w:sz w:val="16"/>
        </w:rPr>
        <w:t>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5318051F" w14:textId="77777777" w:rsidR="00312AB6" w:rsidRPr="006E48B6" w:rsidRDefault="00312AB6" w:rsidP="00312AB6">
      <w:pPr>
        <w:rPr>
          <w:sz w:val="16"/>
        </w:rPr>
      </w:pPr>
      <w:r w:rsidRPr="006E48B6">
        <w:rPr>
          <w:sz w:val="16"/>
        </w:rPr>
        <w:t xml:space="preserve">But in most cases, it’s a trade-off worth making, because they enable </w:t>
      </w:r>
      <w:r w:rsidRPr="006E48B6">
        <w:rPr>
          <w:rStyle w:val="Emphasis"/>
        </w:rPr>
        <w:t>no-till farming</w:t>
      </w:r>
      <w:r w:rsidRPr="006E48B6">
        <w:rPr>
          <w:sz w:val="16"/>
        </w:rPr>
        <w:t xml:space="preserve"> methods, which help </w:t>
      </w:r>
      <w:r w:rsidRPr="006E48B6">
        <w:rPr>
          <w:rStyle w:val="StyleUnderline"/>
        </w:rPr>
        <w:t>prevent soil erosion</w:t>
      </w:r>
      <w:r w:rsidRPr="006E48B6">
        <w:rPr>
          <w:sz w:val="16"/>
        </w:rPr>
        <w:t>.</w:t>
      </w:r>
    </w:p>
    <w:p w14:paraId="5B8954D2" w14:textId="77777777" w:rsidR="00312AB6" w:rsidRPr="006E48B6" w:rsidRDefault="00312AB6" w:rsidP="00312AB6">
      <w:pPr>
        <w:rPr>
          <w:sz w:val="16"/>
        </w:rPr>
      </w:pPr>
      <w:r w:rsidRPr="006E48B6">
        <w:rPr>
          <w:sz w:val="16"/>
        </w:rPr>
        <w:t xml:space="preserve">These practices are one reason </w:t>
      </w:r>
      <w:r w:rsidRPr="00C047BE">
        <w:rPr>
          <w:rStyle w:val="Emphasis"/>
          <w:highlight w:val="yellow"/>
        </w:rPr>
        <w:t>soil erosion</w:t>
      </w:r>
      <w:r w:rsidRPr="006E48B6">
        <w:rPr>
          <w:sz w:val="16"/>
        </w:rPr>
        <w:t xml:space="preserve"> has </w:t>
      </w:r>
      <w:r w:rsidRPr="00C047BE">
        <w:rPr>
          <w:rStyle w:val="StyleUnderline"/>
          <w:highlight w:val="yellow"/>
        </w:rPr>
        <w:t xml:space="preserve">declined </w:t>
      </w:r>
      <w:r w:rsidRPr="00C047BE">
        <w:rPr>
          <w:rStyle w:val="Emphasis"/>
          <w:highlight w:val="yellow"/>
        </w:rPr>
        <w:t>more than 40 percent</w:t>
      </w:r>
      <w:r w:rsidRPr="006E48B6">
        <w:rPr>
          <w:rStyle w:val="StyleUnderline"/>
        </w:rPr>
        <w:t xml:space="preserve"> since the 1980s</w:t>
      </w:r>
      <w:r w:rsidRPr="006E48B6">
        <w:rPr>
          <w:sz w:val="16"/>
        </w:rPr>
        <w:t>.</w:t>
      </w:r>
    </w:p>
    <w:p w14:paraId="3C7E2A3F" w14:textId="77777777" w:rsidR="00312AB6" w:rsidRPr="00C61C56" w:rsidRDefault="00312AB6" w:rsidP="00312AB6"/>
    <w:p w14:paraId="3B378E47" w14:textId="5352AD64" w:rsidR="00312AB6" w:rsidRPr="005A146A" w:rsidRDefault="00312AB6" w:rsidP="005A146A">
      <w:pPr>
        <w:pStyle w:val="Heading2"/>
        <w:rPr>
          <w:rFonts w:cs="Times New Roman"/>
        </w:rPr>
      </w:pPr>
      <w:r w:rsidRPr="00553613">
        <w:rPr>
          <w:rFonts w:cs="Times New Roman"/>
        </w:rPr>
        <w:lastRenderedPageBreak/>
        <w:t>Impact---Other</w:t>
      </w:r>
    </w:p>
    <w:p w14:paraId="5D5A0DC9" w14:textId="77777777" w:rsidR="00312AB6" w:rsidRDefault="00312AB6" w:rsidP="00312AB6">
      <w:pPr>
        <w:pStyle w:val="Heading3"/>
        <w:rPr>
          <w:rFonts w:cs="Times New Roman"/>
        </w:rPr>
      </w:pPr>
      <w:r w:rsidRPr="006E48B6">
        <w:rPr>
          <w:rFonts w:cs="Times New Roman"/>
        </w:rPr>
        <w:lastRenderedPageBreak/>
        <w:t>Cap Good---Poverty/AT: Inequality</w:t>
      </w:r>
    </w:p>
    <w:p w14:paraId="62CFC99C" w14:textId="77777777" w:rsidR="00312AB6" w:rsidRPr="00BE694B" w:rsidRDefault="00312AB6" w:rsidP="00312AB6">
      <w:pPr>
        <w:keepNext/>
        <w:keepLines/>
        <w:spacing w:before="40" w:after="0"/>
        <w:outlineLvl w:val="3"/>
        <w:rPr>
          <w:rFonts w:eastAsiaTheme="majorEastAsia" w:cstheme="majorBidi"/>
          <w:b/>
          <w:iCs/>
          <w:sz w:val="26"/>
        </w:rPr>
      </w:pPr>
      <w:r w:rsidRPr="00BE694B">
        <w:rPr>
          <w:rFonts w:eastAsiaTheme="majorEastAsia" w:cstheme="majorBidi"/>
          <w:b/>
          <w:iCs/>
          <w:sz w:val="26"/>
        </w:rPr>
        <w:t>Cap is good and self-correcting. Markets ensure sustainability and stability.</w:t>
      </w:r>
    </w:p>
    <w:p w14:paraId="58764D99" w14:textId="77777777" w:rsidR="00312AB6" w:rsidRPr="00BE694B" w:rsidRDefault="00312AB6" w:rsidP="00312AB6">
      <w:pPr>
        <w:tabs>
          <w:tab w:val="left" w:pos="26275"/>
        </w:tabs>
      </w:pPr>
      <w:r w:rsidRPr="00BE694B">
        <w:t xml:space="preserve">Alessio </w:t>
      </w:r>
      <w:r w:rsidRPr="00BE694B">
        <w:rPr>
          <w:b/>
          <w:bCs/>
          <w:sz w:val="26"/>
        </w:rPr>
        <w:t>Terzi 22</w:t>
      </w:r>
      <w:r w:rsidRPr="00BE694B">
        <w:t>, lecturer at HEC Paris and Sciences Po Lille Economist at the European Commission's Directorate-General for Economic and Financial Affairs and former Affiliate Fellow at the think tank Bruegel, 2022, Growth for Good: Reshaping Capitalism to Save Humanity from Climate Catastrophe, p. 214-226, https://www.jstor.org/stable/j.ctv2k4fwwv</w:t>
      </w:r>
    </w:p>
    <w:p w14:paraId="4D8BBDF3" w14:textId="77777777" w:rsidR="00312AB6" w:rsidRPr="00BE694B" w:rsidRDefault="00312AB6" w:rsidP="00312AB6">
      <w:pPr>
        <w:rPr>
          <w:sz w:val="16"/>
        </w:rPr>
      </w:pPr>
      <w:r w:rsidRPr="00BE694B">
        <w:rPr>
          <w:sz w:val="16"/>
        </w:rPr>
        <w:t xml:space="preserve">As our intellectual journey approaches its end, it is worth looking back at the long way we have come. We started off by identifying the origins of the current disenchantment with capitalism and, by extension, with the benefits of economic growth. Over several chapters, we saw how the concept of </w:t>
      </w:r>
      <w:r w:rsidRPr="00BE694B">
        <w:rPr>
          <w:b/>
          <w:iCs/>
          <w:highlight w:val="yellow"/>
          <w:u w:val="single"/>
          <w:bdr w:val="single" w:sz="8" w:space="0" w:color="auto"/>
        </w:rPr>
        <w:t>growth</w:t>
      </w:r>
      <w:r w:rsidRPr="00BE694B">
        <w:rPr>
          <w:sz w:val="16"/>
          <w:highlight w:val="yellow"/>
        </w:rPr>
        <w:t xml:space="preserve"> </w:t>
      </w:r>
      <w:r w:rsidRPr="00BE694B">
        <w:rPr>
          <w:highlight w:val="yellow"/>
          <w:u w:val="single"/>
        </w:rPr>
        <w:t>is</w:t>
      </w:r>
      <w:r w:rsidRPr="00BE694B">
        <w:rPr>
          <w:u w:val="single"/>
        </w:rPr>
        <w:t xml:space="preserve"> tightly </w:t>
      </w:r>
      <w:r w:rsidRPr="00BE694B">
        <w:rPr>
          <w:highlight w:val="yellow"/>
          <w:u w:val="single"/>
        </w:rPr>
        <w:t>intertwined with</w:t>
      </w:r>
      <w:r w:rsidRPr="00BE694B">
        <w:rPr>
          <w:sz w:val="16"/>
          <w:highlight w:val="yellow"/>
        </w:rPr>
        <w:t xml:space="preserve"> </w:t>
      </w:r>
      <w:r w:rsidRPr="00BE694B">
        <w:rPr>
          <w:b/>
          <w:iCs/>
          <w:highlight w:val="yellow"/>
          <w:u w:val="single"/>
          <w:bdr w:val="single" w:sz="8" w:space="0" w:color="auto"/>
        </w:rPr>
        <w:t>progress</w:t>
      </w:r>
      <w:r w:rsidRPr="00BE694B">
        <w:rPr>
          <w:sz w:val="16"/>
        </w:rPr>
        <w:t xml:space="preserve">, </w:t>
      </w:r>
      <w:r w:rsidRPr="00BE694B">
        <w:rPr>
          <w:b/>
          <w:iCs/>
          <w:u w:val="single"/>
          <w:bdr w:val="single" w:sz="8" w:space="0" w:color="auto"/>
        </w:rPr>
        <w:t>well-being</w:t>
      </w:r>
      <w:r w:rsidRPr="00BE694B">
        <w:rPr>
          <w:sz w:val="16"/>
        </w:rPr>
        <w:t xml:space="preserve">, </w:t>
      </w:r>
      <w:r w:rsidRPr="00BE694B">
        <w:rPr>
          <w:b/>
          <w:iCs/>
          <w:u w:val="single"/>
          <w:bdr w:val="single" w:sz="8" w:space="0" w:color="auto"/>
        </w:rPr>
        <w:t xml:space="preserve">liberal </w:t>
      </w:r>
      <w:r w:rsidRPr="00BE694B">
        <w:rPr>
          <w:b/>
          <w:iCs/>
          <w:highlight w:val="yellow"/>
          <w:u w:val="single"/>
          <w:bdr w:val="single" w:sz="8" w:space="0" w:color="auto"/>
        </w:rPr>
        <w:t>democracy</w:t>
      </w:r>
      <w:r w:rsidRPr="00BE694B">
        <w:rPr>
          <w:sz w:val="16"/>
        </w:rPr>
        <w:t xml:space="preserve">, </w:t>
      </w:r>
      <w:r w:rsidRPr="00BE694B">
        <w:rPr>
          <w:b/>
          <w:iCs/>
          <w:u w:val="single"/>
          <w:bdr w:val="single" w:sz="8" w:space="0" w:color="auto"/>
        </w:rPr>
        <w:t>science</w:t>
      </w:r>
      <w:r w:rsidRPr="00BE694B">
        <w:rPr>
          <w:sz w:val="16"/>
        </w:rPr>
        <w:t xml:space="preserve"> and </w:t>
      </w:r>
      <w:r w:rsidRPr="00BE694B">
        <w:rPr>
          <w:b/>
          <w:iCs/>
          <w:highlight w:val="yellow"/>
          <w:u w:val="single"/>
          <w:bdr w:val="single" w:sz="8" w:space="0" w:color="auto"/>
        </w:rPr>
        <w:t>innovation</w:t>
      </w:r>
      <w:r w:rsidRPr="00BE694B">
        <w:rPr>
          <w:sz w:val="16"/>
        </w:rPr>
        <w:t xml:space="preserve">, human </w:t>
      </w:r>
      <w:r w:rsidRPr="00BE694B">
        <w:rPr>
          <w:b/>
          <w:iCs/>
          <w:u w:val="single"/>
          <w:bdr w:val="single" w:sz="8" w:space="0" w:color="auto"/>
        </w:rPr>
        <w:t>cultural evolution</w:t>
      </w:r>
      <w:r w:rsidRPr="00BE694B">
        <w:rPr>
          <w:sz w:val="16"/>
        </w:rPr>
        <w:t xml:space="preserve">, </w:t>
      </w:r>
      <w:r w:rsidRPr="00BE694B">
        <w:rPr>
          <w:b/>
          <w:iCs/>
          <w:u w:val="single"/>
          <w:bdr w:val="single" w:sz="8" w:space="0" w:color="auto"/>
        </w:rPr>
        <w:t>relations among groups in society</w:t>
      </w:r>
      <w:r w:rsidRPr="00BE694B">
        <w:rPr>
          <w:sz w:val="16"/>
        </w:rPr>
        <w:t xml:space="preserve">, </w:t>
      </w:r>
      <w:r w:rsidRPr="00BE694B">
        <w:rPr>
          <w:u w:val="single"/>
        </w:rPr>
        <w:t>and</w:t>
      </w:r>
      <w:r w:rsidRPr="00BE694B">
        <w:rPr>
          <w:sz w:val="16"/>
        </w:rPr>
        <w:t xml:space="preserve"> </w:t>
      </w:r>
      <w:r w:rsidRPr="00BE694B">
        <w:rPr>
          <w:b/>
          <w:iCs/>
          <w:u w:val="single"/>
          <w:bdr w:val="single" w:sz="8" w:space="0" w:color="auto"/>
        </w:rPr>
        <w:t>relations among countries</w:t>
      </w:r>
      <w:r w:rsidRPr="00BE694B">
        <w:rPr>
          <w:sz w:val="16"/>
        </w:rPr>
        <w:t xml:space="preserve">. In Chapter 8, we explored how </w:t>
      </w:r>
      <w:r w:rsidRPr="00BE694B">
        <w:rPr>
          <w:highlight w:val="yellow"/>
          <w:u w:val="single"/>
        </w:rPr>
        <w:t>the</w:t>
      </w:r>
      <w:r w:rsidRPr="00BE694B">
        <w:rPr>
          <w:u w:val="single"/>
        </w:rPr>
        <w:t xml:space="preserve"> pressing </w:t>
      </w:r>
      <w:r w:rsidRPr="00BE694B">
        <w:rPr>
          <w:b/>
          <w:iCs/>
          <w:highlight w:val="yellow"/>
          <w:u w:val="single"/>
          <w:bdr w:val="single" w:sz="8" w:space="0" w:color="auto"/>
        </w:rPr>
        <w:t>need to decarbonize</w:t>
      </w:r>
      <w:r w:rsidRPr="00BE694B">
        <w:rPr>
          <w:b/>
          <w:iCs/>
          <w:u w:val="single"/>
          <w:bdr w:val="single" w:sz="8" w:space="0" w:color="auto"/>
        </w:rPr>
        <w:t xml:space="preserve"> society</w:t>
      </w:r>
      <w:r w:rsidRPr="00BE694B">
        <w:rPr>
          <w:sz w:val="16"/>
        </w:rPr>
        <w:t xml:space="preserve">, dictated by climate science, </w:t>
      </w:r>
      <w:r w:rsidRPr="00BE694B">
        <w:rPr>
          <w:highlight w:val="yellow"/>
          <w:u w:val="single"/>
        </w:rPr>
        <w:t>can be</w:t>
      </w:r>
      <w:r w:rsidRPr="00BE694B">
        <w:rPr>
          <w:u w:val="single"/>
        </w:rPr>
        <w:t xml:space="preserve"> made </w:t>
      </w:r>
      <w:r w:rsidRPr="00BE694B">
        <w:rPr>
          <w:highlight w:val="yellow"/>
          <w:u w:val="single"/>
        </w:rPr>
        <w:t>compatible with</w:t>
      </w:r>
      <w:r w:rsidRPr="00BE694B">
        <w:rPr>
          <w:sz w:val="16"/>
        </w:rPr>
        <w:t xml:space="preserve"> the meta-institutional holy trinity of Western societies: </w:t>
      </w:r>
      <w:r w:rsidRPr="00BE694B">
        <w:rPr>
          <w:b/>
          <w:iCs/>
          <w:highlight w:val="yellow"/>
          <w:u w:val="single"/>
          <w:bdr w:val="single" w:sz="8" w:space="0" w:color="auto"/>
        </w:rPr>
        <w:t>capitalism</w:t>
      </w:r>
      <w:r w:rsidRPr="00BE694B">
        <w:rPr>
          <w:sz w:val="16"/>
        </w:rPr>
        <w:t xml:space="preserve">, </w:t>
      </w:r>
      <w:r w:rsidRPr="00BE694B">
        <w:rPr>
          <w:u w:val="single"/>
        </w:rPr>
        <w:t>democracy, and national sovereignty</w:t>
      </w:r>
      <w:r w:rsidRPr="00BE694B">
        <w:rPr>
          <w:sz w:val="16"/>
        </w:rPr>
        <w:t>.</w:t>
      </w:r>
    </w:p>
    <w:p w14:paraId="0502E52E" w14:textId="77777777" w:rsidR="00312AB6" w:rsidRPr="00BE694B" w:rsidRDefault="00312AB6" w:rsidP="00312AB6">
      <w:pPr>
        <w:rPr>
          <w:sz w:val="16"/>
        </w:rPr>
      </w:pPr>
      <w:r w:rsidRPr="00BE694B">
        <w:rPr>
          <w:sz w:val="16"/>
        </w:rPr>
        <w:t xml:space="preserve">In the process, we have seen that the required green structural transformation will lead to an upheaval in production, consumption, transportation, energy generation, food choices, trade patterns, and geopolitics. </w:t>
      </w:r>
      <w:r w:rsidRPr="00BE694B">
        <w:rPr>
          <w:u w:val="single"/>
        </w:rPr>
        <w:t>Inevitably, this innovation wave will generate winners and losers</w:t>
      </w:r>
      <w:r w:rsidRPr="00BE694B">
        <w:rPr>
          <w:sz w:val="16"/>
        </w:rPr>
        <w:t>. Some products and sectors will experience exponential growth, such as renewable energies, electric vehicles, battery manufacturers, and exports of critical raw materials. At the same time, if some other employment categories and regions (such as coal-mining country) are not supported, there are real risks of economic depression and heightened resentment among affected workers toward the rest of society.</w:t>
      </w:r>
    </w:p>
    <w:p w14:paraId="5B1EB747" w14:textId="77777777" w:rsidR="00312AB6" w:rsidRPr="00BE694B" w:rsidRDefault="00312AB6" w:rsidP="00312AB6">
      <w:pPr>
        <w:rPr>
          <w:sz w:val="2"/>
          <w:szCs w:val="2"/>
        </w:rPr>
      </w:pPr>
      <w:r w:rsidRPr="00BE694B">
        <w:rPr>
          <w:sz w:val="2"/>
          <w:szCs w:val="2"/>
        </w:rPr>
        <w:t>One fundamental question remains unanswered: What will a green transition imply for jobs, and the economy more broadly, over the coming decade? Could it be that a policy agenda designed to make capitalism green would inadvertently precipitate the end of economic growth? To conclude this book, we will look to the future of growth in a world of climate change, mitigation, and adaptation. Growing green In the early 1990s, around the same time of the UN’s first Earth Summit in Rio de Janeiro, William Nordhaus was the first to sketch an integrated model of the climate and the economy: economic activity produces greenhouse gases, these cause climate change, and the damage from that change exerts a drag on economic activity, closing the circle. Nordhaus’s Dynamic Integrated Climate-Economy Model quickly became the workhorse model for many policymakers, including the UN’s Intergovernmental Panel on Climate Change and, in the United States, the Obama administration. Work with the original version of the model suggested that climate mitigation would damage the economy in the short term, while the costs of climate change would materialize only in the long term and be somewhat contained. This led to the conclusion that an efficient climate policy should tolerate global warming of up to 3.5 degrees Celsius.1 This early, overly optimistic analysis would later be significantly revised, but its ramifications were far-reaching. Nordhaus’s model set the tone for an economic conversation that, since then, has focused squarely on the cost side of the equation. Because the overall costs of climate change would reveal themselves only in the very long term, scores of macroeconomists then zoomed in on the short term, analyzing in isolation the impacts of specific climate mitigation policies on, for example, gross domestic product or employment. What would the introduction of carbon pricing do to GDP? Crudely, in a basic economic model, carbon pricing is a tax on production and therefore likely to be recessionary, especially in the short run, just like a hike in value-added tax. In a more sophisticated model—one that allows for, say, a zero-carbon innovative sector to emerge and assumes that extra tax revenues generated by carbon pricing will be fully used for some growth-enhancing purpose like lowering income taxes—the impact is more nuanced. Integrating these various policy measures in their large-scale, macro models, several international organizations have concluded that, if appropriately crafted, Green Deal packages would at best have muted impacts on GDP and employment. Estimates of such impacts edge only slightly above or slightly below zero.2 The main variable that differs between the marginally positive and marginally negative scenarios has been the assumption of what other countries would do—in particular, whether or not they would also simultaneously implement carbon pricing. If the assumption is that they wouldn’t, climate mitigation policies are projected to yield worse economic outcomes, because those companies that were environmentally regulated would lose international competitiveness. As carbon pricing started to be implemented in certain jurisdictions, skillful econometricians worked to tease out the effect of these policies and concluded that the impact on GDP and employment was generally muted and occasionlly marginally positive.3 On employment, estimates generally tend to be slightly more benign, mostly for two reasons. First, greenhouse gas intensity in an economy is quite concentrated in a small number of industries. For instance, the ten most carbon-intensive industries in the EU-25, while accounting for only 14 percent of total employment, emit almost 90 percent of the CO2 . 4 Taking these facts into account, modeling exercises predict that the direct job losses from taxing CO2 emissions will be rather modest for the wider economy. Second, renewable activities are more labor-intensive at the moment than carbon-intensive ones. Studies conducted in the United States, for instance, show that the expansion of clean energy creates three jobs for each job lost in the fossil-fuel sector. For each $1 million shift from fossil fuels to clean energy, five additional jobs are created.5 Bringing findings like these together, the UN’s International Labor Organization concluded in 2018 that, if the goal of the Paris Agreement were fully respected, fighting climate change would create more jobs than it destroyed.6 A circular economy designed for extensive reuse, recycle, and repair of goods could also create many new jobs worldwide. Evidence like this persuades many that the green transition will be broadly economically neutral. As climate-policy expert Simone Tagliapietra likes to say, the green transition should be characterized as a shift from fossil-fuel production to carbon neutrality—no more, no less.7 This might rein in the political tendency on both sides of the Atlantic to present Green Deals as a new growth strategy—a claim that should be recognized as analytically unsound, bound to raise citizens’ expectations only for them to be disappointed. The Green Deal economy All these modeling approaches take too narrow a perspective to answer questions on the future of economic growth. For starters, as hinted earlier, most of the economics literature has concentrated its efforts on carbon pricing, reducing climate mitigation packages to a mere shift in taxation, away from labor income and toward carbon emissions. Chapter 8, one hopes, left you convinced that Green Deal packages are much more encompassing than this single policy element. Measures to accelerate climate mitigation will catalyze forces in the economy across the board to launch a large investment wave, designed to kick-start a total turnaround of economic production.8 At least in the short and medium term, such a policy package can be expected to boost jobs and domestic demand. Green Deal policies are also highly targeted and sectorial, however, which brings us to a main point of contention. Green Deals will push early-adopting countries toward developing comparative advantages in advanced green technologies.9 Mastering technological know-how in the production methods of the future will inevitably have important rebalancing effects on competitiveness across the globe.10 And as climate mitigation agendas radically modify production and the very structure of the economy, standard macroeconomic models will prove to be poor tools for assessing their overall impact.11 As a result of changing production and consumption patterns, Green Deals will redraw the map of trade and investment relations among countries, influence geopolitics, and redefine economic winners and losers. For instance, countries specializing in fossil-fuel exports, like Russia or OPEC members, will likely be on the losing side, unless they manage to diversify their economic models.12 The green transition will recast completely the map of knowhow, as basically every production process must be adapted or reimagined to be climate-neutral and have low environmental impact, in line with a circular economy. Any countries and companies currently basing their growth strategies on cheap production of textiles and fast fashion, for instance, will have to think again; circular economy principles discourage such practices.13 As production and consumption changes, comparative advantages will shift, and the wealth of nations will be defined and contended on a new technological terrain, which includes the green and digital dimension. Another issue with current estimations is that, with few exceptions, macroeconomic and advanced climate models are still not well integrated. Macro models without a climate dimension are fine if we assume that climate change and its catastrophic damage are extremely far off in the future—say, a century away, but more problematic if we are already observing their consequences today. Macroeconomic models operating in a vacuum tend to cmpare two scenarios: climate mitigation versus a general baseline, meaning a continuation of business as usual. The key, however, is to understand that business as usual is a nonexistent scenario. There are only two scenarios ahead of us: successful climate mitigation, and catastrophic damage from climate change. These are the two scenarios that must be compared. And when that is done, it becomes evident that investment in mitigation, and even more so adaptation, carry huge comparative boosts to future growth. When climate and economic models are appropriately integrated, as they are in the 2020 October World Economic Outlook issued by the International Monetary Fund (IMF), it becomes apparent that the long-term economic growth associated with climate mitigation represents a huge boost over the baseline scenario.14 Looking more specifically at advanced economies, a large investment wave, such as the one envisioned by the Green Deal, could permanently jolt rich countries out of the negative equilibrium of low growth, low inflation, and low interest rates that afflicted them before Covid-19. A green exit from secular stagnation is a possibility that the IMF acknowledges—without, however, accounting for it in its recent macro-climate modeling exercise. Once that is taken into account, the GDP boost for green early adopters would likely be magnified.15 For emerging economies, the path ahead is typically presented as an odious choice between development and greening. This is a false dichotomy built on a wrong premise that there is a feasible development scenario ahead based on polluting production and exports. Moreover, as advanced economies press ahead with the green transition and globalize climate efforts through measures such as carbon border taxes, the window for development based on polluting products will rapidly close. The real choice now is to catch the green development train, or else risk being locked into technologies and products that will soon be outdated. Making large-scale brown investments today would be like pouring more money into horse carriages in the early twentieth century, at the dawn of the automotive era. More generally, empirical evaluations—all based on past, moderate attempts at introducing some form of carbon pricing—offer little guidance to those trying to predict the economic consequences of full-fledged Green Deal packages. In The Power of Creative Destruction, Philippe Aghion, Céline Antonin, and Simon Bunel lay out the basic course of technological revolutions.16 Reliably, the revolution begins with a fundamental innovation, or general purpose technology, which displays three characteristics: it has scope for improvement, implying a sustained cost reduction; it is pervasive, spreading to all sectors in the economy; and it spawns successive waves of secondary innovation, as the original technology gets adapted in the various sectors. Considered in this light, the green transition—with its wide-reaching implications for production, consumption, energy, and transport—is more of a technological and industrial revolution than an isolated public policy to be evaluated linearly through marginal effects. To view the coming transition in this way is to see how mistaken it is to generate empirical estimates by extrapolating from past, mild exercises in carbon pricing, and conclude that the overall economic impacts will be muted. That approach would be the equivalent of projecting, in the second half of the eighteenth century—when firms were only beginning to mechanize cotton spinning and making limited productivity gains—that there would be no Industrial Revolution, but only muted effects on the economy. Indeed, we could call this the “Adam Smith fallacy,” given that the founding father of modern economics actually did fail to appreciate the massive repercussions that then-nascent mechanized cotton spinning and steam engine technologies would have for the wealth of nations.</w:t>
      </w:r>
    </w:p>
    <w:p w14:paraId="446A0705" w14:textId="77777777" w:rsidR="00312AB6" w:rsidRPr="00BE694B" w:rsidRDefault="00312AB6" w:rsidP="00312AB6">
      <w:pPr>
        <w:rPr>
          <w:sz w:val="16"/>
        </w:rPr>
      </w:pPr>
      <w:r w:rsidRPr="00BE694B">
        <w:rPr>
          <w:sz w:val="16"/>
        </w:rPr>
        <w:t xml:space="preserve">Smith’s myopia is understandable; in the early stages of the Industrial Revolution, the economic impact of these novel technologies was rather muted. Analyzing that specific historical occurrence, recent research by Réka Juhász, Mara Squicciarini, and Nico Voigtländer shows that, as mechanization in the eighteenth century went through a prolonged process of trial and error, productivity gains were initially low on average and widely dispersed. Only in the subsequent decades was high productivity growth observed, as new entrants adopted improved methods of production and organization.17 The same applied to other technologies of the time, such as metallurgy and paper milling. When electricity first reached companies during the Second Industrial Revolution, a similarly muted initial economic impact was encountered, until the benefits of electrification could be leveraged fully in the assembly line production method, abolishing the older line shaft system.18 </w:t>
      </w:r>
      <w:r w:rsidRPr="00BE694B">
        <w:rPr>
          <w:u w:val="single"/>
        </w:rPr>
        <w:t>Fast-forwarding to the twenty-first century</w:t>
      </w:r>
      <w:r w:rsidRPr="00BE694B">
        <w:rPr>
          <w:sz w:val="16"/>
        </w:rPr>
        <w:t xml:space="preserve">, as </w:t>
      </w:r>
      <w:r w:rsidRPr="00BE694B">
        <w:rPr>
          <w:b/>
          <w:iCs/>
          <w:highlight w:val="yellow"/>
          <w:u w:val="single"/>
          <w:bdr w:val="single" w:sz="8" w:space="0" w:color="auto"/>
        </w:rPr>
        <w:t>companies</w:t>
      </w:r>
      <w:r w:rsidRPr="00BE694B">
        <w:rPr>
          <w:b/>
          <w:iCs/>
          <w:u w:val="single"/>
          <w:bdr w:val="single" w:sz="8" w:space="0" w:color="auto"/>
        </w:rPr>
        <w:t xml:space="preserve"> start </w:t>
      </w:r>
      <w:r w:rsidRPr="00BE694B">
        <w:rPr>
          <w:b/>
          <w:iCs/>
          <w:highlight w:val="yellow"/>
          <w:u w:val="single"/>
          <w:bdr w:val="single" w:sz="8" w:space="0" w:color="auto"/>
        </w:rPr>
        <w:t>innovating</w:t>
      </w:r>
      <w:r w:rsidRPr="00BE694B">
        <w:rPr>
          <w:sz w:val="16"/>
          <w:highlight w:val="yellow"/>
        </w:rPr>
        <w:t xml:space="preserve"> </w:t>
      </w:r>
      <w:r w:rsidRPr="00BE694B">
        <w:rPr>
          <w:highlight w:val="yellow"/>
          <w:u w:val="single"/>
        </w:rPr>
        <w:t>through</w:t>
      </w:r>
      <w:r w:rsidRPr="00BE694B">
        <w:rPr>
          <w:u w:val="single"/>
        </w:rPr>
        <w:t xml:space="preserve"> the process of </w:t>
      </w:r>
      <w:r w:rsidRPr="00BE694B">
        <w:rPr>
          <w:b/>
          <w:iCs/>
          <w:u w:val="single"/>
          <w:bdr w:val="single" w:sz="8" w:space="0" w:color="auto"/>
        </w:rPr>
        <w:t>technological diffusion</w:t>
      </w:r>
      <w:r w:rsidRPr="00BE694B">
        <w:rPr>
          <w:sz w:val="16"/>
        </w:rPr>
        <w:t xml:space="preserve">, </w:t>
      </w:r>
      <w:r w:rsidRPr="00BE694B">
        <w:rPr>
          <w:u w:val="single"/>
        </w:rPr>
        <w:t xml:space="preserve">inventing new solutions to adapt their business lines to the </w:t>
      </w:r>
      <w:r w:rsidRPr="00BE694B">
        <w:rPr>
          <w:sz w:val="16"/>
        </w:rPr>
        <w:t>changing (</w:t>
      </w:r>
      <w:r w:rsidRPr="00BE694B">
        <w:rPr>
          <w:b/>
          <w:iCs/>
          <w:highlight w:val="yellow"/>
          <w:u w:val="single"/>
          <w:bdr w:val="single" w:sz="8" w:space="0" w:color="auto"/>
        </w:rPr>
        <w:t>green</w:t>
      </w:r>
      <w:r w:rsidRPr="00BE694B">
        <w:rPr>
          <w:b/>
          <w:iCs/>
          <w:u w:val="single"/>
          <w:bdr w:val="single" w:sz="8" w:space="0" w:color="auto"/>
        </w:rPr>
        <w:t xml:space="preserve">) economic </w:t>
      </w:r>
      <w:r w:rsidRPr="00BE694B">
        <w:rPr>
          <w:b/>
          <w:iCs/>
          <w:highlight w:val="yellow"/>
          <w:u w:val="single"/>
          <w:bdr w:val="single" w:sz="8" w:space="0" w:color="auto"/>
        </w:rPr>
        <w:t>landscape</w:t>
      </w:r>
      <w:r w:rsidRPr="00BE694B">
        <w:rPr>
          <w:sz w:val="16"/>
        </w:rPr>
        <w:t xml:space="preserve">, </w:t>
      </w:r>
      <w:r w:rsidRPr="00BE694B">
        <w:rPr>
          <w:u w:val="single"/>
        </w:rPr>
        <w:t>we are likely to observe significant productivity boosts</w:t>
      </w:r>
      <w:r w:rsidRPr="00BE694B">
        <w:rPr>
          <w:sz w:val="16"/>
        </w:rPr>
        <w:t xml:space="preserve">. This is not least a possibility because, unlike mature technologies such as hydropower and fossil fuels, </w:t>
      </w:r>
      <w:r w:rsidRPr="00BE694B">
        <w:rPr>
          <w:b/>
          <w:iCs/>
          <w:u w:val="single"/>
          <w:bdr w:val="single" w:sz="8" w:space="0" w:color="auto"/>
        </w:rPr>
        <w:t>green technologies</w:t>
      </w:r>
      <w:r w:rsidRPr="00BE694B">
        <w:rPr>
          <w:sz w:val="16"/>
        </w:rPr>
        <w:t xml:space="preserve"> </w:t>
      </w:r>
      <w:r w:rsidRPr="00BE694B">
        <w:rPr>
          <w:u w:val="single"/>
        </w:rPr>
        <w:t>are likely to have a long way to go in terms of cost reduction</w:t>
      </w:r>
      <w:r w:rsidRPr="00BE694B">
        <w:rPr>
          <w:sz w:val="16"/>
        </w:rPr>
        <w:t xml:space="preserve">.19 </w:t>
      </w:r>
      <w:r w:rsidRPr="00BE694B">
        <w:rPr>
          <w:b/>
          <w:iCs/>
          <w:highlight w:val="yellow"/>
          <w:u w:val="single"/>
          <w:bdr w:val="single" w:sz="8" w:space="0" w:color="auto"/>
        </w:rPr>
        <w:t>Renewable</w:t>
      </w:r>
      <w:r w:rsidRPr="00BE694B">
        <w:rPr>
          <w:b/>
          <w:iCs/>
          <w:u w:val="single"/>
          <w:bdr w:val="single" w:sz="8" w:space="0" w:color="auto"/>
        </w:rPr>
        <w:t xml:space="preserve"> energie</w:t>
      </w:r>
      <w:r w:rsidRPr="00BE694B">
        <w:rPr>
          <w:b/>
          <w:iCs/>
          <w:highlight w:val="yellow"/>
          <w:u w:val="single"/>
          <w:bdr w:val="single" w:sz="8" w:space="0" w:color="auto"/>
        </w:rPr>
        <w:t>s</w:t>
      </w:r>
      <w:r w:rsidRPr="00BE694B">
        <w:rPr>
          <w:sz w:val="16"/>
          <w:highlight w:val="yellow"/>
        </w:rPr>
        <w:t xml:space="preserve"> </w:t>
      </w:r>
      <w:r w:rsidRPr="00BE694B">
        <w:rPr>
          <w:highlight w:val="yellow"/>
          <w:u w:val="single"/>
        </w:rPr>
        <w:t>could</w:t>
      </w:r>
      <w:r w:rsidRPr="00BE694B">
        <w:rPr>
          <w:u w:val="single"/>
        </w:rPr>
        <w:t xml:space="preserve"> easily </w:t>
      </w:r>
      <w:r w:rsidRPr="00BE694B">
        <w:rPr>
          <w:highlight w:val="yellow"/>
          <w:u w:val="single"/>
        </w:rPr>
        <w:t>become</w:t>
      </w:r>
      <w:r w:rsidRPr="00BE694B">
        <w:rPr>
          <w:u w:val="single"/>
        </w:rPr>
        <w:t xml:space="preserve"> by far </w:t>
      </w:r>
      <w:r w:rsidRPr="00BE694B">
        <w:rPr>
          <w:highlight w:val="yellow"/>
          <w:u w:val="single"/>
        </w:rPr>
        <w:t xml:space="preserve">the </w:t>
      </w:r>
      <w:r w:rsidRPr="00BE694B">
        <w:rPr>
          <w:b/>
          <w:iCs/>
          <w:highlight w:val="yellow"/>
          <w:u w:val="single"/>
          <w:bdr w:val="single" w:sz="8" w:space="0" w:color="auto"/>
        </w:rPr>
        <w:t>cheapest</w:t>
      </w:r>
      <w:r w:rsidRPr="00BE694B">
        <w:rPr>
          <w:b/>
          <w:iCs/>
          <w:u w:val="single"/>
          <w:bdr w:val="single" w:sz="8" w:space="0" w:color="auto"/>
        </w:rPr>
        <w:t xml:space="preserve"> energy </w:t>
      </w:r>
      <w:r w:rsidRPr="00BE694B">
        <w:rPr>
          <w:b/>
          <w:iCs/>
          <w:highlight w:val="yellow"/>
          <w:u w:val="single"/>
          <w:bdr w:val="single" w:sz="8" w:space="0" w:color="auto"/>
        </w:rPr>
        <w:t>source</w:t>
      </w:r>
      <w:r w:rsidRPr="00BE694B">
        <w:rPr>
          <w:u w:val="single"/>
        </w:rPr>
        <w:t xml:space="preserve"> in history, leading to a generalized productivity boost across the economy</w:t>
      </w:r>
      <w:r w:rsidRPr="00BE694B">
        <w:rPr>
          <w:sz w:val="16"/>
        </w:rPr>
        <w:t>.20</w:t>
      </w:r>
    </w:p>
    <w:p w14:paraId="329C17B2" w14:textId="77777777" w:rsidR="00312AB6" w:rsidRPr="00BE694B" w:rsidRDefault="00312AB6" w:rsidP="00312AB6">
      <w:pPr>
        <w:rPr>
          <w:sz w:val="16"/>
        </w:rPr>
      </w:pPr>
      <w:r w:rsidRPr="00BE694B">
        <w:rPr>
          <w:sz w:val="16"/>
        </w:rPr>
        <w:t>Good green jobs</w:t>
      </w:r>
    </w:p>
    <w:p w14:paraId="2945C914" w14:textId="77777777" w:rsidR="00312AB6" w:rsidRPr="00BE694B" w:rsidRDefault="00312AB6" w:rsidP="00312AB6">
      <w:pPr>
        <w:rPr>
          <w:sz w:val="16"/>
        </w:rPr>
      </w:pPr>
      <w:r w:rsidRPr="00BE694B">
        <w:rPr>
          <w:sz w:val="16"/>
        </w:rPr>
        <w:t xml:space="preserve">Chapter 8 noted Rodriguez-Pose’s preoccupations regarding “places that don’t matter.” This is not an isolated concern. Several authors have noted the problems of a rising dualism of high-paid jobs, based on the knowledge economy and concentrated in metropolitan areas, and a host of communities neither contributing to nor benefiting from innovation. Several ills of contemporary societies can be attributed to this toxic dichotomy, including inequality, exclusion, spatial and social segmentation, populist backlash, authoritarian politics, and loss of trust in elites, governments, and experts.21 Having only islands of productive, high-wage activities within a sea of poor jobs undermines the social structures that underpin the economic prosperity of rich countries. This suggests that innovation going forward should be steered to produce not only growth and jobs, but “good jobs”—meaning jobs less prone to geographical concentration, less characterized by dehumanizing repetitive tasks, and less likely to undergo automation or delocalization. With these socioeconomic considerations in mind, </w:t>
      </w:r>
      <w:r w:rsidRPr="00BE694B">
        <w:rPr>
          <w:b/>
          <w:iCs/>
          <w:u w:val="single"/>
          <w:bdr w:val="single" w:sz="8" w:space="0" w:color="auto"/>
        </w:rPr>
        <w:t>the green transition</w:t>
      </w:r>
      <w:r w:rsidRPr="00BE694B">
        <w:rPr>
          <w:sz w:val="16"/>
        </w:rPr>
        <w:t xml:space="preserve"> </w:t>
      </w:r>
      <w:r w:rsidRPr="00BE694B">
        <w:rPr>
          <w:u w:val="single"/>
        </w:rPr>
        <w:t>is</w:t>
      </w:r>
      <w:r w:rsidRPr="00BE694B">
        <w:rPr>
          <w:sz w:val="16"/>
        </w:rPr>
        <w:t xml:space="preserve"> not only </w:t>
      </w:r>
      <w:r w:rsidRPr="00BE694B">
        <w:rPr>
          <w:u w:val="single"/>
        </w:rPr>
        <w:t>likely to create</w:t>
      </w:r>
      <w:r w:rsidRPr="00BE694B">
        <w:rPr>
          <w:sz w:val="16"/>
        </w:rPr>
        <w:t xml:space="preserve"> some jobs, but the </w:t>
      </w:r>
      <w:r w:rsidRPr="00BE694B">
        <w:rPr>
          <w:u w:val="single"/>
        </w:rPr>
        <w:t xml:space="preserve">types of jobs that </w:t>
      </w:r>
      <w:r w:rsidRPr="00BE694B">
        <w:rPr>
          <w:b/>
          <w:iCs/>
          <w:u w:val="single"/>
          <w:bdr w:val="single" w:sz="8" w:space="0" w:color="auto"/>
        </w:rPr>
        <w:t>advanced societies need</w:t>
      </w:r>
      <w:r w:rsidRPr="00BE694B">
        <w:rPr>
          <w:sz w:val="16"/>
        </w:rPr>
        <w:t xml:space="preserve"> today.</w:t>
      </w:r>
    </w:p>
    <w:p w14:paraId="753FCDB1" w14:textId="77777777" w:rsidR="00312AB6" w:rsidRPr="00BE694B" w:rsidRDefault="00312AB6" w:rsidP="00312AB6">
      <w:pPr>
        <w:rPr>
          <w:sz w:val="16"/>
        </w:rPr>
      </w:pPr>
      <w:r w:rsidRPr="00BE694B">
        <w:rPr>
          <w:sz w:val="16"/>
        </w:rPr>
        <w:t xml:space="preserve">In the initial phase, Green Deals will be characterized by large investment programs focused on infrastructure, climate adaptation, renewable energy installations, and renovations throughout national territory. These could include the installation of solar panels and wind turbines, but also investments in recycling and waste management, pollution management and control, reforestation, and public transport.22 </w:t>
      </w:r>
      <w:r w:rsidRPr="00BE694B">
        <w:rPr>
          <w:u w:val="single"/>
        </w:rPr>
        <w:t>Most of these activities are expected to boost the construction sector—a highly labor-intensive industry</w:t>
      </w:r>
      <w:r w:rsidRPr="00BE694B">
        <w:rPr>
          <w:sz w:val="16"/>
        </w:rPr>
        <w:t xml:space="preserve">. At the same time, </w:t>
      </w:r>
      <w:r w:rsidRPr="00BE694B">
        <w:rPr>
          <w:u w:val="single"/>
        </w:rPr>
        <w:lastRenderedPageBreak/>
        <w:t xml:space="preserve">some of the most </w:t>
      </w:r>
      <w:r w:rsidRPr="00BE694B">
        <w:rPr>
          <w:b/>
          <w:iCs/>
          <w:u w:val="single"/>
          <w:bdr w:val="single" w:sz="8" w:space="0" w:color="auto"/>
        </w:rPr>
        <w:t>capital-intensive sectors</w:t>
      </w:r>
      <w:r w:rsidRPr="00BE694B">
        <w:rPr>
          <w:u w:val="single"/>
        </w:rPr>
        <w:t>, involving fossil-fuel energy extraction and production, will shrink</w:t>
      </w:r>
      <w:r w:rsidRPr="00BE694B">
        <w:rPr>
          <w:sz w:val="16"/>
        </w:rPr>
        <w:t>. Following the early construction wave, renewable energy sources will require regular maintenance services, which clearly need to be carried out in situ and cannot be relocated abroad.</w:t>
      </w:r>
    </w:p>
    <w:p w14:paraId="2BC2FFCE" w14:textId="77777777" w:rsidR="00312AB6" w:rsidRPr="00BE694B" w:rsidRDefault="00312AB6" w:rsidP="00312AB6">
      <w:pPr>
        <w:rPr>
          <w:sz w:val="16"/>
        </w:rPr>
      </w:pPr>
      <w:r w:rsidRPr="00BE694B">
        <w:rPr>
          <w:sz w:val="16"/>
        </w:rPr>
        <w:t>While some reskilling will be needed, studies suggest that most</w:t>
      </w:r>
      <w:r w:rsidRPr="00BE694B">
        <w:rPr>
          <w:b/>
          <w:iCs/>
          <w:u w:val="single"/>
          <w:bdr w:val="single" w:sz="8" w:space="0" w:color="auto"/>
        </w:rPr>
        <w:t xml:space="preserve"> green professions</w:t>
      </w:r>
      <w:r w:rsidRPr="00BE694B">
        <w:rPr>
          <w:sz w:val="16"/>
        </w:rPr>
        <w:t xml:space="preserve"> </w:t>
      </w:r>
      <w:r w:rsidRPr="00BE694B">
        <w:rPr>
          <w:u w:val="single"/>
        </w:rPr>
        <w:t>will not require completely dif</w:t>
      </w:r>
      <w:r w:rsidRPr="00BE694B">
        <w:rPr>
          <w:u w:val="single"/>
        </w:rPr>
        <w:softHyphen/>
        <w:t>ferent levels of schooling or skills</w:t>
      </w:r>
      <w:r w:rsidRPr="00BE694B">
        <w:rPr>
          <w:sz w:val="16"/>
        </w:rPr>
        <w:t>. Much of the retooling of vocational skills could probably happen through on-the-job retraining, making the odds of a seamless job transition much higher than for other economic transformations, such as the digital revolution.23</w:t>
      </w:r>
    </w:p>
    <w:p w14:paraId="72DC4917" w14:textId="77777777" w:rsidR="00312AB6" w:rsidRPr="00BE694B" w:rsidRDefault="00312AB6" w:rsidP="00312AB6">
      <w:pPr>
        <w:rPr>
          <w:sz w:val="16"/>
        </w:rPr>
      </w:pPr>
      <w:r w:rsidRPr="00BE694B">
        <w:rPr>
          <w:sz w:val="16"/>
        </w:rPr>
        <w:t>Regarding the characteristics of green jobs, studies suggest that they tend to feature less repetitive task work and call for more interpersonal skills— implying that they are at low risk of automation.24 Early evidence from green pioneering countries such as the United Kingdom also suggests that the jobcreation potential is rather distributed, extending beyond cities and including poorer regions.25 Aside from the extreme cases of carbon-intensive regions, a green transition can contribute to development in locales that have been left behind, perhaps avoiding the semi-permanent income-support and transfer schemes that hardly solve the problems of “places that don’t matter.”</w:t>
      </w:r>
    </w:p>
    <w:p w14:paraId="07ECED99" w14:textId="77777777" w:rsidR="00312AB6" w:rsidRPr="00BE694B" w:rsidRDefault="00312AB6" w:rsidP="00312AB6">
      <w:pPr>
        <w:rPr>
          <w:sz w:val="16"/>
        </w:rPr>
      </w:pPr>
      <w:r w:rsidRPr="00BE694B">
        <w:rPr>
          <w:sz w:val="16"/>
        </w:rPr>
        <w:t xml:space="preserve">The twists and turns of an incipient industrial revolution are hard to foresee in its early stages. With this caveat in mind, however, current evidence suggests </w:t>
      </w:r>
      <w:r w:rsidRPr="00BE694B">
        <w:rPr>
          <w:u w:val="single"/>
        </w:rPr>
        <w:t>that the green transition will contribute to the creation of not only jobs but specifically “good jobs.”</w:t>
      </w:r>
      <w:r w:rsidRPr="00BE694B">
        <w:rPr>
          <w:sz w:val="16"/>
        </w:rPr>
        <w:t xml:space="preserve"> Green Deals can therefore help to balance out the effects of another current megatrend—the digital transition, with its threats of “winner-take-all” dynamics, strong production agglomerations, disproportionate increases in shares of national income accruing to capital holders versus workers, and global job relocations.26</w:t>
      </w:r>
    </w:p>
    <w:p w14:paraId="2763ABD3" w14:textId="77777777" w:rsidR="00312AB6" w:rsidRPr="00BE694B" w:rsidRDefault="00312AB6" w:rsidP="00312AB6">
      <w:pPr>
        <w:rPr>
          <w:sz w:val="16"/>
        </w:rPr>
      </w:pPr>
      <w:r w:rsidRPr="00BE694B">
        <w:rPr>
          <w:sz w:val="16"/>
        </w:rPr>
        <w:t>The Flourishing Twenties</w:t>
      </w:r>
    </w:p>
    <w:p w14:paraId="35C37BB2" w14:textId="77777777" w:rsidR="00312AB6" w:rsidRPr="00BE694B" w:rsidRDefault="00312AB6" w:rsidP="00312AB6">
      <w:pPr>
        <w:rPr>
          <w:sz w:val="16"/>
        </w:rPr>
      </w:pPr>
      <w:r w:rsidRPr="00BE694B">
        <w:rPr>
          <w:sz w:val="16"/>
        </w:rPr>
        <w:t xml:space="preserve">As these final lines are drafted, </w:t>
      </w:r>
      <w:r w:rsidRPr="00BE694B">
        <w:rPr>
          <w:b/>
          <w:iCs/>
          <w:u w:val="single"/>
          <w:bdr w:val="single" w:sz="8" w:space="0" w:color="auto"/>
        </w:rPr>
        <w:t>Covid-19 vaccines</w:t>
      </w:r>
      <w:r w:rsidRPr="00BE694B">
        <w:rPr>
          <w:sz w:val="16"/>
        </w:rPr>
        <w:t xml:space="preserve"> </w:t>
      </w:r>
      <w:r w:rsidRPr="00BE694B">
        <w:rPr>
          <w:u w:val="single"/>
        </w:rPr>
        <w:t xml:space="preserve">and antiviral drugs are being </w:t>
      </w:r>
      <w:r w:rsidRPr="00BE694B">
        <w:rPr>
          <w:b/>
          <w:iCs/>
          <w:u w:val="single"/>
          <w:bdr w:val="single" w:sz="8" w:space="0" w:color="auto"/>
        </w:rPr>
        <w:t>rolled out</w:t>
      </w:r>
      <w:r w:rsidRPr="00BE694B">
        <w:rPr>
          <w:u w:val="single"/>
        </w:rPr>
        <w:t xml:space="preserve"> </w:t>
      </w:r>
      <w:r w:rsidRPr="00BE694B">
        <w:rPr>
          <w:sz w:val="16"/>
        </w:rPr>
        <w:t xml:space="preserve">across advanced economies and, as </w:t>
      </w:r>
      <w:r w:rsidRPr="00BE694B">
        <w:rPr>
          <w:u w:val="single"/>
        </w:rPr>
        <w:t>they progressively spread throughout the world</w:t>
      </w:r>
      <w:r w:rsidRPr="00BE694B">
        <w:rPr>
          <w:sz w:val="16"/>
        </w:rPr>
        <w:t xml:space="preserve">, </w:t>
      </w:r>
      <w:r w:rsidRPr="00BE694B">
        <w:rPr>
          <w:u w:val="single"/>
        </w:rPr>
        <w:t>they</w:t>
      </w:r>
      <w:r w:rsidRPr="00BE694B">
        <w:rPr>
          <w:sz w:val="16"/>
        </w:rPr>
        <w:t xml:space="preserve"> may soon </w:t>
      </w:r>
      <w:r w:rsidRPr="00BE694B">
        <w:rPr>
          <w:u w:val="single"/>
        </w:rPr>
        <w:t xml:space="preserve">bring to an end the </w:t>
      </w:r>
      <w:r w:rsidRPr="00BE694B">
        <w:rPr>
          <w:b/>
          <w:iCs/>
          <w:u w:val="single"/>
          <w:bdr w:val="single" w:sz="8" w:space="0" w:color="auto"/>
        </w:rPr>
        <w:t>worst global public health crisis</w:t>
      </w:r>
      <w:r w:rsidRPr="00BE694B">
        <w:rPr>
          <w:sz w:val="16"/>
        </w:rPr>
        <w:t xml:space="preserve"> </w:t>
      </w:r>
      <w:r w:rsidRPr="00BE694B">
        <w:rPr>
          <w:u w:val="single"/>
        </w:rPr>
        <w:t>since 1919</w:t>
      </w:r>
      <w:r w:rsidRPr="00BE694B">
        <w:rPr>
          <w:sz w:val="16"/>
        </w:rPr>
        <w:t xml:space="preserve">. Now, as then, exhausted citizens are reemerging from personal loss, economic hardship, and social deprivation, and wondering what the future might hold. </w:t>
      </w:r>
      <w:r w:rsidRPr="00BE694B">
        <w:rPr>
          <w:u w:val="single"/>
        </w:rPr>
        <w:t>When the First World War and the “Spanish Flu” had run their courses, the Western world</w:t>
      </w:r>
      <w:r w:rsidRPr="00BE694B">
        <w:rPr>
          <w:sz w:val="16"/>
        </w:rPr>
        <w:t xml:space="preserve"> (the United States most notably) </w:t>
      </w:r>
      <w:r w:rsidRPr="00BE694B">
        <w:rPr>
          <w:u w:val="single"/>
        </w:rPr>
        <w:t>embarked on a decade of social, economic, and cultural</w:t>
      </w:r>
      <w:r w:rsidRPr="00BE694B">
        <w:rPr>
          <w:sz w:val="16"/>
        </w:rPr>
        <w:t xml:space="preserve"> </w:t>
      </w:r>
      <w:r w:rsidRPr="00BE694B">
        <w:rPr>
          <w:b/>
          <w:iCs/>
          <w:u w:val="single"/>
          <w:bdr w:val="single" w:sz="8" w:space="0" w:color="auto"/>
        </w:rPr>
        <w:t>progress</w:t>
      </w:r>
      <w:r w:rsidRPr="00BE694B">
        <w:rPr>
          <w:sz w:val="16"/>
        </w:rPr>
        <w:t xml:space="preserve"> (Figure C.1). A question therefore springs to mind: Could the West experience a second edition of the roaring twenties? Could </w:t>
      </w:r>
      <w:r w:rsidRPr="00BE694B">
        <w:rPr>
          <w:highlight w:val="yellow"/>
          <w:u w:val="single"/>
        </w:rPr>
        <w:t>we see</w:t>
      </w:r>
      <w:r w:rsidRPr="00BE694B">
        <w:rPr>
          <w:u w:val="single"/>
        </w:rPr>
        <w:t xml:space="preserve"> a “</w:t>
      </w:r>
      <w:r w:rsidRPr="00BE694B">
        <w:rPr>
          <w:b/>
          <w:iCs/>
          <w:highlight w:val="yellow"/>
          <w:u w:val="single"/>
          <w:bdr w:val="single" w:sz="8" w:space="0" w:color="auto"/>
        </w:rPr>
        <w:t>flourishing twenties</w:t>
      </w:r>
      <w:r w:rsidRPr="00BE694B">
        <w:rPr>
          <w:sz w:val="16"/>
          <w:highlight w:val="yellow"/>
        </w:rPr>
        <w:t xml:space="preserve">,” </w:t>
      </w:r>
      <w:r w:rsidRPr="00BE694B">
        <w:rPr>
          <w:highlight w:val="yellow"/>
          <w:u w:val="single"/>
        </w:rPr>
        <w:t>in which</w:t>
      </w:r>
      <w:r w:rsidRPr="00BE694B">
        <w:rPr>
          <w:sz w:val="16"/>
          <w:highlight w:val="yellow"/>
        </w:rPr>
        <w:t xml:space="preserve"> </w:t>
      </w:r>
      <w:r w:rsidRPr="00BE694B">
        <w:rPr>
          <w:b/>
          <w:iCs/>
          <w:highlight w:val="yellow"/>
          <w:u w:val="single"/>
          <w:bdr w:val="single" w:sz="8" w:space="0" w:color="auto"/>
        </w:rPr>
        <w:t>a</w:t>
      </w:r>
      <w:r w:rsidRPr="00BE694B">
        <w:rPr>
          <w:b/>
          <w:iCs/>
          <w:u w:val="single"/>
          <w:bdr w:val="single" w:sz="8" w:space="0" w:color="auto"/>
        </w:rPr>
        <w:t xml:space="preserve">n improving </w:t>
      </w:r>
      <w:r w:rsidRPr="00BE694B">
        <w:rPr>
          <w:b/>
          <w:iCs/>
          <w:highlight w:val="yellow"/>
          <w:u w:val="single"/>
          <w:bdr w:val="single" w:sz="8" w:space="0" w:color="auto"/>
        </w:rPr>
        <w:t>relation</w:t>
      </w:r>
      <w:r w:rsidRPr="00BE694B">
        <w:rPr>
          <w:sz w:val="16"/>
          <w:highlight w:val="yellow"/>
        </w:rPr>
        <w:t xml:space="preserve"> </w:t>
      </w:r>
      <w:r w:rsidRPr="00BE694B">
        <w:rPr>
          <w:highlight w:val="yellow"/>
          <w:u w:val="single"/>
        </w:rPr>
        <w:t xml:space="preserve">between </w:t>
      </w:r>
      <w:r w:rsidRPr="00BE694B">
        <w:rPr>
          <w:b/>
          <w:iCs/>
          <w:highlight w:val="yellow"/>
          <w:u w:val="single"/>
          <w:bdr w:val="single" w:sz="8" w:space="0" w:color="auto"/>
        </w:rPr>
        <w:t>capitalism</w:t>
      </w:r>
      <w:r w:rsidRPr="00BE694B">
        <w:rPr>
          <w:sz w:val="16"/>
          <w:highlight w:val="yellow"/>
        </w:rPr>
        <w:t xml:space="preserve"> </w:t>
      </w:r>
      <w:r w:rsidRPr="00BE694B">
        <w:rPr>
          <w:highlight w:val="yellow"/>
          <w:u w:val="single"/>
        </w:rPr>
        <w:t>and the</w:t>
      </w:r>
      <w:r w:rsidRPr="00BE694B">
        <w:rPr>
          <w:u w:val="single"/>
        </w:rPr>
        <w:t xml:space="preserve"> </w:t>
      </w:r>
      <w:r w:rsidRPr="00BE694B">
        <w:rPr>
          <w:b/>
          <w:iCs/>
          <w:u w:val="single"/>
          <w:bdr w:val="single" w:sz="8" w:space="0" w:color="auto"/>
        </w:rPr>
        <w:t xml:space="preserve">natural </w:t>
      </w:r>
      <w:r w:rsidRPr="00BE694B">
        <w:rPr>
          <w:b/>
          <w:iCs/>
          <w:highlight w:val="yellow"/>
          <w:u w:val="single"/>
          <w:bdr w:val="single" w:sz="8" w:space="0" w:color="auto"/>
        </w:rPr>
        <w:t>environment</w:t>
      </w:r>
      <w:r w:rsidRPr="00BE694B">
        <w:rPr>
          <w:sz w:val="16"/>
        </w:rPr>
        <w:t xml:space="preserve"> </w:t>
      </w:r>
      <w:r w:rsidRPr="00BE694B">
        <w:rPr>
          <w:highlight w:val="yellow"/>
          <w:u w:val="single"/>
        </w:rPr>
        <w:t>yielded</w:t>
      </w:r>
      <w:r w:rsidRPr="00BE694B">
        <w:rPr>
          <w:u w:val="single"/>
        </w:rPr>
        <w:t xml:space="preserve"> a decade of socioeconomic </w:t>
      </w:r>
      <w:r w:rsidRPr="00BE694B">
        <w:rPr>
          <w:b/>
          <w:iCs/>
          <w:highlight w:val="yellow"/>
          <w:u w:val="single"/>
          <w:bdr w:val="single" w:sz="8" w:space="0" w:color="auto"/>
        </w:rPr>
        <w:t>progress</w:t>
      </w:r>
      <w:r w:rsidRPr="00BE694B">
        <w:rPr>
          <w:sz w:val="16"/>
        </w:rPr>
        <w:t>?</w:t>
      </w:r>
    </w:p>
    <w:p w14:paraId="276D1E6D" w14:textId="77777777" w:rsidR="00312AB6" w:rsidRPr="00BE694B" w:rsidRDefault="00312AB6" w:rsidP="00312AB6">
      <w:pPr>
        <w:rPr>
          <w:sz w:val="16"/>
        </w:rPr>
      </w:pPr>
      <w:r w:rsidRPr="00BE694B">
        <w:rPr>
          <w:sz w:val="16"/>
        </w:rPr>
        <w:t xml:space="preserve">Mark Twain used to say that </w:t>
      </w:r>
      <w:r w:rsidRPr="00BE694B">
        <w:rPr>
          <w:u w:val="single"/>
        </w:rPr>
        <w:t xml:space="preserve">history does not repeat itself, but it often </w:t>
      </w:r>
      <w:r w:rsidRPr="00BE694B">
        <w:rPr>
          <w:b/>
          <w:iCs/>
          <w:u w:val="single"/>
          <w:bdr w:val="single" w:sz="8" w:space="0" w:color="auto"/>
        </w:rPr>
        <w:t>rhymes</w:t>
      </w:r>
      <w:r w:rsidRPr="00BE694B">
        <w:rPr>
          <w:sz w:val="16"/>
        </w:rPr>
        <w:t>. It is easy to detect the assonance between the first few verses of the 1920s and the 2020s, particularly in the United States.27 Just like the early 2000s, the early 1900s were characterized by dismal economic growth. Corrected for inflation, US income per capita in 1921, at the onset of the roaring twenties, was basically at the same level as in 1906. Likewise, the early 2000s, and in particular the slow recovery from the 2008 Great Financial Crisis, led economist Larry Summers to resurrect the term “secular stagnation,” seen as the malaise of the rich world. In the 1900s, a World War and an epidemic had led people to defer spending, which was then unleashed, fueling the roaring twenties. In 2020–2021, closures of economic activities to contain the Covid-19 pandemic, combined with strong income support measures put in place by governments, have created ample scope for a consumption boom. By some estimates, forced savings today could be worth as much as $1.5 trillion (or 7.2 percent of GDP) in the United States, $300 billion in Japan (5.9 percent of GDP), and $142 billion in Germany (4.3 percent of GDP).28</w:t>
      </w:r>
    </w:p>
    <w:p w14:paraId="20350F5F" w14:textId="77777777" w:rsidR="00312AB6" w:rsidRPr="00BE694B" w:rsidRDefault="00312AB6" w:rsidP="00312AB6">
      <w:pPr>
        <w:rPr>
          <w:sz w:val="16"/>
        </w:rPr>
      </w:pPr>
      <w:r w:rsidRPr="00BE694B">
        <w:rPr>
          <w:sz w:val="16"/>
        </w:rPr>
        <w:t xml:space="preserve">In Apollo’s Arrow, Nicholas Christakis shows that </w:t>
      </w:r>
      <w:r w:rsidRPr="00BE694B">
        <w:rPr>
          <w:u w:val="single"/>
        </w:rPr>
        <w:t>pandemics are typically followed by periods of increased risk-taking</w:t>
      </w:r>
      <w:r w:rsidRPr="00BE694B">
        <w:rPr>
          <w:sz w:val="16"/>
        </w:rPr>
        <w:t xml:space="preserve">, intemperance, and joie de vivre. This happened after the Black Death in the mid-fourteenth century, for example, and again after the 1919 Spanish Flu. Christakis predicts </w:t>
      </w:r>
      <w:r w:rsidRPr="00BE694B">
        <w:rPr>
          <w:u w:val="single"/>
        </w:rPr>
        <w:t>we will see</w:t>
      </w:r>
      <w:r w:rsidRPr="00BE694B">
        <w:rPr>
          <w:sz w:val="16"/>
        </w:rPr>
        <w:t xml:space="preserve"> similar </w:t>
      </w:r>
      <w:r w:rsidRPr="00BE694B">
        <w:rPr>
          <w:b/>
          <w:iCs/>
          <w:u w:val="single"/>
          <w:bdr w:val="single" w:sz="8" w:space="0" w:color="auto"/>
        </w:rPr>
        <w:t>technological</w:t>
      </w:r>
      <w:r w:rsidRPr="00BE694B">
        <w:rPr>
          <w:sz w:val="16"/>
        </w:rPr>
        <w:t xml:space="preserve">, artistic, and social </w:t>
      </w:r>
      <w:r w:rsidRPr="00BE694B">
        <w:rPr>
          <w:b/>
          <w:iCs/>
          <w:u w:val="single"/>
          <w:bdr w:val="single" w:sz="8" w:space="0" w:color="auto"/>
        </w:rPr>
        <w:t>innovations</w:t>
      </w:r>
      <w:r w:rsidRPr="00BE694B">
        <w:rPr>
          <w:sz w:val="16"/>
        </w:rPr>
        <w:t xml:space="preserve"> </w:t>
      </w:r>
      <w:r w:rsidRPr="00BE694B">
        <w:rPr>
          <w:u w:val="single"/>
        </w:rPr>
        <w:t xml:space="preserve">after this </w:t>
      </w:r>
      <w:r w:rsidRPr="00BE694B">
        <w:rPr>
          <w:b/>
          <w:iCs/>
          <w:u w:val="single"/>
          <w:bdr w:val="single" w:sz="8" w:space="0" w:color="auto"/>
        </w:rPr>
        <w:t>pandemic</w:t>
      </w:r>
      <w:r w:rsidRPr="00BE694B">
        <w:rPr>
          <w:sz w:val="16"/>
        </w:rPr>
        <w:t>.29</w:t>
      </w:r>
    </w:p>
    <w:p w14:paraId="2E9B65D6" w14:textId="77777777" w:rsidR="00312AB6" w:rsidRPr="00BE694B" w:rsidRDefault="00312AB6" w:rsidP="00312AB6">
      <w:pPr>
        <w:rPr>
          <w:sz w:val="16"/>
        </w:rPr>
      </w:pPr>
      <w:r w:rsidRPr="00BE694B">
        <w:rPr>
          <w:sz w:val="16"/>
        </w:rPr>
        <w:t xml:space="preserve">The list of striking parallels extends further. </w:t>
      </w:r>
      <w:r w:rsidRPr="00BE694B">
        <w:rPr>
          <w:u w:val="single"/>
        </w:rPr>
        <w:t>Then, like now, the stock market was experiencing a protracted boom phase. Then, like now, the geopolitical map was in the process of being redrawn</w:t>
      </w:r>
      <w:r w:rsidRPr="00BE694B">
        <w:rPr>
          <w:sz w:val="16"/>
        </w:rPr>
        <w:t xml:space="preserve">. While today we are observing the stellar economic rise of China, </w:t>
      </w:r>
      <w:r w:rsidRPr="00BE694B">
        <w:rPr>
          <w:u w:val="single"/>
        </w:rPr>
        <w:t>World War I saw a shift in power</w:t>
      </w:r>
      <w:r w:rsidRPr="00BE694B">
        <w:rPr>
          <w:sz w:val="16"/>
        </w:rPr>
        <w:t xml:space="preserve"> from Great Britain to the United States, which then unleashed a wave of investments abroad, including in Europe. The 1920s were also an era of stark contradictions which are paralleled in the 2020s. Specifically, the First World War marked the end of the so-called First Wave of Globalization, as tariffs were ramped up in 1922 in the United States at the onset of the economic boom. In our era, the Trump administration conspicuously raised tariffs, specifically on China, and the Biden administration does not seem in a rush to reverse them. More broadly, pundits speak of a period of deglobalization, with increased calls for strategic autonomy and less reliance on few foreign producers in the name of greater resilience.</w:t>
      </w:r>
    </w:p>
    <w:p w14:paraId="1A9E90AC" w14:textId="77777777" w:rsidR="00312AB6" w:rsidRPr="00BE694B" w:rsidRDefault="00312AB6" w:rsidP="00312AB6">
      <w:pPr>
        <w:rPr>
          <w:sz w:val="16"/>
        </w:rPr>
      </w:pPr>
      <w:r w:rsidRPr="00BE694B">
        <w:rPr>
          <w:sz w:val="16"/>
        </w:rPr>
        <w:lastRenderedPageBreak/>
        <w:t xml:space="preserve">Beyond a narrow economic focus, </w:t>
      </w:r>
      <w:r w:rsidRPr="00BE694B">
        <w:rPr>
          <w:u w:val="single"/>
        </w:rPr>
        <w:t xml:space="preserve">the roaring twenties were characterized by </w:t>
      </w:r>
      <w:r w:rsidRPr="00BE694B">
        <w:rPr>
          <w:b/>
          <w:iCs/>
          <w:u w:val="single"/>
          <w:bdr w:val="single" w:sz="8" w:space="0" w:color="auto"/>
        </w:rPr>
        <w:t>social progress</w:t>
      </w:r>
      <w:r w:rsidRPr="00BE694B">
        <w:rPr>
          <w:sz w:val="16"/>
        </w:rPr>
        <w:t>, as women got the right to vote, shortened their hair and dresses, and started driving cars, wearing more cosmetics, smoking cigarettes, and drinking alcohol publicly. Black poets, authors, and jazz musicians found wide audiences, many through what became known as the Harlem Renaissance. With all due caveats, one could view today’s #MeToo and Black Lives Matter movements as producing a comparable wave of inclusiveness policies, with perhaps the most conspicuous result being the 2020 election of the first woman and person of color to the office of US vice president.30</w:t>
      </w:r>
    </w:p>
    <w:p w14:paraId="5020C65D" w14:textId="77777777" w:rsidR="00312AB6" w:rsidRPr="00BE694B" w:rsidRDefault="00312AB6" w:rsidP="00312AB6">
      <w:pPr>
        <w:rPr>
          <w:sz w:val="16"/>
        </w:rPr>
      </w:pPr>
      <w:r w:rsidRPr="00BE694B">
        <w:rPr>
          <w:sz w:val="16"/>
        </w:rPr>
        <w:t>Even some of the most concerning developments in today’s Western societies, such as high inequality, political polarization, and anti-immigration sentiments, were similarly present in the 1920s. President Warren Harding campaigned and won in the 1920 election with the very same motto recently popularized by President Donald Trump: “America First.” Inspired by such “nativist” sentiments, the Immigration Act of 1924 led to a strict restriction of immigration into the United States, while the white supremacist Ku Klux Klan experienced a revival. Another element fueling political polarization was the lack of jobs for returning veterans, which led to waves of strikes, feeding anarchist and communist sentiments on one side and the “Red Scare” on the other.31</w:t>
      </w:r>
    </w:p>
    <w:p w14:paraId="1466BA40" w14:textId="77777777" w:rsidR="00312AB6" w:rsidRPr="00BE694B" w:rsidRDefault="00312AB6" w:rsidP="00312AB6">
      <w:pPr>
        <w:rPr>
          <w:sz w:val="16"/>
        </w:rPr>
      </w:pPr>
      <w:r w:rsidRPr="00BE694B">
        <w:rPr>
          <w:sz w:val="16"/>
        </w:rPr>
        <w:t xml:space="preserve">Returning to the economic domain, </w:t>
      </w:r>
      <w:r w:rsidRPr="00BE694B">
        <w:rPr>
          <w:b/>
          <w:iCs/>
          <w:highlight w:val="yellow"/>
          <w:u w:val="single"/>
          <w:bdr w:val="single" w:sz="8" w:space="0" w:color="auto"/>
        </w:rPr>
        <w:t>protracted growth</w:t>
      </w:r>
      <w:r w:rsidRPr="00BE694B">
        <w:rPr>
          <w:sz w:val="16"/>
        </w:rPr>
        <w:t xml:space="preserve"> </w:t>
      </w:r>
      <w:r w:rsidRPr="00BE694B">
        <w:rPr>
          <w:u w:val="single"/>
        </w:rPr>
        <w:t xml:space="preserve">in the roaring twenties was powered by a set of factors, many of which </w:t>
      </w:r>
      <w:r w:rsidRPr="00BE694B">
        <w:rPr>
          <w:highlight w:val="yellow"/>
          <w:u w:val="single"/>
        </w:rPr>
        <w:t>could</w:t>
      </w:r>
      <w:r w:rsidRPr="00BE694B">
        <w:rPr>
          <w:sz w:val="16"/>
        </w:rPr>
        <w:t xml:space="preserve"> very well </w:t>
      </w:r>
      <w:r w:rsidRPr="00BE694B">
        <w:rPr>
          <w:highlight w:val="yellow"/>
          <w:u w:val="single"/>
        </w:rPr>
        <w:t>be mimicked</w:t>
      </w:r>
      <w:r w:rsidRPr="00BE694B">
        <w:rPr>
          <w:u w:val="single"/>
        </w:rPr>
        <w:t xml:space="preserve"> in the </w:t>
      </w:r>
      <w:r w:rsidRPr="00BE694B">
        <w:rPr>
          <w:b/>
          <w:iCs/>
          <w:u w:val="single"/>
          <w:bdr w:val="single" w:sz="8" w:space="0" w:color="auto"/>
        </w:rPr>
        <w:t>2020s</w:t>
      </w:r>
      <w:r w:rsidRPr="00BE694B">
        <w:rPr>
          <w:sz w:val="16"/>
        </w:rPr>
        <w:t xml:space="preserve">, especially with a green transition plan as outlined in Chapter 8. </w:t>
      </w:r>
      <w:r w:rsidRPr="00BE694B">
        <w:rPr>
          <w:u w:val="single"/>
        </w:rPr>
        <w:t xml:space="preserve">The 1920s were characterized by the spread of new </w:t>
      </w:r>
      <w:r w:rsidRPr="00BE694B">
        <w:rPr>
          <w:b/>
          <w:iCs/>
          <w:u w:val="single"/>
          <w:bdr w:val="single" w:sz="8" w:space="0" w:color="auto"/>
        </w:rPr>
        <w:t>breakthrough technologies</w:t>
      </w:r>
      <w:r w:rsidRPr="00BE694B">
        <w:rPr>
          <w:sz w:val="16"/>
        </w:rPr>
        <w:t xml:space="preserve">, </w:t>
      </w:r>
      <w:r w:rsidRPr="00BE694B">
        <w:rPr>
          <w:u w:val="single"/>
        </w:rPr>
        <w:t xml:space="preserve">especially regarding </w:t>
      </w:r>
      <w:r w:rsidRPr="00BE694B">
        <w:rPr>
          <w:b/>
          <w:iCs/>
          <w:u w:val="single"/>
          <w:bdr w:val="single" w:sz="8" w:space="0" w:color="auto"/>
        </w:rPr>
        <w:t>energy</w:t>
      </w:r>
      <w:r w:rsidRPr="00BE694B">
        <w:rPr>
          <w:sz w:val="16"/>
        </w:rPr>
        <w:t xml:space="preserve"> </w:t>
      </w:r>
      <w:r w:rsidRPr="00BE694B">
        <w:rPr>
          <w:u w:val="single"/>
        </w:rPr>
        <w:t>with electrification and transport with the advent of combustion-engine cars. These innovations in turn sparked a construction and infrastructure boom</w:t>
      </w:r>
      <w:r w:rsidRPr="00BE694B">
        <w:rPr>
          <w:sz w:val="16"/>
        </w:rPr>
        <w:t xml:space="preserve">. It should be evident that a Green Deal, by </w:t>
      </w:r>
      <w:r w:rsidRPr="00BE694B">
        <w:rPr>
          <w:u w:val="single"/>
        </w:rPr>
        <w:t xml:space="preserve">spreading electric vehicles and other technologies, would also set off a </w:t>
      </w:r>
      <w:r w:rsidRPr="00BE694B">
        <w:rPr>
          <w:b/>
          <w:iCs/>
          <w:u w:val="single"/>
          <w:bdr w:val="single" w:sz="8" w:space="0" w:color="auto"/>
        </w:rPr>
        <w:t>wave of green infrastructure</w:t>
      </w:r>
      <w:r w:rsidRPr="00BE694B">
        <w:rPr>
          <w:u w:val="single"/>
        </w:rPr>
        <w:t xml:space="preserve"> to support them</w:t>
      </w:r>
      <w:r w:rsidRPr="00BE694B">
        <w:rPr>
          <w:sz w:val="16"/>
        </w:rPr>
        <w:t>.</w:t>
      </w:r>
    </w:p>
    <w:p w14:paraId="4403E245" w14:textId="77777777" w:rsidR="00312AB6" w:rsidRPr="00BE694B" w:rsidRDefault="00312AB6" w:rsidP="00312AB6">
      <w:pPr>
        <w:rPr>
          <w:sz w:val="16"/>
        </w:rPr>
      </w:pPr>
      <w:r w:rsidRPr="00BE694B">
        <w:rPr>
          <w:u w:val="single"/>
        </w:rPr>
        <w:t>The digital transition,</w:t>
      </w:r>
      <w:r w:rsidRPr="00BE694B">
        <w:rPr>
          <w:sz w:val="16"/>
        </w:rPr>
        <w:t xml:space="preserve"> operating in tandem with the green transformation, </w:t>
      </w:r>
      <w:r w:rsidRPr="00BE694B">
        <w:rPr>
          <w:u w:val="single"/>
        </w:rPr>
        <w:t xml:space="preserve">makes the prospect of a </w:t>
      </w:r>
      <w:r w:rsidRPr="00BE694B">
        <w:rPr>
          <w:b/>
          <w:iCs/>
          <w:u w:val="single"/>
          <w:bdr w:val="single" w:sz="8" w:space="0" w:color="auto"/>
        </w:rPr>
        <w:t>flourishing decade</w:t>
      </w:r>
      <w:r w:rsidRPr="00BE694B">
        <w:rPr>
          <w:u w:val="single"/>
        </w:rPr>
        <w:t xml:space="preserve"> even more real</w:t>
      </w:r>
      <w:r w:rsidRPr="00BE694B">
        <w:rPr>
          <w:sz w:val="16"/>
        </w:rPr>
        <w:t xml:space="preserve">. </w:t>
      </w:r>
      <w:r w:rsidRPr="00BE694B">
        <w:rPr>
          <w:u w:val="single"/>
        </w:rPr>
        <w:t xml:space="preserve">In the wake of </w:t>
      </w:r>
      <w:r w:rsidRPr="00BE694B">
        <w:rPr>
          <w:b/>
          <w:iCs/>
          <w:u w:val="single"/>
          <w:bdr w:val="single" w:sz="8" w:space="0" w:color="auto"/>
        </w:rPr>
        <w:t>technological progress</w:t>
      </w:r>
      <w:r w:rsidRPr="00BE694B">
        <w:rPr>
          <w:sz w:val="16"/>
        </w:rPr>
        <w:t xml:space="preserve"> in the 1920s, which brought electric home appliances and economic growth more broadly, </w:t>
      </w:r>
      <w:r w:rsidRPr="00BE694B">
        <w:rPr>
          <w:u w:val="single"/>
        </w:rPr>
        <w:t>the time people could devote to leisurely activities sharply increased, contributing to a sense of liberation and progress</w:t>
      </w:r>
      <w:r w:rsidRPr="00BE694B">
        <w:rPr>
          <w:sz w:val="16"/>
        </w:rPr>
        <w:t xml:space="preserve">. In 1926, Henry Ford decided to give workers two days off every week, instead of the usual factory routine of a six-day week. One hundred years later, in the wake of the Covid-19 pandemic, </w:t>
      </w:r>
      <w:r w:rsidRPr="00BE694B">
        <w:rPr>
          <w:u w:val="single"/>
        </w:rPr>
        <w:t>Spain has started experimenting with a four-day workweek</w:t>
      </w:r>
      <w:r w:rsidRPr="00BE694B">
        <w:rPr>
          <w:sz w:val="16"/>
        </w:rPr>
        <w:t xml:space="preserve">, as are several companies, including consumer-goods behemoth Unilever.32 </w:t>
      </w:r>
      <w:r w:rsidRPr="00BE694B">
        <w:rPr>
          <w:u w:val="single"/>
        </w:rPr>
        <w:t>Many companies invested heavily in information and communications technology</w:t>
      </w:r>
      <w:r w:rsidRPr="00BE694B">
        <w:rPr>
          <w:sz w:val="16"/>
        </w:rPr>
        <w:t xml:space="preserve"> to remain operational when personal contact was to be avoided. </w:t>
      </w:r>
      <w:r w:rsidRPr="00BE694B">
        <w:rPr>
          <w:b/>
          <w:iCs/>
          <w:u w:val="single"/>
          <w:bdr w:val="single" w:sz="8" w:space="0" w:color="auto"/>
        </w:rPr>
        <w:t>Post-Covid-19</w:t>
      </w:r>
      <w:r w:rsidRPr="00BE694B">
        <w:rPr>
          <w:sz w:val="16"/>
        </w:rPr>
        <w:t xml:space="preserve">, these </w:t>
      </w:r>
      <w:r w:rsidRPr="00BE694B">
        <w:rPr>
          <w:u w:val="single"/>
        </w:rPr>
        <w:t xml:space="preserve">organizations will capitalize further on these investments, effecting a structural shift to a </w:t>
      </w:r>
      <w:r w:rsidRPr="00BE694B">
        <w:rPr>
          <w:b/>
          <w:iCs/>
          <w:u w:val="single"/>
          <w:bdr w:val="single" w:sz="8" w:space="0" w:color="auto"/>
        </w:rPr>
        <w:t>new normal</w:t>
      </w:r>
      <w:r w:rsidRPr="00BE694B">
        <w:rPr>
          <w:u w:val="single"/>
        </w:rPr>
        <w:t xml:space="preserve"> in the 2020s</w:t>
      </w:r>
      <w:r w:rsidRPr="00BE694B">
        <w:rPr>
          <w:sz w:val="16"/>
        </w:rPr>
        <w:t xml:space="preserve">.33 </w:t>
      </w:r>
      <w:r w:rsidRPr="00BE694B">
        <w:rPr>
          <w:b/>
          <w:iCs/>
          <w:u w:val="single"/>
          <w:bdr w:val="single" w:sz="8" w:space="0" w:color="auto"/>
        </w:rPr>
        <w:t>New work practices</w:t>
      </w:r>
      <w:r w:rsidRPr="00BE694B">
        <w:rPr>
          <w:sz w:val="16"/>
        </w:rPr>
        <w:t xml:space="preserve"> </w:t>
      </w:r>
      <w:r w:rsidRPr="00BE694B">
        <w:rPr>
          <w:u w:val="single"/>
        </w:rPr>
        <w:t xml:space="preserve">will likely </w:t>
      </w:r>
      <w:r w:rsidRPr="00BE694B">
        <w:rPr>
          <w:b/>
          <w:iCs/>
          <w:u w:val="single"/>
          <w:bdr w:val="single" w:sz="8" w:space="0" w:color="auto"/>
        </w:rPr>
        <w:t>reduce hours</w:t>
      </w:r>
      <w:r w:rsidRPr="00BE694B">
        <w:rPr>
          <w:sz w:val="16"/>
        </w:rPr>
        <w:t xml:space="preserve"> wasted in commuting and money wasted on excess office space, </w:t>
      </w:r>
      <w:r w:rsidRPr="00BE694B">
        <w:rPr>
          <w:u w:val="single"/>
        </w:rPr>
        <w:t>and increase time for leisure</w:t>
      </w:r>
      <w:r w:rsidRPr="00BE694B">
        <w:rPr>
          <w:sz w:val="16"/>
        </w:rPr>
        <w:t xml:space="preserve">.34 Even technology doomster Robert Gordon is willing to admit that </w:t>
      </w:r>
      <w:r w:rsidRPr="00BE694B">
        <w:rPr>
          <w:b/>
          <w:iCs/>
          <w:u w:val="single"/>
          <w:bdr w:val="single" w:sz="8" w:space="0" w:color="auto"/>
        </w:rPr>
        <w:t xml:space="preserve">the </w:t>
      </w:r>
      <w:r w:rsidRPr="00BE694B">
        <w:rPr>
          <w:b/>
          <w:iCs/>
          <w:highlight w:val="yellow"/>
          <w:u w:val="single"/>
          <w:bdr w:val="single" w:sz="8" w:space="0" w:color="auto"/>
        </w:rPr>
        <w:t>digitalization</w:t>
      </w:r>
      <w:r w:rsidRPr="00BE694B">
        <w:rPr>
          <w:b/>
          <w:iCs/>
          <w:u w:val="single"/>
          <w:bdr w:val="single" w:sz="8" w:space="0" w:color="auto"/>
        </w:rPr>
        <w:t xml:space="preserve"> push</w:t>
      </w:r>
      <w:r w:rsidRPr="00BE694B">
        <w:rPr>
          <w:sz w:val="16"/>
        </w:rPr>
        <w:t xml:space="preserve"> </w:t>
      </w:r>
      <w:r w:rsidRPr="00BE694B">
        <w:rPr>
          <w:highlight w:val="yellow"/>
          <w:u w:val="single"/>
        </w:rPr>
        <w:t xml:space="preserve">will </w:t>
      </w:r>
      <w:r w:rsidRPr="00BE694B">
        <w:rPr>
          <w:b/>
          <w:iCs/>
          <w:highlight w:val="yellow"/>
          <w:u w:val="single"/>
          <w:bdr w:val="single" w:sz="8" w:space="0" w:color="auto"/>
        </w:rPr>
        <w:t>boost productivity</w:t>
      </w:r>
      <w:r w:rsidRPr="00BE694B">
        <w:rPr>
          <w:u w:val="single"/>
        </w:rPr>
        <w:t xml:space="preserve"> in the 2020s</w:t>
      </w:r>
      <w:r w:rsidRPr="00BE694B">
        <w:rPr>
          <w:sz w:val="16"/>
        </w:rPr>
        <w:t>.35</w:t>
      </w:r>
    </w:p>
    <w:p w14:paraId="640C53AC" w14:textId="77777777" w:rsidR="00312AB6" w:rsidRPr="00BE694B" w:rsidRDefault="00312AB6" w:rsidP="00312AB6">
      <w:pPr>
        <w:rPr>
          <w:sz w:val="16"/>
        </w:rPr>
      </w:pPr>
      <w:r w:rsidRPr="00BE694B">
        <w:rPr>
          <w:sz w:val="16"/>
        </w:rPr>
        <w:t xml:space="preserve">Putting a replication of the roaring twenties entirely within reach is also the fact that, on closer examination, </w:t>
      </w:r>
      <w:r w:rsidRPr="00BE694B">
        <w:rPr>
          <w:u w:val="single"/>
        </w:rPr>
        <w:t>GDP growth was not even that extraordinary between 1921 and 1929</w:t>
      </w:r>
      <w:r w:rsidRPr="00BE694B">
        <w:rPr>
          <w:sz w:val="16"/>
        </w:rPr>
        <w:t xml:space="preserve">.36 As evidenced by Figure C.1, growth rates hardly compared to the period after the Second World War, which might be impossible to replicate in today’s mature advanced economies. Rather, </w:t>
      </w:r>
      <w:r w:rsidRPr="00BE694B">
        <w:rPr>
          <w:u w:val="single"/>
        </w:rPr>
        <w:t xml:space="preserve">the defining feature of the roaring twenties was the rekindled spirit of progress, and renewed sense of societal </w:t>
      </w:r>
      <w:r w:rsidRPr="00BE694B">
        <w:rPr>
          <w:b/>
          <w:iCs/>
          <w:u w:val="single"/>
          <w:bdr w:val="single" w:sz="8" w:space="0" w:color="auto"/>
        </w:rPr>
        <w:t>purpose</w:t>
      </w:r>
      <w:r w:rsidRPr="00BE694B">
        <w:rPr>
          <w:u w:val="single"/>
        </w:rPr>
        <w:t xml:space="preserve"> and </w:t>
      </w:r>
      <w:r w:rsidRPr="00BE694B">
        <w:rPr>
          <w:b/>
          <w:iCs/>
          <w:highlight w:val="yellow"/>
          <w:u w:val="single"/>
          <w:bdr w:val="single" w:sz="8" w:space="0" w:color="auto"/>
        </w:rPr>
        <w:t>possibility</w:t>
      </w:r>
      <w:r w:rsidRPr="00BE694B">
        <w:rPr>
          <w:sz w:val="16"/>
        </w:rPr>
        <w:t xml:space="preserve">. </w:t>
      </w:r>
      <w:r w:rsidRPr="00BE694B">
        <w:rPr>
          <w:u w:val="single"/>
        </w:rPr>
        <w:t xml:space="preserve">These are social psychological feelings that </w:t>
      </w:r>
      <w:r w:rsidRPr="00BE694B">
        <w:rPr>
          <w:highlight w:val="yellow"/>
          <w:u w:val="single"/>
        </w:rPr>
        <w:t>could</w:t>
      </w:r>
      <w:r w:rsidRPr="00BE694B">
        <w:rPr>
          <w:u w:val="single"/>
        </w:rPr>
        <w:t xml:space="preserve"> very well </w:t>
      </w:r>
      <w:r w:rsidRPr="00BE694B">
        <w:rPr>
          <w:b/>
          <w:iCs/>
          <w:highlight w:val="yellow"/>
          <w:u w:val="single"/>
          <w:bdr w:val="single" w:sz="8" w:space="0" w:color="auto"/>
        </w:rPr>
        <w:t>return</w:t>
      </w:r>
      <w:r w:rsidRPr="00BE694B">
        <w:rPr>
          <w:b/>
          <w:iCs/>
          <w:u w:val="single"/>
          <w:bdr w:val="single" w:sz="8" w:space="0" w:color="auto"/>
        </w:rPr>
        <w:t xml:space="preserve"> in the 2020s</w:t>
      </w:r>
      <w:r w:rsidRPr="00BE694B">
        <w:rPr>
          <w:sz w:val="16"/>
        </w:rPr>
        <w:t xml:space="preserve">, </w:t>
      </w:r>
      <w:r w:rsidRPr="00BE694B">
        <w:rPr>
          <w:u w:val="single"/>
        </w:rPr>
        <w:t xml:space="preserve">not only </w:t>
      </w:r>
      <w:r w:rsidRPr="00BE694B">
        <w:rPr>
          <w:highlight w:val="yellow"/>
          <w:u w:val="single"/>
        </w:rPr>
        <w:t>due to</w:t>
      </w:r>
      <w:r w:rsidRPr="00BE694B">
        <w:rPr>
          <w:u w:val="single"/>
        </w:rPr>
        <w:t xml:space="preserve"> the shared societal purpose of </w:t>
      </w:r>
      <w:r w:rsidRPr="00BE694B">
        <w:rPr>
          <w:b/>
          <w:iCs/>
          <w:u w:val="single"/>
          <w:bdr w:val="single" w:sz="8" w:space="0" w:color="auto"/>
        </w:rPr>
        <w:t>greening the economy</w:t>
      </w:r>
      <w:r w:rsidRPr="00BE694B">
        <w:rPr>
          <w:sz w:val="16"/>
        </w:rPr>
        <w:t xml:space="preserve"> </w:t>
      </w:r>
      <w:r w:rsidRPr="00BE694B">
        <w:rPr>
          <w:u w:val="single"/>
        </w:rPr>
        <w:t xml:space="preserve">and saving humanity from </w:t>
      </w:r>
      <w:r w:rsidRPr="00BE694B">
        <w:rPr>
          <w:b/>
          <w:iCs/>
          <w:u w:val="single"/>
          <w:bdr w:val="single" w:sz="8" w:space="0" w:color="auto"/>
        </w:rPr>
        <w:t>climate catastrophe</w:t>
      </w:r>
      <w:r w:rsidRPr="00BE694B">
        <w:rPr>
          <w:sz w:val="16"/>
        </w:rPr>
        <w:t xml:space="preserve">, </w:t>
      </w:r>
      <w:r w:rsidRPr="00BE694B">
        <w:rPr>
          <w:u w:val="single"/>
        </w:rPr>
        <w:t xml:space="preserve">but also thanks to the possibilities opened by </w:t>
      </w:r>
      <w:r w:rsidRPr="00BE694B">
        <w:rPr>
          <w:b/>
          <w:iCs/>
          <w:u w:val="single"/>
          <w:bdr w:val="single" w:sz="8" w:space="0" w:color="auto"/>
        </w:rPr>
        <w:t>science</w:t>
      </w:r>
      <w:r w:rsidRPr="00BE694B">
        <w:rPr>
          <w:u w:val="single"/>
        </w:rPr>
        <w:t xml:space="preserve"> and </w:t>
      </w:r>
      <w:r w:rsidRPr="00BE694B">
        <w:rPr>
          <w:b/>
          <w:iCs/>
          <w:highlight w:val="yellow"/>
          <w:u w:val="single"/>
          <w:bdr w:val="single" w:sz="8" w:space="0" w:color="auto"/>
        </w:rPr>
        <w:t>technology</w:t>
      </w:r>
      <w:r w:rsidRPr="00BE694B">
        <w:rPr>
          <w:sz w:val="16"/>
        </w:rPr>
        <w:t xml:space="preserve">, </w:t>
      </w:r>
      <w:r w:rsidRPr="00BE694B">
        <w:rPr>
          <w:u w:val="single"/>
        </w:rPr>
        <w:t xml:space="preserve">which in the midst of the pandemic received a </w:t>
      </w:r>
      <w:r w:rsidRPr="00BE694B">
        <w:rPr>
          <w:b/>
          <w:iCs/>
          <w:u w:val="single"/>
          <w:bdr w:val="single" w:sz="8" w:space="0" w:color="auto"/>
        </w:rPr>
        <w:t>huge financial boost</w:t>
      </w:r>
      <w:r w:rsidRPr="00BE694B">
        <w:rPr>
          <w:sz w:val="16"/>
        </w:rPr>
        <w:t xml:space="preserve">. Regarding the realm of perceptions, some conspicuous achievements of research and innovation could set the tone for the entire decade. For instance, </w:t>
      </w:r>
      <w:r w:rsidRPr="00BE694B">
        <w:rPr>
          <w:u w:val="single"/>
        </w:rPr>
        <w:t xml:space="preserve">the 2020s appear to mark the beginning of a </w:t>
      </w:r>
      <w:r w:rsidRPr="00BE694B">
        <w:rPr>
          <w:b/>
          <w:iCs/>
          <w:u w:val="single"/>
          <w:bdr w:val="single" w:sz="8" w:space="0" w:color="auto"/>
        </w:rPr>
        <w:t>new Age of Exploration</w:t>
      </w:r>
      <w:r w:rsidRPr="00BE694B">
        <w:rPr>
          <w:sz w:val="16"/>
        </w:rPr>
        <w:t xml:space="preserve">, </w:t>
      </w:r>
      <w:r w:rsidRPr="00BE694B">
        <w:rPr>
          <w:u w:val="single"/>
        </w:rPr>
        <w:t xml:space="preserve">this time in </w:t>
      </w:r>
      <w:r w:rsidRPr="00BE694B">
        <w:rPr>
          <w:b/>
          <w:iCs/>
          <w:u w:val="single"/>
          <w:bdr w:val="single" w:sz="8" w:space="0" w:color="auto"/>
        </w:rPr>
        <w:t>outer space</w:t>
      </w:r>
      <w:r w:rsidRPr="00BE694B">
        <w:rPr>
          <w:sz w:val="16"/>
        </w:rPr>
        <w:t xml:space="preserve"> rather than around the world. Humans will once again set foot on the moon, with the goal of establishing a permanent outpost by the end of the decade.37 </w:t>
      </w:r>
      <w:r w:rsidRPr="00BE694B">
        <w:rPr>
          <w:u w:val="single"/>
        </w:rPr>
        <w:t xml:space="preserve">The same could be said for </w:t>
      </w:r>
      <w:r w:rsidRPr="00BE694B">
        <w:rPr>
          <w:b/>
          <w:iCs/>
          <w:u w:val="single"/>
          <w:bdr w:val="single" w:sz="8" w:space="0" w:color="auto"/>
        </w:rPr>
        <w:t>mRNA vaccine technology</w:t>
      </w:r>
      <w:r w:rsidRPr="00BE694B">
        <w:rPr>
          <w:sz w:val="16"/>
        </w:rPr>
        <w:t xml:space="preserve">, </w:t>
      </w:r>
      <w:r w:rsidRPr="00BE694B">
        <w:rPr>
          <w:u w:val="single"/>
        </w:rPr>
        <w:t xml:space="preserve">which holds great potential to </w:t>
      </w:r>
      <w:r w:rsidRPr="00BE694B">
        <w:rPr>
          <w:b/>
          <w:iCs/>
          <w:u w:val="single"/>
          <w:bdr w:val="single" w:sz="8" w:space="0" w:color="auto"/>
        </w:rPr>
        <w:t>cure a host of diseases</w:t>
      </w:r>
      <w:r w:rsidRPr="00BE694B">
        <w:rPr>
          <w:sz w:val="16"/>
        </w:rPr>
        <w:t xml:space="preserve"> that have dogged humanity for centuries. </w:t>
      </w:r>
      <w:r w:rsidRPr="00BE694B">
        <w:rPr>
          <w:b/>
          <w:iCs/>
          <w:u w:val="single"/>
          <w:bdr w:val="single" w:sz="8" w:space="0" w:color="auto"/>
        </w:rPr>
        <w:t>Perceptions matter</w:t>
      </w:r>
      <w:r w:rsidRPr="00BE694B">
        <w:rPr>
          <w:sz w:val="16"/>
        </w:rPr>
        <w:t xml:space="preserve">, as the tales we tell ourselves about the world spread like a virus. As argued by Nobel laureate Robert Shiller in Narrative Economics, </w:t>
      </w:r>
      <w:r w:rsidRPr="00BE694B">
        <w:rPr>
          <w:u w:val="single"/>
        </w:rPr>
        <w:t>they affect decisions to spend and invest, and drive economic outcomes</w:t>
      </w:r>
      <w:r w:rsidRPr="00BE694B">
        <w:rPr>
          <w:sz w:val="16"/>
        </w:rPr>
        <w:t>.38</w:t>
      </w:r>
    </w:p>
    <w:p w14:paraId="47F2C8D2" w14:textId="77777777" w:rsidR="00312AB6" w:rsidRPr="00BE694B" w:rsidRDefault="00312AB6" w:rsidP="00312AB6">
      <w:pPr>
        <w:rPr>
          <w:sz w:val="16"/>
        </w:rPr>
      </w:pPr>
      <w:r w:rsidRPr="00BE694B">
        <w:rPr>
          <w:sz w:val="16"/>
        </w:rPr>
        <w:t xml:space="preserve">It is important to underscore that the flourishing twenties are a possibility, and that history is not destiny. As noted by President Kennedy, moments of large change simultaneously represent risk and opportunity. At times of great economic transformation, some societies manage to </w:t>
      </w:r>
      <w:r w:rsidRPr="00BE694B">
        <w:rPr>
          <w:sz w:val="16"/>
        </w:rPr>
        <w:lastRenderedPageBreak/>
        <w:t>emerge triumphant, while others prove incapable and stumble.39 In the early 1920s, for instance, the Italian economy did not manage to successfully reconvert from a wartime to an open-economy model. Large industrial trusts like Ansaldo and Ilva went bankrupt in 1921, dragging the country into recession while other Western economies boomed. Neither did the country do well on the social progress front, as Benito Mussolini rose to power in 1922. Even for the countries that surfed the economic boom, like the United States, frail fundamentals in the roaring twenties laid the foundations for the 1929 Great Depression, which was promptly exported to the world, setting the scene for a catastrophic Second World War.</w:t>
      </w:r>
    </w:p>
    <w:p w14:paraId="480F0A3D" w14:textId="77777777" w:rsidR="00312AB6" w:rsidRPr="00BE694B" w:rsidRDefault="00312AB6" w:rsidP="00312AB6">
      <w:pPr>
        <w:rPr>
          <w:sz w:val="16"/>
        </w:rPr>
      </w:pPr>
      <w:r w:rsidRPr="00BE694B">
        <w:rPr>
          <w:sz w:val="16"/>
        </w:rPr>
        <w:t>The crucial underlying problem of the roaring twenties was income polarization, perhaps best depicted in F. Scott Fitzgerald’s The Great Gatsby.40 According to Carlota Perez, an expert in historical economic cycles, the roaring twenties suffered from problems similar to those of the Gilded Age.41 This was the term Mark Twain used to characterize the uneven prosperity that affected the United States in the late nineteenth century.42</w:t>
      </w:r>
    </w:p>
    <w:p w14:paraId="040899DC" w14:textId="77777777" w:rsidR="00312AB6" w:rsidRPr="00BE694B" w:rsidRDefault="00312AB6" w:rsidP="00312AB6">
      <w:pPr>
        <w:rPr>
          <w:sz w:val="16"/>
        </w:rPr>
      </w:pPr>
      <w:r w:rsidRPr="00BE694B">
        <w:rPr>
          <w:sz w:val="16"/>
        </w:rPr>
        <w:t xml:space="preserve">This book has advanced the argument that </w:t>
      </w:r>
      <w:r w:rsidRPr="00BE694B">
        <w:rPr>
          <w:b/>
          <w:iCs/>
          <w:highlight w:val="yellow"/>
          <w:u w:val="single"/>
          <w:bdr w:val="single" w:sz="8" w:space="0" w:color="auto"/>
        </w:rPr>
        <w:t>sacrificing</w:t>
      </w:r>
      <w:r w:rsidRPr="00BE694B">
        <w:rPr>
          <w:b/>
          <w:iCs/>
          <w:u w:val="single"/>
          <w:bdr w:val="single" w:sz="8" w:space="0" w:color="auto"/>
        </w:rPr>
        <w:t xml:space="preserve"> economic </w:t>
      </w:r>
      <w:r w:rsidRPr="00BE694B">
        <w:rPr>
          <w:b/>
          <w:iCs/>
          <w:highlight w:val="yellow"/>
          <w:u w:val="single"/>
          <w:bdr w:val="single" w:sz="8" w:space="0" w:color="auto"/>
        </w:rPr>
        <w:t>growth</w:t>
      </w:r>
      <w:r w:rsidRPr="00BE694B">
        <w:rPr>
          <w:sz w:val="16"/>
          <w:highlight w:val="yellow"/>
        </w:rPr>
        <w:t xml:space="preserve"> </w:t>
      </w:r>
      <w:r w:rsidRPr="00BE694B">
        <w:rPr>
          <w:highlight w:val="yellow"/>
          <w:u w:val="single"/>
        </w:rPr>
        <w:t xml:space="preserve">on the altar of </w:t>
      </w:r>
      <w:r w:rsidRPr="00BE694B">
        <w:rPr>
          <w:b/>
          <w:iCs/>
          <w:highlight w:val="yellow"/>
          <w:u w:val="single"/>
          <w:bdr w:val="single" w:sz="8" w:space="0" w:color="auto"/>
        </w:rPr>
        <w:t>inequality</w:t>
      </w:r>
      <w:r w:rsidRPr="00BE694B">
        <w:rPr>
          <w:highlight w:val="yellow"/>
          <w:u w:val="single"/>
        </w:rPr>
        <w:t xml:space="preserve"> would be </w:t>
      </w:r>
      <w:r w:rsidRPr="00BE694B">
        <w:rPr>
          <w:b/>
          <w:iCs/>
          <w:highlight w:val="yellow"/>
          <w:u w:val="single"/>
          <w:bdr w:val="single" w:sz="8" w:space="0" w:color="auto"/>
        </w:rPr>
        <w:t>counterproductive</w:t>
      </w:r>
      <w:r w:rsidRPr="00BE694B">
        <w:rPr>
          <w:sz w:val="16"/>
        </w:rPr>
        <w:t xml:space="preserve">. </w:t>
      </w:r>
      <w:r w:rsidRPr="00BE694B">
        <w:rPr>
          <w:u w:val="single"/>
        </w:rPr>
        <w:t>Reducing inequality</w:t>
      </w:r>
      <w:r w:rsidRPr="00BE694B">
        <w:rPr>
          <w:sz w:val="16"/>
        </w:rPr>
        <w:t>, however</w:t>
      </w:r>
      <w:r w:rsidRPr="00BE694B">
        <w:rPr>
          <w:u w:val="single"/>
        </w:rPr>
        <w:t>, is essential</w:t>
      </w:r>
      <w:r w:rsidRPr="00BE694B">
        <w:rPr>
          <w:sz w:val="16"/>
        </w:rPr>
        <w:t xml:space="preserve"> to the success of the green transformation, and more broadly to the sustainability of economic prosperity. The coming decade will determine the evolution of climate-related prosperity and well-being, based on how successful societies are in taking their destiny into their hands. In the end, </w:t>
      </w:r>
      <w:r w:rsidRPr="00BE694B">
        <w:rPr>
          <w:u w:val="single"/>
        </w:rPr>
        <w:t xml:space="preserve">the history of humanity is a succession of such turning points, where </w:t>
      </w:r>
      <w:r w:rsidRPr="00BE694B">
        <w:rPr>
          <w:highlight w:val="yellow"/>
          <w:u w:val="single"/>
        </w:rPr>
        <w:t>civilizations</w:t>
      </w:r>
      <w:r w:rsidRPr="00BE694B">
        <w:rPr>
          <w:u w:val="single"/>
        </w:rPr>
        <w:t xml:space="preserve"> have </w:t>
      </w:r>
      <w:r w:rsidRPr="00BE694B">
        <w:rPr>
          <w:b/>
          <w:iCs/>
          <w:highlight w:val="yellow"/>
          <w:u w:val="single"/>
          <w:bdr w:val="single" w:sz="8" w:space="0" w:color="auto"/>
        </w:rPr>
        <w:t xml:space="preserve">staved off </w:t>
      </w:r>
      <w:r w:rsidRPr="00BE694B">
        <w:rPr>
          <w:b/>
          <w:iCs/>
          <w:u w:val="single"/>
          <w:bdr w:val="single" w:sz="8" w:space="0" w:color="auto"/>
        </w:rPr>
        <w:t xml:space="preserve">the </w:t>
      </w:r>
      <w:r w:rsidRPr="00BE694B">
        <w:rPr>
          <w:b/>
          <w:iCs/>
          <w:highlight w:val="yellow"/>
          <w:u w:val="single"/>
          <w:bdr w:val="single" w:sz="8" w:space="0" w:color="auto"/>
        </w:rPr>
        <w:t>crisis</w:t>
      </w:r>
      <w:r w:rsidRPr="00BE694B">
        <w:rPr>
          <w:u w:val="single"/>
        </w:rPr>
        <w:t xml:space="preserve"> of the moment </w:t>
      </w:r>
      <w:r w:rsidRPr="00BE694B">
        <w:rPr>
          <w:highlight w:val="yellow"/>
          <w:u w:val="single"/>
        </w:rPr>
        <w:t>through</w:t>
      </w:r>
      <w:r w:rsidRPr="00BE694B">
        <w:rPr>
          <w:u w:val="single"/>
        </w:rPr>
        <w:t xml:space="preserve"> the instruments</w:t>
      </w:r>
      <w:r w:rsidRPr="00BE694B">
        <w:rPr>
          <w:sz w:val="16"/>
        </w:rPr>
        <w:t xml:space="preserve"> </w:t>
      </w:r>
      <w:r w:rsidRPr="00BE694B">
        <w:rPr>
          <w:b/>
          <w:iCs/>
          <w:u w:val="single"/>
          <w:bdr w:val="single" w:sz="8" w:space="0" w:color="auto"/>
        </w:rPr>
        <w:t xml:space="preserve">made available by </w:t>
      </w:r>
      <w:r w:rsidRPr="00BE694B">
        <w:rPr>
          <w:b/>
          <w:iCs/>
          <w:highlight w:val="yellow"/>
          <w:u w:val="single"/>
          <w:bdr w:val="single" w:sz="8" w:space="0" w:color="auto"/>
        </w:rPr>
        <w:t>technology</w:t>
      </w:r>
      <w:r w:rsidRPr="00BE694B">
        <w:rPr>
          <w:sz w:val="16"/>
        </w:rPr>
        <w:t xml:space="preserve"> in the pursuit of selfdetermination, and powered by curiosity, ingenuity, and perseverance.</w:t>
      </w:r>
    </w:p>
    <w:p w14:paraId="59033C46" w14:textId="77777777" w:rsidR="00312AB6" w:rsidRDefault="00312AB6" w:rsidP="00312AB6"/>
    <w:p w14:paraId="6C2C41D6" w14:textId="77777777" w:rsidR="00312AB6" w:rsidRPr="006E48B6" w:rsidRDefault="00312AB6" w:rsidP="00312AB6">
      <w:pPr>
        <w:pStyle w:val="Heading4"/>
        <w:rPr>
          <w:rFonts w:cs="Times New Roman"/>
        </w:rPr>
      </w:pPr>
      <w:r w:rsidRPr="006E48B6">
        <w:rPr>
          <w:rFonts w:cs="Times New Roman"/>
        </w:rPr>
        <w:t>Cap solves well-being---outweighs inequality</w:t>
      </w:r>
    </w:p>
    <w:p w14:paraId="78E6AAF8" w14:textId="77777777" w:rsidR="00312AB6" w:rsidRPr="006E48B6" w:rsidRDefault="00312AB6" w:rsidP="00312AB6">
      <w:r w:rsidRPr="006E48B6">
        <w:t xml:space="preserve">Indur </w:t>
      </w:r>
      <w:r w:rsidRPr="006E48B6">
        <w:rPr>
          <w:rStyle w:val="Style13ptBold"/>
        </w:rPr>
        <w:t>Goklany 14</w:t>
      </w:r>
      <w:r w:rsidRPr="006E48B6">
        <w:t>, science and technology policy analyst for the United States Department of the Interior, has represented the United States at the IPCC, was a rapporteur for the Resource Use and Management Subgroup of Working Group III of the IPCC First Assessment Report, “A Note from Indur Goklany”, 8/18/14, http://cafehayek.com/2014/08/a-note-from-indur-goklany.html</w:t>
      </w:r>
    </w:p>
    <w:p w14:paraId="4439F271" w14:textId="77777777" w:rsidR="00312AB6" w:rsidRPr="006E48B6" w:rsidRDefault="00312AB6" w:rsidP="00312AB6">
      <w:pPr>
        <w:rPr>
          <w:sz w:val="16"/>
        </w:rPr>
      </w:pPr>
      <w:r w:rsidRPr="006E48B6">
        <w:rPr>
          <w:sz w:val="16"/>
        </w:rPr>
        <w:t xml:space="preserve">I would say that </w:t>
      </w:r>
      <w:r w:rsidRPr="006E48B6">
        <w:rPr>
          <w:rStyle w:val="StyleUnderline"/>
        </w:rPr>
        <w:t>what matters most is not “living standards” but “quality of life</w:t>
      </w:r>
      <w:r w:rsidRPr="006E48B6">
        <w:rPr>
          <w:sz w:val="16"/>
        </w:rPr>
        <w:t xml:space="preserve">”, and either matters more than income/wealth. [I recognize that "quality of life" is a subjective measure and, therefore, less amenable to quantitative analysis than "living standards", which can, for the most part, be measured indirectly. In my lexicon, the term “well-being” embraces both “living standards” and “quality of life”.] For the vast majority neither </w:t>
      </w:r>
      <w:r w:rsidRPr="00C047BE">
        <w:rPr>
          <w:rStyle w:val="StyleUnderline"/>
          <w:highlight w:val="yellow"/>
        </w:rPr>
        <w:t>income</w:t>
      </w:r>
      <w:r w:rsidRPr="006E48B6">
        <w:rPr>
          <w:sz w:val="16"/>
        </w:rPr>
        <w:t xml:space="preserve"> nor </w:t>
      </w:r>
      <w:r w:rsidRPr="006E48B6">
        <w:rPr>
          <w:rStyle w:val="StyleUnderline"/>
        </w:rPr>
        <w:t>wealth</w:t>
      </w:r>
      <w:r w:rsidRPr="006E48B6">
        <w:rPr>
          <w:sz w:val="16"/>
        </w:rPr>
        <w:t xml:space="preserve"> are ends in themselves; but they </w:t>
      </w:r>
      <w:r w:rsidRPr="006E48B6">
        <w:rPr>
          <w:rStyle w:val="StyleUnderline"/>
        </w:rPr>
        <w:t xml:space="preserve">are desired because they </w:t>
      </w:r>
      <w:r w:rsidRPr="00C047BE">
        <w:rPr>
          <w:rStyle w:val="StyleUnderline"/>
          <w:highlight w:val="yellow"/>
        </w:rPr>
        <w:t>provide</w:t>
      </w:r>
      <w:r w:rsidRPr="006E48B6">
        <w:rPr>
          <w:rStyle w:val="StyleUnderline"/>
        </w:rPr>
        <w:t xml:space="preserve"> them </w:t>
      </w:r>
      <w:r w:rsidRPr="00C047BE">
        <w:rPr>
          <w:rStyle w:val="StyleUnderline"/>
          <w:highlight w:val="yellow"/>
        </w:rPr>
        <w:t xml:space="preserve">the </w:t>
      </w:r>
      <w:r w:rsidRPr="00C047BE">
        <w:rPr>
          <w:rStyle w:val="Emphasis"/>
          <w:highlight w:val="yellow"/>
        </w:rPr>
        <w:t>wherewithal to afford a higher living standard</w:t>
      </w:r>
      <w:r w:rsidRPr="006E48B6">
        <w:rPr>
          <w:rStyle w:val="StyleUnderline"/>
        </w:rPr>
        <w:t xml:space="preserve"> and, more importantly, a higher “quality of life</w:t>
      </w:r>
      <w:r w:rsidRPr="006E48B6">
        <w:rPr>
          <w:sz w:val="16"/>
        </w:rPr>
        <w:t>” [which I would equate to having the ability to live their own dreams rather than someone else's, no matter how well-intentioned that person or person's might be].</w:t>
      </w:r>
      <w:r w:rsidRPr="000C3527">
        <w:rPr>
          <w:sz w:val="12"/>
        </w:rPr>
        <w:t>¶</w:t>
      </w:r>
      <w:r w:rsidRPr="006E48B6">
        <w:rPr>
          <w:sz w:val="16"/>
        </w:rPr>
        <w:t xml:space="preserve"> You may be interested in my take on this, summarized in The Globalization of Human Well-Being. Its Executive Summary </w:t>
      </w:r>
      <w:r w:rsidRPr="006E48B6">
        <w:rPr>
          <w:sz w:val="16"/>
          <w:szCs w:val="16"/>
        </w:rPr>
        <w:t>goes as follows:</w:t>
      </w:r>
      <w:r w:rsidRPr="000C3527">
        <w:rPr>
          <w:sz w:val="12"/>
          <w:szCs w:val="16"/>
        </w:rPr>
        <w:t>¶</w:t>
      </w:r>
      <w:r w:rsidRPr="006E48B6">
        <w:rPr>
          <w:sz w:val="16"/>
          <w:szCs w:val="16"/>
        </w:rPr>
        <w:t xml:space="preserve"> “Controversy over globalization has focused mainly on whether it exacerbates income inequality between the rich and the poor. But, as opponents of globalization</w:t>
      </w:r>
      <w:r w:rsidRPr="006E48B6">
        <w:rPr>
          <w:sz w:val="16"/>
        </w:rPr>
        <w:t xml:space="preserve"> frequently note, human well-being is not synonymous with wealth. </w:t>
      </w:r>
      <w:r w:rsidRPr="00C047BE">
        <w:rPr>
          <w:rStyle w:val="StyleUnderline"/>
          <w:highlight w:val="yellow"/>
        </w:rPr>
        <w:t>The central issue</w:t>
      </w:r>
      <w:r w:rsidRPr="006E48B6">
        <w:rPr>
          <w:sz w:val="16"/>
        </w:rPr>
        <w:t xml:space="preserve">, therefore, </w:t>
      </w:r>
      <w:r w:rsidRPr="00C047BE">
        <w:rPr>
          <w:rStyle w:val="StyleUnderline"/>
          <w:highlight w:val="yellow"/>
        </w:rPr>
        <w:t>is</w:t>
      </w:r>
      <w:r w:rsidRPr="006E48B6">
        <w:rPr>
          <w:rStyle w:val="StyleUnderline"/>
        </w:rPr>
        <w:t xml:space="preserve"> </w:t>
      </w:r>
      <w:r w:rsidRPr="00C047BE">
        <w:rPr>
          <w:rStyle w:val="StyleUnderline"/>
          <w:highlight w:val="yellow"/>
        </w:rPr>
        <w:t>not</w:t>
      </w:r>
      <w:r w:rsidRPr="006E48B6">
        <w:rPr>
          <w:rStyle w:val="StyleUnderline"/>
        </w:rPr>
        <w:t xml:space="preserve"> whether </w:t>
      </w:r>
      <w:r w:rsidRPr="00C047BE">
        <w:rPr>
          <w:rStyle w:val="StyleUnderline"/>
          <w:highlight w:val="yellow"/>
        </w:rPr>
        <w:t>income gaps</w:t>
      </w:r>
      <w:r w:rsidRPr="006E48B6">
        <w:rPr>
          <w:rStyle w:val="StyleUnderline"/>
        </w:rPr>
        <w:t xml:space="preserve"> are growing </w:t>
      </w:r>
      <w:r w:rsidRPr="00C047BE">
        <w:rPr>
          <w:rStyle w:val="StyleUnderline"/>
          <w:highlight w:val="yellow"/>
        </w:rPr>
        <w:t>but</w:t>
      </w:r>
      <w:r w:rsidRPr="006E48B6">
        <w:rPr>
          <w:rStyle w:val="StyleUnderline"/>
        </w:rPr>
        <w:t xml:space="preserve"> whether globalization advances </w:t>
      </w:r>
      <w:r w:rsidRPr="00C047BE">
        <w:rPr>
          <w:rStyle w:val="StyleUnderline"/>
          <w:highlight w:val="yellow"/>
        </w:rPr>
        <w:t>well-being</w:t>
      </w:r>
      <w:r w:rsidRPr="006E48B6">
        <w:rPr>
          <w:rStyle w:val="StyleUnderline"/>
        </w:rPr>
        <w:t xml:space="preserve"> and, if inequalities in well-being have expanded, whether that is because the rich have advanced at the expense of the poor</w:t>
      </w:r>
      <w:r w:rsidRPr="006E48B6">
        <w:rPr>
          <w:sz w:val="16"/>
        </w:rPr>
        <w:t>.”</w:t>
      </w:r>
      <w:r w:rsidRPr="000C3527">
        <w:rPr>
          <w:sz w:val="12"/>
        </w:rPr>
        <w:t>¶</w:t>
      </w:r>
      <w:r w:rsidRPr="006E48B6">
        <w:rPr>
          <w:sz w:val="16"/>
        </w:rPr>
        <w:t xml:space="preserve"> More direct measures of human well-being than per capita income include</w:t>
      </w:r>
      <w:r w:rsidRPr="006E48B6">
        <w:rPr>
          <w:rStyle w:val="StyleUnderline"/>
        </w:rPr>
        <w:t xml:space="preserve"> freedom from </w:t>
      </w:r>
      <w:r w:rsidRPr="00C047BE">
        <w:rPr>
          <w:rStyle w:val="StyleUnderline"/>
          <w:highlight w:val="yellow"/>
        </w:rPr>
        <w:t>hunger</w:t>
      </w:r>
      <w:r w:rsidRPr="006E48B6">
        <w:rPr>
          <w:rStyle w:val="StyleUnderline"/>
        </w:rPr>
        <w:t xml:space="preserve">, </w:t>
      </w:r>
      <w:r w:rsidRPr="00C047BE">
        <w:rPr>
          <w:rStyle w:val="StyleUnderline"/>
          <w:highlight w:val="yellow"/>
        </w:rPr>
        <w:t>mortality rates</w:t>
      </w:r>
      <w:r w:rsidRPr="006E48B6">
        <w:rPr>
          <w:rStyle w:val="StyleUnderline"/>
        </w:rPr>
        <w:t xml:space="preserve">, child labor, education, access to safe </w:t>
      </w:r>
      <w:r w:rsidRPr="00C047BE">
        <w:rPr>
          <w:rStyle w:val="StyleUnderline"/>
          <w:highlight w:val="yellow"/>
        </w:rPr>
        <w:t>water, and life</w:t>
      </w:r>
      <w:r w:rsidRPr="006E48B6">
        <w:rPr>
          <w:rStyle w:val="StyleUnderline"/>
        </w:rPr>
        <w:t xml:space="preserve"> </w:t>
      </w:r>
      <w:r w:rsidRPr="00C047BE">
        <w:rPr>
          <w:rStyle w:val="StyleUnderline"/>
          <w:highlight w:val="yellow"/>
        </w:rPr>
        <w:t>expectancy</w:t>
      </w:r>
      <w:r w:rsidRPr="006E48B6">
        <w:rPr>
          <w:sz w:val="16"/>
        </w:rPr>
        <w:t xml:space="preserve">. </w:t>
      </w:r>
      <w:r w:rsidRPr="006E48B6">
        <w:rPr>
          <w:rStyle w:val="StyleUnderline"/>
        </w:rPr>
        <w:t xml:space="preserve">Those indicators generally </w:t>
      </w:r>
      <w:r w:rsidRPr="00C047BE">
        <w:rPr>
          <w:rStyle w:val="StyleUnderline"/>
          <w:highlight w:val="yellow"/>
        </w:rPr>
        <w:t>advance with wealth</w:t>
      </w:r>
      <w:r w:rsidRPr="006E48B6">
        <w:rPr>
          <w:rStyle w:val="StyleUnderline"/>
        </w:rPr>
        <w:t>, because wealth helps create and provide the means to improve them</w:t>
      </w:r>
      <w:r w:rsidRPr="006E48B6">
        <w:rPr>
          <w:sz w:val="16"/>
        </w:rPr>
        <w:t xml:space="preserve">. In turn, </w:t>
      </w:r>
      <w:r w:rsidRPr="006E48B6">
        <w:rPr>
          <w:rStyle w:val="StyleUnderline"/>
        </w:rPr>
        <w:t>those improvements can stimulate economic growth by creating conditions conducive to technological change and increasing productivity</w:t>
      </w:r>
      <w:r w:rsidRPr="006E48B6">
        <w:rPr>
          <w:sz w:val="16"/>
        </w:rPr>
        <w:t xml:space="preserve">. Thus, </w:t>
      </w:r>
      <w:r w:rsidRPr="00C047BE">
        <w:rPr>
          <w:rStyle w:val="StyleUnderline"/>
          <w:highlight w:val="yellow"/>
        </w:rPr>
        <w:t>wealth</w:t>
      </w:r>
      <w:r w:rsidRPr="006E48B6">
        <w:rPr>
          <w:rStyle w:val="StyleUnderline"/>
        </w:rPr>
        <w:t xml:space="preserve">, technological change, </w:t>
      </w:r>
      <w:r w:rsidRPr="00C047BE">
        <w:rPr>
          <w:rStyle w:val="StyleUnderline"/>
          <w:highlight w:val="yellow"/>
        </w:rPr>
        <w:t>and well-being reinforce each other</w:t>
      </w:r>
      <w:r w:rsidRPr="006E48B6">
        <w:rPr>
          <w:rStyle w:val="StyleUnderline"/>
        </w:rPr>
        <w:t xml:space="preserve"> in a </w:t>
      </w:r>
      <w:r w:rsidRPr="006E48B6">
        <w:rPr>
          <w:rStyle w:val="Emphasis"/>
        </w:rPr>
        <w:t>virtuous cycle of progress</w:t>
      </w:r>
      <w:r w:rsidRPr="006E48B6">
        <w:rPr>
          <w:sz w:val="16"/>
        </w:rPr>
        <w:t>.</w:t>
      </w:r>
      <w:r w:rsidRPr="000C3527">
        <w:rPr>
          <w:sz w:val="12"/>
        </w:rPr>
        <w:t>¶</w:t>
      </w:r>
      <w:r w:rsidRPr="006E48B6">
        <w:rPr>
          <w:sz w:val="16"/>
        </w:rPr>
        <w:t xml:space="preserve"> </w:t>
      </w:r>
      <w:r w:rsidRPr="00C047BE">
        <w:rPr>
          <w:rStyle w:val="StyleUnderline"/>
          <w:highlight w:val="yellow"/>
        </w:rPr>
        <w:t>During the last half century, as</w:t>
      </w:r>
      <w:r w:rsidRPr="006E48B6">
        <w:rPr>
          <w:rStyle w:val="StyleUnderline"/>
        </w:rPr>
        <w:t xml:space="preserve"> </w:t>
      </w:r>
      <w:r w:rsidRPr="00C047BE">
        <w:rPr>
          <w:rStyle w:val="StyleUnderline"/>
          <w:highlight w:val="yellow"/>
        </w:rPr>
        <w:t>wealth</w:t>
      </w:r>
      <w:r w:rsidRPr="006E48B6">
        <w:rPr>
          <w:rStyle w:val="StyleUnderline"/>
        </w:rPr>
        <w:t xml:space="preserve"> and technological change </w:t>
      </w:r>
      <w:r w:rsidRPr="00C047BE">
        <w:rPr>
          <w:rStyle w:val="StyleUnderline"/>
          <w:highlight w:val="yellow"/>
        </w:rPr>
        <w:t>advanced</w:t>
      </w:r>
      <w:r w:rsidRPr="006E48B6">
        <w:rPr>
          <w:rStyle w:val="StyleUnderline"/>
        </w:rPr>
        <w:t xml:space="preserve"> worldwide, </w:t>
      </w:r>
      <w:r w:rsidRPr="00C047BE">
        <w:rPr>
          <w:rStyle w:val="StyleUnderline"/>
          <w:highlight w:val="yellow"/>
        </w:rPr>
        <w:t>so did</w:t>
      </w:r>
      <w:r w:rsidRPr="006E48B6">
        <w:rPr>
          <w:rStyle w:val="StyleUnderline"/>
        </w:rPr>
        <w:t xml:space="preserve"> the </w:t>
      </w:r>
      <w:r w:rsidRPr="00C047BE">
        <w:rPr>
          <w:rStyle w:val="StyleUnderline"/>
          <w:highlight w:val="yellow"/>
        </w:rPr>
        <w:t>well-being</w:t>
      </w:r>
      <w:r w:rsidRPr="006E48B6">
        <w:rPr>
          <w:rStyle w:val="StyleUnderline"/>
        </w:rPr>
        <w:t xml:space="preserve"> of the vast majority of the world’s population. </w:t>
      </w:r>
      <w:r w:rsidRPr="006E48B6">
        <w:rPr>
          <w:sz w:val="16"/>
          <w:szCs w:val="16"/>
        </w:rPr>
        <w:t>Today’s average person lives longer and is healthier, more educated, less hungry, and less likely to have children in the work-force. Moreov</w:t>
      </w:r>
      <w:r w:rsidRPr="006E48B6">
        <w:rPr>
          <w:sz w:val="16"/>
        </w:rPr>
        <w:t xml:space="preserve">er, </w:t>
      </w:r>
      <w:r w:rsidRPr="00C047BE">
        <w:rPr>
          <w:rStyle w:val="StyleUnderline"/>
          <w:highlight w:val="yellow"/>
        </w:rPr>
        <w:t>gaps in</w:t>
      </w:r>
      <w:r w:rsidRPr="006E48B6">
        <w:rPr>
          <w:rStyle w:val="StyleUnderline"/>
        </w:rPr>
        <w:t xml:space="preserve"> these critical measures of </w:t>
      </w:r>
      <w:r w:rsidRPr="00C047BE">
        <w:rPr>
          <w:rStyle w:val="StyleUnderline"/>
          <w:highlight w:val="yellow"/>
        </w:rPr>
        <w:t>well-being</w:t>
      </w:r>
      <w:r w:rsidRPr="006E48B6">
        <w:rPr>
          <w:sz w:val="16"/>
        </w:rPr>
        <w:t xml:space="preserve"> between the rich countries and the middle- or low-income groups </w:t>
      </w:r>
      <w:r w:rsidRPr="00C047BE">
        <w:rPr>
          <w:rStyle w:val="StyleUnderline"/>
          <w:highlight w:val="yellow"/>
        </w:rPr>
        <w:t>have</w:t>
      </w:r>
      <w:r w:rsidRPr="006E48B6">
        <w:rPr>
          <w:sz w:val="16"/>
        </w:rPr>
        <w:t xml:space="preserve"> generally </w:t>
      </w:r>
      <w:r w:rsidRPr="00C047BE">
        <w:rPr>
          <w:rStyle w:val="StyleUnderline"/>
          <w:highlight w:val="yellow"/>
        </w:rPr>
        <w:t>shrunk dramatically</w:t>
      </w:r>
      <w:r w:rsidRPr="006E48B6">
        <w:rPr>
          <w:sz w:val="16"/>
        </w:rPr>
        <w:t xml:space="preserve"> since the mid-1900s </w:t>
      </w:r>
      <w:r w:rsidRPr="00C047BE">
        <w:rPr>
          <w:rStyle w:val="Emphasis"/>
          <w:highlight w:val="yellow"/>
        </w:rPr>
        <w:t>irrespective of</w:t>
      </w:r>
      <w:r w:rsidRPr="006E48B6">
        <w:rPr>
          <w:rStyle w:val="Emphasis"/>
        </w:rPr>
        <w:t xml:space="preserve"> trends in </w:t>
      </w:r>
      <w:r w:rsidRPr="00C047BE">
        <w:rPr>
          <w:rStyle w:val="Emphasis"/>
          <w:highlight w:val="yellow"/>
        </w:rPr>
        <w:t>income inequality</w:t>
      </w:r>
      <w:r w:rsidRPr="006E48B6">
        <w:rPr>
          <w:sz w:val="16"/>
        </w:rPr>
        <w:t>. However, where those gaps have shrunk the least or even expanded recently, the problem is not too much globalization but too little.</w:t>
      </w:r>
      <w:r w:rsidRPr="000C3527">
        <w:rPr>
          <w:sz w:val="12"/>
        </w:rPr>
        <w:t>¶</w:t>
      </w:r>
      <w:r w:rsidRPr="006E48B6">
        <w:rPr>
          <w:sz w:val="16"/>
        </w:rPr>
        <w:t xml:space="preserve"> The rich are not better off because they have taken something away from the poor; rather, </w:t>
      </w:r>
      <w:r w:rsidRPr="006E48B6">
        <w:rPr>
          <w:rStyle w:val="StyleUnderline"/>
        </w:rPr>
        <w:t>the poor</w:t>
      </w:r>
      <w:r w:rsidRPr="006E48B6">
        <w:rPr>
          <w:sz w:val="16"/>
        </w:rPr>
        <w:t xml:space="preserve"> are better off because they </w:t>
      </w:r>
      <w:r w:rsidRPr="006E48B6">
        <w:rPr>
          <w:rStyle w:val="StyleUnderline"/>
        </w:rPr>
        <w:t>benefit from the technologies developed by the rich</w:t>
      </w:r>
      <w:r w:rsidRPr="006E48B6">
        <w:rPr>
          <w:sz w:val="16"/>
        </w:rPr>
        <w:t xml:space="preserve">, and their situation would have improved further had they been better able to capture the benefits of globalization. </w:t>
      </w:r>
      <w:r w:rsidRPr="006E48B6">
        <w:rPr>
          <w:rStyle w:val="StyleUnderline"/>
        </w:rPr>
        <w:t xml:space="preserve">A certain level of </w:t>
      </w:r>
      <w:r w:rsidRPr="006E48B6">
        <w:rPr>
          <w:rStyle w:val="StyleUnderline"/>
        </w:rPr>
        <w:lastRenderedPageBreak/>
        <w:t xml:space="preserve">global inequality may even benefit the poor as </w:t>
      </w:r>
      <w:r w:rsidRPr="00C047BE">
        <w:rPr>
          <w:rStyle w:val="StyleUnderline"/>
          <w:highlight w:val="yellow"/>
        </w:rPr>
        <w:t>rich countries</w:t>
      </w:r>
      <w:r w:rsidRPr="006E48B6">
        <w:rPr>
          <w:rStyle w:val="StyleUnderline"/>
        </w:rPr>
        <w:t xml:space="preserve"> </w:t>
      </w:r>
      <w:r w:rsidRPr="00C047BE">
        <w:rPr>
          <w:rStyle w:val="StyleUnderline"/>
          <w:highlight w:val="yellow"/>
        </w:rPr>
        <w:t>develop</w:t>
      </w:r>
      <w:r w:rsidRPr="006E48B6">
        <w:rPr>
          <w:rStyle w:val="StyleUnderline"/>
        </w:rPr>
        <w:t xml:space="preserve"> and invest in more expensive </w:t>
      </w:r>
      <w:r w:rsidRPr="00C047BE">
        <w:rPr>
          <w:rStyle w:val="StyleUnderline"/>
          <w:highlight w:val="yellow"/>
        </w:rPr>
        <w:t>medicines and technologies that</w:t>
      </w:r>
      <w:r w:rsidRPr="006E48B6">
        <w:rPr>
          <w:rStyle w:val="StyleUnderline"/>
        </w:rPr>
        <w:t xml:space="preserve"> then </w:t>
      </w:r>
      <w:r w:rsidRPr="00C047BE">
        <w:rPr>
          <w:rStyle w:val="StyleUnderline"/>
          <w:highlight w:val="yellow"/>
        </w:rPr>
        <w:t>become affordable to the</w:t>
      </w:r>
      <w:r w:rsidRPr="006E48B6">
        <w:rPr>
          <w:rStyle w:val="StyleUnderline"/>
        </w:rPr>
        <w:t xml:space="preserve"> </w:t>
      </w:r>
      <w:r w:rsidRPr="00C047BE">
        <w:rPr>
          <w:rStyle w:val="StyleUnderline"/>
          <w:highlight w:val="yellow"/>
        </w:rPr>
        <w:t>poor</w:t>
      </w:r>
      <w:r w:rsidRPr="006E48B6">
        <w:rPr>
          <w:sz w:val="16"/>
        </w:rPr>
        <w:t>.”</w:t>
      </w:r>
    </w:p>
    <w:p w14:paraId="7E16A6BF" w14:textId="77777777" w:rsidR="00312AB6" w:rsidRPr="006E48B6" w:rsidRDefault="00312AB6" w:rsidP="00312AB6"/>
    <w:p w14:paraId="4607FB73" w14:textId="77777777" w:rsidR="00312AB6" w:rsidRPr="006E48B6" w:rsidRDefault="00312AB6" w:rsidP="00312AB6">
      <w:pPr>
        <w:pStyle w:val="Heading4"/>
        <w:rPr>
          <w:rFonts w:cs="Times New Roman"/>
        </w:rPr>
      </w:pPr>
      <w:r w:rsidRPr="006E48B6">
        <w:rPr>
          <w:rFonts w:cs="Times New Roman"/>
        </w:rPr>
        <w:t>No inequality impacts</w:t>
      </w:r>
    </w:p>
    <w:p w14:paraId="3B46539A" w14:textId="77777777" w:rsidR="00312AB6" w:rsidRPr="006E48B6" w:rsidRDefault="00312AB6" w:rsidP="00312AB6">
      <w:r w:rsidRPr="006E48B6">
        <w:t xml:space="preserve">Aparna </w:t>
      </w:r>
      <w:r w:rsidRPr="006E48B6">
        <w:rPr>
          <w:rStyle w:val="Style13ptBold"/>
        </w:rPr>
        <w:t>Mathur 18</w:t>
      </w:r>
      <w:r w:rsidRPr="006E48B6">
        <w:t>, resident scholar in economic policy studies at the American Enterprise Institute, 1/12/18, “Income inequality isn't as bad as you may think”, https://thehill.com/opinion/finance/368687-income-inequality-isnt-as-bad-as-you-may-think</w:t>
      </w:r>
    </w:p>
    <w:p w14:paraId="14021935" w14:textId="77777777" w:rsidR="00312AB6" w:rsidRPr="006E48B6" w:rsidRDefault="00312AB6" w:rsidP="00312AB6">
      <w:r w:rsidRPr="006E48B6">
        <w:t xml:space="preserve">While </w:t>
      </w:r>
      <w:r w:rsidRPr="00C047BE">
        <w:rPr>
          <w:rStyle w:val="StyleUnderline"/>
          <w:highlight w:val="yellow"/>
        </w:rPr>
        <w:t>all income groups have seen an increase in</w:t>
      </w:r>
      <w:r w:rsidRPr="006E48B6">
        <w:rPr>
          <w:rStyle w:val="StyleUnderline"/>
        </w:rPr>
        <w:t xml:space="preserve"> average </w:t>
      </w:r>
      <w:r w:rsidRPr="00C047BE">
        <w:rPr>
          <w:rStyle w:val="StyleUnderline"/>
          <w:highlight w:val="yellow"/>
        </w:rPr>
        <w:t>real</w:t>
      </w:r>
      <w:r w:rsidRPr="006E48B6">
        <w:rPr>
          <w:rStyle w:val="StyleUnderline"/>
        </w:rPr>
        <w:t xml:space="preserve"> (after-tax) </w:t>
      </w:r>
      <w:r w:rsidRPr="00C047BE">
        <w:rPr>
          <w:rStyle w:val="StyleUnderline"/>
          <w:highlight w:val="yellow"/>
        </w:rPr>
        <w:t>incomes</w:t>
      </w:r>
      <w:r w:rsidRPr="006E48B6">
        <w:t>, the largest increases have been at the top of the income distribution, where incomes have grown by more than 200 percent since 1979. In contrast, for low- and middle-income households, incomes have increased by less than 50 percent.</w:t>
      </w:r>
    </w:p>
    <w:p w14:paraId="2F8DCD10" w14:textId="77777777" w:rsidR="00312AB6" w:rsidRPr="006E48B6" w:rsidRDefault="00312AB6" w:rsidP="00312AB6">
      <w:r w:rsidRPr="006E48B6">
        <w:t xml:space="preserve">However, </w:t>
      </w:r>
      <w:r w:rsidRPr="00C047BE">
        <w:rPr>
          <w:rStyle w:val="StyleUnderline"/>
          <w:highlight w:val="yellow"/>
        </w:rPr>
        <w:t>a</w:t>
      </w:r>
      <w:r w:rsidRPr="006E48B6">
        <w:rPr>
          <w:rStyle w:val="StyleUnderline"/>
        </w:rPr>
        <w:t xml:space="preserve"> more </w:t>
      </w:r>
      <w:r w:rsidRPr="00C047BE">
        <w:rPr>
          <w:rStyle w:val="StyleUnderline"/>
          <w:highlight w:val="yellow"/>
        </w:rPr>
        <w:t>in-depth</w:t>
      </w:r>
      <w:r w:rsidRPr="006E48B6">
        <w:rPr>
          <w:rStyle w:val="StyleUnderline"/>
        </w:rPr>
        <w:t xml:space="preserve"> academic research </w:t>
      </w:r>
      <w:r w:rsidRPr="00C047BE">
        <w:rPr>
          <w:rStyle w:val="StyleUnderline"/>
          <w:highlight w:val="yellow"/>
        </w:rPr>
        <w:t>paper</w:t>
      </w:r>
      <w:r w:rsidRPr="006E48B6">
        <w:rPr>
          <w:rStyle w:val="StyleUnderline"/>
        </w:rPr>
        <w:t xml:space="preserve"> by economists Gerald Auten and David Splinter </w:t>
      </w:r>
      <w:r w:rsidRPr="00C047BE">
        <w:rPr>
          <w:rStyle w:val="StyleUnderline"/>
          <w:highlight w:val="yellow"/>
        </w:rPr>
        <w:t xml:space="preserve">finds </w:t>
      </w:r>
      <w:r w:rsidRPr="00C047BE">
        <w:rPr>
          <w:rStyle w:val="Emphasis"/>
          <w:highlight w:val="yellow"/>
        </w:rPr>
        <w:t>little evidence of</w:t>
      </w:r>
      <w:r w:rsidRPr="006E48B6">
        <w:rPr>
          <w:rStyle w:val="Emphasis"/>
        </w:rPr>
        <w:t xml:space="preserve"> </w:t>
      </w:r>
      <w:r w:rsidRPr="00C047BE">
        <w:rPr>
          <w:rStyle w:val="Emphasis"/>
          <w:highlight w:val="yellow"/>
        </w:rPr>
        <w:t xml:space="preserve">widening </w:t>
      </w:r>
      <w:r w:rsidRPr="006E48B6">
        <w:rPr>
          <w:rStyle w:val="Emphasis"/>
        </w:rPr>
        <w:t xml:space="preserve">income </w:t>
      </w:r>
      <w:r w:rsidRPr="00C047BE">
        <w:rPr>
          <w:rStyle w:val="Emphasis"/>
          <w:highlight w:val="yellow"/>
        </w:rPr>
        <w:t>inequality</w:t>
      </w:r>
      <w:r w:rsidRPr="006E48B6">
        <w:rPr>
          <w:rStyle w:val="StyleUnderline"/>
        </w:rPr>
        <w:t xml:space="preserve"> and questions the methodology used in earlier papers that find the opposite</w:t>
      </w:r>
      <w:r w:rsidRPr="006E48B6">
        <w:t>. So what narrative do we believe?</w:t>
      </w:r>
    </w:p>
    <w:p w14:paraId="6E00AB3D" w14:textId="77777777" w:rsidR="00312AB6" w:rsidRPr="006E48B6" w:rsidRDefault="00312AB6" w:rsidP="00312AB6">
      <w:pPr>
        <w:rPr>
          <w:sz w:val="12"/>
          <w:szCs w:val="12"/>
        </w:rPr>
      </w:pPr>
      <w:r w:rsidRPr="006E48B6">
        <w:rPr>
          <w:sz w:val="12"/>
          <w:szCs w:val="12"/>
        </w:rPr>
        <w:t>On the face of it, it is easy to accept the story that those with high incomes are doing much better than before, more so than middle- and low-income households. There is no denying that globalization and automation have hit low-skill, low-wage work more than they have affected better educated, skilled and high-wage workers.</w:t>
      </w:r>
    </w:p>
    <w:p w14:paraId="2AB6277E" w14:textId="77777777" w:rsidR="00312AB6" w:rsidRPr="006E48B6" w:rsidRDefault="00312AB6" w:rsidP="00312AB6">
      <w:pPr>
        <w:rPr>
          <w:sz w:val="12"/>
          <w:szCs w:val="12"/>
        </w:rPr>
      </w:pPr>
      <w:r w:rsidRPr="006E48B6">
        <w:rPr>
          <w:sz w:val="12"/>
          <w:szCs w:val="12"/>
        </w:rPr>
        <w:t>Workers at the lower end struggle to keep up with changes in the labor market that they are less equipped to handle, as some specialized skills become obsolete and workers lack the skills to transition to new sectors.</w:t>
      </w:r>
    </w:p>
    <w:p w14:paraId="2915C8A5" w14:textId="77777777" w:rsidR="00312AB6" w:rsidRPr="006E48B6" w:rsidRDefault="00312AB6" w:rsidP="00312AB6">
      <w:pPr>
        <w:rPr>
          <w:u w:val="single"/>
        </w:rPr>
      </w:pPr>
      <w:r w:rsidRPr="006E48B6">
        <w:t xml:space="preserve">But </w:t>
      </w:r>
      <w:r w:rsidRPr="006E48B6">
        <w:rPr>
          <w:rStyle w:val="StyleUnderline"/>
        </w:rPr>
        <w:t>the reality is not that simple</w:t>
      </w:r>
      <w:r w:rsidRPr="006E48B6">
        <w:t xml:space="preserve">. </w:t>
      </w:r>
      <w:r w:rsidRPr="006E48B6">
        <w:rPr>
          <w:rStyle w:val="StyleUnderline"/>
        </w:rPr>
        <w:t xml:space="preserve">A growing literature in economics has identified problems with measuring income </w:t>
      </w:r>
      <w:r w:rsidRPr="006E48B6">
        <w:rPr>
          <w:rStyle w:val="Emphasis"/>
        </w:rPr>
        <w:t>accurately</w:t>
      </w:r>
      <w:r w:rsidRPr="006E48B6">
        <w:rPr>
          <w:rStyle w:val="StyleUnderline"/>
        </w:rPr>
        <w:t xml:space="preserve"> and completely in </w:t>
      </w:r>
      <w:r w:rsidRPr="006E48B6">
        <w:rPr>
          <w:rStyle w:val="Emphasis"/>
        </w:rPr>
        <w:t>various datasets</w:t>
      </w:r>
      <w:r w:rsidRPr="006E48B6">
        <w:rPr>
          <w:rStyle w:val="StyleUnderline"/>
        </w:rPr>
        <w:t xml:space="preserve">. If income is under-reported, particularly for low-income workers, then </w:t>
      </w:r>
      <w:r w:rsidRPr="00C047BE">
        <w:rPr>
          <w:rStyle w:val="StyleUnderline"/>
          <w:highlight w:val="yellow"/>
        </w:rPr>
        <w:t>we may overstate the rise in inequality.</w:t>
      </w:r>
    </w:p>
    <w:p w14:paraId="43BF1A70" w14:textId="77777777" w:rsidR="00312AB6" w:rsidRPr="006E48B6" w:rsidRDefault="00312AB6" w:rsidP="00312AB6">
      <w:r w:rsidRPr="006E48B6">
        <w:t xml:space="preserve">Moreover, </w:t>
      </w:r>
      <w:r w:rsidRPr="00C047BE">
        <w:rPr>
          <w:rStyle w:val="Emphasis"/>
          <w:highlight w:val="yellow"/>
        </w:rPr>
        <w:t>income does not</w:t>
      </w:r>
      <w:r w:rsidRPr="006E48B6">
        <w:rPr>
          <w:rStyle w:val="Emphasis"/>
        </w:rPr>
        <w:t xml:space="preserve"> fully </w:t>
      </w:r>
      <w:r w:rsidRPr="00C047BE">
        <w:rPr>
          <w:rStyle w:val="Emphasis"/>
          <w:highlight w:val="yellow"/>
        </w:rPr>
        <w:t>capture a household’s standard of living</w:t>
      </w:r>
      <w:r w:rsidRPr="006E48B6">
        <w:t xml:space="preserve">. </w:t>
      </w:r>
      <w:r w:rsidRPr="006E48B6">
        <w:rPr>
          <w:rStyle w:val="StyleUnderline"/>
        </w:rPr>
        <w:t>Among other issues, at very young or very old ages, individuals may borrow or rely on lifetime savings to maintain their standard of living.</w:t>
      </w:r>
      <w:r w:rsidRPr="006E48B6">
        <w:t xml:space="preserve"> Income may not perfectly capture how well off people are at different points in the life cycle.</w:t>
      </w:r>
    </w:p>
    <w:p w14:paraId="156612E2" w14:textId="77777777" w:rsidR="00312AB6" w:rsidRPr="006E48B6" w:rsidRDefault="00312AB6" w:rsidP="00312AB6">
      <w:pPr>
        <w:rPr>
          <w:u w:val="single"/>
        </w:rPr>
      </w:pPr>
      <w:r w:rsidRPr="006E48B6">
        <w:t xml:space="preserve">Let’s begin with the measurement issues. Research in economics has shown that </w:t>
      </w:r>
      <w:r w:rsidRPr="006E48B6">
        <w:rPr>
          <w:rStyle w:val="StyleUnderline"/>
        </w:rPr>
        <w:t xml:space="preserve">when households are surveyed, </w:t>
      </w:r>
      <w:r w:rsidRPr="00C047BE">
        <w:rPr>
          <w:rStyle w:val="StyleUnderline"/>
          <w:highlight w:val="yellow"/>
        </w:rPr>
        <w:t>individuals don’t</w:t>
      </w:r>
      <w:r w:rsidRPr="006E48B6">
        <w:rPr>
          <w:rStyle w:val="StyleUnderline"/>
        </w:rPr>
        <w:t xml:space="preserve"> always </w:t>
      </w:r>
      <w:r w:rsidRPr="00C047BE">
        <w:rPr>
          <w:rStyle w:val="StyleUnderline"/>
          <w:highlight w:val="yellow"/>
        </w:rPr>
        <w:t>accurately report</w:t>
      </w:r>
      <w:r w:rsidRPr="006E48B6">
        <w:rPr>
          <w:rStyle w:val="StyleUnderline"/>
        </w:rPr>
        <w:t xml:space="preserve"> </w:t>
      </w:r>
      <w:r w:rsidRPr="006E48B6">
        <w:rPr>
          <w:rStyle w:val="Emphasis"/>
        </w:rPr>
        <w:t xml:space="preserve">benefits and </w:t>
      </w:r>
      <w:r w:rsidRPr="00C047BE">
        <w:rPr>
          <w:rStyle w:val="Emphasis"/>
          <w:highlight w:val="yellow"/>
        </w:rPr>
        <w:t>transfer payments</w:t>
      </w:r>
      <w:r w:rsidRPr="006E48B6">
        <w:rPr>
          <w:rStyle w:val="StyleUnderline"/>
        </w:rPr>
        <w:t xml:space="preserve"> such as Medicare, Medicaid and Food Stamps.</w:t>
      </w:r>
    </w:p>
    <w:p w14:paraId="07EF1390" w14:textId="77777777" w:rsidR="00312AB6" w:rsidRPr="006E48B6" w:rsidRDefault="00312AB6" w:rsidP="00312AB6">
      <w:pPr>
        <w:rPr>
          <w:u w:val="single"/>
        </w:rPr>
      </w:pPr>
      <w:r w:rsidRPr="006E48B6">
        <w:t xml:space="preserve">However, </w:t>
      </w:r>
      <w:r w:rsidRPr="006E48B6">
        <w:rPr>
          <w:rStyle w:val="StyleUnderline"/>
        </w:rPr>
        <w:t xml:space="preserve">such programs have grown in importance over the last several decades precisely to supplement incomes at the bottom of the distribution. </w:t>
      </w:r>
      <w:r w:rsidRPr="006E48B6">
        <w:t xml:space="preserve">Economists </w:t>
      </w:r>
      <w:r w:rsidRPr="006E48B6">
        <w:rPr>
          <w:rStyle w:val="StyleUnderline"/>
        </w:rPr>
        <w:t>Bruce Meyer and James Sullivan show that when comparing data from the Current Population Survey to administrative data aggregates</w:t>
      </w:r>
      <w:r w:rsidRPr="006E48B6">
        <w:t xml:space="preserve"> (</w:t>
      </w:r>
      <w:r w:rsidRPr="006E48B6">
        <w:rPr>
          <w:rStyle w:val="Emphasis"/>
        </w:rPr>
        <w:t>the most accurate data</w:t>
      </w:r>
      <w:r w:rsidRPr="006E48B6">
        <w:t xml:space="preserve">), </w:t>
      </w:r>
      <w:r w:rsidRPr="006E48B6">
        <w:rPr>
          <w:rStyle w:val="StyleUnderline"/>
        </w:rPr>
        <w:t>the ratio of reported benefits to actual benefits is 0.6 for Food Stamps and 0.5 for TANF.</w:t>
      </w:r>
    </w:p>
    <w:p w14:paraId="79CE3C46" w14:textId="77777777" w:rsidR="00312AB6" w:rsidRPr="006E48B6" w:rsidRDefault="00312AB6" w:rsidP="00312AB6">
      <w:r w:rsidRPr="006E48B6">
        <w:t xml:space="preserve">In other words, </w:t>
      </w:r>
      <w:r w:rsidRPr="006E48B6">
        <w:rPr>
          <w:rStyle w:val="StyleUnderline"/>
        </w:rPr>
        <w:t>receipts reported on household surveys are more than 40- to 50-percent lower than those in administrative data.</w:t>
      </w:r>
      <w:r w:rsidRPr="006E48B6">
        <w:t xml:space="preserve"> Hence, </w:t>
      </w:r>
      <w:r w:rsidRPr="006E48B6">
        <w:rPr>
          <w:rStyle w:val="StyleUnderline"/>
        </w:rPr>
        <w:t xml:space="preserve">measurement issues explain much of why trends in income inequality </w:t>
      </w:r>
      <w:r w:rsidRPr="006E48B6">
        <w:rPr>
          <w:rStyle w:val="Emphasis"/>
        </w:rPr>
        <w:t>vary widely</w:t>
      </w:r>
      <w:r w:rsidRPr="006E48B6">
        <w:rPr>
          <w:rStyle w:val="StyleUnderline"/>
        </w:rPr>
        <w:t xml:space="preserve"> across different studies.</w:t>
      </w:r>
    </w:p>
    <w:p w14:paraId="77EB35C6" w14:textId="77777777" w:rsidR="00312AB6" w:rsidRPr="006E48B6" w:rsidRDefault="00312AB6" w:rsidP="00312AB6">
      <w:pPr>
        <w:rPr>
          <w:rStyle w:val="Emphasis"/>
        </w:rPr>
      </w:pPr>
      <w:r w:rsidRPr="006E48B6">
        <w:t xml:space="preserve">Using tax return data, Piketty and Saez show that between 1960 and 2015, the income share of those at the top increased by 11 percentage points. However, the recent paper by Auten and Splinter finds serious flaws with this analysis because </w:t>
      </w:r>
      <w:r w:rsidRPr="00C047BE">
        <w:rPr>
          <w:rStyle w:val="StyleUnderline"/>
          <w:highlight w:val="yellow"/>
        </w:rPr>
        <w:t>tax return data</w:t>
      </w:r>
      <w:r w:rsidRPr="006E48B6">
        <w:rPr>
          <w:rStyle w:val="StyleUnderline"/>
        </w:rPr>
        <w:t xml:space="preserve"> similarly </w:t>
      </w:r>
      <w:r w:rsidRPr="00C047BE">
        <w:rPr>
          <w:rStyle w:val="StyleUnderline"/>
          <w:highlight w:val="yellow"/>
        </w:rPr>
        <w:t xml:space="preserve">misses </w:t>
      </w:r>
      <w:r w:rsidRPr="00C047BE">
        <w:rPr>
          <w:rStyle w:val="Emphasis"/>
          <w:highlight w:val="yellow"/>
        </w:rPr>
        <w:t>government transfer payments</w:t>
      </w:r>
      <w:r w:rsidRPr="006E48B6">
        <w:rPr>
          <w:rStyle w:val="StyleUnderline"/>
        </w:rPr>
        <w:t xml:space="preserve"> and </w:t>
      </w:r>
      <w:r w:rsidRPr="006E48B6">
        <w:rPr>
          <w:rStyle w:val="Emphasis"/>
        </w:rPr>
        <w:t>non-taxable employer-provided benefits.</w:t>
      </w:r>
    </w:p>
    <w:p w14:paraId="157ADFCC" w14:textId="77777777" w:rsidR="00312AB6" w:rsidRPr="006E48B6" w:rsidRDefault="00312AB6" w:rsidP="00312AB6">
      <w:pPr>
        <w:rPr>
          <w:rStyle w:val="StyleUnderline"/>
        </w:rPr>
      </w:pPr>
      <w:r w:rsidRPr="006E48B6">
        <w:lastRenderedPageBreak/>
        <w:t xml:space="preserve">To overcome this challenge, </w:t>
      </w:r>
      <w:r w:rsidRPr="006E48B6">
        <w:rPr>
          <w:rStyle w:val="StyleUnderline"/>
        </w:rPr>
        <w:t>Auten and Splinter use a broader measure of income, which they term “consistent market income,” that includes employer-paid payroll taxes and insurance</w:t>
      </w:r>
      <w:r w:rsidRPr="006E48B6">
        <w:t xml:space="preserve">. After adjusting for differential marriage rates between high- and low-income households and under-reported incomes, </w:t>
      </w:r>
      <w:r w:rsidRPr="006E48B6">
        <w:rPr>
          <w:rStyle w:val="StyleUnderline"/>
        </w:rPr>
        <w:t xml:space="preserve">this paper finds that the income share of the top 1 percent increased by less than 4 percentage points over the same period. </w:t>
      </w:r>
    </w:p>
    <w:p w14:paraId="25E85A1F" w14:textId="77777777" w:rsidR="00312AB6" w:rsidRPr="006E48B6" w:rsidRDefault="00312AB6" w:rsidP="00312AB6">
      <w:r w:rsidRPr="006E48B6">
        <w:rPr>
          <w:rStyle w:val="StyleUnderline"/>
        </w:rPr>
        <w:t>The after-tax income share for the top 1 percent has grown even less,</w:t>
      </w:r>
      <w:r w:rsidRPr="006E48B6">
        <w:t xml:space="preserve"> from 8.5 percent in 1960 to 10.2 percent in 2015. Hence, measurement issues can significantly complicate our understanding of trends in income inequality.</w:t>
      </w:r>
    </w:p>
    <w:p w14:paraId="5DD615E6" w14:textId="77777777" w:rsidR="00312AB6" w:rsidRPr="006E48B6" w:rsidRDefault="00312AB6" w:rsidP="00312AB6">
      <w:pPr>
        <w:rPr>
          <w:rStyle w:val="StyleUnderline"/>
        </w:rPr>
      </w:pPr>
      <w:r w:rsidRPr="006E48B6">
        <w:t xml:space="preserve">A second reason not to rely exclusively on </w:t>
      </w:r>
      <w:r w:rsidRPr="00C047BE">
        <w:rPr>
          <w:rStyle w:val="StyleUnderline"/>
          <w:highlight w:val="yellow"/>
        </w:rPr>
        <w:t>income data</w:t>
      </w:r>
      <w:r w:rsidRPr="006E48B6">
        <w:t xml:space="preserve"> is that income is not a great measure of welfare for most households. For one, it </w:t>
      </w:r>
      <w:r w:rsidRPr="00C047BE">
        <w:rPr>
          <w:rStyle w:val="StyleUnderline"/>
          <w:highlight w:val="yellow"/>
        </w:rPr>
        <w:t>underrepresents the ability of households to rely on</w:t>
      </w:r>
      <w:r w:rsidRPr="006E48B6">
        <w:rPr>
          <w:rStyle w:val="StyleUnderline"/>
        </w:rPr>
        <w:t xml:space="preserve"> assets or </w:t>
      </w:r>
      <w:r w:rsidRPr="00C047BE">
        <w:rPr>
          <w:rStyle w:val="StyleUnderline"/>
          <w:highlight w:val="yellow"/>
        </w:rPr>
        <w:t>savings in times of low income</w:t>
      </w:r>
      <w:r w:rsidRPr="006E48B6">
        <w:rPr>
          <w:rStyle w:val="StyleUnderline"/>
        </w:rPr>
        <w:t xml:space="preserve"> and the ability to save when incomes are high.</w:t>
      </w:r>
    </w:p>
    <w:p w14:paraId="7913130F" w14:textId="77777777" w:rsidR="00312AB6" w:rsidRPr="006E48B6" w:rsidRDefault="00312AB6" w:rsidP="00312AB6">
      <w:pPr>
        <w:rPr>
          <w:u w:val="single"/>
        </w:rPr>
      </w:pPr>
      <w:r w:rsidRPr="006E48B6">
        <w:t xml:space="preserve">In other words, </w:t>
      </w:r>
      <w:r w:rsidRPr="006E48B6">
        <w:rPr>
          <w:rStyle w:val="StyleUnderline"/>
        </w:rPr>
        <w:t>people may be better off than their incomes would suggest because their standard of living is propped up and smoothed over time by their assets and savings</w:t>
      </w:r>
      <w:r w:rsidRPr="006E48B6">
        <w:t xml:space="preserve">. More importantly, </w:t>
      </w:r>
      <w:r w:rsidRPr="006E48B6">
        <w:rPr>
          <w:rStyle w:val="StyleUnderline"/>
        </w:rPr>
        <w:t xml:space="preserve">in light of the fact that income data often miss households’ ability to access the government safety net, </w:t>
      </w:r>
      <w:r w:rsidRPr="00C047BE">
        <w:rPr>
          <w:rStyle w:val="Emphasis"/>
          <w:highlight w:val="yellow"/>
        </w:rPr>
        <w:t>consumption</w:t>
      </w:r>
      <w:r w:rsidRPr="00C047BE">
        <w:rPr>
          <w:rStyle w:val="StyleUnderline"/>
          <w:highlight w:val="yellow"/>
        </w:rPr>
        <w:t xml:space="preserve"> may better reflect households’</w:t>
      </w:r>
      <w:r w:rsidRPr="006E48B6">
        <w:rPr>
          <w:rStyle w:val="StyleUnderline"/>
        </w:rPr>
        <w:t xml:space="preserve"> overall </w:t>
      </w:r>
      <w:r w:rsidRPr="00C047BE">
        <w:rPr>
          <w:rStyle w:val="StyleUnderline"/>
          <w:highlight w:val="yellow"/>
        </w:rPr>
        <w:t>access to cash</w:t>
      </w:r>
      <w:r w:rsidRPr="006E48B6">
        <w:rPr>
          <w:rStyle w:val="StyleUnderline"/>
        </w:rPr>
        <w:t xml:space="preserve"> and benefits.</w:t>
      </w:r>
    </w:p>
    <w:p w14:paraId="6BCF25FA" w14:textId="77777777" w:rsidR="00312AB6" w:rsidRPr="006E48B6" w:rsidRDefault="00312AB6" w:rsidP="00312AB6">
      <w:pPr>
        <w:rPr>
          <w:b/>
          <w:iCs/>
          <w:u w:val="single"/>
          <w:bdr w:val="single" w:sz="12" w:space="0" w:color="auto"/>
        </w:rPr>
      </w:pPr>
      <w:r w:rsidRPr="006E48B6">
        <w:t xml:space="preserve">Meyer and Sullivan show that while overall income inequality has risen 29 percent over the past five decades, the </w:t>
      </w:r>
      <w:r w:rsidRPr="006E48B6">
        <w:rPr>
          <w:rStyle w:val="StyleUnderline"/>
        </w:rPr>
        <w:t>increase in consumption inequality has been far more modest</w:t>
      </w:r>
      <w:r w:rsidRPr="006E48B6">
        <w:t xml:space="preserve"> at 7 percent. Since 2005, </w:t>
      </w:r>
      <w:r w:rsidRPr="00C047BE">
        <w:rPr>
          <w:rStyle w:val="StyleUnderline"/>
          <w:highlight w:val="yellow"/>
        </w:rPr>
        <w:t>the two</w:t>
      </w:r>
      <w:r w:rsidRPr="006E48B6">
        <w:rPr>
          <w:rStyle w:val="StyleUnderline"/>
        </w:rPr>
        <w:t xml:space="preserve"> inequality </w:t>
      </w:r>
      <w:r w:rsidRPr="00C047BE">
        <w:rPr>
          <w:rStyle w:val="StyleUnderline"/>
          <w:highlight w:val="yellow"/>
        </w:rPr>
        <w:t>measures</w:t>
      </w:r>
      <w:r w:rsidRPr="006E48B6">
        <w:rPr>
          <w:rStyle w:val="StyleUnderline"/>
        </w:rPr>
        <w:t xml:space="preserve"> have </w:t>
      </w:r>
      <w:r w:rsidRPr="00C047BE">
        <w:rPr>
          <w:rStyle w:val="StyleUnderline"/>
          <w:highlight w:val="yellow"/>
        </w:rPr>
        <w:t>moved in opposite directions, with</w:t>
      </w:r>
      <w:r w:rsidRPr="00C047BE">
        <w:rPr>
          <w:highlight w:val="yellow"/>
        </w:rPr>
        <w:t xml:space="preserve"> </w:t>
      </w:r>
      <w:r w:rsidRPr="006E48B6">
        <w:t xml:space="preserve">income inequality rising and </w:t>
      </w:r>
      <w:r w:rsidRPr="00C047BE">
        <w:rPr>
          <w:rStyle w:val="Emphasis"/>
          <w:highlight w:val="yellow"/>
        </w:rPr>
        <w:t>consumption inequality falling.</w:t>
      </w:r>
    </w:p>
    <w:p w14:paraId="04F0C782" w14:textId="77777777" w:rsidR="00312AB6" w:rsidRPr="006E48B6" w:rsidRDefault="00312AB6" w:rsidP="00312AB6">
      <w:pPr>
        <w:rPr>
          <w:sz w:val="12"/>
          <w:szCs w:val="12"/>
        </w:rPr>
      </w:pPr>
      <w:r w:rsidRPr="006E48B6">
        <w:rPr>
          <w:sz w:val="12"/>
          <w:szCs w:val="12"/>
        </w:rPr>
        <w:t>An earlier paper that I co-authored with Kevin Hassett also finds that consumption inequality showed little change through the entire period between 1984 and 2010, even though income inequality rose significantly over the same time frame.</w:t>
      </w:r>
    </w:p>
    <w:p w14:paraId="2422780E" w14:textId="77777777" w:rsidR="00312AB6" w:rsidRPr="006E48B6" w:rsidRDefault="00312AB6" w:rsidP="00312AB6">
      <w:pPr>
        <w:rPr>
          <w:sz w:val="12"/>
          <w:szCs w:val="12"/>
        </w:rPr>
      </w:pPr>
      <w:r w:rsidRPr="006E48B6">
        <w:rPr>
          <w:sz w:val="12"/>
          <w:szCs w:val="12"/>
        </w:rPr>
        <w:t xml:space="preserve">In addition, using data from the Residential Energy Consumption Survey, we show that since the 1980s, many more low-income households now have access to air-conditioning and heating within their homes, internet, computers and printing facilities, microwaves, dishwashers and other household appliances. </w:t>
      </w:r>
    </w:p>
    <w:p w14:paraId="596482E8" w14:textId="77777777" w:rsidR="00312AB6" w:rsidRPr="006E48B6" w:rsidRDefault="00312AB6" w:rsidP="00312AB6">
      <w:pPr>
        <w:rPr>
          <w:b/>
          <w:iCs/>
          <w:u w:val="single"/>
          <w:bdr w:val="single" w:sz="12" w:space="0" w:color="auto"/>
        </w:rPr>
      </w:pPr>
      <w:r w:rsidRPr="006E48B6">
        <w:t xml:space="preserve">In other words, </w:t>
      </w:r>
      <w:r w:rsidRPr="006E48B6">
        <w:rPr>
          <w:rStyle w:val="StyleUnderline"/>
        </w:rPr>
        <w:t>access to material goods has increased significantly for the lowest income households</w:t>
      </w:r>
      <w:r w:rsidRPr="006E48B6">
        <w:t xml:space="preserve">, </w:t>
      </w:r>
      <w:r w:rsidRPr="006E48B6">
        <w:rPr>
          <w:rStyle w:val="Emphasis"/>
        </w:rPr>
        <w:t>and the gap in access to these goods between high and low income households has narrowed over time.</w:t>
      </w:r>
    </w:p>
    <w:p w14:paraId="7FFEE59B" w14:textId="77777777" w:rsidR="00312AB6" w:rsidRDefault="00312AB6" w:rsidP="00312AB6"/>
    <w:p w14:paraId="70BB57A7" w14:textId="77777777" w:rsidR="00312AB6" w:rsidRPr="00CD6167" w:rsidRDefault="00312AB6" w:rsidP="00312AB6">
      <w:pPr>
        <w:pStyle w:val="Heading3"/>
        <w:rPr>
          <w:rFonts w:cs="Times New Roman"/>
        </w:rPr>
      </w:pPr>
      <w:r w:rsidRPr="006E48B6">
        <w:rPr>
          <w:rFonts w:cs="Times New Roman"/>
        </w:rPr>
        <w:lastRenderedPageBreak/>
        <w:t>Cap Good---</w:t>
      </w:r>
      <w:r>
        <w:rPr>
          <w:rFonts w:cs="Times New Roman"/>
        </w:rPr>
        <w:t>Deterrence</w:t>
      </w:r>
    </w:p>
    <w:p w14:paraId="5E1E9488" w14:textId="77777777" w:rsidR="00312AB6" w:rsidRPr="00C3022E" w:rsidRDefault="00312AB6" w:rsidP="00312AB6">
      <w:pPr>
        <w:keepNext/>
        <w:keepLines/>
        <w:spacing w:before="40" w:after="0"/>
        <w:outlineLvl w:val="3"/>
        <w:rPr>
          <w:rFonts w:eastAsiaTheme="majorEastAsia" w:cstheme="majorBidi"/>
          <w:b/>
          <w:iCs/>
          <w:sz w:val="26"/>
        </w:rPr>
      </w:pPr>
      <w:r w:rsidRPr="00C3022E">
        <w:rPr>
          <w:rFonts w:eastAsiaTheme="majorEastAsia" w:cstheme="majorBidi"/>
          <w:b/>
          <w:iCs/>
          <w:sz w:val="26"/>
        </w:rPr>
        <w:t xml:space="preserve">Cap key to </w:t>
      </w:r>
      <w:r w:rsidRPr="00C3022E">
        <w:rPr>
          <w:rFonts w:eastAsiaTheme="majorEastAsia" w:cstheme="majorBidi"/>
          <w:b/>
          <w:iCs/>
          <w:sz w:val="26"/>
          <w:u w:val="single"/>
        </w:rPr>
        <w:t>deterrence</w:t>
      </w:r>
      <w:r w:rsidRPr="00C3022E">
        <w:rPr>
          <w:rFonts w:eastAsiaTheme="majorEastAsia" w:cstheme="majorBidi"/>
          <w:b/>
          <w:iCs/>
          <w:sz w:val="26"/>
        </w:rPr>
        <w:t xml:space="preserve">. </w:t>
      </w:r>
    </w:p>
    <w:p w14:paraId="563510C7" w14:textId="77777777" w:rsidR="00312AB6" w:rsidRPr="00C3022E" w:rsidRDefault="00312AB6" w:rsidP="00312AB6">
      <w:r w:rsidRPr="00C3022E">
        <w:t xml:space="preserve">Markus </w:t>
      </w:r>
      <w:r w:rsidRPr="00C3022E">
        <w:rPr>
          <w:b/>
          <w:bCs/>
          <w:sz w:val="26"/>
        </w:rPr>
        <w:t>Jaeger 22</w:t>
      </w:r>
      <w:r w:rsidRPr="00C3022E">
        <w:t>, an adjunct professor at Columbia University, is a research fellow in DGAP’s Center for Geopolitics, Geoeconomics, and Technology, 5/2/2022, “The Economics of Great Power Competition,” https://dgap.org/en/research/publications/economics-great-power-competition</w:t>
      </w:r>
    </w:p>
    <w:p w14:paraId="4CD1874C" w14:textId="77777777" w:rsidR="00312AB6" w:rsidRPr="00C3022E" w:rsidRDefault="00312AB6" w:rsidP="00312AB6">
      <w:pPr>
        <w:rPr>
          <w:sz w:val="16"/>
        </w:rPr>
      </w:pPr>
      <w:r w:rsidRPr="00C3022E">
        <w:rPr>
          <w:b/>
          <w:iCs/>
          <w:highlight w:val="yellow"/>
          <w:u w:val="single"/>
          <w:bdr w:val="single" w:sz="8" w:space="0" w:color="auto"/>
        </w:rPr>
        <w:t>Economic might</w:t>
      </w:r>
      <w:r w:rsidRPr="00C3022E">
        <w:rPr>
          <w:highlight w:val="yellow"/>
          <w:u w:val="single"/>
        </w:rPr>
        <w:t xml:space="preserve"> is the foundation of</w:t>
      </w:r>
      <w:r w:rsidRPr="00C3022E">
        <w:rPr>
          <w:u w:val="single"/>
        </w:rPr>
        <w:t xml:space="preserve"> political and </w:t>
      </w:r>
      <w:r w:rsidRPr="00C3022E">
        <w:rPr>
          <w:b/>
          <w:iCs/>
          <w:highlight w:val="yellow"/>
          <w:u w:val="single"/>
          <w:bdr w:val="single" w:sz="8" w:space="0" w:color="auto"/>
        </w:rPr>
        <w:t>military power</w:t>
      </w:r>
      <w:r w:rsidRPr="00C3022E">
        <w:rPr>
          <w:highlight w:val="yellow"/>
          <w:u w:val="single"/>
        </w:rPr>
        <w:t>. It is</w:t>
      </w:r>
      <w:r w:rsidRPr="00C3022E">
        <w:rPr>
          <w:sz w:val="16"/>
        </w:rPr>
        <w:t xml:space="preserve"> also </w:t>
      </w:r>
      <w:r w:rsidRPr="00C3022E">
        <w:rPr>
          <w:highlight w:val="yellow"/>
          <w:u w:val="single"/>
        </w:rPr>
        <w:t xml:space="preserve">a </w:t>
      </w:r>
      <w:r w:rsidRPr="00C3022E">
        <w:rPr>
          <w:b/>
          <w:iCs/>
          <w:highlight w:val="yellow"/>
          <w:u w:val="single"/>
          <w:bdr w:val="single" w:sz="8" w:space="0" w:color="auto"/>
        </w:rPr>
        <w:t>prereq</w:t>
      </w:r>
      <w:r w:rsidRPr="00C3022E">
        <w:rPr>
          <w:b/>
          <w:iCs/>
          <w:u w:val="single"/>
          <w:bdr w:val="single" w:sz="8" w:space="0" w:color="auto"/>
        </w:rPr>
        <w:t>uisite</w:t>
      </w:r>
      <w:r w:rsidRPr="00C3022E">
        <w:rPr>
          <w:u w:val="single"/>
        </w:rPr>
        <w:t xml:space="preserve"> </w:t>
      </w:r>
      <w:r w:rsidRPr="00C3022E">
        <w:rPr>
          <w:highlight w:val="yellow"/>
          <w:u w:val="single"/>
        </w:rPr>
        <w:t>for</w:t>
      </w:r>
      <w:r w:rsidRPr="00C3022E">
        <w:rPr>
          <w:sz w:val="16"/>
        </w:rPr>
        <w:t xml:space="preserve"> engaging in successful </w:t>
      </w:r>
      <w:r w:rsidRPr="00C3022E">
        <w:rPr>
          <w:u w:val="single"/>
        </w:rPr>
        <w:t xml:space="preserve">long-term </w:t>
      </w:r>
      <w:r w:rsidRPr="00C3022E">
        <w:rPr>
          <w:b/>
          <w:iCs/>
          <w:highlight w:val="yellow"/>
          <w:u w:val="single"/>
          <w:bdr w:val="single" w:sz="8" w:space="0" w:color="auto"/>
        </w:rPr>
        <w:t>geopolitical competition</w:t>
      </w:r>
      <w:r w:rsidRPr="00C3022E">
        <w:rPr>
          <w:b/>
          <w:iCs/>
          <w:u w:val="single"/>
          <w:bdr w:val="single" w:sz="8" w:space="0" w:color="auto"/>
        </w:rPr>
        <w:t>.</w:t>
      </w:r>
      <w:r w:rsidRPr="00C3022E">
        <w:rPr>
          <w:sz w:val="16"/>
        </w:rPr>
        <w:t xml:space="preserve"> Paul Kennedy and Robert Gilpin have famously argued that shifting </w:t>
      </w:r>
      <w:r w:rsidRPr="00C3022E">
        <w:rPr>
          <w:b/>
          <w:iCs/>
          <w:highlight w:val="yellow"/>
          <w:u w:val="single"/>
          <w:bdr w:val="single" w:sz="8" w:space="0" w:color="auto"/>
        </w:rPr>
        <w:t>economic fortunes</w:t>
      </w:r>
      <w:r w:rsidRPr="00C3022E">
        <w:rPr>
          <w:highlight w:val="yellow"/>
          <w:u w:val="single"/>
        </w:rPr>
        <w:t xml:space="preserve"> underpin</w:t>
      </w:r>
      <w:r w:rsidRPr="00C3022E">
        <w:rPr>
          <w:u w:val="single"/>
        </w:rPr>
        <w:t xml:space="preserve"> the rise and fall of </w:t>
      </w:r>
      <w:r w:rsidRPr="00C3022E">
        <w:rPr>
          <w:b/>
          <w:iCs/>
          <w:highlight w:val="yellow"/>
          <w:u w:val="single"/>
          <w:bdr w:val="single" w:sz="8" w:space="0" w:color="auto"/>
        </w:rPr>
        <w:t>great powers.</w:t>
      </w:r>
      <w:r w:rsidRPr="00C3022E">
        <w:rPr>
          <w:highlight w:val="yellow"/>
          <w:u w:val="single"/>
        </w:rPr>
        <w:t xml:space="preserve"> The economically </w:t>
      </w:r>
      <w:r w:rsidRPr="00C3022E">
        <w:rPr>
          <w:b/>
          <w:iCs/>
          <w:highlight w:val="yellow"/>
          <w:u w:val="single"/>
          <w:bdr w:val="single" w:sz="8" w:space="0" w:color="auto"/>
        </w:rPr>
        <w:t>stronger</w:t>
      </w:r>
      <w:r w:rsidRPr="00C3022E">
        <w:rPr>
          <w:sz w:val="16"/>
        </w:rPr>
        <w:t xml:space="preserve"> or ascendant </w:t>
      </w:r>
      <w:r w:rsidRPr="00C3022E">
        <w:rPr>
          <w:b/>
          <w:iCs/>
          <w:highlight w:val="yellow"/>
          <w:u w:val="single"/>
          <w:bdr w:val="single" w:sz="8" w:space="0" w:color="auto"/>
        </w:rPr>
        <w:t>power</w:t>
      </w:r>
      <w:r w:rsidRPr="00C3022E">
        <w:rPr>
          <w:u w:val="single"/>
        </w:rPr>
        <w:t xml:space="preserve">, or alliance of powers, </w:t>
      </w:r>
      <w:r w:rsidRPr="00C3022E">
        <w:rPr>
          <w:highlight w:val="yellow"/>
          <w:u w:val="single"/>
        </w:rPr>
        <w:t xml:space="preserve">emerges </w:t>
      </w:r>
      <w:r w:rsidRPr="00C3022E">
        <w:rPr>
          <w:b/>
          <w:iCs/>
          <w:highlight w:val="yellow"/>
          <w:u w:val="single"/>
          <w:bdr w:val="single" w:sz="8" w:space="0" w:color="auto"/>
        </w:rPr>
        <w:t>victorious</w:t>
      </w:r>
      <w:r w:rsidRPr="00C3022E">
        <w:rPr>
          <w:sz w:val="16"/>
        </w:rPr>
        <w:t>, often but not always in the wake of a ‘hegemonic war.’ Anecdotal evidence suggests that more forceful military mobilization or more innovative military tactics may confer a temporary advantage, but rarely translate into strategic victory.</w:t>
      </w:r>
    </w:p>
    <w:p w14:paraId="1D4042C2" w14:textId="77777777" w:rsidR="00312AB6" w:rsidRPr="00C3022E" w:rsidRDefault="00312AB6" w:rsidP="00312AB6">
      <w:pPr>
        <w:rPr>
          <w:sz w:val="16"/>
        </w:rPr>
      </w:pPr>
      <w:r w:rsidRPr="00C3022E">
        <w:rPr>
          <w:sz w:val="16"/>
        </w:rPr>
        <w:t>How do the US-led alliances on the one hand and China and Russia on the other hand compare in terms of economic power?</w:t>
      </w:r>
    </w:p>
    <w:p w14:paraId="454DBF47" w14:textId="77777777" w:rsidR="00312AB6" w:rsidRPr="00C3022E" w:rsidRDefault="00312AB6" w:rsidP="00312AB6">
      <w:pPr>
        <w:rPr>
          <w:sz w:val="16"/>
        </w:rPr>
      </w:pPr>
      <w:r w:rsidRPr="00C3022E">
        <w:rPr>
          <w:sz w:val="16"/>
        </w:rPr>
        <w:t xml:space="preserve">At present, </w:t>
      </w:r>
      <w:r w:rsidRPr="00C3022E">
        <w:rPr>
          <w:u w:val="single"/>
        </w:rPr>
        <w:t>the</w:t>
      </w:r>
      <w:r w:rsidRPr="00C3022E">
        <w:rPr>
          <w:sz w:val="16"/>
        </w:rPr>
        <w:t xml:space="preserve"> aggregate </w:t>
      </w:r>
      <w:r w:rsidRPr="00C3022E">
        <w:rPr>
          <w:highlight w:val="yellow"/>
          <w:u w:val="single"/>
        </w:rPr>
        <w:t>economic resources of the</w:t>
      </w:r>
      <w:r w:rsidRPr="00C3022E">
        <w:rPr>
          <w:u w:val="single"/>
        </w:rPr>
        <w:t xml:space="preserve"> </w:t>
      </w:r>
      <w:r w:rsidRPr="00C3022E">
        <w:rPr>
          <w:b/>
          <w:iCs/>
          <w:highlight w:val="yellow"/>
          <w:u w:val="single"/>
          <w:bdr w:val="single" w:sz="8" w:space="0" w:color="auto"/>
        </w:rPr>
        <w:t>U</w:t>
      </w:r>
      <w:r w:rsidRPr="00C3022E">
        <w:rPr>
          <w:u w:val="single"/>
        </w:rPr>
        <w:t xml:space="preserve">nited </w:t>
      </w:r>
      <w:r w:rsidRPr="00C3022E">
        <w:rPr>
          <w:b/>
          <w:iCs/>
          <w:highlight w:val="yellow"/>
          <w:u w:val="single"/>
          <w:bdr w:val="single" w:sz="8" w:space="0" w:color="auto"/>
        </w:rPr>
        <w:t>S</w:t>
      </w:r>
      <w:r w:rsidRPr="00C3022E">
        <w:rPr>
          <w:u w:val="single"/>
        </w:rPr>
        <w:t>tates</w:t>
      </w:r>
      <w:r w:rsidRPr="00C3022E">
        <w:rPr>
          <w:sz w:val="16"/>
        </w:rPr>
        <w:t xml:space="preserve"> and its allies </w:t>
      </w:r>
      <w:r w:rsidRPr="00C3022E">
        <w:rPr>
          <w:highlight w:val="yellow"/>
          <w:u w:val="single"/>
        </w:rPr>
        <w:t>outstrip</w:t>
      </w:r>
      <w:r w:rsidRPr="00C3022E">
        <w:rPr>
          <w:sz w:val="16"/>
        </w:rPr>
        <w:t xml:space="preserve"> the combined resources of </w:t>
      </w:r>
      <w:r w:rsidRPr="00C3022E">
        <w:rPr>
          <w:b/>
          <w:iCs/>
          <w:highlight w:val="yellow"/>
          <w:u w:val="single"/>
          <w:bdr w:val="single" w:sz="8" w:space="0" w:color="auto"/>
        </w:rPr>
        <w:t>China</w:t>
      </w:r>
      <w:r w:rsidRPr="00C3022E">
        <w:rPr>
          <w:highlight w:val="yellow"/>
          <w:u w:val="single"/>
        </w:rPr>
        <w:t xml:space="preserve"> and </w:t>
      </w:r>
      <w:r w:rsidRPr="00C3022E">
        <w:rPr>
          <w:b/>
          <w:iCs/>
          <w:highlight w:val="yellow"/>
          <w:u w:val="single"/>
          <w:bdr w:val="single" w:sz="8" w:space="0" w:color="auto"/>
        </w:rPr>
        <w:t>Russia</w:t>
      </w:r>
      <w:r w:rsidRPr="00C3022E">
        <w:rPr>
          <w:b/>
          <w:iCs/>
          <w:u w:val="single"/>
          <w:bdr w:val="single" w:sz="8" w:space="0" w:color="auto"/>
        </w:rPr>
        <w:t>.</w:t>
      </w:r>
      <w:r w:rsidRPr="00C3022E">
        <w:rPr>
          <w:sz w:val="16"/>
        </w:rPr>
        <w:t xml:space="preserve">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w:t>
      </w:r>
    </w:p>
    <w:p w14:paraId="52AFE67A" w14:textId="77777777" w:rsidR="00312AB6" w:rsidRPr="00C3022E" w:rsidRDefault="00312AB6" w:rsidP="00312AB6">
      <w:pPr>
        <w:rPr>
          <w:sz w:val="16"/>
        </w:rPr>
      </w:pPr>
      <w:r w:rsidRPr="00C3022E">
        <w:rPr>
          <w:sz w:val="16"/>
        </w:rPr>
        <w:t xml:space="preserve">In Asia, however, </w:t>
      </w:r>
      <w:r w:rsidRPr="00C3022E">
        <w:rPr>
          <w:u w:val="single"/>
        </w:rPr>
        <w:t>the</w:t>
      </w:r>
      <w:r w:rsidRPr="00C3022E">
        <w:rPr>
          <w:sz w:val="16"/>
        </w:rPr>
        <w:t xml:space="preserve"> aggregate </w:t>
      </w:r>
      <w:r w:rsidRPr="00C3022E">
        <w:rPr>
          <w:highlight w:val="yellow"/>
          <w:u w:val="single"/>
        </w:rPr>
        <w:t>economic size of</w:t>
      </w:r>
      <w:r w:rsidRPr="00C3022E">
        <w:rPr>
          <w:u w:val="single"/>
        </w:rPr>
        <w:t xml:space="preserve"> the </w:t>
      </w:r>
      <w:r w:rsidRPr="00C3022E">
        <w:rPr>
          <w:b/>
          <w:iCs/>
          <w:highlight w:val="yellow"/>
          <w:u w:val="single"/>
          <w:bdr w:val="single" w:sz="8" w:space="0" w:color="auto"/>
        </w:rPr>
        <w:t>US</w:t>
      </w:r>
      <w:r w:rsidRPr="00C3022E">
        <w:rPr>
          <w:b/>
          <w:iCs/>
          <w:u w:val="single"/>
          <w:bdr w:val="single" w:sz="8" w:space="0" w:color="auto"/>
        </w:rPr>
        <w:t xml:space="preserve">-led </w:t>
      </w:r>
      <w:r w:rsidRPr="00C3022E">
        <w:rPr>
          <w:b/>
          <w:iCs/>
          <w:highlight w:val="yellow"/>
          <w:u w:val="single"/>
          <w:bdr w:val="single" w:sz="8" w:space="0" w:color="auto"/>
        </w:rPr>
        <w:t>alliances</w:t>
      </w:r>
      <w:r w:rsidRPr="00C3022E">
        <w:rPr>
          <w:highlight w:val="yellow"/>
          <w:u w:val="single"/>
        </w:rPr>
        <w:t xml:space="preserve"> exceeds China’s by a</w:t>
      </w:r>
      <w:r w:rsidRPr="00C3022E">
        <w:rPr>
          <w:sz w:val="16"/>
        </w:rPr>
        <w:t xml:space="preserve"> far </w:t>
      </w:r>
      <w:r w:rsidRPr="00C3022E">
        <w:rPr>
          <w:b/>
          <w:iCs/>
          <w:highlight w:val="yellow"/>
          <w:u w:val="single"/>
          <w:bdr w:val="single" w:sz="8" w:space="0" w:color="auto"/>
        </w:rPr>
        <w:t>small</w:t>
      </w:r>
      <w:r w:rsidRPr="00C3022E">
        <w:rPr>
          <w:sz w:val="16"/>
        </w:rPr>
        <w:t xml:space="preserve">er </w:t>
      </w:r>
      <w:r w:rsidRPr="00C3022E">
        <w:rPr>
          <w:b/>
          <w:iCs/>
          <w:highlight w:val="yellow"/>
          <w:u w:val="single"/>
          <w:bdr w:val="single" w:sz="8" w:space="0" w:color="auto"/>
        </w:rPr>
        <w:t>margin</w:t>
      </w:r>
      <w:r w:rsidRPr="00C3022E">
        <w:rPr>
          <w:b/>
          <w:iCs/>
          <w:u w:val="single"/>
          <w:bdr w:val="single" w:sz="8" w:space="0" w:color="auto"/>
        </w:rPr>
        <w:t>.</w:t>
      </w:r>
      <w:r w:rsidRPr="00C3022E">
        <w:rPr>
          <w:u w:val="single"/>
        </w:rPr>
        <w:t xml:space="preserve"> The Chinese economy is</w:t>
      </w:r>
      <w:r w:rsidRPr="00C3022E">
        <w:rPr>
          <w:sz w:val="16"/>
        </w:rPr>
        <w:t xml:space="preserve"> also </w:t>
      </w:r>
      <w:r w:rsidRPr="00C3022E">
        <w:rPr>
          <w:u w:val="single"/>
        </w:rPr>
        <w:t>growing</w:t>
      </w:r>
      <w:r w:rsidRPr="00C3022E">
        <w:rPr>
          <w:sz w:val="16"/>
        </w:rPr>
        <w:t xml:space="preserve"> much </w:t>
      </w:r>
      <w:r w:rsidRPr="00C3022E">
        <w:rPr>
          <w:u w:val="single"/>
        </w:rPr>
        <w:t>fast</w:t>
      </w:r>
      <w:r w:rsidRPr="00C3022E">
        <w:rPr>
          <w:sz w:val="16"/>
        </w:rPr>
        <w:t>er. Under reasonable assumptions, it will be twice as large as the US economy by the middle of this century. It will then exceed the combined economic size of the United States and its regional allies.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w:t>
      </w:r>
    </w:p>
    <w:p w14:paraId="4129AE70" w14:textId="77777777" w:rsidR="00312AB6" w:rsidRPr="00C3022E" w:rsidRDefault="00312AB6" w:rsidP="00312AB6">
      <w:pPr>
        <w:rPr>
          <w:sz w:val="16"/>
        </w:rPr>
      </w:pPr>
      <w:r w:rsidRPr="00C3022E">
        <w:rPr>
          <w:sz w:val="16"/>
        </w:rPr>
        <w:t>China certainly has sufficient savings to finance capital accumulation.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 So-called economic rebalancing to make growth more sustainable is proving challenging. Nevertheless, in all reasonable scenarios, 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p>
    <w:p w14:paraId="7715C98A" w14:textId="77777777" w:rsidR="00312AB6" w:rsidRPr="00C3022E" w:rsidRDefault="00312AB6" w:rsidP="00312AB6">
      <w:pPr>
        <w:rPr>
          <w:sz w:val="16"/>
        </w:rPr>
      </w:pPr>
      <w:r w:rsidRPr="00C3022E">
        <w:rPr>
          <w:highlight w:val="yellow"/>
          <w:u w:val="single"/>
        </w:rPr>
        <w:t>China’s</w:t>
      </w:r>
      <w:r w:rsidRPr="00C3022E">
        <w:rPr>
          <w:u w:val="single"/>
        </w:rPr>
        <w:t xml:space="preserve"> increasing </w:t>
      </w:r>
      <w:r w:rsidRPr="00C3022E">
        <w:rPr>
          <w:b/>
          <w:iCs/>
          <w:highlight w:val="yellow"/>
          <w:u w:val="single"/>
          <w:bdr w:val="single" w:sz="8" w:space="0" w:color="auto"/>
        </w:rPr>
        <w:t>economic might</w:t>
      </w:r>
      <w:r w:rsidRPr="00C3022E">
        <w:rPr>
          <w:u w:val="single"/>
        </w:rPr>
        <w:t xml:space="preserve"> will </w:t>
      </w:r>
      <w:r w:rsidRPr="00C3022E">
        <w:rPr>
          <w:highlight w:val="yellow"/>
          <w:u w:val="single"/>
        </w:rPr>
        <w:t>force the</w:t>
      </w:r>
      <w:r w:rsidRPr="00C3022E">
        <w:rPr>
          <w:u w:val="single"/>
        </w:rPr>
        <w:t xml:space="preserve"> </w:t>
      </w:r>
      <w:r w:rsidRPr="00C3022E">
        <w:rPr>
          <w:b/>
          <w:iCs/>
          <w:highlight w:val="yellow"/>
          <w:u w:val="single"/>
          <w:bdr w:val="single" w:sz="8" w:space="0" w:color="auto"/>
        </w:rPr>
        <w:t>U</w:t>
      </w:r>
      <w:r w:rsidRPr="00C3022E">
        <w:rPr>
          <w:u w:val="single"/>
        </w:rPr>
        <w:t xml:space="preserve">nited </w:t>
      </w:r>
      <w:r w:rsidRPr="00C3022E">
        <w:rPr>
          <w:b/>
          <w:iCs/>
          <w:highlight w:val="yellow"/>
          <w:u w:val="single"/>
          <w:bdr w:val="single" w:sz="8" w:space="0" w:color="auto"/>
        </w:rPr>
        <w:t>S</w:t>
      </w:r>
      <w:r w:rsidRPr="00C3022E">
        <w:rPr>
          <w:u w:val="single"/>
        </w:rPr>
        <w:t xml:space="preserve">tates </w:t>
      </w:r>
      <w:r w:rsidRPr="00C3022E">
        <w:rPr>
          <w:highlight w:val="yellow"/>
          <w:u w:val="single"/>
        </w:rPr>
        <w:t>to</w:t>
      </w:r>
      <w:r w:rsidRPr="00C3022E">
        <w:rPr>
          <w:sz w:val="16"/>
        </w:rPr>
        <w:t xml:space="preserve"> mobilize and </w:t>
      </w:r>
      <w:r w:rsidRPr="00C3022E">
        <w:rPr>
          <w:highlight w:val="yellow"/>
          <w:u w:val="single"/>
        </w:rPr>
        <w:t>allocate</w:t>
      </w:r>
      <w:r w:rsidRPr="00C3022E">
        <w:rPr>
          <w:sz w:val="16"/>
        </w:rPr>
        <w:t xml:space="preserve"> greater </w:t>
      </w:r>
      <w:r w:rsidRPr="00C3022E">
        <w:rPr>
          <w:b/>
          <w:iCs/>
          <w:highlight w:val="yellow"/>
          <w:u w:val="single"/>
          <w:bdr w:val="single" w:sz="8" w:space="0" w:color="auto"/>
        </w:rPr>
        <w:t>resources</w:t>
      </w:r>
      <w:r w:rsidRPr="00C3022E">
        <w:rPr>
          <w:highlight w:val="yellow"/>
          <w:u w:val="single"/>
        </w:rPr>
        <w:t xml:space="preserve"> to </w:t>
      </w:r>
      <w:r w:rsidRPr="00C3022E">
        <w:rPr>
          <w:b/>
          <w:iCs/>
          <w:highlight w:val="yellow"/>
          <w:u w:val="single"/>
          <w:bdr w:val="single" w:sz="8" w:space="0" w:color="auto"/>
        </w:rPr>
        <w:t>Asia.</w:t>
      </w:r>
      <w:r w:rsidRPr="00C3022E">
        <w:rPr>
          <w:sz w:val="16"/>
        </w:rPr>
        <w:t xml:space="preserve"> With Chinese capabilities focused on Asia, the United States – which deploys its military assets globally – will face an increasingly difficult strategic challenge. As a result, America’s European allies will need to take greater responsibility for European defense.</w:t>
      </w:r>
    </w:p>
    <w:p w14:paraId="19E19E95" w14:textId="77777777" w:rsidR="00312AB6" w:rsidRDefault="00312AB6" w:rsidP="00312AB6"/>
    <w:p w14:paraId="7F8D7FBC" w14:textId="77777777" w:rsidR="00312AB6" w:rsidRPr="00E8568D" w:rsidRDefault="00312AB6" w:rsidP="00312AB6">
      <w:pPr>
        <w:keepNext/>
        <w:keepLines/>
        <w:spacing w:before="40" w:after="0"/>
        <w:outlineLvl w:val="3"/>
        <w:rPr>
          <w:rFonts w:eastAsiaTheme="majorEastAsia" w:cstheme="majorBidi"/>
          <w:b/>
          <w:iCs/>
          <w:sz w:val="26"/>
        </w:rPr>
      </w:pPr>
      <w:r w:rsidRPr="00E8568D">
        <w:rPr>
          <w:rFonts w:eastAsiaTheme="majorEastAsia" w:cstheme="majorBidi"/>
          <w:b/>
          <w:iCs/>
          <w:sz w:val="26"/>
        </w:rPr>
        <w:t xml:space="preserve">Power vacuums cause </w:t>
      </w:r>
      <w:r w:rsidRPr="00E8568D">
        <w:rPr>
          <w:rFonts w:eastAsiaTheme="majorEastAsia" w:cstheme="majorBidi"/>
          <w:b/>
          <w:iCs/>
          <w:sz w:val="26"/>
          <w:u w:val="single"/>
        </w:rPr>
        <w:t>nuke wars</w:t>
      </w:r>
      <w:r w:rsidRPr="00E8568D">
        <w:rPr>
          <w:rFonts w:eastAsiaTheme="majorEastAsia" w:cstheme="majorBidi"/>
          <w:b/>
          <w:iCs/>
          <w:sz w:val="26"/>
        </w:rPr>
        <w:t xml:space="preserve">. </w:t>
      </w:r>
    </w:p>
    <w:p w14:paraId="726A45AE" w14:textId="77777777" w:rsidR="00312AB6" w:rsidRPr="00E8568D" w:rsidRDefault="00312AB6" w:rsidP="00312AB6">
      <w:r w:rsidRPr="00E8568D">
        <w:t xml:space="preserve">Charles E. </w:t>
      </w:r>
      <w:r w:rsidRPr="00E8568D">
        <w:rPr>
          <w:b/>
          <w:bCs/>
          <w:sz w:val="26"/>
        </w:rPr>
        <w:t>Ziegler 24</w:t>
      </w:r>
      <w:r w:rsidRPr="00E8568D">
        <w:t>, professor of political science and university scholar at the University of Louisville, Fall 2024, “Filling the Void Left by Great-Power Retrenchment: Russia, Central Asia, and the U.S. Withdrawal from Afghanistan,” Texas National Security Review, 7(4), https://tnsr.org/2024/08/filling-the-void-left-by-great-power-retrenchment-russia-central-asia-and-the-u-s-withdrawal-from-afghanistan</w:t>
      </w:r>
    </w:p>
    <w:p w14:paraId="7200241C" w14:textId="77777777" w:rsidR="00312AB6" w:rsidRPr="00596E3B" w:rsidRDefault="00312AB6" w:rsidP="00312AB6">
      <w:pPr>
        <w:rPr>
          <w:sz w:val="16"/>
        </w:rPr>
      </w:pPr>
      <w:r w:rsidRPr="00E8568D">
        <w:rPr>
          <w:sz w:val="16"/>
        </w:rPr>
        <w:t xml:space="preserve">Retrenchment involves freeing up resources so that states may concentrate their efforts on regions perceived more vital to key national security interests. Yet, </w:t>
      </w:r>
      <w:r w:rsidRPr="00E8568D">
        <w:rPr>
          <w:b/>
          <w:iCs/>
          <w:u w:val="single"/>
          <w:bdr w:val="single" w:sz="8" w:space="0" w:color="auto"/>
        </w:rPr>
        <w:t>retrenchment</w:t>
      </w:r>
      <w:r w:rsidRPr="00E8568D">
        <w:rPr>
          <w:u w:val="single"/>
        </w:rPr>
        <w:t xml:space="preserve"> carries </w:t>
      </w:r>
      <w:r w:rsidRPr="00E8568D">
        <w:rPr>
          <w:b/>
          <w:iCs/>
          <w:u w:val="single"/>
          <w:bdr w:val="single" w:sz="8" w:space="0" w:color="auto"/>
        </w:rPr>
        <w:t>considerable risks</w:t>
      </w:r>
      <w:r w:rsidRPr="00E8568D">
        <w:rPr>
          <w:u w:val="single"/>
        </w:rPr>
        <w:t xml:space="preserve">. Proximate </w:t>
      </w:r>
      <w:r w:rsidRPr="00E8568D">
        <w:rPr>
          <w:b/>
          <w:iCs/>
          <w:highlight w:val="yellow"/>
          <w:u w:val="single"/>
          <w:bdr w:val="single" w:sz="8" w:space="0" w:color="auto"/>
        </w:rPr>
        <w:t>great powers</w:t>
      </w:r>
      <w:r w:rsidRPr="00E8568D">
        <w:rPr>
          <w:u w:val="single"/>
        </w:rPr>
        <w:t xml:space="preserve"> could try to </w:t>
      </w:r>
      <w:r w:rsidRPr="00E8568D">
        <w:rPr>
          <w:highlight w:val="yellow"/>
          <w:u w:val="single"/>
        </w:rPr>
        <w:t xml:space="preserve">take </w:t>
      </w:r>
      <w:r w:rsidRPr="00E8568D">
        <w:rPr>
          <w:b/>
          <w:iCs/>
          <w:highlight w:val="yellow"/>
          <w:u w:val="single"/>
          <w:bdr w:val="single" w:sz="8" w:space="0" w:color="auto"/>
        </w:rPr>
        <w:lastRenderedPageBreak/>
        <w:t>advantage</w:t>
      </w:r>
      <w:r w:rsidRPr="00E8568D">
        <w:rPr>
          <w:highlight w:val="yellow"/>
          <w:u w:val="single"/>
        </w:rPr>
        <w:t xml:space="preserve"> of </w:t>
      </w:r>
      <w:r w:rsidRPr="00E8568D">
        <w:rPr>
          <w:b/>
          <w:iCs/>
          <w:highlight w:val="yellow"/>
          <w:u w:val="single"/>
          <w:bdr w:val="single" w:sz="8" w:space="0" w:color="auto"/>
        </w:rPr>
        <w:t>retrenching adversaries</w:t>
      </w:r>
      <w:r w:rsidRPr="00E8568D">
        <w:rPr>
          <w:highlight w:val="yellow"/>
          <w:u w:val="single"/>
        </w:rPr>
        <w:t xml:space="preserve"> to expand</w:t>
      </w:r>
      <w:r w:rsidRPr="00E8568D">
        <w:rPr>
          <w:u w:val="single"/>
        </w:rPr>
        <w:t xml:space="preserve"> their</w:t>
      </w:r>
      <w:r w:rsidRPr="00E8568D">
        <w:rPr>
          <w:sz w:val="16"/>
        </w:rPr>
        <w:t xml:space="preserve"> own </w:t>
      </w:r>
      <w:r w:rsidRPr="00E8568D">
        <w:rPr>
          <w:highlight w:val="yellow"/>
          <w:u w:val="single"/>
        </w:rPr>
        <w:t>power</w:t>
      </w:r>
      <w:r w:rsidRPr="00E8568D">
        <w:rPr>
          <w:u w:val="single"/>
        </w:rPr>
        <w:t xml:space="preserve"> and influence. Feeling abandoned, local </w:t>
      </w:r>
      <w:r w:rsidRPr="00E8568D">
        <w:rPr>
          <w:highlight w:val="yellow"/>
          <w:u w:val="single"/>
        </w:rPr>
        <w:t>allies</w:t>
      </w:r>
      <w:r w:rsidRPr="00E8568D">
        <w:rPr>
          <w:u w:val="single"/>
        </w:rPr>
        <w:t xml:space="preserve"> might </w:t>
      </w:r>
      <w:r w:rsidRPr="00E8568D">
        <w:rPr>
          <w:highlight w:val="yellow"/>
          <w:u w:val="single"/>
        </w:rPr>
        <w:t>desert</w:t>
      </w:r>
      <w:r w:rsidRPr="00E8568D">
        <w:rPr>
          <w:u w:val="single"/>
        </w:rPr>
        <w:t xml:space="preserve"> a</w:t>
      </w:r>
      <w:r w:rsidRPr="00E8568D">
        <w:rPr>
          <w:sz w:val="16"/>
        </w:rPr>
        <w:t xml:space="preserve"> faraway </w:t>
      </w:r>
      <w:r w:rsidRPr="00E8568D">
        <w:rPr>
          <w:highlight w:val="yellow"/>
          <w:u w:val="single"/>
        </w:rPr>
        <w:t>retrenching power.</w:t>
      </w:r>
      <w:r w:rsidRPr="00E8568D">
        <w:rPr>
          <w:u w:val="single"/>
        </w:rPr>
        <w:t xml:space="preserve"> That powerful state could</w:t>
      </w:r>
      <w:r w:rsidRPr="00E8568D">
        <w:rPr>
          <w:sz w:val="16"/>
        </w:rPr>
        <w:t xml:space="preserve"> also </w:t>
      </w:r>
      <w:r w:rsidRPr="00E8568D">
        <w:rPr>
          <w:u w:val="single"/>
        </w:rPr>
        <w:t xml:space="preserve">suffer a loss of </w:t>
      </w:r>
      <w:r w:rsidRPr="00E8568D">
        <w:rPr>
          <w:b/>
          <w:iCs/>
          <w:u w:val="single"/>
          <w:bdr w:val="single" w:sz="8" w:space="0" w:color="auto"/>
        </w:rPr>
        <w:t>international prestige.</w:t>
      </w:r>
      <w:r w:rsidRPr="00E8568D">
        <w:rPr>
          <w:sz w:val="16"/>
        </w:rPr>
        <w:t xml:space="preserve">4 </w:t>
      </w:r>
      <w:r w:rsidRPr="00E8568D">
        <w:rPr>
          <w:b/>
          <w:iCs/>
          <w:highlight w:val="yellow"/>
          <w:u w:val="single"/>
          <w:bdr w:val="single" w:sz="8" w:space="0" w:color="auto"/>
        </w:rPr>
        <w:t>Retrenchment</w:t>
      </w:r>
      <w:r w:rsidRPr="00E8568D">
        <w:rPr>
          <w:u w:val="single"/>
        </w:rPr>
        <w:t xml:space="preserve"> may </w:t>
      </w:r>
      <w:r w:rsidRPr="00E8568D">
        <w:rPr>
          <w:highlight w:val="yellow"/>
          <w:u w:val="single"/>
        </w:rPr>
        <w:t>trigger</w:t>
      </w:r>
      <w:r w:rsidRPr="00E8568D">
        <w:rPr>
          <w:u w:val="single"/>
        </w:rPr>
        <w:t xml:space="preserve"> </w:t>
      </w:r>
      <w:r w:rsidRPr="00E8568D">
        <w:rPr>
          <w:b/>
          <w:iCs/>
          <w:u w:val="single"/>
          <w:bdr w:val="single" w:sz="8" w:space="0" w:color="auto"/>
        </w:rPr>
        <w:t>conventional</w:t>
      </w:r>
      <w:r w:rsidRPr="00E8568D">
        <w:rPr>
          <w:u w:val="single"/>
        </w:rPr>
        <w:t xml:space="preserve"> or </w:t>
      </w:r>
      <w:r w:rsidRPr="00E8568D">
        <w:rPr>
          <w:b/>
          <w:iCs/>
          <w:highlight w:val="yellow"/>
          <w:u w:val="single"/>
          <w:bdr w:val="single" w:sz="8" w:space="0" w:color="auto"/>
        </w:rPr>
        <w:t>nuclear arms races</w:t>
      </w:r>
      <w:r w:rsidRPr="00E8568D">
        <w:rPr>
          <w:u w:val="single"/>
        </w:rPr>
        <w:t xml:space="preserve"> among states no longer constrained by the </w:t>
      </w:r>
      <w:r w:rsidRPr="00E8568D">
        <w:rPr>
          <w:b/>
          <w:iCs/>
          <w:u w:val="single"/>
          <w:bdr w:val="single" w:sz="8" w:space="0" w:color="auto"/>
        </w:rPr>
        <w:t>hegemon</w:t>
      </w:r>
      <w:r w:rsidRPr="00E8568D">
        <w:rPr>
          <w:u w:val="single"/>
        </w:rPr>
        <w:t xml:space="preserve">, </w:t>
      </w:r>
      <w:r w:rsidRPr="00E8568D">
        <w:rPr>
          <w:highlight w:val="yellow"/>
          <w:u w:val="single"/>
        </w:rPr>
        <w:t>causing</w:t>
      </w:r>
      <w:r w:rsidRPr="00E8568D">
        <w:rPr>
          <w:u w:val="single"/>
        </w:rPr>
        <w:t xml:space="preserve"> </w:t>
      </w:r>
      <w:r w:rsidRPr="00E8568D">
        <w:rPr>
          <w:b/>
          <w:iCs/>
          <w:u w:val="single"/>
          <w:bdr w:val="single" w:sz="8" w:space="0" w:color="auto"/>
        </w:rPr>
        <w:t>regional</w:t>
      </w:r>
      <w:r w:rsidRPr="00E8568D">
        <w:rPr>
          <w:u w:val="single"/>
        </w:rPr>
        <w:t xml:space="preserve"> or </w:t>
      </w:r>
      <w:r w:rsidRPr="00E8568D">
        <w:rPr>
          <w:b/>
          <w:iCs/>
          <w:highlight w:val="yellow"/>
          <w:u w:val="single"/>
          <w:bdr w:val="single" w:sz="8" w:space="0" w:color="auto"/>
        </w:rPr>
        <w:t>global instability.</w:t>
      </w:r>
      <w:r w:rsidRPr="00E8568D">
        <w:rPr>
          <w:u w:val="single"/>
        </w:rPr>
        <w:t xml:space="preserve"> A retrenching power might be less capable of promoting </w:t>
      </w:r>
      <w:r w:rsidRPr="00E8568D">
        <w:rPr>
          <w:b/>
          <w:iCs/>
          <w:u w:val="single"/>
          <w:bdr w:val="single" w:sz="8" w:space="0" w:color="auto"/>
        </w:rPr>
        <w:t>economic integration</w:t>
      </w:r>
      <w:r w:rsidRPr="00E8568D">
        <w:rPr>
          <w:u w:val="single"/>
        </w:rPr>
        <w:t xml:space="preserve"> with</w:t>
      </w:r>
      <w:r w:rsidRPr="00E8568D">
        <w:rPr>
          <w:sz w:val="16"/>
        </w:rPr>
        <w:t xml:space="preserve"> the </w:t>
      </w:r>
      <w:r w:rsidRPr="00E8568D">
        <w:rPr>
          <w:u w:val="single"/>
        </w:rPr>
        <w:t>smaller powers in the region</w:t>
      </w:r>
      <w:r w:rsidRPr="00E8568D">
        <w:rPr>
          <w:sz w:val="16"/>
        </w:rPr>
        <w:t>.5 While much of the scholarly literature on retrenchment is global in orientation, and focused on the consequences for the retrenching great power, less attention has been given to the responses of competing great powers to regional retrenchment, other than to reiterate the axiom that nature abhors a vacuum.6</w:t>
      </w:r>
    </w:p>
    <w:p w14:paraId="211D9932" w14:textId="77777777" w:rsidR="005A146A" w:rsidRDefault="005A146A" w:rsidP="005A146A"/>
    <w:p w14:paraId="76D29E7B" w14:textId="7EEAAE26" w:rsidR="00312AB6" w:rsidRPr="005A146A" w:rsidRDefault="00312AB6" w:rsidP="005A146A">
      <w:pPr>
        <w:pStyle w:val="Heading2"/>
        <w:rPr>
          <w:rFonts w:cs="Times New Roman"/>
        </w:rPr>
      </w:pPr>
      <w:r w:rsidRPr="00553613">
        <w:rPr>
          <w:rFonts w:cs="Times New Roman"/>
        </w:rPr>
        <w:lastRenderedPageBreak/>
        <w:t>Alt</w:t>
      </w:r>
    </w:p>
    <w:p w14:paraId="0916CAA0" w14:textId="77777777" w:rsidR="00312AB6" w:rsidRPr="006E48B6" w:rsidRDefault="00312AB6" w:rsidP="00312AB6">
      <w:pPr>
        <w:pStyle w:val="Heading3"/>
        <w:rPr>
          <w:rFonts w:cs="Times New Roman"/>
        </w:rPr>
      </w:pPr>
      <w:r w:rsidRPr="006E48B6">
        <w:rPr>
          <w:rFonts w:cs="Times New Roman"/>
        </w:rPr>
        <w:lastRenderedPageBreak/>
        <w:t>2AC – Alt Fails</w:t>
      </w:r>
    </w:p>
    <w:p w14:paraId="4A680BDB" w14:textId="77777777" w:rsidR="00312AB6" w:rsidRPr="006E48B6" w:rsidRDefault="00312AB6" w:rsidP="00312AB6">
      <w:pPr>
        <w:pStyle w:val="Heading4"/>
        <w:rPr>
          <w:rFonts w:cs="Times New Roman"/>
        </w:rPr>
      </w:pPr>
      <w:r w:rsidRPr="006E48B6">
        <w:rPr>
          <w:rFonts w:cs="Times New Roman"/>
        </w:rPr>
        <w:t xml:space="preserve">Alt fails – </w:t>
      </w:r>
    </w:p>
    <w:p w14:paraId="149B9F16" w14:textId="77B80EC5" w:rsidR="00312AB6" w:rsidRDefault="00312AB6" w:rsidP="00312AB6">
      <w:pPr>
        <w:pStyle w:val="Heading4"/>
        <w:rPr>
          <w:rFonts w:cs="Times New Roman"/>
        </w:rPr>
      </w:pPr>
      <w:r>
        <w:rPr>
          <w:rFonts w:cs="Times New Roman"/>
        </w:rPr>
        <w:t>1.</w:t>
      </w:r>
      <w:r w:rsidRPr="006E48B6">
        <w:rPr>
          <w:rFonts w:cs="Times New Roman"/>
        </w:rPr>
        <w:t xml:space="preserve"> </w:t>
      </w:r>
      <w:r w:rsidRPr="006E48B6">
        <w:rPr>
          <w:rFonts w:cs="Times New Roman"/>
          <w:u w:val="single"/>
        </w:rPr>
        <w:t>Rev Fails</w:t>
      </w:r>
      <w:r w:rsidRPr="006E48B6">
        <w:rPr>
          <w:rFonts w:cs="Times New Roman"/>
        </w:rPr>
        <w:t xml:space="preserve"> – the state </w:t>
      </w:r>
      <w:r>
        <w:rPr>
          <w:rFonts w:cs="Times New Roman"/>
        </w:rPr>
        <w:t>shuts down any counter-revolutionary movement.</w:t>
      </w:r>
    </w:p>
    <w:p w14:paraId="3132D042" w14:textId="77777777" w:rsidR="00312AB6" w:rsidRPr="000C3527" w:rsidRDefault="00312AB6" w:rsidP="00312AB6">
      <w:pPr>
        <w:pStyle w:val="Heading4"/>
        <w:rPr>
          <w:rFonts w:cs="Times New Roman"/>
        </w:rPr>
      </w:pPr>
      <w:r>
        <w:t xml:space="preserve">2. </w:t>
      </w:r>
      <w:r w:rsidRPr="00BE694B">
        <w:t xml:space="preserve">Alt destroys </w:t>
      </w:r>
      <w:r w:rsidRPr="00BE694B">
        <w:rPr>
          <w:u w:val="single"/>
        </w:rPr>
        <w:t>trade</w:t>
      </w:r>
      <w:r w:rsidRPr="00BE694B">
        <w:t xml:space="preserve"> and </w:t>
      </w:r>
      <w:r w:rsidRPr="00BE694B">
        <w:rPr>
          <w:u w:val="single"/>
        </w:rPr>
        <w:t>alliances</w:t>
      </w:r>
      <w:r w:rsidRPr="00BE694B">
        <w:t xml:space="preserve">. </w:t>
      </w:r>
    </w:p>
    <w:p w14:paraId="056C2F79" w14:textId="77777777" w:rsidR="00312AB6" w:rsidRPr="00BE694B" w:rsidRDefault="00312AB6" w:rsidP="00312AB6">
      <w:pPr>
        <w:rPr>
          <w:u w:val="single"/>
        </w:rPr>
      </w:pPr>
      <w:r w:rsidRPr="00BE694B">
        <w:t xml:space="preserve">Zak </w:t>
      </w:r>
      <w:r w:rsidRPr="00BE694B">
        <w:rPr>
          <w:b/>
          <w:bCs/>
          <w:sz w:val="26"/>
        </w:rPr>
        <w:t>Cope 24</w:t>
      </w:r>
      <w:r w:rsidRPr="00BE694B">
        <w:t>, author and editor and is currently a Visiting Researcher at Queen’s University Belfast, 2024, “Geopolitics and Anti-Capitalism: Global Power Dynamics and Left Economics,” Palgrave Handbook of Contemporary Geopolitics, https://link.springer.com/referenceworkentry/10.1007/978-3-031-25399-7_82-2</w:t>
      </w:r>
    </w:p>
    <w:p w14:paraId="2265F0FA" w14:textId="77777777" w:rsidR="00312AB6" w:rsidRDefault="00312AB6" w:rsidP="00312AB6">
      <w:pPr>
        <w:rPr>
          <w:u w:val="single"/>
        </w:rPr>
      </w:pPr>
      <w:r w:rsidRPr="00BE694B">
        <w:rPr>
          <w:u w:val="single"/>
        </w:rPr>
        <w:t xml:space="preserve">From a geopolitical standpoint, strong </w:t>
      </w:r>
      <w:r w:rsidRPr="00BE694B">
        <w:rPr>
          <w:highlight w:val="yellow"/>
          <w:u w:val="single"/>
        </w:rPr>
        <w:t>anti-capitalis</w:t>
      </w:r>
      <w:r w:rsidRPr="00BE694B">
        <w:rPr>
          <w:u w:val="single"/>
        </w:rPr>
        <w:t xml:space="preserve">t </w:t>
      </w:r>
      <w:r w:rsidRPr="00BE694B">
        <w:rPr>
          <w:highlight w:val="yellow"/>
          <w:u w:val="single"/>
        </w:rPr>
        <w:t>m</w:t>
      </w:r>
      <w:r w:rsidRPr="00BE694B">
        <w:rPr>
          <w:u w:val="single"/>
        </w:rPr>
        <w:t>ovements</w:t>
      </w:r>
      <w:r w:rsidRPr="000C3527">
        <w:rPr>
          <w:sz w:val="16"/>
        </w:rPr>
        <w:t xml:space="preserve"> or policies </w:t>
      </w:r>
      <w:r w:rsidRPr="00BE694B">
        <w:rPr>
          <w:u w:val="single"/>
        </w:rPr>
        <w:t xml:space="preserve">could </w:t>
      </w:r>
      <w:r w:rsidRPr="00BE694B">
        <w:rPr>
          <w:highlight w:val="yellow"/>
          <w:u w:val="single"/>
        </w:rPr>
        <w:t>disrupt</w:t>
      </w:r>
      <w:r w:rsidRPr="000C3527">
        <w:rPr>
          <w:sz w:val="16"/>
        </w:rPr>
        <w:t xml:space="preserve"> established </w:t>
      </w:r>
      <w:r w:rsidRPr="00BE694B">
        <w:rPr>
          <w:b/>
          <w:iCs/>
          <w:u w:val="single"/>
          <w:bdr w:val="single" w:sz="8" w:space="0" w:color="auto"/>
        </w:rPr>
        <w:t>economic systems</w:t>
      </w:r>
      <w:r w:rsidRPr="00BE694B">
        <w:rPr>
          <w:u w:val="single"/>
        </w:rPr>
        <w:t xml:space="preserve">, </w:t>
      </w:r>
      <w:r w:rsidRPr="00BE694B">
        <w:rPr>
          <w:b/>
          <w:iCs/>
          <w:u w:val="single"/>
          <w:bdr w:val="single" w:sz="8" w:space="0" w:color="auto"/>
        </w:rPr>
        <w:t>trade</w:t>
      </w:r>
      <w:r w:rsidRPr="00BE694B">
        <w:rPr>
          <w:u w:val="single"/>
        </w:rPr>
        <w:t xml:space="preserve"> relationships, and political </w:t>
      </w:r>
      <w:r w:rsidRPr="00BE694B">
        <w:rPr>
          <w:b/>
          <w:iCs/>
          <w:highlight w:val="yellow"/>
          <w:u w:val="single"/>
          <w:bdr w:val="single" w:sz="8" w:space="0" w:color="auto"/>
        </w:rPr>
        <w:t>alliances</w:t>
      </w:r>
      <w:r w:rsidRPr="00BE694B">
        <w:rPr>
          <w:u w:val="single"/>
        </w:rPr>
        <w:t xml:space="preserve"> structured </w:t>
      </w:r>
      <w:r w:rsidRPr="00BE694B">
        <w:rPr>
          <w:highlight w:val="yellow"/>
          <w:u w:val="single"/>
        </w:rPr>
        <w:t>around</w:t>
      </w:r>
      <w:r w:rsidRPr="00BE694B">
        <w:rPr>
          <w:u w:val="single"/>
        </w:rPr>
        <w:t xml:space="preserve"> free </w:t>
      </w:r>
      <w:r w:rsidRPr="00BE694B">
        <w:rPr>
          <w:b/>
          <w:iCs/>
          <w:highlight w:val="yellow"/>
          <w:u w:val="single"/>
          <w:bdr w:val="single" w:sz="8" w:space="0" w:color="auto"/>
        </w:rPr>
        <w:t>market principles</w:t>
      </w:r>
      <w:r w:rsidRPr="00BE694B">
        <w:rPr>
          <w:u w:val="single"/>
        </w:rPr>
        <w:t xml:space="preserve">. If a significant number of nations adopt </w:t>
      </w:r>
      <w:r w:rsidRPr="00BE694B">
        <w:rPr>
          <w:b/>
          <w:iCs/>
          <w:u w:val="single"/>
          <w:bdr w:val="single" w:sz="8" w:space="0" w:color="auto"/>
        </w:rPr>
        <w:t xml:space="preserve">anti-capitalist </w:t>
      </w:r>
      <w:r w:rsidRPr="00BE694B">
        <w:rPr>
          <w:b/>
          <w:iCs/>
          <w:highlight w:val="yellow"/>
          <w:u w:val="single"/>
          <w:bdr w:val="single" w:sz="8" w:space="0" w:color="auto"/>
        </w:rPr>
        <w:t>policies</w:t>
      </w:r>
      <w:r w:rsidRPr="00BE694B">
        <w:rPr>
          <w:highlight w:val="yellow"/>
          <w:u w:val="single"/>
        </w:rPr>
        <w:t>, this</w:t>
      </w:r>
      <w:r w:rsidRPr="00BE694B">
        <w:rPr>
          <w:u w:val="single"/>
        </w:rPr>
        <w:t xml:space="preserve"> can lead to a </w:t>
      </w:r>
      <w:r w:rsidRPr="00BE694B">
        <w:rPr>
          <w:highlight w:val="yellow"/>
          <w:u w:val="single"/>
        </w:rPr>
        <w:t>shift</w:t>
      </w:r>
      <w:r w:rsidRPr="00BE694B">
        <w:rPr>
          <w:u w:val="single"/>
        </w:rPr>
        <w:t xml:space="preserve"> away from</w:t>
      </w:r>
      <w:r w:rsidRPr="000C3527">
        <w:rPr>
          <w:sz w:val="16"/>
        </w:rPr>
        <w:t xml:space="preserve"> open </w:t>
      </w:r>
      <w:r w:rsidRPr="00BE694B">
        <w:rPr>
          <w:u w:val="single"/>
        </w:rPr>
        <w:t xml:space="preserve">markets </w:t>
      </w:r>
      <w:r w:rsidRPr="00BE694B">
        <w:rPr>
          <w:highlight w:val="yellow"/>
          <w:u w:val="single"/>
        </w:rPr>
        <w:t>to</w:t>
      </w:r>
      <w:r w:rsidRPr="00BE694B">
        <w:rPr>
          <w:u w:val="single"/>
        </w:rPr>
        <w:t>ward</w:t>
      </w:r>
      <w:r w:rsidRPr="000C3527">
        <w:rPr>
          <w:sz w:val="16"/>
        </w:rPr>
        <w:t xml:space="preserve"> more </w:t>
      </w:r>
      <w:r w:rsidRPr="00BE694B">
        <w:rPr>
          <w:b/>
          <w:iCs/>
          <w:highlight w:val="yellow"/>
          <w:u w:val="single"/>
          <w:bdr w:val="single" w:sz="8" w:space="0" w:color="auto"/>
        </w:rPr>
        <w:t>protectionis</w:t>
      </w:r>
      <w:r w:rsidRPr="00BE694B">
        <w:rPr>
          <w:b/>
          <w:iCs/>
          <w:u w:val="single"/>
          <w:bdr w:val="single" w:sz="8" w:space="0" w:color="auto"/>
        </w:rPr>
        <w:t>t</w:t>
      </w:r>
      <w:r w:rsidRPr="00BE694B">
        <w:rPr>
          <w:u w:val="single"/>
        </w:rPr>
        <w:t xml:space="preserve"> and </w:t>
      </w:r>
      <w:r w:rsidRPr="00BE694B">
        <w:rPr>
          <w:b/>
          <w:iCs/>
          <w:u w:val="single"/>
          <w:bdr w:val="single" w:sz="8" w:space="0" w:color="auto"/>
        </w:rPr>
        <w:t xml:space="preserve">statist economic </w:t>
      </w:r>
      <w:r w:rsidRPr="00BE694B">
        <w:rPr>
          <w:b/>
          <w:iCs/>
          <w:highlight w:val="yellow"/>
          <w:u w:val="single"/>
          <w:bdr w:val="single" w:sz="8" w:space="0" w:color="auto"/>
        </w:rPr>
        <w:t>m</w:t>
      </w:r>
      <w:r w:rsidRPr="00BE694B">
        <w:rPr>
          <w:b/>
          <w:iCs/>
          <w:u w:val="single"/>
          <w:bdr w:val="single" w:sz="8" w:space="0" w:color="auto"/>
        </w:rPr>
        <w:t>odels.</w:t>
      </w:r>
      <w:r w:rsidRPr="00BE694B">
        <w:rPr>
          <w:u w:val="single"/>
        </w:rPr>
        <w:t xml:space="preserve"> Such</w:t>
      </w:r>
      <w:r w:rsidRPr="000C3527">
        <w:rPr>
          <w:sz w:val="16"/>
        </w:rPr>
        <w:t xml:space="preserve"> a shift </w:t>
      </w:r>
      <w:r w:rsidRPr="00BE694B">
        <w:rPr>
          <w:u w:val="single"/>
        </w:rPr>
        <w:t xml:space="preserve">would </w:t>
      </w:r>
      <w:r w:rsidRPr="00BE694B">
        <w:rPr>
          <w:highlight w:val="yellow"/>
          <w:u w:val="single"/>
        </w:rPr>
        <w:t>undermine</w:t>
      </w:r>
      <w:r w:rsidRPr="000C3527">
        <w:rPr>
          <w:sz w:val="16"/>
        </w:rPr>
        <w:t xml:space="preserve"> the economic </w:t>
      </w:r>
      <w:r w:rsidRPr="00BE694B">
        <w:rPr>
          <w:b/>
          <w:iCs/>
          <w:highlight w:val="yellow"/>
          <w:u w:val="single"/>
          <w:bdr w:val="single" w:sz="8" w:space="0" w:color="auto"/>
        </w:rPr>
        <w:t>growth</w:t>
      </w:r>
      <w:r w:rsidRPr="000C3527">
        <w:rPr>
          <w:sz w:val="16"/>
        </w:rPr>
        <w:t xml:space="preserve"> model upon which many countries rely, potentially </w:t>
      </w:r>
      <w:r w:rsidRPr="00BE694B">
        <w:rPr>
          <w:highlight w:val="yellow"/>
          <w:u w:val="single"/>
        </w:rPr>
        <w:t>leading to</w:t>
      </w:r>
      <w:r w:rsidRPr="00BE694B">
        <w:rPr>
          <w:u w:val="single"/>
        </w:rPr>
        <w:t xml:space="preserve"> </w:t>
      </w:r>
      <w:r w:rsidRPr="00BE694B">
        <w:rPr>
          <w:b/>
          <w:iCs/>
          <w:u w:val="single"/>
          <w:bdr w:val="single" w:sz="8" w:space="0" w:color="auto"/>
        </w:rPr>
        <w:t>economic contractions</w:t>
      </w:r>
      <w:r w:rsidRPr="00BE694B">
        <w:rPr>
          <w:u w:val="single"/>
        </w:rPr>
        <w:t xml:space="preserve"> and</w:t>
      </w:r>
      <w:r w:rsidRPr="000C3527">
        <w:rPr>
          <w:sz w:val="16"/>
        </w:rPr>
        <w:t xml:space="preserve"> increased </w:t>
      </w:r>
      <w:r w:rsidRPr="00BE694B">
        <w:rPr>
          <w:b/>
          <w:iCs/>
          <w:highlight w:val="yellow"/>
          <w:u w:val="single"/>
          <w:bdr w:val="single" w:sz="8" w:space="0" w:color="auto"/>
        </w:rPr>
        <w:t>tensions</w:t>
      </w:r>
      <w:r w:rsidRPr="00BE694B">
        <w:rPr>
          <w:u w:val="single"/>
        </w:rPr>
        <w:t xml:space="preserve"> between nations having differing economic ideologies. The promotion of protectionist </w:t>
      </w:r>
      <w:r w:rsidRPr="00BE694B">
        <w:rPr>
          <w:b/>
          <w:iCs/>
          <w:u w:val="single"/>
          <w:bdr w:val="single" w:sz="8" w:space="0" w:color="auto"/>
        </w:rPr>
        <w:t>nationalism</w:t>
      </w:r>
      <w:r w:rsidRPr="00BE694B">
        <w:rPr>
          <w:u w:val="single"/>
        </w:rPr>
        <w:t xml:space="preserve"> as a socialist response to</w:t>
      </w:r>
      <w:r w:rsidRPr="000C3527">
        <w:rPr>
          <w:sz w:val="16"/>
        </w:rPr>
        <w:t xml:space="preserve"> free </w:t>
      </w:r>
      <w:r w:rsidRPr="00BE694B">
        <w:rPr>
          <w:u w:val="single"/>
        </w:rPr>
        <w:t xml:space="preserve">market internationalism risks fueling </w:t>
      </w:r>
      <w:r w:rsidRPr="00BE694B">
        <w:rPr>
          <w:b/>
          <w:iCs/>
          <w:u w:val="single"/>
          <w:bdr w:val="single" w:sz="8" w:space="0" w:color="auto"/>
        </w:rPr>
        <w:t>imperial expansionism.</w:t>
      </w:r>
      <w:r w:rsidRPr="00BE694B">
        <w:rPr>
          <w:u w:val="single"/>
        </w:rPr>
        <w:t xml:space="preserve"> When countries adopt trade barriers</w:t>
      </w:r>
      <w:r w:rsidRPr="000C3527">
        <w:rPr>
          <w:sz w:val="16"/>
        </w:rPr>
        <w:t xml:space="preserve"> or protectionist tariffs, </w:t>
      </w:r>
      <w:r w:rsidRPr="00BE694B">
        <w:rPr>
          <w:u w:val="single"/>
        </w:rPr>
        <w:t xml:space="preserve">they </w:t>
      </w:r>
      <w:r w:rsidRPr="00BE694B">
        <w:rPr>
          <w:b/>
          <w:iCs/>
          <w:highlight w:val="yellow"/>
          <w:u w:val="single"/>
          <w:bdr w:val="single" w:sz="8" w:space="0" w:color="auto"/>
        </w:rPr>
        <w:t>disrupt</w:t>
      </w:r>
      <w:r w:rsidRPr="000C3527">
        <w:rPr>
          <w:sz w:val="16"/>
        </w:rPr>
        <w:t xml:space="preserve"> established supply chains and </w:t>
      </w:r>
      <w:r w:rsidRPr="00BE694B">
        <w:rPr>
          <w:b/>
          <w:iCs/>
          <w:highlight w:val="yellow"/>
          <w:u w:val="single"/>
          <w:bdr w:val="single" w:sz="8" w:space="0" w:color="auto"/>
        </w:rPr>
        <w:t>trade</w:t>
      </w:r>
      <w:r w:rsidRPr="00BE694B">
        <w:rPr>
          <w:u w:val="single"/>
        </w:rPr>
        <w:t xml:space="preserve"> relationships, damaging domestic </w:t>
      </w:r>
      <w:r w:rsidRPr="00BE694B">
        <w:rPr>
          <w:b/>
          <w:iCs/>
          <w:u w:val="single"/>
          <w:bdr w:val="single" w:sz="8" w:space="0" w:color="auto"/>
        </w:rPr>
        <w:t>industries</w:t>
      </w:r>
      <w:r w:rsidRPr="00BE694B">
        <w:rPr>
          <w:u w:val="single"/>
        </w:rPr>
        <w:t xml:space="preserve"> that rely on imports of </w:t>
      </w:r>
      <w:r w:rsidRPr="00BE694B">
        <w:rPr>
          <w:b/>
          <w:iCs/>
          <w:u w:val="single"/>
          <w:bdr w:val="single" w:sz="8" w:space="0" w:color="auto"/>
        </w:rPr>
        <w:t>raw materials</w:t>
      </w:r>
      <w:r w:rsidRPr="00BE694B">
        <w:rPr>
          <w:u w:val="single"/>
        </w:rPr>
        <w:t xml:space="preserve"> or exports of finished </w:t>
      </w:r>
      <w:r w:rsidRPr="00BE694B">
        <w:rPr>
          <w:b/>
          <w:iCs/>
          <w:u w:val="single"/>
          <w:bdr w:val="single" w:sz="8" w:space="0" w:color="auto"/>
        </w:rPr>
        <w:t>goods</w:t>
      </w:r>
      <w:r w:rsidRPr="00BE694B">
        <w:rPr>
          <w:u w:val="single"/>
        </w:rPr>
        <w:t xml:space="preserve"> and lowering economic </w:t>
      </w:r>
      <w:r w:rsidRPr="00BE694B">
        <w:rPr>
          <w:b/>
          <w:iCs/>
          <w:u w:val="single"/>
          <w:bdr w:val="single" w:sz="8" w:space="0" w:color="auto"/>
        </w:rPr>
        <w:t>efficiency</w:t>
      </w:r>
      <w:r w:rsidRPr="00BE694B">
        <w:rPr>
          <w:u w:val="single"/>
        </w:rPr>
        <w:t xml:space="preserve"> by reducing competition. </w:t>
      </w:r>
      <w:r w:rsidRPr="00BE694B">
        <w:rPr>
          <w:highlight w:val="yellow"/>
          <w:u w:val="single"/>
        </w:rPr>
        <w:t>Countries</w:t>
      </w:r>
      <w:r w:rsidRPr="00BE694B">
        <w:rPr>
          <w:u w:val="single"/>
        </w:rPr>
        <w:t xml:space="preserve"> affected</w:t>
      </w:r>
      <w:r w:rsidRPr="000C3527">
        <w:rPr>
          <w:sz w:val="16"/>
        </w:rPr>
        <w:t xml:space="preserve"> by other countries’ protectionist measures typically </w:t>
      </w:r>
      <w:r w:rsidRPr="00BE694B">
        <w:rPr>
          <w:b/>
          <w:iCs/>
          <w:highlight w:val="yellow"/>
          <w:u w:val="single"/>
          <w:bdr w:val="single" w:sz="8" w:space="0" w:color="auto"/>
        </w:rPr>
        <w:t>respond</w:t>
      </w:r>
      <w:r w:rsidRPr="00BE694B">
        <w:rPr>
          <w:u w:val="single"/>
        </w:rPr>
        <w:t xml:space="preserve"> with </w:t>
      </w:r>
      <w:r w:rsidRPr="00BE694B">
        <w:rPr>
          <w:b/>
          <w:iCs/>
          <w:u w:val="single"/>
          <w:bdr w:val="single" w:sz="8" w:space="0" w:color="auto"/>
        </w:rPr>
        <w:t>countermeasures</w:t>
      </w:r>
      <w:r w:rsidRPr="00BE694B">
        <w:rPr>
          <w:u w:val="single"/>
        </w:rPr>
        <w:t xml:space="preserve"> of their own such as </w:t>
      </w:r>
      <w:r w:rsidRPr="00BE694B">
        <w:rPr>
          <w:b/>
          <w:iCs/>
          <w:u w:val="single"/>
          <w:bdr w:val="single" w:sz="8" w:space="0" w:color="auto"/>
        </w:rPr>
        <w:t>retaliatory tariffs</w:t>
      </w:r>
      <w:r w:rsidRPr="00BE694B">
        <w:rPr>
          <w:u w:val="single"/>
        </w:rPr>
        <w:t xml:space="preserve">, </w:t>
      </w:r>
      <w:r w:rsidRPr="00BE694B">
        <w:rPr>
          <w:highlight w:val="yellow"/>
          <w:u w:val="single"/>
        </w:rPr>
        <w:t>sparking</w:t>
      </w:r>
      <w:r w:rsidRPr="00BE694B">
        <w:rPr>
          <w:u w:val="single"/>
        </w:rPr>
        <w:t xml:space="preserve"> cycles of escalating international trade conflicts that can lead</w:t>
      </w:r>
      <w:r w:rsidRPr="000C3527">
        <w:rPr>
          <w:sz w:val="16"/>
        </w:rPr>
        <w:t xml:space="preserve"> directly </w:t>
      </w:r>
      <w:r w:rsidRPr="00BE694B">
        <w:rPr>
          <w:u w:val="single"/>
        </w:rPr>
        <w:t xml:space="preserve">to </w:t>
      </w:r>
      <w:r w:rsidRPr="00BE694B">
        <w:rPr>
          <w:b/>
          <w:iCs/>
          <w:highlight w:val="yellow"/>
          <w:u w:val="single"/>
          <w:bdr w:val="single" w:sz="8" w:space="0" w:color="auto"/>
        </w:rPr>
        <w:t>war.</w:t>
      </w:r>
      <w:r w:rsidRPr="00BE694B">
        <w:rPr>
          <w:u w:val="single"/>
        </w:rPr>
        <w:t xml:space="preserve"> A shift toward</w:t>
      </w:r>
      <w:r w:rsidRPr="000C3527">
        <w:rPr>
          <w:sz w:val="16"/>
        </w:rPr>
        <w:t xml:space="preserve"> more </w:t>
      </w:r>
      <w:r w:rsidRPr="00BE694B">
        <w:rPr>
          <w:u w:val="single"/>
        </w:rPr>
        <w:t>state-controlled</w:t>
      </w:r>
      <w:r w:rsidRPr="000C3527">
        <w:rPr>
          <w:sz w:val="16"/>
        </w:rPr>
        <w:t xml:space="preserve"> and autarkic </w:t>
      </w:r>
      <w:r w:rsidRPr="00BE694B">
        <w:rPr>
          <w:b/>
          <w:iCs/>
          <w:highlight w:val="yellow"/>
          <w:u w:val="single"/>
          <w:bdr w:val="single" w:sz="8" w:space="0" w:color="auto"/>
        </w:rPr>
        <w:t>economic nationalism</w:t>
      </w:r>
      <w:r w:rsidRPr="000C3527">
        <w:rPr>
          <w:sz w:val="16"/>
        </w:rPr>
        <w:t xml:space="preserve">, whether of the left or right, </w:t>
      </w:r>
      <w:r w:rsidRPr="00BE694B">
        <w:rPr>
          <w:highlight w:val="yellow"/>
          <w:u w:val="single"/>
        </w:rPr>
        <w:t>risks</w:t>
      </w:r>
      <w:r w:rsidRPr="00BE694B">
        <w:rPr>
          <w:u w:val="single"/>
        </w:rPr>
        <w:t xml:space="preserve"> the </w:t>
      </w:r>
      <w:r w:rsidRPr="00BE694B">
        <w:rPr>
          <w:highlight w:val="yellow"/>
          <w:u w:val="single"/>
        </w:rPr>
        <w:t>segmentation</w:t>
      </w:r>
      <w:r w:rsidRPr="00BE694B">
        <w:rPr>
          <w:u w:val="single"/>
        </w:rPr>
        <w:t xml:space="preserve"> of the global market </w:t>
      </w:r>
      <w:r w:rsidRPr="00BE694B">
        <w:rPr>
          <w:highlight w:val="yellow"/>
          <w:u w:val="single"/>
        </w:rPr>
        <w:t xml:space="preserve">into </w:t>
      </w:r>
      <w:r w:rsidRPr="00BE694B">
        <w:rPr>
          <w:b/>
          <w:iCs/>
          <w:highlight w:val="yellow"/>
          <w:u w:val="single"/>
          <w:bdr w:val="single" w:sz="8" w:space="0" w:color="auto"/>
        </w:rPr>
        <w:t>colonial spheres</w:t>
      </w:r>
      <w:r w:rsidRPr="00BE694B">
        <w:rPr>
          <w:u w:val="single"/>
        </w:rPr>
        <w:t xml:space="preserve"> of influence</w:t>
      </w:r>
      <w:r w:rsidRPr="000C3527">
        <w:rPr>
          <w:sz w:val="16"/>
        </w:rPr>
        <w:t xml:space="preserve">, thereby </w:t>
      </w:r>
      <w:r w:rsidRPr="00BE694B">
        <w:rPr>
          <w:b/>
          <w:iCs/>
          <w:highlight w:val="yellow"/>
          <w:u w:val="single"/>
          <w:bdr w:val="single" w:sz="8" w:space="0" w:color="auto"/>
        </w:rPr>
        <w:t>reducing</w:t>
      </w:r>
      <w:r w:rsidRPr="00BE694B">
        <w:rPr>
          <w:u w:val="single"/>
        </w:rPr>
        <w:t xml:space="preserve"> overall </w:t>
      </w:r>
      <w:r w:rsidRPr="00BE694B">
        <w:rPr>
          <w:b/>
          <w:iCs/>
          <w:highlight w:val="yellow"/>
          <w:u w:val="single"/>
          <w:bdr w:val="single" w:sz="8" w:space="0" w:color="auto"/>
        </w:rPr>
        <w:t>growth</w:t>
      </w:r>
      <w:r w:rsidRPr="00BE694B">
        <w:rPr>
          <w:u w:val="single"/>
        </w:rPr>
        <w:t>.</w:t>
      </w:r>
      <w:r w:rsidRPr="000C3527">
        <w:rPr>
          <w:sz w:val="16"/>
        </w:rPr>
        <w:t xml:space="preserve"> This has profound geopolitical consequences insofar as countries’ strategic interests are closely tied to their economic interests. Growing </w:t>
      </w:r>
      <w:r w:rsidRPr="00BE694B">
        <w:rPr>
          <w:b/>
          <w:iCs/>
          <w:highlight w:val="yellow"/>
          <w:u w:val="single"/>
          <w:bdr w:val="single" w:sz="8" w:space="0" w:color="auto"/>
        </w:rPr>
        <w:t>trade conflicts</w:t>
      </w:r>
      <w:r w:rsidRPr="000C3527">
        <w:rPr>
          <w:sz w:val="16"/>
        </w:rPr>
        <w:t xml:space="preserve"> and a fragmented global economy </w:t>
      </w:r>
      <w:r w:rsidRPr="00BE694B">
        <w:rPr>
          <w:u w:val="single"/>
        </w:rPr>
        <w:t xml:space="preserve">could </w:t>
      </w:r>
      <w:r w:rsidRPr="00BE694B">
        <w:rPr>
          <w:highlight w:val="yellow"/>
          <w:u w:val="single"/>
        </w:rPr>
        <w:t>damage</w:t>
      </w:r>
      <w:r w:rsidRPr="00BE694B">
        <w:rPr>
          <w:u w:val="single"/>
        </w:rPr>
        <w:t xml:space="preserve"> necessarily </w:t>
      </w:r>
      <w:r w:rsidRPr="00BE694B">
        <w:rPr>
          <w:b/>
          <w:iCs/>
          <w:u w:val="single"/>
          <w:bdr w:val="single" w:sz="8" w:space="0" w:color="auto"/>
        </w:rPr>
        <w:t xml:space="preserve">multilateral </w:t>
      </w:r>
      <w:r w:rsidRPr="00BE694B">
        <w:rPr>
          <w:b/>
          <w:iCs/>
          <w:highlight w:val="yellow"/>
          <w:u w:val="single"/>
          <w:bdr w:val="single" w:sz="8" w:space="0" w:color="auto"/>
        </w:rPr>
        <w:t>coop</w:t>
      </w:r>
      <w:r w:rsidRPr="00BE694B">
        <w:rPr>
          <w:u w:val="single"/>
        </w:rPr>
        <w:t xml:space="preserve">eration </w:t>
      </w:r>
      <w:r w:rsidRPr="00BE694B">
        <w:rPr>
          <w:highlight w:val="yellow"/>
          <w:u w:val="single"/>
        </w:rPr>
        <w:t>on</w:t>
      </w:r>
      <w:r w:rsidRPr="000C3527">
        <w:rPr>
          <w:sz w:val="16"/>
        </w:rPr>
        <w:t xml:space="preserve"> issues such as </w:t>
      </w:r>
      <w:r w:rsidRPr="00BE694B">
        <w:rPr>
          <w:b/>
          <w:iCs/>
          <w:highlight w:val="yellow"/>
          <w:u w:val="single"/>
          <w:bdr w:val="single" w:sz="8" w:space="0" w:color="auto"/>
        </w:rPr>
        <w:t>security</w:t>
      </w:r>
      <w:r w:rsidRPr="00BE694B">
        <w:rPr>
          <w:u w:val="single"/>
        </w:rPr>
        <w:t xml:space="preserve">, </w:t>
      </w:r>
      <w:r w:rsidRPr="00BE694B">
        <w:rPr>
          <w:b/>
          <w:iCs/>
          <w:highlight w:val="yellow"/>
          <w:u w:val="single"/>
          <w:bdr w:val="single" w:sz="8" w:space="0" w:color="auto"/>
        </w:rPr>
        <w:t>tech</w:t>
      </w:r>
      <w:r w:rsidRPr="00BE694B">
        <w:rPr>
          <w:u w:val="single"/>
        </w:rPr>
        <w:t xml:space="preserve">nology, infrastructure development, </w:t>
      </w:r>
      <w:r w:rsidRPr="00BE694B">
        <w:rPr>
          <w:highlight w:val="yellow"/>
          <w:u w:val="single"/>
        </w:rPr>
        <w:t>and</w:t>
      </w:r>
      <w:r w:rsidRPr="00BE694B">
        <w:rPr>
          <w:u w:val="single"/>
        </w:rPr>
        <w:t xml:space="preserve"> the </w:t>
      </w:r>
      <w:r w:rsidRPr="00BE694B">
        <w:rPr>
          <w:b/>
          <w:iCs/>
          <w:highlight w:val="yellow"/>
          <w:u w:val="single"/>
          <w:bdr w:val="single" w:sz="8" w:space="0" w:color="auto"/>
        </w:rPr>
        <w:t>environment</w:t>
      </w:r>
      <w:r w:rsidRPr="000C3527">
        <w:rPr>
          <w:sz w:val="16"/>
        </w:rPr>
        <w:t xml:space="preserve"> (Rohac, 2019). </w:t>
      </w:r>
      <w:r w:rsidRPr="00BE694B">
        <w:rPr>
          <w:u w:val="single"/>
        </w:rPr>
        <w:t>It must</w:t>
      </w:r>
      <w:r w:rsidRPr="000C3527">
        <w:rPr>
          <w:sz w:val="16"/>
        </w:rPr>
        <w:t xml:space="preserve"> also </w:t>
      </w:r>
      <w:r w:rsidRPr="00BE694B">
        <w:rPr>
          <w:u w:val="single"/>
        </w:rPr>
        <w:t xml:space="preserve">increase </w:t>
      </w:r>
      <w:r w:rsidRPr="00BE694B">
        <w:rPr>
          <w:b/>
          <w:iCs/>
          <w:u w:val="single"/>
          <w:bdr w:val="single" w:sz="8" w:space="0" w:color="auto"/>
        </w:rPr>
        <w:t>distrust</w:t>
      </w:r>
      <w:r w:rsidRPr="00BE694B">
        <w:rPr>
          <w:u w:val="single"/>
        </w:rPr>
        <w:t xml:space="preserve"> and </w:t>
      </w:r>
      <w:r w:rsidRPr="00BE694B">
        <w:rPr>
          <w:b/>
          <w:iCs/>
          <w:u w:val="single"/>
          <w:bdr w:val="single" w:sz="8" w:space="0" w:color="auto"/>
        </w:rPr>
        <w:t>tensions</w:t>
      </w:r>
      <w:r w:rsidRPr="00BE694B">
        <w:rPr>
          <w:u w:val="single"/>
        </w:rPr>
        <w:t xml:space="preserve"> between nations having differing approaches to economic and trade policy. Strong </w:t>
      </w:r>
      <w:r w:rsidRPr="00BE694B">
        <w:rPr>
          <w:b/>
          <w:iCs/>
          <w:u w:val="single"/>
          <w:bdr w:val="single" w:sz="8" w:space="0" w:color="auto"/>
        </w:rPr>
        <w:t>anti-capitalist movements</w:t>
      </w:r>
      <w:r w:rsidRPr="00BE694B">
        <w:rPr>
          <w:u w:val="single"/>
        </w:rPr>
        <w:t xml:space="preserve"> challenging the </w:t>
      </w:r>
      <w:r w:rsidRPr="00BE694B">
        <w:rPr>
          <w:b/>
          <w:iCs/>
          <w:u w:val="single"/>
          <w:bdr w:val="single" w:sz="8" w:space="0" w:color="auto"/>
        </w:rPr>
        <w:t>s</w:t>
      </w:r>
      <w:r w:rsidRPr="00BE694B">
        <w:rPr>
          <w:u w:val="single"/>
        </w:rPr>
        <w:t xml:space="preserve">tatus </w:t>
      </w:r>
      <w:r w:rsidRPr="00BE694B">
        <w:rPr>
          <w:b/>
          <w:iCs/>
          <w:u w:val="single"/>
          <w:bdr w:val="single" w:sz="8" w:space="0" w:color="auto"/>
        </w:rPr>
        <w:t>quo</w:t>
      </w:r>
      <w:r w:rsidRPr="00BE694B">
        <w:rPr>
          <w:u w:val="single"/>
        </w:rPr>
        <w:t xml:space="preserve"> could</w:t>
      </w:r>
      <w:r w:rsidRPr="000C3527">
        <w:rPr>
          <w:sz w:val="16"/>
        </w:rPr>
        <w:t xml:space="preserve"> significantly </w:t>
      </w:r>
      <w:r w:rsidRPr="00BE694B">
        <w:rPr>
          <w:u w:val="single"/>
        </w:rPr>
        <w:t xml:space="preserve">disrupt existing </w:t>
      </w:r>
      <w:r w:rsidRPr="00BE694B">
        <w:rPr>
          <w:b/>
          <w:iCs/>
          <w:u w:val="single"/>
          <w:bdr w:val="single" w:sz="8" w:space="0" w:color="auto"/>
        </w:rPr>
        <w:t>geopolitical alignments</w:t>
      </w:r>
      <w:r w:rsidRPr="00BE694B">
        <w:rPr>
          <w:u w:val="single"/>
        </w:rPr>
        <w:t xml:space="preserve"> and international </w:t>
      </w:r>
      <w:r w:rsidRPr="00BE694B">
        <w:rPr>
          <w:b/>
          <w:iCs/>
          <w:u w:val="single"/>
          <w:bdr w:val="single" w:sz="8" w:space="0" w:color="auto"/>
        </w:rPr>
        <w:t>relationships</w:t>
      </w:r>
      <w:r w:rsidRPr="00BE694B">
        <w:rPr>
          <w:u w:val="single"/>
        </w:rPr>
        <w:t xml:space="preserve"> structured around the liberal international order.</w:t>
      </w:r>
    </w:p>
    <w:p w14:paraId="3BDA6D41" w14:textId="1DDD3E9C" w:rsidR="00312AB6" w:rsidRPr="00E8568D" w:rsidRDefault="00312AB6" w:rsidP="00312AB6">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E8568D">
        <w:rPr>
          <w:rFonts w:eastAsiaTheme="majorEastAsia" w:cstheme="majorBidi"/>
          <w:b/>
          <w:iCs/>
          <w:sz w:val="26"/>
        </w:rPr>
        <w:t xml:space="preserve">Global nuke war. </w:t>
      </w:r>
    </w:p>
    <w:p w14:paraId="459E2690" w14:textId="77777777" w:rsidR="00312AB6" w:rsidRPr="00E8568D" w:rsidRDefault="00312AB6" w:rsidP="00312AB6">
      <w:r w:rsidRPr="00E8568D">
        <w:t xml:space="preserve">Jesse C. </w:t>
      </w:r>
      <w:r w:rsidRPr="00E8568D">
        <w:rPr>
          <w:b/>
          <w:bCs/>
          <w:sz w:val="26"/>
        </w:rPr>
        <w:t>Johnson 19</w:t>
      </w:r>
      <w:r w:rsidRPr="00E8568D">
        <w:t>, Associate Professor of Political Science and Director of Peace Studies at the University of Kentucky; and Stephen Joiner, graduate student at the University of Kentucky in the area of International Relations and Comparative Politics, 3/7/19, “Power changes, alliance credibility, and extended deterrence,” Conflict Management and Peace Science, doi:10.1177/0738894218824735</w:t>
      </w:r>
    </w:p>
    <w:p w14:paraId="5F3A34E2" w14:textId="77777777" w:rsidR="00312AB6" w:rsidRPr="00E8568D" w:rsidRDefault="00312AB6" w:rsidP="00312AB6">
      <w:pPr>
        <w:rPr>
          <w:sz w:val="16"/>
        </w:rPr>
      </w:pPr>
      <w:r w:rsidRPr="00E8568D">
        <w:rPr>
          <w:u w:val="single"/>
        </w:rPr>
        <w:t>World leaders</w:t>
      </w:r>
      <w:r w:rsidRPr="00E8568D">
        <w:rPr>
          <w:sz w:val="16"/>
        </w:rPr>
        <w:t xml:space="preserve"> often </w:t>
      </w:r>
      <w:r w:rsidRPr="00E8568D">
        <w:rPr>
          <w:u w:val="single"/>
        </w:rPr>
        <w:t xml:space="preserve">rely on military </w:t>
      </w:r>
      <w:r w:rsidRPr="00E8568D">
        <w:rPr>
          <w:highlight w:val="yellow"/>
          <w:u w:val="single"/>
        </w:rPr>
        <w:t>alliances</w:t>
      </w:r>
      <w:r w:rsidRPr="00E8568D">
        <w:rPr>
          <w:u w:val="single"/>
        </w:rPr>
        <w:t xml:space="preserve"> to </w:t>
      </w:r>
      <w:r w:rsidRPr="00E8568D">
        <w:rPr>
          <w:highlight w:val="yellow"/>
          <w:u w:val="single"/>
        </w:rPr>
        <w:t>facilitate extended deterrence and preserve peace</w:t>
      </w:r>
      <w:r w:rsidRPr="00E8568D">
        <w:rPr>
          <w:sz w:val="16"/>
        </w:rPr>
        <w:t xml:space="preserve">. However, alliances do not always deter and states with allies committed to their defense find themselves challenged militarily. </w:t>
      </w:r>
      <w:r w:rsidRPr="00E8568D">
        <w:rPr>
          <w:b/>
          <w:iCs/>
          <w:highlight w:val="yellow"/>
          <w:u w:val="single"/>
          <w:bdr w:val="single" w:sz="8" w:space="0" w:color="auto"/>
        </w:rPr>
        <w:t>When alliances fail to deter</w:t>
      </w:r>
      <w:r w:rsidRPr="00E8568D">
        <w:rPr>
          <w:u w:val="single"/>
        </w:rPr>
        <w:t xml:space="preserve">, peace is disrupted and a </w:t>
      </w:r>
      <w:r w:rsidRPr="00E8568D">
        <w:rPr>
          <w:highlight w:val="yellow"/>
          <w:u w:val="single"/>
        </w:rPr>
        <w:t>heightened probability of</w:t>
      </w:r>
      <w:r w:rsidRPr="00E8568D">
        <w:rPr>
          <w:u w:val="single"/>
        </w:rPr>
        <w:t xml:space="preserve"> costly </w:t>
      </w:r>
      <w:r w:rsidRPr="00E8568D">
        <w:rPr>
          <w:highlight w:val="yellow"/>
          <w:u w:val="single"/>
        </w:rPr>
        <w:t>warfare among multiple states emerges</w:t>
      </w:r>
      <w:r w:rsidRPr="00E8568D">
        <w:rPr>
          <w:sz w:val="16"/>
        </w:rPr>
        <w:t xml:space="preserve">. Moreover, the advent of </w:t>
      </w:r>
      <w:r w:rsidRPr="00E8568D">
        <w:rPr>
          <w:b/>
          <w:iCs/>
          <w:highlight w:val="yellow"/>
          <w:u w:val="single"/>
          <w:bdr w:val="single" w:sz="8" w:space="0" w:color="auto"/>
        </w:rPr>
        <w:t>nuclear weapons</w:t>
      </w:r>
      <w:r w:rsidRPr="00E8568D">
        <w:rPr>
          <w:highlight w:val="yellow"/>
          <w:u w:val="single"/>
        </w:rPr>
        <w:t xml:space="preserve"> makes</w:t>
      </w:r>
      <w:r w:rsidRPr="00E8568D">
        <w:rPr>
          <w:u w:val="single"/>
        </w:rPr>
        <w:t xml:space="preserve"> the </w:t>
      </w:r>
      <w:r w:rsidRPr="00E8568D">
        <w:rPr>
          <w:b/>
          <w:iCs/>
          <w:highlight w:val="yellow"/>
          <w:u w:val="single"/>
          <w:bdr w:val="single" w:sz="8" w:space="0" w:color="auto"/>
        </w:rPr>
        <w:t>failure of extended deterrence particularly concerning</w:t>
      </w:r>
      <w:r w:rsidRPr="00E8568D">
        <w:rPr>
          <w:sz w:val="16"/>
        </w:rPr>
        <w:t>. Our study seeks to explain why some alliances are better able to deter these potentially deadly disputes.</w:t>
      </w:r>
    </w:p>
    <w:p w14:paraId="570BA262" w14:textId="77777777" w:rsidR="00312AB6" w:rsidRPr="00E8568D" w:rsidRDefault="00312AB6" w:rsidP="00312AB6">
      <w:pPr>
        <w:rPr>
          <w:sz w:val="16"/>
        </w:rPr>
      </w:pPr>
      <w:r w:rsidRPr="00E8568D">
        <w:rPr>
          <w:sz w:val="16"/>
        </w:rPr>
        <w:lastRenderedPageBreak/>
        <w:t xml:space="preserve">To explain why some alliances are more effective at deterrence than others, </w:t>
      </w:r>
      <w:r w:rsidRPr="00E8568D">
        <w:rPr>
          <w:u w:val="single"/>
        </w:rPr>
        <w:t>we focus on variation in the credibility of alliances</w:t>
      </w:r>
      <w:r w:rsidRPr="00E8568D">
        <w:rPr>
          <w:sz w:val="16"/>
        </w:rPr>
        <w:t xml:space="preserve">. In order </w:t>
      </w:r>
      <w:r w:rsidRPr="00E8568D">
        <w:rPr>
          <w:highlight w:val="yellow"/>
          <w:u w:val="single"/>
        </w:rPr>
        <w:t>for an alliance to deter</w:t>
      </w:r>
      <w:r w:rsidRPr="00E8568D">
        <w:rPr>
          <w:u w:val="single"/>
        </w:rPr>
        <w:t xml:space="preserve"> a potential challenger, </w:t>
      </w:r>
      <w:r w:rsidRPr="00E8568D">
        <w:rPr>
          <w:highlight w:val="yellow"/>
          <w:u w:val="single"/>
        </w:rPr>
        <w:t>the</w:t>
      </w:r>
      <w:r w:rsidRPr="00E8568D">
        <w:rPr>
          <w:sz w:val="16"/>
        </w:rPr>
        <w:t xml:space="preserve"> potential </w:t>
      </w:r>
      <w:r w:rsidRPr="00E8568D">
        <w:rPr>
          <w:highlight w:val="yellow"/>
          <w:u w:val="single"/>
        </w:rPr>
        <w:t>challenger must believe</w:t>
      </w:r>
      <w:r w:rsidRPr="00E8568D">
        <w:rPr>
          <w:sz w:val="16"/>
        </w:rPr>
        <w:t xml:space="preserve"> that </w:t>
      </w:r>
      <w:r w:rsidRPr="00E8568D">
        <w:rPr>
          <w:b/>
          <w:iCs/>
          <w:highlight w:val="yellow"/>
          <w:u w:val="single"/>
          <w:bdr w:val="single" w:sz="8" w:space="0" w:color="auto"/>
        </w:rPr>
        <w:t>the alliance is likely to be honored</w:t>
      </w:r>
      <w:r w:rsidRPr="00E8568D">
        <w:rPr>
          <w:u w:val="single"/>
        </w:rPr>
        <w:t xml:space="preserve"> and that it will face a multilateral effort in the event of war</w:t>
      </w:r>
      <w:r w:rsidRPr="00E8568D">
        <w:rPr>
          <w:sz w:val="16"/>
        </w:rPr>
        <w:t>. Therefore, one reason why some alliances may fail is that they are not viewed as credible by potential challengers. This explanation implies that there is something observable to potential challengers that allows them to differentiate between alliances that will be honored and ones that will be violated.</w:t>
      </w:r>
    </w:p>
    <w:p w14:paraId="74617319" w14:textId="77777777" w:rsidR="00312AB6" w:rsidRPr="00E8568D" w:rsidRDefault="00312AB6" w:rsidP="00312AB6">
      <w:pPr>
        <w:rPr>
          <w:sz w:val="16"/>
        </w:rPr>
      </w:pPr>
      <w:r w:rsidRPr="00E8568D">
        <w:rPr>
          <w:sz w:val="16"/>
        </w:rPr>
        <w:t xml:space="preserve">We draw on insights from research on alliance reliability to identify a factor that is observable to potential challengers and is associated with higher rates of alliance violation. Previous research finds that significant changes in power by alliance members since the time of alliance formation has the biggest effect on whether a member will violate the alliance (Leeds, 2003a). We argue that adversaries can observe these changes in power which will cause them to question the reliability of the alliance. As a result, </w:t>
      </w:r>
      <w:r w:rsidRPr="00E8568D">
        <w:rPr>
          <w:u w:val="single"/>
        </w:rPr>
        <w:t xml:space="preserve">an </w:t>
      </w:r>
      <w:r w:rsidRPr="00E8568D">
        <w:rPr>
          <w:highlight w:val="yellow"/>
          <w:u w:val="single"/>
        </w:rPr>
        <w:t>alliance that experiences changes in power will be less likely to deter</w:t>
      </w:r>
      <w:r w:rsidRPr="00E8568D">
        <w:rPr>
          <w:u w:val="single"/>
        </w:rPr>
        <w:t xml:space="preserve"> the initiation of interstate disputes than alliances that have not experienced these changes</w:t>
      </w:r>
      <w:r w:rsidRPr="00E8568D">
        <w:rPr>
          <w:sz w:val="16"/>
        </w:rPr>
        <w:t>. An appealing feature of this explanation is that it does not imply that states pay costs to form alliances that are not credible and will fail to deter. According to this perspective, states form alliances that are credible but over time the members’ power changes, the alliance becomes less credible, and other states become more willing to challenge them.</w:t>
      </w:r>
    </w:p>
    <w:p w14:paraId="59897CB1" w14:textId="77777777" w:rsidR="00312AB6" w:rsidRPr="00E8568D" w:rsidRDefault="00312AB6" w:rsidP="00312AB6">
      <w:pPr>
        <w:rPr>
          <w:sz w:val="16"/>
        </w:rPr>
      </w:pPr>
      <w:r w:rsidRPr="00E8568D">
        <w:rPr>
          <w:highlight w:val="yellow"/>
          <w:u w:val="single"/>
        </w:rPr>
        <w:t>This</w:t>
      </w:r>
      <w:r w:rsidRPr="00E8568D">
        <w:rPr>
          <w:u w:val="single"/>
        </w:rPr>
        <w:t xml:space="preserve"> hypothesis </w:t>
      </w:r>
      <w:r w:rsidRPr="00E8568D">
        <w:rPr>
          <w:highlight w:val="yellow"/>
          <w:u w:val="single"/>
        </w:rPr>
        <w:t xml:space="preserve">is </w:t>
      </w:r>
      <w:r w:rsidRPr="00E8568D">
        <w:rPr>
          <w:b/>
          <w:iCs/>
          <w:highlight w:val="yellow"/>
          <w:u w:val="single"/>
          <w:bdr w:val="single" w:sz="8" w:space="0" w:color="auto"/>
        </w:rPr>
        <w:t>tested with</w:t>
      </w:r>
      <w:r w:rsidRPr="00E8568D">
        <w:rPr>
          <w:b/>
          <w:iCs/>
          <w:u w:val="single"/>
          <w:bdr w:val="single" w:sz="8" w:space="0" w:color="auto"/>
        </w:rPr>
        <w:t xml:space="preserve"> an </w:t>
      </w:r>
      <w:r w:rsidRPr="00E8568D">
        <w:rPr>
          <w:b/>
          <w:iCs/>
          <w:highlight w:val="yellow"/>
          <w:u w:val="single"/>
          <w:bdr w:val="single" w:sz="8" w:space="0" w:color="auto"/>
        </w:rPr>
        <w:t>empirical analysis</w:t>
      </w:r>
      <w:r w:rsidRPr="00E8568D">
        <w:rPr>
          <w:highlight w:val="yellow"/>
          <w:u w:val="single"/>
        </w:rPr>
        <w:t xml:space="preserve"> of</w:t>
      </w:r>
      <w:r w:rsidRPr="00E8568D">
        <w:rPr>
          <w:u w:val="single"/>
        </w:rPr>
        <w:t xml:space="preserve"> militarized </w:t>
      </w:r>
      <w:r w:rsidRPr="00E8568D">
        <w:rPr>
          <w:highlight w:val="yellow"/>
          <w:u w:val="single"/>
        </w:rPr>
        <w:t>dispute initiation</w:t>
      </w:r>
      <w:r w:rsidRPr="00E8568D">
        <w:rPr>
          <w:u w:val="single"/>
        </w:rPr>
        <w:t xml:space="preserve"> against states with allies committed to defend them</w:t>
      </w:r>
      <w:r w:rsidRPr="00E8568D">
        <w:rPr>
          <w:sz w:val="16"/>
        </w:rPr>
        <w:t xml:space="preserve">. To construct the analysis we identify the power of each ally, compare their power with when they entered into the alliance, and then generate a variety of measures that capture whether there was a significant power change since alliance formation. </w:t>
      </w:r>
      <w:r w:rsidRPr="00E8568D">
        <w:rPr>
          <w:highlight w:val="yellow"/>
          <w:u w:val="single"/>
        </w:rPr>
        <w:t>All</w:t>
      </w:r>
      <w:r w:rsidRPr="00E8568D">
        <w:rPr>
          <w:u w:val="single"/>
        </w:rPr>
        <w:t xml:space="preserve"> of the </w:t>
      </w:r>
      <w:r w:rsidRPr="00E8568D">
        <w:rPr>
          <w:highlight w:val="yellow"/>
          <w:u w:val="single"/>
        </w:rPr>
        <w:t>measures provide</w:t>
      </w:r>
      <w:r w:rsidRPr="00E8568D">
        <w:rPr>
          <w:u w:val="single"/>
        </w:rPr>
        <w:t xml:space="preserve"> consistent </w:t>
      </w:r>
      <w:r w:rsidRPr="00E8568D">
        <w:rPr>
          <w:highlight w:val="yellow"/>
          <w:u w:val="single"/>
        </w:rPr>
        <w:t>support for our hypothesis</w:t>
      </w:r>
      <w:r w:rsidRPr="00E8568D">
        <w:rPr>
          <w:sz w:val="16"/>
        </w:rPr>
        <w:t>. Potential challengers are more likely to initiate militarized interstate disputes against states with allies that have experienced significant changes in power since alliance formation than states with allies that have not experienced significant power changes since alliance formation. The result even holds for asymmetric alliances but only in instances of significant power decreases by the dominant power.</w:t>
      </w:r>
    </w:p>
    <w:p w14:paraId="0A8180D3" w14:textId="77777777" w:rsidR="00312AB6" w:rsidRPr="00E8568D" w:rsidRDefault="00312AB6" w:rsidP="00312AB6">
      <w:pPr>
        <w:rPr>
          <w:sz w:val="16"/>
        </w:rPr>
      </w:pPr>
      <w:r w:rsidRPr="00E8568D">
        <w:rPr>
          <w:sz w:val="16"/>
        </w:rPr>
        <w:t xml:space="preserve">Our analysis contributes to the study of extended general deterrence by moving research beyond the initial question of whether alliances deter and towards an understanding of when alliances deter. </w:t>
      </w:r>
      <w:r w:rsidRPr="00E8568D">
        <w:rPr>
          <w:u w:val="single"/>
        </w:rPr>
        <w:t>Alliances sometimes succeed at deterrence and sometimes fail</w:t>
      </w:r>
      <w:r w:rsidRPr="00E8568D">
        <w:rPr>
          <w:sz w:val="16"/>
        </w:rPr>
        <w:t xml:space="preserve">. Identifying factors that undermine the deterrence effect of alliances can alert policymakers of potentially faulty extended deterrence relationships. Additionally, it provides scholars with a better understanding of the process that results in alliance commitments being invoked by war. Influential models of alliances and conflict suggest that challengers’ incentives to target unreliable alliances drive this process but there is little evidence to suggest that this occurs (Smith, 1995, 1996, 1998). </w:t>
      </w:r>
      <w:r w:rsidRPr="00E8568D">
        <w:rPr>
          <w:u w:val="single"/>
        </w:rPr>
        <w:t xml:space="preserve">Our </w:t>
      </w:r>
      <w:r w:rsidRPr="00E8568D">
        <w:rPr>
          <w:highlight w:val="yellow"/>
          <w:u w:val="single"/>
        </w:rPr>
        <w:t>findings provide empirical support</w:t>
      </w:r>
      <w:r w:rsidRPr="00E8568D">
        <w:rPr>
          <w:u w:val="single"/>
        </w:rPr>
        <w:t xml:space="preserve"> for the notion </w:t>
      </w:r>
      <w:r w:rsidRPr="00E8568D">
        <w:rPr>
          <w:highlight w:val="yellow"/>
          <w:u w:val="single"/>
        </w:rPr>
        <w:t>that challengers target states with less reliable partners</w:t>
      </w:r>
      <w:r w:rsidRPr="00E8568D">
        <w:rPr>
          <w:sz w:val="16"/>
        </w:rPr>
        <w:t xml:space="preserve"> and identify a key factor they use to discern the reliability of commitments. We explore potential implications of this for research on alliance reliability in the conclusion of the paper.</w:t>
      </w:r>
    </w:p>
    <w:p w14:paraId="2537CF0F" w14:textId="77777777" w:rsidR="00312AB6" w:rsidRPr="00E8568D" w:rsidRDefault="00312AB6" w:rsidP="00312AB6">
      <w:pPr>
        <w:rPr>
          <w:sz w:val="16"/>
        </w:rPr>
      </w:pPr>
      <w:r w:rsidRPr="00E8568D">
        <w:rPr>
          <w:sz w:val="16"/>
        </w:rPr>
        <w:t>The study proceeds as follows. In the next section, we explain the logic by which military alliances deter interstate disputes focusing on the importance of credibility. This discussion leads to the hypothesis previewed above. In the third section, we describe the research design we use to test the hypothesis. When constructing the research design we face a notable challenge in measuring our key independent variable and we discuss our solution in this third section. In the fourth section, we present the results of the empirical analysis and develop several robustness tests. The final section is used to draw out the implications of our findings and suggest directions for future research.</w:t>
      </w:r>
    </w:p>
    <w:p w14:paraId="690F32F6" w14:textId="77777777" w:rsidR="00312AB6" w:rsidRPr="00E8568D" w:rsidRDefault="00312AB6" w:rsidP="00312AB6">
      <w:pPr>
        <w:rPr>
          <w:sz w:val="16"/>
        </w:rPr>
      </w:pPr>
      <w:r w:rsidRPr="00E8568D">
        <w:rPr>
          <w:sz w:val="16"/>
        </w:rPr>
        <w:t>Alliance credibility and extended deterrence</w:t>
      </w:r>
    </w:p>
    <w:p w14:paraId="0722F045" w14:textId="77777777" w:rsidR="00312AB6" w:rsidRPr="00E8568D" w:rsidRDefault="00312AB6" w:rsidP="00312AB6">
      <w:pPr>
        <w:rPr>
          <w:sz w:val="16"/>
        </w:rPr>
      </w:pPr>
      <w:r w:rsidRPr="00E8568D">
        <w:rPr>
          <w:sz w:val="16"/>
        </w:rPr>
        <w:t xml:space="preserve">Military alliances are a foreign policy tool that can help leaders protect their state and other states from being the target of aggression. While alliances vary in the actions they require of member states, </w:t>
      </w:r>
      <w:r w:rsidRPr="00E8568D">
        <w:rPr>
          <w:u w:val="single"/>
        </w:rPr>
        <w:t>a subset of alliances with defensive obligations require members to assist</w:t>
      </w:r>
      <w:r w:rsidRPr="00E8568D">
        <w:rPr>
          <w:sz w:val="16"/>
        </w:rPr>
        <w:t xml:space="preserve"> one another </w:t>
      </w:r>
      <w:r w:rsidRPr="00E8568D">
        <w:rPr>
          <w:u w:val="single"/>
        </w:rPr>
        <w:t>with military force in the event of attack</w:t>
      </w:r>
      <w:r w:rsidRPr="00E8568D">
        <w:rPr>
          <w:sz w:val="16"/>
        </w:rPr>
        <w:t xml:space="preserve"> on the sovereignty or territorial integrity of a member. By entering into alliance agreements with defensive commitments, states are able to improve their chances of victory against any challenging state that attempts to impose its demands through the use of force. </w:t>
      </w:r>
      <w:r w:rsidRPr="00E8568D">
        <w:rPr>
          <w:u w:val="single"/>
        </w:rPr>
        <w:t>As a result, the outside option of war becomes less attractive for any potential challengers</w:t>
      </w:r>
      <w:r w:rsidRPr="00E8568D">
        <w:rPr>
          <w:sz w:val="16"/>
        </w:rPr>
        <w:t xml:space="preserve"> (e.g. Fearon, 1995; Powell, 2002). This basic logic suggests that defense pacts should have a deterrence effect.</w:t>
      </w:r>
    </w:p>
    <w:p w14:paraId="626845EE" w14:textId="77777777" w:rsidR="00312AB6" w:rsidRPr="00E8568D" w:rsidRDefault="00312AB6" w:rsidP="00312AB6">
      <w:pPr>
        <w:rPr>
          <w:sz w:val="16"/>
        </w:rPr>
      </w:pPr>
      <w:r w:rsidRPr="00E8568D">
        <w:rPr>
          <w:sz w:val="16"/>
        </w:rPr>
        <w:t xml:space="preserve">A large body of empirical research evaluates the extended general deterrence effect of defensive alliances and finds that </w:t>
      </w:r>
      <w:r w:rsidRPr="00E8568D">
        <w:rPr>
          <w:u w:val="single"/>
        </w:rPr>
        <w:t>members of defense pacts are less likely to be the target of militarized disputes</w:t>
      </w:r>
      <w:r w:rsidRPr="00E8568D">
        <w:rPr>
          <w:sz w:val="16"/>
        </w:rPr>
        <w:t xml:space="preserve"> (e.g. Johnson and Leeds, 2011; Leeds, 2003b; Wright and Rider, 2014).1 </w:t>
      </w:r>
      <w:r w:rsidRPr="00E8568D">
        <w:rPr>
          <w:u w:val="single"/>
        </w:rPr>
        <w:t>However, alliances do not always deter states from initiating disputes</w:t>
      </w:r>
      <w:r w:rsidRPr="00E8568D">
        <w:rPr>
          <w:sz w:val="16"/>
        </w:rPr>
        <w:t xml:space="preserve">. Evidence only suggests that having defensive allies makes it less likely that states will be the target of disputes. Moreover, recent research questions whether defense pacts, on average, deter disputes (Kenwick et al., 2015). </w:t>
      </w:r>
      <w:r w:rsidRPr="00E8568D">
        <w:rPr>
          <w:u w:val="single"/>
        </w:rPr>
        <w:t xml:space="preserve">Our study seeks to move research beyond its focus on </w:t>
      </w:r>
      <w:r w:rsidRPr="00E8568D">
        <w:rPr>
          <w:b/>
          <w:iCs/>
          <w:u w:val="single"/>
          <w:bdr w:val="single" w:sz="8" w:space="0" w:color="auto"/>
        </w:rPr>
        <w:t>whether</w:t>
      </w:r>
      <w:r w:rsidRPr="00E8568D">
        <w:rPr>
          <w:u w:val="single"/>
        </w:rPr>
        <w:t xml:space="preserve"> defense pacts deter and toward an understanding of </w:t>
      </w:r>
      <w:r w:rsidRPr="00E8568D">
        <w:rPr>
          <w:b/>
          <w:iCs/>
          <w:u w:val="single"/>
          <w:bdr w:val="single" w:sz="8" w:space="0" w:color="auto"/>
        </w:rPr>
        <w:t>when</w:t>
      </w:r>
      <w:r w:rsidRPr="00E8568D">
        <w:rPr>
          <w:u w:val="single"/>
        </w:rPr>
        <w:t xml:space="preserve"> alliances will deter</w:t>
      </w:r>
      <w:r w:rsidRPr="00E8568D">
        <w:rPr>
          <w:sz w:val="16"/>
        </w:rPr>
        <w:t>. Deterrence theory suggests two general reasons for why alliances may fail to deter.</w:t>
      </w:r>
    </w:p>
    <w:p w14:paraId="554FA482" w14:textId="77777777" w:rsidR="00312AB6" w:rsidRPr="00E8568D" w:rsidRDefault="00312AB6" w:rsidP="00312AB6">
      <w:pPr>
        <w:rPr>
          <w:sz w:val="16"/>
        </w:rPr>
      </w:pPr>
      <w:r w:rsidRPr="00E8568D">
        <w:rPr>
          <w:sz w:val="16"/>
        </w:rPr>
        <w:lastRenderedPageBreak/>
        <w:t>In some instances an alliance may fail to deter because it was not strong enough. Whether a potential challenger is deterred by an alliance depends on the alliance having enough military strength to sufficiently reduce the challenger’s chances of winning in a potential war. Thus, an alliance may fail to deter if the challenger believed that its probability of success against the alliance was high enough to warrant making a demand. More specifically, deterrence will fail when the challenger’s expected outcome of fighting the target and its allies is better than the status quo. This is likely to be a rare occurrence, however, because states will be reluctant to pay the costs of forming and designing alliances that are not strong enough to deter their challengers.2</w:t>
      </w:r>
    </w:p>
    <w:p w14:paraId="6B670264" w14:textId="77777777" w:rsidR="00312AB6" w:rsidRPr="00E8568D" w:rsidRDefault="00312AB6" w:rsidP="00312AB6">
      <w:pPr>
        <w:rPr>
          <w:sz w:val="16"/>
        </w:rPr>
      </w:pPr>
      <w:r w:rsidRPr="00E8568D">
        <w:rPr>
          <w:u w:val="single"/>
        </w:rPr>
        <w:t>The</w:t>
      </w:r>
      <w:r w:rsidRPr="00E8568D">
        <w:rPr>
          <w:sz w:val="16"/>
        </w:rPr>
        <w:t xml:space="preserve"> other </w:t>
      </w:r>
      <w:r w:rsidRPr="00E8568D">
        <w:rPr>
          <w:b/>
          <w:iCs/>
          <w:highlight w:val="yellow"/>
          <w:u w:val="single"/>
          <w:bdr w:val="single" w:sz="8" w:space="0" w:color="auto"/>
        </w:rPr>
        <w:t>key</w:t>
      </w:r>
      <w:r w:rsidRPr="00E8568D">
        <w:rPr>
          <w:b/>
          <w:iCs/>
          <w:u w:val="single"/>
          <w:bdr w:val="single" w:sz="8" w:space="0" w:color="auto"/>
        </w:rPr>
        <w:t xml:space="preserve"> component</w:t>
      </w:r>
      <w:r w:rsidRPr="00E8568D">
        <w:rPr>
          <w:u w:val="single"/>
        </w:rPr>
        <w:t xml:space="preserve"> </w:t>
      </w:r>
      <w:r w:rsidRPr="00E8568D">
        <w:rPr>
          <w:highlight w:val="yellow"/>
          <w:u w:val="single"/>
        </w:rPr>
        <w:t>for an alliance’s deterrence potential</w:t>
      </w:r>
      <w:r w:rsidRPr="00E8568D">
        <w:rPr>
          <w:sz w:val="16"/>
        </w:rPr>
        <w:t xml:space="preserve">, and the focus of our research, </w:t>
      </w:r>
      <w:r w:rsidRPr="00E8568D">
        <w:rPr>
          <w:highlight w:val="yellow"/>
          <w:u w:val="single"/>
        </w:rPr>
        <w:t>is</w:t>
      </w:r>
      <w:r w:rsidRPr="00E8568D">
        <w:rPr>
          <w:u w:val="single"/>
        </w:rPr>
        <w:t xml:space="preserve"> its </w:t>
      </w:r>
      <w:r w:rsidRPr="00E8568D">
        <w:rPr>
          <w:b/>
          <w:iCs/>
          <w:highlight w:val="yellow"/>
          <w:u w:val="single"/>
          <w:bdr w:val="single" w:sz="8" w:space="0" w:color="auto"/>
        </w:rPr>
        <w:t>credibility</w:t>
      </w:r>
      <w:r w:rsidRPr="00E8568D">
        <w:rPr>
          <w:sz w:val="16"/>
        </w:rPr>
        <w:t xml:space="preserve"> – that is, </w:t>
      </w:r>
      <w:r w:rsidRPr="00E8568D">
        <w:rPr>
          <w:highlight w:val="yellow"/>
          <w:u w:val="single"/>
        </w:rPr>
        <w:t>whether</w:t>
      </w:r>
      <w:r w:rsidRPr="00E8568D">
        <w:rPr>
          <w:u w:val="single"/>
        </w:rPr>
        <w:t xml:space="preserve"> potential </w:t>
      </w:r>
      <w:r w:rsidRPr="00E8568D">
        <w:rPr>
          <w:highlight w:val="yellow"/>
          <w:u w:val="single"/>
        </w:rPr>
        <w:t xml:space="preserve">challengers </w:t>
      </w:r>
      <w:r w:rsidRPr="00E8568D">
        <w:rPr>
          <w:b/>
          <w:iCs/>
          <w:highlight w:val="yellow"/>
          <w:u w:val="single"/>
          <w:bdr w:val="single" w:sz="8" w:space="0" w:color="auto"/>
        </w:rPr>
        <w:t>believe</w:t>
      </w:r>
      <w:r w:rsidRPr="00E8568D">
        <w:rPr>
          <w:b/>
          <w:iCs/>
          <w:u w:val="single"/>
          <w:bdr w:val="single" w:sz="8" w:space="0" w:color="auto"/>
        </w:rPr>
        <w:t xml:space="preserve"> the </w:t>
      </w:r>
      <w:r w:rsidRPr="00E8568D">
        <w:rPr>
          <w:b/>
          <w:iCs/>
          <w:highlight w:val="yellow"/>
          <w:u w:val="single"/>
          <w:bdr w:val="single" w:sz="8" w:space="0" w:color="auto"/>
        </w:rPr>
        <w:t>members will fulfill</w:t>
      </w:r>
      <w:r w:rsidRPr="00E8568D">
        <w:rPr>
          <w:b/>
          <w:iCs/>
          <w:u w:val="single"/>
          <w:bdr w:val="single" w:sz="8" w:space="0" w:color="auto"/>
        </w:rPr>
        <w:t xml:space="preserve"> their </w:t>
      </w:r>
      <w:r w:rsidRPr="00E8568D">
        <w:rPr>
          <w:b/>
          <w:iCs/>
          <w:highlight w:val="yellow"/>
          <w:u w:val="single"/>
          <w:bdr w:val="single" w:sz="8" w:space="0" w:color="auto"/>
        </w:rPr>
        <w:t>commitments</w:t>
      </w:r>
      <w:r w:rsidRPr="00E8568D">
        <w:rPr>
          <w:sz w:val="16"/>
        </w:rPr>
        <w:t xml:space="preserve"> if called upon. The </w:t>
      </w:r>
      <w:r w:rsidRPr="00E8568D">
        <w:rPr>
          <w:u w:val="single"/>
        </w:rPr>
        <w:t>success of any alliance hinges on its credibility</w:t>
      </w:r>
      <w:r w:rsidRPr="00E8568D">
        <w:rPr>
          <w:sz w:val="16"/>
        </w:rPr>
        <w:t xml:space="preserve">. If an alliance member were to be attacked and its partner(s) did not provide military assistance, the member would not have a higher probability of success. Moreover, if the member planned on assistance from its partner(s), it may even have a lower probability of success. As a result, </w:t>
      </w:r>
      <w:r w:rsidRPr="00E8568D">
        <w:rPr>
          <w:highlight w:val="yellow"/>
          <w:u w:val="single"/>
        </w:rPr>
        <w:t>an alliance that has lost</w:t>
      </w:r>
      <w:r w:rsidRPr="00E8568D">
        <w:rPr>
          <w:u w:val="single"/>
        </w:rPr>
        <w:t xml:space="preserve"> its </w:t>
      </w:r>
      <w:r w:rsidRPr="00E8568D">
        <w:rPr>
          <w:highlight w:val="yellow"/>
          <w:u w:val="single"/>
        </w:rPr>
        <w:t>credibility will not decrease</w:t>
      </w:r>
      <w:r w:rsidRPr="00E8568D">
        <w:rPr>
          <w:u w:val="single"/>
        </w:rPr>
        <w:t xml:space="preserve"> the </w:t>
      </w:r>
      <w:r w:rsidRPr="00E8568D">
        <w:rPr>
          <w:highlight w:val="yellow"/>
          <w:u w:val="single"/>
        </w:rPr>
        <w:t>attractiveness of war</w:t>
      </w:r>
      <w:r w:rsidRPr="00E8568D">
        <w:rPr>
          <w:u w:val="single"/>
        </w:rPr>
        <w:t xml:space="preserve"> for potential challengers and will fail to deter them</w:t>
      </w:r>
      <w:r w:rsidRPr="00E8568D">
        <w:rPr>
          <w:sz w:val="16"/>
        </w:rPr>
        <w:t>.</w:t>
      </w:r>
    </w:p>
    <w:p w14:paraId="69D39722" w14:textId="77777777" w:rsidR="00312AB6" w:rsidRPr="007F149E" w:rsidRDefault="00312AB6" w:rsidP="00312AB6">
      <w:pPr>
        <w:rPr>
          <w:sz w:val="16"/>
        </w:rPr>
      </w:pPr>
      <w:r w:rsidRPr="00E8568D">
        <w:rPr>
          <w:sz w:val="16"/>
        </w:rPr>
        <w:t xml:space="preserve">Thus, in many cases of failed deterrence, </w:t>
      </w:r>
      <w:r w:rsidRPr="00E8568D">
        <w:rPr>
          <w:highlight w:val="yellow"/>
          <w:u w:val="single"/>
        </w:rPr>
        <w:t xml:space="preserve">the alliance may have been </w:t>
      </w:r>
      <w:r w:rsidRPr="00E8568D">
        <w:rPr>
          <w:b/>
          <w:iCs/>
          <w:highlight w:val="yellow"/>
          <w:u w:val="single"/>
          <w:bdr w:val="single" w:sz="8" w:space="0" w:color="auto"/>
        </w:rPr>
        <w:t>strong enough</w:t>
      </w:r>
      <w:r w:rsidRPr="00E8568D">
        <w:rPr>
          <w:highlight w:val="yellow"/>
          <w:u w:val="single"/>
        </w:rPr>
        <w:t xml:space="preserve"> to deter</w:t>
      </w:r>
      <w:r w:rsidRPr="00E8568D">
        <w:rPr>
          <w:u w:val="single"/>
        </w:rPr>
        <w:t xml:space="preserve"> the challenger </w:t>
      </w:r>
      <w:r w:rsidRPr="00E8568D">
        <w:rPr>
          <w:highlight w:val="yellow"/>
          <w:u w:val="single"/>
        </w:rPr>
        <w:t>but</w:t>
      </w:r>
      <w:r w:rsidRPr="00E8568D">
        <w:rPr>
          <w:u w:val="single"/>
        </w:rPr>
        <w:t xml:space="preserve"> it </w:t>
      </w:r>
      <w:r w:rsidRPr="00E8568D">
        <w:rPr>
          <w:b/>
          <w:iCs/>
          <w:u w:val="single"/>
          <w:bdr w:val="single" w:sz="8" w:space="0" w:color="auto"/>
        </w:rPr>
        <w:t xml:space="preserve">may </w:t>
      </w:r>
      <w:r w:rsidRPr="00E8568D">
        <w:rPr>
          <w:b/>
          <w:iCs/>
          <w:highlight w:val="yellow"/>
          <w:u w:val="single"/>
          <w:bdr w:val="single" w:sz="8" w:space="0" w:color="auto"/>
        </w:rPr>
        <w:t>not have been perceived</w:t>
      </w:r>
      <w:r w:rsidRPr="00E8568D">
        <w:rPr>
          <w:b/>
          <w:iCs/>
          <w:u w:val="single"/>
          <w:bdr w:val="single" w:sz="8" w:space="0" w:color="auto"/>
        </w:rPr>
        <w:t xml:space="preserve"> to be </w:t>
      </w:r>
      <w:r w:rsidRPr="00E8568D">
        <w:rPr>
          <w:b/>
          <w:iCs/>
          <w:highlight w:val="yellow"/>
          <w:u w:val="single"/>
          <w:bdr w:val="single" w:sz="8" w:space="0" w:color="auto"/>
        </w:rPr>
        <w:t>credible</w:t>
      </w:r>
      <w:r w:rsidRPr="00E8568D">
        <w:rPr>
          <w:u w:val="single"/>
        </w:rPr>
        <w:t>. The challenger may have concluded</w:t>
      </w:r>
      <w:r w:rsidRPr="00E8568D">
        <w:rPr>
          <w:sz w:val="16"/>
        </w:rPr>
        <w:t xml:space="preserve"> that </w:t>
      </w:r>
      <w:r w:rsidRPr="00E8568D">
        <w:rPr>
          <w:u w:val="single"/>
        </w:rPr>
        <w:t>if they attempted to change the status quo through the use of force, the target’s allies would not honor their alliance commitment</w:t>
      </w:r>
      <w:r w:rsidRPr="00E8568D">
        <w:rPr>
          <w:sz w:val="16"/>
        </w:rPr>
        <w:t xml:space="preserve"> and support the target militarily. In this case, deterrence did not fail owing to the alliance members being unable to make war less attractive to the challenger through a multilateral effort but because the challenger did not believe that the members were willing to honor the alliance commitment and fight the challenger together.</w:t>
      </w:r>
    </w:p>
    <w:p w14:paraId="7559E743" w14:textId="61618A48" w:rsidR="00312AB6" w:rsidRPr="006E48B6" w:rsidRDefault="00312AB6" w:rsidP="00312AB6">
      <w:pPr>
        <w:pStyle w:val="Heading4"/>
        <w:rPr>
          <w:rFonts w:cs="Times New Roman"/>
          <w:b w:val="0"/>
          <w:bCs/>
        </w:rPr>
      </w:pPr>
      <w:r>
        <w:rPr>
          <w:rFonts w:cs="Times New Roman"/>
        </w:rPr>
        <w:t>4</w:t>
      </w:r>
      <w:r w:rsidRPr="000C3527">
        <w:rPr>
          <w:rFonts w:cs="Times New Roman"/>
        </w:rPr>
        <w:t xml:space="preserve">. </w:t>
      </w:r>
      <w:r w:rsidRPr="006E48B6">
        <w:rPr>
          <w:rFonts w:cs="Times New Roman"/>
          <w:u w:val="single"/>
        </w:rPr>
        <w:t>Transition Wars</w:t>
      </w:r>
      <w:r w:rsidRPr="006E48B6">
        <w:rPr>
          <w:rFonts w:cs="Times New Roman"/>
        </w:rPr>
        <w:t xml:space="preserve"> </w:t>
      </w:r>
      <w:r w:rsidRPr="006E48B6">
        <w:rPr>
          <w:rFonts w:cs="Times New Roman"/>
          <w:b w:val="0"/>
        </w:rPr>
        <w:t xml:space="preserve">-- Recession </w:t>
      </w:r>
      <w:r w:rsidRPr="006E48B6">
        <w:rPr>
          <w:rFonts w:cs="Times New Roman"/>
          <w:b w:val="0"/>
          <w:u w:val="single"/>
        </w:rPr>
        <w:t>consolidates</w:t>
      </w:r>
      <w:r w:rsidRPr="006E48B6">
        <w:rPr>
          <w:rFonts w:cs="Times New Roman"/>
          <w:b w:val="0"/>
        </w:rPr>
        <w:t xml:space="preserve"> populists and </w:t>
      </w:r>
      <w:r w:rsidRPr="006E48B6">
        <w:rPr>
          <w:rFonts w:cs="Times New Roman"/>
          <w:b w:val="0"/>
          <w:u w:val="single"/>
        </w:rPr>
        <w:t>pro-growth</w:t>
      </w:r>
      <w:r w:rsidRPr="006E48B6">
        <w:rPr>
          <w:rFonts w:cs="Times New Roman"/>
          <w:b w:val="0"/>
        </w:rPr>
        <w:t xml:space="preserve"> demagogues. Decline in </w:t>
      </w:r>
      <w:r w:rsidRPr="006E48B6">
        <w:rPr>
          <w:rFonts w:cs="Times New Roman"/>
          <w:b w:val="0"/>
          <w:u w:val="single"/>
        </w:rPr>
        <w:t>one country</w:t>
      </w:r>
      <w:r w:rsidRPr="006E48B6">
        <w:rPr>
          <w:rFonts w:cs="Times New Roman"/>
          <w:b w:val="0"/>
        </w:rPr>
        <w:t xml:space="preserve"> makes </w:t>
      </w:r>
      <w:r w:rsidRPr="006E48B6">
        <w:rPr>
          <w:rFonts w:cs="Times New Roman"/>
          <w:b w:val="0"/>
          <w:u w:val="single"/>
        </w:rPr>
        <w:t>others</w:t>
      </w:r>
      <w:r w:rsidRPr="006E48B6">
        <w:rPr>
          <w:rFonts w:cs="Times New Roman"/>
          <w:b w:val="0"/>
        </w:rPr>
        <w:t xml:space="preserve"> fill in and causes </w:t>
      </w:r>
      <w:r w:rsidRPr="006E48B6">
        <w:rPr>
          <w:rFonts w:cs="Times New Roman"/>
          <w:b w:val="0"/>
          <w:u w:val="single"/>
        </w:rPr>
        <w:t>war</w:t>
      </w:r>
      <w:r w:rsidRPr="006E48B6">
        <w:rPr>
          <w:rFonts w:cs="Times New Roman"/>
          <w:b w:val="0"/>
        </w:rPr>
        <w:t xml:space="preserve">. </w:t>
      </w:r>
    </w:p>
    <w:p w14:paraId="1509F578" w14:textId="77777777" w:rsidR="00312AB6" w:rsidRPr="006E48B6" w:rsidRDefault="00312AB6" w:rsidP="00312AB6">
      <w:r w:rsidRPr="006E48B6">
        <w:t xml:space="preserve">Matthias </w:t>
      </w:r>
      <w:r w:rsidRPr="006E48B6">
        <w:rPr>
          <w:rStyle w:val="Style13ptBold"/>
        </w:rPr>
        <w:t>Schmelzer et al. 22</w:t>
      </w:r>
      <w:r w:rsidRPr="006E48B6">
        <w:t>, Matthias Schmelzer is Permanent Fellow at the DFG-Research Group "Post-Growth Societies" at the University of Jena and works at the Konzeptwerk Neue Ökonomie; Andrea Vetter is a transformation researcher, activist and journalist, using degrowth, commons and critical eco-feminism as tools; Aaron Vansintjan, holds an MSc in Natural Resource Sciences from McGill University and a BA in Philosophy with a Minor in Environment from McGill University, PhD candidate at the University of London, Birkbeck, “‘1. Introduction’ through ‘6. Making Degrowth Real,’” The Future Is Degrowth: A Guide to a World beyond Capitalism, Verso, 2022, pp. 14–229 **added [is] in brackets for readability</w:t>
      </w:r>
    </w:p>
    <w:p w14:paraId="3A1AC74C" w14:textId="77777777" w:rsidR="00312AB6" w:rsidRPr="006E48B6" w:rsidRDefault="00312AB6" w:rsidP="00312AB6">
      <w:pPr>
        <w:rPr>
          <w:sz w:val="16"/>
        </w:rPr>
      </w:pPr>
      <w:r w:rsidRPr="006E48B6">
        <w:rPr>
          <w:sz w:val="16"/>
        </w:rPr>
        <w:t>What degrowth is not</w:t>
      </w:r>
    </w:p>
    <w:p w14:paraId="305C8C1F" w14:textId="77777777" w:rsidR="00312AB6" w:rsidRPr="006E48B6" w:rsidRDefault="00312AB6" w:rsidP="00312AB6">
      <w:pPr>
        <w:rPr>
          <w:sz w:val="16"/>
        </w:rPr>
      </w:pPr>
      <w:r w:rsidRPr="006E48B6">
        <w:rPr>
          <w:sz w:val="16"/>
        </w:rPr>
        <w:t xml:space="preserve">That said, being such a provocative term, ‘degrowth’ is often misinterpreted or deliberately misrepresented, even by many who generally share the objectives of degrowth. We thus want to discuss some of the most widespread misunderstandings upfront. </w:t>
      </w:r>
      <w:r w:rsidRPr="006E48B6">
        <w:rPr>
          <w:rStyle w:val="StyleUnderline"/>
        </w:rPr>
        <w:t>One common</w:t>
      </w:r>
      <w:r w:rsidRPr="006E48B6">
        <w:rPr>
          <w:sz w:val="16"/>
        </w:rPr>
        <w:t xml:space="preserve"> </w:t>
      </w:r>
      <w:r w:rsidRPr="006E48B6">
        <w:rPr>
          <w:rStyle w:val="Emphasis"/>
        </w:rPr>
        <w:t>misconception</w:t>
      </w:r>
      <w:r w:rsidRPr="006E48B6">
        <w:rPr>
          <w:sz w:val="16"/>
        </w:rPr>
        <w:t xml:space="preserve"> </w:t>
      </w:r>
      <w:r w:rsidRPr="006E48B6">
        <w:rPr>
          <w:rStyle w:val="StyleUnderline"/>
        </w:rPr>
        <w:t>is that degrowth is</w:t>
      </w:r>
      <w:r w:rsidRPr="006E48B6">
        <w:rPr>
          <w:sz w:val="16"/>
        </w:rPr>
        <w:t xml:space="preserve"> either a proposal for </w:t>
      </w:r>
      <w:r w:rsidRPr="006E48B6">
        <w:rPr>
          <w:rStyle w:val="Emphasis"/>
        </w:rPr>
        <w:t>recession</w:t>
      </w:r>
      <w:r w:rsidRPr="006E48B6">
        <w:rPr>
          <w:sz w:val="16"/>
        </w:rPr>
        <w:t xml:space="preserve">, </w:t>
      </w:r>
      <w:r w:rsidRPr="006E48B6">
        <w:rPr>
          <w:rStyle w:val="Emphasis"/>
        </w:rPr>
        <w:t>imposed austerity</w:t>
      </w:r>
      <w:r w:rsidRPr="006E48B6">
        <w:rPr>
          <w:sz w:val="16"/>
        </w:rPr>
        <w:t xml:space="preserve">, </w:t>
      </w:r>
      <w:r w:rsidRPr="006E48B6">
        <w:rPr>
          <w:rStyle w:val="StyleUnderline"/>
        </w:rPr>
        <w:t>or</w:t>
      </w:r>
      <w:r w:rsidRPr="006E48B6">
        <w:rPr>
          <w:sz w:val="16"/>
        </w:rPr>
        <w:t xml:space="preserve"> that it will necessarily result in </w:t>
      </w:r>
      <w:r w:rsidRPr="006E48B6">
        <w:rPr>
          <w:rStyle w:val="Emphasis"/>
        </w:rPr>
        <w:t>economic collapse</w:t>
      </w:r>
      <w:r w:rsidRPr="006E48B6">
        <w:rPr>
          <w:sz w:val="16"/>
        </w:rPr>
        <w:t xml:space="preserve"> and social catastrophe. Since economic growth is seen as the only possible way to improve living standards, whenever an economic crisis happens, critics of degrowth will say, often disingenuously, ‘see, this is what happens when you degrow’.35 And, </w:t>
      </w:r>
      <w:r w:rsidRPr="006E48B6">
        <w:rPr>
          <w:rStyle w:val="StyleUnderline"/>
        </w:rPr>
        <w:t xml:space="preserve">since our </w:t>
      </w:r>
      <w:r w:rsidRPr="006E48B6">
        <w:rPr>
          <w:rStyle w:val="Emphasis"/>
        </w:rPr>
        <w:t>econ</w:t>
      </w:r>
      <w:r w:rsidRPr="006E48B6">
        <w:rPr>
          <w:rStyle w:val="StyleUnderline"/>
        </w:rPr>
        <w:t>omy</w:t>
      </w:r>
      <w:r w:rsidRPr="006E48B6">
        <w:rPr>
          <w:sz w:val="16"/>
        </w:rPr>
        <w:t xml:space="preserve"> </w:t>
      </w:r>
      <w:r w:rsidRPr="006E48B6">
        <w:rPr>
          <w:rStyle w:val="Emphasis"/>
        </w:rPr>
        <w:t>depends</w:t>
      </w:r>
      <w:r w:rsidRPr="006E48B6">
        <w:rPr>
          <w:sz w:val="16"/>
        </w:rPr>
        <w:t xml:space="preserve"> </w:t>
      </w:r>
      <w:r w:rsidRPr="006E48B6">
        <w:rPr>
          <w:rStyle w:val="StyleUnderline"/>
        </w:rPr>
        <w:t>on</w:t>
      </w:r>
      <w:r w:rsidRPr="006E48B6">
        <w:rPr>
          <w:sz w:val="16"/>
        </w:rPr>
        <w:t xml:space="preserve"> economic </w:t>
      </w:r>
      <w:r w:rsidRPr="006E48B6">
        <w:rPr>
          <w:rStyle w:val="Emphasis"/>
        </w:rPr>
        <w:t>growth</w:t>
      </w:r>
      <w:r w:rsidRPr="006E48B6">
        <w:rPr>
          <w:sz w:val="16"/>
        </w:rPr>
        <w:t xml:space="preserve">, and </w:t>
      </w:r>
      <w:r w:rsidRPr="006E48B6">
        <w:rPr>
          <w:rStyle w:val="StyleUnderline"/>
        </w:rPr>
        <w:t>economic</w:t>
      </w:r>
      <w:r w:rsidRPr="006E48B6">
        <w:rPr>
          <w:sz w:val="16"/>
        </w:rPr>
        <w:t xml:space="preserve"> </w:t>
      </w:r>
      <w:r w:rsidRPr="006E48B6">
        <w:rPr>
          <w:rStyle w:val="Emphasis"/>
        </w:rPr>
        <w:t>crisis</w:t>
      </w:r>
      <w:r w:rsidRPr="006E48B6">
        <w:rPr>
          <w:sz w:val="16"/>
        </w:rPr>
        <w:t xml:space="preserve"> </w:t>
      </w:r>
      <w:r w:rsidRPr="006E48B6">
        <w:rPr>
          <w:rStyle w:val="StyleUnderline"/>
        </w:rPr>
        <w:t>is</w:t>
      </w:r>
      <w:r w:rsidRPr="006E48B6">
        <w:rPr>
          <w:sz w:val="16"/>
        </w:rPr>
        <w:t xml:space="preserve"> </w:t>
      </w:r>
      <w:r w:rsidRPr="006E48B6">
        <w:rPr>
          <w:rStyle w:val="Emphasis"/>
        </w:rPr>
        <w:t>catastrophic</w:t>
      </w:r>
      <w:r w:rsidRPr="006E48B6">
        <w:rPr>
          <w:sz w:val="16"/>
        </w:rPr>
        <w:t xml:space="preserve"> </w:t>
      </w:r>
      <w:r w:rsidRPr="006E48B6">
        <w:rPr>
          <w:rStyle w:val="StyleUnderline"/>
        </w:rPr>
        <w:t>for</w:t>
      </w:r>
      <w:r w:rsidRPr="006E48B6">
        <w:rPr>
          <w:sz w:val="16"/>
        </w:rPr>
        <w:t xml:space="preserve"> many </w:t>
      </w:r>
      <w:r w:rsidRPr="006E48B6">
        <w:rPr>
          <w:rStyle w:val="Emphasis"/>
        </w:rPr>
        <w:t>people’s livelihoods</w:t>
      </w:r>
      <w:r w:rsidRPr="006E48B6">
        <w:rPr>
          <w:sz w:val="16"/>
        </w:rPr>
        <w:t xml:space="preserve">, people assume that degrowth would similarly be a catastrophe and lead to full-scale collapse. Both assumptions are, of course, false. </w:t>
      </w:r>
      <w:r w:rsidRPr="006E48B6">
        <w:rPr>
          <w:rStyle w:val="StyleUnderline"/>
        </w:rPr>
        <w:t>Degrowth is the</w:t>
      </w:r>
      <w:r w:rsidRPr="006E48B6">
        <w:rPr>
          <w:sz w:val="16"/>
        </w:rPr>
        <w:t xml:space="preserve"> </w:t>
      </w:r>
      <w:r w:rsidRPr="006E48B6">
        <w:rPr>
          <w:rStyle w:val="Emphasis"/>
        </w:rPr>
        <w:t>opposite</w:t>
      </w:r>
      <w:r w:rsidRPr="006E48B6">
        <w:rPr>
          <w:sz w:val="16"/>
        </w:rPr>
        <w:t xml:space="preserve"> </w:t>
      </w:r>
      <w:r w:rsidRPr="006E48B6">
        <w:rPr>
          <w:rStyle w:val="StyleUnderline"/>
        </w:rPr>
        <w:t>of recession</w:t>
      </w:r>
      <w:r w:rsidRPr="006E48B6">
        <w:rPr>
          <w:sz w:val="16"/>
        </w:rPr>
        <w:t xml:space="preserve">: </w:t>
      </w:r>
      <w:r w:rsidRPr="006E48B6">
        <w:rPr>
          <w:rStyle w:val="Emphasis"/>
        </w:rPr>
        <w:t>recessions</w:t>
      </w:r>
      <w:r w:rsidRPr="006E48B6">
        <w:rPr>
          <w:sz w:val="16"/>
        </w:rPr>
        <w:t xml:space="preserve"> </w:t>
      </w:r>
      <w:r w:rsidRPr="006E48B6">
        <w:rPr>
          <w:rStyle w:val="StyleUnderline"/>
        </w:rPr>
        <w:t>are</w:t>
      </w:r>
      <w:r w:rsidRPr="006E48B6">
        <w:rPr>
          <w:sz w:val="16"/>
        </w:rPr>
        <w:t xml:space="preserve"> </w:t>
      </w:r>
      <w:r w:rsidRPr="006E48B6">
        <w:rPr>
          <w:rStyle w:val="Emphasis"/>
        </w:rPr>
        <w:t>unintentional</w:t>
      </w:r>
      <w:r w:rsidRPr="006E48B6">
        <w:rPr>
          <w:sz w:val="16"/>
        </w:rPr>
        <w:t xml:space="preserve">, while </w:t>
      </w:r>
      <w:r w:rsidRPr="006E48B6">
        <w:rPr>
          <w:rStyle w:val="Emphasis"/>
        </w:rPr>
        <w:t>degrowth</w:t>
      </w:r>
      <w:r w:rsidRPr="006E48B6">
        <w:rPr>
          <w:sz w:val="16"/>
        </w:rPr>
        <w:t xml:space="preserve"> </w:t>
      </w:r>
      <w:r w:rsidRPr="006E48B6">
        <w:rPr>
          <w:rStyle w:val="StyleUnderline"/>
        </w:rPr>
        <w:t>is</w:t>
      </w:r>
      <w:r w:rsidRPr="006E48B6">
        <w:rPr>
          <w:sz w:val="16"/>
        </w:rPr>
        <w:t xml:space="preserve"> </w:t>
      </w:r>
      <w:r w:rsidRPr="006E48B6">
        <w:rPr>
          <w:rStyle w:val="Emphasis"/>
        </w:rPr>
        <w:t>planned</w:t>
      </w:r>
      <w:r w:rsidRPr="006E48B6">
        <w:rPr>
          <w:sz w:val="16"/>
        </w:rPr>
        <w:t xml:space="preserve"> </w:t>
      </w:r>
      <w:r w:rsidRPr="006E48B6">
        <w:rPr>
          <w:rStyle w:val="StyleUnderline"/>
        </w:rPr>
        <w:t>and</w:t>
      </w:r>
      <w:r w:rsidRPr="006E48B6">
        <w:rPr>
          <w:sz w:val="16"/>
        </w:rPr>
        <w:t xml:space="preserve"> </w:t>
      </w:r>
      <w:r w:rsidRPr="006E48B6">
        <w:rPr>
          <w:rStyle w:val="Emphasis"/>
        </w:rPr>
        <w:t>intentional</w:t>
      </w:r>
      <w:r w:rsidRPr="006E48B6">
        <w:rPr>
          <w:rStyle w:val="StyleUnderline"/>
        </w:rPr>
        <w:t xml:space="preserve">; </w:t>
      </w:r>
      <w:r w:rsidRPr="00C047BE">
        <w:rPr>
          <w:rStyle w:val="StyleUnderline"/>
          <w:highlight w:val="yellow"/>
        </w:rPr>
        <w:t xml:space="preserve">recessions </w:t>
      </w:r>
      <w:r w:rsidRPr="00C047BE">
        <w:rPr>
          <w:rStyle w:val="Emphasis"/>
          <w:highlight w:val="yellow"/>
        </w:rPr>
        <w:t>make inequality worse</w:t>
      </w:r>
      <w:r w:rsidRPr="006E48B6">
        <w:rPr>
          <w:rStyle w:val="StyleUnderline"/>
        </w:rPr>
        <w:t xml:space="preserve">, degrowth </w:t>
      </w:r>
      <w:r w:rsidRPr="006E48B6">
        <w:rPr>
          <w:rStyle w:val="Emphasis"/>
        </w:rPr>
        <w:t>seeks</w:t>
      </w:r>
      <w:r w:rsidRPr="006E48B6">
        <w:rPr>
          <w:sz w:val="16"/>
        </w:rPr>
        <w:t xml:space="preserve"> </w:t>
      </w:r>
      <w:r w:rsidRPr="006E48B6">
        <w:rPr>
          <w:rStyle w:val="StyleUnderline"/>
        </w:rPr>
        <w:t>to</w:t>
      </w:r>
      <w:r w:rsidRPr="006E48B6">
        <w:rPr>
          <w:sz w:val="16"/>
        </w:rPr>
        <w:t xml:space="preserve"> </w:t>
      </w:r>
      <w:r w:rsidRPr="006E48B6">
        <w:rPr>
          <w:rStyle w:val="Emphasis"/>
        </w:rPr>
        <w:t>reduce it</w:t>
      </w:r>
      <w:r w:rsidRPr="006E48B6">
        <w:rPr>
          <w:sz w:val="16"/>
        </w:rPr>
        <w:t xml:space="preserve">; </w:t>
      </w:r>
      <w:r w:rsidRPr="006E48B6">
        <w:rPr>
          <w:rStyle w:val="Emphasis"/>
        </w:rPr>
        <w:t>recessions</w:t>
      </w:r>
      <w:r w:rsidRPr="006E48B6">
        <w:rPr>
          <w:sz w:val="16"/>
        </w:rPr>
        <w:t xml:space="preserve"> typically </w:t>
      </w:r>
      <w:r w:rsidRPr="00C047BE">
        <w:rPr>
          <w:rStyle w:val="StyleUnderline"/>
          <w:highlight w:val="yellow"/>
        </w:rPr>
        <w:t>lead to</w:t>
      </w:r>
      <w:r w:rsidRPr="00C047BE">
        <w:rPr>
          <w:sz w:val="16"/>
          <w:highlight w:val="yellow"/>
        </w:rPr>
        <w:t xml:space="preserve"> </w:t>
      </w:r>
      <w:r w:rsidRPr="00C047BE">
        <w:rPr>
          <w:rStyle w:val="Emphasis"/>
          <w:highlight w:val="yellow"/>
        </w:rPr>
        <w:t>cuts</w:t>
      </w:r>
      <w:r w:rsidRPr="00C047BE">
        <w:rPr>
          <w:sz w:val="16"/>
          <w:highlight w:val="yellow"/>
        </w:rPr>
        <w:t xml:space="preserve"> </w:t>
      </w:r>
      <w:r w:rsidRPr="00C047BE">
        <w:rPr>
          <w:rStyle w:val="StyleUnderline"/>
          <w:highlight w:val="yellow"/>
        </w:rPr>
        <w:t>in</w:t>
      </w:r>
      <w:r w:rsidRPr="006E48B6">
        <w:rPr>
          <w:rStyle w:val="StyleUnderline"/>
        </w:rPr>
        <w:t xml:space="preserve"> public </w:t>
      </w:r>
      <w:r w:rsidRPr="00C047BE">
        <w:rPr>
          <w:rStyle w:val="StyleUnderline"/>
          <w:highlight w:val="yellow"/>
        </w:rPr>
        <w:t>services</w:t>
      </w:r>
      <w:r w:rsidRPr="006E48B6">
        <w:rPr>
          <w:rStyle w:val="StyleUnderline"/>
        </w:rPr>
        <w:t xml:space="preserve"> while</w:t>
      </w:r>
      <w:r w:rsidRPr="006E48B6">
        <w:rPr>
          <w:sz w:val="16"/>
        </w:rPr>
        <w:t xml:space="preserve"> </w:t>
      </w:r>
      <w:r w:rsidRPr="006E48B6">
        <w:rPr>
          <w:rStyle w:val="Emphasis"/>
        </w:rPr>
        <w:t>degrowth</w:t>
      </w:r>
      <w:r w:rsidRPr="006E48B6">
        <w:rPr>
          <w:sz w:val="16"/>
        </w:rPr>
        <w:t xml:space="preserve"> </w:t>
      </w:r>
      <w:r w:rsidRPr="006E48B6">
        <w:rPr>
          <w:rStyle w:val="StyleUnderline"/>
        </w:rPr>
        <w:t>is about</w:t>
      </w:r>
      <w:r w:rsidRPr="006E48B6">
        <w:rPr>
          <w:sz w:val="16"/>
        </w:rPr>
        <w:t xml:space="preserve"> </w:t>
      </w:r>
      <w:r w:rsidRPr="006E48B6">
        <w:rPr>
          <w:rStyle w:val="Emphasis"/>
        </w:rPr>
        <w:t>decommodifying</w:t>
      </w:r>
      <w:r w:rsidRPr="006E48B6">
        <w:rPr>
          <w:sz w:val="16"/>
        </w:rPr>
        <w:t xml:space="preserve"> </w:t>
      </w:r>
      <w:r w:rsidRPr="006E48B6">
        <w:rPr>
          <w:rStyle w:val="StyleUnderline"/>
        </w:rPr>
        <w:t xml:space="preserve">essential goods </w:t>
      </w:r>
      <w:r w:rsidRPr="00C047BE">
        <w:rPr>
          <w:rStyle w:val="StyleUnderline"/>
          <w:highlight w:val="yellow"/>
        </w:rPr>
        <w:t>and</w:t>
      </w:r>
      <w:r w:rsidRPr="006E48B6">
        <w:rPr>
          <w:rStyle w:val="StyleUnderline"/>
        </w:rPr>
        <w:t xml:space="preserve"> services; recessions often </w:t>
      </w:r>
      <w:r w:rsidRPr="00C047BE">
        <w:rPr>
          <w:rStyle w:val="StyleUnderline"/>
          <w:highlight w:val="yellow"/>
        </w:rPr>
        <w:t>cause</w:t>
      </w:r>
      <w:r w:rsidRPr="006E48B6">
        <w:rPr>
          <w:rStyle w:val="StyleUnderline"/>
        </w:rPr>
        <w:t xml:space="preserve"> bold policies for </w:t>
      </w:r>
      <w:r w:rsidRPr="00C047BE">
        <w:rPr>
          <w:rStyle w:val="Emphasis"/>
          <w:highlight w:val="yellow"/>
        </w:rPr>
        <w:t>sustainability</w:t>
      </w:r>
      <w:r w:rsidRPr="00C047BE">
        <w:rPr>
          <w:rStyle w:val="StyleUnderline"/>
          <w:highlight w:val="yellow"/>
        </w:rPr>
        <w:t xml:space="preserve"> to be</w:t>
      </w:r>
      <w:r w:rsidRPr="00C047BE">
        <w:rPr>
          <w:sz w:val="16"/>
          <w:highlight w:val="yellow"/>
        </w:rPr>
        <w:t xml:space="preserve"> </w:t>
      </w:r>
      <w:r w:rsidRPr="00C047BE">
        <w:rPr>
          <w:rStyle w:val="Emphasis"/>
          <w:highlight w:val="yellow"/>
        </w:rPr>
        <w:t>abandoned</w:t>
      </w:r>
      <w:r w:rsidRPr="006E48B6">
        <w:rPr>
          <w:sz w:val="16"/>
        </w:rPr>
        <w:t xml:space="preserve"> </w:t>
      </w:r>
      <w:r w:rsidRPr="006E48B6">
        <w:rPr>
          <w:rStyle w:val="StyleUnderline"/>
        </w:rPr>
        <w:t>for the sake of</w:t>
      </w:r>
      <w:r w:rsidRPr="006E48B6">
        <w:rPr>
          <w:sz w:val="16"/>
        </w:rPr>
        <w:t xml:space="preserve"> </w:t>
      </w:r>
      <w:r w:rsidRPr="006E48B6">
        <w:rPr>
          <w:rStyle w:val="Emphasis"/>
        </w:rPr>
        <w:t>restarting</w:t>
      </w:r>
      <w:r w:rsidRPr="006E48B6">
        <w:rPr>
          <w:sz w:val="16"/>
        </w:rPr>
        <w:t xml:space="preserve"> </w:t>
      </w:r>
      <w:r w:rsidRPr="006E48B6">
        <w:rPr>
          <w:rStyle w:val="StyleUnderline"/>
        </w:rPr>
        <w:t>growth, while</w:t>
      </w:r>
      <w:r w:rsidRPr="006E48B6">
        <w:rPr>
          <w:sz w:val="16"/>
        </w:rPr>
        <w:t xml:space="preserve"> </w:t>
      </w:r>
      <w:r w:rsidRPr="006E48B6">
        <w:rPr>
          <w:rStyle w:val="Emphasis"/>
        </w:rPr>
        <w:t>degrowth</w:t>
      </w:r>
      <w:r w:rsidRPr="006E48B6">
        <w:rPr>
          <w:sz w:val="16"/>
        </w:rPr>
        <w:t xml:space="preserve"> </w:t>
      </w:r>
      <w:r w:rsidRPr="006E48B6">
        <w:rPr>
          <w:rStyle w:val="StyleUnderline"/>
        </w:rPr>
        <w:t>is</w:t>
      </w:r>
      <w:r w:rsidRPr="006E48B6">
        <w:rPr>
          <w:sz w:val="16"/>
        </w:rPr>
        <w:t xml:space="preserve"> explicitly </w:t>
      </w:r>
      <w:r w:rsidRPr="006E48B6">
        <w:rPr>
          <w:rStyle w:val="StyleUnderline"/>
        </w:rPr>
        <w:t>for</w:t>
      </w:r>
      <w:r w:rsidRPr="006E48B6">
        <w:rPr>
          <w:sz w:val="16"/>
        </w:rPr>
        <w:t xml:space="preserve"> a </w:t>
      </w:r>
      <w:r w:rsidRPr="006E48B6">
        <w:rPr>
          <w:rStyle w:val="Emphasis"/>
        </w:rPr>
        <w:t>rapid</w:t>
      </w:r>
      <w:r w:rsidRPr="006E48B6">
        <w:rPr>
          <w:sz w:val="16"/>
        </w:rPr>
        <w:t xml:space="preserve"> </w:t>
      </w:r>
      <w:r w:rsidRPr="006E48B6">
        <w:rPr>
          <w:rStyle w:val="StyleUnderline"/>
        </w:rPr>
        <w:t>and</w:t>
      </w:r>
      <w:r w:rsidRPr="006E48B6">
        <w:rPr>
          <w:sz w:val="16"/>
        </w:rPr>
        <w:t xml:space="preserve"> </w:t>
      </w:r>
      <w:r w:rsidRPr="006E48B6">
        <w:rPr>
          <w:rStyle w:val="Emphasis"/>
        </w:rPr>
        <w:t>decisive</w:t>
      </w:r>
      <w:r w:rsidRPr="006E48B6">
        <w:rPr>
          <w:sz w:val="16"/>
        </w:rPr>
        <w:t xml:space="preserve"> </w:t>
      </w:r>
      <w:r w:rsidRPr="006E48B6">
        <w:rPr>
          <w:rStyle w:val="StyleUnderline"/>
        </w:rPr>
        <w:t>transformation</w:t>
      </w:r>
      <w:r w:rsidRPr="006E48B6">
        <w:rPr>
          <w:sz w:val="16"/>
        </w:rPr>
        <w:t xml:space="preserve">.36 Hence the slogan of the French décroissance movement: ‘Their </w:t>
      </w:r>
      <w:r w:rsidRPr="00C047BE">
        <w:rPr>
          <w:rStyle w:val="Emphasis"/>
          <w:szCs w:val="28"/>
          <w:highlight w:val="yellow"/>
        </w:rPr>
        <w:t>recession is not</w:t>
      </w:r>
      <w:r w:rsidRPr="006E48B6">
        <w:rPr>
          <w:sz w:val="16"/>
          <w:szCs w:val="28"/>
        </w:rPr>
        <w:t xml:space="preserve"> </w:t>
      </w:r>
      <w:r w:rsidRPr="006E48B6">
        <w:rPr>
          <w:sz w:val="16"/>
        </w:rPr>
        <w:t xml:space="preserve">our </w:t>
      </w:r>
      <w:r w:rsidRPr="00C047BE">
        <w:rPr>
          <w:rStyle w:val="Emphasis"/>
          <w:szCs w:val="28"/>
          <w:highlight w:val="yellow"/>
        </w:rPr>
        <w:t>degrowth’</w:t>
      </w:r>
      <w:r w:rsidRPr="006E48B6">
        <w:rPr>
          <w:sz w:val="16"/>
        </w:rPr>
        <w:t xml:space="preserve">. Such a transformed, just, and growth-independent economy is the core of the degrowth project. Further, degrowth is explicitly framed to build a system not structurally bent towards crisis. Crises like the 2008 financial crisis, the coronavirus pandemic, the fires engulfing the Amazon, and the past and ongoing genocide of Indigenous peoples indicate that growth-driven capitalism already is a catastrophe. More than ever, the choice is between degrowth – a multidimensional set of transformations </w:t>
      </w:r>
      <w:r w:rsidRPr="006E48B6">
        <w:rPr>
          <w:sz w:val="16"/>
        </w:rPr>
        <w:lastRenderedPageBreak/>
        <w:t>based on sufficiency, care, and justice – or barbarism. In other words, we talk about degrowth in order to avoid the catastrophe that awaits us and which is already a daily reality in many parts of the world. Degrowth is not the crisis; capitalism is.</w:t>
      </w:r>
    </w:p>
    <w:p w14:paraId="69784F1C" w14:textId="77777777" w:rsidR="00312AB6" w:rsidRPr="006E48B6" w:rsidRDefault="00312AB6" w:rsidP="00312AB6">
      <w:pPr>
        <w:rPr>
          <w:sz w:val="10"/>
          <w:szCs w:val="16"/>
        </w:rPr>
      </w:pPr>
      <w:r w:rsidRPr="006E48B6">
        <w:rPr>
          <w:sz w:val="10"/>
          <w:szCs w:val="16"/>
        </w:rPr>
        <w:t>Another critique of degrowth is that it is reactionary, that it is against modernity and against progress.37 For example, the Greek economist and politician Yanis Varoufakis recently characterized degrowth as some kind of regressive nostalgia aiming for a return to pre-industrial times that mainly argues that ‘now we need to go back to the bush’. Similarly, the Serbian American economist of inequality Branko Milanovic vilified degrowth as ‘an asceticism reminiscent of the early Christendom’ and a proposal for the ‘immiseration of the West’.38 That little ‘de-’ in the word often rubs people the wrong way. And many – even on the left – fall for the ideology of growth and conflate modernity, development, emancipation, and improvement with economic growth, with more stuff, and with a continuous development of productive forces. It makes sense when conservatives, centrists, and liberals advance this criticism: for these people, any criticism of the present is all-too-often accused of being dismissive of the advances that we have made. ‘If you don’t like it, go live in a cave and see how you like that.’ This all-or-nothing argument is the last resort of those who aim to preserve the status quo. But when it is put forward by leftists, it seems rather insincere. Rather than being against modernity and progress, degrowth claims that a system built on economic growth obstructs meaningful progress towards global justice, well-being, and sustainability. And, as we will argue, degrowth posits that defending and strengthening the social, political, and cultural rights that modern movements have won requires moving beyond economic growth. Furthermore, far from being reactionary or against all modern technologies or conveniences, degrowth aims at democratizing the development of productive forces and social metabolism in order to achieve public abundance. And, far from being about ‘belt-tightening sacrifice’, degrowth is about strengthening more meaningful and less destructive forms of happiness, new forms of the joy of life (the oldest degrowth periodical is called Le journal de la joie vivre), or what has been called ‘alternative hedonism’.39 Degrowth is not against progress; rather, holding on to continuous economic growth undermines real progress.</w:t>
      </w:r>
    </w:p>
    <w:p w14:paraId="477FDACF" w14:textId="77777777" w:rsidR="00312AB6" w:rsidRPr="006E48B6" w:rsidRDefault="00312AB6" w:rsidP="00312AB6">
      <w:pPr>
        <w:rPr>
          <w:sz w:val="10"/>
          <w:szCs w:val="16"/>
        </w:rPr>
      </w:pPr>
      <w:r w:rsidRPr="006E48B6">
        <w:rPr>
          <w:sz w:val="10"/>
          <w:szCs w:val="16"/>
        </w:rPr>
        <w:t>In a similar vein, ‘degrowth’ is also often understood as simply another word for ‘austerity’: it is claimed that degrowth advocates use ecological arguments to say that we should have less, to deprive us of good stuff and make us tighten our belts – in particular, poor people’s belts.40 Even proponents of a Green New Deal, who are critical of growth, have asked, ‘Who will march for green austerity?’41 This is a curious criticism because austerity (or as the International Monetary Fund and World Bank call it euphemistically, ‘structural adjustment’) has always been imposed on populations for the sake of growth. We have been convinced, for half a century now, that cutting public services is good for us because it will increase competitiveness, balance the budget, and eventually lead to growth.42 By contrast, degrowth targets the assumption that it is economic growth that we need and focuses instead on a radical redistribution of income and wealth, on global justice, and on what actually ensures wellbeing. While austerity increases inequality by thrashing public services and benefitting the rich, degrowth policies focus on democratizing production, curbing the wealth and over-consumption of the rich, expanding public services, and increasing equality within and between societies. As we’ll explain in this book, under degrowth, public services would flourish, rather than see cuts – degrowth is about private sufficiency and public abundance. Certainly, life would look a lot different, many people would likely possess fewer material objects – but others would have access to more and society would be more sustaining, just, convivial, and fulfilling. In essence, degrowth aims at a society in which well-being is mediated less by capitalist market transactions, exchange values, or material consumption – and more by collective forms of provisioning, use values, and fulfilling, meaningful, and convivial relationships.43 As one degrowth slogans states: ‘moins de biens, plus de liens’ (fewer transactions, more relations).</w:t>
      </w:r>
    </w:p>
    <w:p w14:paraId="0EFA17C9" w14:textId="77777777" w:rsidR="00312AB6" w:rsidRPr="006E48B6" w:rsidRDefault="00312AB6" w:rsidP="00312AB6">
      <w:pPr>
        <w:rPr>
          <w:sz w:val="16"/>
        </w:rPr>
      </w:pPr>
      <w:r w:rsidRPr="006E48B6">
        <w:rPr>
          <w:sz w:val="16"/>
        </w:rPr>
        <w:t xml:space="preserve">One of the most common </w:t>
      </w:r>
      <w:r w:rsidRPr="006E48B6">
        <w:rPr>
          <w:rStyle w:val="Emphasis"/>
        </w:rPr>
        <w:t>misconceptions assume</w:t>
      </w:r>
      <w:r w:rsidRPr="006E48B6">
        <w:rPr>
          <w:sz w:val="16"/>
        </w:rPr>
        <w:t xml:space="preserve">s </w:t>
      </w:r>
      <w:r w:rsidRPr="006E48B6">
        <w:rPr>
          <w:rStyle w:val="StyleUnderline"/>
        </w:rPr>
        <w:t xml:space="preserve">that degrowth would imply an </w:t>
      </w:r>
      <w:r w:rsidRPr="006E48B6">
        <w:rPr>
          <w:rStyle w:val="Emphasis"/>
        </w:rPr>
        <w:t>across-the-board</w:t>
      </w:r>
      <w:r w:rsidRPr="006E48B6">
        <w:rPr>
          <w:sz w:val="16"/>
        </w:rPr>
        <w:t xml:space="preserve">, undifferentiated </w:t>
      </w:r>
      <w:r w:rsidRPr="006E48B6">
        <w:rPr>
          <w:rStyle w:val="Emphasis"/>
        </w:rPr>
        <w:t>reduction</w:t>
      </w:r>
      <w:r w:rsidRPr="006E48B6">
        <w:rPr>
          <w:sz w:val="16"/>
        </w:rPr>
        <w:t xml:space="preserve"> </w:t>
      </w:r>
      <w:r w:rsidRPr="006E48B6">
        <w:rPr>
          <w:rStyle w:val="StyleUnderline"/>
        </w:rPr>
        <w:t>of</w:t>
      </w:r>
      <w:r w:rsidRPr="006E48B6">
        <w:rPr>
          <w:sz w:val="16"/>
        </w:rPr>
        <w:t xml:space="preserve"> </w:t>
      </w:r>
      <w:r w:rsidRPr="006E48B6">
        <w:rPr>
          <w:rStyle w:val="Emphasis"/>
        </w:rPr>
        <w:t>all</w:t>
      </w:r>
      <w:r w:rsidRPr="006E48B6">
        <w:rPr>
          <w:sz w:val="16"/>
        </w:rPr>
        <w:t xml:space="preserve"> types of </w:t>
      </w:r>
      <w:r w:rsidRPr="006E48B6">
        <w:rPr>
          <w:rStyle w:val="Emphasis"/>
        </w:rPr>
        <w:t>production or consumption</w:t>
      </w:r>
      <w:r w:rsidRPr="006E48B6">
        <w:rPr>
          <w:sz w:val="16"/>
        </w:rPr>
        <w:t xml:space="preserve"> </w:t>
      </w:r>
      <w:r w:rsidRPr="006E48B6">
        <w:rPr>
          <w:rStyle w:val="StyleUnderline"/>
        </w:rPr>
        <w:t>– a</w:t>
      </w:r>
      <w:r w:rsidRPr="006E48B6">
        <w:rPr>
          <w:sz w:val="16"/>
        </w:rPr>
        <w:t xml:space="preserve"> </w:t>
      </w:r>
      <w:r w:rsidRPr="006E48B6">
        <w:rPr>
          <w:rStyle w:val="StyleUnderline"/>
        </w:rPr>
        <w:t>[is]</w:t>
      </w:r>
      <w:r w:rsidRPr="006E48B6">
        <w:rPr>
          <w:sz w:val="16"/>
        </w:rPr>
        <w:t xml:space="preserve"> </w:t>
      </w:r>
      <w:r w:rsidRPr="006E48B6">
        <w:rPr>
          <w:rStyle w:val="Emphasis"/>
        </w:rPr>
        <w:t>patently absurd idea</w:t>
      </w:r>
      <w:r w:rsidRPr="006E48B6">
        <w:rPr>
          <w:sz w:val="16"/>
        </w:rPr>
        <w:t xml:space="preserve">. On the one hand, </w:t>
      </w:r>
      <w:r w:rsidRPr="006E48B6">
        <w:rPr>
          <w:rStyle w:val="StyleUnderline"/>
        </w:rPr>
        <w:t>it is argued, degrowth’s critique of</w:t>
      </w:r>
      <w:r w:rsidRPr="006E48B6">
        <w:rPr>
          <w:sz w:val="16"/>
        </w:rPr>
        <w:t xml:space="preserve"> </w:t>
      </w:r>
      <w:r w:rsidRPr="006E48B6">
        <w:rPr>
          <w:rStyle w:val="Emphasis"/>
        </w:rPr>
        <w:t>‘growth as such’</w:t>
      </w:r>
      <w:r w:rsidRPr="006E48B6">
        <w:rPr>
          <w:sz w:val="16"/>
        </w:rPr>
        <w:t xml:space="preserve"> </w:t>
      </w:r>
      <w:r w:rsidRPr="006E48B6">
        <w:rPr>
          <w:rStyle w:val="StyleUnderline"/>
        </w:rPr>
        <w:t>does</w:t>
      </w:r>
      <w:r w:rsidRPr="006E48B6">
        <w:rPr>
          <w:sz w:val="16"/>
        </w:rPr>
        <w:t xml:space="preserve"> </w:t>
      </w:r>
      <w:r w:rsidRPr="006E48B6">
        <w:rPr>
          <w:rStyle w:val="Emphasis"/>
        </w:rPr>
        <w:t>not differentiate</w:t>
      </w:r>
      <w:r w:rsidRPr="006E48B6">
        <w:rPr>
          <w:sz w:val="16"/>
        </w:rPr>
        <w:t xml:space="preserve"> </w:t>
      </w:r>
      <w:r w:rsidRPr="006E48B6">
        <w:rPr>
          <w:rStyle w:val="StyleUnderline"/>
        </w:rPr>
        <w:t>between</w:t>
      </w:r>
      <w:r w:rsidRPr="006E48B6">
        <w:rPr>
          <w:sz w:val="16"/>
        </w:rPr>
        <w:t xml:space="preserve"> </w:t>
      </w:r>
      <w:r w:rsidRPr="006E48B6">
        <w:rPr>
          <w:rStyle w:val="Emphasis"/>
        </w:rPr>
        <w:t>essential</w:t>
      </w:r>
      <w:r w:rsidRPr="006E48B6">
        <w:rPr>
          <w:sz w:val="16"/>
        </w:rPr>
        <w:t xml:space="preserve"> </w:t>
      </w:r>
      <w:r w:rsidRPr="006E48B6">
        <w:rPr>
          <w:rStyle w:val="StyleUnderline"/>
        </w:rPr>
        <w:t>and</w:t>
      </w:r>
      <w:r w:rsidRPr="006E48B6">
        <w:rPr>
          <w:sz w:val="16"/>
        </w:rPr>
        <w:t xml:space="preserve"> </w:t>
      </w:r>
      <w:r w:rsidRPr="006E48B6">
        <w:rPr>
          <w:rStyle w:val="Emphasis"/>
        </w:rPr>
        <w:t>superfluous</w:t>
      </w:r>
      <w:r w:rsidRPr="006E48B6">
        <w:rPr>
          <w:sz w:val="16"/>
        </w:rPr>
        <w:t xml:space="preserve"> </w:t>
      </w:r>
      <w:r w:rsidRPr="006E48B6">
        <w:rPr>
          <w:rStyle w:val="StyleUnderline"/>
        </w:rPr>
        <w:t xml:space="preserve">production and consumption and proposes to </w:t>
      </w:r>
      <w:r w:rsidRPr="006E48B6">
        <w:rPr>
          <w:rStyle w:val="Emphasis"/>
        </w:rPr>
        <w:t>reduce all</w:t>
      </w:r>
      <w:r w:rsidRPr="006E48B6">
        <w:rPr>
          <w:sz w:val="16"/>
        </w:rPr>
        <w:t>. As recently claimed by Kenta Tsuda,</w:t>
      </w:r>
    </w:p>
    <w:p w14:paraId="2B6F32AB" w14:textId="77777777" w:rsidR="00312AB6" w:rsidRPr="006E48B6" w:rsidRDefault="00312AB6" w:rsidP="00312AB6">
      <w:pPr>
        <w:ind w:left="720"/>
        <w:rPr>
          <w:sz w:val="16"/>
        </w:rPr>
      </w:pPr>
      <w:r w:rsidRPr="006E48B6">
        <w:rPr>
          <w:sz w:val="16"/>
        </w:rPr>
        <w:t>Degrowthers tend to elide the colloquial meaning of consumption, as something like discretionary ‘retail therapy’, with the term’s economic definition: the final use of a resource as a good or service. The latter sense encompasses not only the ostensibly superfluous resource uses that degrowthers would reduce or ban, but also unambiguously essential ones: nutritious food, commodious shelter, healthcare and childcare.44</w:t>
      </w:r>
    </w:p>
    <w:p w14:paraId="63F789E2" w14:textId="77777777" w:rsidR="00312AB6" w:rsidRPr="006E48B6" w:rsidRDefault="00312AB6" w:rsidP="00312AB6">
      <w:pPr>
        <w:rPr>
          <w:sz w:val="16"/>
        </w:rPr>
      </w:pPr>
      <w:r w:rsidRPr="006E48B6">
        <w:rPr>
          <w:rStyle w:val="StyleUnderline"/>
        </w:rPr>
        <w:t>However</w:t>
      </w:r>
      <w:r w:rsidRPr="006E48B6">
        <w:rPr>
          <w:sz w:val="16"/>
        </w:rPr>
        <w:t xml:space="preserve">, </w:t>
      </w:r>
      <w:r w:rsidRPr="006E48B6">
        <w:rPr>
          <w:rStyle w:val="StyleUnderline"/>
        </w:rPr>
        <w:t>degrowth is</w:t>
      </w:r>
      <w:r w:rsidRPr="006E48B6">
        <w:rPr>
          <w:sz w:val="16"/>
        </w:rPr>
        <w:t xml:space="preserve"> </w:t>
      </w:r>
      <w:r w:rsidRPr="006E48B6">
        <w:rPr>
          <w:rStyle w:val="Emphasis"/>
        </w:rPr>
        <w:t>not</w:t>
      </w:r>
      <w:r w:rsidRPr="006E48B6">
        <w:rPr>
          <w:sz w:val="16"/>
        </w:rPr>
        <w:t xml:space="preserve"> </w:t>
      </w:r>
      <w:r w:rsidRPr="006E48B6">
        <w:rPr>
          <w:rStyle w:val="StyleUnderline"/>
        </w:rPr>
        <w:t>against</w:t>
      </w:r>
      <w:r w:rsidRPr="006E48B6">
        <w:rPr>
          <w:sz w:val="16"/>
        </w:rPr>
        <w:t xml:space="preserve"> </w:t>
      </w:r>
      <w:r w:rsidRPr="006E48B6">
        <w:rPr>
          <w:rStyle w:val="Emphasis"/>
        </w:rPr>
        <w:t>consumption as such</w:t>
      </w:r>
      <w:r w:rsidRPr="006E48B6">
        <w:rPr>
          <w:sz w:val="16"/>
        </w:rPr>
        <w:t xml:space="preserve">, but rather criticizes the dominance of a consumer culture, in which consumption governs social and political life (wherein proposals to the current crises are framed as individual choices), and the absurdity of ‘positional consumption’ based on status competition. Degrowth also takes aim at policies promoting GDP growth precisely because growth does not differentiate between useful and destructive, essential and superfluous. In contrast, </w:t>
      </w:r>
      <w:r w:rsidRPr="00C047BE">
        <w:rPr>
          <w:rStyle w:val="StyleUnderline"/>
          <w:highlight w:val="yellow"/>
        </w:rPr>
        <w:t>degrowth</w:t>
      </w:r>
      <w:r w:rsidRPr="00C047BE">
        <w:rPr>
          <w:sz w:val="16"/>
          <w:highlight w:val="yellow"/>
        </w:rPr>
        <w:t xml:space="preserve"> </w:t>
      </w:r>
      <w:r w:rsidRPr="00C047BE">
        <w:rPr>
          <w:rStyle w:val="Emphasis"/>
          <w:highlight w:val="yellow"/>
        </w:rPr>
        <w:t>differentiates</w:t>
      </w:r>
      <w:r w:rsidRPr="006E48B6">
        <w:rPr>
          <w:sz w:val="16"/>
        </w:rPr>
        <w:t xml:space="preserve"> </w:t>
      </w:r>
      <w:r w:rsidRPr="006E48B6">
        <w:rPr>
          <w:rStyle w:val="StyleUnderline"/>
        </w:rPr>
        <w:t>between</w:t>
      </w:r>
      <w:r w:rsidRPr="006E48B6">
        <w:rPr>
          <w:sz w:val="16"/>
        </w:rPr>
        <w:t xml:space="preserve"> certain </w:t>
      </w:r>
      <w:r w:rsidRPr="006E48B6">
        <w:rPr>
          <w:rStyle w:val="Emphasis"/>
        </w:rPr>
        <w:t>economic activities</w:t>
      </w:r>
      <w:r w:rsidRPr="006E48B6">
        <w:rPr>
          <w:sz w:val="16"/>
        </w:rPr>
        <w:t xml:space="preserve"> and forms of production and consumption</w:t>
      </w:r>
      <w:r w:rsidRPr="00C047BE">
        <w:rPr>
          <w:rStyle w:val="Emphasis"/>
          <w:highlight w:val="yellow"/>
        </w:rPr>
        <w:t>,</w:t>
      </w:r>
      <w:r w:rsidRPr="006E48B6">
        <w:rPr>
          <w:sz w:val="16"/>
        </w:rPr>
        <w:t xml:space="preserve"> </w:t>
      </w:r>
      <w:r w:rsidRPr="00C047BE">
        <w:rPr>
          <w:rStyle w:val="StyleUnderline"/>
          <w:highlight w:val="yellow"/>
        </w:rPr>
        <w:t>proposing</w:t>
      </w:r>
      <w:r w:rsidRPr="006E48B6">
        <w:rPr>
          <w:sz w:val="16"/>
        </w:rPr>
        <w:t xml:space="preserve"> policies for the </w:t>
      </w:r>
      <w:r w:rsidRPr="00C047BE">
        <w:rPr>
          <w:rStyle w:val="StyleUnderline"/>
          <w:highlight w:val="yellow"/>
        </w:rPr>
        <w:t>downscaling</w:t>
      </w:r>
      <w:r w:rsidRPr="006E48B6">
        <w:rPr>
          <w:sz w:val="16"/>
        </w:rPr>
        <w:t xml:space="preserve"> of </w:t>
      </w:r>
      <w:r w:rsidRPr="00C047BE">
        <w:rPr>
          <w:rStyle w:val="Emphasis"/>
          <w:highlight w:val="yellow"/>
        </w:rPr>
        <w:t>some</w:t>
      </w:r>
      <w:r w:rsidRPr="00C047BE">
        <w:rPr>
          <w:sz w:val="16"/>
          <w:highlight w:val="yellow"/>
        </w:rPr>
        <w:t xml:space="preserve"> </w:t>
      </w:r>
      <w:r w:rsidRPr="00C047BE">
        <w:rPr>
          <w:rStyle w:val="StyleUnderline"/>
          <w:highlight w:val="yellow"/>
        </w:rPr>
        <w:t>and</w:t>
      </w:r>
      <w:r w:rsidRPr="006E48B6">
        <w:rPr>
          <w:sz w:val="16"/>
        </w:rPr>
        <w:t xml:space="preserve"> the </w:t>
      </w:r>
      <w:r w:rsidRPr="006E48B6">
        <w:rPr>
          <w:rStyle w:val="Emphasis"/>
        </w:rPr>
        <w:t>flourishing</w:t>
      </w:r>
      <w:r w:rsidRPr="006E48B6">
        <w:rPr>
          <w:sz w:val="16"/>
        </w:rPr>
        <w:t xml:space="preserve"> of </w:t>
      </w:r>
      <w:r w:rsidRPr="006E48B6">
        <w:rPr>
          <w:rStyle w:val="Emphasis"/>
        </w:rPr>
        <w:t>others</w:t>
      </w:r>
      <w:r w:rsidRPr="006E48B6">
        <w:rPr>
          <w:sz w:val="16"/>
        </w:rPr>
        <w:t xml:space="preserve"> – depending on how they address social needs, justice, care, and sustainability (see chapters 4 and 5).</w:t>
      </w:r>
    </w:p>
    <w:p w14:paraId="2A71930C" w14:textId="77777777" w:rsidR="00312AB6" w:rsidRPr="006E48B6" w:rsidRDefault="00312AB6" w:rsidP="00312AB6">
      <w:pPr>
        <w:rPr>
          <w:sz w:val="16"/>
        </w:rPr>
      </w:pPr>
      <w:r w:rsidRPr="006E48B6">
        <w:rPr>
          <w:sz w:val="16"/>
        </w:rPr>
        <w:t xml:space="preserve">On the other hand, proponents of ecological modernization or a Green New Deal have repeatedly argued that degrowth does not make sense because, as recently argued by Noam Chomsky, </w:t>
      </w:r>
      <w:r w:rsidRPr="006E48B6">
        <w:rPr>
          <w:rStyle w:val="StyleUnderline"/>
        </w:rPr>
        <w:t xml:space="preserve">a ‘shift to </w:t>
      </w:r>
      <w:r w:rsidRPr="006E48B6">
        <w:rPr>
          <w:rStyle w:val="Emphasis"/>
        </w:rPr>
        <w:t>sustainable energy</w:t>
      </w:r>
      <w:r w:rsidRPr="006E48B6">
        <w:rPr>
          <w:sz w:val="16"/>
        </w:rPr>
        <w:t xml:space="preserve"> </w:t>
      </w:r>
      <w:r w:rsidRPr="006E48B6">
        <w:rPr>
          <w:rStyle w:val="Emphasis"/>
        </w:rPr>
        <w:t xml:space="preserve">requires </w:t>
      </w:r>
      <w:r w:rsidRPr="00C047BE">
        <w:rPr>
          <w:rStyle w:val="Emphasis"/>
          <w:highlight w:val="yellow"/>
        </w:rPr>
        <w:t>growth</w:t>
      </w:r>
      <w:r w:rsidRPr="006E48B6">
        <w:rPr>
          <w:rStyle w:val="StyleUnderline"/>
        </w:rPr>
        <w:t xml:space="preserve">: construction and installation </w:t>
      </w:r>
      <w:r w:rsidRPr="00C047BE">
        <w:rPr>
          <w:rStyle w:val="StyleUnderline"/>
          <w:highlight w:val="yellow"/>
        </w:rPr>
        <w:t>of</w:t>
      </w:r>
      <w:r w:rsidRPr="00C047BE">
        <w:rPr>
          <w:sz w:val="16"/>
          <w:highlight w:val="yellow"/>
        </w:rPr>
        <w:t xml:space="preserve"> </w:t>
      </w:r>
      <w:r w:rsidRPr="00C047BE">
        <w:rPr>
          <w:rStyle w:val="Emphasis"/>
          <w:highlight w:val="yellow"/>
        </w:rPr>
        <w:t>solar</w:t>
      </w:r>
      <w:r w:rsidRPr="006E48B6">
        <w:rPr>
          <w:rStyle w:val="Emphasis"/>
        </w:rPr>
        <w:t xml:space="preserve"> panels</w:t>
      </w:r>
      <w:r w:rsidRPr="006E48B6">
        <w:rPr>
          <w:sz w:val="16"/>
        </w:rPr>
        <w:t xml:space="preserve"> </w:t>
      </w:r>
      <w:r w:rsidRPr="006E48B6">
        <w:rPr>
          <w:rStyle w:val="StyleUnderline"/>
        </w:rPr>
        <w:t>and</w:t>
      </w:r>
      <w:r w:rsidRPr="006E48B6">
        <w:rPr>
          <w:sz w:val="16"/>
        </w:rPr>
        <w:t xml:space="preserve"> </w:t>
      </w:r>
      <w:r w:rsidRPr="00C047BE">
        <w:rPr>
          <w:rStyle w:val="Emphasis"/>
          <w:highlight w:val="yellow"/>
        </w:rPr>
        <w:t>wind</w:t>
      </w:r>
      <w:r w:rsidRPr="006E48B6">
        <w:rPr>
          <w:rStyle w:val="Emphasis"/>
        </w:rPr>
        <w:t xml:space="preserve"> turbines</w:t>
      </w:r>
      <w:r w:rsidRPr="006E48B6">
        <w:rPr>
          <w:sz w:val="16"/>
        </w:rPr>
        <w:t xml:space="preserve">, </w:t>
      </w:r>
      <w:r w:rsidRPr="00C047BE">
        <w:rPr>
          <w:rStyle w:val="Emphasis"/>
          <w:highlight w:val="yellow"/>
        </w:rPr>
        <w:t>weatherization</w:t>
      </w:r>
      <w:r w:rsidRPr="006E48B6">
        <w:rPr>
          <w:sz w:val="16"/>
        </w:rPr>
        <w:t xml:space="preserve"> of homes, </w:t>
      </w:r>
      <w:r w:rsidRPr="006E48B6">
        <w:rPr>
          <w:rStyle w:val="StyleUnderline"/>
        </w:rPr>
        <w:t xml:space="preserve">major </w:t>
      </w:r>
      <w:r w:rsidRPr="00C047BE">
        <w:rPr>
          <w:rStyle w:val="Emphasis"/>
          <w:highlight w:val="yellow"/>
        </w:rPr>
        <w:t>infrastructure</w:t>
      </w:r>
      <w:r w:rsidRPr="006E48B6">
        <w:rPr>
          <w:rStyle w:val="Emphasis"/>
        </w:rPr>
        <w:t xml:space="preserve"> projects</w:t>
      </w:r>
      <w:r w:rsidRPr="006E48B6">
        <w:rPr>
          <w:sz w:val="16"/>
        </w:rPr>
        <w:t xml:space="preserve"> to create efficient mass transportation, and much else’.45 </w:t>
      </w:r>
      <w:r w:rsidRPr="00C047BE">
        <w:rPr>
          <w:rStyle w:val="Emphasis"/>
          <w:highlight w:val="yellow"/>
        </w:rPr>
        <w:t>Literally all degrowth proposals</w:t>
      </w:r>
      <w:r w:rsidRPr="006E48B6">
        <w:rPr>
          <w:sz w:val="16"/>
        </w:rPr>
        <w:t xml:space="preserve"> do </w:t>
      </w:r>
      <w:r w:rsidRPr="00C047BE">
        <w:rPr>
          <w:rStyle w:val="Emphasis"/>
          <w:highlight w:val="yellow"/>
        </w:rPr>
        <w:t>include</w:t>
      </w:r>
      <w:r w:rsidRPr="006E48B6">
        <w:rPr>
          <w:rStyle w:val="Emphasis"/>
        </w:rPr>
        <w:t xml:space="preserve"> policies for</w:t>
      </w:r>
      <w:r w:rsidRPr="006E48B6">
        <w:rPr>
          <w:sz w:val="16"/>
        </w:rPr>
        <w:t xml:space="preserve"> the selective </w:t>
      </w:r>
      <w:r w:rsidRPr="00C047BE">
        <w:rPr>
          <w:rStyle w:val="Emphasis"/>
          <w:highlight w:val="yellow"/>
        </w:rPr>
        <w:t>expansion</w:t>
      </w:r>
      <w:r w:rsidRPr="006E48B6">
        <w:rPr>
          <w:rStyle w:val="StyleUnderline"/>
        </w:rPr>
        <w:t xml:space="preserve"> of all these things</w:t>
      </w:r>
      <w:r w:rsidRPr="006E48B6">
        <w:rPr>
          <w:sz w:val="16"/>
        </w:rPr>
        <w:t>. Yet degrowth also asks whether this would necessarily result in an increase of the size of the economy as measured in GDP when combined with the required contraction of other sectors and activities. Put differently, degrowth aims to disassociate socially and ecologically necessary improvements from the idea of economic growth – which often leads people to mix up well-being with economic growth as measured through GDP, while obscuring the material and energetic throughput that economic growth depends on.</w:t>
      </w:r>
    </w:p>
    <w:p w14:paraId="6222F512" w14:textId="77777777" w:rsidR="00312AB6" w:rsidRPr="006E48B6" w:rsidRDefault="00312AB6" w:rsidP="00312AB6">
      <w:r w:rsidRPr="006E48B6">
        <w:t xml:space="preserve">[PARAGRAPH BREAKS PAUSE] </w:t>
      </w:r>
    </w:p>
    <w:p w14:paraId="722098D7" w14:textId="77777777" w:rsidR="00312AB6" w:rsidRPr="006E48B6" w:rsidRDefault="00312AB6" w:rsidP="00312AB6">
      <w:pPr>
        <w:rPr>
          <w:sz w:val="2"/>
          <w:szCs w:val="2"/>
        </w:rPr>
      </w:pPr>
      <w:r w:rsidRPr="006E48B6">
        <w:rPr>
          <w:sz w:val="2"/>
          <w:szCs w:val="2"/>
        </w:rPr>
        <w:t xml:space="preserve">Another common misunderstanding is that degrowth for poorer countries does not make sense, since it is in particular the poor that need material development – and that therefore degrowth is a neo-colonial plot, or just magical thinking, that will keep global inequality as it is.46 Again, however, the opposite is the case – degrowth starts explicitly from a global justice perspective that aims to decolonize the Global North so as to make space for the Global South.47 Indeed, a degrowth perspective aims at the convergence of living standards at an equitable and globally sustainable level. While degrowth has allies in the Global South within the broader framework of ‘alternatives to development’, it mainly focuses on the Global North or, more specifically, on the affluent who maintain what has been called the ‘imperial mode of living’.48 Furthermore, as we argue in this book, degrowth embraces proposals for a decolonization of North–South relations, reparative justice and transfers of resources, technology, and money, and a self-determined increase of material and energy use by the dispossessed in the Global South (and those that have too little in the Global North).49 This should suffice to make clear that degrowth is also not a critique of population growth (arguments that centre overpopulation are squarely refuted by degrowthers), a depoliticizing call for ‘humanity’ to live more sufficiently, or an initiative to conserve ‘Half-Earth’ (which tends to misdiagnose the causes of ecological disruption and disregard Indigenous land rights).50 Some authors have also warned that degrowth’s rise in popularity could reproduce neo-colonial asymmetries by setting a global agenda that dominates and renders invisible diverse perspectives from the Global South. Degrowth would thus ‘re-enact the presumed superiority of Modern developments over alternative topologies of the pluriverse’.51 While this might be a danger that needs careful attention, degrowth explicitly rejects imperial and Western hegemony and advocates for ‘liberation from the one-sided Western development paradigm, as a precondition for enabling a self-determined shaping of society and a good life in the Global South’, and enters into active alliances within the broader pluriversal framework of ‘alternatives to development’.52 Some understand degrowth – or more often ‘post-growth’ – merely as a descriptive concept that characterizes societies that are not or are no longer growing. For example, in their recent book on a Global Green New Deal, Robert Pollin and Noam Chomsky analyse degrowth as a proposal for stagnating or shrinking economies, arguing that the ‘fundamental problems with degrowth are well illustrated by the case of Japan’ – which has for decades been a capitalist and growth-dependent, though slow-growing, economy. 53 If degrowth or post-growth are understood as merely analytical terms, they can indeed be used to characterize some advanced capitalist countries with long-term growth rates close to or below zero. Degrowth would thus also describe the trend of falling growth rates characterized by economists as ‘secular stagnation’ – contracting economies in crisis, showing the structural problems capitalist economies face without expansion.54 However, degrowth is not a description of, for example, the tendencies of crisis-ridden late capitalist industrial societies that, without growth, tend towards neo-feudal hierarchies and exploitation, also called societies of ‘social decline’ by sociologists.55 On the contrary, degrowth is an explicitly normative concept. It delineates the contours of a desirable, democratic transformation process, which focuses explicitly on analysing, criticizing, and then overcoming growth dependencies. Degrowth does in fact argue that because growth rates are declining in some advanced economies, it is high time to restructure these economies along the lines proposed by degrowth in order to avoid structural problems such as rising unemployment, inequality, and debt, which are partly caused by growth dependencies. In other words, it is only because our economies are dependent on continuous growth that stagnation is seen as problematic by economists. Degrowth proposes to break out of this bind by decoupling well-being from the imperative to grow. It is the contours of such a concrete utopia that we work out in this book. Finally, next to these misunderstandings – and there are many others that will be covered throughout the book – there is also an intense debate on the usefulness or pitfalls of the term ‘degrowth’.56 In fact, many who may agree with the general thrust of degrowth’s radical ecological transformation still complain that the term is too focused on undoing growth and that it activates the problematic semantic frame of ‘growth’ (conflating it with more of the good things) that should rather be avoided. Some have thus argued that we should remain agnostic about the question of growth – in other words, about the increase or reduction of GDP – and simply focus on the policies and transformations needed.57 Instead of ‘degrowth’, ‘agrowth’ has been proposed as a better term (as cognate with ‘atheism’), since it makes little sense to orient oneself to GDP statistics, which are largely meaningless for well-being.58 Others still prefer ‘postgrowth’, emphasizing that the goal is not to contract but to become growthindependent in an era ‘after growth’.59 ‘Post-growth’, when used as a normative rather than a descriptive term, is often seen as a safer, less negative, and more aspirational concept. As a result, post-growth often is agnostic about the role of GDP and its relationship to environmental and social impacts. While there is certainly some truth to these arguments, and eventually there may come a time to drop the term ‘degrowth’, they miss one of the key goals of degrowth: to tear down the cracked edifice of the hegemony of growth. As we explain in chapter 2, growth is the cornerstone of an ideological construct justifying uneven global relations, growth dependencies, and policies that uphold private profits. Thus, it cannot simply be ignored; it must be dealt with head-on. Also, as discussed in more detail throughout the book, if a decoupling of GDP growth from ecological destruction is not possible, and if modern societies are structurally dependent on expansion, then it would be highly irresponsible to not address these structural growth dependencies, because they will always block effective environmental policies that would hamper growth.60 As James Baldwin said, ‘Not everything that is faced can be changed, but nothing can be changed until it is faced.’61 Without facing the ideology of growth head-on, we will not be able to manifest the radical transformation of society that we need. Despite some of the confusions that often emerge from using the negative term ‘de-growth’, we believe it remains useful as a term that is more difficult to co-opt (see the fate of the term ‘sustainable development’), that names the enemy, and, through its provocative framing, is extremely productive in starting conversations about systemic alternatives. As we argue in this book, degrowth is differentiated, first, through its principled criticism of capitalism and economic logics, and second, because the degrowth policies that aim at global ecological justice and the necessary reductions in material and energy throughput necessary to achieve it will in all likelihood also lead to a reduction in the size of ‘the economy’ as measured in GDP – and it is good to be prepared and do this in a planned manner. 62 It is true that the aspirational character of ‘post-growth’ also has its benefits in certain contexts – for example, European Green parties have used the term ‘post-growth’ as a less confrontational way to advance degrowth ideas. ‘Post-growth’ is somewhat more open than ‘degrowth’ because it does not activate the growth frame as much, and all the complex debates this stirs up, but focuses on a future beyond economic growth. Yet, a debate on growth is still very necessary. As Giorgos Kallis puts it in a discussion with Kate Raworth on whether ‘degrowth’ is a good word: ‘the missile has landed, but it hasn’t worked, so it is not yet “the time to move on”.’63 The issue is also partly a linguistic problem. While in France, where the term décroissance was born and gained widespread prominence, in German, using De- or Ent-alongside Wachstum is awkward, and so Postwachstum is usually preferred. In Japan, datsu seichou (roughly, ‘degrowth’) is used; in Dutch, ontgroei (roughly, ‘ungrowth’); and in Scandinavian countries, people usually use the English term, ‘degrowth’. In this book we use the term ‘degrowth’, though neither are we against people using ‘post-growth’ instead. What we argue This book offers offer a systematic introduction to the dynamic, transdisciplinary debate on economic growth, critiques of growth, the many currents of degrowth, degrowth policies, and a political strategy for degrowth from a decolonial, feminist, and anti-capitalist perspective. Throughout the book, we respond to the ‘naïve questions on degrowth’ that are often raised by its critics (e.g., Is green growth not more realistic? How could a planned contraction be implemented? What should grow and what should degrow?64). Many questions may remain, but we aim to provide context for readers to think more deeply about the challenges posed by the critiques of growth. What distinguishes degrowth, we claim, is that it holds together social, cultural, and ecological questions and in this way advances new ideas that could provide answers to the pressing questions of the twenty-first century. The peculiarity and the potential of the degrowth discussion is that these various forms of criticism are taken up, recognized, brought into mutual productive exchange, and understood as parts of a common space of discourse. This book is therefore not only an introduction to the vision of degrowth but necessarily also an introduction to the dynamics of growth and the critiques of growth in modern societies. We argue that degrowth contributes what other leftist proposals do not: a holistic critique and proposal capable of deconstructing the dominant ideology driving capitalism today – the ideology of growth – and showing ways forward for unmaking growth and capitalism in our everyday lives, in our societal institutions, and in our economic structures. We thus devote chapter 2 to the concept of ‘growth’. Here, we highlight some foundational claims for the degrowth debate. Economic growth, we argue, appears as the ideological, social, and biophysical materialization of capitalist accumulation. To understand and dismantle the politics of growth today, we need to analyse economic growth as three interlinked processes that have evolved dynamically over time. First, economic growth as a policy goal, as well as the broader societal obsession with growth as we know it today, are relatively new developments that can be traced to attempts in the middle of the twentieth century to stabilize and plan capitalist economies through state intervention, to measure capitalist economies against state socialist ones, and to appease the increasingly militant working class. It was only through the new idea that ‘the economy’ could be measured through GDP that it became possible to justify the belief that growth is natural, necessary, good, and unlimited. However, focusing on the new hegemony of growth alone would obscure the social and material roots of growth. Thus, second, we argue that growth is also a social process that preceded the hegemony of growth and which results in cultural norms, specific modes of production and living, and a set of class interests oriented towards increase, acceleration, and escalation – subsequently leading modern societies to become dependent on growth and its dynamics of accumulation. And third, growth is a material process – the everexpanding use of land, materials, and energy – that is rooted in patriarchy, colonialism, and capitalism, resulting in an accelerated material and energetic throughput and exploitation for the sake of profit. ‘Economic growth’ can thus be understood as both an increase in economic production and as an interlocking, self-reinforcing cultural, social, and material process which has transformed life and the planet over the past centuries. Having defined growth, in chapter 3 we explore the critique of growth. People often think that degrowth is only about limiting resources; however, it is much more complex. Degrowth, we argue, can be understood as the attempt to integrate a number of different strands of growth critique – we focus on seven. Economic growth, according to these critiques, (1) destroys the ecological foundations of human life and cannot be transformed to become sustainable; (2) mismeasures our lives and thus stands in the way of well-being and equality of all; (3) imposes alienated ways of working, living, and relating to each other and nature; (4) depends on and is driven by capitalist exploitation, competition, and accumulation; (5) is based on gendered over-exploitation and devalues reproduction; (6) gives rise to oppressive and undemocratic productive forces and techniques; and (7) necessarily relies on and reproduces unjust relations of domination, extraction, and exploitation between capitalist centre and periphery. A historical analysis of growth, and a discussion of the critiques thereof, comprises the first half of the book. In the second half, we start from the position that degrowth is not only a critique but also a visionary proposal, an attempt to create ‘concrete utopias’ and to combine them with resistant practices and alternative ways of life in the here and now. In the last decade, there has been much debate on what degrowth stands for, with emphasis being put on different aspects of the theory. Chapter 4 provides an overview of the different visionary currents of degrowth and draws them together in a common definition. Degrowth, we argue, describes the democratic transition to a society that – in order to enable global ecological justice – has a much smaller throughput of energy and resources, and thus also a smaller economy; ensures justice, self-determination, and a good life for all under this changed metabolism; and does not depend on growth and continuous expansion. In essence, the degrowth vision is about pushing back against the dominant economic logic and economic calculation – namely, the question of whether everything pays off financially – as the dominant basis for decision-making in society. The aim is thus to repoliticize and democratize social institutions as well as power and property relationships, in order to abandon the social dominance and logic of ‘the economy’. Following this, we ask: how do we get there? In chapter 5 we consider the policies that could make degrowth a reality. Degrowth offers many concrete proposals for ‘non-reformist reforms’ (André Gorz) or a ‘revolutionary Realpolitik’ (Rosa Luxemburg).65 This refers to reforms that take advantage of existing institutions and bureaucratic regulations and yet also lead to immediate gains for social movements and even point beyond the capitalist, growth-oriented mode of production and centralized technocratic states. They ultimately strengthen the struggles that help us overcome these same institutions, eventually helping to bring about revolutionary change.66 We focus on transformational changes in six areas: (1) democratizing the economy, which includes, for example, strengthening the commons and solidarity economy, transferring utilities like water or electricity into democratic ownership, providing institutional support for cooperative workplaces, or proposals for macroeconomic coordination and participatory planning; (2) redistribution and social security, which includes policies guaranteeing access to basic services such as health care, public transport, food, and education for all, or as the French décroissance movement has called it, dotation inconditionelle d’autonomie – universal basic services; (3) democratizing technology, supported by policies such as assessing the impact of technologies on society and the environment over their entire life cycle, or opening repair centres in every community; (4) revaluation of labour, including policies such as radical reduction in working time, and eliminating useless or socially harmful jobs (like advertising or the fracking industry) while recentring the economy around needs and care work; (5) democratization of social metabolism, meaning that large areas of production and consumption will need to be dismantled, while other systems will need to be developed in their place – this could include, for example, reforming taxation systems to disincentivize harmful industrial activity, or moratoria on planned fossil fuel infrastructure such as airports or mega-highways; (6) international solidarity, which could include, for example, restructuring the international monetary system to dismantle uneven hierarchies between nations, or cancelling the debts of Global South countries and transferring resources, technology, and money as reparations for climate debt. This wide selection of policies shows how degrowth is not just about proposing a single policy that could potentially change everything (as many basic income advocates argue, for example) but, instead, offers a holistic package where each policy complements the others. However, policies alone cannot bring about a society-wide transformation: we need a strategy for societal change. While the discussion about how to combine policies, electoral campaigns, social movements, and local initiatives is still only developing, chapter 6 aims to advance this debate by offering a transformative approach to linking movement-building, a strengthening of existing cooperative alternatives, and nonreformist policy change. Drawing on the analysis of sociologist Erik Olin Wright,67 we distinguish three different, complementary transformation strategies: interstitial strategies that create more cooperative economic practices and spaces that do not follow the logics of capitalism, growth, and competition within existing structures; non-reformist reforms that transform policies and institutions and fundamentally democratize the economy, thus strengthening the scope for alternatives and struggles; and strategies for building counterhegemony and parallel institutions of power that, through confrontational tactics such as strikes, blockades, citizen assemblies, autonomously organized municipalities, and alternative forms of government, make it possible to break with the logic of growth in individual sectors and regions of society. 68 We argue that the transformation towards a degrowth society requires an interplay of these three types of transformation strategies. We stress, however, that building counter-hegemony and parallel structures of power – in other words, pursuing a strategy of dual power – is paramount, despite being under-explored within the degrowth debate. It is only through collective power and the development of new kinds of common sense that it becomes possible to productively relate the other transformation approaches to envision degrowth becoming reality. Degrowth, we believe, is a critique, a proposal, and a politics whose time has come. After the term was taken up in France, Spain, Italy, and Germany, it spread beyond Europe. There are now groups, events, festivals, and publications in North America, India, and Mexico, among others, and degrowth is increasingly taken up in various social struggles. Though degrowth discussions initially developed surprisingly independently of one another, the degrowth community is increasingly interconnected globally and becoming more prominent in the mainstream. This, however, does not mean that it should not be further developed. In the concluding chapter, we highlight four areas which could be better integrated within the degrowth debate: class and race, geopolitics and imperialism, information technology, and democratic planning. In this book, we propose that degrowth is well positioned to help us navigate the crises that face us. Degrowth is unique in offering both an analysis of how we got here and a way to get to the root of the crises we face. Over the last five centuries, a material, cultural, and political system has developed that depends on growth and further drives it. This is a system geared towards collapse. Neither green growth nor left productivism are desirable options: growth cannot solve the problems it creates, and, to face the impending crises, we need an economy that values rather than exploits, disposes of, and invisibilizes, women and people of the global majority. As far as the Green New Deal goes, this is an admirable and encouraging development on the left – and its growing popularity is a promising indicator of the possibility of mass appeal for transformative, radical projects. Here, a degrowth perspective can be a compass for determining what kind of policies a truly transformative – that is, a caring, internationalist, post-growth, and socially just – political project would entail. Our intention is that this book provide both a compass and a navigational guide for how to get there. 2 Economic growth What words come to mind when you read the word ‘growth’? Perhaps: economy, progress, prosperity, Gross Domestic Product (GDP), improvement, well-being, wealth, jobs. In the news, we might read about the predicted effects of a crisis on the annual rate of GDP, right next to an article about the importance of medita tion for personal growth. All in one word, ‘growth’ is identified with many things: social and political goals, the dynamics of the economy, individual or social achievement. It forms what the cognitive linguist George Lakoff calls a ‘cognitive frame’: in which a cluster of ideas is triggered by the mention of a single word.1 As one example, ‘regulation’ might denote something positive for those on the left of the political spectrum, signifying the curbing of corporate greed and greater protections for the poor, while, on the right, it has negative connotations: more control by the state over people’s personal lives, authoritarianism, socialism. ‘Growth’, however, as a cognitive frame, is as yet less contested. In many corners of the political spectrum, it still signals improvement, development, more opportunities, more money, and so on. This cluster of interconnected ideas, where growth basically means ‘more of the good stuff’ or ‘progress’, is today almost ubiquitous and largely unchallenged. Because it is both so ubiquitous and ambiguous, we need to be very clear and define what we mean by growth before we can even begin talking about degrowth. But this gets complicated when we consider that growth is often – almost purposefully, it seems – poorly defined by the people who advocate for it, even as it is obsessed over. And, given that it seems often simply to mean ‘more good things’, it is often hard to argue against. In this book, we analyse growth as a core feature of capitalism. As we discuss in more detail in chapter 3, capitalism can be understood as society driven by accumulation. From this perspective, growth can be understood as the materialization of this dynamic of accumulation. To put it differently, capitalism appears as growth – and this materialization is not only social, but also biophysical or material. In this chapter, we argue that, to understand and dismantle the politics of growth today, we need to analyse economic growth as three interlinked processes that have evolved dynamically over time. First, growth is a relatively recent idea, the hegemony of which is the core ideology of capitalism, justifying the belief that growth is natural, necessary, and good, and that growth, as the increase of output and the development of productive forces, is linked to progress and emancipation. Second, growth is a social process that has long preceded the current hegemony of growth in contemporary society: a specific set of social relations resulting from and driving capitalist accumulation that stabilizes modern societies dynamically and at the same time makes them dependent on expansive dynamics of growth, intensification, and acceleration. Third, growth is a material process – the ever-expanding use of land, resources, and energy and the related build-up of physical stocks – which fundamentally transforms the planet and increasingly threatens to undermine the foundations of growth itself.2 Our central argument is that these three each have their own selfreinforcing dynamics, which are nevertheless interlinked, fundamentally shaping how we live. ‘Economic growth’ thus not only describes the increase and acceleration of the monetary production economy – that which is measured as GDP – but also a comprehensive material, social, and cultural process of mutually constitutive dynamics of expansion. This process of expansion has transformed life and the entire planet over the last five centuries. For a part of humanity, especially in the Global North, this has drastically improved material living conditions and enabled successful social struggles for participation. For others, this process was accompanied by exploitation and the destruction of livelihoods. Today, at the beginning of the twenty-first century, these intertwined dynamics of expansion are increasingly reaching their limits because they undermine the ecological, social, and political foundations on which they are based. We have been told that the rising tide of growth will lift all ships if we do not rock the boat (meaning if we do not disturb the progressive unfolding of the forces of growth and accumulation). However, in the face of the ecological crises of ‘existential’ proportions, the opposite seems more accurate: If we do not rock the boat of growth and pull the emergency lever, all lower decks will soon drown. If we do not switch tracks now, we will continue to be rocked by crisis after crisis until growth itself throws society from its own rails – violently. This leads us to the next chapter, where we outline the various critiques of growth upon which the degrowth literature has drawn. 2.1. Growth as an idea One of the more basic, and important, ways to understand growth is as an ideological construction – a collective myth that shapes modern societies and how we are told to see the world and ourselves in it. While growth is also much more than this – as we explore further below – many people do not realize that the concept of growth itself, applied to the economy, is a surprisingly recent invention. Even though there are various precursors – such as ‘development’, ‘progress’, or the much quoted ‘wealth of nations’ by Adam Smith – the term ‘economic growth’ has only been used since the middle of the twentieth century. It was not until the invention of GDP in the 1930s that growth in the modern sense could be measured, and it was not until the 1950s that it became the key ideology of capitalist and actually existing socialist societies. Since then, the idea that growth was desirable, necessary, and essentially infinite has become common sense: self-evident and far-reaching, fundamentally shaping the political, social, and economic developments on planet Earth.3 This increasingly global ideology, which plays a central role in the hegemonic stabilization of modern societies, is what we call the ‘growth paradigm’.4 Yet, as we explore in the following sections, this is only one, and a relatively more recent, dimension of growth. In order to go beyond a simplistic critique of GDP, we must analyse how the modern growth paradigm builds on and is interlinked with growth as a social and material process, going back at least to colonization and early capitalism. The invention of ‘the economy’ An important prerequisite for economic growth becoming so central to state governance was the invention of ‘the economy’, as an independent sphere of social life based on specific laws which can be statistically recorded and measured. As early as the eighteenth and nineteenth centuries, political economists in England and France postulated economic development as a relatively autonomous sphere that balances itself through the famous ‘invisible hand’. This process was considered to be clearly separated from nature and politics and to be determined by its own laws. The separation between economic, political, and natural laws is at the basis of liberalism, a doctrine advancing minimal state intervention into the autonomous sphere of economic activities.5 But it was not until the 1930s and 1940s that economic experts, politicians, and, increasingly, the public began to understand ‘the economy’ as a self-contained totality where flows of money regulate the relationships between the production, distribution, and consumption of goods and services within nationally organized borders.6 This idea, which today is widely taken for granted, replaced the older view in which economic processes were conceptualized as physical material and energy flows, which naturally gave rise to limits to growth. In contrast, the new measures, which aimed at ‘the speed and frequency with which paper money changed hands’, seemed to be able to expand without limit, without being limited by physical or territorial boundaries.7 The development of accounting techniques and statistical tools, in particular national accounts and GDP, was central to this understanding of ‘the economy’. The latter was developed in the 1930s and 1940s in conjunction with Keynesian efforts to combat the Great Depression and as a tool for planning war economies and arms production in the United States and England during the Second World War. In GDP, the formerly fuzzy sphere of ‘the economy’ was crystallized into a technical object with clearly defined contents and boundaries. Put simply, GDP measures the sum of the monetary value of goods and services, produced by paid labour, sold in a given period of time (e.g., one year) in a given economic area (e.g., Greece, or the world). Often, GDP is divided by the number of inhabitants of a country or region and then expressed as per capita GDP. Over time, this became a much-used measure of prosperity – and used especially as a metric to compare different countries or different time periods.8 As we discuss in more detail in the third chapter, GDP has been criticized from different perspectives. In essence, the criticism is that GDP only measures the monetary value of goods and services produced through gainful employment: it does not distinguish between the positive and negative effects of these products and services on the well-being of a society and makes everything that is not paid for invisible. In addition, GDP measurements fail to take into account who gets paid for which work, and how this is distributed within a society. This means that unpaid activities such as housework and care, self-sufficiency and subsistence, or voluntary work, as well as stewardship of the land, are not included. An increase in car accidents, for example, can therefore increase GDP through medical treatment, car repairs, and so on – and so can environmental destruction, if it leads to more paid work. The growing production of wasteful packaging, discarded electronics, and damaged and non-repairable equipment, or the monetarization of entire areas of society that were previously not regulated by money, such as ride-sharing, all contribute to economic growth.9 Far less well known is the fact that all these controversies about the correct measurement of wealth and the economy can be traced back to the period of development and international standardization of GDP in the late 1940s and early 1950s. Almost all leading economists in the middle of the twentieth century, including the ones who invented GDP, spoke out against using it as a yard-stick for the prosperity of nations and for international or historical comparisons.10 There were a number of conceptual differences between national traditions for measuring GDP and fundamental disagreements about the measurement method. Debates revolved around concepts such as externalities, unpaid housework, and subsistence. Accordingly, different countries defined income in different ways. Some, for example, did count unpaid housework or, in addition to monetary values, accounted for material flows such as processed steel in kilograms. But governments and international organizations (especially the OECD and the UN) streamlined these intense academic debates, as they urgently needed comparative statistics to manage membership dues and international aid payments, and unified existing approaches by standardizing a particular version of GDP measurement in the early 1950s.11 Since then, this statistical measuring method established itself in the capitalist West and then globally, making GDP the ‘world’s most powerful number’.12 Although the statistical measurement method has been constantly updated and adapted within the framework of the UN – primarily to deal with changes in the importance of trade and technological innovations – the core logic of ‘(mis-) measuring our lives’ through GDP has remained the same to this day. 13 This modern, dematerialized understanding of ‘the economy’ made invisible how present-day economies fundamentally depend on an everincreasing flow of energy and matter. Its implementation is closely linked to technical and geopolitical shifts in the twentieth century, which led to the explosion of the global energy supply and the total materials and land used in subsequent decades.14 Bear in mind that GDP is far more than a technical tool for measuring economic activity. It generates a whole grammar that not only shapes economics but also structures shared ideas of the world – above all, through its close connection to the growth paradigm. So, while economic growth is a highly ambivalent and elusive concept, its semantic core is statistically fixed: it is defined as the annual increase in GDP or per capita GDP and is usually expressed in percentages. The growth paradigm The international standardization of statistical measurements of the economy was central to making growth a policy objective. Only through this universalized concept of ‘the economy’, commensurable over time and space, did it become conceivable to measure what was to grow: the sum of market transactions within national borders. Only then did the idea that long-term, stable, and unlimited growth was at all possible and desirable become established. In fact, in the political discussions of the early post-war period, the idea of economic growth was conspicuously absent. Rather, the central themes were full employment, stability, and reconstruction. Before 1950, there was almost no interest at all in economic growth as a policy goal in political statements or economic literature.15 In the following years, however, growth was catapulted to the top of the hierarchy of political goals. At the time, movements for decolonization were arising in former colonies around the world, the Cold War was in full swing, and it became imperative to pacify class struggles in both the Global North and South. Something needed to be done to stabilize Western economic dominance and capitalist class relations. There needed to be a way to show conclusively the progress of capitalist economies. First declared the goal of national economic policy by the chairman of the US Council of Economic Advisers in 1949, it became the globally accepted measure of progress from the mid-1950s onwards. The sociological modernization theories developed by North American and European white men were framed as an irreversible and unilinear process of economic growth.16 Cold War competition further fuelled the race for growth, through which governments could show their economic dominance. Growth became the yard-stick for comparing the productivity of capitalist and socialist economies. Emblematic of this crucial phase of the development of the growth paradigm is a 1958 statement by Nikita Khrushchev, chairman of the Council of Ministers of the Soviet Union: ‘Growth of industrial and agricultural production is the battering ram with which we will smash the capitalist system.’17 Nationstates thus entered into competition not for equality, emancipation, or jobs, but for the rising quantity of goods and services they could produce. By the late 1950s, growth had become a central goal of economic policy and the most important indicator, tying growth and welfare together and equating them with the continuous expansion of market transactions. In this constellation, GDP became the first and general indicator of the modernity, prosperity, standard of living, development, and prestige of countries. The hegemony of growth fundamentally transformed the state’s tasks, purpose, and legitimacy, all of which became linked to growth and thus to the economy. This process occurred much earlier than is usually believed. Wendy Brown, for example, situates the threefold economization of the state in the 1980s and links it to the rise of neoliberalism: The state secures, advances, and props the economy; the state’s purpose is to facilitate the economy, and the state’s legitimacy is linked to the growth of the economy – as an overt actor on behalf of the economy. State action, state purpose, and state legitimacy: each is economized by neoliberalism. A focus on the rise of the growth paradigm, however, shows that already from the 1950s onwards the expansion of the economy became what could be described as the raison d’état. 18 Government interventions all over the world became largely focused on maintaining a stable growth path and on creating and maintaining favourable investment conditions. The growth state stood at the centre of the democratic-capitalist constellation of the ‘golden age’, the long phase of stability and rising prosperity in the second half of the twentieth century. The growth paradigm has played a key role in transforming the social discourse on how to distribute wealth: from a zero-sum game in which a fixed amount is distributed (so what some win, others lose), to a seemingly positive-sum game in which everyone benefits from the growing economic product and therefore has a common interest in economic growth.19 Growth promised to turn difficult political conflicts over distribution into technical, non-political management questions of how to collectively increase GDP – an ideology that only partially reflected reality within the capitalist core during the ‘golden age’, and much less so from a global socio-metabolic perspective.20 By thus transforming class and other social antagonisms into so-called win–win situations, it provided what could be called an ‘imaginary resolution of real contradictions’ and played a key role in producing the stable post-war consensus around embedded liberalism.21 In the West, growth made it possible to redirect the demands of the workers’ movement towards more participation and equality. In the East, it justified the lack of democracy and the failure of revolutionary ambitions. In the ‘developing countries’ – a category itself developed through the logic of the growth paradigm – it served in combination with the idea of ‘development’ as justification for the smashing of subsistence and traditional economies and the implementation of large-scale technical infrastructures after the formal end of colonialism, and further as a way to justify structural adjustment and the stripping of public goods.22 Growth thus helped to overcome the political focus on equality and redistribution, depoliticizing the economy. As noted by an American economist and advisor to President Eisenhower: ‘Growth is a substitute for equality of income. As long as there is growth there is hope, and that makes large income differentials tolerable.’23 In fact, growth became presented as the common good, thus justifying the particular interests of those who benefitted most from the expansion of market transactions and capital accumulation as beneficial for all. The historian Charles S. Maier puts it in a nutshell: ‘The true dialectic was not one of class against class, but waste versus abundance.’24 Drawing on the definition of hegemony, as developed by the Italian Marxist Antonio Gramsci, growth appears as an unquestionable, positive value at the centre of a network of ideas and everyday common sense which justifies, and silently coerces people into, contemporary relations of power and hierarchy – including social relations of production such as wage work.25 As discussed in more detail below, by tightly linking ideas of emancipation and progress to economic growth, the growth paradigm became the normative ideal of modernity – not just in liberal circles, but also in socialist thought. Indeed, the power of this myth became so strong that it captured most intellectual currents and social movements on the progressive left that wanted to overcome capitalism – which, as put by Eric Pineault, ‘have remained imprisoned in the imaginary of growth’.26 2.2. Growth as a social process We can now understand growth as a hegemonic idea that emerged quite recently, discursively tied to GDP. But growth is far more than an increase in GDP, as it is normally defined. In fact, GDP is only the tip of the iceberg, the surface phenomenon of a whole set of social processes related to capitalist accumulation that drive growth, and of ever-increasing biophysical flows that are mobilized by this global economy. To see the whole picture of this world system, we must go much further back than the twentieth century, because this newer ideology of growth is itself rooted in both social and biophysical processes that go back to the beginnings of capitalism and colonialist expansion. This deeper understanding of the nature of growth distinguishes degrowth from more vague critiques of economic growth, which focus on the pitfalls of GDP alone and are limited to proposing alternative ways of measuring economic output, rather than addressing the roots of growth itself. In the following sections we analyse growth as a social process: a specific set of social relations resulting from capitalist accumulation, which not only drive the reproduction of capitalism but also act as a central stabilizing mechanism in modern society. To understand this aspect of growth, we need to engage with the humanities, social sciences, and political economy. In this section, we begin by discussing how capitalism emerged and analyse how growth led to specific class structures which, in turn, brought about a dynamic relationship between class formations and material growth. We argue that ‘dynamic stabilization’ is a core feature of modern societies – where, in order to remain stable and reproduce their social structures, growth societies require continuous economic expansion, technological innovation and escalation, and social-cultural acceleration. Dynamic stabilization explains how and why growth societies are fundamentally dependent on growth. Unleashing capital: the dynamics of accumulation The social materialization of capitalist accumulation can be analysed as an economy driven by the production of profit – in which societal wealth ‘presents itself as an immense accumulation of commodities’.27 The annual production of these commodities is, more or less, what GDP measures. Within capitalism, money moves through society and mobilizes machines, resources, and labour power to produce commodities. As will be discussed in more detail in chapter 3, the expansion of the output of this commodified societal wealth rests on capital being invested (the ‘input’) to increase the capacity to produce and circulate commodities (the ‘output’). Many analyses and critiques of capitalism deal with the structural relations, tensions, and contradictions resulting from the dynamics between these factors, mainly capital and labour, and focus on the period when the monetary production economy became dominant with industrialization. However, the analysis of capitalism that has shaped the degrowth debate not only starts much earlier, with the rise of capitalist enterprises in the context of colonialism. It also centres other processes shaping capitalist growth, mainly related to the commodification and appropriation of nature and care, processes of devaluation, cheapening and externalization, and to the dynamic stabilization of capitalist society through growth. While this analysis will further unfold throughout the rest of the book, the following sections sketch some historical background that might help illustrate this perspective.28 Homo sapiens have lived on this planet for about 200,000 years. For most of human history, all humans have lived nomadically as hunters and gatherers. Agriculture existed for about 10,000 years as a regionally dominant production method, and since then phases of social development have alternated with phases of decay in various regions of the world. However, there was no, or close to no, economic growth in its modern sense. This only started to change with the beginning of colonialism, the rise of capitalist enterprise, and then industrialization.29 For most of human history, communities’ relationships and self-reproduction were based on systems of mutual obligations, power, or wealth, but not on the logic of capitalism, the ceaseless accumulation of capital. Over thousands of years, humans have experimented with a vast array of social formations, some of which included large and complex civilizations organized on surprisingly egalitarian lines, others involving merchants investing in the expansion of trade – yet on the whole, those dealing with capital remained marginal to those societies. This started to change beginning with the emergence of the ‘world system’ in the sixteenth century. 30 At that time, early venture capital companies, driven by the arms race of the early modern European states and their enormous capital requirements, financed expansionary voyages to the Americas, importing raw materials such as cotton and silver. From these early colonial enterprises, trading companies emerged, which later developed into joint-stock companies whose central purpose was, and remains, the endless accumulation of capital. Increasingly, capitalists started to invest in agriculture and industry, thus permeating the world of human labour with the logic of continuous accumulation and – where they could, as with the plantation regime around cotton – remaking the entire mode of production to their benefit. By appropriating raw materials, based on both slave and wage labour, and by integrating these through trade flows that spanned from Europe to the Africas, Asia, and the Americas, they created a dynamic world system that has since reshaped the entire planet.31 This accumulation took place at the expense of people in different parts of the world in different ways. In the Americas, genocides were perpetrated against Indigenous peoples, and millions of people from African regions were sold into slavery. The entire colonial enterprise, so intricately linked to the emergence of capitalism, was justified by racism – the systematic dehumanization of certain groups of people for the benefit of others – which came to form an integral part of the social dynamics of capitalism to this day. Through the privatization of the commons, the rural population in Europe lost the basis for their subsistence production. These enclosures also created the everyday scarcity that is still the basis of capitalist growth today – limiting people’s ability to use their surroundings for subsistence and generation of communal wealth. Stripped of the land and their means of subsistence production, people were forced into wage labour – a process of violent ‘primitive accumulation’ (Karl Marx) or incorporation of noncapitalist social worlds (Rosa Luxemburg) that continues in ever-changing forms to this day. States played a key role in all of this – not only in the ‘war capitalism’ of the earlier period, but also by driving land seizure around the world and by using their powers in the ‘cheapening’ of key resources, in imperial wars underlying capitalist development, or in guaranteeing the property rights that made capitalist production possible in the first place.32 As we discuss at length in the next section, the entire dynamism within the world system changed when, beginning in the eighteenth century, the plantation revolution in the Americas was linked with emerging industrial capitalism in Europe, which in turn started to be increasingly powered by a truly revolutionary technology: coal-fired steam engines.33 These social and economic changes went hand in hand with the emergence of a set of perspectives and ideas that legitimized, enabled, and even drove the expansion of the world system – and which also laid the foundation for the later development of the modern growth paradigm. To begin with, the idea of the ‘development’ or ‘progress’ of human societies in a linear course of time had to be actively produced. Most known cultures of the past – as well as some contemporary communities – had a cyclical understanding of time as ‘eternal recurrence’, interpreted their present as an abandonment from a mythical ideal past to be restored, or had some other non-linear conception of time. Yet beginning with the Renaissance and building on Christian apocalypticism, which assumed an absolute end point of human societies with the Last Judgment, concepts of abstract time and space emerged in Europe, in particular since the seventeenth century. The spread of the mechanical clock promoted changes in the understanding of time as objective, linear, and countable. Geometry and cartography also enabled a new conceptualization of land and territory as abstract, borderless, uniform, and measurable space that can be emptied or filled as needed, clearly demarcated, and traded as a commodity through property rights.34 Early modern natural sciences not only promoted the idea of abstract nature but also argued that humans could dominate nature. In a mechanistic view of the world, nature and human labour were conceived of as mechanisms governed by laws and flows of energy that could correspondingly be manipulated and controlled (see section 3.6).35 Concepts and practices of linear time, abstract space, and mechanical nature became key ideological building blocks of the capitalist colonization of the planet. The practical treatment of all things and living beings as comparable, interchangeable, and tradable, as well as the mechanistic understanding of nature based on linear thinking, were consolidated in colonialism. The plundering of the planet was thus justified by the idea that land, natural resources, the work of women and the colonized, and all life are to serve mankind (and this was usually meant only the white men who claimed ownership of it36) and can therefore be possessed, exploited, and changed at will (see sections 3.1 and 3.5).37 Beginning with the seventeenth century, these ideas underwent a secularized reformulation: a linear narrative of progress divided people into ‘civilized’ and ‘primitive’ based on racist metrics, thus legitimizing colonial expansions. At the height of imperialism and in early ‘development’ discourse, poor countries were seen to be in need of outside intervention by European or American experts, to speed up their ‘development’ on a linear path of social and economic improvement. In the twentieth century, the linear narrative was economized, as general social progress was increasingly conflated with the expansion of production.38 Under capitalism, growth became the secular promise of redemption. The mechanistic understanding of nature also laid the foundation for eighteenth-century European economists’ understanding of ‘the economy’ as a separate area of social life that is measurable and predictable like clockwork – and which corresponded to changes in the world of work.39 This sector of the formal economy was characterized throughout the nineteenth century by the spread of gainful employment as a maledominated sector separate from the rest of life. At the same time, unpaid reproductive work became ‘housewifely’ – devalued, but necessary for the reproduction of labour power. Thus the invisibility and appropriation of unpaid reproductive work associated with wage labour still characterizes gender relations and the world of work today (see section 3.6).40 Different disciplinary technologies, manifested in institutions such as factories, the military, prisons, and schools, promoted the proletarianization of labour. This change in work led to the monetarization of more and more spheres of life and was accompanied by the suppression of relationships of reciprocity. 41 This proletarianization of previously subsistence-based communities, rooted in the system of wage labour, created a lock-in effect, where workers, too, depend on growth to satisfy their most basic needs as they are no longer able to survive outside of the capitalist system.42 The social implementation of abstract concepts of time and space, a process that took centuries to reach the entire globe, symptomatically stands for the abstract logic of capitalist modernity: the practice of the – scientific, and above all economic – production of equivalences between completely different concrete realities. The fact that labour, land, and many other things were made measurable and comparable, largely by means of an abstract standard of comparison expressed in money, created the conditions for exchanging everything for everything else.43 Growth, in this sense, is also a process of the relentless and often violent commodification and repeated colonization of natures, life worlds, and reproductive activities, all of which became increasingly shaped by market-mediated social relations – a process that is still ongoing.44 Growth as dynamic stabilization Modern societies dynamically stabilize through a continuous process of expansion and intensification in terms of space, time, and energy. 45 This means that modern societies inherently rely on growth to stabilize their institutions. These dynamics, while being based on processes of appropriation and exploitation as analysed above, did provide material prosperity to more and more people. While initially largely reserved to white men in the middle and upper classes in Europe, these sustained dynamics of growth also enabled successful social and political struggles that made this material standard of living accessible to an increasingly larger part of humanity, especially in the Global North, but also in the middle and upper classes of the Global South. This increasing democratization of material prosperity – from consumer goods such as sugar and tea for European workers in the nineteenth century to larger private homes, household appliances, cars, and travel in the twentieth century – again laid the foundation for the continued acceleration of economic growth. And – as a stabilizing mechanism for capitalism – the promise of rising levels of material prosperity through economic growth served to pacify social conflicts and to create consent for the technocratic, productivist politics of growth societies.46 This does not only apply to the capitalist core countries. Even the real existing socialist societies of the twentieth century were – albeit under different circumstances – fundamentally productivist growth societies. Under the pressure of competition between the Western and Eastern blocs, they also relied on increasing economic output and growing material prosperity in order to guarantee their social stability. 47 And, as we will explore throughout the book, the promise of a better life through growth also legitimized and thus stabilized uneven development globally – the promise of future growth made inequalities seem acceptable. Furthermore, dynamic stabilization goes beyond material prosperity. In fact, many of the social and political achievements people in modern welfare states have access to today, such as the right to vote, a minimum wage, health care, and a five-day workweek, were fought for by strong social movements and trade unions in the context of expansive and fossil fuel–driven modernity. The power of the strike in the twentieth century, for example, was closely linked to the need for the labour force to operate the facilities necessary for the mining, transport, and processing of coal and, consequently, their ability to effectively paralyse them. To highlight the intimate entanglements between the material properties of coal, which enabled coal workers to become the spearhead of a strong workers movement that successfully fought for welfare and participation, and the resulting mass democracy, the historian Timothy Mitchell has termed modern representative systems ‘carbon democracies’.48 The historian Dipesh Chakrabarty makes a similar argument: emancipation movements went hand in hand with the dynamics of fossil fuel–powered growth and were based on it: ‘The mansion of modern freedoms stands on an everexpanding base of fossil fuel use. Most of our freedoms so far have been energy-intensive.’49 And similar arguments can be made regarding other modern achievements. Indeed, the public institutions of modern societies – including the welfare state itself, which sought to pacify and constrain capitalism and which emerged from the great emancipatory struggles of the nineteenth and twentieth centuries – stabilize themselves through economic growth: they emerged within, contributed to, and are structurally dependent on expanding economies.50 This includes institutions such as pension systems, health insurance, unemployment benefits, long-term care insurance, public education systems, universities, and public infrastructures (roads and railways, water and sewage pipelines, electricity and telecommunications networks). Increasing production created surpluses and thus facilitated struggles for the distribution of wealth, the shortening of working hours, and social security systems.51 As also argued by Thomas Piketty, the structural tendency within capitalism to increase inequality could historically be counteracted in phases of high growth.52 It must be noted, however, that these achievements, rights, and freedoms were not the direct outcome of capitalist growth, but rather resulted from struggles from below. As the economic historian Stefania Barca points out, ‘health, wealth, longevity and security are not the result of global trade and capital, but of those forces which have opposed them.’53 Nonetheless, these struggles did occur within the context of economic growth and were fundamentally shaped by it – and this has important implications for a future beyond growth. In the nineteenth and twentieth centuries, the economic and social model of an expansive modernity, characterized by growth, was thus not only very successful in material terms but also enabled rising and hithertounknown levels of social, political, and cultural achievements and rights, mostly within the early industrialized capitalist centres, but in parts also in emerging countries and globally. The fact that key democratic, social, and cultural rights were thus fought for in the context of expansive modernity, and that within the growth paradigm societal progress became conflated with GDP growth, has laid the foundation for a powerful common sense, based on lived experience, that social improvements do indeed require economic growth and the development of the productive forces. This applies in particular to the Fordist regime, which prevailed mainly in industrialized countries from the 1920s to the 1970s. Fordism was a social constellation of production methods and power relations based on standardized factory labour (largely male bread-winners), rising productivity (based on fossil fuels and standardization), and rising wages (enabling increasing mass-consumer markets to absorb the rising output), which temporarily pacified the conflict between capital and labour mainly in industrialized countries. The very high growth rates of this period helped to create consumer societies built around a work-and-spend ethics and ample markets to increase production, which was key for capital to expand – as put by Henry Ford himself: ‘Cars don’t buy cars’. At the same time, high growth rates did translate to a certain democratization of prosperity – it was the period in which Western lifestyles of building houses in suburbs, driving cars, and owning washing machines became dominant.54 Today, even after decades of neoliberal welfare cuts and austerity, social memory of this era still powerfully links hopes of social improvement to growth. This experience of the democratization of prosperity, which was powerfully associated with growth, became the formative experience of entire generations in industrialized countries. Recently, the term ‘imperial mode of living’ was introduced to describe how this way of life, which has great capacity to stabilize capitalist centres, requires an uneven, imperial global structure that ensures global access to cheap resources, energy, and labour, while at the same time externalizing its ecological costs to Global South regions and the future. Driven by the global spread of its media representation, the imperial mode of living, with all its fossil fuel–based comforts and capitalist consumer goods, also became a global dream for many, even in the peripheral regions, who had thus far laboured to provide the foundations of this prosperity but were excluded from its benefits (see section 3.7).55 It is this experience of Fordist democratization of prosperity and its attachment to consumer lifestyles which the critique of growth today has to work its way through, at least in the early-industrializing countries. In fact, the legitimating narrative of the progressive nature of growth and the development of productive forces is so powerful that it also shapes the outlook of parts of the left. And the function of growth as a stabilizing mechanism remains one of its key justifications. However, this common sense is increasingly eroding: contemporary growth since the 1970s is showing diminishing social returns. In the capitalist core, ever higher economic output has failed to translate into a proportionate increase in well-being; this growth has not led to more equality (except in parts of Asia), because the fruits of growth have largely been captured by a small global elite; and, most importantly, continuous growth and the spread of consumer-oriented lifestyles throughout the world are producing ever more visibly devastating ecological and social effects globally. 56 These make clear that while continuous growth stabilizes social conditions in the core – where the benefits accrue – and has the capacity to mediate contradictions between capital and labour through the redistribution of production and surplus, this constellation becomes increasingly precarious with economic conditions deteriorating for many, even in the centres. And it comes at a price. Such contradictions are actually displaced towards other spheres of life and to the Global South. In effect, the globalization of the ‘imperial mode of living’ threatens to destroy the very achievements on which its ideological power rests. Growth is a powerful stabilizing mechanism of capitalist modernity – yet it also destabilizes the ecological foundations of human life on this planet. 2.3. Growth as a material process Growth, we have argued, is a culturally hegemonic idea in modern society. And growth is also a social process driven by accumulation, characterized not only by the relations internal to capitalism, such as capital and labour, exploitation, or alienation, but also by relations that define the struggles on its frontiers, such as appropriation, externalization, and unequal exchange. Growth, as a social process, dynamically stabilized modern societies. In this section, we discuss growth as a material, biophysical process: the accelerating movement and use of more and more resources, energy, land, consumable goods like food or smart-phones, and the resulting waste products and emissions – all of which are considered part of the ‘social metabolism’ of society. Going beyond critically analysing the ideology of growth and the monetary production economy, a critical theory of growth also includes analysing how growth appears in the material world, as a biophysical process, and how its expansive nature produces socioecological contradictions.57 One way to get an impression of this material dimension of growth is through scientific analyses that measure the weight of all the mass of the objects produced by humans – from buildings and infrastructure to plastic bottles and smartphones. This research in industrial and political ecology has generated some striking results: since around 1900, this ‘anthropogenic mass’, which consists mainly of concrete, aggregates, bricks, asphalt, and metals, has increased rapidly, doubling roughly every twenty years (see Figure 2.1). Today, human-made stuff equal to each person’s body weight is produced every single week for everyone alive globally. This ‘anthropogenic mass’, which at the beginning of the twentieth century accounted for only about 3 per cent of all biomass (all the trees, shrubs, other plants, animal bodies, and so on) on Earth, surpassed the overall biomass around the year 2020. The mass of produced plastics alone is double the mass of all the terrestrial and marine animals, including the bodies of humans.58 How can we conceptualize this material dimension of economic growth – and what ecological and social repercussions does it have? Figure 2.1. Biomass and anthropogenic mass estimates since the beginning of the twentieth century on a dry-mass basis. Source: Emily Elhacham, Liad Ben-Uri, Jonathan Grozovski, Yinon M. Bar-On, and Ron Milo, ‘Global Human-Made Mass Exceeds All Living Biomass’, Nature 588, no. 7838 (2020): 442–4. Accumulation as biophysical growth Economic growth not only appears as the ‘immense accumulation of commodities’ – the ever-expanding stream of commodified things and beings and the social relations making these possible. Growth is also experienced as biophysical and material change and as the accumulation of stuff. This includes transformations in our environments, as – driven by rising demand for energy – coal mines swallow villages and forests in Germany, the oil industry destroys livelihoods in the Niger delta, or rare earth mining in northern China – critical for electric cars – produces radioactive earth dumps, poisoned groundwater, and replaces Indigenous populations. Material growth is also experienced through ever larger cities, rising buildings, urban sprawl, or the construction of more highways. Or it appears as diverse agro-economic or pastural systems being continuously replaced by industrial agriculture, factory farming, or monocultural crop production for global agrobusiness. To understand this biophysical dimension of growth, degrowth offers an analytical apparatus that builds on biophysical and ecological economics (see also section 3.1). Centrally, growth can be analysed as the flows of energy and matter that are passing through societies – extracted in some useful form, put to work or consumed, and eventually emitted as waste. In this metabolic process, these flows are not only sustaining human and nonhuman bodies, but also the infrastructures and material artefacts that humans have built, which require energy and materials to be sustained and are analysed as ‘stocks’. From this ecological and materialist perspective, economic growth necessarily requires increasing throughput of energy and matter – a fact that tends to be disguised by the focus on GDP or ‘the economy’ in terms of monetary flows.59 As will be discussed in more detail throughout the book, while efforts to dematerialize the economy through increased efficiency and the use of renewable energy and resources might change the equation somewhat, they cannot escape the necessary materiality of economic growth.60 The social metabolism of capitalism relies mainly on non-circular flows of energy and materials that constantly run through ‘the economy’ and build up as rising stocks or are released as waste. This means that for production to happen, energy and matter must be extracted at a ‘source’, which creates ecological effects such as the depletion of ecosystems. And after the throughput has been transformed and consumed, it is excreted as waste into a ‘sink’ and must be reintegrated into ecosystems and biological cycles. Again, this causes ecological and biogeochemical effects such as plastic waste polluting oceans or, most critically, carbon emissions driving the climate catastrophe. At sources and sinks, where capitalism encounters nature, the ecological contradictions resulting from accumulation and growth as a material process manifest most clearly – presenting both resistance to capital as well as opportunities for further innovation and renewal. Yet, as will be discussed in depth later, flows are subject not only to economic dynamics, but also to the laws of physics and thermodynamics – which has far-reaching repercussions for the prospects of infinite growth of throughputs, and thus also for the prospects of endless accumulation (see section 3.1). Within capitalism, the flow of energy and matter through the economy must constantly be kept going or accelerated to increase the output of commodities and thus avert the ever-present spectre of overproduction. As argued by Eric Pineault, to absorb surplus capacity in the form of unused machines (fixed capital) or uninvested profits, output in mass consumer societies is managed in specific ways that allow for more growth: Commodities, even the most basic, are designed to maximize output consumption: they don’t last long, they are overwrapped, they are disposable or they depend on energy and matter thirsty artefacts that households must collect to enjoy them … It is not only that the output must be absorbed and consumed, but it must be consumed in such a way as to make room for the absorption of a continuously expanding output. This is growth.61 Of course, this material growth, which is driven by competitive efforts to impede the structural crisis of overaccumulation, has disastrous effects at both source and sink. New research has calculated the total amount of resources and energy that is wasted due to throughput being directed by accumulation; it concludes that every year the global economy ‘mismanage[s] around … 49% of the food produced, 31% of the energy produced, 85% of ores and 26% of non-metallic minerals extracted, respectively’. Consequently, natural resources are being depleted, ecosystems are polluted, and livelihoods depending on these are destroyed.62 Fossil fuels play a particularly central role in the social metabolism of capitalism.63 Previous societies were dependent on renewable forms of energy. These are ultimately derived from solar energy concurrently in circulation – mostly biomass and land, but also wind and water, and are limited in their ability to scale up production and cannot easily be transported. Thus, people were primarily dependent on available land, biological processes, the specific temporality of plant and animal life, and unchangeable phenomena such as the weather. Fossil fuels fundamentally transformed all that – by giving access to the stored energy of millennia of past photosynthesis, these underground reserves provided an extremely concentrated, powerful, and cheap form of energy. Thus, the entire dynamic of capitalism changed when, in the early nineteenth century, British industrialists started to systematically use coal to fire steam engines. By creating a powerful ‘prime mover’ that over time came to power anything from the spinning jenny in the cotton factory to Elon Musk’s spacecraft, a particularly dynamic and expansive social formation was unleashed: ‘fossil capitalism’.64 Fossil fuels made it possible to produce increasingly independently of time and space by enabling a constantly available flow of highly concentrated energy that could be increased almost at will, regardless of the specificities of a location. It thus dramatically increased the power of capitalists over the workforce and the production process, which could move wherever labour was cheap and obedient. It also provided the material and energetic basis not only for the expansion of industrial wage labour, but also a previously unknown increase in productivity, an entire range of new mass-produced materials such as steel, cement, and plastic and new forms of increasingly rapid mobility. 65 During the nineteenth and twentieth centuries, the continuously increasing use of fossil fuels has fundamentally transformed almost all areas of modern societies – from the way we live, fight wars, or grow food to the specific forms of nation-states and geopolitics, gender roles, or the prevalent ‘carbon culture’.66 Fossil fuels have powered not only economic expansion during this period, but also the increase in societal throughput and the acceleration of other core variables of the Earth system and related social trends. The capitalism of continuous economic growth that we know is fundamentally a fossil capitalism. And while renewable energy has grown exponentially in recent years, this is still comparatively minor and partly offset by the simultaneous growth of fossil fuel energy – instead of a global energy transition, we are largely seeing energy additions (see Figure 2.2).67 Figure 2.2. Global direct primary energy consumption. Even as renewables increase exponentially, they are dwarfed by increased use of fossil fuels. Source: Vaclav Smil, Energy Transitions: Global and National Perspectives (Santa Barbara: Praeger, 2017), and BP Statistical Review of World Energy; Our World in Data, https://ourworldindata.org/grapher/global-primary-energy. The great acceleration and ecological crises The material and social dynamics ushered in by this economic expansion are often illustrated with the now iconic ‘great acceleration’ graphs. Scientists have calculated and visualized a series of socio-economic and Earth system trends between the years 1750 and 2010.68 They show that sustained growth in its various dimensions is a relatively new phenomenon. Only since the nineteenth century have key measurable variables – such as population, water consumption, fertilizer consumption, urbanization, the construction of dams, transport, and so on – begun growing significantly. This process accelerated even more in the middle of the twentieth century, and its trajectory remains largely unbroken to the present day (see Figure 2.3). To understand the trends of the great acceleration, we need to interpret them not only in relation to the physical growth of societies, but as resulting from the dynamics of accumulation as discussed in the previous sections.69 Figure 2.3. The great acceleration. Source: Will Steffen, Wendy Broadgate, Lisa Deutsch, Owen Gaffney, and Cornelia Ludwig, ‘The Trajectory of the Anthropocene: The Great Acceleration’, Anthropocene Review 2, no. 1 (2015): 81–98. This great acceleration has irreversibly changed human life and planet Earth. The concept of the ‘Anthropocene’, coined by Paul Crutzen and embraced by natural scientists, ecologists, geologists, and historians, describes the age in which humanity itself has become the dominant geological force on Earth. But it is not the abstract ‘anthropos’ (human being) who is responsible for ecological changes or who has produced them, but a specific mode of (re-)production based on growth and expansion. Some therefore speak of a ‘capitalocene’ or ‘growthocene’.70 And despite efforts to delink the growth of GDP from material growth (emissions, material throughput, and energy use), these trends have continued to go up in the aggregate, quickly pushing the global Earth system beyond the limits recommended by scientists. Indeed, a multiplicity of studies show clearly that most of these trajectories of material growth cannot continue. Already in 1972, the ‘Limits to Growth’ report to the Club of Rome used an at-the-time groundbreaking computer model to show that continuous rates of growth of economic and material variables would most likely lead to the depletion of key resources by the 2030s. The material limits to growth, this muchdiscussed report stated, would also imply limits to economic growth in general. In the decades since, different groups of scientists have repeated the modelling from the report with contemporary data and showed that with the exception of some aberrations, current data map quite accurately to the models from 1972.71 Since then, more and more scientific evidence has cast doubt on the prospects of continuous biophysical growth over the next decades – the growth of stocks and flows of human-made matter, or of the use of energy. This research strengthened the claim that physical limits will eventually also imply an end to economic growth itself.72 In 2009, Johan Rockström’s team at the Stockholm Resilience Centre identified nine different ‘planetary boundaries’ – thresholds which, when crossed, would trigger unpredictable ecological breakdown. Research has since shown that the global economy has already crossed five: irreversible climate change, mass species extinction, excessive land use, the overburdening of the nitrogen cycle, and pollution by novel entities including plastics and chemicals. The global transformation of nature has already exceeded the ‘safe operating space for humanity’. Regarding the other four boundaries – ocean acidification, the depletion of the stratospheric ozone layer, and global freshwater usage – only regional overuse has occurred thus far, but the situation is deteriorating.73 Exceeding only two of these planetary boundaries – namely, climate change and the loss of biodiversity – has the potential to fundamentally destabilize the Earth system. However, it must be noted that these planetary ‘boundaries’ are not absolute barriers whose transgression immediately leads to general ecological catastrophes or the end of growth. In particular, the significance of these boundaries is fiercely contested because they affect people very differently, above all depending on their geographical location and their positions in relations of power and domination. However, they do provide a good indication of which systems we are pushing to their limits, beyond which we end up in a future of uncharted, non-linear tipping points. These scientific, empirically rigorous findings justify the conclusion that it is well past time for wide-scale, assertive, and comprehensive action. And, if they were to be reconceptualized as ‘societal boundaries’ resulting from capitalist social relations, they demonstrate how societies can react differently to these boundaries, including through self-limitation.74 Even just to limit climate change driven by human activity – which alone could endanger the survival of large parts of the future human race and other living beings – greenhouse gas emissions must be reduced to zero in less than three decades. A formidable challenge, given the centrality of fossil fuels to the social metabolism of capitalism discussed above. Yet, even if this were to happen, it is uncertain whether self-reinforcing feedback cycles would not continue to drive the Earth system beyond planetary tipping points, preventing climate stabilization and leading to continuous warming and a ‘hothouse Earth’.75 But it is not just climate change that we are up against. The great acceleration is affecting all aspects of human–nature interactions – from our water systems to the air we breathe, biodiversity, soil health, the sixth mass extinction, and increased risk of zoonosis, where encroachment into animal habitats leads to novel viral strains causing global pandemics. The writer Charles Eisenstein calls this process a ‘death of a thousand cuts’,76 where climate change itself is just one aspect of the multi-faceted degradation of global ecosystems. Of course, these are only some of the most prominent frameworks that analyse how growth as a biophysical process is disrupting biogeo-chemical natural systems, approaching, or even surpassing dangerous and partly irreversible tipping points. Yet there is clear and mounting evidence that this process of material expansion – which began with the beginning of industrial, fossil fuel–driven capitalism and accelerated in the 1950s, coinciding with the development of the growth paradigm – is today running up against multiple limits. One of the most distinct signs of the approaching limits is the rising social resistance against the ideology of growth, against social dynamics of accumulation, and against their material form – biophysical growth. People all around the world are resisting, as part of a diverse and growing network of movements against environmental injustice: land defenders, peasants, workers, and Indigenous peoples fighting against successive incursions on their land, against extraction of resources, against demeaning and alienating jobs, and for collectively defined self-limitations and a just transition to a dignified and ecologically sustainable economy. 77 2.4. The end of growth? What is the future of growth? Of course, no one knows. But the idea that the global economy will continue to grow at 3 per cent each year, thus matching some projections and the expectations of what is considered ‘normal’ in economics and public discourse, might turn out not only to be a nightmare (ecologically, but also for many other reasons, as discussed in the next chapter) but also a fantasy. Compounding a 3 per cent annual growth doubles the size of the economy every twenty-four years and, by the end of this century, would lead to a global economy eight times larger. How this can be squared with ecological and social limits is difficult to conceive. However, since the 1970s, economic growth itself has started slowing, beginning in the early industrialized countries. In the US, Europe, and Japan, growth rates have been declining significantly since the 1970s, a process discussed as ‘secular stagnation’ by economists. The reasons for this are manifold and intertwined. They range from the political structural break from social welfare states towards the neoliberal model, to the tendencies for markets for goods to be saturated, intensified international competition, declining productivity growth, and the financialization of the global economy. Another important factor has been rising resource prices – it is no coincidence that secular stagnation was triggered by the oil crisis of the 1970s. And since the global economy has now become a behemoth, relative growth can only be achieved with ever greater expenditure on materials and energy, which is becoming ever more expensive to provide, in particular with declining rates of productivity. 78 In the long run, the economy does not seem to be developing in the way of the ‘hockey stick’ we have become accustomed to – stagnating for much of human history and then accelerating into a continuous and almost vertical ascent, like the curve of a ‘J’. Instead, the regions in which capitalist industrialization began earliest now show a transition to a trajectory that can be more adequately described as an ‘S’-curve, in which acceleration slows down and finally comes to a standstill. It could be that, in the long term, the rapid growth of parts of the world economy between the nineteenth and twentieth centuries turns out to be a historical exception.79 But also in the short term, the future of growth is uncertain – not only given the crisis-tendencies inherent to the social process of accumulation, but also due to the various ecological, social, and material limits of growth. As we look towards the next decades, we will be facing multiple, simultaneous crises, each a result of a global economy based on growth – and increasingly one based on growth in crisis. On the one hand, we are already facing economic stagnation, which is sending tremors through the system of ‘dynamic stabilization’ and upending the expectations of those enjoying an ‘imperial mode of living’, leading to new forms of popular reaction in industrialized and middle-income countries, as well as increasing social divisions. On the other hand, our current energy system, based on fossil fuels, is fast causing a breakdown in the stability of the climate – itself a foundational precondition for welfare, prosperity, and even the very existence of complex human societies. Beyond climate change largely caused by carbon emissions, many parts of the world are facing ecological breakdown and public health crises due to ecosystem degradation, pollution, and high levels of toxicity in food and the environment. All these ecological crises hit the poorest – as well as those oppressed by intersectional hierarchies such as race, class, and gender – first and hardest. These multiple crises are the result of a system dependent on, and driven by, growth. The main objection to the analyses presented here, which highlights how intricately interwoven the material dimension of growth is with the social process of accumulation, posits that while growth might have been very material and destructive in the past, it is already and can further be dematerialized in the future. The hope is that by shifting to renewable energies, increasing energy and resource efficiency, and through recycling, GDP can be decoupled fast enough from both the use of resources (the ‘source’ problems) and the creation of waste and emissions (the ‘sink’ problems). And all of this is already happening in some industrialized countries, the narrative of green, dematerialized, and cyclical growth claims. However, this hope is based on false assumptions and lacks evidence. While research shows how carbon emissions, GDP, and material footprint have become slightly less coupled, they are still all increasing at a critically dangerous rate (see Figure 2.4). As will be discussed in detail throughout the book (in particular, section 3.1), all the signs of dematerialization or decoupling, as welcome as they are, are simply not enough – growth is still sending us over a cliff. Figure 2.4. Relative change in key global economic and environmental indicators from 1970 to 2017. The graph shows how the global material footprint (MF, equal to global raw material extraction) and global CO2 emissions from fossil fuel combustion and industrial processes (CO2 FFI) changed compared with global GDP (constant 2010 USD). Indexed to 1 in 1990. Source: Thomas Wiedmann, Manfred Lenzen, Lorenz T. Keyßer, and Julia K. Steinberger, ‘Scientists’ Warning on Affluence’, Nature Communications 11, no. 1 (2020): 1–10. In this chapter, we have discussed growth as expanding social metabolism of society with nature, which in ever faster rhythms allows more and more resources to flow through ‘the economy’ and remain as waste and emissions. We have also discussed growth as a social process of mutually reinforcing and dynamically stabilizing forces of acceleration, escalation, and intensification. And we analysed growth as an ideology, focusing on the making and power of the growth paradigm. With regard to each of these, growth ultimately undermines the foundations on which it is based. Yet the hegemony of the growth idea still persists. This is where the critiques of growth come in, which we will discuss in detail in the third chapter and which continue the arguments only outlined here. For a transition to a degrowth society – as we will discuss in chapters 4, 5, and 6 – all three dimensions of growth must be addressed. First, degrowth takes seriously the material dimension of growth in all its complexity, drawing attention to what this means for a future of global justice. Second, degrowth must seriously examine the question of how the self-reinforcing growth dynamics of expansive modernity can be overcome without jeopardizing the social, cultural, and democratic achievements that have been accomplished, largely through social struggles, but also within the context of growth societies. And third, degrowth must critically engage with and dismantle but also transform the promises, myths, and hopes associated with the growth paradigm. 3 Critiques of growth When first confronted with the word ‘degrowth’, many people react by calling its proponents anti-modern (You want us to go back to living in caves!), privileged (You want people to have less but many people are already poor!), or apolitical (You don’t talk about the root of the problem, which is capitalism!). In part, people often react this way because growth continues to be seen as the provider of all the good things that society offers, so to go against this common sense raises many people’s ire, both on the right and on the left. Another reason is that, while it is easy to react negatively to the word ‘degrow th’, truly understanding the degrowth framework takes a much more dedicated engagement with the arguments it advances – which are based on both scientific evidence and political theory. In the previous chapter, we took you through some of the history of growth – from its more recent rise as a paradigm of governance to its deeper roots, both material and social, within capitalism. Uniquely among leftist critiques of capitalism, degrowth offers a rigorous understanding of these growth dynamics. In this chapter, we describe the various critiques of growth upon which degrowth literature has drawn, assembling in one place the different frameworks that together make up a degrowth perspective. Degrowth, we argue, can be understood as a synthesis of different strands of growth critiques, which analyse the dynamics of growth in modern societies from various perspectives. This is not to say that degrowth does not offer any positive proposals beyond critique. In the next chapter, we present the vision and proposal at the core of degrowth. In this chapter, however, we focus on critique. We claim that there are, central to degrowth, seven distinct and overlapping lines of argumentation each critical of growth: ecological, socio-economic, cultural, anti-capitalist, feminist, antiindustrialist, and South–North critique (see Table 3.1). A comprehensive degrowth perspective should incorporate all of them.1 Critiques of growth Economic growth … Ecological critique … destroys the ecological foundations of human life and cannot be transformed to become sustainable Socio-economic critique … mismeasures our lives and thus stands in the way of well-being and equality of all Cultural critique … produces alienating ways of working, living, and relating to each other and nature Critique of capitalism … depends on and is driven by capitalist exploitation and accumulation Feminist critique … is based on gendered over-exploitation and devalues reproduction Critique of industrialism … gives rise to undemocratic productive forces and techniques South–North critique … relies on and reproduces relations of domination, extraction, and exploitation between capitalist centre and periphery Table 3.1: The seven forms of growth critique central to degrowth That said, we do acknowledge that there is some truth to the criticism that growth critiques can be anti-modern or regressive. Certainly critiques of growth can lead to apolitical or misanthropic conclusions. For example, without a critique of capitalism or a positive vision of human societies, growth critiques can easily go down the road of focusing only on false causes like population growth or ‘human nature’, so prominent within Western environmentalism.2 Alternatively, without a feminist perspective, growth critiques tend to reproduce gender inequalities, stereotypes, and binaries and strengthen rather than undermine the gendered division of labour. These reactions to the problems of growth can only advocate overcoming the problem in limited, even regressive, ways. Even if the main thrust of degrowth differs markedly from right-wing extremism, it is still necessary to continue to ward against such contaminants. As the sociologist Dennis Eversberg notes, growth-critical positions are particularly at risk of being appropriated from the right, who often focus on blaming the interest rate, the monetary system, or overpopulation for global problems and frame the solution as the return to an allegedly better, more sustainable state of ‘natural’ or ‘original’ communities.3 In contrast to these perspectives, the central thrust of degrowth should be understood as a global justice perspective. As we argue in the conclusion of this chapter, only a holistic approach, one which takes into account the several critiques we outline here, can safeguard degrowth against rightwing appropriation and respond effectively to the current crises. Before we go further, we would like to offer some clarifications on these different strands of the degrowth framework. In this chapter we focus, on the one hand, on critiques of growth that are often seen as key ‘sources’ of degrowth.4 On the other hand, however, we also discuss critical approaches that are less frequently heard but that are key to framing degrowth accurately – or likewise those that have been important historically in debates concerning growth. All these forms of critique come from different historical and social contexts, and their argumentation takes place on different levels and with different degrees of abstraction. There are overlaps and cross-fertilizations. Not all forms of criticism are completely critical of growth, and only some of the authors see themselves as part of the degrowth spectrum – and some formulated their arguments long before the emergence of a degrowth discourse. But they all make a specific contribution to a comprehensive critique of growth adequate for our current predicaments. The common basis of these different growth critiques is the deconstruction of the hegemonic belief that economic growth per se is a good thing. To this end, the logic and central assumptions of orthodox neoclassical economics are attacked with various arguments. All critiques point to the fact that human and non-human living beings are part of complex, interdependent networks of relationships. A purely economic description cannot adequately capture them and conceals rather than explains the actual logics of social and socio-ecological relations. Degrowth thus criticizes the universalization of economic rationality as manifested in its ideological orientation towards growth and the replacement of complex networks of relationships by an alldetermining number: GDP. In the following, we present each of the seven forms of critique in a separate section. We begin each section with a summary of the core arguments, briefly describe the historical development of this critique, and then explain some key arguments in more detail. Finally, we discuss their significance for the broader degrowth discourse, once again exploring how degrowth critiques can inoculate themselves against reactionary, conservative approaches. 3.1. Ecological critique Infinite growth is not possible on a finite planet. The core message of the ecological growth critique can be summarized in this oft-repeated commonplace argument. Even if this is only one of several forms of criticism that make degrowth necessary, for many it is the starting point of a critical engagement with economic growth – therefore we will start with it as well. Ecological growth criticism, however, goes beyond this popular statement. On the one hand, it shows that economic growth is not sustainable and cannot be made sustainable by any other modulations of growth (i.e., ‘green’, ‘qualitative’, or ‘smart’ growth), by technological progress (increases in efficiency, digitalization, and so on), or by merely shifting the resource and energy base (via renewable energies, say, or recycling). On the other hand, the ecological growth critique does analyse the reasons for this structural unsustainability of the growth-oriented, productivist, and capitalist economic system. Rebound effects, entropy, criticism of the green economy, and environmental justice are central keywords. Another important aspect is the analysis of the fundamental level at which human societies are shaped by their metabolic relationship with nature and how these society– nature relations are deeply inscribed in modern societies. Ecological growth critiques take up arguments from environmental and environmental justice movements, sharpen them, and bring them in exchange with scientific discussions. Even though, in their modern forms, these date back at least to the nineteenth century, the discussion about the connection between economic growth and ecology has gained momentum only since the 1970s. In chapter 2 we already discussed a critical theory of growth, whose analysis of the material dimension of growth integrates some of the ecological growth critiques. Further strands of the ecological critique came, first, from the developing field of ecological economics, and especially from the thermodynamic arguments of Nicholas GeorgescuRoegen. They also came, second, from the environmental justice movement and from eco-Marxist analyses of social metabolism. Third, they relied on empirical material flow analyses, studies on resource scarcity, and studies on decoupling environmental impact from economic growth. Ecological economics and the law of entropy Ecological economics developed from critiques of neoclassical economics, which is oblivious to ecological processes and their importance to economic activities. Let us begin with how the laws of physics determine and shape growth. It may perhaps seem self-evident to say that the economy, like everything else, must obey the laws of physics. However, mainstream economics rarely acknowledges this fact. Neoclassical models conceptualize the economy as money-mediated and self-contained processes of circulation of labour and capital, money and goods between households and companies, all of which can reproduce themselves again and again. Growth, in this model, is due to savings and investments and the resulting increase in knowledge, technology, and capital. Such a circularflow model of the economy, with which the textbooks of economics begin to this day, has been fundamentally challenged: to give one example, neither nature (in the form of energy, raw materials, and land) nor reproductive work (as indispensable prerequisites of the formal economy) appear in it. As an image central to ecological economics depicts, the economy is embedded in a society (in the form of laws, social institutions, or moral concepts) without which it could not function; and both the economy and society in turn are embedded in nature.5 The circular flow model is the ‘original sin of modern economics’, as the mathematician and economist Nicholas Georgescu-Roegen stated, because it creates the illusion that the economy does not depend on resources, energy, and sinks, and can thus continue to expand indefinitely. 6 In the 1960s and 1970s, he developed some of the central building blocks both for ecological economics and for later degrowth discourses through a rigorous analysis of the biophysical side of economic activities. He argued that economic development is necessarily integrated into physical and biological processes and therefore cannot ignore the limits arising from physical laws, especially the law of entropy. 7 In The Entropy Law and the Economic Process, published in 1974, Georgescu-Roegen showed how what we call the economy, which is understood largely as a system of market exchange, is in fact a complex system of flows and stocks of energy and materials, each of which has different properties and potential for sustainable (re-)use. The expenditure of energy or the use of any material tends not to be fully renewable in the long term, since each time energy or material is transformed from one form to another, that substance becomes lower quality. Fossil fuel– driven economies are rapidly using the limited supply of highly concentrated energy stored during millennia of photosynthesis – the sun being the only source of energy entering the otherwise largely closed system of the earth. To switch to a fully renewable economy, we would need to transition to a largely solar-powered economy. However, Georgescu-Roegen argued that, unlike fossil fuels, solar energy ‘comes to us with an extremely low intensity, like a fine rain, almost a microscopic mist’.8 Imagine trying to catch fine rain: you cannot do it with a bucket. To do so, we would need to transform our current systems of energy capture and storage completely, creating a massive infrastructure (of solar panels, wind turbines, bioenergy plants, tidal turbines, and, most importantly, technologies to store that energy, such as batteries) that relies on material resources, which are, unlike sunlight, non-renewable. Such a solar-based economy must manage with existing materials and will thus in the long term have to limit growth. Technological progress and non-fossil energy sources (such as the sun, wind, water, or biomass) cannot beat the entropy law in the long term, especially since resources and land are inherently limited. From this analysis, Georgescu-Roegen deduced that if we begin from an analysis that is grounded in the laws of physics, we can only conceive of an economy that consumes less and less energy and material, since nothing can be 100 per cent recycled and since capturing renewable energy depends on material resources, which are themselves limited. Georgescu-Roegen also formulated initial thoughts on the form such an economy must take, anticipating some of the central degrowth proposals. Thus, it is no coincidence that the word décroissance, although Georgescu-Roegen did not use it himself, first became known through the title of a 1979 French translation of his writings titled Demain la décroissance. These arguments highlight two basic facts. First, every economy is embedded within an environmental context and therefore is subject to natural laws such as those of physics and thermodynamics. Second, an economy that grows endlessly must make trade-offs with regard to material and energy use, since each form of energy has different characteristics in terms of storage, material intensity, renewability, transportation, and the time and space they require. While this does not prove in itself that endless growth is impossible, it shows how, the bigger an economy, the more difficult it becomes to maintain, and the more difficult it becomes to switch to more sustainable forms of energy that are not as dense, concentrated, and transportable as fossil fuels, without reducing overall energy use. This insight applies to all economic systems, not just our own.9 Vaclav Smil, in his recent book Growth: From Microorganisms to Megacities, brings the study of physics and economics of growth to a new level. In a wide-ranging analysis of growth in multiple systems – from the biological to cities to economic trends – Smil underlines that, in all systems, growth may look to be exponential but eventually tends to have decreasing growth rates until it reaches its material and thermodynamic limits. Thus, societies currently experiencing growth may have the impression that things will continue as they are, but they usually are just within an exponential curve that will eventually flatten, or even result in whole-scale collapse. More broadly, Smil’s work demonstrates in exhaustive detail how all economic activity, regardless of social organization, is subject to material, ecological, and physical limitations. In essence, his argument, which aligns closely with that of Georgescu-Roegen, is that all available evidence suggests that growth is finite. Any society that relies on compound rates of economic growth will eventually face ultimate limits, which manifest themselves in the breakdown of the complex ecosystems upon which growth relies. Smil stops short, however, of suggesting models for how to avoid collapse; and, what’s more, his work does not take into account the role played by ideology and hegemonic, interlocking social dynamics in perpetuating growth. As we underline throughout this book, an important aspect of the degrowth framework involves combining a material analysis of the growth of the economy with an understanding of its structural roots.10 Another problem, related to the one highlighted above, is that increasing economic complexity also locks in future material and energetic throughput. For example, as more infrastructures organized around fossil fuels (such as highways and container shipping ports) are built, the more society becomes ‘locked in’ to non-renewable sources of energy, and the more work it takes to disassemble that system and create a system based on renewable energy. These mutually reinforcing dynamics of growth become increasingly coupled to each other, making it more and more difficult to change energy sources but also to address the increasing disorder (through pollution, environmental degradation, and social strife) created by a reliance on a single, highly concentrated source of energy – in our economy’s case, fossil fuels.11 Social metabolism and the metabolic rift It was from this understanding – the scientific investigation into the physical basis of economies – that political economists started to develop an understanding of what is called ‘social metabolism’. This is a key term in the degrowth literature and fundamental for an accurate understanding of the material conditions of growth. In physiology and biology, metabolism is understood as a system that exchanges and balances nutrients of an organism. A human organism, for example, takes in food, processes it to create energy, uses parts of it to continuously rebuild the body, and excretes the rest. The concept of metabolism began to be applied to wider ecological and social systems in the nineteenth century with the development of the science of ecology. Scientists began to use the term ‘metabolism’ (in German, Stoffwechsel) to apply to biochemical processes in natural systems, not just in organisms. Karl Marx, interested in the development of these new natural sciences, started to explore what he called social metabolism: the material and energetic exchange that allows a society to reproduce itself, produce, stabilize, and grow. 12 Marx, who coined the term ‘social metabolism’, described it as the dynamic relationship between humans and nature. This interchange was dependent on complex and ecologically specific dynamics, such as the nutrient capacity of the soil or the availability of various forms of energy. Since societies depend on biological and ecological functions, these limit the potential of economic activities. This suggests that capitalist development, which relies on infinite accumulation, has yet another tendency towards crisis.13 Marx, in his investigations of capitalism, also became concerned with the way in which a capitalist economy’s social metabolic processes systematically disrupt natural metabolic processes – such as by producing waste (sewage, pollution, plastics) that can’t be absorbed by ecosystems but rather that degrades them. As Marx pointed out, [Capitalist production] disturbs the metabolic interaction between man and the earth, i.e., it prevents the return to the soil of its constituent elements consumed by man in the form of food and clothing; hence it hinders the operation of the eternal natural condition for the lasting fertility of the soil.14 John Bellamy Foster, in his study of Karl Marx’s ecological politics, has called this dynamic the ‘metabolic rift’.15 Thus, Marx’s work and a revival of eco-Marxism highlight the importance of understanding the material and ecological basis of any social system, and the way by which social metabolism fosters or disrupts natural cycles and metabolic exchanges, contributing to the dynamics of capitalist crisis (see also section 3.4). Following the development of ecological economics, scientists began to trace the social metabolism of different economies by measuring aggregate material and energetic ‘throughput’ – basically, the total ‘stuff’ that economies consume. Different economic systems, historically, have had vastly different rates and forms of metabolism.16 The measurement of social metabolism has become a key basis for the empirical evidence underlying whether economic growth can be decoupled from material and energy throughput. Indeed, with the advent of tools to empirically measure metabolic impacts such as carbon and water footprints, scientists have also come closer to understanding how the aggregate throughput of a society is linked to environmental impact.17 The study of social metabolism is important for our understanding of the material basis of the economy for several reasons. First, it highlights once again how nature and society are not separate objects but are connected through biological, chemical, and physical interchanges. It thus underlines how social dynamics can adversely affect ecological systems, and how this depends on complex interlocking systems, each of which has its own unique traits. For example, the social metabolism of speeding up the water cycle through erosion-prone agriculture has very different impacts on society than speeding up the carbon cycle through burning fossil fuels – since water and carbon each have different properties and effects (on the air, on the soil, in the ocean, and so on). Second, the theoretical perspective that focuses on ‘social metabolism’ and the empirical measurement of it bring to light a part of the economy that is veiled by most economic measurement tools like GDP. Third, measuring the aggregate social metabolism of a society becomes a political object in itself, as it has the potential to empirically assess the relationship between economic growth, material and energetic throughput, and ecological devastation – as well as to challenge unequal distributions of the negative effects of interlinked processes (see section 3.7). In summary, an understanding of social metabolism is necessary for comprehending the material form that any economy takes and determining whether it is sustainable or not. Decoupling and rebound effects A large number of empirical studies on the relationship between economic growth and environmental degradation or resource consumption are also at the foundation of the ecological growth critique. This leads us to perhaps the most important controversy in the ecological critique of growth: the question of decoupling. This field of research makes it increasingly difficult to deny that past economic growth has been a central driver of economic destruction. What is controversial, however, is whether current and future economic growth can be decoupled from environmental impact. As we noted at the end of the previous chapter, a prominent thesis by advocates of green growth states that technological progress and an efficiency revolution can ‘decouple’ growth from environmental destruction. By switching to green sources of energy on a large scale, as well as by improving efficiency, countries could see green growth throughout the next decades and beyond, while environmental burdens decrease and emissions decline.18 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the ‘rebound effect’ has had an important role to play in the difficulty of reducing environmental impact while growth increases. The debate about the rebound effect goes back to the paradox discovered as early as 1865 by the British economist William Stanley Jevons: increasing the efficiency of energy and material use often leads to more, and not less, consumption of this energy or raw material. Even though this mechanism has long been neglected in neoclassical economics, a rising number of empirical studies have shown how rebound effects counteract decoupling. Rebound effects are defined as excess demand due to an increase in productivity. Studies show that, often, savings due to technological improvements are offset by an increase in demand. For example, more efficient combustion engines do not lead to lower energy use or CO2 emissions when cars become heavier, people drive more, and the money saved on fuel is spent on other CO2 -intensive consumption. Rebound effects are extremely diverse, affect different levels (households, companies, economies), and sometimes reinforce one another. The sociologist Tilman Santarius distinguishes between financial, motivational, habitual, industrial, economic, and structural rebound effects. Empirical studies show that all these rebound effects together directly offset at least 50 per cent of the efficiency gains through new growth, and in some cases significantly more – even at times reaching what is called an ‘overshoot’, where efficiency improvements lead to additional net consumption.19 The debate on decoupling often lacks clarity on what kind of decoupling is actually necessary to achieve sustainability goals and have continuous growth. While there is wide evidence for some forms of decoupling, what we actually need is a decoupling in all key sustainability indicators (not only carbon emissions, but also biodiversity loss, land use, resource consumption, and so on) that is global (not just happening in some countries or regions), absolute (not just relative), permanent (and not just due to temporary circumstances, low-hanging fruits, and so on), fast enough (and not just possible in the long-term future), and strong enough to achieve agreed sustainability targets such as the 1.5°C limit for global warming, while taking global equity considerations into account.20 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 And while some temporary, localized absolute decoupling has taken place, in particular in some Global North countries with low growth rates, there is no evidence to show that it has, or can, occur at the scale needed to become permanent and global, nor to do so fast enough. For example, between 1980 and 2008, countries such as Canada, Germany, Italy, and Japan decoupled their domestic material use from economic growth, and the G8 as a whole halved their domestic material consumption. Yet, when measured in absolute terms and including embedded resources in trade, material footprint closely tracks GDP in all wealthy nations, and, despite dips in GDP rates, continues to grow at an unsustainable rate.23 Furthermore, only fourteen countries have absolutely decoupled GDP growth from both production- and consumption-based CO2 emissions – and this was aided by slow economic growth and, for several, was only temporary. 24 Yet even in these countries, achieved mitigation rates remain very far from what is necessary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 25 A recent systematic review of decoupling, synthesizing the evidence emerging from 835 peer-reviewed articles, concludes that while relative decoupling is common and while some small-scale and slow absolute decoupling can be seen in certain areas in recent years, the absolute decoupling we need is highly unlikely: Large rapid absolute reductions of resource use and GHG emissions cannot be achieved through observed decoupling rates, hence decoupling needs to be complemented by sufficiency-oriented strategies and strict enforcement of absolute reduction targets.26 Another analysis of historical trends and model-based projections concludes: (1) there is no empirical evidence that absolute decoupling from resource use can be achieved on a global scale against a background of continued economic growth, and (2) absolute decoupling from carbon emissions is highly unlikely to be achieved at a rate rapid enough to prevent global warming over 1.5°C or 2°C.27 Of course, this could theoretically change in the future – yet given what we know, this is highly unlikely, and the large-scale and high-speed energy transitions that would be necessary, including negative emission technologies, bear considerable risks regarding not only their feasibility, but also their sustainability and justice.28 Furthermore, next to the rebound effects discussed above that will compensate some of the efficiency gains, there are other mechanisms that make sufficiently fast absolute decoupling very unlikely – among these are the possibility of rising energy and resource expenditures, problem shifting to other regions and timescales, the impacts of services, the limited potential for recycling, lack of technological innovations, and cost shifting by polluting industries to society and nature.29 This strong coupling of growth and emissions is also the reason why the only historical periods when total CO2 emissions actually did go down were periods of economic decline: after the collapse of the Soviet economy in the early 1990s, during the global economic crisis from 2008 to 2010,30 and during the coronavirus pandemic.31 For some, the social fallout from these crises are evidence that degrowth is never desirable. However, degrowth advocates point out that, within a growth-oriented economy, economic crises end up leading to more environmental impacts eventually, as environmental regulations are loosened and countries accelerate production after the crisis.32 For degrowth advocates, economic crises are not degrowth; rather, they show that an economy dependent on growth is unable to satisfy both social and environmental needs. The point, instead, is to move towards an economy in which well-being can increase while environmental damage rapidly declines, thereby decoupling prosperity from ecological impact and thus also from economic growth. Significance for degrowth: Avoiding apolitical ecology While these ecological approaches shape today’s degrowth discussion, classical conservation movements motivated by romantic unease about the destruction of ‘untouched’ nature, or Malthusian critiques that problematize population growth, are less important for degrowth. On the contrary, many degrowth authors criticize arguments that primarily focus on population growth as structurally racist. Demographic arguments are implicitly mostly directed towards the Global South, where the population is currently growing. But it is precisely the rich countries – where population is currently stagnating or declining – that are historically and today mainly responsible for the ecological crisis. Ecologically, lifestyle or per-capita consumption is much more important than the abstract number of living people.33 Criticism of population growth under the given circumstances is therefore usually (sometimes only implicitly) a criticism of the high reproduction rates of people in the Global South, although these live far more appropriately from a purely ecological point of view, and it thus diverts attention from what is much more important: affluence and the systemic drivers of growth.34 Arguments based on population growth typically view humanity as having an aggregate, monolithic impact, which is a function of the number of people in the world. However, humans can develop societies that are carbon neutral or even carbon negative – storing carbon through building up soil, regenerating ecosystems, and building a world of abundance that does not transgress planetary boundaries and is based on ecological knowledge. Ecological arguments based solely on demographics and population growth deny this reality that we can, and should, create different social systems – they are thus limited to an apolitical ecology. The ecological critique of growth impressively reveals a fundamental dilemma that is now </w:t>
      </w:r>
      <w:r w:rsidRPr="006E48B6">
        <w:rPr>
          <w:sz w:val="2"/>
          <w:szCs w:val="2"/>
        </w:rPr>
        <w:lastRenderedPageBreak/>
        <w:t>increasingly becoming part of everyday consciousness and that also plays a role in almost all other growth critiques: if the ecological foundations of human life are not to be further destroyed, the material flows of the economy must be slowed down and reduced very quickly in the coming years – which is very unlikely and maybe not possible alongside simultaneous economic growth. In addition to efficiency and consistency, sufficiency – a reduction in the consumption of raw materials, energy, and land which nevertheless offers a basis for well-being – as a way to a sustainable society is therefore of primary importance.35 To further stress this point: the ecological argument is not only one of limits and renunciation. Prioritizing socio-ecological interactions within our political systems offers the potential for building a world of sufficiency – enough for all – that satisfies both material needs of all humans globally and planetary boundaries – well-being within limits.36 3.2. Socio-economic critique The OECD recently announced that ‘for much of the twentieth century, the implicit assumption that economic growth was synonymous with progress prevailed: the assumption that a growing Gross Domestic Product (GDP) meant that life had to get better’.37 The socio-economic growth critique calls this assumption into question: further economic growth in the Global North does not (any longer) improve the quality of life. Growth is therefore not desirable as such. Rather, quality of life depends on other factors, which do not need growth: equality, democratic participation, leisure time, revaluation of care work, or the overcoming of irrational, growth-oriented consumption habits such as positional consumption.38 Based on a large number of empirical studies, this form of growth critique shows that the social and environmental costs of growth above a certain individual or societal income level are higher than its benefits. The socio-economic growth critique thus provides the basis for a degrowth perspective that sees the end of economic growth not as a threat, but as an opportunity for new forms of well-being and a good life for all. Early economic critiques of growth and consumption Socio-economic growth criticism became prominent in the middle of the twentieth century, with some earlier precursors. Since the 1970s, it has played a central role in heterodox (i.e., non-neoclassical) economics, especially in welfare economics and feminist economics but also in the interdisciplinary field of ‘happiness research’ and in social history. Being anchored mainly in academia with a more narrow argumentative thrust, it is less radical (in the sense of ‘going to the roots’) and critical of the existing systems than other lines of argumentation critical of growth, but it is also relatively accessible. Some of the theses of the socio-economic growth critique go back to the British economist John Stuart Mill, who argued as early as 1884 that an end to economic growth, which he predicted would occur in the long term, did not mean the end of human progress. On the contrary, according to Mill: ‘There would be as much scope as ever for all kinds of mental culture, and moral and social progress; as much room for improving the Art of Living, and much more likelihood of its being improved, when minds ceased to be engrossed by the art of getting on.’39 This line of argument was also common among more radical thinkers like William Morris, who, influenced by Karl Marx, argued that an economy less oriented towards accumulation and material growth could nevertheless lead to fulfilling lives – as he sought to illustrate in his utopian novel News from Nowhere. Writing in 1896, he observed: ‘But think, I beseech you, of the product of England, the workshop of the world, and will you not be bewildered, as I am, at the thought of the mass of things which no sane man could desire, but which our useless toil makes – and sells?’40 In contrast to ‘useless toil’, Morris proposed a society that was based on useful, pleasurable work (rather than the total abolition of work), in great part because creative work is essential for human beings to thrive.41 Another early critic of growth and consumption was Thorstein Veblen, an eclectic and ground-breaking economist who is considered one of the forerunners of institutional economics, a field of heterodox economics that greatly influenced ecological economics. In his book The Theory of the Leisure Class, Veblen coined the term ‘conspicuous consumption’ to describe how the rich purchase goods or services mainly for the specific purpose of displaying their wealth and social status through luxury goods.42 In Veblen’s analysis, a dynamic emerges when poor people mimic this behaviour, and the rich respond by consuming ever newer and more luxurious ‘positional goods’, leading to a society that is wasting time and resources in irrational ways. Institutional economists took Veblen’s argument a step further to highlight how novel social norms – such as the institution of positional consumption – may eventually lead to cascading and self-reinforcing effects.43 Several decades later, this field greatly informed the work of heterodox economists such as Elinor Ostrom, who drew on institutional economics to show how managing common resources requires looking beyond market transactions or private property (see section 4.1).44 Another, more famous forerunner of the socio-economic critique was John Maynard Keynes, one of the most influential economists of the twentieth century. In his famous essay ‘Economic Possibilities for Our Grandchildren’, Keynes formulated a series of long-term predictions about a good life beyond growth, drudgery, and endless accumulation. In discussing whether human needs are really insatiable, as is conventionally claimed, and thus require infinite growth, Keynes distinguished two classes of human needs: those needs which are absolute in the sense that we feel them whatever the situation of our fellow human beings may be, and those which are relative in the sense that we feel them only if their satisfaction lifts us above, makes us feel superior to, our fellows.45 Based on this distinction, he argues that although the need for what would later be dubbed ‘positional consumption’ may be insatiable, ‘absolute’ needs are finite: ‘a point could be reached soon, much sooner perhaps than we are all aware, when these needs are satisfied in the sense that we prefer to devote our further energies to non-economic purposes.’46 Based on this analysis, Keynes concludes that while economic production and living standards in industrialized countries would continue to rise well into the twenty-first century, by 2030 the grandchildren of his generation would have reached a state of abundance in which, instead of continuing to pursue profane activities such as saving, accumulating, or wage labour, they would devote themselves to higher goods such as leisure or the arts. Even in these very early analyses the idea emerged that continuous growth is not the end of history but, on the contrary, that at a certain point in the future, growth may even stand in the way of human progress. From then on, the increase in material prosperity will be replaced by the search for a good life, pleasure, meaning, and ‘time prosperity’ (drastically reduced working hours for all) or, as in the case of William Morris, more pleasurable and useful work. Consumer criticism and positional goods At the height of the ‘golden age’ of high growth rates in the post-war decades, a critique of prosperity and consumption developed which drew in great part from institutional economics and looked at the social, psychological, and ecological costs of prosperity. The increasing criticism of consumer society – expressed politically both by the left and by conservatives – came in the form of much-discussed popular science books such as Kenneth Galbraith’s The Affluent Society (1958), David Riesman’s Abundance for What? (1964), E. J. Mishan’s The Costs of Economic Growth (1967), or Fred Hirsch’s Social Limits to Growth (1977). These criticisms can be used politically in different ways. In their conservative, or classist, variant, their arguments are directed against the democratization of consumer practices previously reserved only for the social elite – mass tourism, for example, is a problem because no one may now enjoy the secluded beach as before. In a more critical variant, however, which can still be made productive today, the critique is directed against a series of social logics of increase, acceleration, and distinction that lead to greater consumption instead of a better quality of life. Building on earlier work, Fred Hirsch formalized the concept of ‘positional goods’ as goods that derive their value above all from their scarcity and, therefore, the more people consume them, the less their value. As an example of this ‘abundance paradox’ he cites tourism, or the desire for a home in the suburbs. In society as a whole, the competition mechanism leads to a wasteful competition for positions, in which everyone tries to gain a higher place in the social hierarchy even if this can only be accomplished at the expense of others. It is a zero-sum game: ‘What winners win, losers lose.’47 Based on these and similar concepts, modern happiness research analyses the functioning of the ‘treadmills of happiness’ caused by positional competition and social logics of increase and acceleration – and the possibilities of getting out of this hamster wheel.48 The paradox of happiness and income While earlier contributions to a socio-economic growth critique argued mainly theoretically, a broad field of empirically oriented research has developed since the mid-1970s. In 1974, the US economist Richard Easterlin provocatively asked: ‘Does economic growth improve the human lot?’ His statistical analysis of the relationship between GDP and subjective feelings of happiness introduced the much-discussed ‘Easterlin paradox’, or ‘happiness-income paradox’, in economics debates. In essence, it states that, although to some extent quality of life is directly related to income (both within a country and between countries), quality of life does not increase in the longer term if a country’s income exceeds a certain level. Four decades later, extensive studies have largely confirmed this thesis.49 As a product of the socio-economic growth critique and the ‘happinessincome paradox’, a variety of alternative methods of measuring well-being have been developed since the 1970s. These were decisively inspired by feminist criticism of GDP (see section 3.5). These methods include those that complement the national accounts (roughly speaking, GDP) by including non-market factors such as unpaid labour, environmental degradation, and well-being (see, for example, the Genuine Progress Indicator or the Index of Sustainable Economic Welfare); those that measure ‘social indicators’ based on social values (such as housing conditions, education, environment, and health, for example the Better Life Index of the OECD); and those that directly survey subjective well-being through questionnaires.50 Studies that compare different countries with each other and those that analyse changes in the quality of life within a country over time show that the relationship between GDP and quality of life is only stable up to a certain level of prosperity. In most industrialized countries, this was the case until the 1970s or 1980s, after which the relationship falls dramatically apart: even if the economy continued to grow, prosperity has stagnated or even started to decline over recent decades.51 How can these empirical results underlying the socio-economic critique be interpreted? Five explanations seem particularly central. On a material level, one reason is, first, that more is not always better. In economics, this is discussed as the ‘diminishing marginal utility’ of goods (or income), which means that any additional quantity of goods generates less additional satisfaction. An extra $100 in additional income will hardly make a person with an income of $5,000 any happier. However, for someone with an income of $600, or even $30, an additional $100 makes a huge difference. Second, the ‘relative income effect’ means that, even if more income does not make a country’s population happier, it is still worth it for individuals to be richer than other people in their vicinity. Inter-country comparisons show that absolute gains in life satisfaction through increased income are many times lower in richer economies than in poorer ones. To a large extent, they are offset or even surpassed by senseless status competition throughout society and rising social and ecological costs. Therefore, according to the British economist, and author of the book Prosperity without Growth, Tim Jackson, a key message of this research is that ‘there is a strong case for the developed nations to make room for growth in poorer countries’ because, in the latter, ‘growth really does make a difference’.52 Third, the disparity between rising GDP and well-being is simply due to the fact that GDP is a poor measure of well-being, since it neglects non-market labour, does not measure the social and environmental costs of economic growth, neglects inequality, and so on (see chapter 2). Fourth, in the 1970s and 1980s, the ‘golden age’ of Fordism or ‘democratic capitalism’ in most regions in the Global North ended. It was replaced by neoliberal policies such as financialization, deregulation, privatization, and social cuts, which led to a massive increase in social inequality and increasing precarity and the flexibilization of working and living conditions. The prominent idea that a rising tide lifts all boats has been disproved. There has been a marked shift from what Ulrich Beck called ‘elevator societies’ – those with a lot of upward social mobility – towards societies characterized by social decline, exhaustion, and anxiety, in which a small elite is able to capture an increasingly larger share of the output.53 Fifth, and finally, the general trend towards declining growth rates in the industrialized countries – secular stagnation – without redistributive measures leads to an increase in class inequality and a stagnation or decline in the quality of life of the majority of the population (see Figure 3.1). In the long run, without growth, capitalism changes into a neo-feudal market economy, capital accumulation slackens, overcapacities increase, and inequalities explode.54 For these reasons – according to the socio-economic growth critique – politics cannot realistically rely on further economic growth in the rich countries in order to achieve gains in the quality of life. Thus, other sources of well-being, which do not depend on economic growth, must move to the centre of the discussion. This line of argumentation was also recently highlighted by the European Environment Agency – who in a 2021 report argued: ‘The broader “post-growth” concept seems highly relevant for Europe and other developed regions as they face increasing uncertainties about future GDP growth’ (see Figure 3.1). 55 Figure 3.1. Annual growth of GDP (2010 USD), rolling average for previous ten years. Source: European Environment Agency, Reflecting on Green Growth: Creating a Resilient Economy within Environmental Limits (Copenhagen: European Environment Agency, 2021), 24; created using World Bank data. Significance for degrowth: In an economy based on growth, any recession is a crisis In the more contemporary degrowth debate, this research is interpreted as evidence that prosperity is possible without growth. However – and this already indicates one of the central requirements of a degrowth vision – the fact that growth does not (any longer) bring additional prosperity does not necessarily mean that within capitalism growth is meaningless for the wellbeing of people. For in capitalist growth societies, the economic, social, institutional, and mental infrastructures are designed based on, and are geared towards, growth and accumulation – these institutions of modern society are dynamically stabilized through expansion and only function in the context of growth. A lack of growth is, if these structures are not changed, first of all a crisis. The recession during the COVID-19 pandemic has been a crisis for most people, in great part because declines in growth were not (or not adequately) paired with policies that guarantee well-being and security. Empirical studies show that life satisfaction falls drastically during economic crises, because while expectations tend to go up quickly during boom cycles – we all want to keep up with the Joneses – they are not adjusted downwards in times of crisis. This shows that well-being and happiness are both socially determined and economically contingent. Social participation in consumer societies also depends to a large extent – also for the lower classes – on expressing identity, affiliation, lifestyle, and status through consumer goods and the symbolic language embedded in them. And modern welfare states basically function as growth states – across the entire political spectrum, the promise of welfare is based on growth raising the standard of living of poorer sections of the population and at the same time providing the financial means for welfare programmes via taxes.56 Thus it is necessary, beyond individual appeals for renunciation and subjective discussions about happiness, to overcome the social foundations of growth societies based on status competition and a narrow focus on gainful employment – and to replace them with a different social organization. That this is possible is shown by studies that have demonstrated that quality of life does not depend on growth but instead on factors such as equality, prosperity, trust, social security, political participation, and the appreciation of care work – none of which require GDP growth.57 These studies have shown that, above a certain income level which industrialized countries have long since reached, gains in equality are much more important for a multitude of factors central to the quality of life (such as life expectancy, health, social mobility, trust, education, and so on) than rising incomes, for all in society, even the better-off.58 This is one of the reasons for the importance of equality in the discussion on degrowth. These ideas have recently been developed further by philosopher Kate Soper, who calls for an ‘alternative hedonism’, which shares many of the core intuitions of the degrowth perspective. Alternative hedonism, Soper argues, is premised on the idea that even if the consumerist lifestyle were indefinitely sustainable it would not enhance human happiness and well-being beyond a certain point already reached by many. Its advocates believe that new forms of desire – rather than fears of ecological disaster – are more likely to encourage sustainable modes of consuming.59 So, beyond all the ecological justifications for degrowth, there are many other reasons, key among them declining actual growth rates and the need to adjust to these, as well as the human desire to improve well-being further, beyond the confines of consumerist lifestyles and economic growth. 3.3. Cultural critique Suburbia, shopping, malls, sweatshops, branding, mass consumption: critique of consumer culture is by now a cliché and easily recognizable. While it is often shallow, there is quite a lot more to this line of critique than may appear at first. When done right, cultural critique can get at some of the deepest social issues and can be an accessible in-road for many people to develop a broader critique of the economy. Indeed, aside from ecological criticism, cultural criticism was the most influential strand of criticism of the first wave of growth-critical debates in the 1970s and 1980s. Here, we summarize various forms of this critique, which deal with how people are formed as subjects by growth societies. The question is to what extent an internalized growth logic is a major driver of growth, and in what way economic growth comes up against ‘subjective limits’ that lie within people themselves. Cultural critique is concerned with making visible the mechanisms and consequences of these internalized logics, which are often unconsciously acted out, and showing them to be contingent, or in other words, socio-culturally determined and subject to change. A central concept of cultural criticism is ‘alienation’. Cultural critique also often deals with anthropological questions – that is, questions about what it means to be a human being and what kind of image of humanity we create when we talk about the economy. Ecological humanism and the critique of modern society A key source of thought for the degrowth movement is a field of progressive authors that can be put under the broad category of ‘ecological humanism’ (see also sections 3.6 and 4.1). More well-known culprits in this strain of thought include thinkers such as Henry David Thoreau, Leo Tolstoy, Mahatma Gandhi, and, more contemporarily, Rachel Carson, E. F. Schumacher, and Jane Jacobs. What unites these thinkers is their ecological humanism – that is, combining an embrace of the diversity, uniqueness, and connectedness of the human experience, with a critique of modernity, and an advocacy of ecological awareness. This includes thinkers who are often, but not always, critical of capitalism.60 Importantly, much of this thought pushes back against the idea of the individual as an isolated being. Rather, rooted in an – often highly poetic – assessment of the human experience, these thinkers tend to stress the interdependence of human beings and ecosystems. Yet, this is often balanced, as in the work of Tolstoy, Erich Fromm, Mikhail Bakunin, and Murray Bookchin, with a recognition of the importance of freedom and autonomy and a rejection of authority and social hierarchies. A second facet is the critique of modernity and modern life. Thinkers such as E. F. Schumacher, Jacobs, Ivan Illich, Lewis Mumford, and Kirkpatrick Sale, as well as Aldo Leopold, Wendell Berry, Thoreau, and Gandhi, stressed simplicity, political decentralization, and economic as well as technological organization at a human scale. For these thinkers, modern civilization also engendered a socio-economic system that was alienating and detrimental to human – both individual and collective – flourishing. A third critique made by the ecological humanists is that an ecological understanding must be integrated within progressive analysis. Many of these thinkers, such as Rachel Carson and Murray Bookchin, were far ahead of their Western contemporaries in advancing an ecological critique of society itself. Running through their approaches was an understanding of the relationships between society and nature, as well as a deep understanding of ecological complexity and how modern society systematically degrades those relationships. Degrowth can be seen as taking up this diverse tradition, by stressing notions of interdependence and selfdetermination, as well as by advocating for an ecological politics, which does not see progress as necessitating domination over or separation from nature. The ecological humanist approach can run into trouble, however, when it is uncritically romantic and anti-modern, or when it lacks a critique of capital and colonial relations. For example, within the tradition of American ecological thinkers, there often was not a sufficient engagement with Indigenous epistemologies, whose own environments were relegated to the status of supposedly untouched wilderness. Indeed, much of cultural criticism emerged as a romantic discomfort with the ‘cold’ and ‘rationalist’ industrial world, informed by the eighteenth-century work of Jean-Jacques Rousseau, who upheld the ideal of the ‘noble savage’ and the flight to a pastoral life as a way of escaping modern society. There is also a risk of holding on to problematic justifications for gender inequality and paternalistic ideals of motherhood as a form of sacrifice. This is not to say that ecological humanism in general falls into romanticism – the work of thinkers such as Bakunin, Bookchin, Fromm, and Jacobs shows otherwise. Rather, it is to emphasize how an ecological critique of modern society must go deeper to appreciate the capitalist, patriarchal, and colonial roots of alienation and ecological degradation. ‘Alienation’ as a key term In 1844, the young Karl Marx formulated theses on the ‘alienation’ of people through capitalist work and class society. In a capitalist society, people do not choose to go to work; they are forced to do so because – ‘freed’ from the means for subsistence – one needs to have an income to survive. And, thus, people become estranged from their humanity. As Marx described, work is alienating in great part because workers neither command the work process nor the fruits of their labour – their function is the same as a cog in a machine: to execute a particular part of the assembly line. For most, work is neither creative nor fulfilling; people are deprived of their ability to determine their own actions and destiny or their relations to other people and to the products of their own labour. Workers are thus turned into instruments; they function as a thing, not as a person.61 Building on these arguments, thinkers such as Ivan Illich, the French anti-utilitarian group MAUSS (Mouvement anti-utilitariste dans les sciences sociales), the Situationist International, and authors such as Herbert Marcuse (in OneDimensional Man) and Erich Fromm (in To Have or to Be) have argued that capitalist society produces not only unequal but also alienated relations – both to oneself and to the world. The critique of alienation is very present in degrowth debates and therefore distinguishes it from other leftist critiques. However, it also often provokes controversy over the legitimacy of this form of criticism, because it is often seen as an anti-modern or individualist approach, as we discuss in the conclusion of this section. Today, we are further alienated in our workplace, as many of the jobs we have do not feel useful or productive at all. This was most recently argued by David Graeber, who introduced the concept of ‘bullshit jobs’ to describe how, in the regime of modern capitalism (which is supposedly efficient and competitive) much of our work is meaningless, unnecessary, or even harmful.62 From a degrowth perspective, all these ‘bullshit jobs’ – from lobbyists to underemployed office workers to financial service providers or telemarketers – are not only profoundly alienating, but also superfluous. A society not structured around growth would not require people to work useless jobs that they hate. Let us take a moment to expand briefly on the critique of alienation. More broadly, alienation is a ‘silencing’ of self and world relationships, which in extreme cases can be manifested in depression or burnout.63 It can occur in and through work, consumption, or in relation to one’s own body, such as through an eating disorder. The alienation of the worker from her own activity in industrial society is a central object of the criticism of industrialization (see section 3.6). However, critical theory has extended the concept of alienation to the field of consumption and to industrially prefabricated consumer and cultural experiences.64 Typical for societies that are subject to a logic of growth is the contradiction between the exponentially increasing variety of options (for example, the possibility to purchase more and more consumer goods and services, to extend the range of one’s own social interactions to the entire globe by smartphone) and the real – above all temporally but also physically limited – possibility of using them. As a result, some consumer goods are not bought primarily for use; instead, the event of ‘shopping’ and the promise that such goods carry with them come to the fore – a new or better pair of badminton rackets may promise afternoons of play, though we soon realize there is hardly any time for using them in everyday life.65 This kind of absurd, compensatory consumer behaviour is at the centre of current growth-critical consumer critique – which thus differs from the paternalistic bourgeois post-war critique of consumerism that had complained in a classicist manner about the increase of the consumption of working people (see section 3.2). Another critique of alienation important to mention here is that of the Situationist International, whose critique of the ‘society of the spectacle’ and of consumer society has also influenced degrowth theory. For Situationists like Guy Debord and Raoul Vaneigem writing in the 1950s and onwards, Marx’s theory of alienation was basically correct but had to be extended to better fit the changing realities of contemporary society. For these thinkers, the alienation of the workplace had been extended to everyday life. Capitalist accumulation and exploitation was a feature of urban space – through ever-present advertising, vast shopping districts, and the redesign of cities to stimulate consumption – and of popular media, the radio, magazines, and so on. The Situationists noted how, increasingly, our relationships with one another are mediated through objects and media (and remember that their argument preceded, by a half-century, the arrival of social media, targeted advertising, and platform capitalism). Individual expression takes the form of the consumption of commodities, rather than direct, authentic communication. Thus, the Situationists argued that, beyond the workplace, culture itself is a key site of control, pulling us into spectacular accumulation and competition with one another and ourselves.66 As we explain in the next sub-section, the Situationists also proposed practical ways of cutting through the ‘spectacle’ of society, methods that would come to influence the degrowth movement as well. Adbusting and culture jamming ‘Be realistic, demand the impossible.’ This was one of the many playful slogans spray-painted in the streets of Paris in 1968, leading up to and during the period of massive social unrest. The slogan was an early example of what later came to be part of a bigger movement in which people hacked and played with their surroundings and with the media in order to convey counter-cultural messages – practices collectively called ‘adbusting’ or ‘culture jamming’. Indeed, these strategies were very influential in shaping the degrowth movement in the early 2000s. Adbusting describes the practice of intervening in, or playing with, advertisements in public space in order to change their meaning in an often critical or humorous way. The Situationists were early adopters of this approach, as one of the key methods they advocated for breaking through the consumption-oriented society of the spectacle was that of ‘détournement’ (meaning ‘rerouting’ or ‘hijacking’), a strategy whereby one would take hegemonic ideas from mainstream culture and turn them against themselves. This would allow activists to sneak counter-cultural ideas into the mainstream through ‘culture jamming’, as it was practised by the punk movement, militant feminists such as the Guerrilla Girls, and, later and more famously, the magazine Adbusters, which played an important role in kickstarting the Occupy Wall Street protests.67 To highlight the importance of this strategic perspective, the story of the degrowth movement’s beginnings is worth briefly recounting here. As mentioned in the introduction, the term ‘degrowth’ was launched in 2002 by the editors of Casseurs de pub (the French version of Adbusters), who conceived of the phrase décroissance durable as a sly play on développement durable – which was the concept of the day as promoted by the World Trade Organization and the leaders of early industrialized nations – and as a reference to Georgescu-Roegen’s early use of the term décroissance (see section 3.1). Pairing ‘sustainability’ and ‘degrowth’ in this way was not only meant to highlight the need for an equitable downscaling, but also a way to turn a mainstream hegemonic concept against itself – continuing the tradition of the Situationists and antiestablishment culture jammers. Thus, degrowth has its roots in countercultural movements and was, from its very inception, seen as a playful word, meant to destabilize mainstream cultural hegemony. 68 Degrowth has since continued to be a central concept behind the adbusting movement, and climate justice movements aligned with degrowth often use similar spectacular and playful methods to break through the spectacle of mass media.69 People as complex relationships Beyond strategies for cultural intervention, degrowth has adopted an approach to culture that seeks to counter deep-seated Western assumptions. As analysed in chapter 2, to want more and more is not ‘human nature’. On the contrary, unlimited consumer desires are functionally necessary for an ever-increasing demand and thus for the sustained growth of markets, which allows capitalist crises of overaccumulation to be deferred. Today’s consumer societies of the Global North did not come about because humans are insatiable but were in fact deliberately constructed at the end of the post-war period. Neoclassical economic theory rests on the assumption of a consumer who maximizes self-interest with every purchasing decision. In this, it is supported by popular and supposedly self-evident claims, like the idea that human beings are essentially selfish, greedy, and insatiable, that they, like other animals, are trying to prove themselves in a supposedly permanent competition of ‘survival of the fittest’. This is crystallized in the concept of Homo economicus at the centre of neoclassical economic theory: that the human being rationally maximizes their own utility. Far from being scientific knowledge, this is an ideological construct.70 This ideology, nevertheless, creates realities, because people become subjects through social systems structured in large part by the directives of economics. People who are socialized in this way, in consumer society, can be characterized as ‘growth subjects’. In analysing ‘growth subjects’, which are often conceptualized according to the model of the bourgeois white man, three characteristics are particularly noteworthy: (1) having the status of an apparently completely independent individual; (2) an orientation towards maximizing one’s own ‘world reach’, or making ever larger parts of the world available to oneself, through for example, travel, consumption, media usage, and so on; and (3) striving for personal assertiveness in order to achieve these goals under competitive conditions.71 In contrast to this one-sided view of man, and strongly inspired by feminist criticisms of Homo economicus (see section 3.5), degrowth takes a view of the human being as part of a complex system of relationships with manifold interests, among which self-interest and the pursuit of material prosperity are only one of many facets.72 The French-speaking network of anti-utilitarian scholars MAUSS, which is closely linked to degrowth, argues for the right to exist in all the manifold states a human subject may exist in, including cooperativism and interdependency with others.73 The critique of Homo economicus is thus twofold: on the one hand, it is a critique of the limited understanding of the human being, as found in economics and popular science, as a rational utility maximizer; on the other hand, it is a critique of the hegemony of specific ‘growth subjects’ that accompany, are generated by, and structure growth societies. Logics of intensification, acceleration, and alienation Anti-utilitarians rightly criticize the way that, in capitalist society, diverse human goals are reduced to the satisfaction of a constricted economic subject. The sociologist Hartmut Rosa extends this critique to argue that subjects are also embedded in, and internalize, a ‘logic of intensification’ which expresses itself through acceleration and scarcity of time. A key condition of the modern subject is thus that the world of things, the social world, and the subject itself are in permanent change and moving ever faster, forcing every person to permanently intensify their relations and their world reach in order not to be left behind. Three dynamics drive this logic. First, there is technological acceleration, driven by the ‘economic motor’ of the capitalist mode of production. Second, there is the concomitant acceleration of social change by the ‘social-structural motor’ of functional differentiation – the emergence of ever more numerous social subsystems with specific logics, demands, and challenges of their own (such as politics, economy, law, science, and so on), which make it possible to deal with complexity only by increasing in complexity, expertise, and differentiation in a competitive dynamic. Third, there is the pace of life itself, driven by the ‘cultural motor’ of ‘the promise of acceleration’. This promise involves the continuous enlargement of one’s world reach, and the increase of the variety of options, in one’s own life, without which one’s participation in society declines and becomes precarious. Standing still becomes a setback, like going up a downward-moving staircase. If we do not participate in these competitive dynamics of acceleration, we fall behind. A worker at a food packaging warehouse wears herself thin through working various side-jobs so that she can afford to travel. An office worker uses every minute off work to post Instagram stories and grow his follower count. A climate justice activist rushes from one protest camp to another, and in between writes a few articles about degrowth. We are all, in different ways, subject to these accelerating dictates of the growth society, which pertain in every sphere of life, including romantic relationships, work, and leisure time. According to Rosa, these constraints work even when the individual themself does not wish for acceleration at all: in a growth society, intensification is necessary to maintain the status quo. The logic of intensification can therefore hardly be overcome by people individually changing their lives. Structural and collective transformations are needed (as will be discussed in chapters 4 and 5).74 Subjective limits to growth Aside from these broader, systemic critiques, some authors also focus on the ‘subjective’ limits to growth, which can show themselves either in exhaustion, general dissatisfaction, feelings of lack, or resistance to one’s own work or life situatio n. According to Barbara Muraca, the pressures from institutions of growth, work, and consumption push us to our limits.75 Already in the 1970s, Ivan Illich argued that a society geared only to increasing productivity and always creating new needs will necessarily fall victim to lack, deficit, and want, since these newly created needs can never be fully satisfied.76 The sociologist Dennis Eversberg speaks of the ‘individual limits to growth’. These manifest less in the limits of human physiology (apart from the fact that death inevitably occurs after certain periods of food or sleep deprivation) than in the resistance that people mount against the imposition of intensifying their productivity in the everaccelerating world of work and consumption.77 In this way, different ‘growth regimes’ produce different kinds of limits, and, correspondingly, forms of resistance. For example, in the Fordist regime, the monotony and uniformity of work and consumption became a limit to both the willingness of people to continue to work and consume within this regime and to the possibilities of expansion. Yet the factory worker using every bathroom break allowed in the eight-hour workday to go outside for a smoke may also use this time to talk with other workers and eventually to form a union. Or, in the regime of neoliberal or flexible capitalism, a Facebook employee, who aspires to advance her career, will try to be more and more efficient, and become a ‘creative’ and forward-thinking worker, but will, sooner or later, face burnout. She may either abandon her career or use the resources she has built to start a cooperatively owned social media platform. Another contemporary example would be the elderly caregiver, who is required to keep a very strict schedule and note down every activity during her working hours – but she may lie about her schedule and instead have a tea or chat with the person she is caring for. In this way, even as economic pressures are forced on us in our daily lives and limit us, we find ways to use those limits to our advantage. Thus, within the limits upon individuals within the growth regime, there are also possibilities that can be taken advantage of. Expanding on this, in chapter 6, we discuss how Ernst Bloch’s thesis of utopian surplus opens up opportunities for collective resistance to the effects of the growth regime on our psyches. Significance for degrowth: Interdependence as the human condition Cultural criticism has been integrated in very different ways in degrowth discussions in various countries. In the French-speaking discourse on décroissance, alienation plays a central role, as it is influenced by the Situationists and the work of André Gorz, for example (see section 3.6). In addition, the theses of the MAUSS group have been widely received there. In German Postwachstum (‘post-growth’) discourse, the theses of Hartmut Rosa on acceleration and expansion are extremely prominent, but these have so far hardly been taken up in the international debate. In the Englishspeaking discourse, where degrowth has made bigger inroads only more recently, degrowth has a close affinity with authors such as E. F. Schumacher and Wendell Berry, who levelled a critique of contemporary society and sought to offer more ecological, contemplative alternatives. We argue that cultural criticism is particularly fruitful and a necessary ingredient to an emancipatory post-capitalist politics if it builds on these various international roots and does not appear as a one-sided bourgeois critique of ‘the modern way of life’ that advocates manual labour, uncritically promotes a ‘return to community’, engages with common tropes of personal self-optimization and individuality in the face of mass culture, or fails to engage in a critique of social structures and political systems of power altogether. Certain kinds of cultural criticism are often seen as reactionary and as being against modernity, rather than being understood as seeking to move beyond modernity. Criticism of consumerism, in particular, often faces the charge that it focuses on individual action and is not sufficiently engaged with a critique of capitalist production, which drives and creates consumption in the first place (see section 3.4 immediately below). While it is true that, more broadly, criticism of consumption often appears depoliticized, individualized, and simply reactionary, we have sought to highlight critiques that offer much more. Indeed, the cultural critique of growth described here largely points to the role culture plays in driving and further intensifying the exploitation of individuals, leading to new forms of accumulation of capital. In other words, this critique highlights the fact that consumption and culture themselves should be seen as a site of capitalist domination that must be addressed collectively – in addition to and beyond addressing exploitation in the workplace or ecological degradation alone. And, because culture is so intimately tied to our lives, the cultural critique is also an entry point for many to start engaging with anti-establishment ideas – the challenge is to transform this into a cogent critique of capitalist alienation, beyond individual dissatisfaction or self-improvement. For degrowth, then, cultural critique raises the question of what other forms of subjectivation, those that overcome growth and expansion, might look like: such as, for instance, the ‘relational self ‘, a subject that seeks to undo hierarchies and sees itself not as autonomous but as fundamentally connected with other living beings. One way of approaching this is to foreground a more precise notion of ‘conviviality’, forms of social organization that enable mutual dependencies, the negotiation of interpersonal relationships, and good coexistence. Alongside this, a critique of alienation opens avenues to discuss the social conditions for nonalienated relationships to the world, not by focusing on greater prosperity, individual autonomy, or expanding our world reach (more income, mobility, and so on) but by focusing on the quality of a few, stable relational axes to the world, by developing non-growth forms of flourishing, and by creating the conditions for non-alienated forms of work through democratic institutions to collectively govern our lives, our economy, and our relations with nature.78 3.4. Critique of capitalism ‘Accumulate, accumulate! That is Moses and the prophets!’79 This quotation from Marx’s Capital concisely summarizes the thesis that capitalism – through the competitive compulsion to accumulate – is fundamentally organized around competitive expansion, growth, and intensification and can only function in this way. In classical economics, accumulation (from the Latin accumulare, ‘to heap up’), describes the continuous process of adding value to capital. Value is created through the metabolic interaction with nature in the form of work, and then exploited by the property-owning classes who can extract surplus value by selling the finished commodity. In a competitive market system, this surplus value must largely be reinvested as capital (machinery, resources, labour), thus leading to expansion and the continued expanded reproduction of capital at ever-higher levels. As we explain further below, this process of accumulation materializes as growth, but also leads to systemic crises and ‘contradictions’ (ecological, financial, social, political, etc.).80 As feminist and Global South critics emphasize, beyond the exploitation in the workplace (the ‘hidden abode of production’, to use Marx’s famous term), capitalism is also fundamentally dependent on appropriation and the continuous colonization of a non-capitalist outside. This process of appropriating the non-capitalist ‘outside’, which following Rosa Luxemburg has been theorized as Landnahme (land grabbing), can be understood geographically (as colonialism), socially (as reproduction work, spheres of life not yet commodified), and in relation to nature.81 The crises resulting from this double dynamic of exploitation and appropriation inherent to the process of economic growth – so goes the core argument of the critique of capitalism – cannot be understood nor overcome without undoing the systemic logic and associated social relations of domination and exploitation of capitalist accumulation.82 The critique of capitalism is as old as capitalism itself. Even if, in parts of the degrowth discussion, the critique of capitalism is ignored, we consider it essential to understanding the growth society and to the possibility of changing it. The critique of growth, we argue, must also include a critique of capitalist accumulation. In the words of Elmar Altvater (who himself modified Max Horkheimer’s statement about the connection between capitalism and fascism): ‘They who will not speak of the accumulation of capital shall remain silent about growth.’83 From a degrowth perspective, growth can be analysed as a necessary consequence, but also as a condition, of capitalist accumulation. In addition to the critique of consumption and the external limits of growth, production and the mode of production must also be central to a critique of growth. This includes capitalism’s tendency to enter into crises – and its continuous overcoming of them through transformations of the mode of production and further expansion to new frontiers – as well as class conflicts and the social institutions (property, corporations, banks, nation-states, the military, monopolies) involved in accumulation and growth processes. Since the limits of growth are also the limits of capitalism (which dynamically stabilizes itself through growth), it is not just economic growth that is under consideration but the capitalist system as such. For, without growth, capitalism threatens to further deteriorate into a refeudalized, miserable, unequal, and authoritarian system marked by strengthened borders and conflicts over resources. From the point of view of this criticism, degrowth necessarily also means post-capitalism and is therefore closely aligned with anti-capitalist movements and eco-socialism in particular. 84 Continuous accumulation process According to Marx, capitalism is a social structure and economic system which, first, is driven by capital being invested with the aim of earning more money, and in which, second, this accumulation dynamic – based on private ownership of the means of production, wage labour, and competitive markets – has a decisive influence on society. This is often explained using the formula M–C–M’ (or: money–commodities– more money). Capitalists invest capital in commodities such as machinery, raw materials, and energy, but also in labour. The ‘double character’ of wage labour in captialism creates a product that not only has a concrete use value, but also an abstract exchange value. Based on the exchange value, the commodity is worth more than the capital invested and is sold again on markets. This means that the amount of money (M) initially used is converted into a larger amount of money (M’) through a metabolic exchange with nature and commodified work (that is, wage labour) that produces commodities (C).85 If this were the whole story, capitalism would simply involve surplus being consumed privately or spent socially – whether through building palaces or churches or holding large feasts or parades. However, because of market competition, the productive forces moving forward through technological improvements, and the competitive need to accumulate capital, a large part of the profits must be reinvested into acquiring more capital. This creates a continuous accumulation process.86 The fact that the generated surplus value is constantly reinvested in the purchase of better and more modern machines, more or cheaper materials, or in the employment of more or more productive workers is not the result of the individual greed of the capitalist. Due to the competition for market shares and advances in productivity, investing is not an arbitrary decision, but a constraint that restricts all actions of owners of capital and dominates the entire economic system. The tremendous increase in productivity under capitalism goes back to this principle of competition – because those who lag behind in the pursuit of extra profits through better production methods, technical progress, or more efficient organization of work lose market share to the competition, lack the resources for updating their machinery to the newest standards, and thus sooner or later lose the basis of their business. The pressure on society as a whole to grow production also follows from this dynamic of accumulation. If there is no growth, average capitalists are stuck with unrealized values, unsold goods lose their exchange value, investments decline, and the entire supply chain slows or even comes to a standstill. And, since human life reproduces itself in capitalism through markets – on which provisioning basic necessities depends – every capitalist crisis is also a social crisis.87 As we discuss below, this capitalist process of accumulation is fundamentally based on inequality, domination, and various forms of social rule. The capitalist system has to be analysed as a social relationship, including class, racial, and gender relations, the post-colonial global world system, and a form of politics comprising states and parties. And capitalism has to be analysed as a biophysical system as well.88 Growth is the materialization of accumulation The capitalist economy is defined by the drive towards accumulation. Economic growth is the materialization of this process – a materialization that is biophysical and ecological as much as it is social, as we explored in chapter 2. Economic growth is the consequence of the compulsion to make a profit, a process resulting from accumulation. But economic growth is also a condition of accumulation – without growth and the related biophysical and social processes there can be no accumulation.89 Capital is necessarily excessive; it does not know boundaries; its only drive is to grow itself – which is characterized by the fact that it only refers to itself as quantity. People’s needs play only a subordinate role: in exchange value– oriented production needs must be taken into account to the extent that they allow for meeting the conditions of extended production and reproduction of capital, and no more than that.90 That is, without workers being in a sufficiently healthy state to work, and without consumers being able and having the money to consume, capitalist accumulation would fail either to be profitable or to sell commodities, each of which is an essential condition of the continued process of accumulation and the capture of surplus value. The economy is thus driven by the pursuit of profits. Within this ‘monetary production economy’, growth results from two interlinked but different forms of investments, both of which aim at expanding the capacity to produce and accumulate: ‘Expansion can be the simple production of more machines, materials and labour power or this expansion can be the production of new forms of machines, materials and labour power, and the design of new, hitherto non-existent commodity forms.’91 While both extensive and intensive investments affect growth, it is in particular accumulation based on intensive investments that increases productivity and drives ever-expanding and changing consumer markets and permanently ‘improving’ products (for which advertisement creates the necessary demand). From the labour-centric, productivist perspective it is this latter drive which gives a historically ‘progressive’ direction to capitalism. It is this logic of accumulation, driven by competition, which, following the rules of capitalism’s development, brings about a permanent revolution of all conditions, has unfolded a previously unknown development of productive forces, and is expanding into ever-growing regions of the world but also into new areas of society. Many – including the productivist currents within the (Marxist) left – hope that capitalism will, through technical innovation, develop the productive forces to make a liberated, post-capitalist society possible.92 But it is also this dynamic of accumulation that underlies the crisis-like nature of capitalism, as we explore below. Growth as perpetual crisis In a famous passage of Capital, Marx, writing about the continuous development of the means of production in agriculture and industry through innovation, technology, and the divide between city and countryside, also discussed what has later been termed the ‘metabolic rift’: Capitalist production collects the population together in great centres,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 … But by destroying the circumstances surrounding that metabolism … it compels its systematic restoration as a regulative law of social production, and in a form adequate to the full development of the human race … All progress in capitalist agriculture is a progress in the art, not only of robbing the worker, but of robbing the soil; all progress in increasing the fertility of the soil for a given time is a progress toward ruining the more long-lasting sources of that fertility … Capitalist production, therefore, only develops the techniques and the degree of combination of the social process of production by simultaneously undermining the original sources of all wealth – the soil and the worker. 93 What this dialectic of capitalist development means ecologically has been much discussed, especially in the eco-Marxist tradition (see section 3.1).94 Equally important, however, is the ecology of living labour, or the capitalist tendency to exploit human labour through intensification, flexibilization, and the expansion of the working day, which leads to burnout and crises of reproduction and other social crises (see sections 3.3 and 3.5).95 The central dynamic of the accumulation process lies in the fact that due to the extreme concentration of increasingly larger amounts of capital it becomes more and more difficult to invest that capital profitably. This problem of overaccumulation occurs historically in different variants, mostly in the form of overproduction or financial crises (too many factories produce too many goods that cannot be bought in sufficient quantities; too much capital invested in certain sectors, creating bubbles). These periodically occurring crises are often overcome through the continuous incorporation of a ‘noncapitalist outside’. As feminists and theorists of colonialism and ecology have shown, following Rosa Luxemburg, capitalism is not only historically based on violent processes of appropriation (the enclosures, colonies, slavery, or ‘primitive accumulation’). Appropriation has shaped the entire history of capitalism up until today. The incorporation of non-capitalist forms of life also plays an important role in the expansion of markets, such as through the commodification of decommodified activity (as when sharing rides becomes Uber). The commodity system of capitalism (M–C– M’), based on monetary exchange and labour exploitation, is fundamentally dependent on and cannot function without the appropriation of unpaid labour and energy from humans and non-human nature. For, without unpaid inputs – both from people (unpaid domestic work or neo-colonial exploitation, but also public bailouts) and the raw materials and energy of nature – production costs would rise so far that profits would fall and accumulation would come to a standstill.96 Capitalism can be understood as a continuous movement to overcome barriers to accumulation and thus to growth.97 The stabilization of capitalist dynamics of crisis and the repression of class conflicts in some regions – such as through the ‘imperial mode of living’ in the Global North (see section 3.7) – are often connected to the relocation or externalization of crises to other regions. The appropriation of ‘women, nature and colonies’98 is often not directly visible through market mechanisms, but it is an integral part of capitalist development, being closely related to science and technology, to state and military power, and to cultural perspectives – and it is the focus of feminist and South–North criticism (see sections 3.5 and 3.7). In combination with the systemic externalization of the consequences of destructive growth (see section 3.1), this dynamic of the continuous commodification of nature generates a potentially insoluble crisis of capitalist socialization, as ‘an irreparable rift in the interdependent process of social metabolism, a metabolism prescribed by the natural laws of life itself ‘.99 Practically, this means that going ‘through’ capitalism to arrive at socialism, as accelerationists promote, is not only undesirable but also impossible, as capitalism destroys more than it can create or reorganize.100 Urbanization and growth Marx had already analysed the division between country and city as foundational to the emergence of capitalism, a theme further developed in particular by urban geographers such as Henri Lefebvre, writing at the time of the Situationists and André Gorz. These thinkers were beginning to notice that capital was no longer exclusively invested within primary or secondary production (extraction of raw materials or factory production) but was increasingly shifting towards speculation on real estate. As a way to deal with the overaccumulation of capital resulting from post-Fordist globalization, investment in real estate and land became a kind of ‘spatial fix’ (as David Harvey termed it).101 Today, roughly 60 per cent of the world’s capital is invested in real estate.102 As a corollary, urban space is a key site for resisting the flows of capital and building alternatives, much as factory production was during the Fordist era. Urban geographers now talk about ‘planetary urbanization’, noting that the planet is increasingly urbanized – and areas not urbanized are restructured, through infrastructure development and the rewiring of local institutions, to provide a standing reserve for urban development. Scholars have traced how this urbanization is driven by the capture of and conflicts over urban metabolic processes, such as water and energy use, and how it is driving material growth, in particular through concrete and steel (see chapter 2). Urban geographers have documented what is called a ‘growth coalition’ or ‘growth machine’ of elites (primarily developers and politicians) who seek to spur and manage urban growth for the sole purpose of profit, functioning as a kind of ‘real estate state’. This combined process is a key part of the ‘treadmill of production’, which refers to an infrastructural web of urban development, construction, production, and consumption that works together to further capitalist accumulation (for example, through suburbanization, malls, large useless megaprojects, gentrification, highways, and so on). As a corollary, many now claim that, even as urbanization has become a key driver of capitalist development, it is also a unique site of resistance to capitalism, through the development of municipalist politics, blocking the growth coalition from achieving its profits and building alternative urban coalitions of working-class, diverse, and ecologically-oriented communities.103 Only recently have these questions been more deeply taken up by degrowth scholars: concepts such as the ‘growth machine’, the ‘tread-mill of production’, and ‘urban metabolism’ are especially useful for a degrowth analysis, and more work can be done here to integrate them within a degrowth framework. Increasingly, the question of urbanization and housing has been explored within degrowth literature, with debates emerging on what kind of human settlements are more appropriate for a degrowth society, and the role of urbanization in driving growth.104 Dépense The concept of dépense (in French, ‘spending’ or ‘expenditure’), introduced by the French writer and philosopher Georges Bataille, has been taken up in the degrowth discussion to articulate a specific critique of capitalism. Dépense describes the usual practice in non-capitalist societies of spending the socially produced surplus as unproductive expenditure – for example, throwing a feast using the year’s surplus harvest – instead of reinvesting it. The term illustrates that the commitment to the productive reinvestment of added value is a specific feature of capitalist societies – anthropologically, however, it is a historical exception. Almost all societies see the collective, ritual, or individual expenditure of surplus – at collective celebrations, ceremonies, or in displaying collective or personal wealth through jewellery, expensive clothing, gardens, parks, and so on. The term dépense thus adds two ideas to the criticism of capitalism. First, it opens up the possibility of dealing with overproduction – a feature present in most societies as abundance to be spent collectively but solved in a very destructive way in capitalist societies through endless reinvestment. Second, it illustrates, through pointing to the expenditure of surplus in all human societies, that the logic of scarcity within capitalism is not a universal truth, but a historically contingent phenomenon. That is, it embraces the possibility that collective festivals, spending on art, or more generally democratically deciding how to dispense with the societal surplus could be not merely a luxury, but a common good. For example, societies could decide to leave fossil fuels in the ground and therefore unused, and invest resources and labour in the recultivation of large areas of land, transforming these into natural carbon sinks. By thus removing money and resources from circulation, capital would be removed from the accumulation process – a necessary prerequisite for undoing the endless accumulation that drives growth. Thus, the idea of dépense both connects critiques of capitalism and the degrowth discourse more generally, and it offers a way to go beyond a purely productivist conception of the economy (see chapter 5).105 Capitalism and scarcity Prominent degrowth thinkers have also advanced new ways to think about the intersection between capitalism, scarcity, and abundance. First, it is theorized that capitalism brings about a generalized scarcity within daily life through the enclosure of the commons and the technocratic management and regulation of common space. For example, the enclosure of grazing land and forests in early capitalist Europe led to a condition of scarcity for peasants, forcing a move to the city and integrating people into a ‘cash nexus’ (Marx). This process of creating scarcity through enclosures has since been replicated in colonized and industrializing countries such as China, as well as increasingly through land grabbing in, for example, the Amazon region, Africa, and the Pacific – for the purpose of expanding industrial plantation agriculture or resource extraction for fossil or green capitalism.106 In industrialized countries, the working class lives in a daily reality where it is now nearly impossible not to rely solely on capitalist production. For example, space is highly regulated and any alternative use of public space, such as for gardening or informal vending, becomes coded as ‘loitering’ or otherwise criminalized. Alternatively, in early industrialized countries, through a highly regularized tax and welfare system, informal, untaxed production (e.g., creating and selling craftwork for extra income) is controlled out of existence. Even as it imposes scarcity in this way, capitalism also creates a synthetic, manufactured abundance, where the sheer quantity of available goods and services gives an impression of prosperity and plentifulness – but this abundance is privatized in the household and for those individuals that can afford it, and when it is not sold, as with food waste, it is disposed of.107 Degrowth scholars such as Giorgos Kallis have argued that, in fact, this simultaneous scarcity and abundance is inherent to a growth-based system. Kallis shows how Thomas Malthus, who is often interpreted as arguing for population control to overcome economic limits, actually invoked the threat of limits to advocate for growth, arguing that scarcity is a natural fact, and that only a growth-based economy could overcome it. In this way, Malthus was one of the first ‘apostles of growth’. Since then, both neoclassical economists and elites sought to further cement the idea that growth is needed to overcome natural scarcity as common sense. But scarcity is not a natural fact. Rather, scarcity, as well as the social hierarchies that limit autonomy and self-determination, are imposed by a capitalist system of production. As a corollary, degrowth is not about imposing limits on society according to natural scarcity, but about regaining autonomy to collectively create public abundance, and also deliberate and set limits. And this – collectively setting limits – is a key prerequisite for the formation of autonomous, democratic governance, as the Greek philosopher Cornelius Castoriadis argues in his work. Indeed, it is precisely capitalism – through alienating us from each other and from the abundance of the earth – which undemocratically imposes limits on us and makes it impossible for us to set our own. Thus, just as degrowth is about the collective reappropriation and dépense of social surplus, it is also about the rejection of natural scarcity, the undoing of imposed limits set on us by capitalism and hierarchy, deliberating collective limits, and thus about creating a self-determined post-scarcity society. 108 Significance for degrowth: The role of capitalism in growth The relationship between the critique of capitalism and the critique of growth is ambivalent and complicated, characterized by mutual scepticism. Parts of the degrowth spectrum seem to be afraid of talking too explicitly about capitalism or, consequentially, to make explicit whether degrowth should actually also mean post-capitalism.109 More substantially, proponents of degrowth argue that the rejection of capitalism does not by itself imply the rejection of growth. After all, not only was real existing socialism a decidedly growth-oriented, productivist, and technocratic project, but also many of today’s proposals for socialism or post-capitalism fall short of an emancipatory growth critique.110 Nevertheless, a survey of degrowth conference-goers has shown that, by and large, most participants are critical of capitalism and see degrowth as a post-capitalist proposal – a trend that seems to be reinforced by recent publications.111 Equally, within the broader sustainability and post-growth debate, proponents of degrowth are often more amenable to a critique of capitalism than steady-state economy or post-growth proponents. Indeed, degrowth is often proposed as a more radical critique of the current society than steady-state economics or other social-ecological alternatives.112 On the other hand, scholars and activists critical of capitalism have been sceptical about degrowth. Degrowth has repeatedly been accused of formulating only a superficial critique of capitalism, of misjudging the actual drivers of growth, or of advancing individualizing appeals for renunciation. And, of course, sometimes these critiques are warranted. For example, a tendency to focus mainly on consumption, alternative indicators beyond GDP, or policy reforms can risk losing sight of the role that capitalist accumulation has in driving the growth process. The critique of capitalism presented in this section highlights that a criticism focusing solely on the spheres of circulation, consumption, or credit as central drivers of growth bypasses the actual problem: growth comes from the realization of capital. However, often, the anti-capitalist critique of degrowth does not really engage with the core arguments and proposals of degrowth, simply brushing aside what could become a fruitful encounter. In particular, a degrowth-inspired critique of capitalist growth as the materialization of accumulation could deepen widely held understandings of capitalism by focusing on otherwise neglected aspects, such as the material dimension of growth, social metabolism, appropriation, consumer society, artificial scarcity, or dépense. 113 Criticism of capitalism offers manifold starting points for the degrowth discussion, even if many approaches critical of capitalism pay too little attention to ecological questions and global justice, and are often characterized by an uncritical attitude towards production, technology, and imperial modes of living in the industrialized core that depend on global exploitation. The key question that arises from a degrowth perspective in relation to capitalism – namely, does a reduction in growth necessarily mean overcoming capitalism?114 – has been much discussed and answered in many different directions. Historical experience shows that phases of stagnation or declining GDP, if they are regional or temporary, do not immediately bring an end to the capitalist economy. Rather, they dramatically aggravate social and political crises and show tendencies towards a crisis-like monopoly capitalism, increasing inequality, processes of accumulation through appropriation, and the refeudalization of social relations.115 The question – of whether a ‘post-growth capitalism’, one fundamentally changed by radical reforms and which has brought growth to heel, is possible, or whether degrowth necessarily points beyond capitalism – will probably continue to be a controversial debate.116 Nevertheless, the critique of capitalism is necessary to understand what we are up against. As Eric Pineault puts it: A critical theory of accumulation captures the social dimension of capitalism: unequal income distribution, alienating labour processes, exploitation, class domination. A critical theory of growth captures capitalism’s appearance in the material world and the socioecological contradictions its expansive nature implies.117 Together, they make it possible to understand how these contradictions tend to find growth-based answers. Degrowth’s ecological materialism enables a critical debate about the biophysical scale and form of an emancipatory and post-capitalist society, and degrowth’s critique of capitalism, having evolved somewhat on its own, offers a unique contribution to the debate on post-capitalism. 3.5. Feminist critique The feminist critique of growth is based on the thesis that, in a capitalist economy geared towards economic growth and productivity, the vital reproductive work of society – which is largely carried out by women, in particular Indigenous and Black women, and women of colour – remains fundamentally unacknowledged, invisible, devalued, and precarious. This economic system is therefore essentially a patriarchal one. Reproductive work is the basis of every human society, including capitalist society. Reproductive or care work is understood to mean all those activities that directly serve the maintenance and well-being of people, ranging from accompanying children and the elderly to cooking, housework, caring activities, and, in some definitions, gardening or repair work for personal needs, caring for nature, or subsistence farming. These activities comprise between 30 and 70 per cent of the economic output of a country, depending on the method of calculation. In a patriarchal economic system, reproductive work is in a permanent crisis because it is structurally devalued and poorly or not at all remunerated. This crisis is necessarily linked to the crisis-like development of the human–nature relationship. The permanent crisis of reproductive work can only be overcome by a different economic system that values, centres, and promotes care work. This is the prerequisite and goal of gender justice – and centring care has become a key cornerstone of degrowth.118 Eco-feminism and feminist economics Since at least the 1980s, there has been a rich debate within feminist circles critical of growth. Yet, though feminists critical of capitalism have long discussed the problems of a society based on growth in their analyses and proposals and continue to do so, these discussions were not always included or acknowledged in degrowth discourse. In lists of the intellectual ‘fathers’ of the degrowth discussion, the ‘mothers’ often have not been mentioned at all, or only marginally. 119 This has only changed in the last few years, and feminist arguments are increasingly integrated into the degrowth discussion, in great part thanks to feminist interventions in publications and at international degrowth conferences. Not all feminist currents are compatible with degrowth ideas – many forms of liberal feminism ignore ecological questions or capitalism – but two theoretical currents of feminist critique are particularly central to degrowth: first, eco-feminism, which makes clear the connection between capitalism, patriarchy, and the exploitation of nature on a systemic level; and second, feminist economics, which criticizes the construction of the genderless Homo economicus as a central figure of economics and rejects the calculation of GDP, which does not include unpaid domestic work.120 The iceberg model What we usually see of an iceberg is only the tip that is above water, while 90 per cent is usually invisible to the observer underwater. Feminist economists have long argued that the capitalist market functions like an iceberg. What is usually identified as ‘the economy’ – commodities, labour, and investment – is in fact only the tip of the iceberg, beneath which lies an economy that is invisible, reproducing and sustaining life, and which makes the market economy possible in the first place (see Figure 3.2). All the activities that take place underwater, so to speak, are invisible to economics and its tools of measurement – and thus also to how economic policies are made and how the public evaluates different kinds of labour – but nevertheless form a foundation without which the top could not exist at all.121 GDP measures only money flows – the tip of the iceberg – and thus simply ignores most economic activity. The irrationality of this system has long been discussed, for example with reference to the ‘housewife paradox’: in theory, if a man were to marry his domestic helper, and from then on she were to run his household unpaid, GDP would be reduced. Her labour – like that of all non-market services, including those of nature – would now be ‘free’, invisible, and ‘count for nothing’.122 The marketfocused perspective of the economy denies the fundamental dependence of all economic activities upon the sphere of reproduction, which is largely done by women (and increasingly in some rich countries by precariously employed migrants) and nature – who thus come to be seen as an unlimited resource. One possibility of escaping this injustice is represented by the campaign for ‘wages for housework’ – in other words, the monetary remuneration of reproductive activities as demanded by the International Feminist Collective in 1972. This demand is also being discussed further in the context of degrowth.123 Figure 3.2. The iceberg model of the economy. Source: Community Economies Institute. Only by suppressing a large part of economic activities from economics is it possible to use the figure of Homo economicus as the basic figure of economics. Homo economicus is conceptualized as an independent, rationally acting, selfish, healthy, and genderless middle-aged person, maximizing their own benefit. Because economics starts from this extremely straitened conception of human beings, large parts of economics legitimize competition-based growth as the only reasonable goal of economic activity. 124 Exclusively considering the tip of the iceberg leads to ‘capitalocentrism’, which makes the inherent logic of all other economic forms – giving, bartering, lending, mutual aid, and so on – invisible. Thus, the idea that ‘capitalism’ is an all-encompassing system is often reconstructed and tacitly supported even by those critical of capitalism, while diverse economies remain ignored. A gender-equitable society – and thus also a degrowth economy – would need to promote non-capitalist economic activity and develop what J. K. Gibson-Graham calls a ‘community economy’.125 Gendered exploitation Any non-capitalist or ‘community’ economy, however, would be in constant danger of being eaten up by the expansion of the logic of profit and commodification. This is a central finding of feminist Marxist economic research, based on Rosa Luxemburg’s work (see also section 3.4). In order to gain a profit, capitalists must constantly appropriate ever more free resources – in the form of so-called ‘primitive accumulation’ and unpaid reproductive work.126 This ‘non-capitalist outside’ of free (or cheap) resources can be found in (still) non-capitalist subsistence societies, primarily in the Global South, and in subsistence activities within capitalist societies, such as education, care, homemaking, and gardening – which are connoted as ‘feminine’ and are largely unpaid. On the one hand, unpaid reproductive work forms the continuous free basis of capitalist production. On the other hand, capitalist production is designed for continuous expansion and is therefore constantly trying to commercialize reproduction work in order to open up new sectors, as is the case, for example, in the privatization of nursing homes and health care.127 Exploitation is justified through the framing of production and reproduction as a binary, one side of which is seen as more valuable.128 The result is a discursive hierarchy, in which ‘reproductive’ activities (subsistence labour, the ‘under-developed’ world, the home, nature, and femininity) are subordinated to ‘productive’ activities (wage labour, Western civilization, the public sphere, and masculinity). The basis of this binary is, as feminist criticism points out, at the root of the European natural sciences. Enlightenment thinkers like Francis Bacon, for example, advocated an image of the male explorer-scientist snatching the secrets of nature (conceived as ‘feminine’) from her womb, and framed nature as a properly enslaved subject of Man.129 The ‘master model’ of Western modernity, at the root of both global inequalities and environmental crises, was developed in the context of seemingly natural, irreconcilable, and hierarchically separated dualisms – man/woman, mind/body, civilized/savage, human/nature – that ‘correspond directly to and naturalize gender, class, race and nature oppressions respectively’.130 When we think of the iceberg model, we can clearly see that a vast majority of ‘feminized’ work is actually what props up the economy and allows it to function – and yet this relationship is constantly distorted, both discursively and materially. Within a patriarchal society, it seems as if wage labour is the actually important work, while subsistence and care work are unimportant. This distinction is at the root of what has been called the ‘Bielefeld subsistence approach’, first formulated in the 1980s by the Bielefeld development sociologists Maria Mies, Claudia von Werlhof, and Veronika Bennholdt-Th omsen.131 Since wage labour is centred in economic valuation, and not in subsistence, what makes life possible itself becomes distorted. As the Bielefeld theorists state with great clarity: Without subsistence production, no commodity production, but without commodity production definitely subsistence production … The process of capital accumulation – the transformation of life (living work and nature) into commodities, money and steadily increasing capital – is polarizing and irreversible. In other words: money and capital can grow out of life, but no new life can grow out of capital and money. 132 This argumentation also forms an important component of the South– North critique of growth (see section 3.7). This recognition entails that work must be redesigned completely, not by automating everything, but by transforming our very understanding of work: a good life does not involve overcoming work, but rather involves overcoming and eradicating alienation in work. Working in another way is not only about having more leisure time and less hours of waged work, an idea that makes sense mainly for men because most women – especially those with children or elderly they have to care for – spend most of their ‘leisure’ time doing care work anyway. Working differently is about sharing all kinds of necessary work equally – from care work to maintenance of material infrastructures to the production of food.133 Ways out: Queer ecologies and caring economies Since the 1990s there has been a lively debate within feminist theory about whether eco-feminist approaches are ‘essentialist’. The question is whether the analysis, according to which the oppression of women and nature is connected, does not prescribe dichotomous and generalizing biological categories (such as ‘woman’ or ‘nature’) instead of transgressing them. Therefore, some theorists such as Bina Agarwal or Rosi Braidotti no longer use the term ‘eco-feminism’. Some of the most important eco-feminist thinkers, such as Ariel Salleh and Veronika Bennholdt-Thomsen, underline that the eco-feminist argument grows out of Marxist theory and takes women as a ‘class’ – which has nothing to do with biologism but with specific social relations and a corresponding lived experience of many people socially described as ‘women’. More recent growth-critical feminist approaches agree that gender is considered a social construction in turn shaped by patriarchy and argue in addition for a constructivist eco-feminism that includes not only Marxist categories but also post-structural thinking – thus establishing links between eco-feminism and queer ecologies.134 Queer ecologies seek to reframe and trouble given relationships between nature, gender, and labour. 135 There are two key lines of argumentation. First, queer ecologies interrogate who is able to produce and reproduce, and what kind of relationships are natural. This involves questioning the imperative to procreate or expand, allowing certain activities to be non-(re)productive, as well as forging new relations with non-humans.136 Second, within patriarchy, nature and care work are often coupled together – a binary which has historically been used to justify exploitation and inequality, as already shown by eco-feminists from the 1980s onward. This binary is also the material basis for the functioning of growth-based economies, even as they must suppress natural productivity and care work in order to be profitable. True sustainability is therefore structurally impossible in such an economy – as the discussion on scarcity above makes clear. A queer ecological approach is valuable as it calls into question these binaries and points to the fact that they are socially and ecologically co-constructed and not inherently natural. A first step towards a different economic system is to dissolve the binary between the productive and reproductive spheres within the field of economics. The German Netzwerk Vorsorgendes Wirtschaften (Network of Precautionary Economics) proposes what they call a precautionary economics based on the term ‘(re)productivity’ in order to approach the economy holistically. It removes the distinction between ‘productive’ and ‘reproductive’ – human production is seen as embedded in nature’s production and reproduction activities, whether within or beyond a market economy. The basis of precautionary economics is an ‘ethics of care’ that leads to a precautionary – future-oriented, preventive, careful – rationality that serves to sustain life.137 Indeed, feminist economists also propose restructuring the current system towards a ‘caring economy’ which is not geared towards growth.138 Thus this perspective is also close to the subsistence approach, because subsistence means nothing other than supporting life. The dissolution of the binaries structuring the patriarchal logic of growth can also be understood as the ‘queering’ of the economy. 139 This not only focuses on the positions of those who identify as women or as nonbinary, but also of men: the construction of the man as a person who does not care (Homo economicus) is itself a historical one, which is intimately linked to the rise of growthism in modern societies. This ‘hegemonic masculinity’ (as Raewyn Connell terms it140) arose with the separation of productivity and reproductivity and the privileging of wage labour at the expense of subsistence labour. Thus, even patriarchy benefits certain men above others – where manhood is defined as a dominant, uncaring, seemingly independent, and strong individual, and thus the epitome of an expansionary, appropriating growth subject. More recent masculinity research has been asking to what extent ‘caring’ or ‘ecological’ masculinities can create a new understanding of masculinities and gender roles that destabilizes these binaries and could be a building block of a renegotiated economic model in which all genders can develop in many ways.141 Significance for degrowth: Foundational, and requires more engagement The reception of these approaches in the more recent discussion on degrowth can be described as double-sided. On the one hand, degrowth as a whole can be understood as an approach that integrates feminist positions: the rejection of Homo economicus as structuring image; the demand for part-time work for all, or an upgrading of subsistence work; the criticism of capitalist logics capturing more and more areas of life; and the critiq ue of the domination of nature through scientific reason are all widely accepted positions in degrowth discussions. The subsistence approach in particular – which is closely interwoven with the works of post-development theoreticians of the 1980s and 1990s, both in terms of content and its actual participants – forms an intellectual basis, albeit one often unnamed, for the more recent degrowth discussion. The feminist debates also had a strong influence on other critiques, such as the critique of industrialism, the further development of critique of capitalism, in particular the theory of primitive accumulation, as well as the socio-economic critique, in particular by questioning the concept of labour. On the other hand, feminist participants in the debate have repeatedly pointed out that explicitly feminist voices were at least initially largely marginalized in the degrowth discussion. In academic literature, the feminist growth critique is often not sufficiently discussed or is even ignored. However, in recent years this has started to change, at conferences, movement events, and in publications. For degrowth, feminist perspectives are crucial, not only because of all the analytical tools they provide, but also to prevent degrowth policies from having reactionary consequences or reproducing a gendered division of labour. Both a merging of feminist voices and movements with degrowth, as well as an increase in articles and special issues on the topics of feminism and degrowth, demonstrates a growing interest in the feminist critique of growth.142 3.6. Critique of industrialism Critiques of industrialism argue that, no matter the kind of ownership or social organization, the development of productive forces and technology in modern societies have become authoritarian, alienating, and restrictive of self-determination and therefore cannot automatically be regarded as desirable for an emancipatory society. ‘Industrialism’ refers to the overall structure of a modern industrial society based on mechanized work. With the critique of progress in productivity – the ability to produce more and more goods in ever shorter time – this critique questions the central factor by which both capitalist and socialist societies measure or have measured their success. Thus, Lenin already noted that, in the competition between capitalism and socialism, the social system that achieves the higher labour productivity will win. Critics of industrialism contend that a good life need not depend on the continued progress of productive forces. Writing beginning in the 1970s, these thinkers argued that the problem lay deeper than the competition between two hegemonic systems, and thus sought to open a conceptual third way beyond the two antagonists of the Cold War. As the social philosopher André Gorz put it: ‘To speak of industrialist civilization does not mean to deny or ignore its essential capitalist character. The fact that industrialism is common to capitalism and socialism illustrates the power and scope of this concept. For even the crisis is common to capitalism and socialism.’143 Criticism of industrialism argues that competition-driven technological development and the associated increase in productivity themselves act as growth drivers; that technology is not neutral and therefore cannot simply be detached from the logic of profit; and that increasing mechanization hampers the self-determination of people in the world of work and everyday life. In this sense, the goal of a degrowth society must be to overcome industrialism towards a post-industrial society that strives for a fundamentally different kind of technology, which means a profound transformation and democratization of the means of production and material infrastructures such as electricity networks, transport routes, and communication technologies (see chapter 5). The different strands of the critique of industrialism Criticizing modern technology and its effect on the individual and society and consumption can get you called a Luddite or accused of denying people the privileges of a modern economy. However, as argued by Peter Linebaugh, ‘Luddite’ shouldn’t actually be an insult – the Luddites in Northern England, active in the nineteenth century, broke the cotton mills because they were against participating in alienating labour and its connection to slavery in the Americas.144 And indeed, critiques of industrialism and technology arose with and critically analyse the industrial mode of production in the eighteenth and nineteenth centuries. In some cases, they also drew attention to the connection between contemporary industrialism and the development of urban and hierarchical civilizations based on agriculture – in China, European antiquity, and the Middle East.145 Criticism of industrialism is often very closely interwoven with cultural criticism of growth, and both can be linked to very different political attitudes. Part of the early intellectual critique of industrialism in the Romanticism of the early nineteenth century was conservative, antiegalitarian, and glorified the feudal class-society. At the same time, however, there are emancipatory antecedents of degrowth thought such as the Luddite workers’ revolts that took place in England, destroying mechanical looms as part of their labour struggle for better working conditions and wages.146 Criticism of technology and industrialized lifestyles was also one of the central arguments of the early socialist movements of the nineteenth century. The lifestyle movements at the beginning of the twentieth century took up these motifs again in the design of anarcho-syndicalist and ethnic settlement projects – some of them bearing proto-Nazi and eco-fascist undertones.147 This shows how important it is to combine the critique of industrialism with the other thoroughly emancipatory critiques discussed in this chapter. The world wars of the twentieth century, and in particular the development of nuclear power, gave rise to new forms of technology criticism that explicitly dealt with the destructive potential of large-scale technologies, such as Günther Anders’s Antiquated Humanity or Hans Jonas’s Principle of Responsibility. This was followed by demands for better clarity and democratic accountability regarding technology (as was advocated in E. F. Schumacher’s Small Is Beautiful). New formulations of the critique of industrialism in the 1970s have become particularly important for discussions on degrowth. Social-philosophical works such as Lewis Mumford’s Myth of the Machine, Jacques Ellul’s La Technique, ou L’enjeu de siécle, or Ivan Illich’s Tools for Conviviality are often cited. Authors such as André Gorz, Peter Harper (author of Radical Technology), or Rudolf Bahro (author of The Alternative) formulated their critique of technology on a Marxist basis and broke with the classic socialist belief in progress, according to which capitalism develops the productive forces of a liberated society. Feminist theorists such as Carolyn Merchant also expanded the critique of industrialism towards a critique of patriarchy. Technology is not neutral Complex technologies are not neutral. We can define a complex technology as one which requires global supply chains, large infrastructure, social hierarchies, and highly specialized expertise to operate. These favour or demand specific actions and power structures in production or use – a specific form of society. It does not matter whether this technology is put at the service of a capitalist or a socialist system – it unfolds a rationalistutilitarian logic of its own that cannot easily be democratized. This problem can be traced back to the emergence of modern science as the basis of today’s technology. The conceptualization of natural science as a mode of objective recognition, which breaks down nature into its smallest, unconnected components, if uncritically applied, is in itself a domineering and gendered process. While the critique of capitalism focuses above all on the rationality of increasing profits, critique of industrialism focuses on another instrumental rationality: scientific-experimental rationality, which forms the basis of technological interventions in the ecological relationships that support modern societies. Under this rationality, it is not just the fascination with technological possibilities that is the problem; it is that the machine is considered to be a model for society as a whole, and of human development. In this way, the ‘rationality of technological thinking’, as Langdon Winner calls it, in fact obscures the role of capital as an inhumane driver of social disruption, and seeks to justify it. The Silicon Valley slogan ‘move fast and break things’, coined by the Facebook CEO Mark Zuckerberg, takes this to the extreme: the disruptive character of technology is itself considered to be its source of both societal development and private profit. This is not to say that innovation or experimentation itself is bad – to the contrary, it is rather to point out the problems that arise if innovation and experimentation do not take into account their repercussions and externalities.148 Th is scientific-experimental rationality goes hand in hand with a quasireligious belief in technical progress as a saviour as originally formulated by Francis Bacon, one of the founders of modern science in the seventeenth century. 149 Lewis Mumford has noted that technological progress had emptied the concept of progress as a whole and claimed it for itself. Technological innovation becomes an end in itself: Western society has accepted as incontestable a technological imperative that is as arbitrary as the most primitive taboo: not merely the duty to promote inventions and continuously bring about technological innovations, but also the duty to submit unconditionally to these innovations simply because they are offered, regardless of their consequences for man.150 Today, this faith continues in the work of the eco-modernists, as well as of academics who champion science and technology as the main or only solution to the many-faceted crises, thus not only often promoting ‘false solutions’, but also suppressing the equally important and often more effective social innovations, democratic movements, or collective actions. It is also a common position on the left, where the development of productive forces through full automation of work and an increasing output are seen as preconditions for post-scarcity socialism.151 Yet another critique of technology comes from a feminist perspective. Techno-feminists argue that technology is often gendered as ‘masculine’ and situated outside the bounds of properly ‘feminine’ experience – even as women have had a crucial role in the development of many technologies, such as medicine and information technologies. Furthermore, technologies have a tendency to extend masculine control over nature and people, as they are designed through a hegemonically masculine lens (via large, highly centralized power sources), excluding participation by others (engineering culture, for example, being heavily male-dominated), and further oppressing marginalized groups (for example, in the racial biases manifested in artificial intelligence security technology). While many technologies extend control and impede autonomy, we can develop others that support caring, convivial relationships. Yet again, techno-feminists do not reject technology outright but take a critical yet hopeful look on the potential of certain technologies for changing oppressive relationships and undermining binaries. Thus, while recognizing that technology is shaped by dominant social norms such as patriarchy, techno-feminism seeks to go beyond pessimistic technophobia, which they argue forecloses potential for transformation.152 Finally, there is also the concern that certain complex technologies lend themselves to hierarchical, undemocratic relationships within society as a whole. For example, nuclear power plants, as they exist today, are dependent on a regime of technical experts for their management and, eventually, their decommissioning. Without sufficient decommissioning expertise, socially acceptable nuclear waste repositories, and new energy sources, nuclear power plants must keep running beyond their intended lifespan, as is the case in many Western countries today. Further, the protection of nuclear assets and the management of waste requires strong military intervention, as well as large infrastructures for containing it – which must then be kept inaccessible from the public for millennia.153 Similarly, as we explored in chapter 2, the switch from coal to oil also led to the formation of a more technocratic, dispersed energy system, as miners and dock-workers could no longer strike and block energy flows as easily. 154 In this way, considering whether a certain energy technology is desirable is not just a matter of assessing its technical ability to provide reliable power but to ask whether such a hierarchical division of labour, expertise, management, and security is amenable for a democratic society, and to what extent such an energy system necessarily restructures society towards more alienated, authoritarian, militarized, and highly centralized social systems.155 The technosphere as driver of growth The massive expansion of technical systems and infrastructures, especially since the mid-twentieth century, is a major cause of ecological problems (see section 3.1). Transport routes by land, sea, and air, power stations, electricity grids, water supply and disposal systems, global trade, industrial food systems, and cable and radio networks make the growth economy possible in the first place and are based mainly on fossil fuels. But their transformation is not easy to accomplish: infrastructures are associated with high investment costs and often create decades or even centuries of path dependencies – meaning that, once built, they continue to shape how we organize society. They are integrated into complex socio-technical systems such as motorized private transport or digitally connected means of communication. Thus, they determine large parts of everyday life. Due to the increasing complexity of technical systems, technical infrastructures themselves are becoming a driver of growth, as they require a permanent increase in complexity in a society organized according to the logic of growth – not least to deal with the problems created by exactly these systems. For example, André Gorz describes the problem of automobiles and the world they have created in a striking essay, ‘The Social Ideology of the Motorcar’: The car has made the big city uninhabitable. It has made it stinking, noisy, suffocating, dusty, so congested that nobody wants to go out in the evening anymore. Thus, since cars have killed the city, we need faster cars to escape on superhighways to suburbs that are even farther away. What an impeccable circular argument: give us more cars so that we can escape the destruction caused by cars.156 Another example: oil became the dominant source of energy due to its ease of transportation, but this has helped to cause unprecedented climate breakdown; as the climate gets hotter we begin to use more air conditioners, which in turn make local outdoor temperatures even hotter due to their heat pollution, causing cities like Doha – whose wealth is built on oil extraction – to plan open-air air conditioning systems to allow them to stay habitable, which depends on even more carbon emissions. You can see how this process eventually leads to a cascading series of Rube Goldberg machines meant to clean up in turn the side effects of each new complex technology. 157 The profit from further technical innovations tends to decrease with increasing complexity, which fuels ever faster innovation cycles. Digital processes and technologies accelerate this process even further – cars are now increasingly digitized and thus more difficult to repair, and automated driving will likely require that road infrastructure be digitized as well. This process leads to an increasing technical penetration and to dependencies in more and more areas of life – from life habits and mobility to the world of work, surveillance, and agriculture.158 The radical monopoly and the counter-productivity threshold This technical landscape affects our lives in direct and indirect ways. Ivan Illich has pointed out that, for individuals, it has a high cost and it is close to impossible not to participate in new technological developments. This is because socio-technical systems such as automotive vehicles, computers, or smartphones become a ‘radical monopoly’ in industrial societies, which undermines the self-determination of people to live a life according to their ideas.159 Social institutions become an obligation through the radical monopoly – whether explicitly, as with compulsory schooling, or implicitly, as with the use of digital means of communication. Against the notion that a degrowth society can be achieved through individual frugality, the concept of ‘radical monopoly’ makes it clear that this individual reduction is not possible at all – or it is only possible under the threat of partial or total exclusion from society. Thus, degrowth must aim at democratizing and overcoming these radical monopolies embedded in the productive forces of capitalist society. Another concept introduced by Ivan Illich is the ‘counter-productivity threshold’. This is the idea that, when something that seems beneficial is used too much, it may actually become counter-productive. We will give a longer quotation, because this also illustrates one of the reasons why, in the Southern European décroissance movement, the snail is the symbol of degrowth: The snail constructs the delicate architecture of its shell by adding ever increasing spirals one after the other, but then it abruptly stops and winds back in the reverse direction. In fact, just one additional larger spiral would make the shell sixteen times bigger. Instead of being beneficial, it would overload the snail. Any increase in the snail’s productivity would only be used to offset the difficulties created by the enlargement of the shell beyond its preordained limits. Once the limit to increasing spiral size has been reached, the problems of excessive growth multiply exponentially, while the snail’s biological capability, in the best of cases, can only show linear growth and increase arithmetically. 160 Illich argues that, at the point when a beneficial technology becomes institutionalized and becomes too large, it no longer offers a service to a society. For example, if everyone in a dense city were to drive a car individually, then no one would get the benefits of driving – since there would be too much traffic on the road. This is the point where the costs deriving from a technology start to outweigh its benefits, when it becomes counter-productive. Degrowth thus aims at collectively determining forms of technology that do not fall into these irrational traps of the ‘more is better’ ideology of technological progress, limiting the use of those technologies that stand in the way of a good life for all. Social ecology Discussions in political or social ecology have, building on Marx’s arguments, critically analysed societal relationships to nature, arguing that the development of modern societies can only be understood by examining the specific ways that metabolism with nature is shaped by human labour. Based on this materialist perspective, there has been not only the development of empirical analyses of ‘social metabolism’ itself (see sections 2.2 and 3.1), but also a critical theory of socio-natural conditions. Advocates of this perspective – also in contrast to Western social democracy and the Soviet Marxism of the early twentieth century – criticize the notion that social progress and human emancipation must necessarily include increasing and perfecting the domination of nature. In the Dialectic of the Enlightenment, Max Horkheimer and Theodor W. Adorno have sharpened this into a radical diagnosis of crisis, which remains central to the criticism of the green economy within degrowth: ‘Any attempt to break the compulsion of nature by breaking nature only succumbs more deeply to that compulsion. That has been the trajectory of European civilization.’161 Degrowth aims at breaking this trajectory. Another key analyst of this perspective was Murray Bookchin, who developed the theory of ‘social ecology’ to explain how relationships of domination and oppression between humans (along lines of class, race, gender, age, and so on) in turn shape our relationships to the natural world.162 Attempts to deal with dependency on nature by way of technological improvements (for example, through the exploitation of fossil fuels, nuclear energy, or, more recently, bioenergy) do not lead to the disappearance of nature in society. Rather, the domination of nature is ‘reflected’ in the dominations between people: it lives on in forms of patriarchal, racist, or class oppression, for example by women doing unpaid housework or by border regimes hindering people’s freedom of movement. The mastery of nature in all its variants – above all in the techno-scientific belief in progress but also in relation to modern temporality or human–animal relations – thus becomes the central object of this critique. And, moreover, the overcoming of hierarchical society–nature relations also forms the basis for overcoming domination in general.163 Alienation through industrial labour An essential argument of the critique of industrialism is furthermore that atomized, mechanized, and accelerated work processes, which are necessary for an increase in productivity, lead to an alienation of people from their activities (see section 3.3). This fundamentally undermines both the individual and collective autonomy of people or societies to decide how to lead their lives. ‘For a hundred years now, we have been trying to make machines work for people and to train people for lifelong service to them … It has been shown that machines enslave people’, writes Ivan Illich.164 A proposal to solve the problem of alienation in industrial work consists in increasing automation, so that fewer and fewer people have to toil in production.165 The proponents of automation, however, often fail to recognize that in neoliberal capitalism, people working in the service and care industries, among others, are also clocked according to industrial models, and, even then, care professions can only be automated to a limited extent because of their different work logic. Much of the service sector, certain forms of mining and extraction, and agriculture resist automation. Further, full automation may not itself be desirable (even if it were possible). For example, a sustainable, ecological agriculture requires intricate engagement with and knowledge of local ecosystems, or many caring activities can only be automatized by losing much of what we value as human. Moreover, the promise of full automation does not provide an answer to the fundamental problems of the dominance of modern technology mentioned above, nor does it itself change the terms of ownership or the form of alienated labour, nor can it account for the resource, ecological, and global justice problems associated with full automation. Therefore, thinkers critical of industrialism emphasize the need to gain democratic control over technological developments. And while this critique is not against automation per se – in the case of unpleasant, tedious, debilitating, or dangerous work, automation is desirable from a degrowth perspective – it also emphasizes the need to reconceptualize and transform work, so that we can see and enact the socially useful activities that sustain our lives as the fundamental form of participating in society, based on a logic of care.166 Significance for degrowth: Beyond appropriating technology In their 1972 ten-point programme, the Black Panthers added a demand for ‘people’s community control of modern technology’, thus highlighting a key prerequisite for any emancipatory society. 167 From a degrowth perspective, bringing modern technology into people’s hands must be accompanied by efforts to develop different, non-authoritarian technologies. Indeed, the critique of industrialism and technology, together with the feminist critique, is the strand of degrowth critique that most decisively opposes (potential) post-capitalist projects that uncritically advocate for accelerating technological innovation – whether technocentric Green New Deal proposals, digital post-capitalism, or accelerationism.168 For a nonalienating and non-exploitative technique would require that the structure of the means of production, as they have developed under capitalism and bureaucratic states and within hierarchical societies, are also fundamentally transformed. Economic growth is not progressive, not even in this regard.169 A correction of the distribution of production, or even completely different ownership of production, is not sufficient. The realization that technology, infrastructure, and production facilities not only need to be appropriated but also transformed and (partially) wound down is central to degrowth.170 Nevertheless, criticism of industrialism and technology becomes problematic when technological progress and the division of labour are generally rejected and their advantages negated. There is a danger that these critiques turn reactionary or elitist unless they are combined with other forms of critique that strongly emphasize justice. Furthermore, critiques of industrialism must come with proposals for alternative forms of economic production that are not alienating and that meet human needs and well-being. More recently in the degrowth debate, there has been an emphasis on criteria for technological development under keywords such as ‘convivial technology’, ‘convivial design’, ‘frugal innovations’, ‘digital commons’, ‘peer-to-peer’ or ‘soft digitalization’ – practices and criteria for alternative technical paths between low tech and open digitalization. In contrast to the discussions in the 1970s, which focused primarily on the risks of modern science and technology, discussions in the field of digital commons in particular also emphasize the opportunities offered by high tech.171 However, thinking about the possibility of decentralized production combined with global design has only just begun. Technical assessments (based on life-cycle assessments, and so on) of such approaches’ suitability for degrowth are still lacking, and it is also unclear whether such visions of high-tech futures adequately respond to cultural and ecological critiques.172 We expand on proposals for convivial technologies and on the need to address this gap in chapters 5 and 7. 3.7. South–North critique Here, we summarize forms of critique that examine the social and ecological consequences of development and growth from a global justice perspective. They focus on hierarchies, exclusions, and forms of exploitation that are fundamentally associated with capitalist and universalizing European civilization. These forms of critique argue that ‘growth’ and ‘development’ as well as even the ‘economy’ as a concept are twentieth-century inventions that create and maintain (neo-)colonial dependencies between regions and to enforce growth-oriented, industrialist, and capitalist lifestyles in the Global South. They also argue that since the start of European expansion in the fifteenth century, growth in the centres has been based on (neo-)colonial appropriation, extractivist exploitation of nature, and the externalization of social and ecological costs. Thus, countries in the South were reduced to the dependent role of raw material suppliers without large value-added contributions of their own, causing ever-deepening inequalities and unequal power relations. And this critique argues that these processes of appropriation and externalization are fundamental to the growth dynamics of rich societies, the balance of power within them, and the stability of the imperial mode of living. In the context of increasing ecological crises, this way of life causes systemic crises because it cannot be generalized. The origins of decolonial thought and the criticism of Eurocentrism and the associated instrumental rationality of modernity go back centuries and emerged as a counter-movement to colonialism and modernity in the Americas in Indigenous and Afro-Caribbean thought.173 In the centuries that followed, they responded to the spread of colonialism, imperialism, Western development policy, and globalization to give the ‘wretched of the earth’ a voice.174 Three important streams of this discourse pertain to the growth-critical discussion, each with their own thrust that complement the argument for degrowth. First, the post-development debate, which since the 1980s has criticized the entire ‘development’ endeavour as destructive and misguided, and which has played a central role in the initial emergence of the degrowth movement; second, the Latin American– influenced discussions about buen vivir (‘good living’) and post-extractivism, which have developed into central sources of inspiration and allies for degrowth; third, Marxian analyses of dependency, ecologically unequal exchange, and the more recent imperial mode of living. Post-development versus the Western ideology of progress The post-development approach emerged in the 1980s as a fundamental critique of ‘development’. It is closely associated with post-colonial, decolonial, and subaltern movements.175 Authors such as Arturo Escobar, Gustavo Esteva, Majid Rahnema, Serge Latouche, Wolfgang Sachs, Vandana Shiva, and Gilbert Rist argued that ‘development’ is a construct and an ideology of the West.176 Development was invented in the middle of the twentieth century as a guiding political concept – the second inaugural speech of US president Harry S. Truman in 1949 is often mentioned here – in order to promise people in the ‘under-developed’ regions integration into the capitalist world economy and its associated improvements in living standards. This promise of ‘development’ was motivated above all by the intention to provide legitimacy for late and post-colonial strategies of domination from the North towards people in the South. The universal goal – of an industrial mass consumer society characterized by capitalist wage labour – implied by ‘development’ is, however, never attainable for all due to the structure of the global world economy based on the division of labour and due to ecological limitations (see sections 3.1, 3.4, and 3.5). It is also undesirable, since it undermines the livelihoods of many. 177 Post-development calls into question the growth-based idea of progress: that Europe has worked its way up to the top of a universally recognized and desirable path of development by its own efforts, through rationality, civilization, and liberal values.178 Post-development scholars point out that the growth and prosperity of the Global North cannot be understood without colonialism, exploitation, and dispossession in the South. Post-development also places today’s development policy in its historical context, namely, the efforts beginning with the Enlightenment to ‘improve’ the colonized areas and the people characterized as ‘primitive’, those who would later be devalued by ‘race theories’, through interventions from outside.179 In contrast to ecological approaches, which are quite prominent in the degrowth discussion and which focus on the industrialization of the nineteenth and twentieth centuries, post-development thinkers focus on the destructive side of the Enlightenment and modernity in the context of colonialism starting in the centuries before. From a post-development perspective, alternatives to development are found primarily in the traditions and practices of subsistence of local communities and in movements of the Global South that oppose development ideologies. Following The Red Deal: Indigenous Action to Save Our Earth: ‘We need a revolution of values that recenters relationships to one another and the earth over profits.’180 This revolution in values has as its protagonists autonomous movements such as the Zapatistas, Indigenous struggles for self-determination, Afro-diasporic struggles, peasant movements such as La Via Campesina and the Movimento dos Trabalhadores Rurais Sem Terra (Landless Workers Movement) in Brazil, and movements opposing environmental distribution conflicts. As we discuss below, much of the degrowth discussion has highlighted the importance of supporting such movements for the purpose of building international solidarity against the growth regime and for an alliance of various alternatives to development.181 Buen vivir and post-extractivism The concept and practice of buen vivir originated in the Andes, especially in Ecuador and Bolivia, but also in Peru and Colombia. It was formulated in the last two decades as a political framework based on traditional knowledge. With a strong anchoring in the world views, perspectives, and experiences of Indigenous groups, it stands for the inseparability and interdependence of people and nature and for a life in balance: ‘What counts in the concept of ‘‘good living’’ is the human individual, integrated in their community, who cultivates harmonious relationships with nature and strives, in their personal life as well as in the community, to build a sustainable, dignified life for all.’182 Well-known proponents are Eduardo Gudynas, Maristella Svampa, Alberto Acosta, and Pablo Solón. Similar to post-development, buen vivir (in Kichwa, sumak kawsay, or in Aymara, suma qamaña) criticizes both capitalist and socialist forms of development because of their social and ecological destruction. Based on centuries of the experience of colonialism, this critique is directed against capitalist civilization with its basic assumptions of progress, competition, improvement, rationalization, productivity or efficiency, its anthropocentrism separating nature and people, and its deeply rooted patriarchy. Other non-Western concepts with a similar perspective – such as ubuntu (in South Africa), ecological swaraj and radical ecological democracy (in India), and other environmental justice movements of the poor – are also seen as partners of the degrowth movement. This diversity is being framed as a ‘pluriverse’ of visions and cosmologies – in this sense, degrowth is only one of many proposals for human flourishing beyond development.183 As a concept, buen vivir is politically contested, just like degrowth. It has been taken up in the constitutions of Ecuador and Bolivia; however, this has come with concerns of appropriation and co-optation of the Indigenous worldviews and movements that inspired the creation of the buen vivir framework. Still, its core is still practised: The ‘good life’ as the sum of experiences – many of them experiences of resistance in the truly long darkness of the colonial era and its consequences still visible today – is a vision still lived in many Indigenous communities. These are communities that have not been fully absorbed by capitalist modernity and have managed to continue to exist on its fringes. Their communal knowledge forms the basis for ideas of another world and for the change that is necessary to achieve it.184 In close connection with buen vivir, the struggles of the last twenty years have led to the development of the concept of post-extractivism, which is directed against neo-extractivism in Latin America. Extractivism is an economic model where a country is dependent on large-scale extraction of its resources and exports to the Global North, while not being able to diversify its economy and being subject to unequal trade relations. Neoextractivism describes a variant of the classical commodity-based economic model of many Latin American countries, which has been advanced by leftwing governments since the 1990s and in which successful development and social programmes have been financed by intensifying the exploitation of natural resources and the resource revenues generated as a result. While left-wing governments seek to soften hardship through social programmes, the ecological and social consequences of the extraction of fossil and mineral resources – as well as the spread of monocultures or the transformation of rainforest into rapidly degrading pasture land — continue to exist. Affected communities, social movements, and intellectuals condensed their criticism of this dynamic into the concept of postextractivism: a fundamental critique both of the ‘commodity consensus’, as Maristella Svampa calls it, of neo-extractivism and of neoliberalism, and a vision which seeks to push for the conditions for a good life, without continuing relations of extraction.185 Neo-extractivism is criticized as an ideology and practice that is linked to colonial looting (see section 3.4), which goes hand in hand with the hierarchical view of nature as an object of exploitation (as discussed in sections 3.1 and 3.6). The post-extractivist critique is particularly relevant in thinking about the global resource needs for solar panels, batteries, electric cars, bioenergy, and renewable fuels – all key ingredients of any green growth regime, all of which are sourced largely from the Global South.186 In addition, there is a growing critique of ‘green capitalism’ and the valorization of nature, a critique strongly inspired by social movements and struggles, which in recent times has also turned against recent attempts to ‘solve’ the climate crisis at the expense of people in the Global South. For example, attempts to maintain the way of life of rich countries by cultivating agro-fuels in the South lead to land use conflicts and thus promote the purchase of land in the South by investors and corporations (land grabbing). And the current practice of ‘balancing’ carbon dioxide emissions in the Global North with ‘offsets’ in the Global South (for instance, by planting monoculture forests or by creating forest reserves inaccessible to Indigenous communities) contributes to perpetuating neocolonial inequalities and driving people out of their territories, while nonetheless failing to protect the climate. According to this criticism, the ‘green economy’ is a project of domination and control that does not overcome inequality and extractivism and that only offers fictitious solutions for ecological crises.187 Through Joan Martínez-Alier and his colleagues at the Autonomous University of Barcelona, research on socioecological struggles in the Global South has been closely linked to degrowth research. The university is home to Research &amp; Degrowth, one of the largest research networks on degrowth, and at the same time works on environmental conflicts in the Global South (through projects like the Environmental Justice Atlas, created by the organization EJOLT).188 As Alberto Acosta and Ulrich Brand argue in their book Radical Alternatives, which discusses both post-extractivism and degrowth, capitalism can only be overcome through multiple alliances between actors from the North and South. Positive concepts such as good living should be at the forefront of movement-building.189 From uneven development to the imperial mode of living The above critiques are rooted in a broader critique of deeply unequal, colonial relationships of industrialized countries with the Global South, in great part informed by critical analysis of capitalism and imperialism. Marxist theories of uneven development and unequal exchange propose that, for capitalist development to occur, it must rely on structural underdevelopment elsewhere. Development is grounded in the unequal valorization of the labour of Global South workers, as well as in the exploitation of resources, which are exchanged with industrialized nations at unequal terms of trade – raw materials, food, and labour are appropriated as ‘cheap’ inputs into the process of accumulation, while those products with a lot of added value are manufactured in the Global North. Recent studies that have quantified the drain from the Global South resulting from unequal exchange estimate this to be in the orders of magnitude of around $62 trillion over the period 1960–2018, currently accounting for up to 7 per cent of Northern GDP and 9 per cent of Southern GDP, and resulting in $152 trillion of lost growth in the Global South.190 Furthermore, uneven development is also driven by financial institutions, which lend to poor nations at higher interest rates and impose structural adjustment when debts cannot be paid. In this way, even though national debts of industrialized nations are far higher, countries in the Global South have little choice but to cut expenses on essential services and are systematically under-developed – a state of affairs which privileges industrialized nations as they maintain their monetary and military dominance. These analyses show that capital accumulation and thus economic growth in the Global North emerged historically through and currently require unequal exchange with the Global South – and thus depend on the imperial and neoliberal arrangements that enable it. As the authors of The Red Deal put it: ‘Overconsumption in the Global North … is directly enabled by the dispossession of Indigenous and Black life and imperial wars in the Global South.’191 This reality has underlined the need for building alliances between countries in the South, as well as deepening internationalism more broadly and fighting to abolish Global South debts.192 In recent years, analyses adjacent to degrowth have taken a critical look at the mode of production and living of the countries of the Global North. The debate on climate justice, for example, has integrated the critique of uneven development with ecological approaches, through the argument that industrialized nations owe a significant ‘climate debt’ to Global South nations, and a reframing of uneven development as ‘ecologically unequal exchange’. The latter theory posits that the condition of uneven development allows early industrialized economies to avoid impacts of ecologically harmful industries through importing natural resources and polluting commodities from poor countries.193 In a similar vein, the sociologist Stephan Lessenich argues that lifestyles characterized by freedom and endless possibilities were made possible through the externalization of social and ecological costs, both historically (through colonialism, climate debt, and so on) and today – some are Living Well at Others’ Expense. Externalization is a necessary, indispensable structural feature of the modern world system. Global capitalism is not only – as feminist and Marxist critics argue – dependent on the continuous incorporation of an ‘outside’ (cheap labour, land, care activities, and raw materials) but also on the outsourcing of costs.194 Global power asymmetries and exploitative relationships underlying externalization are stabilized by the ‘externalization habitus’ of majorities in the rich countries: through socially generalized practices of ‘not wanting to know’, the externalization processes and the associated structural violence are systematically repressed, split off, and projected onto others. According to Lessenich, externalization fundamentally reverses and perverts Kant’s categorical imperative, which had characterized the self-conception of the Enlightenment: always act in such a way that your actions could be generalisable for all people. Externalization is based on exclusiveness – and thus on enclosing public wealth. This exclusive prosperity, which for many citizens of the industrialized core also includes the privilege of almost unlimited global mobility, is defended by militarized border regimes. Freedom of movement and thus also life chances are asymmetrically, exclusively, and selectively denied to those who live outside the externalization societies and have lost out in the ‘birth lottery’. However, through climate change and increasing movements of flight and migration, today the externalization societies in the capitalist core are being confronted with the consequences of their externalization – and, unfortunately, reacting with increasingly reactionary and fascistic measures.195 The political scientists Ulrich Brand and Markus Wissen present a related analysis, with somewhat different emphases, with their concept of the ‘imperial mode of living’. Using a neo-Gramscian approach to hegemony, a materialist theory of the state and an understanding of everyday habits from Pierre Bourdieu, they analyse the global and ecological dimension of a specific way of life that has become the norm for many people in the Global North – such as driving a car, flying on vacation, eating a lot of meat, or consumer goods and other amenities. The core idea is that everyday life in the capitalist centres is essentially made possible through the (violent) shaping of socio-ecological relations in the Global South, and that includes the more or less unlimited access to labour power, natural resources, and pollution sinks on a global scale. The concept of the ‘imperial mode of living’ is very broad and focuses on how certain norms of production, distribution, and consumption – how we live, work, eat, and travel – became embedded in the political, economic, and everyday practices of the population in the Global North and increasingly also in the emerging countries in the South. This way of life is a paradox that on the one hand brings about and exacerbates various crises (climate change, biodiversity loss, impoverishment, social polarization), but on the other hand stabilizes social conditions in the core – where the benefits of this mode of living are concentrated – through class compromises. Furthermore, the term ‘imperial’ should make it clear that this is tied to imperial structures (military intervention, extractivism, the arms industry, international institutions, monetary hegemony, and enforced borders) which further aggravate crises such as mass migration or the unequal application of climate policy. Brand and Wissen argue for radical alternatives in the form of a ‘solidarity mode of living’.196 Significance for degrowth: Global solidarity and interdependence The various strands of South–North criticism each play a central role in the degrowth discussion. As we will argue below, degrowth can be understood as a project for global ecological justice – and in this, the South–North critique is essential. However, as with all forms of criticism, some pitfalls must be avoided. In general – similar to the praise of community in the cultural critique, which can, for example, become a justification for cuts in public services – the rejection of forms of state organization or social welfare, as advocated by post-extractivism, may tend to promote a cynical legitimation of neoliberalism. Likewise, an uncritical attitude towards local communities and cultural traditions in parts of the post-development discourse could legitimize traditional forms of rule – sometimes hierarchical and oppressive. These are important points, not least because similar criticisms can also be made of the degrowth perspective as a whole. At the same time, in emphasizing the hierarchical and exploitative relationships between centres and peripheries, it is important not to lose sight of a class analysis superimposed onto this relationship and not to homogenize entire societies or the sphere of consumption as central categories of analysis. The South– North critique can also, similarly, lead to cultural relativism – which cannot account for cross-cutting ethical commitments to human and collective rights and which may not adequately interrogate politics of nationhood or ‘blood and soil’.197 Indeed, Alain de Benoist, a French ethno-nationalist thinker of the New Right, has used the terms ‘pluriverse’ and ‘ethnopluralism’ to describe his own ideology of ethnically separate, isolated nations. To safeguard against this, degrowthadjacent advocates for buen vivir and the ‘pluriverse’ have highlighted shared commitments to diversity, tolerance of difference, interdependence, and a rejection of ethnic nationalist arguments.198 It follows for degrowth that the necessary fundamental changes are driven primarily by global democratization processes and alliances with social movements from the Global South, as well as the search for and demand for the right not to be living or compelled to live at the expense of others.199 Serge Latouche, who himself has formulated a radical critique of the Westernization of the world and of Western civilization in general, played a key role in bringing together post-development ideas with the ecological perspective of Georgescu-Roegen. Together, these perspectives formed the early core of the discourse on décroissance. As an antithesis to a single, all-encompassing ‘civilized world’ based on patriarchal, Western, and capitalist principles, the above-mentioned concept of the ‘pluriverse’ is at the forefront of recent attempts to bring together different growth-critical perspectives from around the world. These ‘alternatives to development’ from the Global South can be allies of degrowth for the development of a variety of forms of society and life, of worlds and people that coexist in and with the planet through ‘radical interdependence’.200 3.8. Growth critique outside of the degrowth debate Degrowth can be understood as the convergence of seven forms of growth critique – the ecological, socio-economic, cultural, anti-capitalist, feminist, anti-industrialist, and South–North critique. Running through these various critiques of growth is the attempt to push back against the economic as a sphere of supposedly independent rationality and against economic calculation as the main basis for decision-making. This necessarily requires a more complex, interconnected, and diverse world – which involves deliberation and weighing our conflicting values and needs as a society. We would no longer ask the question ‘Does this meet the bottom line (i.e., profit)?’, but ask instead, ‘Does this meet our needs, values and democratic decisions?’ In the next two chapters, we show how these different strands of critique have been woven together into degrowth’s central principles, the proposals that have been developed to respond to the issues raised in the critiques, and the strategies that can help us reach them. But before moving on, there is some unfinished business. In the beginning of this chapter, we mentioned some common critiques of degrowth, which claim it is antimodern, primitivist, or implicitly deriving from a position of middle-class privilege. In the remainder of this chapter, we deal more directly with forms of growth criticism that are not part of the degrowth debate. We briefly discuss various conservative, nationalist, capitalist, privileged, and reactionary growth critiques. We have already mentioned some of them throughout the preceding sections; however, taking a moment to explore them more fully can help us sharpen our understanding of pitfalls, of challenges, and of what an emancipatory degrowth perspective may look like. Conservative critiques of growth Believe it or not, several conservative critiques of growth have been put forward. Most prominently, Meinhard Miegel, the founder of a conservative think tank and one of the advisors of Germany’s neoliberal privatization of old age pensions, has argued that people in industrial countries are living beyond their means, and that due to aging populations, saturated markets, and lifestyle environmental damage, the future stagnation or even reduction of the economy is the inevitable fate of modern industrial societies. To adjust, he is in favour of a culture of modesty and ecology, but also for curtailing the welfare state, which, from his perspective, is excessive and should be replaced with a culture of volunteerism, charity, and a renewed emphasis on the family. In this way, criticism of growth and a call for ‘prosperity without growth’ becomes a justificatory instrument and lever for social cuts, privatization, and the rollback of gender relations. In essence, it recycles the neoliberal argument for austerity, now with a green layer of paint: we can no longer afford our luxuries, so we have to tighten our belts in order to preserve the existing social order. 201 A conservative criticism of growth remains uncommon since conservatives seek to reinforce the status quo and therefore ultimately want to protect economic growth – an integral component of capitalist hegemony today. Indeed, austerity is usually implemented for the sake of economic growth, not against it. So far, Miegel’s proposals have had little impact on national debates. Nevertheless, it is important to mention because it shows that a critique of growth is not in itself forward-thinking. And indeed, it is possible that such a proposal may eventually be embraced by conservative governments that acknowledge impending ecological breakdown and a changed economic reality but that take advantage of this moment to maintain, and deepen, social hierarchies. Needless to say, in the degrowth scene, such views are rejected. As degrowth fundamentally seeks to rewire our social system to one built around care, equality, and collective well-being, such a proposal runs counter to everything that degrowth stands for. The only thing that they share is an acknowledgement of current economic conditions (secular stagnation) and the need to address the social and cultural roots of ecological crises – but, even there, Miegel’s own proposal is limited in its essentially conservative, regressive wish to preserve social hierarchies rather than to disassemble them. Green fascism In August 2019, a gunman in El Paso, Texas, shot forty-six people, killing twenty-three, most of them people of colour. As with the Christchurch shooter in New Zealand in March 2019 and other eco-fascist statements, his manifesto was replete with references to blood-and-soil environmentalism, in which he opposed immigration and cultural mixing on the grounds that ‘white’ land should be protected and saved from over-exploitation by immigrants. This white supremacist belief provides the basic ideological pillar for much of the New Right and ‘alt right’ today. And in this context of the regionalist, ethnopluralist strand of the New Right, some crossover between degrowth ideas and green fascism has been documented. The intellectual leader of the New Right in France, Alain de Benoist, published a book as early as 2007 whose title, Demain, la décroissance!, was identical to the title of the ground-breaking edition of Georgescu-Roegen’s works in the 1970s. De Benoist articulated his ethno-pluralistic bioregionalism with terms similar to degrowth notions such as ‘decolonization of the imaginary’, first coined by one of the doyens of the early French décroissance movement, Serge Latouche, whom he befriended and published, or ‘pluriverse’, ‘relocalization of production’, or ‘autonomous micro-societies’. The vision, however, was one of bioregionalist green fascism – as summarized by Andreas Malm and the Zetkin Collective, ‘each race in its own habitat; no mixing and dilution; conservation of differences as against the homogenising forces of global capitalism’.202 Similar initiatives can be observed in other countries. Björn Höcke, a politician from the Alternative for Germany (AfD), the largest far-right party in Germany, argued in 2014 that ‘by the middle of the twenty-first century we will have reached the carrying capacity of our planet … We must consider what a post-growth economy looks like … We must find an economic form that reconciles ecology and economy, and that is only possible if we overcome this kind of capitalism.’203 In 2014 in Switzerland, the initiative Ecopop put forward a proposal to the national referendum to limit immigration for ecological reasons, which they called ‘Stopping overpopulation – to safeguard the natural basis for life’. Thankfully, the proposal did not pass, and yet it was surprisingly popular. In Italy, parts of the decrescita movement have cooperated with the growth-critical Five-Star Movement, which claims to be neither right nor left and in 2018 became coalition partner of the right-wing extremist and racist Lega. What brings all of these strains together is what we could call green fascism. It is the next logical step for conservatives or the formerly climatedenialist right who recognize the reality of climate change but nevertheless wish to maintain the present hierarchies between men and women, whites and persons of colour, industrialized countries and the Global South, and social classes. ‘Fascism’ is an often-misused word but here we refer to it as a form of capitalism that uses the power of the state, populist movements, and violent militias to mobilize the nation and seek to further deepen existing social and racial hierarchies and divisions. Thus, green fascists wish to strengthen borders and limit immigration, and simultaneously to reorganize society towards more green, ecological livelihoods – while further solidifying present hierarchies. Another term for this vision would be ‘climate apartheid’ or ‘green nationalism’.204 While there are different strands of green fascism – some wish for a return to a romanticized pastoral past where white people can live as one with nature, while others advocate for modernist interventions such as geoengineering, smart agriculture, and massive border walls – they share an obsession with ethnicity, conservative values, and, often, critiques of overpopulation.205 As should be clear, degrowth is fundamentally at odds with these ideas and movements – in fact, they stand for the very opposite of what degrowth strives to achieve. While ideals of localism, ecological living, and criticism of globalization and growth are shared across the degrowth spectrum, degrowth’s core thrust – its focus on global justice – runs directly counter to green fascism, and most degrowth advocates reject all social hierarchies, are committed to open borders and freedom of movement, and reject any kind of future of ‘climate apartheid’. Degrowth is a proposal for a society that ends the privileges green fascism violently defends in the name of the nation. As the populist right gains more power, and as climate change denialism becomes less viable as a political strategy, there is a danger that different critiques of growth become further absorbed by the right. For this reason, degrowth proponents must be clear in their principles, oppose all efforts (also from within the degrowth spectrum) to create links to green fascist arguments and movements, and reject any form of blood-and-soil politics – just as it rejects any capitalist growth-driven ideology. 206 Anti-modernism On Earth Day in 2020, the renowned documentarian Michael Moore launched and produced a film slated to bust ‘big green’ myths, directed by little-known filmmaker Jeff Gibbs. Planet of the Humans aimed its ire at solar power, forms of bioenergy, and ‘green’ corporations and NGOs. It sought to argue that green capitalism is not possible because of its ‘addiction to growth’ – we would agree, on that count – but then went on to hint that overpopulation was the real problem and, further, sought to dispel any belief in alternative sources of energy as being able to replace fossil fuels. Taking advantage of Michael Moore’s platform, the film did well immediately on its release, with five million views on YouTube in its first week. Planet of the Humans does not offer any deeper critique of capitalism and in large part focuses on lifestyle choices such as living in an ‘ecohouse’, adopting a plant-based diet, or ending population growth. As a result, viewers are left only with the rejection of existing technologies and are offered lifestylism as an alternative – a message which can only lead to despair or a rejection of society as a whole.207 This kind of technoscepticism is part of a wider discourse in environmental movements that tends to reject all technologies wholesale, while not offering any alternatives except for the wholesale rejection of modernity or civilization more generally. This is seen as the ‘anti-modern’ or ‘anti-civ’ form of environmentalism, which argues that it is civilization itself which must be destroyed – an argument that leads to its own misanthropic conclusions. Degrowth moves past this critique in several ways. While there is a shared acknowledgement of the limits of green capitalism, growth, and renewable energy in a growth-based economy, as well as a critique of industrialist, patriarchal, and structurally racist civilization, degrowth is by no means anti-modern or anti-civilizational. Indeed, as discussed in the next chapter, degrowth firmly criticizes specific aspects of our modern civilization while underlining the role of people’s struggles in guaranteeing and achieving equality despite its harmful, alienating, and unsustainable elements. In other words, a degrowth perspective seeks to move beyond capitalist modernity through reconfiguring current power relations, rather than escaping it or absolving oneself of the responsibility to help reshape it. Environmentalism of the rich This leads us to a last criticism of growth – mainly a critique of consumption – which we can call ‘middle-class environmentalism’ or ‘the environmentalism of the rich’.208 We have all been told to buy recycled toilet paper, fly less, and eat organic if we want to save the environment. Alternatively, we are told that more efficient cars, carbon-neutral cruise ships, and nuclear fusion power plants will solve the problems we currently face – the problem is not capitalism but whether we can adequately harness technology and markets to address the environmental impacts of growth. Middle-class environmentalism blames unsustainable growth on overconsumption and insufficient technological innovation, and either advocates for individual lifestyle changes and changes in consumption or for technological solutions to the problem. In this way, middle-class environmentalism does not see collective political action as an option, nor does it offer any kind of alternatives for working-class people who often have little choices in what they consume – and in many ways have too little. The environmentalism of the rich also does not offer much for the people of the Global South, who continue to face the burdens of unequal exchange, externalization, and an economic dependency on consumption in the North, and who are often excluded from affordable access to green technologies reserved for industrialized nations.209 Degrowth proponents do not accept these critiques of growth, first, because degrowth advocates for an ecological society that includes everyone, not just the privileged middle class of the industrialized countries, and secondly, because it stresses the need for collective and political action, rather than largely apolitical emphases on technological solutions or individual consumption choices. 3.9. Why degrowth is different Although some interpret degrowth as an essentially conservative argument because of its linguistic proximity and certain superficial similarities to regressive critiques of growth, upon closer inspection there are fundamental differences. In its ecological critique of growth, degrowth is based on scientific, empirical evidence of the impossibility of infinite growth and, further, well-documented evidence that decoupling environmental impacts from growth is highly unlikely. While some of the conservative, privileged, and regressive critiques discussed in this chapter may also refer to these findings and propose changes to the way of living that are less material- or energy-intensive, that does not mean degrowth shares other similarities. In fact, the core of degrowth, with its emphasis on ecological justice, a critique of all forms of exploitation and hierarchies, and a vision of solidarity, points to the very opposite of conservative, anti-modern, or regressive growth critiques. This call for equality and a good life for all goes hand in hand with critiques of global injustice, the imperial mode of living, and the imperialism that makes this possible. Degrowth’s strength is its holistic view. Degrowth relies not on a single strand of growth critique but has, from its very inception, braided the seven emancipatory strands discussed in this chapter together into a cohesive, well-developed, and broad critique of growth – one which includes feminist, anti-capitalist, and South–North critiques, among others. Finally, degrowth’s vision, proposals, and strategies, to which we turn in the next chapters, fundamentally contradict anything resembling these regressive growth critiques. They can never be allies, but must be debunked, excoriated in public debates, and countered in society if degrowth is to become a reality. It remains extremely important for degrowth to sharpen its own arguments in the face of criticism. To do so, it must continue to critically examine anti-modern, racist, and conservative critiques of growth, understand them, and seek to distinguish itself from them clearly. For this reason, we hope that our proposal to understand degrowth as the conjunction of the seven strands of criticism discussed in this chapter will provide some inspiration. 4 Degrowth visions Imagine you go to sleep tonight and, tomorrow morning, you wake up one hundred years into the future. What would that world look like? In 1890, the artist and political theorist William Morris published a utopian novel, News from Nowhere, describing such a scenario. A man, William Guest, returns home from an activist meeting, goes to sleep, and finds himself in a world without private property, where work is pleasurable, and where people have as much as they need to live happy lives. There are no big cities – the countryside is fully integrated into town life. There is no money system, no government, and no prison. Everyone decides everything together. Not all utopian visions are the same, but they can have commonalities. In the novel The Dispossessed, Ursula K. LeGuin imagined a planet, Anarres, without bosses, money, or centralized government, where everyone works together on a resource-scarce desert planet. The anarchist society of Anarres is high-tech but democratic, and everything is shared between everyone. In fact, the people of Anarres have decided to live on this resource-scarce desert planet, rejecting the hierarchical but much more affluent market society on a planet similar to Earth, Urras – a premise demonstrating just what autonomy and collective self-limitation might mean. LeGuin’s classic science-fiction novel – written with the aspiration of putting a ‘pig on the tracks … in a one-way future consisting only of growth’ – remains an inspiration for many activists today, looking to build a better world.1 Many of us have our own utopia – a vision of the world as we would like it to be. Books like News from Nowhere and The Dispossessed, as well as ‘near-future’ science fiction like Kim Stanley Robinson’s The Ministry of the Future, in their creativity and playfulness, help us to better imagine a world in which we would want to live, as well as how social transformation would work in practice. These are useful exercises, not just to give us hope that things could be different from the present, but also to have something towards which we can work, together. As Murray Bookchin said when talking about the importance of utopian thinking: ‘Daydreams are pieces of imagination, they are bits of poetry. They are the balloons that fly up in history.’2 Ernst Bloch famously called utopias ‘the education of desire’ – they are not just far-off dreams but here with us, visible to us through glimpses and fragments in our daily experience. But, for many emancipatory thinkers, especially in the socialist tradition, utopian thought is viewed with scepticism. Memorably, Karl Marx described the utopian socialists of his time as ‘those that write recipes for the cookshops of the future’ – an impossible and futile task. Better, he said, to start from the contradictions within present reality and the struggles resulting from these and go from there – leading to what has been called a Bilderverbot, a ban on images of utopias (Theodor W. Adorno), in critical theory. In addition, it matters who dreams up the utopian vision. In William Morris’s book, women still predominantly do the housework, while Ursula K. LeGuin also imagines an end to patriarchy and to the gendered division of labour. Utopias can be an imposition of a white and heterosexual viewpoint onto the future, or they can challenge those hierarchies and imagine a world beyond them. The tricky thing, then, about being utopian, is that it must be principled, open, and give space for many different visions for the future.3 It is clear, despite the issues of utopian thinking, that desire for an alternative can motivate us to act to change the present. Nevertheless, when presenting utopian visions not as literature but as theoretical concepts, we must be careful not to paint an exhaustive picture, but to base it on what we know about the present, be cautious about how existing power structures shape even our visions of overcoming them, and allow plenty of room for experimentation, freedom, and continuous societal change. In this spirit, recognizing the incompleteness of our knowledge, the vulnerability of life, and the desire for co-creating the future, it is important to avoid indulging in the euphoria of expert-led planning, presenting utopia as a blueprint. Rather, degrowth visions describe steps for social transformation, not an ideal final state – not only because such a state cannot exist in the first place but also because diversity of perspectives and representation is understood as a central feature of a desirable future. Thus, degrowth does not propose a universal future but a ‘pluriverse’ – a world where many worlds fit.4 No one knows what the future will look like, and, even as it is important to build on a vision that people can believe in, utopian proposals should be neither set in stone nor totalitarian and universal. In this chapter, we argue that degrowth is not only a critique of the present but also a proposal and a vision for a better future that aims to liberate the ‘social imaginary’ of growth societies. Because degrowth is a contested and multivalent concept, we start by describing five different ‘currents’ of degrowth thought and practice. These can be thought of as currents in a turbulent stream, each of them with their own characteristics but travelling in similar directions. Following this, we find ourselves in the position to propose a definition of degrowth, which consists of three common principles. This then allows us, in the next chapter, to describe more concrete political strategies for transformation, moving from the present into a degrowth utopia. 4.1. Degrowth currents Not being a blueprint or a single universal set of proposals, degrowth is a concept that continues to be fought over: it is a contested vision. In this section, we attempt to identify various imaginaries or ‘currents’ of degrowth that are present within the degrowth spectrum, and each provides different, partly complementary and partly disputed answers to the question of what a degrowth society looks like. These currents are (1) the institutionoriented current; (2) the sufficiency-oriented current; (3) the commoning, or alternative economy current; (4) the feminist current; and (5) the postcapitalist and globalization-critical current. These are idealized distinctions – they should therefore not be understood as descriptions of homogeneous groups. The terms we use to label each current emphasize the central focus of the respective set of arguments from our point of view. Naturally, each current also covers various aspects central to other currents – institutional reforms, for example, play a role in almost all currents.5 Institution-oriented current This is the current that is most likely to become a government position. Based in great part on the socio-economic and ecological critique of growth, the institution-oriented current aims to overcome the political fixation on growth and the transformation of previously growth-dependent and growth-driving institutions through reforms and policies of sufficiency. The basic orientation is green-liberal and those within this current primarily advocate for a mix of market instruments, eco-social taxes, and regulations, combined with radical reforms of institutions and broader policy frameworks. These policy changes aim at facilitating individual lifestyle changes, steering market activity in an ecological and more just direction, and making essential social institutions – from jobs to pensions to credit – growth-independent. Thus, ecological and heterodox economists have proposed policies such as ‘ecological tax reform’, redistribution, and alternative economic measurement indicators. They argue for a wide range of policy instruments that could entail a macro-economic shift away from growth and towards new conceptions of prosperity. 6 Some of the less radical post-growth proposals have already seen success, with Kate Raworth’s ‘doughnut economy’ concept guiding the city of Amsterdam’s new long-term sustainability policy, and with a conference on post-growth organized around these themes in the European Parliament in 2018. There are also, in overlap with other currents, more radical institution-oriented proposals for degrowth policies – from income maximums to work-time reductions – which we’ll discuss in the next chapter. 7 According to this current, social transformation is driven by electoral politics, governments, and national or regional administrations – as well as by non-state institutions such as companies, associations, and civil society. These would ideally change the basic conditions that allow for structural independence from growth in the wider economy. The transformation of institutions – such as the welfare state or the labour market – through political reforms is seen as a vehicle and central condition for a democratic transformation in society as a whole. In contrast to a naïve notion of conflict-free social change that prevails in parts of the degrowth spectrum, this current is concerned with emphasizing the necessity of political pressure and policy frameworks (see chapters 5 and 6). Sufficiency-oriented current Based mainly on the ecological and cultural critiques of growth and the critique of industrialism, the sufficiency-oriented current aims to radically reduce resource consumption through the creation of local and decommercialized subsistence economies, do-it-yourself initiatives, and ‘voluntary simplicity’ and thus focuses on practices outside the consumerdriven capitalist market in the here and now. In more mainstream discourse on sustainability, the term ‘sufficiency’ receives little attention. Sufficiency poses the question of the right measure – it is about behavioural changes in relation to collective limitation, reduction of consumption, deceleration, and the desire to have enough. The position of German economist and postgrowth advocate Niko Paech, with his radical critique of the decoupling myth and his proposals for ‘liberation from excess’ and to live frugally because ‘less is more’ can be taken as exemplary. 8 Similar positions are also held by the Italian Movimento per Decrescita Felice and in some of the writings of Serge Latouche.9 Latouche in particular highlights the critique of the consumerist trap of scarcity economics, in which we can only become happier by buying more things, and contrasts it to degrowth as ‘frugal abundance’, a means to escape from the productivist system and the religion of growth.10 Related concepts such as ‘voluntary simplicity’, ‘frugal living’, or the ‘slow economy’ are also frequently represented in international degrowth discussions and play a key role in some practical degrowth projects, often aligned with ‘transition town’ movements, ecovillages, and other movements for a more ‘simple life’.11 Criticism of consumption and industrialism is particularly pronounced in this current and is often combined with a pessimistic or catastrophic assessment of ecological crises and a fundamental critique of civilization. The focus on equal ecological budgets for each person globally, individual responsibilities, and change starting here and now makes this position easy to communicate and relatable. However, by thus putting the main responsibility for ecological crises on the individual it tends to ignore the class-specific significance of consumption within the societies of the Global North and can lead to an individualization and depoliticization of the search for solutions, downplaying the importance of necessary social and structural changes. This current tends to gives primacy to ecological limits, from which everything else is derived, sometimes leading to a side-lining of social questions. In his introduction to the German translation of Degrowth: A Vocabulary for a New Era, Niko Paech even explicitly excludes ‘questions of power and distribution’ from the degrowth debate, arguing that his degrowth economy is ‘not an ethical but a mathematical consequence’ of the recognition of boundaries.12 So, while some – such as Paech – see sufficiency mainly as an individual strategy for reducing consumption, in the degrowth discussion it is generally understood as a radical social project that can only be achieved under changed political conditions, social institutions, and ownership logics.13 Here, others talk about eco-sufficiency – understood more as a social-ecological transformation than an orientation towards individual change – undergirded by eco-feminist and internationalist principles, such as reproductive justice and climate debt.14 Further, initiatives such as the Global Ecovillage Network and the Transition Town movement highlight the collective nature of the sufficiency approach, as they exchange resources through global networks and also engage actively in local municipal politics. One example of the value of the sufficiency approach is Can Decreix, a vineyard in Southern France, also host to the Barcelona Degrowth Summer School. Can Decreix illustrates the possibilities of frugal, convivial living through the use of alternative technologies, agroecology, hands-on education, and their hosting of a ‘museum of useless things’. While most people may not be able to live this way due to work and life constraints, and while such efforts do not directly challenge structural systems, Can Decreix and similar initiatives like ecovillages make it easier to imagine that post-capitalist ways of living – an ‘alternative normality’ – are both possible and desirable (see section 6.1).15 Commoning or alternative economy current The commoning or alternative economy current focuses more strongly on the construction of alternative infrastructures, cooperatives based on solidarity, and non-capitalist forms of collective production and livelihood: in short, ‘nowtopias’, a term that emphasizes the possibility of realizing utopias in the here and now. 16 This current focuses on a large number of practical experiments, which often refer to initiatives such as communitysupported agriculture, commoning, solidarity/cooperative/community economies, peer-to-peer production, platform cooperatives, alternative economies, and sharing economies. A large influence here is also the solidarity economy and fair trade movements in the Global South, as well as agro-ecology and peasant struggles. With a focus on the negative impact of free trade agreements and monopoly agriculture, these movements stress sovereignty, cooperative ownership, and fair labour conditions and seek to build links with consumers and movements in the Global North to support their struggles for alternative development, for example, through initiatives such as the World Social Forum.17 Within this current, there are two main points of emphasis. The first, which is oriented around the commons, is particularly pronounced.18 This not only involves opposing the continuous enclosure of the commons – from community-managed land to solidarity projects – and continuous land seizures as the central growth engines of capitalist expansion. This current also aims to strengthen and expand common property as well as governance principles and economic activities based on and brought about by commoning. Inspired by the work of the winner of the ‘Nobel Prize for Economics’ (which is not actually a Nobel Prize), Elinor Ostrom, this perspective aims to defend and expand commons-based alternatives beyond the market and the state – such as Wikipedia, community gardens, or alternative currencies. Central to this are commoning processes, in which community and responsible relationships and rules are negotiated. The core idea is that a degrowth economy should be rooted in the commoning initiatives that already exist in the multitude of alternative economies, and that the principles of commoning should be at the centre of organizing the entire society. 19 Another emphasis is more on the commons as a path to overturning capitalism. This Marxist-inspired perspective is based on a fundamental critique of capitalist competition, barter logic, and thus the use of markets and money. The goal is a society where most forms of property are abolished, one based on an economic system without markets and in which everyone contributes according to their own means. From this perspective, the above-mentioned commons approach often cannot sufficiently challenge the demobilizing power of the state and subsequent recuperation by the capitalist economy. Take, for example, the nascent ‘sharing economy’ that was quickly capitalized on by Uber and Airbnb, or the cutting of federal funding for social services in the name of municipal democracy, as happened under austerity policies in the United Kingdom.20 These perspectives tend to engage more with large-scale construction of initiatives that can build a ‘counter-hegemony’ to the dominant economy, where cooperatives, solidarity economy networks, and confederations of citizen initiatives would, as the slogan of the International Workers of the World goes, ‘build a new world in the shell of the old’.21 Descriptors like ‘radical municipalism’, ‘libertarian socialism’, ‘social anarchism’, and ‘autonomist Marxism’ are often used to characterize this approach. It is therefore closely aligned with currents critical of capitalism and globalization but places the emphasis on local democratic commoning practices, a world ‘beyond money’ and scaled-up organization as key ingredients for overcoming any logic of exchange.22 Feminist current The feminist degrowth current is neglected in many accounts, in large part because feminist arguments have had to struggle for recognition in the degrowth discourse. Nevertheless, many of the most prominent degrowth concepts were anticipated at least since the 1970s in feminist economics and critical theory, as well as in the subsistence approach (see section 3.5). The latter clarified the connections between capitalist exploitation of housewives, smallholders in the Global South, and nature, which they rightly saw as the analytical starting point of a critique of patriarchy and capitalism. In contrast to the structural carelessness of the growth economy, feminist proposals seek to place reproductive activities and care – which form the basis for society and life in general – at the centre of the economy and economic thinking and aim to overcome the separation between production and reproduction.23 This requires, for example, a radical reduction in working hours for all while at the same time ensuring a fair distribution of care activities between people of all genders – in short, a ‘care revolution’.24 Here, transformation is understood as consisting of changed practices, subjectivities, epistemologies, and institutional reforms. A core argument is that a degrowth society can only be achieved by ending patriarchal structures both between societies and within relationships between people. The eco-feminist current also centres eco-sufficiency as a key principle of an alternative economic system.25 One more concrete manifestation of this current is the Feminisms and Degrowth Alliance (FaDA), an international and diverse network publishing analyses, proposing research agendas, and organizing talks on the intersections between degrowth and radical feminist approaches. Following the coronavirus pandemic, FaDA released a statement describing the necessary transformations needed to build a healthy, caring economy, such as paid housework and the transformation of patriarchal nuclear families into caring communities – principles which are not often discussed in other degrowth currents.26 Post-capitalist and alter-globalization currents Finally, there is the post-capitalist and alter-globalization current, characterized above all by a pronounced analysis of the growth constraints of capitalist societies and by an emphasis on its dynamics of power. From this perspective, an emancipatory degrowth society entails fundamental structural changes – from the way we work to forms of ownership – and will require social struggle to be achieved. Those advocating this approach strive to undo the domination of the market, socialize key sectors of the economy, and reduce social relations of domination.27 The understanding of degrowth as ‘socialism without growth’ (in the sense of an anti-productivist socialism from below) increasingly plays a central role in the international debate on degrowth, and is linked to eco-socialist approaches.28 This current is continuing to evolve in the degrowth literature, seeing promising development in recent years. This includes work on the history of growth within capitalism from a Marxist perspective, an important edited volume on the political economy of degrowth, and deeper engagement between degrowth, eco-socialist, and communist thinkers – in essence reviving red– green alliances such as those which emerged in the 1970s. With regard to strategy, this current focuses less on individualized solutions or changes in consumer behaviour, and only partly on nowtopias, even if the latter are seen as important areas for experimenting with non-capitalist and commons-based economies. But in contrast to commoning approaches, it is less focused on commons as self-organized solutions to collective problems than on reappropriating and socializing wealth and thus transforming the structural principles of society. This current highlights the need for systemic changes in political and economic structures such as distribution and ownership, economic democracy, and shorter working hours, as well as the necessity to restructure and dismantle certain industrial sectors – from coal to industrial agriculture to SUVs. Activists within this current advocate confrontational strategies such as direct action, which includes civil disobedience and occupations of key sites, and strong alliances with Global South struggles defending their territories.29 Although different structural levels of transformation are addressed, transformations at the personal and community level tend to be under-emphasized – the necessity of changing gender relations in private life as well as of organizing one’s own subsistence and reproduction within alternative structures is sometimes neglected in favour of theorizing within existing infrastructures such as universities and activist interventions. 4.2. Defining degrowth So, what is the core of the degrowth proposal, transcending all the different perspectives, imaginaries, and currents that we have just laid out? The different degrowth currents discussed in the foregoing section, and the various paths to get there – in all their variety and internal tensions – each emphasize important dimensions of degrowth thought. In the following, we will focus on the commonalities. We start by considering various definitions of degrowth that have thus far appeared and highlight their key elements. This then allows us to propose a definition that – based on three common principles – we hope is both open enough to incorporate the various currents and specific enough to clearly sketch the contours of a degrowth society. In unpacking the three core elements of this definition, we present key challenges that each approach towards a future society must address, and in doing so lay out the rationale behind the degrowth vision and its specificities. Towards a definition of degrowth Degrowth is, above all, a movement in motion, and should be considered an umbrella term for various movements and frameworks on the left. Nonetheless, there have been various attempts to define what constitutes a degrowth society. To begin with, degrowth is, by and large, defined as a proposal for a future society – a goal to work towards. An early and muchquoted definition comes from the Research &amp; Degrowth research network, which stresses that degrowth describes a fair reduction of production and consumption that encompasses both human well-being and ecological sustainability: Sustainable degrowth may be defined as an equitable downscaling of production and consumption that increases human well-being and enhances ecological conditions at the local and global level, in the short and long term.30 A similar definition from authors in the same network further stresses that degrowth is about industrialized countries, and that redistribution plays a central role: Degrowth challenges the hegemony of growth and calls for a democratically led redistributive downscaling of production and consumption in industrialised countries as a means to achieve environmental sustainability, social justice and well-being.31 Other definitions focus more on the process and political character of the transformation and bring political institutions into focus. According to Giorgos Kallis, Sustainable degrowth is a multi-faceted political project that aspires to mobilise support for a change of direction, at the macro-level of economic and political institutions and at the micro-level of personal values and aspirations. Income and material comfort is to be reduced for many along the way, but the goal is that this is not experienced as welfare loss.32 The loss of income and material comfort mentioned in the last sentence – often discussed as ‘voluntary simplicity’ or even ‘revolutionary austerity’, using the slogan ‘living simply so that others can simply live’33 – plays a central role in the public perception of degrowth. Economic reduction is emphasized above all in the sufficiency-oriented current. According to Niko Paech, a degrowth economy is ‘an economy … without growth of the Gross Domestic Product that has stable supply structures, albeit with a comparatively reduced level of consumption’.34 While this definition does not contain a positive vision beyond overcoming GDP and stability, others stress that degrowth can be understood as ‘a planned contraction of economic activity aimed at increasing wellbeing and equality’.35 These definitions focus above all on the overall goals of sustainability, justice, and independence from growth. Other approaches place greater emphasis on the fundamental transformation of society. For example, while no definition is given in the widely cited degrowth Vocabulary, the editors emphasize that degrowth is not only about less but also, and above all, about something different. Degrowth stands for a society with a lower social metabolism but, more importantly, a social metabolism with a different structure and that fulfils new tasks. Degrowth does not require the same to be done on a smaller scale. ‘The objective is not to make an elephant leaner, but to turn an elephant into a snail.’36 A more recent definition – from an article providing a comprehensive overview of recent research on degrowth – emphasizes this aspect of the ‘other political-economic system’ and focuses on the reduction of material and energy throughputs instead of the reduction of economic performance that had been emphasized in earlier definitions: ‘the degrowth hypothesis is that it is possible to organize a transition and live well under a different political-economic system that has a radically smaller resource throughput’.37 Likewise, the book Degrowth in Movement(s) emphasizes the transformative character of degrowth, as well as the necessity of a fundamental change to growth-oriented culture and growth-dependent capitalism: Degrowth proposes as an alternative a radically democratic reorganisation of the political and economic structures of industrialised societies, aiming at drastic reductions in resource and energy throughput while furthering a good life for all … Degrowth requires fundamental changes in everyday social practices as well as a profound cultural, social and economic transformation that overcomes the capitalist mode of production.38 These definitions appear largely similar but each emphasizes different aspects. While some focus on material consumption and sufficiency, others focus on economic growth more generally understood, while others still are focused instead on social transformation, or the end of capitalism more 1. specifically. What brings them together is the proposal for a radical transition, a politicization of metabolism itself, a focus on justice, and a critique of the present economy. In a wide-spanning analysis of different definitions of degrowth, Timothée Parrique describes three kinds of definitions which help in identifying our own: the environmentalist definition, which characterizes degrowth as decline; the revolutionary definition, where degrowth is seen as emancipation; and the utopian definition, where degrowth is seen as a destination. In emphasizing these different aspects, each kind of definition also conflicts with various currents of degrowth. For example, while some definitions highlight less material comfort, others frame degrowth as an increase in well-being. Limiting degrowth as a process only relevant to industrialized countries, on the other hand, fails to acknowledge the relevance of degrowth for the Global South, as represented in the critiques of globalization and the imperial mode of living, which cut across North– South divisions. Thus, a more nuanced definition would account for the turbulence among the different degrowth currents highlighted above. Balancing these three types of definitions, Parrique argues that ‘degrowth includes a utopia (espérance) to be reached via a decrease (décroissance), itself made possible by a disbelief (décroyance)’.39 This broad definition encapsulates degrowth as both critique and proposal, while highlighting the role of downscaling in the degrowth proposal. However, it is not as clear as to the contents of the proposal: How are decrease and utopia to be balanced? Beyond utopia as a central pillar of degrowth, what specific role does justice have in the definition? In the following, we bring together different aspects of these definitions and, balancing between degrowth currents, propose our own. This definition, we argue, is framed to go to the root of various crises we face today. Common degrowth principles for a concrete utopia A degrowth society, we propose, is one which, in a democratic process of transformation: enables global ecological justice – in other words, it transforms and reduces its material metabolism, and thus also production and consumption, in such a way that its way of life is ecologically sustainable in the long term and globally just; 2. 3. strengthens social justice and self-determination and strives for a good life for all under the conditions of this changed metabolism; and redesigns its institutions and infrastructure so that they are not dependent on growth and continuous expansion for their functioning. These three principles take into consideration the core concerns shared across the degrowth spectrum, and they can also help us to evaluate different degrowth approaches according to how strongly they emphasize or neglect each of these points. We think all three are important. Global ecological justice A degrowth society is a society that, through a democratic process of transformation, enables global ecological justice – by transforming its material metabolism, and thus also production and consumption, in such a way that its way of life is ecologically sustainable and globally just, which necessarily includes a reduction in production and consumption among the affluent. This first dimension of the degrowth definition addresses the challenge of ecological crises and global justice. Degrowth, we argue, is fundamentally about global ecological justice, or in other words, the vision of an ecologically sustainable and socially more equal world. We are talking about a world in which, on the one hand, the ecological carrying capacity of the planet is not exceeded and, on the other hand, material standards of living converge globally to enable good living for all.40 This condition for degrowth has three key presuppositions. First, it requires major lifestyle changes for the wealthiest globally, and this includes in particular those in the Global North. Second, enabling global ecological justice depends on systemic changes that lead to a transformation beyond growth. Third, it also means that the transformation by the North should not displace problems to the South. We deal with each presupposition below. First, achieving global ecological justice will require a planned contraction of economic activity to a globally equitable level and a deprivileging of those people who currently externalize the costs of their mode of living to others – humans and non-humans – elsewhere or in the future. And that means that the more affluent, who are responsible for most environmental impacts, would need to accept ‘far-reaching lifestyle changes [that] complement technological advancements’.41 A central element of a degrowth society is therefore that the material metabolism with nature, and therefore also economic production in different societies, is aligned with a long-term, ecologically sustainable, and globally generalisable level. Degrowth, in this sense, aims to replace the imperial mode of living with a solidarity-based one, to overcome the externalization society, and to foster sustainable lifestyles that end overconsumption by the affluent (which is environmentally unsustainable) and the poverty and need of the dispossessed (which is socially unsustainable).42 Degrowth has been criticized that it focuses on consumption and renunciation and its demands are thus directed against the working class in the Global North, who need more rather than less.43 However, this critique misses what degrowth is about. Degrowth explicitly aims at improving the living conditions for everyone – including those in the Global North who struggle to get along, who have to juggle three jobs to afford rent and cannot pay for health care. Degrowth, however, claims that this can be achieved without increasing overall economic output (which would be unsustainable and globally unjust) by tackling inequalities and guaranteeing public abundance. Indeed, degrowth is about challenging the very system in which working class wellbeing depends on accumulation – and shows how this can be changed. It’s not a politics of less, but a politics of enough for all. So, one might wonder, if the main goal is global ecological justice and a reduction of the biophysical size of the economy, why all this talk about economic growth? Though degrowth is often misunderstood in this way, economic contraction is not its goal, and neither should degrowth be understood as the opposite of growth. Reductions in production and consumption are, rather, a consequence of the fact that it is impossible to sufficiently decouple material throughput and emissions from growth (for evidence, see chapters 2 and 3). These are, therefore, merely a necessary corollary of the transformation towards a globally just society. 44 Still, while degrowth aims at reducing the social-ecological metabolism of Global North economies to a sustainable and globally just level, it is not indifferent about economic growth. On the contrary, for a wealth of reasons the question of economic growth is absolutely central to the degrowth discussion. One of these is that because, as the ecological growth critique shows, an absolute decoupling of resource consumption and emissions from economic growth is unlikely, and therefore reducing the consumption of nature also implies a (less pronounced, due to economy-wide efficiency improvements) reduction in economic output, also measured in GDP. 45 Let us put it another way: because degrowth aims for global ecological justice, and because it is not possible to sustain economic growth to meet that goal, degrowth also requires the transformation to an economy that does not depend on growth to meet well-being. This has profound repercussions, leading to the second presupposition. The second presupposition – that degrowth also requires systemic change beyond growth and capitalism – is one of the key consequences of the demand for global ecological justice, and explains why many in the degrowth community are critical of capitalism and seek to move beyond it. As discussed in chapters 2 and 3, the question of whether an economy is expanding or not is anything but ancillary: since capitalist societies stabilize dynamically through growth and because the logic of growth is deeply inscribed in the material, social, and mental infrastructures of growth societies, it would be grossly negligent to remain agnostic about the growth question and, by extension, but also not exclusively, about capitalism.46 Rather, degrowth confronts head-on not only the ideology of growth, but also addresses the question of transforming social and economic structures so that they ensure stability, democracy, and a good life for all under conditions of a declining economic output. The third presupposition – that this transformation must not unequally fall on the shoulders of the poor and, in particular, the Global South, but rather create the conditions for global justice – follows from the first two. Many proposals for sustainability transitions in the North, which rely mainly on green investments, green technology, and renewable energies, do in fact imply increasing extraction of key materials from the Global South, through vast demands for land to create biofuels or hydrogen, or dangerous negative emission technologies. From a degrowth perspective, a just transition in the North cannot depend on increasing extraction, exploitation, and pollution in the Global South. Rather, global ecological justice amounts to a radical redistribution of wealth, resources, and emission rights globally, resulting in the need to decrease the biophysical size of the economies of industrialized countries – or the amount of stuff that is moved through these economies and the energy needed for this. Today, this includes a serious assessment of the role of green technologies in driving mining conflicts and land grabbing in the South.47 The importance of the global justice perspective for degrowth (and thus how wrong-headed the critics are who claim that degrowth wants the poor to stay poor) can be seen from the declaration adopted during the first international Degrowth Conference in Paris in 2008. It introduces degrowth as a concept aimed at ‘ “right-sizing” the global and national economies’. Specifically, it states: At the global level, ‘right-sizing’ means reducing the global ecological footprint (including the carbon footprint) to a sustainable level. In countries where the per capita footprint is greater than the sustainable global level, right-sizing implies a reduction to this level within a reasonable time-frame. In countries where severe poverty remains, right-sizing implies increasing consumption by those in poverty as quickly as possible, in a sustainable way, to a level adequate for a decent life, following locally determined poverty-reduction paths rather than externally imposed development policies.48 In other words, degrowth in the North also necessitates ‘right-sizing’ the relationship between the North and South. As Jamie Tyberg and Erica Jung put it, the ‘contradiction between the material overdevelopment of the Global North and the extreme overexploitation of the Global South indicates that, for the latter to end, the former must end first’.49 It is therefore no wonder that degrowth proponents, who call for a reduction of production in early industrialized countries, also offer themselves as allies of environmental justice movements from the Global South.50 Inspired by the principles of environmental justice, as they guide the grassroots movements of the poor in the Global South, degrowth follows the principles of ‘cap and share’, ‘contraction and convergence’, and ‘reparations’.51 A sustainable level of consumption requires addressing not only the extremely unequal consumption between different world regions and countries, but also their historical trajectory. This means that all existing and remaining wealth, resources, raw materials, and emissions budgets would be distributed fairly, both between countries and regions of the world and within them. The ‘ecological debt’ of the industrialized countries as well as the consequences of colonialism and centuries of exploitation must also be taken into account, resulting in reparations.52 However, as argued recently by Olúfẹmi O. Táíwò, reparations can also be understood as a constructive programme of ‘worldmaking’ that aims at undoing the currently racialized and unequal global economy and systems of power, whose advantages accrue among the privileged, and at creating systems that work to the benefit of those currently disadvantaged.53 Building on this, degrowth can be interpreted as part of this future-oriented project of building a better social order that addresses the specific challenges for the Global North arising from the imperial mode of living. Global justice therefore also means standing up to the repressions of border regimes and against racism, which serve to defend the imperial mode of living for islands of prosperity in the capitalist core. In addition to combating the forces driving people to flee their home – protecting the right to remain – this must also include global freedom of movement – the right to move.54 Social justice, self-determination, and a good life The second challenge degrowth addresses is how to achieve such a transformation to a society with a much smaller metabolism and thus (due to the likely impossibility of decoupling) also a smaller economy while, at the same time, strengthening social justice and self-determination and striving for a good life for all. To achieve this, it must be asked: Under what conditions can the economic, social, and cultural rights and achievements that have been fought for in the last centuries be maintained and expanded – while the material metabolism radically declines and the economy degrows? This is not a trivial question. As we discussed in the analysis of the history of growth, ‘the mansion of modern freedoms stands on an everexpanding base of fossil fuel use’ and, we would add to this pertinent formulation of Dipesh Chakrabarty, on a base of economic growth.55 Historically, many of the emancipatory achievements people have temporarily gained in some modern nation-states – from modern democracy to workers’ rights, universal health care systems or the welfare state – were attained through social struggles within the context of a growth society and the ‘great acceleration’, and thus are intimately bound up with these. We only know modernity as a process of expansion. Is it possible to transform this ‘mansion of modern freedoms’, social rights, and welfare achievements in a way that does not depend on economic growth? Understanding how interwoven many ‘modern’ social rights and emancipatory achievements are with economic growth, the imperial mode of living, and the use of fossil resources makes clear the complexity and scale of overcoming expansionary modernity and moving towards what might with some caveats be called a ‘degrowth modernity’. Proposals for a degrowth society thus cannot avoid addressing the necessity of fundamental societal transformations, with all its repercussions. This implies asking: How can we produce the material basis necessary for a good life for all beyond growth, acceleration, and competition? In answering this question, the degrowth movement has focused on three dimensions: social justice, democracy, and well-being independent of growth. First, degrowth is about social justice. 56 The question of how a society could offer ‘basic material security’ for all people is not necessarily dependent on the distribution of monetary wealth but on the fulfilment of basic needs.57 For degrowth proponents, need-based provisioning of key goods and services does not necessarily depend on centralized bureaucracies but can also be ensured via democratically managed or commons-based infrastructure. Social justice also means undoing broader structures of domination such as class society, racism, colonialism, (hetero-)sexism, ableism and other forms of exclusion.58 Second, degrowth aims at strengthening collective self-determination beyond growth. In addition to the right to share in the ‘output’, there is also the right to have an equal ‘input’ in shaping social and economic conditions. Most degrowth approaches therefore attach great importance to the further development of democracy, autonomy, and collective selfdetermination. Derived from the work of the Greek-French philosopher Cornelius Castoriadis, ‘self-determination’ is understood here as the selfadministration of society, in which institutions and structures such as municipal energy suppliers, public banks, educational institutions, and transport systems are designed to be transparent and controllable, as well as permanently subject to questioning, critical review, and further development. Autonomy necessarily also implies collective self-limitation wherein individuals, collectives, and entire societies set rules, values, and norms.59 Self-determination of one’s own living conditions also means selfdetermination over one’s own work. The counter-image to the alienation through work in bureaucratized and industrialized contexts – as analysed in the cultural and industrialist critique (sections 3.3 and 3.6) – is the ‘postwork society’, in which various paid and unpaid, productive and reproductive, activities stand side by side on an equal footing, or a commons-based society driven by a solidarity economy. 60 An important feature of self-determination is also that it requires relational freedom; that is, it can only be realized in and through interdependent networks of relationships (see section 3.5). This can be understood through the concepts of ‘power-over’ and ‘power-to’: we can conceive of power in the negative sense of having power over someone, or in the positive sense of having the freedom to make choices. But, as the feminist Amy Allen has pointed out, there is also ‘power-with’, which is the power of solidarity, to collaborate and deliberate with others.61 In this sense, and perhaps counter-intuitively for many of those in positions of power and privilege, inter-dependence is a basic requirement for freedom. Even though, in the degrowth debate, proposals for expanding self-determination and democracy are very common and visible, the concrete form of the democratization process is still unclear. There is still much to be discussed and clarified here. Third, degrowth strives to create the conditions of a good life for all in a comprehensive sense, searching for a holistic understanding of prosperity, of which material comfort is only one part. Inspired by Latin American concept of buen vivir, which was developed on the basis of Indigenous cosmologies in the 2000s, prosperity must be detached from the sphere of economic quantifiability. 62 These other understandings of prosperity include embracing the complexity of human beings as relational beings, overcoming the separation of production and reproduction, and giving more space to needs that are not oriented towards increase and optimization – such as an abundance of time and stable and meaningful relationships.63 Some concepts that are central to these discussions are resonance, conviviality, and time prosperity. Resonance is a counter-concept to acceleration and alienation and offers a yard-stick for meaningful and good self-world relationships – instead of constantly expanding individual world reach by increasing the number of accessible goods, experiences, and encounters, the focus is on establishing fewer, but stable, axes of resonance.64 The concept of conviviality, which goes back to Ivan Illich and has since been revived, states that a good life depends not just on social justice, but also on a thriving coexistence and collective self-determination in everyday life. It means an attitude of social interaction, which is not defined by consumption and goods but by mutual respect and appreciation of social relationships (see also section 3.3).65 Finally, the concept of time prosperity points out that in accelerated societies time becomes a scarce resource and that struggles for more self-determined time beyond the dictates of markets, consumption, and competition must supplement struggles for higher wages for the poorest (and less income and wealth for the richest).66 Through these approaches, degrowth debates have attempted to develop new forms of prosperity beyond a work- and consumptioncentred mode of living – concepts that resonate with what has recently been described as ‘alternative hedonism.’67 Growth independence A degrowth society is a society that, through a democratic process, transforms its institutions and infrastructures so that they are not dependent on growth and continuous expansion for their functioning. This is the third dimension of the degrowth vision. It is based on the various forms of growth critique that show how fundamentally today’s societies are intertwined with growth and the expansion of their material, institutional, and social infrastructures. Degrowth aims to overcome all structural dependencies on growth, intensification, acceleration, and escalation. Thus degrowth does not shy away from one of the most fundamental dilemmas of our time: even as growth is not sustainable, non- or zero growth under current conditions is disastrous.68 There are four main kinds of growth dependencies: material infrastructures and technical systems; social institutions; mental infrastructures; and, finally, the economic system. At all these levels, there are institutions and infrastructures that are growth-dependent, that, in other words, are in a fundamental crisis without continuous expansion, intensification, and acceleration; and there are institutions and infrastructures – often the same ones – that drive growth, generating more expansion. For example, the social institution of schooling in its current form is dependent on growth in so far as it is financed by tax revenues and historically emerged from bourgeois efforts to formalize education. Without redistribution, schools decline in times of recession, to which governments often react with budget cuts and austerity measures. The school is also central to the production of the mental infrastructures of the competitive and performance-oriented growth subject. In a degrowth society, however, it could also – on the basis of growth-independent financing or supply – develop into a free space in which empowering education, cooperative autonomy, and democratic learning are at the centre. There is already a kernel of this possibility within the existing schooling systems, which could be extended. As this example shows, the four levels are interwoven, although we will discuss them separately below. First – as the critique of industrialism emphasizes – material infrastructures (the automobile with all its infrastructure, container shipping, energy and heat networks, deep-sea drilling for oil, distribution and disposal structures for waste, and so on) as well as large-scale, highly complex mega-projects and systems (for example, the aviation industry, nuclear power, global digital means of communication, genetically modified life) create path dependencies and growth imperatives. These will continue to require – not least due to their increasing complexity – material, energetic, and technological expansion in the future.69 The material reality of infrastructures (road, energy, or supply networks) is more difficult to change than institutions or mentalities and follows other temporalities; individualizing demands or simply thinking and acting differently have their limits. From a degrowth perspective, it is necessary to repoliticize technological and infrastructural developments, by slowing them down with moratoria (for example, on mega-projects) and by replacing them with or transforming them into convivial and growth-independent techniques and procedures.70 For example, geoengineering processes aimed at combating climate change by growing biomass over large areas, burning it, and pressing the released CO2 into the soil (BECCS) create technologically growth-oriented path dependencies and often require globally hierarchical and undemocratic forms of management. In contrast, biodiversity regions, reforestation projects carried out by local communities, regenerative farming, or cargo bike cooperatives not only make sense in terms of climate policy, but also create independence from growth and strengthen collective autonomy. We will discuss more policies in chapter 5. Second, a large number of social institutions are directly or indirectly dependent on economic growth. Key social, political, and economic institutions – labour, goods, and financial markets, pension and health care provision, public services, stable governments – are each in their own specific ways fundamentally and existentially dependent on continuous economic growth.71 That is why in every economic crisis, when growth falters – such as the 2007 financial crisis or the aftermath of the COVID-19 lockdowns – these institutions are put under immense pressure, often causing rising unemployment, supply chain problems, cuts in pensions and other public services, and rising public debt.72 A prerequisite for a degrowth society would therefore be to restructure all relevant social institutions in such a way that they can function without economic growth, or to create new growth-independent institutions that can fulfil the functions of the existing ones. Many of the core political demands of the degrowth debate lie precisely in this area. Third, in addition to built and institutional infrastructures, ‘mental infrastructures’ – the mostly unquestioned cultural patterns and attitudes, the ‘motorways in our heads’ – are also subject to a logic of increase and acceleration.73 This ranges from the ‘myth of growth’ (Tim Jackson) that ‘more’ is always ‘better’, to logics inscribed in patterns of work and consumption to competition-based subjectivities (such as those of the ‘entrepreneurial self ‘) to hierarchical human– nature relationships associated with the imperial mode of living.74 Degrowth thinkers are thus concerned with liberating the imaginary – in other words, with liberating socially accepted and widely shared ideas, convictions, and values, the selfunderstanding of a society that holds it together and legitimizes its structures, institutions, and practices.75 On the one hand, this requires an examination of alternative concepts of prosperity that make it possible to overcome the hegemony of the growth paradigm, to make concrete utopias imaginable through the ‘education of desire’.76 On the other hand, the liberation of the imaginary also requires other modes of subjectivation – other ways of understanding and positioning oneself in the world and in relation to others – based on relationality, conviviality, and resonance.77 The discussion about limiting or abolishing advertising has also been one of the core demands of degrowth discourse from the outset.78 Fourth, the basic structures of the economy are dependent on growth. On the one hand, the dependence of the economy on growth is located in sub-elements of the economic system: in the fact that unemployment rises without growth; in the debt-based monetary system, or in debt in general, which actually involves claims dependent on the future expansion of value and therefore on growth; in international competition between companies or states, which forces them to invest continuously in production and thereby to promote the extended reproduction of capital; or in the compulsion of companies to expand, which is caused by the division of labour, competitive improvements in productivity, and the financing by profitoriented investment capital or shareholders.79 Other analyses, based primarily on the critique of capitalism, but also on South–North and feminist growth critiques, point out that the functioning of capitalism itself is structurally dependent on growth and that capitalist societies can only stabilize themselves dynamically – that is, through growth. Therefore, they argue, a better future beyond growth is necessarily post-capitalist. From this perspective, questions about non-capitalist forms of economic activity such as commoning and participatory planning or other post-capitalist utopias come to the fore.80 4.3. Why degrowth is desirable We have argued that degrowth is a vision for a radically different society and economy that, though comprising different currents, shares many common principles. However, while imagining a different society may in itself be a productive exercise, the key question remains: How do we make it real? The sociologist Erik Olin Wright has developed three criteria for evaluating social alternatives: desirability, viability, and achievability. 81 In this chapter, we have been concerned primarily with the desirability of a degrowth society – as represented in the three core principles that we argue constitute degrowth, which incorporate the critiques of growth discussed in the first half of the book into a comprehensive vision for a future society. While degrowth is quite strong in presenting the necessity for change (critique) and thus the desirability of the degrowth vision, the questions of viability and achievability are just as important: How do we know whether it will work, and how can we get there? These are questions we explore in the following two chapters. In chapter 5, we discuss the kinds of policies that would make degrowth a viable proposal, giving a coherent picture of how a degrowth society could look like and function. In chapter 6, which focuses on transformation, we present a theory of change that can link the required bottom-up social movements with the large-scale policy changes needed to make degrowth concrete. Though the scale of the challenge is immense, we believe our proposal offers broad outlines for ways in which the degrowth imaginary can be made concrete. 5 Pathways to degrowth The true test of whether a utopia is worth fighting for is whether it could actually work. Indeed, this is one of the most common dismissals of utopianism when people are presented with it: ‘That’s a very nice idea, but it will never happen.’ Because, as we are often told, though capitalism may have its faults, it is the only system that is proven to work. Yet while capitalism, with its engine of growth, is leading us straight to disaster, ample research suggests a degrowth system would be viable. The economics of degrowth is not a pipe dream: in fact, though there is always room for more research, there is also mounting evidence that it could actually work.1 Degrowth, as we discussed last chapter, is only viable if it is paired with a diverse set of policies that make it sustainable, stable, and just. The good news is that these policies would, in themselves, make life a lot better. Of course, just like there is no single, unified vision of a degrowth utopia, there is also not a single path to get there, but several paths, often crossing. And when it comes to the world of policy proposals, single solutions are often fetishized as panaceas. In contrast, we know that degrowth will require experimenting with many different policies and actions to work together – from governmental policy platforms to new economic practices. While visions of a degrowth society might appear open-ended, unresolved, politically contested, and sometimes even contradictory, degrowth takes the various growth critiques as its starting point and is based on the three elements of a degrowth vision developed in the last chapter: the globally just reduction of social metabolism while at the same time striving for social justice, self-determination, and prioritizing the good life by means of transforming social institutions and infrastructures to become independent of growth. With this goal in sight, degrowth proponents elaborate political proposals and platforms. Serge Latouche, for example, described an ‘Eight R Programme’ (named after eight key concepts in French, roughly translated in English as reevaluate, reconceptualize, restructure, redistribute, relocalize, reduce, reuse, and recycle). However, there are many proposals that are not as abstract. The Research &amp; Degrowth network developed ‘Ten policy proposals for the new left ‘ which are far more concrete. But why limit ourselves to ten? One review article by Inês Cosme et al. evaluating degrowth policy proposals found a total of twentyseven policy tools in the literature, with proposals from the reduction of environmental impacts to the redistribution of wealth and prioritization of well-being. Timothée Parrique, in his extensive research, found a total of 140 policy tools or ‘instruments’ (as opposed to policy goals or objectives) in party platforms, scientific literature, and opinion pieces related to the degrowth movement.2 Clearly, degrowth is characterized by a lively debate on concrete proposals for transformation. Even if many proposals differ greatly, they crystallize around a common nucleus. In their entirety, these proposals can be regarded as typical of the central thrust of degrowth policy: they are ‘non-reformist reforms’ (per André Gorz), or proposals for a ‘revolutionary Realpolitik’ (per Rosa Luxemburg) – reformist measures that increase popular power and provoke a destabilization and reorientation of growthoriented structures. In addition, it must be noted that, often, social movements and thinkers tend to focus on one policy above others. The movement for basic income has taken this route today: becoming a central demand for transforming the economy as a whole. However, by and large, degrowth proponents prefer a diverse policy platform and tend to approach the issue more holistically. This is because focusing on a single policy tends to minimize the amount of change needed in the whole system while failing to hedge against the possible negative effects of that policy taken in isolation. For example, if a basic income were to be implemented without further policy changes, it is likely that this would further entrench class and labour divisions between citizens of a country and migrants, who cannot access such policies. It could, furthermore, actually increase unsustainable consumption – and would not solve the alienation of labour in itself. Finally, a basic income, within patriarchy, could further push women out of the sphere of wage labour, as they may spend much of their time focusing on care work and housework instead of pursuing a profession. All this changes if a basic income is combined with other degrowth policies. So, think of these degrowth proposals as a well-balanced cocktail as opposed to asking for a single policy ‘on the rocks’. In the following, we focus on some of the most characteristic policy proposals – keeping in mind that these proposals are still incomplete at this stage, that they are, rather, a tentative attempt to think economies differently. Rather than summarizing, in detail and exhaustively, each proposal that has been put forward, we group these proposals into six clusters, each having a specific trajectory that we think is particularly characteristic of the degrowth perspective: (1) the democratization of the economy, or, the strengthening of the commons, a solidarity-based economy, and economic democracy; (2) social security, redistribution, and caps on income and wealth; (3) convivial and democratic technology; (4) the redistribution and revaluation of labour; (5) the equitable dismantling and reconstruction of production; and (6) international solidarity. We also do not want to give the impression that policy alone should be the sole driver of change. That is why, in the next chapter, we take on degrowth’s achievability: not just the kinds of policies that would make it viable but the ways in which the combination of collective action, grassroots change, and policy reforms could work together to make it a reality. 5.1. Democratization, solidarity economy, and commoning Degrowth stands for a new post-capitalist economy. It is – to put it in a nutshell – diverse, social-ecological, democratic and participatory, cooperative, needs-oriented, open but regionally anchored, and oriented towards overcoming the distinction between production and reproduction. Since these multiple economic activities have little to do with ‘the economy’, as it was invented by economists in the 1930s as a sphere of market relations (see chapter 2), degrowth is sometimes associated with an ‘escape from the economy’ – an invitation to abandon economistic thinking.3 Nonetheless, core degrowth policy proposals deal with the transformation of the economy, aiming above all to orient economic activities towards concrete needs and the common good, to democratize it and to shape it independently of growth, without exploiting people and nature. To make this possible, economic decisions must be seen as political problems. This means putting the economy in the hands of people and involving more and more people in key decisions – such as the producers in a factory, the neighbours of a farm, the users of a community-owned power plant, or the care recipients in retirement homes deciding what is produced, how to relate to the environment and other economic agents, which services are needed, and how work is organized. Seeing economic decisions as political problems also means overcoming the idea of there being a universal yard-stick to measure all activities, whether that is GDP, money, or any other indicator, or the hope of delegating efficient production to algorithms (even though they might be extremely useful as tools), and consequently to collectively deliberate about and plan societies’ economic life based on a multiplicity of relevant aspects, ranging from work (alienating or empowering) to needs (necessary or not so necessary) to resources and technology (see below), and so on. Within degrowth discourse, the economy is often thought of as diverse. A degrowth economy aims at enabling different economic activities, actors, and logics – from cooperative to public, from commons to planning – to coexist as an economic pluriverse.4 This is why degrowth is also linked to the many initiatives and movements which seek to appropriate the economy from below: from collectively administered common property, to the solidarity economy and community-supported agriculture (see section 4.4). It is argued that these initiatives, which are currently under immense pressure from competition and neoliberal markets, must not only be defended, supported, and strengthened but also that degrowth policies must create the social conditions for their flourishing and expansion. Three concepts are particularly relevant here: the commons, the solidarity economy, and economic democracy or participatory planning. The defence of existing commons and the expansion of production methods based on commons principles can be seen as a central component of a degrowth economy. Commoning is based neither on competition nor on exploitation and growth; the commons are those social practices through which self-organized communities govern certain goods, resources, or territories, according to self-designed rules and institutions. From the analysis of thousands of existing and historical commons, Elinor Ostrom identified a number of principles that distinguish successful commons – patterns of commoning that are highly relevant to structuring a degrowth alternative.5 The basic idea is to manage shared resources outside of markets based on money, competition, and centralized and hierarchical states, according to participatory and democratic rules and for the benefit of all concerned. Projects such as Wikipedia (where the world’s largest encyclopedia was created according to the principle of contribution rather than exchange), community-supported agriculture (where farmers manage a farm together with a group of consumers, who bear the costs jointly and in solidarity and distribute the proceeds among all), or the millions of examples of traditional commons that have existed for hundreds of years all around the world (in which communities manage their land, forests, water, and so on) show that this can work. ‘Commoning’ refers to the different forms of negotiation and the more permanent, autonomously managed institutions – depending on the type of goods available – that govern the access, use, management, and permanent conservation of these goods.6 The debate over the commons has gained considerable momentum due to the omnipresence of digital data, since such data can only be fit into the private property logic necessary for capitalist exploitation processes with great technical effort. For this reason, some theorists also assume that the currently progressing digitalization of productive areas (and subsequent falling marginal costs) already bears the seed of post-capitalist relations in itself. This, they argue, must be developed through suitable political conditions.7 More recently, crypto-technology advocates have argued that the rise of cryptocurrencies heralds the end of centralized banking by offering a democratic, decentralized alternative. However, at present, we can also observe steadily increasing efforts to contain or integrate digital commons into capitalist exploitation processes, as well as to use these same digital commons as means of surveillance, propaganda, and disinformation campaigns. This concerns both a commercial reorganization of areas of life such as private housing or car traffic through profit-oriented digital platforms (such as Airbnb and Uber) or non-profit digital networking such as the development of apps for neighbourhood assistance – both of which function as a band-aid for state failures.8 With regard to crypto-technology, most increasingly appear to be used as means for speculation on new forms of capital, involving the further enclosure of digital commons and relationships, rather than offering more democratically managed financial tools. From the perspective of degrowth, it is therefore important to defend and expand commons that are oriented towards the common good – based, for example, on the experience of the occupations of the Indignados in Spain or the solidarity clinics in Greece – and to promote the commonization of the economy (instead of the dominant forms of economic and digital management, or the enclosure of the commons through speculation on cryptocurrencies and digital spaces such as the ‘metaverse’).9 Many degrowth proponents postulate that smaller, social, and cooperatively organized forms of economic activity – especially cooperatives and other smaller companies oriented towards the common good – are more likely to be able to produce in a participatory manner and without the compulsion to achieve economic growth, since they are not forced to accumulate and compete by investors and shareholders. Accordingly, they should account for a much larger share of total production in a degrowth economy. 10 Central here is the movement of cooperative or collective enterprises, which can be described under the framework of a ‘solidarity economy’ and which work according to the core values of ‘cooperation instead of competition’ and ‘purpose before profit’ – ranging from small self-organized collectives all around the world to large companies such as the Venezuelan association of Cecosesola with a total of more than 20,000 members. Some see potential for a degrowth economy in the combination of cooperative principles with digital platforms in order to counter the monopoly of commercial platform providers. Demands include reforming cooperative law to support and simplify paperwork for cooperative startups, as well as the right for workers to take over production sites in the event of threatened plant closures. Others argue for the development of cryptocurrencies that do not function as capital assets, and therefore resist speculation.11 Nevertheless, the problem of a market driven by competition remains. This means that changes in wider social conditions are also important. The concept of the ‘economy for the common good’ aims at expanding socio-ecologically oriented entrepreneurial activity. According to this proposal, companies should submit comprehensive public-interest balances in which their activities are evaluated according to social, ecological, democratic, and economic criteria as well as other publicinterest criteria, to be determined democratically. In addition to transparency, this creates the basis for giving companies with good balance sheets preferential taxes and regulations. When such a policy is combined with other regulations – such as a ban on companies driven primarily by shareholders’ interests and large multinational corporations, the favouring of smaller and democratic enterprises, a different monetary order, and global trade rules based on solidarity – enterprises that least serve the democratically determined common good would continuously be pushed out of business, making space for the emergence of a non-capitalist market economy. 12 In addition to the development of the commons and the solidarity economy, reference is repeatedly made to concepts of economic democracy and the kinds of democratic investment and management originally developed in the trade union environment.13 This also includes what some call the ‘re-municipalization’ of basic services – that is, putting utilities such as water and electricity into the hands of municipalities, at which scale they can be more transparent and democratically run.14 However, the debate about these alternative frameworks for society as a whole is only just developing, especially with regard to their connections to degrowth. More broadly, economic democracy aims to contain and dismantle the high concentration of economic power in a few corporations and their connections to the state. It should enable all people to participate in economic activities and decisions as they do in other political decisions. This involves both economic regulations of all kinds (such as democratic deliberation on the question of which unsustainable economic activities should be phased out and how) and the support and expansion of the solidarity economy and commons. In addition, economic democracy is about the reappropriation of private enterprises into collective forms of ownership, abolishing decision-making hierarchies in the workplace, and encouraging collective self-determination in society more broadly. 15 This could be advanced by limiting the ownership of the means of production to a certain maximum size. The larger companies get, they would be placed under more and more democratic control, and beyond a certain size they would be transferred to common ownership.16 In addition, the principles of a participatory economy (‘parecon’) offer guidelines for a further deepening of the democratization processes of the economy, starting first within companies and then expanding out to the economy as a whole. The participatory economy is a comprehensive vision for an anarchist-inspired, non-hierarchical economy with participatory planning from below. It proposes that democratic assemblies and councils of producers and consumers would plan economic activities and a distribution of the economy’s administrative and management tasks among all in order to counteract the emergence of a bureaucratic or managerial class with more knowledge and power. 17 One question that often comes up when discussing these wide-ranging policies is how this would all be funded. A central starting point is that financial institutions would themselves be radically transformed. Rather than being controlled by the owners of capital, society’s economic surplus would be democratically managed. This involves not only the question of democratically allocating key investments, but also collectively deciding, based on goals of well-being, how to manage pension funds and other financial institutions, the investments of banks and private companies, how to spend public money, and dépense (expenditure; see chapter 3).18 This is necessary because the conversion to a sustainable, just degrowth economy would require massive investments, especially in the transition phase. For example, significant investments would be needed in institutions and infrastructures that enable a socially just life for all (ecological agriculture, decentralized renewable energies, ecological housing, collective mobility, etc.), in projects for adapting to and mitigating climate change and ecological destruction, as well as in financial transfers from the Global North to the Global South to offset historically accumulated climate debt. Since these necessary investments cannot be generated automatically and sufficiently through market mechanisms, neither today nor in the foreseeable future, a strengthening of public investments and a new democratic monetary system, including public control of central banks, are necessary. 19 This is to be supported by democratically controlled cooperative banks.20 Restructuring banking and systems of finance also means challenging the power of private and transnational lending agencies and financial institutions, ensuring that governments can spend freely on public infrastructure (for example, building on the proposals of modern monetary theory, or MMT, which is also at the core of radical Green New Deal proposals).21 In line with this, and to make all of this possible, it is also important to radically shrink, reorganize, and democratically control financial markets and institutions in order to put them at the service of people and their economic interests. Giorgos Kallis and colleagues thus propose ‘changing money systems by limiting the domain of general purpose money, creating positive (or public) money, forbidding private banks to create new money through loans, and supporting community currencies and time-banks’.22 Restructuring financial institutions is one thing, but there are also other possibilities for funding the transition. First, abandoning subsidies for and taxing harmful industries, not least the fossil fuel industry, would generate significant sources in the short term. The withdrawal of funding from the military industrial complex – which emits more greenhouse gases than most countries and drives imperial, uneven relations worldwide – would open up massive opportunities for reinvestment as well as relieve pressure on other countries to funnel resources into national defence instead of a just transition. Second, as explained in the next section, taxing extreme wealth would also raise significant amounts of funding. Third, while financial capital would eventually shrink in the aggregate, kinds of wealth would eventually be diversified, for example, through the promotion of local currencies and the prioritization of reproductive labour and leisure activities. As a result, though switching to a degrowth economy would initially take significant capital, eventually it would lead to an economy where capital no longer dominates and fades out – in other words, to postcapitalism.23 It is clear, however, that the question of financial restructuring and funding the transition certainly requires further exploration, both through macro-economic modelling and real-world experimentation. Beyond democratizing the economy, there is also the question of democratizing politics. Electoral representation is seen by many as insufficiently democratic. Our representatives have little accountability to voters once they are elected into office, and politicians are often in a revolving door with industry, being offered positions on boards and as CEOs of companies as soon as their term is over. Systems of governance are also highly discriminatory, systematically prioritizing persons with gender, class, or race privileges to leadership positions. By and large, proposals for transforming a highly corrupt and alienating political system involve either ensuring that representatives are accountable to their constituents by developing institutions that support deliberative, participatory politics or replacing electoralism altogether. Proposals include, for example, instituting citizen assemblies and women’s councils; participatory budgeting and taxation; forbidding politicians to take up positions in industry following their term; or even mandating ‘sortition’, in which citizens are nominated and selected in lots as representatives – reducing the professionalization of politics entirely. One proposal to eliminate electoralism while still enabling a scaled-up trans-local system of governance is democratic confederalism, where local citizen assemblies nominate a recallable delegate to take part in regional and national assemblies – a system currently practised in northern Syria, inspired by Abdullah Öcalan’s political philosophy. 24 5.2. Social security, redistribution, and caps on income and wealth In the transformation to a degrowth society, the redistribution of wealth will become fundamentally important. If the traditional and growth-based idea that redistribution is equivalent to the sharing of economic surplus no longer works, then the distribution of income and wealth becomes an explosive issue and there will need to be entirely new mechanisms for furthering equality and guaranteeing social security for all. In other words, because society will no longer be oriented towards the increase of GDP, taxation and money transfers based on the annual surplus generated by economic growth will no longer be viable as the key mechanism for the redistribution of wealth and for financing welfare states. Thus, innovative proposals to create equal access to resources, and ideas for a fundamental transformation and broadening of social security and basic services, have been core degrowth demands from the very beginning. These proposals can substantially improve living conditions for most people. Alongside other policies that also aim at social justice, such as ecological tax reform or reduction in working hours, which are discussed in later sections, most of these proposals aim at reappropriating and socializing the resources of the rich through effective taxation and income and wealth caps and to withdraw from the market, or decommodify, the supply of goods and services necessary for a good life for all. It is therefore demanded that basic goods and services such as housing, food, water, energy, local transport, and communication, education, and health be made available to all regardless of the current rate of economic growth or individual income. This should take place largely beyond the market, for example, in the form of public access for all, municipal cooperatives, or through commoning.25 Not coincidentally, public services have the added benefit of having much smaller environmental impacts than their private and individual equivalents: think buses, trains, and tramways instead of cars.26 Still, the most popular proposal for the radical restructuring of social security systems remains unconditional basic income. This is a recurring cash transfer for all members of society, awarded without obligation to work or threat of repression, and enough to ensure the full participation in society. Some advocates of a basic income see it explicitly as an entry-point into a degrowth society. Some have also proposed an ecological basic income, where an unconditional basic income is financed by progressively increasing taxes on ecologically harmful consumption, thereby reducing the potentially negative effects of increased ecologically harmful activity. 27 Beyond the basic income, the French décroissance movement has put forward a supplementary proposal called dotation inconditionelle d’autonomie – an unconditional gift or endowment of autonomy, which could also be translated as ‘unconditional basic services’. As an alternative or supplement to the basic income paid in money, it should grant all people – from birth to death – access to democratically determined basic goods as a social right. These include the right to housing and access to land (a certain number of square metres per person), the right to dignity (a minimum amount of locally produced food and goods for basic needs such as clothing, furniture, and bicycles), access rights to water and energy, the right to mobility (free local transport, reliable long-distance transport), and finally the right to access public services such as health, education, culture, information, childcare, care for the elderly, assistance for people with disabilities, funerals, and so on. All these rights should be guaranteed through processes of the reappropriation and democratization of existing infrastructures.28 Since this would lead to the progressive demonetization of society – a democratically organized public supply beyond the market, and thus a partial exit from ‘the economy’ or from money and credit as the medium of mediation – this proposal in particular lends itself to a degrowth vision. Degrowth proposals also aim to radically cap the accumulation of wealth in the hands of an affluent minority. In 2020, CEOs in the United States were paid 351 times as much as an average worker – this was up from just 20 times as much in the 1950s. Globally, the richest 10 per cent own around 60 to 80 per cent of all existing wealth, leaving less than 5 per cent for the poorest half of humanity. 29 An unequal distribution of income is not only radically undemocratic from an egalitarian perspective, but an individual’s material footprint is also closely correlated to their available disposable income. Globally, according to Oxfam, the richest 1 per cent are responsible for over twice as many carbon emissions as humanity’s poorest half. Similar – though somewhat less extreme – inequalities exist within countries.30 Ecological justice requires the radical equalization of income and wealth.31 As has been argued by Thomas Piketty, among others, curtailing the wealth of the rich might be among the most effective levers to reducing emissions (think not only private jets, yachts, and energy-consuming villas, but also investments), and this certainly is a precondition to making societywide changes acceptable.32 Thus, degrowth not only demands a guaranteed basic provisioning or income for all but, equally importantly, also focuses on the opposite: redistribution aimed at taxing the rich out of existence, reappropriation, and caps on maximum income and wealth. This demand, a key component in the political repertoire of the degrowth spectrum, can be thought of as capping incomes at two, five, or ten times the basic income of society – or, during a transition phase, at x times the minimum income in a specific business or sector. In addition, degrowth also advocates fundamental changes to the way private ownership structures society. These include taxation of inheritances, since these stabilize inequalities and class hierarchies over generations. But there is also a demand to severely restrict income not dependent on labour itself but on ownership of property such as land, buildings, or intellectual property (referred to by economists as ‘unearned income’) or to abolish them altogether through other ownership structures.33 In fact, as discussed in the previous section, a degrowth economy requires a very fundamental overhaul of the private property regime to create the conditions in which all have the resources to fully participate in creating welfare for all. The goal of these proposals is to achieve – in the process of socialecological transformation and the necessary phaseout of larger parts of the economy – a more egalitarian society, and thus a mode of living based on solidarity that does not transgress ecological boundaries globally. The decisive point in this context is that anyone who wants to achieve a degrowth economy democratically must address extreme distributional injustices and the fear of poverty. The project will only gain political legitimacy if an increase in social justice and equality can really be felt by all. 5.3. Convivial and democratic technology From the degrowth perspective, the social-ecological transformation means not only the democratization of the economy and a radical redistribution of resources, but also a profound restructuring of the material-technical basis of society, as called for by the critique of industrialism and technology. A fundamental change in the productive forces of modern industrial societies requires both different technical models and changed ownership structures: as long as the primacy of economic efficiency – rather than criteria of sustainability and utility – dominates design processes and investments in technical infrastructures, this transformation will not succeed.34 Instead of the general hostility to technology that is often assumed to be a hallmark of degrowth, degrowth is characterized by a differentiated view of technology and the democratization of technological development. The question degrowth puts at the centre is: Which technology should society use? And for what, by whom, how, and how much of it? And who decides? It is also a matter of opposing the myth of unstoppable and independent technological progress, the continuous increase of productivity, and the constant improvement of social productive forces (as it also prevails in large parts of the techno-futuristic left35) and about offering a democratic alternative. How we think of technology influences technological development, the public perception of technology, and thus also research funding and the distribution of subsidies. One attempt to develop a concept of technology for the degrowth debate is the design of convivial technology, based on Ivan Illich’s concept of ‘convivial tools’.36 While sustainability discourses in the broader sense primarily emphasize the ecological impact of technologies, the concept of convivial technology emphasizes the social and cultural effects of technological development, not only in use but also in the manufacturing process. Examples of spaces that encourage the development of convivial technology today include tool-lending libraries, repair cafés, do-it-yourself spaces, and some ecologically and non-commercially oriented hacker spaces, maker spaces, or fab labs.37 The concept of convivial technology includes five central values for technoloigical development in the sense of a degrowth perspective: connectedness, accessibility, adaptability, bio-interaction, and appropriateness. Connectedness asks in what way a technology shapes the relationships between people, both in terms of its production and use or infrastructure. The majority of technical equipment used today, for example, contains metallic elements that are predominantly mined under exploitative conditions in the Global South. From a degrowth perspective, it is a matter of developing and promoting technologies that are produced under fair conditions, the infrastructures necessary for the operation of which do not destroy local communities, and which are organized on a decentralized and equal basis. Accessibility asks where, by whom, and under what circumstances a technology can be (further) developed and used. From the perspective of degrowth, this means, among other things, promoting the technological literacy of women in particular, putting publicly funded technology under open source licenses, and not preventing technological development through profit-driven patents. Adaptability is about the extent to which a technique can be used independently, how easily it can be extended and coupled with other techniques, and how this can be facilitated by standardizing basic components. From a degrowth perspective, this encourages longer warranty periods and guaranteed reparability, as well as control over one’s own data in digital space, since internet users could then safeguard the information they share across different platforms. Biointeraction means the interaction with the living world: What effects does a technology have on living organisms, whether humans, animals, or plants, as well as on entire ecosystems? Degrowth thinkers are calling for technologies to be considered over their entire life cycles, from resource procurement to disposal, and for the precautionary principle to be applied when assessing the health and environmental risks of new technologies – emphasizing caution, pausing and reviewing before launching into new innovations that may have far-reaching and irreversible (unintended) consequences. Such technologies aim to achieve a closed-loop economy that is as complete as possible, in which all industrial raw materials are completely recycled and all degradable raw materials are returned to the ecological cycle. The fifth dimension of convivial technology, appropriateness, involves assessing whether a certain technology is appropriate for the task to be performed. In a degrowth society, technologies should maintain a meaningful relationship between the time and material resource input and what is to be achieved. This means, for example, moving around in a largely car-free city with public transport, (cargo) bicycles, and on foot – thus being faster, emitting less, and conserving more resources.38 Along these five dimensions, products and technologies can be qualitatively assessed over their entire life cycle. Instead of the most profitable technologies and innovations – driven by capitalist competition and military research – asserting themselves, which makes a continuous increase in production possible, technological development should require multidimensional evaluation. The aim is to promote convivial forms of technology as well as collective deliberation about technology. A central demand is for a comprehensive civil society assessment before the introduction of new technologies with consequences for society as a whole, as well as for a moratorium on high-risk research and technologies.39 On the basis of these criteria, it also becomes clear why, for example, criticism of cars and individualized mobility is so widespread across the degrowth spectrum.40 In principle, technological development in a degrowth society is not market-oriented but needs-oriented, which should lead to a radical change in the form and direction of the future development of society’s productive forces. 5.4. Revalorization and redistribution of labour Work is an important focal point of the degrowth debate, not least because all growth critiques essentially revolve around work. The main proposals in this area are: a radical reduction in working hours without lower pay groups losing income; access for all to good, non-alienated, and meaningful work; a valorization of reproductive and care work and the distribution of this work among all; collective self-determination in the workplace; and, finally, the strengthening of worker’s rights and autonomy through the provision of basic services, independent of people’s employment. Through this, and in combination with the other policies discussed in this chapter, degrowth aims at fundamentally transforming work – by phasing out unnecessary and destructive work, automating as much as possible those necessary activities that cannot be made empowering, making those activities that sustain social life as pleasurable as possible, and giving those that do the work autonomy in their workplaces, thus continually transferring economic activities to a logic beyond the imperatives of accumulation.41 The degrowth perspective on work is fundamentally a question of foregrounding the entirety of work – as has been emphasized above all by feminist thinkers. This includes all socially necessary activities, which today are often seen as separate from employment, including subsistence, care, and voluntary work (see section 3.5). The goal of a degrowth society is to put the reproduction of life, earthcare labour, or what Stefania Barca calls the ‘forces of reproduction’ at the centre of society and to think about the economy from this viewpoint: What are people’s (and the planet’s) needs and how can they be fulfilled? The foregrounding of care is intended to overcome the division of the economy into a monetized portion (paid wage labour, dominated by men, and politically and economically privileged) and a non-monetary portion (reproductive work, care activities, not paid at all or poorly paid, mostly done by women and migrants, and devalued).42 An obvious and much-discussed entry point towards achieving these goals is the significant reduction in working hours for all – the ‘enjoyable reduction of work’.43 One goal here is to reduce harmful and senseless activities both in terms of production and consumption – such as ‘bullshit’ and ‘batshit’ jobs.44 Reducing working hours is a goal in and of itself, since it liberates time. But it can also ensure a balanced distribution of employment in which the economy stops growing even as productivity continues to rise. In a capitalist society, the product of an economy – conventionally measured in GDP – roughly corresponds to the number of hours worked multiplied by labour productivity. Therefore, if the GDP of an economy declines due to ecological policies, but labour productivity continues to rise due to technological progress, working hours must be reduced – otherwise the problem of unemployment will worsen massively. 45 Even if it is unclear how labour productivity would develop in a degrowth society, many thinkers have underlined this proposal since the beginning of the growth debates and frequently refer to Keynes, who already in 1930 assumed that in the age of his grandchildren a working week of ten to fifteen hours would be normal and sufficient (see section 3.2).46 According to André Gorz, the radical reduction in working time can be understood as the redistribution of the surplus value that results from increases in productivity from capital to labour – in the form of free time. From a degrowth perspective, however, the extent of possible reductions in working hours has its limits, as labour productivity is very likely to increase more slowly, or even decline, due to the importance of care activities and the elimination of ‘energy slaves’ from fossil fuels. In the case of care activities, including paid care work, increasing productivity is either impossible or would result in a reduction in the quality of work. And in a solar-powered, resource-saving, and partly deindustrialized circular economy with sustainable farming, the demand for human labour would likely increase in some sectors.47 On the other hand, it is argued that certain kinds of digitization may also save time and make local production more efficient, and thus increase production. In addition, because many useless jobs would ideally be regulated and reduced, such as in the advertising industry, there may also be a large transformation of the composition of labour in the economy as a whole. How the volume of working time will develop as a result is thus ultimately an open question that can only be answered empirically. It is possible that a completely different and more comprehensive understanding of the active life or ‘vita activa’ (Hannah Arendt) will emerge in a degrowth society. 48 While some authors advocate a reduction in working hours without wage compensation, where the loss of wages would be compensated for by more self-work such as repairing goods, self-production, or vegetable cultivation,49 a just degrowth approach stresses the need to combine the reduction of working hours with either an equalization of wages, increases in wages for low-income groups, or compensation of income loss with other forms of monetary and non-monetary social welfare. For example, while generally reducing working hours – the New Economics Foundation estimated that twenty-one hours per week would be enough – wages in the lower third of the income bracket could be raised to the average, while wages in upper income groups could be continually reduced.50 Another proposal is work-sharing, where multiple people would be hired for the same position, working only two or three hours a day while keeping the same benefits. This is seen as a transitional policy that would allow people to shift to working fewer total hours while employment levels stay the same or increase.51 In addition to the equitable redistribution of work, particularly in terms of gender, a central goal of shortening working hours is the achievement of ‘time prosperity’ and the expansion of free time, which can be used for activities beyond the market economy, for political selfdetermination, care, or for the hedonic enjoyment of a more relaxed existence beyond the treadmill of the ‘work and spend’ economy (see section 4.1).52 Degrowth does not aim at dispensing with work altogether. While stressing the shortening of working hours, degrowth also aims to revalue care activities and to defend and strengthen non-alienated, socially meaningful, self-determined, and dignified work as a central component of human life. The re-skilling of artisanal capabilities in many aspects of economic life, with all the social and ecological benefits this brings, is thus a core issue of degrowth.53 Here, as noted by Kate Soper, it is important to not fall for ‘a sentimental nostalgia for earlier craft-based modes of producing’, which often defined traditional roles and ‘encrusted’ parochial social hierarchies, but to reclaim artisanal, slow, and fulfilling ways of working ‘as a component of an avant-garde, post-consumerist political imaginary’.54 So, while embracing automation where it frees humanity from dull, dangerous, and unattractive work, degrowth also focuses on making the heteronomous and care work that remains – and this will be quite a bit – as intrinsically pleasurable and self-determined as possible.55 While some degrowth texts argue for the ‘right to laziness’, as Paul Lafargue had put it already in 1880, feminist authors point to the sexist implications such a perspective often entails: not only does ‘part-time work for all’ already represent the current normal situation for many women, but such a policy would also free up the necessary time to make a genderequitable division of (domestic) care work easier to achieve.56 There is, however, controversy as to how care work should be carried out in a degrowth society. Some proposed ideas include offering remuneration for care work within the (nuclear) family, distributed gender-equitably; or, instead, rethinking care work collectively, especially in the context of local communities; the idea of a ‘care municipalism’ as a communal and publicly understood task that also supports household work; as well as proposals to expand care work as a better paid and recognized professional occupation, to grow the care sector as we switch from a fossil fuel–based industrialized society to a decarbonized society based on human services.57 Already very early on in the debate, in the beginning of the 1980s, André Gorz saw the many who are indifferent to work as a possible political subject of change – in contrast to the ‘class of the regularly working’, whom he saw as preservers of the old order. Gorz thus identified as areas of struggle not only the division of labour and the general shortening of working hours, but also the abolition of wage dependency through more artisanal forms of non-alienated production and a basic income guaranteed to all.58 All these policies continue to be central to the creation of the ‘plenitude’ of a degrowth society. 59 5.5. Democratizing social metabolism Degrowth also centres the politicization of social metabolism and its repercussions for policy design – and thus democratizes the process of growth. In the capitalist market economy, there is a tendency for that which generates the greatest profits to be prioritized and thus grow, which in turn makes relationships between production and consumption highly irrational, inefficient, exploitative, and oppressive. A degrowth transformation in turn means that the ‘creative destruction’ (per Joseph Schumpeter) and related expansion – or, to put it differently, the phasing out and simultaneous expansion of different sectors, technologies, resource-uses, or economic activities – would no longer be left to the market, competition, and prices. Rather, the social-ecological transformation of society demands that these questions are democratically and politically deliberated at regional, national, and global levels. The central demand is to repoliticize and democratize social metabolism. This also includes a democratic deliberation of what strategies for meeting needs are compatible with the demands of social justice, self-determination, and a good life for all – a discussion that can only really be made possible by eliminating anxieties around poverty and deprivation through the provision of universal basic services to all (see above). And this includes the democratic establishment of limits, within which human well-being can flourish – collective self-limitations being a hallmark of autonomy, a ‘social choice, not … an external imperative for environmental or other reasons’.60 While the flourishing of some economic activities and the qualitative transformation or contraction of others certainly involves selective growth, the overall result will not be an increase in the size of the economy (even if measured in GDP).61 This is because the aim is a fundamental socioecological transformation. In fact, many of the degrowth policies such as work-time reductions, centring care, conservation of nature, or curtailing accumulation will slow down GDP. But most importantly, the non-profit, regionalized, collaborative, sustainable, and solidarity economies and the commons that are continuously strengthened in the transition to degrowth tend to not only be less energy- and material-intensive, but also contribute much less (or not at all) to GDP. The provision of basic services for all (health care, food, clean water, housing, energy, free movement) would enable a kind of ‘public abundance’, where the material basis of life is freely given. Yet guaranteeing these services for all collectively and publicly or as commons, rather than individualized and via the market, would decrease material throughput, as it would reduce inefficiency, overproduction, and the private consumption of goods. For example, a functioning public transport system would make private electric cars in cities largely superfluous; food waste (currently responsible for 6 per cent of emissions globally, according to one study62) could be minimized radically; instead of everyone buying a washing machine, people would be able to share them; tools would be freely available in a tool lending library; and repair cafés where you learn to repair your electronics, clothes, and furniture would be widely accessible.63 Beyond basic services, municipalities and governments could also support infrastructure that offers people a fulfilling life: playgrounds, open areas, investment in arts and culture, and local citizens’ assemblies that guide political decisions. Thus, while a degrowth society would seek to meet people’s basic needs with a much smaller material and energy throughput, and without relying on GDP growth, this way of post-growth living would also be more fulfilling overall, creating avenues for an ‘alternative hedonism’.64 However, degrowth does not only promote an ecological and needsbased alternative economy, as other proposals for ecological change often do, but also focuses on the need to actively phase out the globalized, profitoriented, fossil fuel–based industrial economic sectors and activities that do not serve the common good and cannot be sustainably or democratically restructured. Social activity that is not fulfilling and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the coal and oil and gas industries, motorized individual transport (above all in cities), or large parts of air transport and globalized trade, as well as industrial agriculture and industrial animal farming.65 Instead of relying on the market and hoping that green alternatives will eventually outcompete these harmful activities, degrowth proposes a wide range of political measures that aim at actively curbing and downscaling them. These include policies such as caps on resource use, moratoria, ecological tax reform, just transitions, or confrontations with private ownership structures that impede the fast scaling down of fossil resources, and they will have to result in processes of deaccumulation. An essential measure would be to set global and national ceilings for the extraction of resources, emissions, and land use, which – when broken down to specific regions – take the historical ecological and climate debt of the early industrialized countries into account and adjust for the consumption of resources, energy, and land hidden in imported goods as ‘ecological rucksacks’.66 With regard to climate change, the single most effective policy intervention is probably also one of the most simple ones, but has been conspicuously avoided by governments around the world: to cap fossil fuel extraction – in line with the core demand of the climate justice movement from the Global South, ‘Leave coal in the hole, oil in the soil, and gas under the grass.’67 The aim is to rapidly scale down fossil fuel use on a fair and binding schedule to the point where the industry is largely dismantled – globally by 2050 at the latest, and in rich countries, which are responsible for the largest share of (historical) emissions, already by around 2030. Absolute caps are not only highly effective, avoiding the fallacies of empty promises and other false solutions around dubious ‘net zero’ targets and negative emissions, but have other beneficial effects. Rather than increasing productivity and efficiency gains resulting in rebound effects, technological development could translate into actually lowering resource use and emissions if caps are in place.68 However, given the speed and scale of the necessary emission reductions in rich countries – which amount to effectively cutting fossil fuel use by around 10 per cent every single year – efficiency improvements and investment in renewable energy will not be enough. Wealthy countries will have to create economies relying on less energy – and this requires fundamental changes to the entire economy along the lines of degrowth policies.69 To achieve such fundamental changes, from a degrowth perspective the excess consumption by the rich might be a good starting point – it is absurd to permit SUVs, private jets, or private space travel amid a climate emergency. Other proposals along these lines are the moratoria on newly planned carbon- and resource-intensive megaprojects or infrastructures (airports, mining, motorways, hydro-power dams, mega-malls, corporate industrial plants and warehouses, industrialized agriculture and animal farming, IT monopolies such as new infrastructure dedicated for Amazon and Google servers, and so on), but also on all non-renewable construction activities as a whole.70 Furthermore, ecological tax reform could support the contraction of fossil-resource use by shifting taxes from labour (i.e., income) to energy and resource consumption or to environmentally harmful activities more generally. 71 For example, a gradual replacement of income tax with CO2 or resource taxes could incentivize the transition from environmentally harmful to more environmentally friendly consumption and at the same time encourage development of sustainable companies and cooperatives.72 However, since low-income households spend a larger portion of their income on consumption, ecological taxes should be combined with redistributive measures so that they do not place a greater burden on the poor. The revenues from ecological taxes could be paid out in equal parts to all, as discussed above. Alternatively, they could be used to finance social infrastructure or to provide tax relief for lower-income groups.73 ‘Just transitions’ will be necessary for the people and regions currently employed in sectors that need to transition. Where possible, industries could be converted so that, for example, trams, heat pumps, or bicycles are produced in former car factories – a question that is obviously highly complicated and demands a considerable degree of economic planning and bottom-up deliberative processes. For those who lose their previous sources of income through the dismantling of certain sectors – such as the withdrawal from coal or the liquidation of parts of the car industry – and are forced to make significant changes, social security and retraining are just as central. Regional transformation councils composed of workers, citizens, and civil society organizations could be set up to transform entire economic sectors in those regions most affected by the transition. In these processes, those employed in the (formerly) carbon-intensive industries could become key actors of the transition, not only as political stakeholders and potential allies of climate justice movements, but also through public takeovers of companies. As has been argued recently: ‘Seizing control of workplaces would be necessary to repurpose them to make what we actually need and move away from ecologically destructive production.’74 These policies also imply the need to address the central question of ownership. The industries that cannot be converted into a low-carbon, energy-efficient, solidarity-based economy of the future account for a very large share of the global economy. To limit the overheating of the earth, for example, we cannot wait until all destructive investments have been written off, because the payback periods for mining, airports, and incineration plants are decades. So, if certain sectors are to be phased out in a relatively short period of time, this would require the loss of capital already invested in unsustainable infrastructure. In other words, we simply cannot afford to wait – capital investments must be destroyed now rather than slowly divested. For example, multinational companies own much of the oil and coal reserves that remain in the ground but that cannot be extracted if we are to limit the risks of runaway climate change (so-called ‘unburnable coal’). Degrowth thus faces the challenge that certain industries must be expropriated and transferred to common ownership in order not to stand in the way of socio-ecological change.75 The political and geo-political consequences of this cannot be neglected. A degrowth transformation will therefore not be a smooth passage, but undoubtedly require confrontations with fossil capital and those who benefit from existing economic structures (see chapter 6). 5.6. International solidarity ‘Degrowth in the wealthier world, which would reduce its material impact on the remainder of the planet, is the most effective internationalism, leaving more space for others to live’; so goes the succinct summary of a widely held view within the degrowth spectrum, as described by Max Ajl. By attempting to overcome the imperial mode of living, which is based on the neocolonial appropriation of Global South resources and the externalization of its costs of living to others, degrowth – ‘a corrective prescription for the Global North’ – is putting its own house in order, the reasoning goes.76 And yes, as we have argued by framing degrowth as an ecological global justice movement, degrowth is in this sense internationalist. However, as Ajl continues, ‘there is a thin line between modesty and myopia, an inwards-looking ostrich syndrome, in a country marked by imperial modes of living.’ Instead of confronting the complexities and conflicts of international solidarity, there might be the danger that degrowth becomes a self-sufficient but also self-centered movement of localists that would ‘silence demands for climate reparations’.77 Further, the common argument that degrowth is a movement only ‘for the North’ misses an opportunity to, first, challenge the undisputably global desire for an imperial mode of living, and second, challenge the growth imperatives imposed on the Global South through, for example, structural adjustment, odious debt, or sanctions of countries that seek another path to development. This highlights the need not only to address issues of international social-ecological justice conceptually, but also to build active alliances with actors in and from the Global South, ranging from movements within the pluriverse of ‘alternatives to development’ to support for environmental justice struggles to solidarity with communities fighting for reparations and to refugees and migrants arguing: ‘We are here because you destroy our countries.’78 If, as we have argued, degrowth is at its core about global ecological justice, international solidarity is central to the degrowth agenda. And this includes not only policies of debt cancellation, support for territorially rooted struggles in the Global South, a strong commitment to ecological reparations and transfers of financial resources, renewable technology and knowledge (including patent waivers), as well as strengthening Indigenous land rights. This also includes the broader constructive programme of reparations as ‘worldmaking’ to create the conditions for a truly just world.79 International solidarity also involves protection of wilderness and the saving of land from enclosure. However, care must be taken when considering different radical proposals for conservation, many of which often rest on colonial assumptions. For example, within degrowth and among its allies, there is strong criticism of global proposals such as that of ‘Half-Earth’, first proposed by biologist E. O. Wilson and increasingly taken up by conservation and development groups. Half-Earth proposes to leave half of Earth’s surface for nature and bereft of human settlement, thereby exacerbating highly colonial processes of dispossession of Indigenous people from their land. Indigenous people, it must be noted, are stewards of up to 65 per cent of the world’s landmass – though only 18 per cent of which is formally recognized as theirs.80 Indeed, Indigenous land stewardship has been shown to be better at limiting carbon emissions and ecological degradation than most policies.81 Further, such proposals, and similar conservation initiatives, operate through the colonial imaginary of separation between humans and nature, while degrowth largely advocates for inter-dependence between humans and non-human life forms, and decolonizing our relationship to nature. It is not humanity as a whole that is the problem – much less the world’s poor living in ecologically fragile areas – but the affluent world driving the majority of extraction, production, and consumption. In terms of policy, alternatives to colonialist conservation proposals include supporting Indigenous peoples in their efforts to steward the land, advocating for land reform and the protection of peasant livelihoods globally, transforming industrial agriculture and production so that it does not rely on as much extraction and production, thereby stopping land degradation globally, and putting a stop to speculative, neo-colonial land grabs – whether carried out by private or public investment firms or conservation NGOs.82 One further issue with degrowth policies is that the economies of industrialized countries must not only be redesigned to be more socioecologically just, the effects of such policies on people in the Global South must also be accounted for. For example, a shift towards unconditional basic services, as well as ecological taxation and a localization of needsoriented production, will likely lead to less consumption overall, less reliance on resource extraction from the Global South, but could possibly also heavily damage the economies of the Global South that rely on exporting resources and consumer goods, or on tourism, as was evidenced by the effects of the COVID-19 lockdown.83 Policies will need to be put in place to address this – not only through supporting the Global South in switching from its dependency on unequal exchange and globalized markets, but also to ensure that degrowth policies do actually lead to greater global justice through a sharing of resources, knowledge, technology, and cooperation as well as through preferential trade arrangements and reparations. Essentially, most non-industrialized countries simply cannot offer basic income or basic services because they cannot borrow money as freely as industrialized countries, and they are already subject to structural adjustment policies imposed by international lending organizations. Addressing this could involve restructuring global finance to democratize uneven economic relationships between the North and South. Of course, this would also require dismantling the ongoing colonialism of industrialized countries practised through, for example, land grabbing and extractivism (increasingly also ‘green extractivism’), as well as ending military imperialism by the West.84 Global trade and the international economic system itself would also eventually have to be entirely transformed. The restructuring of the economy along the lines proposed by degrowth implies a ‘deglobalization’ of economic relations or, as has recently been argued by Utsa and Prabhat Patnaik, a ‘de-linking’ of the Global South from neoliberal globalization and the exploitative trade and financial system dominated by the North.85 The aim is to limit trade in goods and services that are problematic in ecological and human rights terms, largely driven by corporations taking advantage of international wage and price differentials, and often not necessary at all. While degrowth also aims to restrict the international movement of capital – a policy that could play a key role in the transition phase to stabilize international markets – it pursues the expansion of trade that is beneficial (in particular to the Global South), cultural exchange and slow travel, and the freedom of movement of people. It is therefore a matter of regionally anchored but interconnected and open economic relationships and a much more localized production.86 Degrowth, accordingly, does not stand for cultural and nationalist isolationism, homogeneous bioregions, or competition-based economic protectionism, but for ‘open localism’.87 There is also the proposal to ‘Design global, produce local’, which is made increasingly possible through digital means of communication in combination with digitally controlled production. For example, open-source sharing of designs, building plans, and instructions for the production of goods enables localized production based on a global ‘digital commons’.88 At the global level, the aim is to avoid unnecessary transport and environmental costs through regionalization and to reduce regions’ dependencies on the world market. A key part of international solidarity would be the rewiring of international relations. Municipalities (including rural towns) and cities are envisioned as key actors of change – ‘rebel cities’ or ‘solidarity cities’ would link up and work together to put forward new international alliances – a vision often labelled ‘radical municipalism’.89 This scale of politics is considered to be ideal for degrowth as it is in the municipality that people can practise face-to-face political deliberation.90 In addition to a global environmental and climate justice policy, a major goal is to establish a fair world trade system through radical institutional reforms that would benefit peripheral regions. Possible measures mentioned in this context include global taxes on finance and capital, the creation of a democratic international monetary system (such as the one based on the international currency ‘bancor’ originally proposed by Keynes), equitable market access for public-interest companies, reforming or abolishing international organizations like the World Bank and the International Monetary Fund, and democratically negotiated financial and technological transfers to offset climate debt, the consequences of colonialism, and other negative consequences of capitalist modernity. 91 5.7. Why degrowth is viable This variety of proposals for the economy, social services, technology, work, and international solidarity aim to underpin a degrowth society with more concrete political visions. Even if these are incomplete and in a state of flux and must be further developed and experimented with – according to the Zapatista motto preguntando caminamos, or ‘asking, we walk’ – they are central for turning degrowth into a ‘concrete utopia’. Following Erik Olin Wright, these policies indicate that degrowth is not only desirable, but also viable – meaning that a degrowth society could actually work. Some questions, however, still remain unanswered: Is it achievable? Who is in a position to carry out and implement these fundamental societal transformations, under what conditions, and through which alliances? The question of transformation is discussed in the next chapter. 6 Making degrowth real As we hope has now been established, degrowth both represents a multilayered critique of growth and points to pathways beyond it. In the previous two chapters, we defined degrowth and outlined some policies that could take us there. But this still does not tell us how we can make degrowth happen: in Erik Olin Wright’s terms, is it achievable? How would we align social movements, technological change, the economy, and our political systems? Who would make it happen? This question is extremely difficult because the scale of the challenge is, to put it humbly, substantial. Since modern societies are fundamentally designed to expand and grow, transformation encompasses not only material but also economic, social, and mental changes – a ‘prosperous way down’ requires entirely new forms relating to each other, or a ‘relational revolution’.1 Such a transformation is comparable to world-system historical transitions such as the rise of capitalism or the advent of fossil fuel–powered industrialization. History shows that changes of this magnitude take place in complex processes that overlap in time and space. These processes encompass political, social, ecological, and cultural dynamics and each have different temporalities. Some would emerge as crises in which the old order dies away while a new one emerges, others as processes of adaptation and innovation that realign the old system, and yet others as consciously manifested struggles for a new society. From a historical point of view, profound social transformations have always been marked by fierce controversies, public disputes, and, up to now, (violent) conflicts. Escalation of conflict is all the more likely when the changes proposed directly oppose the interests of the powerful.2 Furthermore, this transformation must emerge out of conditions of a form of capitalism that has never been as all-encompassing and global as it is today – and on a dying planet, amid accelerating climate crises and mass extinction. As aptly put by the Salvage Collective, the traditional saying ‘Workers of the world unite, you have nothing to lose but your chains. You have a world to win’ seems to be out of touch with the biophysical reality of the planet. ‘What if the world is already lost?’3 Degrowth is a vision of social transformation that has never been realized: a conscious, radically democratic process of transforming society to create the conditions for a good life for all, by pulling the emergency brake and stepping out of the capitalist and growth-driven megamachine. Given this immense scale of the challenge, the discussion about the degrowth transformation is only in its infancy. Before we begin to discuss it, we need to acknowledge a tension that often seems to underlie this discussion. On the one hand, degrowth is often proposed as a platform of relatively concrete top-down policy proposals, such as shortening working hours, establishing basic and maximum incomes, or setting upper limits on resource consumption. Even if there are ways that this ‘revolutionary realpolitik’ can be carried out by organizations or municipalities, the idea is that these reforms should ultimately be implemented ‘from above’ by the state, or fought for through the state by social movements and parties. On the other hand, however, degrowth is just as equally characterized by a strong focus on bottom-up, small-scale alternatives and self-organized projects that function without or even against the state. Even if state policies can support their spread, these nowtopias tend to be projects ‘from below’. And this is unique to degrowth, compared to other leftist orientations: a strong emphasis on desire-based, visionary, on-the-ground experimentation and organizing. Yet, despite the way this tension sits at the centre of the degrowth project, there have not been many proposals for how to connect these different approaches.4 This tension – between bottom-up small-scale practices and top-down concrete policy proposals – is the starting point for our own proposal for how we can approach the transformation towards a degrowth society. Because, as has been noted before, the degrowth transformation cannot work without properly understanding, and building, those social forces and counter-hegemonic struggles that could accomplish the radical economic reforms discussed in the last chapter – and this requires actively relating bottom-up nowtopias and top-down policies.5 In order to better describe this strategy, we here build on some more ideas from the sociologist Erik Olin Wright, who has offered reflections on how to resolve these tensions in a unified vision.6 Wright coined the term ‘real utopias’ to describe the emancipatory strategies that start within capitalism but are designed to overcome it. He distinguishes between three transformation strategies that are not mutually exclusive. Interstitial strategies – really-existing alternative institutions like cooperatives or community-based organizations – allow people to test changes to institutions, infrastructures, or forms of social organization in the cracks of capitalism. Through a process of metamorphosis, cumulative efforts can then bring about qualitative changes to the central dynamics and logics of the hegemonic system. Symbiotic strategies aim at setting up forms of cooperation between different social forces, in order to achieve concrete reforms and improvements that can eventually change the social system in the long term – this is then normally done through traditional political systems. Finally, Wright talks about ruptural strategies, which involve mass movements attempting to overcome the dominant social system through revolutionary confrontation and taking down or taking over the state. While a strategy of large-scale rupture (‘revolution’) is rarely discussed in the context of degrowth, interstitial and symbiotic strategies are often discussed, though regularly juxtaposed to each other. In this chapter, we claim that top-down and bottom-up degrowth strategies, despite their apparent opposition, rely on each other to be successful. Top-down reforms allow the expansion and scaling up of nowtopias, while, without nowtopias, people will remain unable to imagine how radical reforms could improve their lives and thus desire and fight for their implementation. For example, the more reforms implemented to support cooperatives, the greater the number of people who will work in them. And, the more people work in cooperatives, the greater the pressure for conditions that allow cooperatives to flourish and the greater the desire for non-exploitative workplace democracy – in turn expanding the kinds of reforms that are seen as politically feasible. The two are linked through the state as an intermediary vehicle for the large-scale transformations needed. Yet, we also need ruptural strategies: organized resistance that builds up pressure for radical transformation and that eventually radically democratizes and appropriates the state at all levels. Thus, rather than putting these strategies in opposition to each other, we propose, following Wright, that the transformation towards a degrowth society requires an interplay among these three strategies, which in turn includes the construction of a counter-hegemony to the dominance of growth. 6.1. Nowtopias: Autonomous spaces and laboratories for the good life In Catalonia, Spain, a cooperative of 2,500 members runs exchange networks, its own currency, food pantries, assemblies, financial cooperatives, a collectively-run factory, a machine working shop, and supports around forty-five people with a basic income. The Catalan Integral Cooperative, founded in 2010, is an amorphous network whose main mission is to ‘antagonise Capital by building cooperative structures in the Catalan economy’.7 Since its foundation, it has developed several diverse, but interdependent, initiatives which have as their explicit goal to displace the state apparatus – covering health, food, education, housing, and transport. The cooperative has become an encompassing network that allows many to move much of their life outside of the dominant economic system. This involves, for example, participating in one of the many committees which decide the direction (legal, financial, technological, and so on) of the network. Involvement in the work of the committee also implies receiving a basic income, partly in euros and partly in their own currency system. There is also a well-developed local exchange network, which supports autonomous, small-scale production as well as ‘pantries’ which are connected through an internal transportation and logistics system. The cooperative also includes many autonomous organizations, such as events spaces, cooperative housing units, and the impressive Calafou – a ‘postcapitalist ecoindustrial colony’ in the ruins of an abandoned industrial village in the Catalonian countryside. In 2017, Calafou was inhabited by two dozen people and, on top of that, housed a carpentry and mechanical workshop, a community kitchen, a biolab, a hack lab, a soap production facility, a music studio, a guest-house, a social centre, and a ‘free shop’ – each run collectively and non-hierarchically. By itself, Calafou is certainly unique. But what makes it so special is its connection to an expanding ecosystem of other similar projects through the cooperative and its many members. This innovative project is emblematic of what Wright calls an ‘interstitial strategy’, as it allows its members to experiment with different ways of organizing housing, food supply, technology, currencies, and the revaluation of labour – away from an exploitative, alienating system towards one that is needs-oriented and meaning-making. Interstitial strategies, such as this cooperative, seek to experiment with new institutions, infrastructures, or forms of organization. They are laboratories in which new social practices are intentionally developed, tried out, and practised. They emerge within and despite the old system and prefigure post-capitalist relations on a small scale. Interstitial strategies are particularly present in the discussion on degrowth. Reference is often made to them in order to show that the principles of a degrowth society are already being implemented on a small scale today. Degrowth has thus contributed in recent years to advancing the visibility and politicization of a new wave of ‘prefigurative’ social movements – that is, experiments which prefigure the world we want to see, today. And degrowth has also fostered the development of policy proposals that could create conditions for the flourishing of these interstitial strategies – starting from legislative changes (as discussed in the last chapter) to collective networking efforts to advancing what have been called ‘commons public partnerships’.8 Temporary interstitial practices such as the degrowth summer schools or climate camps or other political camps around the world offer people an experience of a communal, self-determined, and sufficient lifestyle through collective self-organization, shared care work, and the use of exclusively renewable energies and compost toilets. More permanent interstitial spaces tend to supply infrastructure suitable for degrowth for a certain social realm – be it energy supply, food cultivation, childcare, production, or services. Many of these ‘nowtopias’ exhibit a certain interpretative flexibility and are often mentioned in discussions about commons, solidarity economies, or the ‘the economy for the common good’ – as examples of autonomous spaces in which the core principles of a different society are already lived.9 Examples often cited in this ‘mosaic of alternatives’10 are collective enterprises, community-supported agriculture, alternative media, urban gardens, childcare and alternative schooling, collective kitchens and food recuperation, housing projects and squats, occupations, municipal energy projects, time banks or regional currencies, repair cafés or open-source hardware.11 In addition to these projects, which usually only cover a specific area of the participants’ lives, there are also larger projects in which these various areas are integrated. These more complex practices can be found in many eco-villages or in ‘integral cooperatives’ such as the Catalan Integral Cooperative discussed above.12 There are also individual practices that can be included in the nowtopian strategy of creating interstitial space, which help people to create free space in their own life. These include greatly reducing one’s working time, learning manual and horticultural skills, veganism, and practising food sovereignty. 13 Broader lifestyle changes are also important, such as ‘voluntary simplicity’, or practising a simpler, more fulfilling lifestyle and limiting consumption.14 Strategically, these individual practices are formulated as positive models rather than as appeals for self-sacrifice and renunciation. Here, we can also speak about practices of ‘time prosperity’, which highlight the flourishing of free time and leisure as an underlying goal of the good life (see section 5.5).15 Many activists in the degrowth movement are engaged with one or more of these practices and are involved in collective nowtopias. While these are often discussed through the lens of individual renunciation and selfsacrifice when degrowth is reported on in the mainstream media, many of these projects are fundamentally oriented towards needs, based on a postscarcity logic, and strive for collective organizing and large-scale political change.16 What clearly distinguishes nowtopias, however, is how they understand what constitutes political activity. There are more politically oriented and less politically oriented variations of these interstitial spaces. For example, while ‘transition towns’ and ecovillages are often framed in terms of setting the ground for a new system and illustrating new forms of well-being, and often push for changes to municipal policies, they are not often articulated in terms of a challenge to capital or the state. Other interstitial projects are far more radical and are thus also often referenced in the degrowth discussion. Examples of these include the Zone à Défendre in Notre-Damedes-Landes, France, where activists and farmers had long occupied a site for a future airport; Rojava in northern Syria, where a majority Kurdish revolutionary struggle has set up its own government system without centralized state structures and based on women’s liberation; and the Zapatistas in Chiapas, Mexico, who, starting with a takeover of some villages, have organized their own non-state, decolonial system based on Indigenous and anti-capitalist values. These more revolutionary nowtopias can be seen as ‘territories in resistance’ which actively seek to model new forms of democratic government that are in opposition to a growth-based, highly centralized, hierarchical, and unecological social structure.17 Developing interstitial spaces is theoretically justified in different ways. Some thinkers – above all from the sufficiency-oriented current (see section 4.1) – stress that electoral, state-sanctioned politics cannot alone address ecological crises and that majorities cannot be won for degrowth policies. Therefore, the only possible course of action is the development of autonomous experiments that test and exemplify resilient self-sufficiency. 18 Others consider this perspective too fatalistic. They see interstitial spaces as real laboratories, prefigurative projects, or spaces of possibility in which exemplary forms of organization are tried out, which then inspire others and radiate to society as a whole, thus bringing about structural change.19 For example, the Catalan Integral Cooperative shows that it is feasible to build an alternative, solidarity-based system of credit; community-supported agriculture proves that food can be ecologically and socially responsible; and energy cooperatives prove that an energy revolution can be realized from below. What’s more, at a global level, cooperatives are not a small phenomenon – in all their variety, there are around three million cooperatives in the world, in which more than 12 per cent of humanity is engaged and which provide jobs to 10 per cent of the employed population.20 Another line of reasoning, specific to the degrowth discussion, draws from – often without saying so explicitly – feminist theories that regard self-transformation as closely linked to social transformation. As is said, ‘The personal is political.’ Thus, philosopher Barbara Muraca writes: In these protected spaces we can question critically how conceptions of the good life and perceptions of needs came about. Moreover, we can uncover the extent to which they are merely an immediate expression of established values that have been imposed on individuals in the interest of preserving and reproducing prevailing social relations. After all, an important function of concrete utopias is the ‘education of desire’, as it is termed in utopian studies, or learning collectively about our desires and needs. In the alternative spaces of experience established through social experiments, one can learn to desire differently, better, and even more. Instead of repressing desire through a one-sided notion of voluntary simplicity, the point is rather to free oneself from the forces that limit the autonomy to demand more (in political terms). Social experiments teach us autonomy as a collective project.21 Self-transformation – with the goal of fostering ‘degrowth subjectivities’ – can be seen as a starting point for social transfor mation.22 Degrowth can thus also be understood as a form of reflection on the privileges produced through the imperial mode of living, which must be dismantled both in our everyday practices and politically. While there is a widely shared consensus within the degrowth discussion that interstitial strategies must be part of a degrowth transformation, their significance, function, and concrete forms are controversial. Some argue that these alone are not sufficient, since small initiatives do not, in themselves, foster the creation of a counter-hegemony, or construct added up to form a different macroeconomic system.23 Instead of presenting real alternatives to growth, prefigurative spaces run the risk of becoming a ‘relic in the town museum’, failing to bring about transformative change and offering only to keep capitalism and neoliberalism afloat.24 Indeed, without a broader counter-hegemonic framework, they could increase its resilience and even help to stabilize it. For example, if neighbours or relatives start to focus on mutual aid in place of the state, the state will be enabled to give up responsibility for supporting people with a safety net. Moreover, there is a danger that the emphasis on local communities over nation-state solutions fails to recognize that these communities can be highly exclusive and extremely non-egalitarian, that they are often based on self-exploitation and that not everyone can participate in them, and that traditional commons were often embedded in feudal power relations, patriarchal structures, and personal dependencies.25 Interstitial spaces are a central part of the transformation towards a degrowth society. However, they should not be exclusive but must be designed openly, collectively, and democratically, they must (self-)critically reflect on and dismantle all forms of discrimination, and they must be accompanied by radical institutional changes throughout society. 26 It is here that more radical examples of interstitial spaces, such as that of Rojava and Chiapas, can help orient us to consider how a wholly different economic and political system can be constructed, and how this can operate in resistance to the domination of capital. 6.2. Non-reformist reforms: Changing institutions and policies Imagine how different life could be if we had not five days of work per week but three. We would have time to see family and friends, take care of our children and the elderly, cook meals for ourselves ahead of time instead of buying takeout, garden, and, perhaps, join more protests and organize with our neighbours and co-workers. Or, imagine if housing were no longer a form of investment or speculation but actually guaranteed to everyone, and no one was at risk of having to live on the street if they could no longer pay the rent increases. Or imagine living in cities with an abundance of well-functioning, reliable, and luxurious public resources to which everyone would have free access and could use collectively – from public transport (on streets freed from private cars) to fast internet connections and community cinemas.27 In addition to expanding post-capitalist nowtopias from below, degrowth has a strategic focus on the development of proposals for degrowth policies and institutions. This gradual change of laws, norms, infrastructures, and institutions, starting from and building on today’s structures, can be understood as a symbiotic transformation strategy. As argued in chapter 5, these ‘non-reformist reforms’ do indeed start with existing structures and regulations but point beyond the capitalist, growthoriented mode of production. The most important of these proposals – such as the reduction of working hours, radical policies of redistribution, universal basic services, ecological tax reform, or income maximums – have already been discussed in the previous sections. They are at the centre of the debate on degrowth, since only through a ‘revolutionary realpolitik’ can the goals of transformation towards a degrowth society be achieved. Here we briefly review the fundamental importance of such policies, and how they may realign society and work together with other strategies. First, these proposals are central to the degrowth strategy because interstitial strategies only have a chance of initiating far-reaching social change if they are accompanied by political changes: ‘If the delicate beginnings of the transformation to a degrowth society are to be given a chance of generalization and expansion into other social and economic areas, a mutual fertilization between micro-practices and macro-politics is necessary.’28 Degrowth policies thus foster and strengthen grass-roots experiments, in turn ensuring that the scope of these autonomous economic practices expands and that they become commonly practised, rather than exclusive to some. This is needed because such experiments constantly face structural limits: lack of resources, land, and property, competitive conditions that reward ecological and social exploitation, lack of time, inequality in society. Thus, the phaseout of the fossil fuel–, profit-, and stock market– driven sectors – as well as the increased fiscal and legal support of regional, sustainable, and cooperative forms of economic activity – helps to multiply democratic and collaborative nowtopias. An (ecological) basic income or the expansion of municipal public services gives people the space and support they need to get involved in political discussions – beyond the fear and anxiety of capitalist work society – about how to transform society, which needs are legitimate, which areas of society should grow, and which should be phased out.29 In combination with a reduction in working hours for all, these would also promote the development of a mode of living based on solidarity, in which the overarching importance of wage work is reduced, care work is revalued, gender relations become egalitarian, and in which everyone has time to collectively shape an increasing part of their lives and economies outside the market. In addition, a radical redistribution of wealth and income creates real opportunities for participation – for example, through a reform of tax and inheritance law and through the socialization and decentralized redistribution of the means of production such as the ownership of land and buildings, technology, and knowledge. This makes it possible for all people, in a society that is much more egalitarian and structured around public abundance rather than privatized wealth, to make equal use of the opportunities for self-development and participation, in turn deepening the democratization of politics and the economy, undoing the alienation that divides us from our environment and each other. 30 Non-reformist degrowth policies, however, are not only central to promoting the generalization of a cooperative economy. They are also important in order to overcome the dependence by current institutions and infrastructures on growth and to achieve a mode of production and living based on solidarity at the level of society as a whole. As already discussed above, the vision of a degrowth society can only emerge in the interplay of various radical reforms: a stable and growth-independent society that strengthens social justice, democracy, and self-determination, and does so with a much lower material metabolism. According to Giorgos Kallis, if these reforms were implemented, they would require the very contours of the system to change radically to accommodate them. And reforms that, simple and common-sensical as they are, expose the irrationality of a system that makes them seem impossible and yet deems possible what in all likelihood will end in catastrophe.31 While these radical reforms may indeed be necessary, there is controversy over the role of the state in bringing about real, needed change. On the left, both anarchists and socialists argue for the need to democratize society, decentralize the state, and put power in the hands of the people – however, they often differ on the means to get there. Many socialists argue for taking over the state first, before letting it wither away, while anarchists argue the needed changes are impossible without the dissolution of the state. Relying on the state may seem expedient at first in order to bring about macro-level changes, but this has its limitation in that the state itself reproduces hierarchy, power structures, and violence. Nevertheless, the scale of action needed requires a powerful actor, and the state currently remains the dominant actor on the world stage, being one of the key loci of struggle for climate justice, labour, feminist, and decolonial movements alike.32 Today, we already have some inspiring proposals that model what a package of non-reformist reforms could look like. We have already mentioned, in chapter 4, the ten policy proposals drawn up by Research &amp; Degrowth in 2015. In 2019, US Senators Ed Markey and Alexandria Ocasio-Cortez introduced a resolution for a ‘Green New Deal’, conceived as a ten-year mobilization to bring the US to 100 per cent renewable energy use, including a massive build-out of social services, in some ways along degrowth lines (though with little mention of growth as an issue to overcome, and little discussion of the need to reduce aggregate social metabolism and address unequal North–South relationships). While the motion was defeated in the US Senate, its afterlives continued to inspire progressive movements in the US and globally, as it set in motion renewed discussions on the possibilities of non-reformist reforms when introduced at the level of government. In the same year, experts and scholars, including many degrowth advocates, put together the ‘Green New Deal for Europe’, a proposal that does explicitly mention the need to push towards a postgrowth economy, and offers ways to reduce social metabolism and expand public services and the cooperative economy. Today, different organizations, in great part inspired by the new leftist electoral surge, are proposing a ‘Global Green New Deal’. Visionary platforms such as these, which may not have political currency yet, set the tone of the debate and are becoming an important site of discussion and deliberation about what kind of future we want to build, and the possibility that building it is entirely possible. Particularly valuable for an alliance would be a ‘Green New Deal without Growth’, which would incorporate common proposals – such as public investment for energy transition, industrial policies, the socialization of the energy sector, and the expansion of welfare – but also highlight the need to build growth-independent institutions, to radically reduce throughput, and to avoid environmental problem-shifting and new forms of extractivism in the South.33 Yet, as many have pointed out, these changes can only be implemented by shifting the balance of power in society and convincing people of the need for these demands to be realized.34 And this is extremely difficult: because degrowth policies are less aligned with vested interests than even those proposed in various Green New Deal platforms, there will no doubt be an even greater opposition to them. That is why we need a counterhegemonic strategy, as discussed below. Given the immense uphill struggle we have ahead of us, the time is now to get started. 6.3. Counter-hegemony: Building people power against the growth paradigm In the early morning of 15 August 2015, around 1,500 people in white painter’s suits – among them one of the authors of this book – set off on an unusual journey in the Rhineland in the west of Germany, an area known for its lignite coal mines, the largest source of CO2 in Europe. Some hours later, hundreds of protesters reached their destination: the Garzweiler opencast lignite mine – despite a massive police presence, supported by around 1,000 of the energy companies’ security guards carrying pepper spray and batons. The activists successfully blocked the huge excavators and halted mining that day, sending a message that there should be no more coal mining in Germany. This blockade was the first of many similar and much larger actions of civil disobedience. Ende Gelände, as it was called, meaning ‘here and no further’, is probably the first major action of civil disobedience to take place in close connection with the degrowth movement. Many people with no prior experience of civil disobedience took part in the action. Many had been mobilized through the degrowth summer school, which had taken place at the climate camp the week before the action. The public reactions to the protest action were – at least in part – very positive. Ende Gelände is one of a number of similar actions around the globe – from Indigenous Pacific Islanders blocking coal shipping in Australia, to the Dakota peoples and their allies constructing a camp on their sacred land to block the North Dakota Pipeline, to peasants and landless workers in Brazil blocking and occupying farmland slated for industrial agriculture. Like these actions, which Naomi Klein characterizes with the term ‘blockadia’, Ende Gelände has played a pivotal role in shifting consensus in society so that, by now, large majorities agree that fossil fuels are not necessary and should be phased out. Actions of civil disobedience, often with the wider support of the public, have been vital in shifting hegemonic ideas of what is good and necessary in society. 35 Interstitial strategies that test alternatives in civil society ‘from below’, and the non-reformist reforms that shift the transformation of central contours of the social system ‘from above’, seem to be, at first sight, contradictory, or perhaps unconnected, strategies. They can be related in two ways. On one hand, the wider adoption of nowtopias presupposes changes in society as a whole, and vice versa, as argued above. On the other hand, however, the implementation of radical reforms depends on the establishment of a counter-hegemony in order to enforce ruptures in certain areas of society and around key conflicts – and this counter-hegemony needs nowtopias to grow and gain strength. What is counter-hegemony? Let us briefly revisit the concept of hegemony. As we argued in the second chapter, following Antonio Gramsci, capitalist growth societies not only stabilize themselves through the power of the state and the economic elites. They are also stabilized by the consent and consensus of the governed and subalterns, a consensus which is primarily established in civil society and the media. Thus, hegemony is the system of power and domination that prevails, not just through governments or the market but also through civil society, our way of life, and the ideas that we live by. Particularly central to this is the hegemony of the growth paradigm – the idea that growth is desirable, necessary, and essentially infinite. Any dominant ideology, including the growth paradigm at the core of capitalist ideology, depends on legitimacy and approval.36 This is the hegemonic system we aim to dismantle. But the everyday mind is not uniform, and the promises and visions of a hegemonic imagination always point beyond it. According to Ernst Bloch, they contain a ‘utopian surplus’ – a common sense that a different world is possible – that can be taken up and strengthened.37 Counter-hegemony is the flip side of hegemony. Building up a counter-hegemony that can undo the growth paradigm, re-orient our economy towards well-being, and scale down social metabolism in the interim would, conversely, also reshape our daily lives, our imaginaries, and the way we conduct politics and manage the economy. These counter-hegemonic imaginaries and movements can be strengthened in diverse ways: in nowtopias; in the development of a cooperative and solidarity economy; in what Ernst Bloch calls ‘militant optimism’; in popular education; through engagement with mainstream media; by running radical candidates supported by social movements to push the debate to the left; through aspirational policies that change people’s living conditions; and through a militant ‘dual power’ grounded in, for example, social movements, unions, strike actions, and people’s assemblies – a strategy that we discuss further below. Crucially, counter-hegemonic common sense is embedded in people’s everyday experience and is therefore closely related to the mobilization of social movements and the spread of nowtopias. For one, counter-hegemonic values can be cultivated when people face the cumulative effects of a growth economy, such as cyclical crises, the brutality of elites in defending the status quo, and the destruction of nature. But this is only possible when these experiences of injustice are politicized through organized social movements, contestation, and public debate. Social movements are particularly important because they position themselves against a hegemonic consensus and can be important catalysts for making counterhegemonic positions part of a future consensus, and they help to politicize people who may have been less active in the past. Shifts in everyday understanding also take place in the manifold commons, nowtopias, projects of the solidarity economy, and social and ecological struggles – once again, especially when these are politically linked and understood as answers to the worsening crises of growth.38 As Barbara Muraca argues, concrete utopias and interstitial spaces are central to fostering a counterhegemonic environment, serving as ‘workshops of liberation’. In the words of Giorgos Kallis, alternative economic spaces are not simply localized initiatives, but ‘incubators’ for counter-hegemony: They are incubators, where people perform every day the alternative world they would like to construct, its logic rendered common sense. Alternative commons are new civil society institutions that nurture new common senses. As they expand, they undo the common senses of growth and make ideas that are compatible with degrowth hegemonic, creating the conditions for a social and political force to change political institutions in the same direction.39 Thus, counter-hegemonic ideas, desires, and demands can be strengthened if more and more people interact with and benefit from the solidarity and cooperative economy, if these freedoms are politicized and social movements are formed around them. A ‘militant optimism’ (as Ernst Bloch calls it) drives these strategies forward, makes them visible, and reinforces them.40 In this sense, advancing visionary policies and experimenting with local alternatives form two sides of the same coin – which ought to be brought together discursively in the degrowth framework. This counter-hegemonic narrative can be made visible through interventions in the social sphere – including through developing new media, conferences and seminars, running radically progressive electoral campaigns (even if they do not win), but also including practices in public space such as adbusting (see section 3.2). The formation of think tanks, strategic engagement with mainstream media and pop culture, developing memes, infiltrating the arts, and engaging actively in the ‘war of ideas’ (per Gramsci) through opinion pieces can all create an environment where degrowth ideas advance in the popular consciousness. Another way to encourage the formation of a counter-hegemonic imaginary is through popular education, engaging people in pedagogical experiences that allow them to readjust mental infrastructures, develop an understanding of being part of society and nature, and become politicized. This can be done through workshops, getting involved in nowtopias, organizing with their colleagues or neighbours, or engaging in political action such as Ende Gelände or a strike at their workplace. Each of these experiences may encourage feelings of enjoyment, empowerment, selfacceptance, mindfulness, solidarity, and finding meaning with others – thus fostering immaterial sources of satisfaction that are central to creating a new common sense around the degrowth imaginary. Non-reformist reforms and the development of a counter-hegemonic common sense are also mutually reinforcing. First, a counter-hegemonic common sense is the prerequisite for building the political power to democratically implement non-reformist reforms. While local, grassroots initiatives and direct democracy are often put front and centre in interstitial strategies, it is also true that we do need organized majorities willing to work towards a cooperative society so that non-reformist reforms can be voted for and implemented. A central challenge here is that in many of these interstitial initiatives, and in the degrowth movement itself, those involved are often predominantly academically educated and from privileged social milieus.41 Degrowth concepts can only reach a wider population if they become meaningful by directly relating to everyone’s life, and if they are experienced as the promise of radical abundance rather than as the threat of individual renunciation.42 It is here that municipal-level changes can be crucial in radicalizing the sensibilities of the majority and creating the desire for more change. While national-level reforms may be initially difficult to achieve, people can organize with their neighbours and at the level of the municipality for initiatives that transform daily life. This could include, for example, social and cooperative housing projects, free public transport, rent strikes, demanding a minimum wage, and resistance to neoliberal mega-projects that shift resources from citizens to transnational investors.43 Even at the national level, proposing aspirational, desirable policies can be seen as one way to politicize economic and social issues – they are themselves a kind of advertisement for degrowth. In this way, social- ecological tax reform, a basic and maximum income, the reduction in working hours, and other complementary measures offer new forms of freedom, well-being, and abundance that can help build the collective selfempowerment needed to further develop counter-hegemony and transform political and social institutions. Finally, whether or not non-reformist reforms get implemented depends on the political pressure of social movements and the existence of alreadyexisting alternatives – without both, they lack inspiration and legitimacy. As the Red Nation argues about the necessity of direct action, ‘We must be straightforward about what is necessary. If we want to survive, there are no incremental or ‘‘non-disruptive’’ ways to reduce emissions. Reconciliation with the ruling class is out of the question.’44 So, even if there are already some connections between the degrowth spectrum and other social movements – especially in the area of movements against extractivism, cars and aviation, and unsustainable and nonsensical megaprojects, as well as, alongside the global environmental justice movements, against the deepening of the crisis of care work or in the form of the Spanish movement of Indignados – these are to be strengthened. Degrowth perspectives should play a role in all the social struggles aimed at undoing the imperial mode of living and fighting all kinds of hierarchies, discriminations, and power structures for a cooperative way of life.45 Importantly, this also involves alliances with international movements, particularly those in the Global South which are today some of the most militant and active: peasant and Indigenous struggles, landless worker and informal labourer movements, movements for decolonization and postextractivism and against structural adjustment and imperialism.46 This goes beyond merely strengthening the different social movements that exist: there is also a necessity to think and act strategically about the kinds of actions these movements might take, and how they could be more effective. The question of organization is often neglected in degrowth debates. How exactly will people organize? What are the mechanisms and processes of organization that will bring about this transformation? And how can we collectively shape – and plan – economic life at a community and societal level? One approach that can be useful to draw from here is that of ‘dual power’.47 It is called ‘dual’ power because it represents a system of power that operates parallel to the state and has the capacity, like the state, to determine the direction of society. Today, dual power can be understood as the effort to build movements and organizations that have the capacity to make demands from the state but that do not fully rely on the state to function. This has three different components, unique, but related to the strategies for counter-hegemony outlined above. First, and more obviously, it requires building closer connections and alliances among different movements, such as those for migrant, labour, climate, and racial justice, as well as anti-imperialist, feminist, and anticapitalist movements more broadly. This can be done through setting up networks of communication and resource-sharing, as well as through organizations that are able to coordinate between movements – some initial efforts have been done here already from a degrowth perspective.48 Second, there is also a need for organizing and for building movements that have the capacity to block or make demands from capital and the state. For example, strikes or blockades can be an effective tactic for pushing for demands, rather than merely performing such demands without power to back them up. This is needed because, first and foremost, even if politicians sympathetic to degrowth were to be elected, they would need both support and pressure from movements to push forward degrowth policies, since even such politicians would necessarily confront formidable vested interests to make the needed changes. It is also necessary because, by and large, those in power rarely care when you ask them nicely. When a strike takes away the profits of those in power, they are forced to come to the table and make a compromise. Of course, this requires dedicated, slow organizing in workplaces and where people live in order to build a critical mass of people who can build relationships of solidarity, block corporate profits, and guarantee accountability from elected representatives. Here, degrowth can rely less on the traditional male industrial working class, whose interests are often partly in line with defending the imperial mode of living (by being dependent on fossil-fuel jobs in the automotive or energy sectors, for example), and to a greater extent on new formations and struggles around precarity, patriarchy, racism, ableism, class hierarchies, ecology, and global justice – the ‘multitude’ of those left behind by the capitalist growth. Further, while those who primarily benefit from the imperial mode of living historically have had a privileged position in terms of making demands from the state, due to labour movements and to the character of labour in the industrialized core vis-a-vis capital, these groups no longer have the means to make demands as they once did following the deindustrialization of early industrial nations, the shifting of industrial activities to the Global South, the spatial shift of capital from industry towards information technology and real estate, and the increased precarity of labour more generally. This indicates a need to expand militancy beyond the traditional industrial sectors and into the more precarious and often feminized and racialized service sector, care industry, as well as into communities living in the line of strategically important speculative, extractive, and toxic projects such as gentrification, mining, pipelines, and brownfield sites.49 Third, these movements must also have their own sources of power, rather than just the capacity to resist vested interests. A key component here is the solidarity and cooperative economy – which can funnel resources to at-risk communities and on-the-ground struggles. Another component is setting up democratic structures within movements, such as people’s assemblies, councils, and confederations of movements and assemblies, so that movements are accountable to their members and are able to deliberate collectively. In linking economic democracy and direct democracy, social movements not only build the capacity to resist existing power structures, but also to chart their own future paths.50 Thus, a dual-power orientation is one last, but crucial, component of a counter-hegemonic strategy.</w:t>
      </w:r>
    </w:p>
    <w:p w14:paraId="6794601F" w14:textId="77777777" w:rsidR="00312AB6" w:rsidRPr="006E48B6" w:rsidRDefault="00312AB6" w:rsidP="00312AB6">
      <w:r w:rsidRPr="006E48B6">
        <w:t xml:space="preserve">[PARAGRAPH BREAKS RESUME] </w:t>
      </w:r>
    </w:p>
    <w:p w14:paraId="42387461" w14:textId="77777777" w:rsidR="00312AB6" w:rsidRPr="006E48B6" w:rsidRDefault="00312AB6" w:rsidP="00312AB6">
      <w:pPr>
        <w:rPr>
          <w:sz w:val="16"/>
        </w:rPr>
      </w:pPr>
      <w:r w:rsidRPr="006E48B6">
        <w:rPr>
          <w:sz w:val="16"/>
        </w:rPr>
        <w:t>6.4. Confronting crises: Beyond ‘degrowth by design or by disaster’</w:t>
      </w:r>
    </w:p>
    <w:p w14:paraId="0AD59564" w14:textId="77777777" w:rsidR="00312AB6" w:rsidRPr="006E48B6" w:rsidRDefault="00312AB6" w:rsidP="00312AB6">
      <w:pPr>
        <w:rPr>
          <w:sz w:val="16"/>
        </w:rPr>
      </w:pPr>
      <w:r w:rsidRPr="006E48B6">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6E48B6">
        <w:rPr>
          <w:rStyle w:val="Emphasis"/>
        </w:rPr>
        <w:t>challenges</w:t>
      </w:r>
      <w:r w:rsidRPr="006E48B6">
        <w:rPr>
          <w:sz w:val="16"/>
        </w:rPr>
        <w:t xml:space="preserve"> </w:t>
      </w:r>
      <w:r w:rsidRPr="006E48B6">
        <w:rPr>
          <w:rStyle w:val="StyleUnderline"/>
        </w:rPr>
        <w:t>are</w:t>
      </w:r>
      <w:r w:rsidRPr="006E48B6">
        <w:rPr>
          <w:sz w:val="16"/>
        </w:rPr>
        <w:t xml:space="preserve"> </w:t>
      </w:r>
      <w:r w:rsidRPr="006E48B6">
        <w:rPr>
          <w:rStyle w:val="Emphasis"/>
        </w:rPr>
        <w:t>enormous</w:t>
      </w:r>
      <w:r w:rsidRPr="006E48B6">
        <w:rPr>
          <w:sz w:val="16"/>
        </w:rPr>
        <w:t xml:space="preserve">, especially </w:t>
      </w:r>
      <w:r w:rsidRPr="006E48B6">
        <w:rPr>
          <w:rStyle w:val="StyleUnderline"/>
        </w:rPr>
        <w:t>in view of</w:t>
      </w:r>
      <w:r w:rsidRPr="006E48B6">
        <w:rPr>
          <w:sz w:val="16"/>
        </w:rPr>
        <w:t xml:space="preserve"> the </w:t>
      </w:r>
      <w:r w:rsidRPr="006E48B6">
        <w:rPr>
          <w:rStyle w:val="StyleUnderline"/>
        </w:rPr>
        <w:t>increasingly</w:t>
      </w:r>
      <w:r w:rsidRPr="006E48B6">
        <w:rPr>
          <w:sz w:val="16"/>
        </w:rPr>
        <w:t xml:space="preserve"> </w:t>
      </w:r>
      <w:r w:rsidRPr="006E48B6">
        <w:rPr>
          <w:rStyle w:val="Emphasis"/>
        </w:rPr>
        <w:t>acute</w:t>
      </w:r>
      <w:r w:rsidRPr="006E48B6">
        <w:rPr>
          <w:sz w:val="16"/>
        </w:rPr>
        <w:t xml:space="preserve"> socio-ecological crises and the growing threat from </w:t>
      </w:r>
      <w:r w:rsidRPr="006E48B6">
        <w:rPr>
          <w:rStyle w:val="Emphasis"/>
        </w:rPr>
        <w:t>authoritarian</w:t>
      </w:r>
      <w:r w:rsidRPr="006E48B6">
        <w:rPr>
          <w:rStyle w:val="StyleUnderline"/>
        </w:rPr>
        <w:t xml:space="preserve"> nationalist movement</w:t>
      </w:r>
      <w:r w:rsidRPr="006E48B6">
        <w:rPr>
          <w:rStyle w:val="Emphasis"/>
        </w:rPr>
        <w:t>s</w:t>
      </w:r>
      <w:r w:rsidRPr="006E48B6">
        <w:rPr>
          <w:rStyle w:val="StyleUnderline"/>
        </w:rPr>
        <w:t>, which promise</w:t>
      </w:r>
      <w:r w:rsidRPr="006E48B6">
        <w:rPr>
          <w:sz w:val="16"/>
        </w:rPr>
        <w:t xml:space="preserve"> </w:t>
      </w:r>
      <w:r w:rsidRPr="006E48B6">
        <w:rPr>
          <w:rStyle w:val="Emphasis"/>
        </w:rPr>
        <w:t>false solutions</w:t>
      </w:r>
      <w:r w:rsidRPr="006E48B6">
        <w:rPr>
          <w:sz w:val="16"/>
        </w:rPr>
        <w:t xml:space="preserve"> </w:t>
      </w:r>
      <w:r w:rsidRPr="006E48B6">
        <w:rPr>
          <w:rStyle w:val="StyleUnderline"/>
        </w:rPr>
        <w:t>to the problems of</w:t>
      </w:r>
      <w:r w:rsidRPr="006E48B6">
        <w:rPr>
          <w:sz w:val="16"/>
        </w:rPr>
        <w:t xml:space="preserve"> the </w:t>
      </w:r>
      <w:r w:rsidRPr="006E48B6">
        <w:rPr>
          <w:rStyle w:val="StyleUnderline"/>
        </w:rPr>
        <w:t>growth</w:t>
      </w:r>
      <w:r w:rsidRPr="006E48B6">
        <w:rPr>
          <w:sz w:val="16"/>
        </w:rPr>
        <w:t xml:space="preserve"> society. </w:t>
      </w:r>
      <w:r w:rsidRPr="006E48B6">
        <w:rPr>
          <w:rStyle w:val="StyleUnderline"/>
        </w:rPr>
        <w:t>Not only is this transformation</w:t>
      </w:r>
      <w:r w:rsidRPr="006E48B6">
        <w:rPr>
          <w:sz w:val="16"/>
        </w:rPr>
        <w:t xml:space="preserve"> </w:t>
      </w:r>
      <w:r w:rsidRPr="006E48B6">
        <w:rPr>
          <w:rStyle w:val="Emphasis"/>
        </w:rPr>
        <w:t>diametrically opposed</w:t>
      </w:r>
      <w:r w:rsidRPr="006E48B6">
        <w:rPr>
          <w:rStyle w:val="StyleUnderline"/>
        </w:rPr>
        <w:t xml:space="preserve"> to the interests of </w:t>
      </w:r>
      <w:r w:rsidRPr="006E48B6">
        <w:rPr>
          <w:rStyle w:val="Emphasis"/>
        </w:rPr>
        <w:t>capitalist enterprises</w:t>
      </w:r>
      <w:r w:rsidRPr="006E48B6">
        <w:rPr>
          <w:rStyle w:val="StyleUnderline"/>
        </w:rPr>
        <w:t xml:space="preserve"> and the </w:t>
      </w:r>
      <w:r w:rsidRPr="006E48B6">
        <w:rPr>
          <w:rStyle w:val="Emphasis"/>
        </w:rPr>
        <w:t>richest groups</w:t>
      </w:r>
      <w:r w:rsidRPr="006E48B6">
        <w:rPr>
          <w:sz w:val="16"/>
        </w:rPr>
        <w:t xml:space="preserve"> and individuals, </w:t>
      </w:r>
      <w:r w:rsidRPr="006E48B6">
        <w:rPr>
          <w:rStyle w:val="StyleUnderline"/>
        </w:rPr>
        <w:t>as well as to</w:t>
      </w:r>
      <w:r w:rsidRPr="006E48B6">
        <w:rPr>
          <w:sz w:val="16"/>
        </w:rPr>
        <w:t xml:space="preserve"> </w:t>
      </w:r>
      <w:r w:rsidRPr="006E48B6">
        <w:rPr>
          <w:rStyle w:val="Emphasis"/>
        </w:rPr>
        <w:t>fossil capital</w:t>
      </w:r>
      <w:r w:rsidRPr="006E48B6">
        <w:rPr>
          <w:sz w:val="16"/>
        </w:rPr>
        <w:t xml:space="preserve"> </w:t>
      </w:r>
      <w:r w:rsidRPr="006E48B6">
        <w:rPr>
          <w:rStyle w:val="StyleUnderline"/>
        </w:rPr>
        <w:t>and</w:t>
      </w:r>
      <w:r w:rsidRPr="006E48B6">
        <w:rPr>
          <w:sz w:val="16"/>
        </w:rPr>
        <w:t xml:space="preserve"> the </w:t>
      </w:r>
      <w:r w:rsidRPr="006E48B6">
        <w:rPr>
          <w:rStyle w:val="Emphasis"/>
        </w:rPr>
        <w:t>fascist movements</w:t>
      </w:r>
      <w:r w:rsidRPr="006E48B6">
        <w:rPr>
          <w:sz w:val="16"/>
        </w:rPr>
        <w:t xml:space="preserve"> defending it – since it aims to drastically limit or abolish the possibilities for exploitation and accumulation; </w:t>
      </w:r>
      <w:r w:rsidRPr="006E48B6">
        <w:rPr>
          <w:rStyle w:val="StyleUnderline"/>
        </w:rPr>
        <w:t xml:space="preserve">it </w:t>
      </w:r>
      <w:r w:rsidRPr="006E48B6">
        <w:rPr>
          <w:rStyle w:val="Emphasis"/>
        </w:rPr>
        <w:t>also</w:t>
      </w:r>
      <w:r w:rsidRPr="006E48B6">
        <w:rPr>
          <w:rStyle w:val="StyleUnderline"/>
        </w:rPr>
        <w:t xml:space="preserve"> contradicts</w:t>
      </w:r>
      <w:r w:rsidRPr="006E48B6">
        <w:rPr>
          <w:sz w:val="16"/>
        </w:rPr>
        <w:t xml:space="preserve"> the interests of </w:t>
      </w:r>
      <w:r w:rsidRPr="006E48B6">
        <w:rPr>
          <w:rStyle w:val="Emphasis"/>
        </w:rPr>
        <w:t>national governments</w:t>
      </w:r>
      <w:r w:rsidRPr="006E48B6">
        <w:rPr>
          <w:rStyle w:val="StyleUnderline"/>
        </w:rPr>
        <w:t>, which are</w:t>
      </w:r>
      <w:r w:rsidRPr="006E48B6">
        <w:rPr>
          <w:sz w:val="16"/>
        </w:rPr>
        <w:t xml:space="preserve"> </w:t>
      </w:r>
      <w:r w:rsidRPr="006E48B6">
        <w:rPr>
          <w:rStyle w:val="Emphasis"/>
        </w:rPr>
        <w:t>fundamentally</w:t>
      </w:r>
      <w:r w:rsidRPr="006E48B6">
        <w:rPr>
          <w:sz w:val="16"/>
        </w:rPr>
        <w:t xml:space="preserve"> geared to </w:t>
      </w:r>
      <w:r w:rsidRPr="006E48B6">
        <w:rPr>
          <w:rStyle w:val="StyleUnderline"/>
        </w:rPr>
        <w:t>and</w:t>
      </w:r>
      <w:r w:rsidRPr="006E48B6">
        <w:rPr>
          <w:sz w:val="16"/>
        </w:rPr>
        <w:t xml:space="preserve"> </w:t>
      </w:r>
      <w:r w:rsidRPr="006E48B6">
        <w:rPr>
          <w:rStyle w:val="Emphasis"/>
        </w:rPr>
        <w:t>existentially dependent</w:t>
      </w:r>
      <w:r w:rsidRPr="006E48B6">
        <w:rPr>
          <w:sz w:val="16"/>
        </w:rPr>
        <w:t xml:space="preserve"> </w:t>
      </w:r>
      <w:r w:rsidRPr="006E48B6">
        <w:rPr>
          <w:rStyle w:val="StyleUnderline"/>
        </w:rPr>
        <w:t>on</w:t>
      </w:r>
      <w:r w:rsidRPr="006E48B6">
        <w:rPr>
          <w:sz w:val="16"/>
        </w:rPr>
        <w:t xml:space="preserve"> </w:t>
      </w:r>
      <w:r w:rsidRPr="006E48B6">
        <w:rPr>
          <w:rStyle w:val="Emphasis"/>
        </w:rPr>
        <w:t>strengthening competitiveness and economic growth</w:t>
      </w:r>
      <w:r w:rsidRPr="006E48B6">
        <w:rPr>
          <w:sz w:val="16"/>
        </w:rPr>
        <w:t xml:space="preserve">. And, finally, </w:t>
      </w:r>
      <w:r w:rsidRPr="006E48B6">
        <w:rPr>
          <w:rStyle w:val="StyleUnderline"/>
        </w:rPr>
        <w:t xml:space="preserve">not only is the </w:t>
      </w:r>
      <w:r w:rsidRPr="006E48B6">
        <w:rPr>
          <w:rStyle w:val="Emphasis"/>
        </w:rPr>
        <w:t>monopoly</w:t>
      </w:r>
      <w:r w:rsidRPr="006E48B6">
        <w:rPr>
          <w:sz w:val="16"/>
        </w:rPr>
        <w:t xml:space="preserve"> </w:t>
      </w:r>
      <w:r w:rsidRPr="006E48B6">
        <w:rPr>
          <w:rStyle w:val="StyleUnderline"/>
        </w:rPr>
        <w:t>over</w:t>
      </w:r>
      <w:r w:rsidRPr="006E48B6">
        <w:rPr>
          <w:sz w:val="16"/>
        </w:rPr>
        <w:t xml:space="preserve"> the </w:t>
      </w:r>
      <w:r w:rsidRPr="006E48B6">
        <w:rPr>
          <w:rStyle w:val="Emphasis"/>
        </w:rPr>
        <w:t>legitimate</w:t>
      </w:r>
      <w:r w:rsidRPr="006E48B6">
        <w:rPr>
          <w:sz w:val="16"/>
        </w:rPr>
        <w:t xml:space="preserve"> use of </w:t>
      </w:r>
      <w:r w:rsidRPr="006E48B6">
        <w:rPr>
          <w:rStyle w:val="Emphasis"/>
        </w:rPr>
        <w:t>force</w:t>
      </w:r>
      <w:r w:rsidRPr="006E48B6">
        <w:rPr>
          <w:sz w:val="16"/>
        </w:rPr>
        <w:t xml:space="preserve"> – </w:t>
      </w:r>
      <w:r w:rsidRPr="006E48B6">
        <w:rPr>
          <w:rStyle w:val="StyleUnderline"/>
        </w:rPr>
        <w:t>held by</w:t>
      </w:r>
      <w:r w:rsidRPr="006E48B6">
        <w:rPr>
          <w:sz w:val="16"/>
        </w:rPr>
        <w:t xml:space="preserve"> </w:t>
      </w:r>
      <w:r w:rsidRPr="006E48B6">
        <w:rPr>
          <w:rStyle w:val="Emphasis"/>
        </w:rPr>
        <w:t>growth-oriented states</w:t>
      </w:r>
      <w:r w:rsidRPr="006E48B6">
        <w:rPr>
          <w:sz w:val="16"/>
        </w:rPr>
        <w:t xml:space="preserve"> – </w:t>
      </w:r>
      <w:r w:rsidRPr="006E48B6">
        <w:rPr>
          <w:rStyle w:val="StyleUnderline"/>
        </w:rPr>
        <w:t>an</w:t>
      </w:r>
      <w:r w:rsidRPr="006E48B6">
        <w:rPr>
          <w:sz w:val="16"/>
        </w:rPr>
        <w:t xml:space="preserve"> </w:t>
      </w:r>
      <w:r w:rsidRPr="006E48B6">
        <w:rPr>
          <w:rStyle w:val="Emphasis"/>
        </w:rPr>
        <w:t>enormous challenge</w:t>
      </w:r>
      <w:r w:rsidRPr="006E48B6">
        <w:rPr>
          <w:sz w:val="16"/>
        </w:rPr>
        <w:t xml:space="preserve">; </w:t>
      </w:r>
      <w:r w:rsidRPr="006E48B6">
        <w:rPr>
          <w:rStyle w:val="StyleUnderline"/>
        </w:rPr>
        <w:t>potential</w:t>
      </w:r>
      <w:r w:rsidRPr="006E48B6">
        <w:rPr>
          <w:sz w:val="16"/>
        </w:rPr>
        <w:t xml:space="preserve"> </w:t>
      </w:r>
      <w:r w:rsidRPr="006E48B6">
        <w:rPr>
          <w:rStyle w:val="Emphasis"/>
        </w:rPr>
        <w:t>upheavals in geopolitical relations</w:t>
      </w:r>
      <w:r w:rsidRPr="006E48B6">
        <w:rPr>
          <w:sz w:val="16"/>
        </w:rPr>
        <w:t xml:space="preserve"> </w:t>
      </w:r>
      <w:r w:rsidRPr="006E48B6">
        <w:rPr>
          <w:rStyle w:val="StyleUnderline"/>
        </w:rPr>
        <w:t>also present a</w:t>
      </w:r>
      <w:r w:rsidRPr="006E48B6">
        <w:rPr>
          <w:sz w:val="16"/>
        </w:rPr>
        <w:t xml:space="preserve"> </w:t>
      </w:r>
      <w:r w:rsidRPr="006E48B6">
        <w:rPr>
          <w:rStyle w:val="Emphasis"/>
        </w:rPr>
        <w:t>serious problem</w:t>
      </w:r>
      <w:r w:rsidRPr="006E48B6">
        <w:rPr>
          <w:sz w:val="16"/>
        </w:rPr>
        <w:t xml:space="preserve">. </w:t>
      </w:r>
      <w:r w:rsidRPr="006E48B6">
        <w:rPr>
          <w:rStyle w:val="StyleUnderline"/>
        </w:rPr>
        <w:t xml:space="preserve">If </w:t>
      </w:r>
      <w:r w:rsidRPr="00C047BE">
        <w:rPr>
          <w:rStyle w:val="StyleUnderline"/>
          <w:highlight w:val="yellow"/>
        </w:rPr>
        <w:t>degrowth</w:t>
      </w:r>
      <w:r w:rsidRPr="006E48B6">
        <w:rPr>
          <w:rStyle w:val="StyleUnderline"/>
        </w:rPr>
        <w:t xml:space="preserve"> were implemented </w:t>
      </w:r>
      <w:r w:rsidRPr="00C047BE">
        <w:rPr>
          <w:rStyle w:val="StyleUnderline"/>
          <w:highlight w:val="yellow"/>
        </w:rPr>
        <w:t>in a</w:t>
      </w:r>
      <w:r w:rsidRPr="00C047BE">
        <w:rPr>
          <w:sz w:val="16"/>
          <w:highlight w:val="yellow"/>
        </w:rPr>
        <w:t xml:space="preserve"> </w:t>
      </w:r>
      <w:r w:rsidRPr="00C047BE">
        <w:rPr>
          <w:rStyle w:val="Emphasis"/>
          <w:highlight w:val="yellow"/>
        </w:rPr>
        <w:t>single country</w:t>
      </w:r>
      <w:r w:rsidRPr="006E48B6">
        <w:rPr>
          <w:rStyle w:val="StyleUnderline"/>
        </w:rPr>
        <w:t xml:space="preserve">, it </w:t>
      </w:r>
      <w:r w:rsidRPr="00C047BE">
        <w:rPr>
          <w:rStyle w:val="StyleUnderline"/>
          <w:highlight w:val="yellow"/>
        </w:rPr>
        <w:t>would</w:t>
      </w:r>
      <w:r w:rsidRPr="006E48B6">
        <w:rPr>
          <w:rStyle w:val="StyleUnderline"/>
        </w:rPr>
        <w:t xml:space="preserve"> likely </w:t>
      </w:r>
      <w:r w:rsidRPr="00C047BE">
        <w:rPr>
          <w:rStyle w:val="StyleUnderline"/>
          <w:highlight w:val="yellow"/>
        </w:rPr>
        <w:t>lead to</w:t>
      </w:r>
      <w:r w:rsidRPr="006E48B6">
        <w:rPr>
          <w:sz w:val="16"/>
        </w:rPr>
        <w:t xml:space="preserve"> </w:t>
      </w:r>
      <w:r w:rsidRPr="006E48B6">
        <w:rPr>
          <w:rStyle w:val="Emphasis"/>
        </w:rPr>
        <w:t xml:space="preserve">capital flight, capital strikes, </w:t>
      </w:r>
      <w:r w:rsidRPr="00C047BE">
        <w:rPr>
          <w:rStyle w:val="Emphasis"/>
          <w:highlight w:val="yellow"/>
        </w:rPr>
        <w:t>geopolitical tensions, and</w:t>
      </w:r>
      <w:r w:rsidRPr="006E48B6">
        <w:rPr>
          <w:sz w:val="16"/>
        </w:rPr>
        <w:t xml:space="preserve"> possibly even </w:t>
      </w:r>
      <w:r w:rsidRPr="00C047BE">
        <w:rPr>
          <w:rStyle w:val="Emphasis"/>
          <w:highlight w:val="yellow"/>
        </w:rPr>
        <w:t>armed conflict</w:t>
      </w:r>
      <w:r w:rsidRPr="006E48B6">
        <w:rPr>
          <w:rStyle w:val="StyleUnderline"/>
        </w:rPr>
        <w:t>s</w:t>
      </w:r>
      <w:r w:rsidRPr="006E48B6">
        <w:rPr>
          <w:sz w:val="16"/>
        </w:rPr>
        <w:t>.52</w:t>
      </w:r>
    </w:p>
    <w:p w14:paraId="3ED0E33D" w14:textId="77777777" w:rsidR="00312AB6" w:rsidRPr="006E48B6" w:rsidRDefault="00312AB6" w:rsidP="00312AB6">
      <w:pPr>
        <w:rPr>
          <w:sz w:val="16"/>
        </w:rPr>
      </w:pPr>
      <w:r w:rsidRPr="006E48B6">
        <w:rPr>
          <w:rStyle w:val="Emphasis"/>
        </w:rPr>
        <w:lastRenderedPageBreak/>
        <w:t>Ignoring these challenges and hurdles</w:t>
      </w:r>
      <w:r w:rsidRPr="006E48B6">
        <w:rPr>
          <w:sz w:val="16"/>
        </w:rPr>
        <w:t xml:space="preserve">, </w:t>
      </w:r>
      <w:r w:rsidRPr="006E48B6">
        <w:rPr>
          <w:rStyle w:val="Emphasis"/>
        </w:rPr>
        <w:t>fleeing</w:t>
      </w:r>
      <w:r w:rsidRPr="006E48B6">
        <w:rPr>
          <w:sz w:val="16"/>
        </w:rPr>
        <w:t xml:space="preserve"> </w:t>
      </w:r>
      <w:r w:rsidRPr="006E48B6">
        <w:rPr>
          <w:rStyle w:val="StyleUnderline"/>
        </w:rPr>
        <w:t>from</w:t>
      </w:r>
      <w:r w:rsidRPr="006E48B6">
        <w:rPr>
          <w:sz w:val="16"/>
        </w:rPr>
        <w:t xml:space="preserve"> </w:t>
      </w:r>
      <w:r w:rsidRPr="006E48B6">
        <w:rPr>
          <w:rStyle w:val="Emphasis"/>
        </w:rPr>
        <w:t>reality</w:t>
      </w:r>
      <w:r w:rsidRPr="006E48B6">
        <w:rPr>
          <w:sz w:val="16"/>
        </w:rPr>
        <w:t xml:space="preserve">, </w:t>
      </w:r>
      <w:r w:rsidRPr="006E48B6">
        <w:rPr>
          <w:rStyle w:val="StyleUnderline"/>
        </w:rPr>
        <w:t>is</w:t>
      </w:r>
      <w:r w:rsidRPr="006E48B6">
        <w:rPr>
          <w:sz w:val="16"/>
        </w:rPr>
        <w:t xml:space="preserve"> </w:t>
      </w:r>
      <w:r w:rsidRPr="006E48B6">
        <w:rPr>
          <w:rStyle w:val="Emphasis"/>
        </w:rPr>
        <w:t>clearly not an option</w:t>
      </w:r>
      <w:r w:rsidRPr="006E48B6">
        <w:rPr>
          <w:sz w:val="16"/>
        </w:rPr>
        <w:t xml:space="preserve">. It’s no use sticking our heads in the sand. </w:t>
      </w:r>
      <w:r w:rsidRPr="006E48B6">
        <w:rPr>
          <w:rStyle w:val="StyleUnderline"/>
        </w:rPr>
        <w:t>Nor can we fall into the</w:t>
      </w:r>
      <w:r w:rsidRPr="006E48B6">
        <w:rPr>
          <w:sz w:val="16"/>
        </w:rPr>
        <w:t xml:space="preserve"> </w:t>
      </w:r>
      <w:r w:rsidRPr="006E48B6">
        <w:rPr>
          <w:rStyle w:val="Emphasis"/>
        </w:rPr>
        <w:t>naïve idea</w:t>
      </w:r>
      <w:r w:rsidRPr="006E48B6">
        <w:rPr>
          <w:sz w:val="16"/>
        </w:rPr>
        <w:t xml:space="preserve"> </w:t>
      </w:r>
      <w:r w:rsidRPr="006E48B6">
        <w:rPr>
          <w:rStyle w:val="StyleUnderline"/>
        </w:rPr>
        <w:t xml:space="preserve">that we just have to </w:t>
      </w:r>
      <w:r w:rsidRPr="006E48B6">
        <w:rPr>
          <w:rStyle w:val="Emphasis"/>
        </w:rPr>
        <w:t>talk to everyone nicely to get them on board</w:t>
      </w:r>
      <w:r w:rsidRPr="006E48B6">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6EAA60B1" w14:textId="77777777" w:rsidR="00312AB6" w:rsidRPr="006E48B6" w:rsidRDefault="00312AB6" w:rsidP="00312AB6">
      <w:pPr>
        <w:rPr>
          <w:sz w:val="16"/>
        </w:rPr>
      </w:pPr>
      <w:r w:rsidRPr="006E48B6">
        <w:rPr>
          <w:sz w:val="16"/>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6E48B6">
        <w:rPr>
          <w:rStyle w:val="StyleUnderline"/>
        </w:rPr>
        <w:t>Crises</w:t>
      </w:r>
      <w:r w:rsidRPr="006E48B6">
        <w:rPr>
          <w:sz w:val="16"/>
        </w:rPr>
        <w:t xml:space="preserve"> such as these </w:t>
      </w:r>
      <w:r w:rsidRPr="006E48B6">
        <w:rPr>
          <w:rStyle w:val="Emphasis"/>
        </w:rPr>
        <w:t>can</w:t>
      </w:r>
      <w:r w:rsidRPr="006E48B6">
        <w:rPr>
          <w:sz w:val="16"/>
        </w:rPr>
        <w:t xml:space="preserve"> </w:t>
      </w:r>
      <w:r w:rsidRPr="006E48B6">
        <w:rPr>
          <w:rStyle w:val="StyleUnderline"/>
        </w:rPr>
        <w:t>drastically affect our political projects</w:t>
      </w:r>
      <w:r w:rsidRPr="006E48B6">
        <w:rPr>
          <w:sz w:val="16"/>
        </w:rPr>
        <w:t xml:space="preserve"> and the horizons of what is possible by either expanding or curtailing them.</w:t>
      </w:r>
    </w:p>
    <w:p w14:paraId="194C55B9" w14:textId="77777777" w:rsidR="00312AB6" w:rsidRPr="006E48B6" w:rsidRDefault="00312AB6" w:rsidP="00312AB6">
      <w:pPr>
        <w:rPr>
          <w:sz w:val="16"/>
        </w:rPr>
      </w:pPr>
      <w:r w:rsidRPr="006E48B6">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6E48B6">
        <w:rPr>
          <w:rStyle w:val="StyleUnderline"/>
        </w:rPr>
        <w:t>But</w:t>
      </w:r>
      <w:r w:rsidRPr="006E48B6">
        <w:rPr>
          <w:sz w:val="16"/>
        </w:rPr>
        <w:t xml:space="preserve">, by now, readers should recognize that </w:t>
      </w:r>
      <w:r w:rsidRPr="006E48B6">
        <w:rPr>
          <w:rStyle w:val="Emphasis"/>
        </w:rPr>
        <w:t xml:space="preserve">wholesale </w:t>
      </w:r>
      <w:r w:rsidRPr="00C047BE">
        <w:rPr>
          <w:rStyle w:val="Emphasis"/>
          <w:highlight w:val="yellow"/>
        </w:rPr>
        <w:t>collapse</w:t>
      </w:r>
      <w:r w:rsidRPr="00C047BE">
        <w:rPr>
          <w:sz w:val="16"/>
          <w:highlight w:val="yellow"/>
        </w:rPr>
        <w:t xml:space="preserve"> </w:t>
      </w:r>
      <w:r w:rsidRPr="00C047BE">
        <w:rPr>
          <w:rStyle w:val="StyleUnderline"/>
          <w:highlight w:val="yellow"/>
        </w:rPr>
        <w:t>is</w:t>
      </w:r>
      <w:r w:rsidRPr="006E48B6">
        <w:rPr>
          <w:sz w:val="16"/>
        </w:rPr>
        <w:t xml:space="preserve"> </w:t>
      </w:r>
      <w:r w:rsidRPr="006E48B6">
        <w:rPr>
          <w:rStyle w:val="Emphasis"/>
        </w:rPr>
        <w:t xml:space="preserve">explicitly </w:t>
      </w:r>
      <w:r w:rsidRPr="00C047BE">
        <w:rPr>
          <w:rStyle w:val="Emphasis"/>
          <w:highlight w:val="yellow"/>
        </w:rPr>
        <w:t>not</w:t>
      </w:r>
      <w:r w:rsidRPr="006E48B6">
        <w:rPr>
          <w:sz w:val="16"/>
        </w:rPr>
        <w:t xml:space="preserve"> what is meant by </w:t>
      </w:r>
      <w:r w:rsidRPr="00C047BE">
        <w:rPr>
          <w:rStyle w:val="Emphasis"/>
          <w:highlight w:val="yellow"/>
        </w:rPr>
        <w:t>degrowth</w:t>
      </w:r>
      <w:r w:rsidRPr="006E48B6">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6E48B6">
        <w:rPr>
          <w:rStyle w:val="StyleUnderline"/>
        </w:rPr>
        <w:t xml:space="preserve">A </w:t>
      </w:r>
      <w:r w:rsidRPr="00C047BE">
        <w:rPr>
          <w:rStyle w:val="StyleUnderline"/>
          <w:highlight w:val="yellow"/>
        </w:rPr>
        <w:t>transition by</w:t>
      </w:r>
      <w:r w:rsidRPr="00C047BE">
        <w:rPr>
          <w:sz w:val="16"/>
          <w:highlight w:val="yellow"/>
        </w:rPr>
        <w:t xml:space="preserve"> </w:t>
      </w:r>
      <w:r w:rsidRPr="00C047BE">
        <w:rPr>
          <w:rStyle w:val="Emphasis"/>
          <w:highlight w:val="yellow"/>
        </w:rPr>
        <w:t>design</w:t>
      </w:r>
      <w:r w:rsidRPr="00C047BE">
        <w:rPr>
          <w:sz w:val="16"/>
          <w:highlight w:val="yellow"/>
        </w:rPr>
        <w:t xml:space="preserve"> </w:t>
      </w:r>
      <w:r w:rsidRPr="00C047BE">
        <w:rPr>
          <w:rStyle w:val="StyleUnderline"/>
          <w:highlight w:val="yellow"/>
        </w:rPr>
        <w:t>is</w:t>
      </w:r>
      <w:r w:rsidRPr="00C047BE">
        <w:rPr>
          <w:sz w:val="16"/>
          <w:highlight w:val="yellow"/>
        </w:rPr>
        <w:t xml:space="preserve"> </w:t>
      </w:r>
      <w:r w:rsidRPr="00C047BE">
        <w:rPr>
          <w:rStyle w:val="Emphasis"/>
          <w:highlight w:val="yellow"/>
        </w:rPr>
        <w:t>unlikely</w:t>
      </w:r>
      <w:r w:rsidRPr="006E48B6">
        <w:rPr>
          <w:rStyle w:val="StyleUnderline"/>
        </w:rPr>
        <w:t xml:space="preserve">; and </w:t>
      </w:r>
      <w:r w:rsidRPr="00C047BE">
        <w:rPr>
          <w:rStyle w:val="StyleUnderline"/>
          <w:highlight w:val="yellow"/>
        </w:rPr>
        <w:t>yet, by</w:t>
      </w:r>
      <w:r w:rsidRPr="006E48B6">
        <w:rPr>
          <w:rStyle w:val="StyleUnderline"/>
        </w:rPr>
        <w:t xml:space="preserve"> relying on</w:t>
      </w:r>
      <w:r w:rsidRPr="006E48B6">
        <w:rPr>
          <w:sz w:val="16"/>
        </w:rPr>
        <w:t xml:space="preserve"> a </w:t>
      </w:r>
      <w:r w:rsidRPr="00C047BE">
        <w:rPr>
          <w:rStyle w:val="Emphasis"/>
          <w:highlight w:val="yellow"/>
        </w:rPr>
        <w:t>crisis alone</w:t>
      </w:r>
      <w:r w:rsidRPr="00C047BE">
        <w:rPr>
          <w:rStyle w:val="StyleUnderline"/>
          <w:highlight w:val="yellow"/>
        </w:rPr>
        <w:t>, it</w:t>
      </w:r>
      <w:r w:rsidRPr="00C047BE">
        <w:rPr>
          <w:sz w:val="16"/>
          <w:highlight w:val="yellow"/>
        </w:rPr>
        <w:t xml:space="preserve"> </w:t>
      </w:r>
      <w:r w:rsidRPr="00C047BE">
        <w:rPr>
          <w:rStyle w:val="Emphasis"/>
          <w:highlight w:val="yellow"/>
        </w:rPr>
        <w:t>won’t happen</w:t>
      </w:r>
      <w:r w:rsidRPr="006E48B6">
        <w:rPr>
          <w:sz w:val="16"/>
        </w:rPr>
        <w:t>.</w:t>
      </w:r>
    </w:p>
    <w:p w14:paraId="20815195" w14:textId="77777777" w:rsidR="00312AB6" w:rsidRPr="006E48B6" w:rsidRDefault="00312AB6" w:rsidP="00312AB6">
      <w:pPr>
        <w:rPr>
          <w:sz w:val="10"/>
          <w:szCs w:val="16"/>
        </w:rPr>
      </w:pPr>
      <w:r w:rsidRPr="006E48B6">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1C237D86" w14:textId="77777777" w:rsidR="00312AB6" w:rsidRPr="006E48B6" w:rsidRDefault="00312AB6" w:rsidP="00312AB6">
      <w:pPr>
        <w:rPr>
          <w:sz w:val="10"/>
          <w:szCs w:val="16"/>
        </w:rPr>
      </w:pPr>
      <w:r w:rsidRPr="006E48B6">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8934098" w14:textId="77777777" w:rsidR="00312AB6" w:rsidRPr="006E48B6" w:rsidRDefault="00312AB6" w:rsidP="00312AB6">
      <w:pPr>
        <w:rPr>
          <w:sz w:val="10"/>
          <w:szCs w:val="16"/>
        </w:rPr>
      </w:pPr>
      <w:r w:rsidRPr="006E48B6">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6421C28F" w14:textId="77777777" w:rsidR="00312AB6" w:rsidRPr="006E48B6" w:rsidRDefault="00312AB6" w:rsidP="00312AB6">
      <w:pPr>
        <w:rPr>
          <w:sz w:val="10"/>
          <w:szCs w:val="16"/>
        </w:rPr>
      </w:pPr>
      <w:r w:rsidRPr="006E48B6">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E31E2C1" w14:textId="77777777" w:rsidR="00312AB6" w:rsidRPr="006E48B6" w:rsidRDefault="00312AB6" w:rsidP="00312AB6">
      <w:pPr>
        <w:rPr>
          <w:sz w:val="10"/>
          <w:szCs w:val="16"/>
        </w:rPr>
      </w:pPr>
      <w:r w:rsidRPr="006E48B6">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AD4FB26" w14:textId="77777777" w:rsidR="00312AB6" w:rsidRPr="006E48B6" w:rsidRDefault="00312AB6" w:rsidP="00312AB6">
      <w:pPr>
        <w:rPr>
          <w:sz w:val="10"/>
          <w:szCs w:val="16"/>
        </w:rPr>
      </w:pPr>
      <w:r w:rsidRPr="006E48B6">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7B3D65E" w14:textId="77777777" w:rsidR="00312AB6" w:rsidRPr="006E48B6" w:rsidRDefault="00312AB6" w:rsidP="00312AB6">
      <w:pPr>
        <w:rPr>
          <w:sz w:val="16"/>
        </w:rPr>
      </w:pPr>
      <w:r w:rsidRPr="006E48B6">
        <w:rPr>
          <w:sz w:val="16"/>
        </w:rPr>
        <w:t xml:space="preserve">Yet </w:t>
      </w:r>
      <w:r w:rsidRPr="00C047BE">
        <w:rPr>
          <w:rStyle w:val="StyleUnderline"/>
          <w:highlight w:val="yellow"/>
        </w:rPr>
        <w:t>crises</w:t>
      </w:r>
      <w:r w:rsidRPr="006E48B6">
        <w:rPr>
          <w:rStyle w:val="StyleUnderline"/>
        </w:rPr>
        <w:t xml:space="preserve"> are</w:t>
      </w:r>
      <w:r w:rsidRPr="006E48B6">
        <w:rPr>
          <w:sz w:val="16"/>
        </w:rPr>
        <w:t xml:space="preserve"> also </w:t>
      </w:r>
      <w:r w:rsidRPr="006E48B6">
        <w:rPr>
          <w:rStyle w:val="Emphasis"/>
        </w:rPr>
        <w:t>charged</w:t>
      </w:r>
      <w:r w:rsidRPr="006E48B6">
        <w:rPr>
          <w:sz w:val="16"/>
        </w:rPr>
        <w:t xml:space="preserve"> </w:t>
      </w:r>
      <w:r w:rsidRPr="006E48B6">
        <w:rPr>
          <w:rStyle w:val="StyleUnderline"/>
        </w:rPr>
        <w:t>with</w:t>
      </w:r>
      <w:r w:rsidRPr="006E48B6">
        <w:rPr>
          <w:sz w:val="16"/>
        </w:rPr>
        <w:t xml:space="preserve"> </w:t>
      </w:r>
      <w:r w:rsidRPr="006E48B6">
        <w:rPr>
          <w:rStyle w:val="Emphasis"/>
        </w:rPr>
        <w:t>extreme risk</w:t>
      </w:r>
      <w:r w:rsidRPr="006E48B6">
        <w:rPr>
          <w:rStyle w:val="StyleUnderline"/>
        </w:rPr>
        <w:t>. They</w:t>
      </w:r>
      <w:r w:rsidRPr="006E48B6">
        <w:rPr>
          <w:sz w:val="16"/>
        </w:rPr>
        <w:t xml:space="preserve"> </w:t>
      </w:r>
      <w:r w:rsidRPr="006E48B6">
        <w:rPr>
          <w:rStyle w:val="Emphasis"/>
        </w:rPr>
        <w:t>can</w:t>
      </w:r>
      <w:r w:rsidRPr="006E48B6">
        <w:rPr>
          <w:sz w:val="16"/>
        </w:rPr>
        <w:t xml:space="preserve"> </w:t>
      </w:r>
      <w:r w:rsidRPr="006E48B6">
        <w:rPr>
          <w:rStyle w:val="StyleUnderline"/>
        </w:rPr>
        <w:t>and</w:t>
      </w:r>
      <w:r w:rsidRPr="006E48B6">
        <w:rPr>
          <w:sz w:val="16"/>
        </w:rPr>
        <w:t xml:space="preserve"> </w:t>
      </w:r>
      <w:r w:rsidRPr="006E48B6">
        <w:rPr>
          <w:rStyle w:val="Emphasis"/>
        </w:rPr>
        <w:t>often do</w:t>
      </w:r>
      <w:r w:rsidRPr="006E48B6">
        <w:rPr>
          <w:sz w:val="16"/>
        </w:rPr>
        <w:t xml:space="preserve"> </w:t>
      </w:r>
      <w:r w:rsidRPr="00C047BE">
        <w:rPr>
          <w:rStyle w:val="Emphasis"/>
          <w:highlight w:val="yellow"/>
        </w:rPr>
        <w:t>strengthen the right</w:t>
      </w:r>
      <w:r w:rsidRPr="00C047BE">
        <w:rPr>
          <w:sz w:val="16"/>
          <w:highlight w:val="yellow"/>
        </w:rPr>
        <w:t xml:space="preserve"> </w:t>
      </w:r>
      <w:r w:rsidRPr="00C047BE">
        <w:rPr>
          <w:rStyle w:val="StyleUnderline"/>
          <w:highlight w:val="yellow"/>
        </w:rPr>
        <w:t>and</w:t>
      </w:r>
      <w:r w:rsidRPr="006E48B6">
        <w:rPr>
          <w:sz w:val="16"/>
        </w:rPr>
        <w:t xml:space="preserve"> tend to </w:t>
      </w:r>
      <w:r w:rsidRPr="00C047BE">
        <w:rPr>
          <w:rStyle w:val="Emphasis"/>
          <w:highlight w:val="yellow"/>
        </w:rPr>
        <w:t>reinforce</w:t>
      </w:r>
      <w:r w:rsidRPr="006E48B6">
        <w:rPr>
          <w:rStyle w:val="Emphasis"/>
        </w:rPr>
        <w:t xml:space="preserve"> the </w:t>
      </w:r>
      <w:r w:rsidRPr="00C047BE">
        <w:rPr>
          <w:rStyle w:val="Emphasis"/>
          <w:highlight w:val="yellow"/>
        </w:rPr>
        <w:t>growth</w:t>
      </w:r>
      <w:r w:rsidRPr="006E48B6">
        <w:rPr>
          <w:rStyle w:val="Emphasis"/>
        </w:rPr>
        <w:t xml:space="preserve"> paradigm</w:t>
      </w:r>
      <w:r w:rsidRPr="006E48B6">
        <w:rPr>
          <w:rStyle w:val="StyleUnderline"/>
        </w:rPr>
        <w:t xml:space="preserve">, </w:t>
      </w:r>
      <w:r w:rsidRPr="00C047BE">
        <w:rPr>
          <w:rStyle w:val="Emphasis"/>
          <w:highlight w:val="yellow"/>
        </w:rPr>
        <w:t>capitalist heg</w:t>
      </w:r>
      <w:r w:rsidRPr="006E48B6">
        <w:rPr>
          <w:rStyle w:val="StyleUnderline"/>
        </w:rPr>
        <w:t xml:space="preserve">emony </w:t>
      </w:r>
      <w:r w:rsidRPr="00C047BE">
        <w:rPr>
          <w:rStyle w:val="StyleUnderline"/>
          <w:highlight w:val="yellow"/>
        </w:rPr>
        <w:t>and the</w:t>
      </w:r>
      <w:r w:rsidRPr="00C047BE">
        <w:rPr>
          <w:sz w:val="16"/>
          <w:highlight w:val="yellow"/>
        </w:rPr>
        <w:t xml:space="preserve"> </w:t>
      </w:r>
      <w:r w:rsidRPr="00C047BE">
        <w:rPr>
          <w:rStyle w:val="Emphasis"/>
          <w:highlight w:val="yellow"/>
        </w:rPr>
        <w:t>logic of law and order</w:t>
      </w:r>
      <w:r w:rsidRPr="006E48B6">
        <w:rPr>
          <w:rStyle w:val="Emphasis"/>
        </w:rPr>
        <w:t xml:space="preserve"> that supports </w:t>
      </w:r>
      <w:r w:rsidRPr="006E48B6">
        <w:rPr>
          <w:rStyle w:val="Emphasis"/>
        </w:rPr>
        <w:lastRenderedPageBreak/>
        <w:t>it</w:t>
      </w:r>
      <w:r w:rsidRPr="006E48B6">
        <w:rPr>
          <w:sz w:val="16"/>
        </w:rPr>
        <w:t xml:space="preserve">.63 Today, </w:t>
      </w:r>
      <w:r w:rsidRPr="006E48B6">
        <w:rPr>
          <w:rStyle w:val="StyleUnderline"/>
        </w:rPr>
        <w:t xml:space="preserve">political coordinates have </w:t>
      </w:r>
      <w:r w:rsidRPr="006E48B6">
        <w:rPr>
          <w:rStyle w:val="Emphasis"/>
        </w:rPr>
        <w:t>shifted significantly</w:t>
      </w:r>
      <w:r w:rsidRPr="006E48B6">
        <w:rPr>
          <w:sz w:val="16"/>
        </w:rPr>
        <w:t xml:space="preserve"> </w:t>
      </w:r>
      <w:r w:rsidRPr="006E48B6">
        <w:rPr>
          <w:rStyle w:val="StyleUnderline"/>
        </w:rPr>
        <w:t>with the rise of the</w:t>
      </w:r>
      <w:r w:rsidRPr="006E48B6">
        <w:rPr>
          <w:sz w:val="16"/>
        </w:rPr>
        <w:t xml:space="preserve"> </w:t>
      </w:r>
      <w:r w:rsidRPr="00C047BE">
        <w:rPr>
          <w:rStyle w:val="Emphasis"/>
          <w:highlight w:val="yellow"/>
        </w:rPr>
        <w:t>New Right</w:t>
      </w:r>
      <w:r w:rsidRPr="006E48B6">
        <w:rPr>
          <w:sz w:val="16"/>
        </w:rPr>
        <w:t xml:space="preserve"> in the US, Europe, India, and Latin America. </w:t>
      </w:r>
      <w:r w:rsidRPr="006E48B6">
        <w:rPr>
          <w:rStyle w:val="StyleUnderline"/>
        </w:rPr>
        <w:t xml:space="preserve">These </w:t>
      </w:r>
      <w:r w:rsidRPr="00C047BE">
        <w:rPr>
          <w:rStyle w:val="Emphasis"/>
          <w:highlight w:val="yellow"/>
        </w:rPr>
        <w:t>populist</w:t>
      </w:r>
      <w:r w:rsidRPr="006E48B6">
        <w:rPr>
          <w:rStyle w:val="StyleUnderline"/>
        </w:rPr>
        <w:t xml:space="preserve"> movement</w:t>
      </w:r>
      <w:r w:rsidRPr="00C047BE">
        <w:rPr>
          <w:rStyle w:val="Emphasis"/>
          <w:highlight w:val="yellow"/>
        </w:rPr>
        <w:t>s</w:t>
      </w:r>
      <w:r w:rsidRPr="006E48B6">
        <w:rPr>
          <w:rStyle w:val="StyleUnderline"/>
        </w:rPr>
        <w:t xml:space="preserve"> see success by and large through promising to retain the status quo for the privileged middle class while </w:t>
      </w:r>
      <w:r w:rsidRPr="00C047BE">
        <w:rPr>
          <w:rStyle w:val="Emphasis"/>
          <w:highlight w:val="yellow"/>
        </w:rPr>
        <w:t>breed</w:t>
      </w:r>
      <w:r w:rsidRPr="006E48B6">
        <w:rPr>
          <w:rStyle w:val="StyleUnderline"/>
        </w:rPr>
        <w:t xml:space="preserve">ing </w:t>
      </w:r>
      <w:r w:rsidRPr="00C047BE">
        <w:rPr>
          <w:rStyle w:val="Emphasis"/>
          <w:highlight w:val="yellow"/>
        </w:rPr>
        <w:t>resentment</w:t>
      </w:r>
      <w:r w:rsidRPr="006E48B6">
        <w:rPr>
          <w:rStyle w:val="StyleUnderline"/>
        </w:rPr>
        <w:t xml:space="preserve"> among downwardly mobile working and middle classes against migrants or other ‘outsiders’ – </w:t>
      </w:r>
      <w:r w:rsidRPr="00C047BE">
        <w:rPr>
          <w:rStyle w:val="StyleUnderline"/>
          <w:highlight w:val="yellow"/>
        </w:rPr>
        <w:t xml:space="preserve">taking </w:t>
      </w:r>
      <w:r w:rsidRPr="00C047BE">
        <w:rPr>
          <w:rStyle w:val="Emphasis"/>
          <w:highlight w:val="yellow"/>
        </w:rPr>
        <w:t>advantage of declining</w:t>
      </w:r>
      <w:r w:rsidRPr="006E48B6">
        <w:rPr>
          <w:rStyle w:val="Emphasis"/>
        </w:rPr>
        <w:t xml:space="preserve"> rates of </w:t>
      </w:r>
      <w:r w:rsidRPr="00C047BE">
        <w:rPr>
          <w:rStyle w:val="Emphasis"/>
          <w:highlight w:val="yellow"/>
        </w:rPr>
        <w:t>growth</w:t>
      </w:r>
      <w:r w:rsidRPr="006E48B6">
        <w:rPr>
          <w:sz w:val="16"/>
        </w:rPr>
        <w:t xml:space="preserve"> and migrant crises </w:t>
      </w:r>
      <w:r w:rsidRPr="00C047BE">
        <w:rPr>
          <w:rStyle w:val="StyleUnderline"/>
          <w:highlight w:val="yellow"/>
        </w:rPr>
        <w:t>to</w:t>
      </w:r>
      <w:r w:rsidRPr="00C047BE">
        <w:rPr>
          <w:sz w:val="16"/>
          <w:highlight w:val="yellow"/>
        </w:rPr>
        <w:t xml:space="preserve"> </w:t>
      </w:r>
      <w:r w:rsidRPr="00C047BE">
        <w:rPr>
          <w:rStyle w:val="Emphasis"/>
          <w:highlight w:val="yellow"/>
        </w:rPr>
        <w:t>further</w:t>
      </w:r>
      <w:r w:rsidRPr="006E48B6">
        <w:rPr>
          <w:rStyle w:val="Emphasis"/>
        </w:rPr>
        <w:t xml:space="preserve"> their agenda</w:t>
      </w:r>
      <w:r w:rsidRPr="006E48B6">
        <w:rPr>
          <w:sz w:val="16"/>
        </w:rPr>
        <w:t xml:space="preserve"> </w:t>
      </w:r>
      <w:r w:rsidRPr="006E48B6">
        <w:rPr>
          <w:rStyle w:val="StyleUnderline"/>
        </w:rPr>
        <w:t xml:space="preserve">of maintaining </w:t>
      </w:r>
      <w:r w:rsidRPr="00C047BE">
        <w:rPr>
          <w:rStyle w:val="StyleUnderline"/>
          <w:highlight w:val="yellow"/>
        </w:rPr>
        <w:t>a</w:t>
      </w:r>
      <w:r w:rsidRPr="00C047BE">
        <w:rPr>
          <w:sz w:val="16"/>
          <w:highlight w:val="yellow"/>
        </w:rPr>
        <w:t xml:space="preserve"> </w:t>
      </w:r>
      <w:r w:rsidRPr="00C047BE">
        <w:rPr>
          <w:rStyle w:val="Emphasis"/>
          <w:highlight w:val="yellow"/>
        </w:rPr>
        <w:t>hierarchical s</w:t>
      </w:r>
      <w:r w:rsidRPr="006E48B6">
        <w:rPr>
          <w:rStyle w:val="StyleUnderline"/>
        </w:rPr>
        <w:t xml:space="preserve">tatus </w:t>
      </w:r>
      <w:r w:rsidRPr="00C047BE">
        <w:rPr>
          <w:rStyle w:val="Emphasis"/>
          <w:highlight w:val="yellow"/>
        </w:rPr>
        <w:t>quo</w:t>
      </w:r>
      <w:r w:rsidRPr="006E48B6">
        <w:rPr>
          <w:rStyle w:val="Emphasis"/>
        </w:rPr>
        <w:t xml:space="preserve"> by any means</w:t>
      </w:r>
      <w:r w:rsidRPr="006E48B6">
        <w:rPr>
          <w:sz w:val="16"/>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933ADC4" w14:textId="77777777" w:rsidR="00312AB6" w:rsidRPr="006E48B6" w:rsidRDefault="00312AB6" w:rsidP="00312AB6">
      <w:pPr>
        <w:rPr>
          <w:sz w:val="16"/>
        </w:rPr>
      </w:pPr>
      <w:r w:rsidRPr="006E48B6">
        <w:rPr>
          <w:rStyle w:val="StyleUnderline"/>
        </w:rPr>
        <w:t>In times of</w:t>
      </w:r>
      <w:r w:rsidRPr="006E48B6">
        <w:rPr>
          <w:sz w:val="16"/>
        </w:rPr>
        <w:t xml:space="preserve"> </w:t>
      </w:r>
      <w:r w:rsidRPr="006E48B6">
        <w:rPr>
          <w:rStyle w:val="Emphasis"/>
        </w:rPr>
        <w:t>crisis</w:t>
      </w:r>
      <w:r w:rsidRPr="006E48B6">
        <w:rPr>
          <w:rStyle w:val="StyleUnderline"/>
        </w:rPr>
        <w:t>, the</w:t>
      </w:r>
      <w:r w:rsidRPr="006E48B6">
        <w:rPr>
          <w:sz w:val="16"/>
        </w:rPr>
        <w:t xml:space="preserve"> </w:t>
      </w:r>
      <w:r w:rsidRPr="006E48B6">
        <w:rPr>
          <w:rStyle w:val="Emphasis"/>
        </w:rPr>
        <w:t>voter bloc of the nationalist right</w:t>
      </w:r>
      <w:r w:rsidRPr="006E48B6">
        <w:rPr>
          <w:sz w:val="16"/>
        </w:rPr>
        <w:t xml:space="preserve"> </w:t>
      </w:r>
      <w:r w:rsidRPr="006E48B6">
        <w:rPr>
          <w:rStyle w:val="StyleUnderline"/>
        </w:rPr>
        <w:t>can</w:t>
      </w:r>
      <w:r w:rsidRPr="006E48B6">
        <w:rPr>
          <w:sz w:val="16"/>
        </w:rPr>
        <w:t xml:space="preserve"> </w:t>
      </w:r>
      <w:r w:rsidRPr="006E48B6">
        <w:rPr>
          <w:rStyle w:val="Emphasis"/>
        </w:rPr>
        <w:t>expand rapidly</w:t>
      </w:r>
      <w:r w:rsidRPr="006E48B6">
        <w:rPr>
          <w:rStyle w:val="StyleUnderline"/>
        </w:rPr>
        <w:t>, when</w:t>
      </w:r>
      <w:r w:rsidRPr="006E48B6">
        <w:rPr>
          <w:sz w:val="16"/>
        </w:rPr>
        <w:t xml:space="preserve"> many </w:t>
      </w:r>
      <w:r w:rsidRPr="006E48B6">
        <w:rPr>
          <w:rStyle w:val="StyleUnderline"/>
        </w:rPr>
        <w:t>people</w:t>
      </w:r>
      <w:r w:rsidRPr="006E48B6">
        <w:rPr>
          <w:sz w:val="16"/>
        </w:rPr>
        <w:t xml:space="preserve"> </w:t>
      </w:r>
      <w:r w:rsidRPr="006E48B6">
        <w:rPr>
          <w:rStyle w:val="Emphasis"/>
        </w:rPr>
        <w:t>favour stability</w:t>
      </w:r>
      <w:r w:rsidRPr="006E48B6">
        <w:rPr>
          <w:sz w:val="16"/>
        </w:rPr>
        <w:t xml:space="preserve"> and order </w:t>
      </w:r>
      <w:r w:rsidRPr="006E48B6">
        <w:rPr>
          <w:rStyle w:val="Emphasis"/>
        </w:rPr>
        <w:t>over transition</w:t>
      </w:r>
      <w:r w:rsidRPr="006E48B6">
        <w:rPr>
          <w:sz w:val="16"/>
        </w:rPr>
        <w:t xml:space="preserve"> </w:t>
      </w:r>
      <w:r w:rsidRPr="006E48B6">
        <w:rPr>
          <w:rStyle w:val="StyleUnderline"/>
        </w:rPr>
        <w:t>and</w:t>
      </w:r>
      <w:r w:rsidRPr="006E48B6">
        <w:rPr>
          <w:sz w:val="16"/>
        </w:rPr>
        <w:t xml:space="preserve"> the </w:t>
      </w:r>
      <w:r w:rsidRPr="006E48B6">
        <w:rPr>
          <w:rStyle w:val="Emphasis"/>
        </w:rPr>
        <w:t>insecurity</w:t>
      </w:r>
      <w:r w:rsidRPr="006E48B6">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1E9DF4F9" w14:textId="64139210" w:rsidR="00312AB6" w:rsidRPr="006E48B6" w:rsidRDefault="00312AB6" w:rsidP="00312AB6">
      <w:pPr>
        <w:pStyle w:val="Heading4"/>
        <w:rPr>
          <w:rFonts w:cs="Times New Roman"/>
        </w:rPr>
      </w:pPr>
      <w:r>
        <w:rPr>
          <w:rFonts w:cs="Times New Roman"/>
        </w:rPr>
        <w:t>5.</w:t>
      </w:r>
      <w:r w:rsidRPr="006E48B6">
        <w:rPr>
          <w:rFonts w:cs="Times New Roman"/>
        </w:rPr>
        <w:t xml:space="preserve"> </w:t>
      </w:r>
      <w:r w:rsidRPr="006E48B6">
        <w:rPr>
          <w:rFonts w:cs="Times New Roman"/>
          <w:u w:val="single"/>
        </w:rPr>
        <w:t>Systemic issues</w:t>
      </w:r>
      <w:r w:rsidRPr="006E48B6">
        <w:rPr>
          <w:rFonts w:cs="Times New Roman"/>
        </w:rPr>
        <w:t xml:space="preserve"> </w:t>
      </w:r>
      <w:r w:rsidRPr="006E48B6">
        <w:rPr>
          <w:rFonts w:cs="Times New Roman"/>
          <w:b w:val="0"/>
        </w:rPr>
        <w:t>-- lack of knowledge, fixation on heavy industry, central planning all create environmental devastation.</w:t>
      </w:r>
      <w:r w:rsidRPr="006E48B6">
        <w:rPr>
          <w:rFonts w:cs="Times New Roman"/>
        </w:rPr>
        <w:t xml:space="preserve"> </w:t>
      </w:r>
    </w:p>
    <w:p w14:paraId="2CCBB3D9" w14:textId="22BD4851" w:rsidR="00312AB6" w:rsidRPr="006E48B6" w:rsidRDefault="00312AB6" w:rsidP="00312AB6">
      <w:r w:rsidRPr="006E48B6">
        <w:rPr>
          <w:rStyle w:val="Style13ptBold"/>
        </w:rPr>
        <w:t>Regan 19</w:t>
      </w:r>
      <w:r w:rsidRPr="006E48B6">
        <w:t>, vice president of research at the</w:t>
      </w:r>
      <w:r w:rsidRPr="00106D52">
        <w:t> PROPERTY AND ENVIRONMENT RESEARCH CENTER</w:t>
      </w:r>
      <w:r w:rsidRPr="006E48B6">
        <w:t> (PERC) in Bozeman, Mont, (Shawn, May 16th, 2019, “Socialism Is Bad for the Environment”, https://www.nationalreview.com/magazine/2019/06/03/socialism-is-bad-for-the-environment/)</w:t>
      </w:r>
    </w:p>
    <w:p w14:paraId="1DBF58F0" w14:textId="77777777" w:rsidR="00312AB6" w:rsidRPr="006E48B6" w:rsidRDefault="00312AB6" w:rsidP="00312AB6">
      <w:pPr>
        <w:rPr>
          <w:rStyle w:val="StyleUnderline"/>
        </w:rPr>
      </w:pPr>
      <w:r w:rsidRPr="006E48B6">
        <w:rPr>
          <w:sz w:val="16"/>
        </w:rPr>
        <w:t xml:space="preserve">One explanation for the disparity is that </w:t>
      </w:r>
      <w:r w:rsidRPr="00C047BE">
        <w:rPr>
          <w:rStyle w:val="StyleUnderline"/>
          <w:highlight w:val="yellow"/>
        </w:rPr>
        <w:t>central planners</w:t>
      </w:r>
      <w:r w:rsidRPr="006E48B6">
        <w:rPr>
          <w:sz w:val="16"/>
        </w:rPr>
        <w:t xml:space="preserve">, unlike markets, </w:t>
      </w:r>
      <w:r w:rsidRPr="00C047BE">
        <w:rPr>
          <w:rStyle w:val="StyleUnderline"/>
          <w:highlight w:val="yellow"/>
        </w:rPr>
        <w:t xml:space="preserve">grossly </w:t>
      </w:r>
      <w:r w:rsidRPr="00C047BE">
        <w:rPr>
          <w:rStyle w:val="Emphasis"/>
          <w:highlight w:val="yellow"/>
        </w:rPr>
        <w:t>misallocate</w:t>
      </w:r>
      <w:r w:rsidRPr="00C047BE">
        <w:rPr>
          <w:rStyle w:val="StyleUnderline"/>
          <w:highlight w:val="yellow"/>
        </w:rPr>
        <w:t xml:space="preserve"> </w:t>
      </w:r>
      <w:r w:rsidRPr="006E48B6">
        <w:rPr>
          <w:rStyle w:val="StyleUnderline"/>
        </w:rPr>
        <w:t>resources</w:t>
      </w:r>
      <w:r w:rsidRPr="006E48B6">
        <w:rPr>
          <w:sz w:val="16"/>
        </w:rPr>
        <w:t xml:space="preserve">, </w:t>
      </w:r>
      <w:r w:rsidRPr="006E48B6">
        <w:rPr>
          <w:rStyle w:val="StyleUnderline"/>
        </w:rPr>
        <w:t xml:space="preserve">as a matter of </w:t>
      </w:r>
      <w:r w:rsidRPr="006E48B6">
        <w:rPr>
          <w:rStyle w:val="Emphasis"/>
        </w:rPr>
        <w:t>routine</w:t>
      </w:r>
      <w:r w:rsidRPr="006E48B6">
        <w:rPr>
          <w:sz w:val="16"/>
        </w:rPr>
        <w:t xml:space="preserve">. </w:t>
      </w:r>
      <w:r w:rsidRPr="00C047BE">
        <w:rPr>
          <w:rStyle w:val="StyleUnderline"/>
          <w:highlight w:val="yellow"/>
        </w:rPr>
        <w:t>Energy prices</w:t>
      </w:r>
      <w:r w:rsidRPr="006E48B6">
        <w:rPr>
          <w:sz w:val="16"/>
        </w:rPr>
        <w:t xml:space="preserve">, for example, </w:t>
      </w:r>
      <w:r w:rsidRPr="00C047BE">
        <w:rPr>
          <w:rStyle w:val="StyleUnderline"/>
          <w:highlight w:val="yellow"/>
        </w:rPr>
        <w:t xml:space="preserve">were </w:t>
      </w:r>
      <w:r w:rsidRPr="00C047BE">
        <w:rPr>
          <w:rStyle w:val="Emphasis"/>
          <w:highlight w:val="yellow"/>
        </w:rPr>
        <w:t>highly subsidized</w:t>
      </w:r>
      <w:r w:rsidRPr="006E48B6">
        <w:rPr>
          <w:rStyle w:val="StyleUnderline"/>
        </w:rPr>
        <w:t xml:space="preserve"> in the socialist economies</w:t>
      </w:r>
      <w:r w:rsidRPr="006E48B6">
        <w:rPr>
          <w:sz w:val="16"/>
        </w:rPr>
        <w:t xml:space="preserve"> of Eastern Europe and the Soviet Union. As a result, </w:t>
      </w:r>
      <w:r w:rsidRPr="006E48B6">
        <w:rPr>
          <w:rStyle w:val="StyleUnderline"/>
        </w:rPr>
        <w:t xml:space="preserve">industrial production was far more </w:t>
      </w:r>
      <w:r w:rsidRPr="006E48B6">
        <w:rPr>
          <w:rStyle w:val="Emphasis"/>
        </w:rPr>
        <w:t>energy-intensive</w:t>
      </w:r>
      <w:r w:rsidRPr="006E48B6">
        <w:rPr>
          <w:sz w:val="16"/>
        </w:rPr>
        <w:t xml:space="preserve"> </w:t>
      </w:r>
      <w:r w:rsidRPr="006E48B6">
        <w:rPr>
          <w:rStyle w:val="StyleUnderline"/>
        </w:rPr>
        <w:t>throughout the socialist world than in Western European economies</w:t>
      </w:r>
      <w:r w:rsidRPr="006E48B6">
        <w:rPr>
          <w:sz w:val="16"/>
        </w:rPr>
        <w:t xml:space="preserve"> — </w:t>
      </w:r>
      <w:r w:rsidRPr="006E48B6">
        <w:rPr>
          <w:rStyle w:val="Emphasis"/>
        </w:rPr>
        <w:t>five</w:t>
      </w:r>
      <w:r w:rsidRPr="006E48B6">
        <w:rPr>
          <w:rStyle w:val="StyleUnderline"/>
        </w:rPr>
        <w:t xml:space="preserve"> to </w:t>
      </w:r>
      <w:r w:rsidRPr="006E48B6">
        <w:rPr>
          <w:rStyle w:val="Emphasis"/>
        </w:rPr>
        <w:t>ten</w:t>
      </w:r>
      <w:r w:rsidRPr="006E48B6">
        <w:rPr>
          <w:rStyle w:val="StyleUnderline"/>
        </w:rPr>
        <w:t xml:space="preserve"> times </w:t>
      </w:r>
      <w:r w:rsidRPr="006E48B6">
        <w:rPr>
          <w:rStyle w:val="Emphasis"/>
        </w:rPr>
        <w:t>higher</w:t>
      </w:r>
      <w:r w:rsidRPr="006E48B6">
        <w:rPr>
          <w:sz w:val="16"/>
        </w:rPr>
        <w:t xml:space="preserve">, according to one estimate — leading to more pollution. A 1992 World Bank study found that more than half of the air pollution in the former Soviet Union and in Eastern Europe could be attributed to subsidized energy pricing during this period. </w:t>
      </w:r>
      <w:r w:rsidRPr="00C047BE">
        <w:rPr>
          <w:rStyle w:val="StyleUnderline"/>
          <w:highlight w:val="yellow"/>
        </w:rPr>
        <w:t>A related problem was</w:t>
      </w:r>
      <w:r w:rsidRPr="006E48B6">
        <w:rPr>
          <w:rStyle w:val="StyleUnderline"/>
        </w:rPr>
        <w:t xml:space="preserve"> the </w:t>
      </w:r>
      <w:r w:rsidRPr="00C047BE">
        <w:rPr>
          <w:rStyle w:val="Emphasis"/>
          <w:highlight w:val="yellow"/>
        </w:rPr>
        <w:t>fixation</w:t>
      </w:r>
      <w:r w:rsidRPr="00C047BE">
        <w:rPr>
          <w:rStyle w:val="StyleUnderline"/>
          <w:highlight w:val="yellow"/>
        </w:rPr>
        <w:t xml:space="preserve"> of socialist </w:t>
      </w:r>
      <w:r w:rsidRPr="00C047BE">
        <w:rPr>
          <w:rStyle w:val="Emphasis"/>
          <w:highlight w:val="yellow"/>
        </w:rPr>
        <w:t>planners</w:t>
      </w:r>
      <w:r w:rsidRPr="00C047BE">
        <w:rPr>
          <w:rStyle w:val="StyleUnderline"/>
          <w:highlight w:val="yellow"/>
        </w:rPr>
        <w:t xml:space="preserve"> on </w:t>
      </w:r>
      <w:r w:rsidRPr="00C047BE">
        <w:rPr>
          <w:rStyle w:val="Emphasis"/>
          <w:highlight w:val="yellow"/>
        </w:rPr>
        <w:t>heavy industry</w:t>
      </w:r>
      <w:r w:rsidRPr="00C047BE">
        <w:rPr>
          <w:rStyle w:val="StyleUnderline"/>
          <w:highlight w:val="yellow"/>
        </w:rPr>
        <w:t xml:space="preserve"> at the </w:t>
      </w:r>
      <w:r w:rsidRPr="00C047BE">
        <w:rPr>
          <w:rStyle w:val="Emphasis"/>
          <w:highlight w:val="yellow"/>
        </w:rPr>
        <w:t>expense</w:t>
      </w:r>
      <w:r w:rsidRPr="00C047BE">
        <w:rPr>
          <w:rStyle w:val="StyleUnderline"/>
          <w:highlight w:val="yellow"/>
        </w:rPr>
        <w:t xml:space="preserve"> of the </w:t>
      </w:r>
      <w:r w:rsidRPr="00C047BE">
        <w:rPr>
          <w:rStyle w:val="Emphasis"/>
          <w:highlight w:val="yellow"/>
        </w:rPr>
        <w:t>environment</w:t>
      </w:r>
      <w:r w:rsidRPr="006E48B6">
        <w:rPr>
          <w:sz w:val="16"/>
        </w:rPr>
        <w:t>. “</w:t>
      </w:r>
      <w:r w:rsidRPr="006E48B6">
        <w:rPr>
          <w:rStyle w:val="StyleUnderline"/>
        </w:rPr>
        <w:t>The singular dominant fact of the Soviet economic strategy</w:t>
      </w:r>
      <w:r w:rsidRPr="006E48B6">
        <w:rPr>
          <w:sz w:val="16"/>
        </w:rPr>
        <w:t>,” Jeffrey Sachs has noted, “</w:t>
      </w:r>
      <w:r w:rsidRPr="006E48B6">
        <w:rPr>
          <w:rStyle w:val="StyleUnderline"/>
        </w:rPr>
        <w:t>was</w:t>
      </w:r>
      <w:r w:rsidRPr="006E48B6">
        <w:rPr>
          <w:sz w:val="16"/>
        </w:rPr>
        <w:t xml:space="preserve"> the </w:t>
      </w:r>
      <w:r w:rsidRPr="006E48B6">
        <w:rPr>
          <w:rStyle w:val="Emphasis"/>
        </w:rPr>
        <w:t>subordination</w:t>
      </w:r>
      <w:r w:rsidRPr="006E48B6">
        <w:rPr>
          <w:rStyle w:val="StyleUnderline"/>
        </w:rPr>
        <w:t xml:space="preserve"> of all human and economic goals to</w:t>
      </w:r>
      <w:r w:rsidRPr="006E48B6">
        <w:rPr>
          <w:sz w:val="16"/>
        </w:rPr>
        <w:t xml:space="preserve"> the </w:t>
      </w:r>
      <w:r w:rsidRPr="006E48B6">
        <w:rPr>
          <w:rStyle w:val="StyleUnderline"/>
        </w:rPr>
        <w:t xml:space="preserve">development of </w:t>
      </w:r>
      <w:r w:rsidRPr="006E48B6">
        <w:rPr>
          <w:rStyle w:val="Emphasis"/>
        </w:rPr>
        <w:t>heavy industry</w:t>
      </w:r>
      <w:r w:rsidRPr="006E48B6">
        <w:rPr>
          <w:sz w:val="16"/>
        </w:rPr>
        <w:t xml:space="preserve">.”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 Of course, industry behind the Iron Curtain was anything but efficient, and </w:t>
      </w:r>
      <w:r w:rsidRPr="006E48B6">
        <w:rPr>
          <w:rStyle w:val="Emphasis"/>
        </w:rPr>
        <w:t>central planning</w:t>
      </w:r>
      <w:r w:rsidRPr="006E48B6">
        <w:rPr>
          <w:rStyle w:val="StyleUnderline"/>
        </w:rPr>
        <w:t xml:space="preserve"> caused </w:t>
      </w:r>
      <w:r w:rsidRPr="006E48B6">
        <w:rPr>
          <w:rStyle w:val="Emphasis"/>
        </w:rPr>
        <w:t>excessive use</w:t>
      </w:r>
      <w:r w:rsidRPr="006E48B6">
        <w:rPr>
          <w:rStyle w:val="StyleUnderline"/>
        </w:rPr>
        <w:t xml:space="preserve"> of </w:t>
      </w:r>
      <w:r w:rsidRPr="006E48B6">
        <w:rPr>
          <w:rStyle w:val="Emphasis"/>
        </w:rPr>
        <w:t>natural resources</w:t>
      </w:r>
      <w:r w:rsidRPr="006E48B6">
        <w:rPr>
          <w:sz w:val="16"/>
        </w:rPr>
        <w:t xml:space="preserve">. A 1991 study by Mikhail Bernstam found that </w:t>
      </w:r>
      <w:r w:rsidRPr="006E48B6">
        <w:rPr>
          <w:rStyle w:val="StyleUnderline"/>
        </w:rPr>
        <w:t xml:space="preserve">market economies used about </w:t>
      </w:r>
      <w:r w:rsidRPr="006E48B6">
        <w:rPr>
          <w:rStyle w:val="Emphasis"/>
        </w:rPr>
        <w:t>one-third</w:t>
      </w:r>
      <w:r w:rsidRPr="006E48B6">
        <w:rPr>
          <w:rStyle w:val="StyleUnderline"/>
        </w:rPr>
        <w:t xml:space="preserve"> as much </w:t>
      </w:r>
      <w:r w:rsidRPr="006E48B6">
        <w:rPr>
          <w:rStyle w:val="Emphasis"/>
        </w:rPr>
        <w:t>energy</w:t>
      </w:r>
      <w:r w:rsidRPr="006E48B6">
        <w:rPr>
          <w:rStyle w:val="StyleUnderline"/>
        </w:rPr>
        <w:t xml:space="preserve"> and </w:t>
      </w:r>
      <w:r w:rsidRPr="006E48B6">
        <w:rPr>
          <w:rStyle w:val="Emphasis"/>
        </w:rPr>
        <w:t>steel</w:t>
      </w:r>
      <w:r w:rsidRPr="006E48B6">
        <w:rPr>
          <w:rStyle w:val="StyleUnderline"/>
        </w:rPr>
        <w:t xml:space="preserve"> per unit of GDP as did socialist countries</w:t>
      </w:r>
      <w:r w:rsidRPr="006E48B6">
        <w:rPr>
          <w:sz w:val="16"/>
        </w:rPr>
        <w:t xml:space="preserve">. Likewise, Polish economist Tomasz Zylicz found that the </w:t>
      </w:r>
      <w:r w:rsidRPr="006E48B6">
        <w:rPr>
          <w:rStyle w:val="StyleUnderline"/>
        </w:rPr>
        <w:t xml:space="preserve">non-market economies of Central and Eastern Europe required </w:t>
      </w:r>
      <w:r w:rsidRPr="006E48B6">
        <w:rPr>
          <w:rStyle w:val="Emphasis"/>
        </w:rPr>
        <w:t>two</w:t>
      </w:r>
      <w:r w:rsidRPr="006E48B6">
        <w:rPr>
          <w:rStyle w:val="StyleUnderline"/>
        </w:rPr>
        <w:t xml:space="preserve"> to </w:t>
      </w:r>
      <w:r w:rsidRPr="006E48B6">
        <w:rPr>
          <w:rStyle w:val="Emphasis"/>
        </w:rPr>
        <w:t>three</w:t>
      </w:r>
      <w:r w:rsidRPr="006E48B6">
        <w:rPr>
          <w:sz w:val="16"/>
        </w:rPr>
        <w:t xml:space="preserve"> </w:t>
      </w:r>
      <w:r w:rsidRPr="006E48B6">
        <w:rPr>
          <w:rStyle w:val="StyleUnderline"/>
        </w:rPr>
        <w:t xml:space="preserve">times more </w:t>
      </w:r>
      <w:r w:rsidRPr="006E48B6">
        <w:rPr>
          <w:rStyle w:val="Emphasis"/>
        </w:rPr>
        <w:t>inputs</w:t>
      </w:r>
      <w:r w:rsidRPr="006E48B6">
        <w:rPr>
          <w:sz w:val="16"/>
        </w:rPr>
        <w:t xml:space="preserve"> </w:t>
      </w:r>
      <w:r w:rsidRPr="006E48B6">
        <w:rPr>
          <w:rStyle w:val="StyleUnderline"/>
        </w:rPr>
        <w:t xml:space="preserve">to produce a given </w:t>
      </w:r>
      <w:r w:rsidRPr="006E48B6">
        <w:rPr>
          <w:rStyle w:val="Emphasis"/>
        </w:rPr>
        <w:t>output</w:t>
      </w:r>
      <w:r w:rsidRPr="006E48B6">
        <w:rPr>
          <w:sz w:val="16"/>
        </w:rPr>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 </w:t>
      </w:r>
      <w:r w:rsidRPr="00C047BE">
        <w:rPr>
          <w:rStyle w:val="StyleUnderline"/>
          <w:highlight w:val="yellow"/>
        </w:rPr>
        <w:t>Socialist planners</w:t>
      </w:r>
      <w:r w:rsidRPr="006E48B6">
        <w:rPr>
          <w:sz w:val="16"/>
        </w:rPr>
        <w:t xml:space="preserve">, on the other hand, </w:t>
      </w:r>
      <w:r w:rsidRPr="00C047BE">
        <w:rPr>
          <w:rStyle w:val="Emphasis"/>
          <w:highlight w:val="yellow"/>
        </w:rPr>
        <w:t>lack</w:t>
      </w:r>
      <w:r w:rsidRPr="006E48B6">
        <w:rPr>
          <w:rStyle w:val="StyleUnderline"/>
        </w:rPr>
        <w:t xml:space="preserve"> the </w:t>
      </w:r>
      <w:r w:rsidRPr="00C047BE">
        <w:rPr>
          <w:rStyle w:val="Emphasis"/>
          <w:highlight w:val="yellow"/>
        </w:rPr>
        <w:t>knowledge</w:t>
      </w:r>
      <w:r w:rsidRPr="006E48B6">
        <w:rPr>
          <w:rStyle w:val="StyleUnderline"/>
        </w:rPr>
        <w:t xml:space="preserve"> necessary </w:t>
      </w:r>
      <w:r w:rsidRPr="00C047BE">
        <w:rPr>
          <w:rStyle w:val="StyleUnderline"/>
          <w:highlight w:val="yellow"/>
        </w:rPr>
        <w:t xml:space="preserve">to </w:t>
      </w:r>
      <w:r w:rsidRPr="00C047BE">
        <w:rPr>
          <w:rStyle w:val="Emphasis"/>
          <w:highlight w:val="yellow"/>
        </w:rPr>
        <w:t>rationally coordinate</w:t>
      </w:r>
      <w:r w:rsidRPr="006E48B6">
        <w:rPr>
          <w:rStyle w:val="StyleUnderline"/>
        </w:rPr>
        <w:t xml:space="preserve"> economic </w:t>
      </w:r>
      <w:r w:rsidRPr="00C047BE">
        <w:rPr>
          <w:rStyle w:val="Emphasis"/>
          <w:highlight w:val="yellow"/>
        </w:rPr>
        <w:t>activity</w:t>
      </w:r>
      <w:r w:rsidRPr="006E48B6">
        <w:rPr>
          <w:sz w:val="16"/>
        </w:rPr>
        <w:t xml:space="preserve">. Moreover, </w:t>
      </w:r>
      <w:r w:rsidRPr="006E48B6">
        <w:rPr>
          <w:rStyle w:val="StyleUnderline"/>
        </w:rPr>
        <w:t xml:space="preserve">bureaucratic constraints make accurate price-setting </w:t>
      </w:r>
      <w:r w:rsidRPr="006E48B6">
        <w:rPr>
          <w:rStyle w:val="Emphasis"/>
        </w:rPr>
        <w:t>impossible</w:t>
      </w:r>
      <w:r w:rsidRPr="006E48B6">
        <w:rPr>
          <w:sz w:val="16"/>
        </w:rPr>
        <w:t xml:space="preserve">.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6E48B6">
        <w:rPr>
          <w:rStyle w:val="StyleUnderline"/>
        </w:rPr>
        <w:t>how can they possibly know how much to lower the price today</w:t>
      </w:r>
      <w:r w:rsidRPr="006E48B6">
        <w:rPr>
          <w:sz w:val="16"/>
        </w:rPr>
        <w:t xml:space="preserve">, </w:t>
      </w:r>
      <w:r w:rsidRPr="006E48B6">
        <w:rPr>
          <w:rStyle w:val="StyleUnderline"/>
        </w:rPr>
        <w:t xml:space="preserve">so they won’t have to raise it tomorrow? Therein lies a </w:t>
      </w:r>
      <w:r w:rsidRPr="006E48B6">
        <w:rPr>
          <w:rStyle w:val="Emphasis"/>
        </w:rPr>
        <w:t>crucial flaw</w:t>
      </w:r>
      <w:r w:rsidRPr="006E48B6">
        <w:rPr>
          <w:rStyle w:val="StyleUnderline"/>
        </w:rPr>
        <w:t xml:space="preserve"> in </w:t>
      </w:r>
      <w:r w:rsidRPr="006E48B6">
        <w:rPr>
          <w:rStyle w:val="StyleUnderline"/>
        </w:rPr>
        <w:lastRenderedPageBreak/>
        <w:t>socialist economic logic</w:t>
      </w:r>
      <w:r w:rsidRPr="006E48B6">
        <w:rPr>
          <w:sz w:val="16"/>
        </w:rPr>
        <w:t xml:space="preserve">, </w:t>
      </w:r>
      <w:r w:rsidRPr="006E48B6">
        <w:rPr>
          <w:rStyle w:val="StyleUnderline"/>
        </w:rPr>
        <w:t xml:space="preserve">and one that has real </w:t>
      </w:r>
      <w:r w:rsidRPr="006E48B6">
        <w:rPr>
          <w:rStyle w:val="Emphasis"/>
        </w:rPr>
        <w:t>environmental consequences</w:t>
      </w:r>
      <w:r w:rsidRPr="006E48B6">
        <w:rPr>
          <w:sz w:val="16"/>
        </w:rPr>
        <w:t xml:space="preserve">: </w:t>
      </w:r>
      <w:r w:rsidRPr="006E48B6">
        <w:rPr>
          <w:rStyle w:val="StyleUnderline"/>
        </w:rPr>
        <w:t xml:space="preserve">Whereas a capitalist firm has ample </w:t>
      </w:r>
      <w:r w:rsidRPr="006E48B6">
        <w:rPr>
          <w:rStyle w:val="Emphasis"/>
        </w:rPr>
        <w:t>incentive</w:t>
      </w:r>
      <w:r w:rsidRPr="006E48B6">
        <w:rPr>
          <w:sz w:val="16"/>
        </w:rPr>
        <w:t xml:space="preserve"> </w:t>
      </w:r>
      <w:r w:rsidRPr="006E48B6">
        <w:rPr>
          <w:rStyle w:val="StyleUnderline"/>
        </w:rPr>
        <w:t>to act on such information to economize</w:t>
      </w:r>
      <w:r w:rsidRPr="006E48B6">
        <w:rPr>
          <w:sz w:val="16"/>
        </w:rPr>
        <w:t xml:space="preserve"> on the use of </w:t>
      </w:r>
      <w:r w:rsidRPr="006E48B6">
        <w:rPr>
          <w:rStyle w:val="StyleUnderline"/>
        </w:rPr>
        <w:t>natural resources</w:t>
      </w:r>
      <w:r w:rsidRPr="006E48B6">
        <w:rPr>
          <w:sz w:val="16"/>
        </w:rPr>
        <w:t xml:space="preserve">, </w:t>
      </w:r>
      <w:r w:rsidRPr="006E48B6">
        <w:rPr>
          <w:rStyle w:val="StyleUnderline"/>
        </w:rPr>
        <w:t xml:space="preserve">socialist planners have </w:t>
      </w:r>
      <w:r w:rsidRPr="006E48B6">
        <w:rPr>
          <w:rStyle w:val="Emphasis"/>
        </w:rPr>
        <w:t>no such motivation</w:t>
      </w:r>
      <w:r w:rsidRPr="006E48B6">
        <w:rPr>
          <w:sz w:val="16"/>
        </w:rPr>
        <w:t xml:space="preserve"> — Soviet </w:t>
      </w:r>
      <w:r w:rsidRPr="006E48B6">
        <w:rPr>
          <w:rStyle w:val="StyleUnderline"/>
        </w:rPr>
        <w:t>bureaucracies</w:t>
      </w:r>
      <w:r w:rsidRPr="006E48B6">
        <w:rPr>
          <w:sz w:val="16"/>
        </w:rPr>
        <w:t>, Shmelev and Popov noted, w</w:t>
      </w:r>
      <w:r w:rsidRPr="006E48B6">
        <w:rPr>
          <w:rStyle w:val="StyleUnderline"/>
        </w:rPr>
        <w:t>e</w:t>
      </w:r>
      <w:r w:rsidRPr="006E48B6">
        <w:rPr>
          <w:sz w:val="16"/>
        </w:rPr>
        <w:t>re “</w:t>
      </w:r>
      <w:r w:rsidRPr="006E48B6">
        <w:rPr>
          <w:rStyle w:val="StyleUnderline"/>
        </w:rPr>
        <w:t>able only to correct the most obvious price disproportions several years after</w:t>
      </w:r>
      <w:r w:rsidRPr="006E48B6">
        <w:rPr>
          <w:sz w:val="16"/>
        </w:rPr>
        <w:t xml:space="preserve">” they appeared — nor do they have the knowledge needed to accurately set millions of prices at once. And if there are no market prices to convey accurate information about the value of scarce natural resources, there is little chance of conserving them. Finally, there is the issue of property rights. </w:t>
      </w:r>
      <w:r w:rsidRPr="006E48B6">
        <w:rPr>
          <w:rStyle w:val="StyleUnderline"/>
        </w:rPr>
        <w:t>In a socialist society without them</w:t>
      </w:r>
      <w:r w:rsidRPr="006E48B6">
        <w:rPr>
          <w:sz w:val="16"/>
        </w:rPr>
        <w:t xml:space="preserve">, </w:t>
      </w:r>
      <w:r w:rsidRPr="00C047BE">
        <w:rPr>
          <w:rStyle w:val="StyleUnderline"/>
          <w:highlight w:val="yellow"/>
        </w:rPr>
        <w:t>it is impossible to hold</w:t>
      </w:r>
      <w:r w:rsidRPr="006E48B6">
        <w:rPr>
          <w:rStyle w:val="StyleUnderline"/>
        </w:rPr>
        <w:t xml:space="preserve"> individuals or </w:t>
      </w:r>
      <w:r w:rsidRPr="00C047BE">
        <w:rPr>
          <w:rStyle w:val="StyleUnderline"/>
          <w:highlight w:val="yellow"/>
        </w:rPr>
        <w:t xml:space="preserve">governments </w:t>
      </w:r>
      <w:r w:rsidRPr="00C047BE">
        <w:rPr>
          <w:rStyle w:val="Emphasis"/>
          <w:highlight w:val="yellow"/>
        </w:rPr>
        <w:t>accountable</w:t>
      </w:r>
      <w:r w:rsidRPr="006E48B6">
        <w:rPr>
          <w:rStyle w:val="StyleUnderline"/>
        </w:rPr>
        <w:t xml:space="preserve"> for environmental </w:t>
      </w:r>
      <w:r w:rsidRPr="006E48B6">
        <w:rPr>
          <w:rStyle w:val="Emphasis"/>
        </w:rPr>
        <w:t>damages</w:t>
      </w:r>
      <w:r w:rsidRPr="006E48B6">
        <w:rPr>
          <w:sz w:val="16"/>
        </w:rPr>
        <w:t xml:space="preserve">: </w:t>
      </w:r>
      <w:r w:rsidRPr="006E48B6">
        <w:rPr>
          <w:rStyle w:val="StyleUnderline"/>
        </w:rPr>
        <w:t xml:space="preserve">Planners can increase industrial output without </w:t>
      </w:r>
      <w:r w:rsidRPr="006E48B6">
        <w:rPr>
          <w:rStyle w:val="Emphasis"/>
        </w:rPr>
        <w:t>compensating</w:t>
      </w:r>
      <w:r w:rsidRPr="006E48B6">
        <w:rPr>
          <w:rStyle w:val="StyleUnderline"/>
        </w:rPr>
        <w:t xml:space="preserve"> those who </w:t>
      </w:r>
      <w:r w:rsidRPr="006E48B6">
        <w:rPr>
          <w:rStyle w:val="Emphasis"/>
        </w:rPr>
        <w:t>bear</w:t>
      </w:r>
      <w:r w:rsidRPr="006E48B6">
        <w:rPr>
          <w:rStyle w:val="StyleUnderline"/>
        </w:rPr>
        <w:t xml:space="preserve"> its </w:t>
      </w:r>
      <w:r w:rsidRPr="006E48B6">
        <w:rPr>
          <w:rStyle w:val="Emphasis"/>
        </w:rPr>
        <w:t>costs</w:t>
      </w:r>
      <w:r w:rsidRPr="006E48B6">
        <w:rPr>
          <w:rStyle w:val="StyleUnderline"/>
        </w:rPr>
        <w:t xml:space="preserve"> in the form of </w:t>
      </w:r>
      <w:r w:rsidRPr="006E48B6">
        <w:rPr>
          <w:rStyle w:val="Emphasis"/>
        </w:rPr>
        <w:t>pollution</w:t>
      </w:r>
      <w:r w:rsidRPr="006E48B6">
        <w:rPr>
          <w:sz w:val="16"/>
        </w:rPr>
        <w:t xml:space="preserve">. In a capitalist society, </w:t>
      </w:r>
      <w:r w:rsidRPr="00C047BE">
        <w:rPr>
          <w:rStyle w:val="StyleUnderline"/>
          <w:highlight w:val="yellow"/>
        </w:rPr>
        <w:t xml:space="preserve">property rights offer </w:t>
      </w:r>
      <w:r w:rsidRPr="00C047BE">
        <w:rPr>
          <w:rStyle w:val="Emphasis"/>
          <w:highlight w:val="yellow"/>
        </w:rPr>
        <w:t>protection</w:t>
      </w:r>
      <w:r w:rsidRPr="00C047BE">
        <w:rPr>
          <w:rStyle w:val="StyleUnderline"/>
          <w:highlight w:val="yellow"/>
        </w:rPr>
        <w:t xml:space="preserve"> against</w:t>
      </w:r>
      <w:r w:rsidRPr="006E48B6">
        <w:rPr>
          <w:rStyle w:val="StyleUnderline"/>
        </w:rPr>
        <w:t xml:space="preserve"> environmental </w:t>
      </w:r>
      <w:r w:rsidRPr="00C047BE">
        <w:rPr>
          <w:rStyle w:val="StyleUnderline"/>
          <w:highlight w:val="yellow"/>
        </w:rPr>
        <w:t xml:space="preserve">harms and give resource owners </w:t>
      </w:r>
      <w:r w:rsidRPr="00C047BE">
        <w:rPr>
          <w:rStyle w:val="Emphasis"/>
          <w:highlight w:val="yellow"/>
        </w:rPr>
        <w:t>incentives</w:t>
      </w:r>
      <w:r w:rsidRPr="00C047BE">
        <w:rPr>
          <w:rStyle w:val="StyleUnderline"/>
          <w:highlight w:val="yellow"/>
        </w:rPr>
        <w:t xml:space="preserve"> to </w:t>
      </w:r>
      <w:r w:rsidRPr="00C047BE">
        <w:rPr>
          <w:rStyle w:val="Emphasis"/>
          <w:highlight w:val="yellow"/>
        </w:rPr>
        <w:t>conserve</w:t>
      </w:r>
      <w:r w:rsidRPr="00C047BE">
        <w:rPr>
          <w:rStyle w:val="StyleUnderline"/>
          <w:highlight w:val="yellow"/>
        </w:rPr>
        <w:t>.</w:t>
      </w:r>
    </w:p>
    <w:p w14:paraId="50C39F24" w14:textId="2CC8DCF0" w:rsidR="00312AB6" w:rsidRPr="006E48B6" w:rsidRDefault="00312AB6" w:rsidP="00312AB6">
      <w:pPr>
        <w:pStyle w:val="Heading4"/>
        <w:rPr>
          <w:rFonts w:cs="Times New Roman"/>
        </w:rPr>
      </w:pPr>
      <w:r>
        <w:rPr>
          <w:rFonts w:cs="Times New Roman"/>
        </w:rPr>
        <w:t>6.</w:t>
      </w:r>
      <w:r w:rsidRPr="006E48B6">
        <w:rPr>
          <w:rFonts w:cs="Times New Roman"/>
        </w:rPr>
        <w:t xml:space="preserve"> </w:t>
      </w:r>
      <w:r w:rsidRPr="006E48B6">
        <w:rPr>
          <w:rFonts w:cs="Times New Roman"/>
          <w:u w:val="single"/>
        </w:rPr>
        <w:t>Psychologically</w:t>
      </w:r>
      <w:r w:rsidRPr="006E48B6">
        <w:rPr>
          <w:rFonts w:cs="Times New Roman"/>
        </w:rPr>
        <w:t xml:space="preserve"> -- capitalism is ingrained. </w:t>
      </w:r>
    </w:p>
    <w:p w14:paraId="7BBD0B81" w14:textId="21C71D60" w:rsidR="00312AB6" w:rsidRPr="006E48B6" w:rsidRDefault="00312AB6" w:rsidP="00312AB6">
      <w:r w:rsidRPr="006E48B6">
        <w:rPr>
          <w:rStyle w:val="Style13ptBold"/>
        </w:rPr>
        <w:t>Wilkinson 05</w:t>
      </w:r>
      <w:r w:rsidRPr="006E48B6">
        <w:t xml:space="preserve"> [Will Wilkinson, Phd philosophy U of Maryland; MA philosophy, Northern Illinois University, research fellow on intersection of political philosophy, psychology, and economics, authored major studies on the moral dimensions of Social Security reform, the policy implications of happiness research, and economic inequality, editor of Cato Unbound, formerly academic coordinator of the Social Change Project and the Global Prosperity Initiative for the Mercatus Center at George Mason University; Program director for the Institute for Humane Studies. Wilkinson’s writing has appeared in The Economist, The Atlantic, Forbes, Reason, Policy, Prospect, Slate, the Philadelphia Inquirer, and other publications. He has been a regular contributor to the radio program Marketplace, appears frequently on Bloggingheads TV, and is an online columnist for The Week, xx-January/February 2005, Capitalism and Human Nature, Cato Institute, </w:t>
      </w:r>
      <w:r w:rsidRPr="00106D52">
        <w:t>https://www.cato.org/policy-report/january/february-2005/capitalism-human-nature#]</w:t>
      </w:r>
      <w:r w:rsidRPr="006E48B6">
        <w:t xml:space="preserve"> Bobby Wasabi</w:t>
      </w:r>
    </w:p>
    <w:p w14:paraId="1E6F557E" w14:textId="77777777" w:rsidR="00312AB6" w:rsidRPr="006E48B6" w:rsidRDefault="00312AB6" w:rsidP="00312AB6">
      <w:pPr>
        <w:rPr>
          <w:sz w:val="16"/>
        </w:rPr>
      </w:pPr>
      <w:r w:rsidRPr="006E48B6">
        <w:rPr>
          <w:rStyle w:val="Emphasis"/>
        </w:rPr>
        <w:t xml:space="preserve">Experiments by </w:t>
      </w:r>
      <w:r w:rsidRPr="00C047BE">
        <w:rPr>
          <w:rStyle w:val="Emphasis"/>
          <w:highlight w:val="yellow"/>
        </w:rPr>
        <w:t>psychologists</w:t>
      </w:r>
      <w:r w:rsidRPr="006E48B6">
        <w:rPr>
          <w:sz w:val="16"/>
        </w:rPr>
        <w:t xml:space="preserve"> Leda Cosmides and Robert Kurzban have </w:t>
      </w:r>
      <w:r w:rsidRPr="00C047BE">
        <w:rPr>
          <w:highlight w:val="yellow"/>
          <w:u w:val="single"/>
        </w:rPr>
        <w:t>shown that human beings</w:t>
      </w:r>
      <w:r w:rsidRPr="006E48B6">
        <w:rPr>
          <w:sz w:val="16"/>
        </w:rPr>
        <w:t xml:space="preserve"> have specialized abilities to track shifting alliances and coalitions, and are eager to define others as inside or outside their own groups. Coalitional categories can easily lead to violence and war between groups. Think of Hutus and Tutsis, Albanians and Serbs, Shiites and Sunnis, Crips and the Bloods, and so on ad nauseam. However, coalitional categories are fairly fluid. Under the right circumstances, we can learn to care more about someone’s devotion to the Red Sox or Yankees than their skin color, religion, or social class.</w:t>
      </w:r>
    </w:p>
    <w:p w14:paraId="302F7F64" w14:textId="77777777" w:rsidR="00312AB6" w:rsidRPr="006E48B6" w:rsidRDefault="00312AB6" w:rsidP="00312AB6">
      <w:pPr>
        <w:rPr>
          <w:sz w:val="16"/>
        </w:rPr>
      </w:pPr>
      <w:r w:rsidRPr="006E48B6">
        <w:rPr>
          <w:sz w:val="16"/>
        </w:rPr>
        <w:t xml:space="preserve">We </w:t>
      </w:r>
      <w:r w:rsidRPr="00C047BE">
        <w:rPr>
          <w:highlight w:val="yellow"/>
          <w:u w:val="single"/>
        </w:rPr>
        <w:t>cannot</w:t>
      </w:r>
      <w:r w:rsidRPr="00C047BE">
        <w:rPr>
          <w:sz w:val="16"/>
          <w:highlight w:val="yellow"/>
        </w:rPr>
        <w:t>,</w:t>
      </w:r>
      <w:r w:rsidRPr="006E48B6">
        <w:rPr>
          <w:sz w:val="16"/>
        </w:rPr>
        <w:t xml:space="preserve"> however, consistently </w:t>
      </w:r>
      <w:r w:rsidRPr="00C047BE">
        <w:rPr>
          <w:highlight w:val="yellow"/>
          <w:u w:val="single"/>
        </w:rPr>
        <w:t>think of ourselves</w:t>
      </w:r>
      <w:r w:rsidRPr="006E48B6">
        <w:rPr>
          <w:sz w:val="16"/>
        </w:rPr>
        <w:t xml:space="preserve"> </w:t>
      </w:r>
      <w:r w:rsidRPr="00C047BE">
        <w:rPr>
          <w:highlight w:val="yellow"/>
          <w:u w:val="single"/>
        </w:rPr>
        <w:t>as members</w:t>
      </w:r>
      <w:r w:rsidRPr="006E48B6">
        <w:rPr>
          <w:sz w:val="16"/>
        </w:rPr>
        <w:t xml:space="preserve"> only </w:t>
      </w:r>
      <w:r w:rsidRPr="00C047BE">
        <w:rPr>
          <w:highlight w:val="yellow"/>
          <w:u w:val="single"/>
        </w:rPr>
        <w:t>of</w:t>
      </w:r>
      <w:r w:rsidRPr="006E48B6">
        <w:rPr>
          <w:sz w:val="16"/>
        </w:rPr>
        <w:t xml:space="preserve"> that </w:t>
      </w:r>
      <w:r w:rsidRPr="00C047BE">
        <w:rPr>
          <w:highlight w:val="yellow"/>
          <w:u w:val="single"/>
        </w:rPr>
        <w:t>one grand coalition</w:t>
      </w:r>
      <w:r w:rsidRPr="006E48B6">
        <w:rPr>
          <w:sz w:val="16"/>
        </w:rPr>
        <w:t>: the Brotherhood of Mankind. Our disposition to think in terms of “us” versus “them” is irremediable and it has unavoidable political implications. Populist and racialist political rhetoric encourages people to identify themselves as primarily rich or poor, black or white. It is important to avoid designing institutions, such as racial preference programs, that reinforce coalitional categories that have no basis in biology and may heighten some of the tensions they are meant to relax. A great deal of the animosity toward free trade, to take a different example, depends on economically and morally inappropriate coalitional distinctions between workers in Baltimore (us) and workers in Bangalore (them). Positively, free trade is laudable for the way it encourages us to see to members of unfamiliar groups as partners, not enemies.</w:t>
      </w:r>
    </w:p>
    <w:p w14:paraId="2936F725" w14:textId="77777777" w:rsidR="00312AB6" w:rsidRPr="006E48B6" w:rsidRDefault="00312AB6" w:rsidP="00312AB6">
      <w:pPr>
        <w:rPr>
          <w:sz w:val="16"/>
          <w:lang w:eastAsia="zh-CN"/>
        </w:rPr>
      </w:pPr>
      <w:r w:rsidRPr="006E48B6">
        <w:rPr>
          <w:sz w:val="16"/>
        </w:rPr>
        <w:t xml:space="preserve">Like many animals and all primates, </w:t>
      </w:r>
      <w:r w:rsidRPr="00C047BE">
        <w:rPr>
          <w:highlight w:val="yellow"/>
          <w:u w:val="single"/>
        </w:rPr>
        <w:t>humans</w:t>
      </w:r>
      <w:r w:rsidRPr="00C047BE">
        <w:rPr>
          <w:sz w:val="16"/>
          <w:highlight w:val="yellow"/>
        </w:rPr>
        <w:t xml:space="preserve"> </w:t>
      </w:r>
      <w:r w:rsidRPr="00C047BE">
        <w:rPr>
          <w:highlight w:val="yellow"/>
          <w:u w:val="single"/>
        </w:rPr>
        <w:t>form</w:t>
      </w:r>
      <w:r w:rsidRPr="006E48B6">
        <w:rPr>
          <w:sz w:val="16"/>
        </w:rPr>
        <w:t xml:space="preserve"> </w:t>
      </w:r>
      <w:r w:rsidRPr="00C047BE">
        <w:rPr>
          <w:rStyle w:val="Emphasis"/>
          <w:highlight w:val="yellow"/>
        </w:rPr>
        <w:t>hierarchies of dominance</w:t>
      </w:r>
      <w:r w:rsidRPr="006E48B6">
        <w:rPr>
          <w:sz w:val="16"/>
        </w:rPr>
        <w:t xml:space="preserve">. </w:t>
      </w:r>
      <w:r w:rsidRPr="006E48B6">
        <w:rPr>
          <w:u w:val="single"/>
        </w:rPr>
        <w:t>It is easy to</w:t>
      </w:r>
      <w:r w:rsidRPr="006E48B6">
        <w:rPr>
          <w:sz w:val="16"/>
        </w:rPr>
        <w:t xml:space="preserve"> </w:t>
      </w:r>
      <w:r w:rsidRPr="006E48B6">
        <w:rPr>
          <w:u w:val="single"/>
        </w:rPr>
        <w:t>recognize social hierarchies</w:t>
      </w:r>
      <w:r w:rsidRPr="006E48B6">
        <w:rPr>
          <w:sz w:val="16"/>
        </w:rPr>
        <w:t xml:space="preserve"> in modern life.</w:t>
      </w:r>
      <w:r w:rsidRPr="006E48B6">
        <w:rPr>
          <w:sz w:val="16"/>
          <w:lang w:eastAsia="zh-CN"/>
        </w:rPr>
        <w:t xml:space="preserve"> </w:t>
      </w:r>
      <w:r w:rsidRPr="006E48B6">
        <w:rPr>
          <w:rStyle w:val="Emphasis"/>
          <w:lang w:eastAsia="zh-CN"/>
        </w:rPr>
        <w:t>Corporations</w:t>
      </w:r>
      <w:r w:rsidRPr="006E48B6">
        <w:rPr>
          <w:sz w:val="16"/>
          <w:lang w:eastAsia="zh-CN"/>
        </w:rPr>
        <w:t xml:space="preserve">, government, chess clubs, and churches </w:t>
      </w:r>
      <w:r w:rsidRPr="006E48B6">
        <w:rPr>
          <w:u w:val="single"/>
          <w:lang w:eastAsia="zh-CN"/>
        </w:rPr>
        <w:t>all have formal hierarchical structures</w:t>
      </w:r>
      <w:r w:rsidRPr="006E48B6">
        <w:rPr>
          <w:sz w:val="16"/>
          <w:lang w:eastAsia="zh-CN"/>
        </w:rPr>
        <w:t xml:space="preserve"> of officers. Informal structures of dominance and status may be the leading cause of tears in junior high students.</w:t>
      </w:r>
    </w:p>
    <w:p w14:paraId="3CB41BC9" w14:textId="77777777" w:rsidR="00312AB6" w:rsidRPr="006E48B6" w:rsidRDefault="00312AB6" w:rsidP="00312AB6">
      <w:pPr>
        <w:rPr>
          <w:rStyle w:val="Emphasis"/>
          <w:lang w:eastAsia="zh-CN"/>
        </w:rPr>
      </w:pPr>
      <w:r w:rsidRPr="006E48B6">
        <w:rPr>
          <w:sz w:val="16"/>
          <w:lang w:eastAsia="zh-CN"/>
        </w:rPr>
        <w:t xml:space="preserve">The dynamics of dominance hierarchies in the EEA was complex. Hierarchies play an important role in guiding collective efforts and distributing scarce resources without having to resort to violence. Daily affairs run more smoothly if everyone knows what is expected of him. However, </w:t>
      </w:r>
      <w:r w:rsidRPr="00C047BE">
        <w:rPr>
          <w:highlight w:val="yellow"/>
          <w:u w:val="single"/>
          <w:lang w:eastAsia="zh-CN"/>
        </w:rPr>
        <w:t>space at the top</w:t>
      </w:r>
      <w:r w:rsidRPr="006E48B6">
        <w:rPr>
          <w:u w:val="single"/>
          <w:lang w:eastAsia="zh-CN"/>
        </w:rPr>
        <w:t xml:space="preserve"> of the</w:t>
      </w:r>
      <w:r w:rsidRPr="006E48B6">
        <w:rPr>
          <w:sz w:val="16"/>
          <w:lang w:eastAsia="zh-CN"/>
        </w:rPr>
        <w:t xml:space="preserve"> </w:t>
      </w:r>
      <w:r w:rsidRPr="006E48B6">
        <w:rPr>
          <w:u w:val="single"/>
          <w:lang w:eastAsia="zh-CN"/>
        </w:rPr>
        <w:t xml:space="preserve">hierarchy </w:t>
      </w:r>
      <w:r w:rsidRPr="00C047BE">
        <w:rPr>
          <w:highlight w:val="yellow"/>
          <w:u w:val="single"/>
          <w:lang w:eastAsia="zh-CN"/>
        </w:rPr>
        <w:t>is scarce and a source of</w:t>
      </w:r>
      <w:r w:rsidRPr="006E48B6">
        <w:rPr>
          <w:u w:val="single"/>
          <w:lang w:eastAsia="zh-CN"/>
        </w:rPr>
        <w:t xml:space="preserve"> conflict and </w:t>
      </w:r>
      <w:r w:rsidRPr="00C047BE">
        <w:rPr>
          <w:highlight w:val="yellow"/>
          <w:u w:val="single"/>
          <w:lang w:eastAsia="zh-CN"/>
        </w:rPr>
        <w:t>competition</w:t>
      </w:r>
      <w:r w:rsidRPr="006E48B6">
        <w:rPr>
          <w:u w:val="single"/>
          <w:lang w:eastAsia="zh-CN"/>
        </w:rPr>
        <w:t xml:space="preserve">. </w:t>
      </w:r>
      <w:r w:rsidRPr="006E48B6">
        <w:rPr>
          <w:sz w:val="16"/>
          <w:lang w:eastAsia="zh-CN"/>
        </w:rPr>
        <w:t xml:space="preserve">Those who command higher status in social hierarchies have better access to material resources and mating opportunities. Thus, </w:t>
      </w:r>
      <w:r w:rsidRPr="00C047BE">
        <w:rPr>
          <w:highlight w:val="yellow"/>
          <w:u w:val="single"/>
          <w:lang w:eastAsia="zh-CN"/>
        </w:rPr>
        <w:t>evolution</w:t>
      </w:r>
      <w:r w:rsidRPr="006E48B6">
        <w:rPr>
          <w:sz w:val="16"/>
          <w:lang w:eastAsia="zh-CN"/>
        </w:rPr>
        <w:t xml:space="preserve"> </w:t>
      </w:r>
      <w:r w:rsidRPr="00C047BE">
        <w:rPr>
          <w:highlight w:val="yellow"/>
          <w:u w:val="single"/>
          <w:lang w:eastAsia="zh-CN"/>
        </w:rPr>
        <w:t>favors</w:t>
      </w:r>
      <w:r w:rsidRPr="006E48B6">
        <w:rPr>
          <w:sz w:val="16"/>
          <w:lang w:eastAsia="zh-CN"/>
        </w:rPr>
        <w:t xml:space="preserve"> the </w:t>
      </w:r>
      <w:r w:rsidRPr="00C047BE">
        <w:rPr>
          <w:rStyle w:val="Emphasis"/>
          <w:highlight w:val="yellow"/>
          <w:lang w:eastAsia="zh-CN"/>
        </w:rPr>
        <w:t>psychology</w:t>
      </w:r>
      <w:r w:rsidRPr="006E48B6">
        <w:rPr>
          <w:sz w:val="16"/>
          <w:lang w:eastAsia="zh-CN"/>
        </w:rPr>
        <w:t xml:space="preserve"> of males and females </w:t>
      </w:r>
      <w:r w:rsidRPr="00C047BE">
        <w:rPr>
          <w:rStyle w:val="Emphasis"/>
          <w:highlight w:val="yellow"/>
          <w:lang w:eastAsia="zh-CN"/>
        </w:rPr>
        <w:t>who are able successfully to compete for positions of dominance.</w:t>
      </w:r>
    </w:p>
    <w:p w14:paraId="649AC396" w14:textId="77777777" w:rsidR="00312AB6" w:rsidRPr="006E48B6" w:rsidRDefault="00312AB6" w:rsidP="00312AB6">
      <w:pPr>
        <w:rPr>
          <w:sz w:val="16"/>
          <w:lang w:eastAsia="zh-CN"/>
        </w:rPr>
      </w:pPr>
      <w:r w:rsidRPr="006E48B6">
        <w:rPr>
          <w:sz w:val="16"/>
          <w:lang w:eastAsia="zh-CN"/>
        </w:rPr>
        <w:t>Living at the bottom of the dominance heap is a raw deal, and we are not built to take it lying down. There is evidence that lower status males naturally form coalitions to check the power of more dominant males and to achieve relatively egalitarian distribution of resources. In his book Hierarchy in the Forest, anthropologist Christopher Boehm calls these coalitions against the powerful “reverse dominance hierarchies.”</w:t>
      </w:r>
    </w:p>
    <w:p w14:paraId="204E3BF8" w14:textId="77777777" w:rsidR="00312AB6" w:rsidRPr="006E48B6" w:rsidRDefault="00312AB6" w:rsidP="00312AB6">
      <w:pPr>
        <w:rPr>
          <w:sz w:val="16"/>
          <w:lang w:eastAsia="zh-CN"/>
        </w:rPr>
      </w:pPr>
      <w:r w:rsidRPr="006E48B6">
        <w:rPr>
          <w:sz w:val="16"/>
          <w:lang w:eastAsia="zh-CN"/>
        </w:rPr>
        <w:lastRenderedPageBreak/>
        <w:t>Emory professor of economics and law Paul Rubin usefully distinguishes between “productive” and “allocative” hierarchies. Productive hierarchies are those that organize cooperative efforts to achieve otherwise unattainable mutually advantageous gains. Business organizations are a prime example. Allocative hierarchies, on the other hand, exist mainly to transfer resources to the top. Aristocracies and dictatorships are extreme examples. Although the nation‐state can perform productive functions, there is the constant risk that it becomes dominated by allocative hierarchies. Rubin warns that our natural wariness of zero‐sum allocative hierarchies, which helps us to guard against the concentration of power in too few hands, is often directed at modern positive‐sum productive hierarchies, like corporations, thereby threatening the viability of enterprises that tend to make everyone better off.</w:t>
      </w:r>
    </w:p>
    <w:p w14:paraId="745F50D6" w14:textId="77777777" w:rsidR="00312AB6" w:rsidRPr="006E48B6" w:rsidRDefault="00312AB6" w:rsidP="00312AB6">
      <w:pPr>
        <w:rPr>
          <w:rStyle w:val="Emphasis"/>
          <w:b w:val="0"/>
          <w:i/>
          <w:iCs w:val="0"/>
          <w:sz w:val="16"/>
          <w:u w:val="none"/>
          <w:lang w:eastAsia="zh-CN"/>
        </w:rPr>
      </w:pPr>
      <w:r w:rsidRPr="00C047BE">
        <w:rPr>
          <w:rStyle w:val="Emphasis"/>
          <w:highlight w:val="yellow"/>
          <w:lang w:eastAsia="zh-CN"/>
        </w:rPr>
        <w:t>There is no way to stop dominance</w:t>
      </w:r>
      <w:r w:rsidRPr="006E48B6">
        <w:rPr>
          <w:rStyle w:val="Emphasis"/>
          <w:lang w:eastAsia="zh-CN"/>
        </w:rPr>
        <w:t>‐</w:t>
      </w:r>
      <w:r w:rsidRPr="00C047BE">
        <w:rPr>
          <w:rStyle w:val="Emphasis"/>
          <w:highlight w:val="yellow"/>
          <w:lang w:eastAsia="zh-CN"/>
        </w:rPr>
        <w:t>seeking behavior</w:t>
      </w:r>
      <w:r w:rsidRPr="00C047BE">
        <w:rPr>
          <w:rStyle w:val="Emphasis"/>
          <w:sz w:val="16"/>
          <w:highlight w:val="yellow"/>
          <w:u w:val="none"/>
          <w:lang w:eastAsia="zh-CN"/>
        </w:rPr>
        <w:t>.</w:t>
      </w:r>
      <w:r w:rsidRPr="00C047BE">
        <w:rPr>
          <w:sz w:val="16"/>
          <w:highlight w:val="yellow"/>
          <w:lang w:eastAsia="zh-CN"/>
        </w:rPr>
        <w:t xml:space="preserve"> </w:t>
      </w:r>
      <w:r w:rsidRPr="00C047BE">
        <w:rPr>
          <w:highlight w:val="yellow"/>
          <w:u w:val="single"/>
          <w:lang w:eastAsia="zh-CN"/>
        </w:rPr>
        <w:t xml:space="preserve">We may </w:t>
      </w:r>
      <w:r w:rsidRPr="00C047BE">
        <w:rPr>
          <w:rStyle w:val="Emphasis"/>
          <w:highlight w:val="yellow"/>
          <w:lang w:eastAsia="zh-CN"/>
        </w:rPr>
        <w:t>hope only</w:t>
      </w:r>
      <w:r w:rsidRPr="00C047BE">
        <w:rPr>
          <w:highlight w:val="yellow"/>
          <w:u w:val="single"/>
          <w:lang w:eastAsia="zh-CN"/>
        </w:rPr>
        <w:t xml:space="preserve"> to </w:t>
      </w:r>
      <w:r w:rsidRPr="00C047BE">
        <w:rPr>
          <w:rStyle w:val="Emphasis"/>
          <w:highlight w:val="yellow"/>
          <w:lang w:eastAsia="zh-CN"/>
        </w:rPr>
        <w:t>channel it</w:t>
      </w:r>
      <w:r w:rsidRPr="006E48B6">
        <w:rPr>
          <w:sz w:val="16"/>
          <w:lang w:eastAsia="zh-CN"/>
        </w:rPr>
        <w:t xml:space="preserve"> </w:t>
      </w:r>
      <w:r w:rsidRPr="00C047BE">
        <w:rPr>
          <w:highlight w:val="yellow"/>
          <w:u w:val="single"/>
          <w:lang w:eastAsia="zh-CN"/>
        </w:rPr>
        <w:t>to non‐harmful uses</w:t>
      </w:r>
      <w:r w:rsidRPr="006E48B6">
        <w:rPr>
          <w:sz w:val="16"/>
          <w:lang w:eastAsia="zh-CN"/>
        </w:rPr>
        <w:t xml:space="preserve">. </w:t>
      </w:r>
      <w:r w:rsidRPr="00C047BE">
        <w:rPr>
          <w:highlight w:val="yellow"/>
          <w:u w:val="single"/>
          <w:lang w:eastAsia="zh-CN"/>
        </w:rPr>
        <w:t>A free society</w:t>
      </w:r>
      <w:r w:rsidRPr="006E48B6">
        <w:rPr>
          <w:sz w:val="16"/>
          <w:lang w:eastAsia="zh-CN"/>
        </w:rPr>
        <w:t xml:space="preserve"> therefore </w:t>
      </w:r>
      <w:r w:rsidRPr="00C047BE">
        <w:rPr>
          <w:highlight w:val="yellow"/>
          <w:u w:val="single"/>
          <w:lang w:eastAsia="zh-CN"/>
        </w:rPr>
        <w:t>requires</w:t>
      </w:r>
      <w:r w:rsidRPr="006E48B6">
        <w:rPr>
          <w:sz w:val="16"/>
          <w:lang w:eastAsia="zh-CN"/>
        </w:rPr>
        <w:t xml:space="preserve"> that </w:t>
      </w:r>
      <w:r w:rsidRPr="00C047BE">
        <w:rPr>
          <w:highlight w:val="yellow"/>
          <w:u w:val="single"/>
          <w:lang w:eastAsia="zh-CN"/>
        </w:rPr>
        <w:t>positions of dominance</w:t>
      </w:r>
      <w:r w:rsidRPr="006E48B6">
        <w:rPr>
          <w:sz w:val="16"/>
          <w:lang w:eastAsia="zh-CN"/>
        </w:rPr>
        <w:t xml:space="preserve"> and status </w:t>
      </w:r>
      <w:r w:rsidRPr="00C047BE">
        <w:rPr>
          <w:rStyle w:val="Emphasis"/>
          <w:highlight w:val="yellow"/>
          <w:lang w:eastAsia="zh-CN"/>
        </w:rPr>
        <w:t>be widely available</w:t>
      </w:r>
      <w:r w:rsidRPr="006E48B6">
        <w:rPr>
          <w:sz w:val="16"/>
          <w:lang w:eastAsia="zh-CN"/>
        </w:rPr>
        <w:t xml:space="preserve"> in a multitude of productive hierarchies, </w:t>
      </w:r>
      <w:r w:rsidRPr="00C047BE">
        <w:rPr>
          <w:highlight w:val="yellow"/>
          <w:u w:val="single"/>
          <w:lang w:eastAsia="zh-CN"/>
        </w:rPr>
        <w:t>and</w:t>
      </w:r>
      <w:r w:rsidRPr="006E48B6">
        <w:rPr>
          <w:sz w:val="16"/>
          <w:lang w:eastAsia="zh-CN"/>
        </w:rPr>
        <w:t xml:space="preserve"> that </w:t>
      </w:r>
      <w:r w:rsidRPr="00C047BE">
        <w:rPr>
          <w:highlight w:val="yellow"/>
          <w:u w:val="single"/>
          <w:lang w:eastAsia="zh-CN"/>
        </w:rPr>
        <w:t>opportunities for</w:t>
      </w:r>
      <w:r w:rsidRPr="006E48B6">
        <w:rPr>
          <w:sz w:val="16"/>
          <w:lang w:eastAsia="zh-CN"/>
        </w:rPr>
        <w:t xml:space="preserve"> </w:t>
      </w:r>
      <w:r w:rsidRPr="00C047BE">
        <w:rPr>
          <w:highlight w:val="yellow"/>
          <w:u w:val="single"/>
          <w:lang w:eastAsia="zh-CN"/>
        </w:rPr>
        <w:t>greater status</w:t>
      </w:r>
      <w:r w:rsidRPr="006E48B6">
        <w:rPr>
          <w:sz w:val="16"/>
          <w:lang w:eastAsia="zh-CN"/>
        </w:rPr>
        <w:t xml:space="preserve"> and dominance through predation </w:t>
      </w:r>
      <w:r w:rsidRPr="00C047BE">
        <w:rPr>
          <w:highlight w:val="yellow"/>
          <w:u w:val="single"/>
          <w:lang w:eastAsia="zh-CN"/>
        </w:rPr>
        <w:t>are</w:t>
      </w:r>
      <w:r w:rsidRPr="006E48B6">
        <w:rPr>
          <w:sz w:val="16"/>
          <w:lang w:eastAsia="zh-CN"/>
        </w:rPr>
        <w:t xml:space="preserve"> </w:t>
      </w:r>
      <w:r w:rsidRPr="00C047BE">
        <w:rPr>
          <w:highlight w:val="yellow"/>
          <w:u w:val="single"/>
          <w:lang w:eastAsia="zh-CN"/>
        </w:rPr>
        <w:t>limited by</w:t>
      </w:r>
      <w:r w:rsidRPr="006E48B6">
        <w:rPr>
          <w:sz w:val="16"/>
          <w:lang w:eastAsia="zh-CN"/>
        </w:rPr>
        <w:t xml:space="preserve"> the </w:t>
      </w:r>
      <w:r w:rsidRPr="00C047BE">
        <w:rPr>
          <w:highlight w:val="yellow"/>
          <w:u w:val="single"/>
          <w:lang w:eastAsia="zh-CN"/>
        </w:rPr>
        <w:t>constant vigilance</w:t>
      </w:r>
      <w:r w:rsidRPr="006E48B6">
        <w:rPr>
          <w:sz w:val="16"/>
          <w:lang w:eastAsia="zh-CN"/>
        </w:rPr>
        <w:t xml:space="preserve"> </w:t>
      </w:r>
      <w:r w:rsidRPr="00C047BE">
        <w:rPr>
          <w:highlight w:val="yellow"/>
          <w:u w:val="single"/>
          <w:lang w:eastAsia="zh-CN"/>
        </w:rPr>
        <w:t>of “the people”</w:t>
      </w:r>
      <w:r w:rsidRPr="006E48B6">
        <w:rPr>
          <w:sz w:val="16"/>
          <w:lang w:eastAsia="zh-CN"/>
        </w:rPr>
        <w:t xml:space="preserve">—the ultimate reverse dominance hierarchy. A flourishing civil society permits almost everyone to be the leader of something, whether the local Star Trek fan club or the city council, </w:t>
      </w:r>
      <w:r w:rsidRPr="00C047BE">
        <w:rPr>
          <w:highlight w:val="yellow"/>
          <w:u w:val="single"/>
          <w:lang w:eastAsia="zh-CN"/>
        </w:rPr>
        <w:t>thereby</w:t>
      </w:r>
      <w:r w:rsidRPr="006E48B6">
        <w:rPr>
          <w:sz w:val="16"/>
          <w:lang w:eastAsia="zh-CN"/>
        </w:rPr>
        <w:t xml:space="preserve"> </w:t>
      </w:r>
      <w:r w:rsidRPr="00C047BE">
        <w:rPr>
          <w:highlight w:val="yellow"/>
          <w:u w:val="single"/>
          <w:lang w:eastAsia="zh-CN"/>
        </w:rPr>
        <w:t>somewhat satisfying the</w:t>
      </w:r>
      <w:r w:rsidRPr="006E48B6">
        <w:rPr>
          <w:sz w:val="16"/>
          <w:lang w:eastAsia="zh-CN"/>
        </w:rPr>
        <w:t xml:space="preserve"> </w:t>
      </w:r>
      <w:r w:rsidRPr="00C047BE">
        <w:rPr>
          <w:highlight w:val="yellow"/>
          <w:u w:val="single"/>
          <w:lang w:eastAsia="zh-CN"/>
        </w:rPr>
        <w:t>human taste</w:t>
      </w:r>
      <w:r w:rsidRPr="006E48B6">
        <w:rPr>
          <w:sz w:val="16"/>
          <w:lang w:eastAsia="zh-CN"/>
        </w:rPr>
        <w:t xml:space="preserve"> for hierarchical status, </w:t>
      </w:r>
      <w:r w:rsidRPr="00C047BE">
        <w:rPr>
          <w:rStyle w:val="Emphasis"/>
          <w:highlight w:val="yellow"/>
          <w:lang w:eastAsia="zh-CN"/>
        </w:rPr>
        <w:t>but to no one’s serious detriment.</w:t>
      </w:r>
    </w:p>
    <w:p w14:paraId="07AD2758" w14:textId="77777777" w:rsidR="00312AB6" w:rsidRDefault="00312AB6" w:rsidP="00312AB6"/>
    <w:p w14:paraId="18CB095A" w14:textId="77777777" w:rsidR="00312AB6" w:rsidRDefault="00312AB6" w:rsidP="00312AB6">
      <w:pPr>
        <w:pStyle w:val="Heading3"/>
        <w:rPr>
          <w:rFonts w:cs="Times New Roman"/>
        </w:rPr>
      </w:pPr>
      <w:r>
        <w:rPr>
          <w:rFonts w:cs="Times New Roman"/>
        </w:rPr>
        <w:lastRenderedPageBreak/>
        <w:t>1AR – Alt – Empircally Fails</w:t>
      </w:r>
    </w:p>
    <w:p w14:paraId="403285E1" w14:textId="77777777" w:rsidR="00312AB6" w:rsidRPr="00553613" w:rsidRDefault="00312AB6" w:rsidP="00312AB6">
      <w:pPr>
        <w:pStyle w:val="Heading4"/>
        <w:rPr>
          <w:rFonts w:cs="Times New Roman"/>
        </w:rPr>
      </w:pPr>
      <w:r w:rsidRPr="00553613">
        <w:rPr>
          <w:rFonts w:cs="Times New Roman"/>
        </w:rPr>
        <w:t>Alt fails</w:t>
      </w:r>
    </w:p>
    <w:p w14:paraId="6D46EDD0" w14:textId="77777777" w:rsidR="00312AB6" w:rsidRPr="00553613" w:rsidRDefault="00312AB6" w:rsidP="00312AB6">
      <w:r w:rsidRPr="00553613">
        <w:t xml:space="preserve">Petar </w:t>
      </w:r>
      <w:r w:rsidRPr="00553613">
        <w:rPr>
          <w:rStyle w:val="Style13ptBold"/>
        </w:rPr>
        <w:t>Kurecic 16</w:t>
      </w:r>
      <w:r w:rsidRPr="00553613">
        <w:t>,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14:paraId="551E460A" w14:textId="77777777" w:rsidR="00312AB6" w:rsidRPr="009A22D3" w:rsidRDefault="00312AB6" w:rsidP="00312AB6">
      <w:pPr>
        <w:rPr>
          <w:sz w:val="16"/>
        </w:rPr>
      </w:pPr>
      <w:r w:rsidRPr="00553613">
        <w:rPr>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553613">
        <w:rPr>
          <w:rStyle w:val="StyleUnderline"/>
        </w:rPr>
        <w:t xml:space="preserve">diverse </w:t>
      </w:r>
      <w:r w:rsidRPr="00553613">
        <w:rPr>
          <w:rStyle w:val="StyleUnderline"/>
          <w:highlight w:val="yellow"/>
        </w:rPr>
        <w:t>forms of resistance</w:t>
      </w:r>
      <w:r w:rsidRPr="00553613">
        <w:rPr>
          <w:rStyle w:val="StyleUnderline"/>
        </w:rPr>
        <w:t xml:space="preserve"> and contestation </w:t>
      </w:r>
      <w:r w:rsidRPr="00553613">
        <w:rPr>
          <w:rStyle w:val="StyleUnderline"/>
          <w:highlight w:val="yellow"/>
        </w:rPr>
        <w:t>have emerged</w:t>
      </w:r>
      <w:r w:rsidRPr="00553613">
        <w:rPr>
          <w:sz w:val="16"/>
        </w:rPr>
        <w:t xml:space="preserve"> (Kurecic, 2016: 35)</w:t>
      </w:r>
      <w:r w:rsidRPr="000C3527">
        <w:rPr>
          <w:sz w:val="12"/>
        </w:rPr>
        <w:t>¶</w:t>
      </w:r>
      <w:r w:rsidRPr="00553613">
        <w:rPr>
          <w:sz w:val="16"/>
        </w:rPr>
        <w:t xml:space="preserve"> Anyhow, if we have the TNC on one side, then it should probably be most effective to fight its goals and actions with means of social action that transcends national borders – transnational social movements . In other words, transnational demos should be able to fight “the Cabal”.</w:t>
      </w:r>
      <w:r w:rsidRPr="000C3527">
        <w:rPr>
          <w:sz w:val="12"/>
        </w:rPr>
        <w:t>¶</w:t>
      </w:r>
      <w:r w:rsidRPr="00553613">
        <w:rPr>
          <w:sz w:val="16"/>
        </w:rPr>
        <w:t xml:space="preserve">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w:t>
      </w:r>
      <w:r w:rsidRPr="000C3527">
        <w:rPr>
          <w:sz w:val="12"/>
        </w:rPr>
        <w:t>¶</w:t>
      </w:r>
      <w:r w:rsidRPr="00553613">
        <w:rPr>
          <w:sz w:val="16"/>
        </w:rPr>
        <w:t xml:space="preserv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w:t>
      </w:r>
      <w:r w:rsidRPr="000C3527">
        <w:rPr>
          <w:sz w:val="12"/>
        </w:rPr>
        <w:t>¶</w:t>
      </w:r>
      <w:r w:rsidRPr="00553613">
        <w:rPr>
          <w:sz w:val="16"/>
        </w:rPr>
        <w:t xml:space="preserve">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w:t>
      </w:r>
      <w:r w:rsidRPr="000C3527">
        <w:rPr>
          <w:sz w:val="12"/>
        </w:rPr>
        <w:t>¶</w:t>
      </w:r>
      <w:r w:rsidRPr="00553613">
        <w:rPr>
          <w:sz w:val="16"/>
        </w:rPr>
        <w:t xml:space="preserve">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w:t>
      </w:r>
      <w:r w:rsidRPr="000C3527">
        <w:rPr>
          <w:sz w:val="12"/>
        </w:rPr>
        <w:t>¶</w:t>
      </w:r>
      <w:r w:rsidRPr="00553613">
        <w:rPr>
          <w:sz w:val="16"/>
        </w:rPr>
        <w:t xml:space="preserve"> </w:t>
      </w:r>
      <w:r w:rsidRPr="00553613">
        <w:rPr>
          <w:rStyle w:val="StyleUnderline"/>
          <w:highlight w:val="yellow"/>
        </w:rPr>
        <w:t>Unfortunately,</w:t>
      </w:r>
      <w:r w:rsidRPr="00553613">
        <w:rPr>
          <w:rStyle w:val="StyleUnderline"/>
        </w:rPr>
        <w:t xml:space="preserve"> social </w:t>
      </w:r>
      <w:r w:rsidRPr="00553613">
        <w:rPr>
          <w:rStyle w:val="StyleUnderline"/>
          <w:highlight w:val="yellow"/>
        </w:rPr>
        <w:t>movements</w:t>
      </w:r>
      <w:r w:rsidRPr="00553613">
        <w:rPr>
          <w:rStyle w:val="StyleUnderline"/>
        </w:rPr>
        <w:t xml:space="preserve"> usually </w:t>
      </w:r>
      <w:r w:rsidRPr="00553613">
        <w:rPr>
          <w:rStyle w:val="StyleUnderline"/>
          <w:highlight w:val="yellow"/>
        </w:rPr>
        <w:t>pursue only their national agenda</w:t>
      </w:r>
      <w:r w:rsidRPr="00553613">
        <w:rPr>
          <w:rStyle w:val="StyleUnderline"/>
        </w:rPr>
        <w:t xml:space="preserve">, and their </w:t>
      </w:r>
      <w:r w:rsidRPr="00553613">
        <w:rPr>
          <w:rStyle w:val="StyleUnderline"/>
          <w:highlight w:val="yellow"/>
        </w:rPr>
        <w:t>transborder actions are</w:t>
      </w:r>
      <w:r w:rsidRPr="00553613">
        <w:rPr>
          <w:rStyle w:val="StyleUnderline"/>
        </w:rPr>
        <w:t xml:space="preserve"> </w:t>
      </w:r>
      <w:r w:rsidRPr="00553613">
        <w:rPr>
          <w:rStyle w:val="StyleUnderline"/>
          <w:highlight w:val="yellow"/>
        </w:rPr>
        <w:t>in most cases ineffective</w:t>
      </w:r>
      <w:r w:rsidRPr="00553613">
        <w:rPr>
          <w:rStyle w:val="StyleUnderline"/>
        </w:rPr>
        <w:t xml:space="preserve">. On the other hand, </w:t>
      </w:r>
      <w:r w:rsidRPr="00553613">
        <w:rPr>
          <w:rStyle w:val="StyleUnderline"/>
          <w:highlight w:val="yellow"/>
        </w:rPr>
        <w:t>it is</w:t>
      </w:r>
      <w:r w:rsidRPr="00553613">
        <w:rPr>
          <w:rStyle w:val="StyleUnderline"/>
        </w:rPr>
        <w:t xml:space="preserve"> very </w:t>
      </w:r>
      <w:r w:rsidRPr="00553613">
        <w:rPr>
          <w:rStyle w:val="StyleUnderline"/>
          <w:highlight w:val="yellow"/>
        </w:rPr>
        <w:t>difficult for a politician connected with</w:t>
      </w:r>
      <w:r w:rsidRPr="00553613">
        <w:rPr>
          <w:rStyle w:val="StyleUnderline"/>
        </w:rPr>
        <w:t xml:space="preserve"> social </w:t>
      </w:r>
      <w:r w:rsidRPr="00553613">
        <w:rPr>
          <w:rStyle w:val="StyleUnderline"/>
          <w:highlight w:val="yellow"/>
        </w:rPr>
        <w:t>movements to be elected</w:t>
      </w:r>
      <w:r w:rsidRPr="00553613">
        <w:rPr>
          <w:rStyle w:val="StyleUnderline"/>
        </w:rPr>
        <w:t xml:space="preserve"> in office, on any level, and in any country</w:t>
      </w:r>
      <w:r w:rsidRPr="00553613">
        <w:rPr>
          <w:sz w:val="16"/>
        </w:rPr>
        <w:t xml:space="preserve">, hence all the influence, funds, media, and state security apparatuses are acting to prevent any such event to occur. Therefore, </w:t>
      </w:r>
      <w:r w:rsidRPr="00553613">
        <w:rPr>
          <w:rStyle w:val="StyleUnderline"/>
        </w:rPr>
        <w:t>the pursuers of progressive agendas always carry an immense burden</w:t>
      </w:r>
      <w:r w:rsidRPr="00553613">
        <w:rPr>
          <w:sz w:val="16"/>
        </w:rPr>
        <w:t xml:space="preserve"> even before they start a race for office.</w:t>
      </w:r>
      <w:r w:rsidRPr="000C3527">
        <w:rPr>
          <w:sz w:val="12"/>
        </w:rPr>
        <w:t>¶</w:t>
      </w:r>
      <w:r w:rsidRPr="00553613">
        <w:rPr>
          <w:sz w:val="16"/>
        </w:rPr>
        <w:t xml:space="preserve"> </w:t>
      </w:r>
      <w:r w:rsidRPr="00553613">
        <w:rPr>
          <w:rStyle w:val="StyleUnderline"/>
        </w:rPr>
        <w:t xml:space="preserve">Castells (2012) has identified </w:t>
      </w:r>
      <w:r w:rsidRPr="00553613">
        <w:rPr>
          <w:rStyle w:val="Emphasis"/>
        </w:rPr>
        <w:t>over a 100</w:t>
      </w:r>
      <w:r w:rsidRPr="00553613">
        <w:rPr>
          <w:rStyle w:val="StyleUnderline"/>
        </w:rPr>
        <w:t xml:space="preserve"> diffused and on social networks active social movements</w:t>
      </w:r>
      <w:r w:rsidRPr="00553613">
        <w:rPr>
          <w:sz w:val="16"/>
        </w:rPr>
        <w:t xml:space="preserve"> that have thrived in 2009-2012 period, in various parts of the world, </w:t>
      </w:r>
      <w:r w:rsidRPr="00553613">
        <w:rPr>
          <w:rStyle w:val="StyleUnderline"/>
        </w:rPr>
        <w:t>in democratic and developed states (various movements in European states, Occupy Wall Street Movement etc.), as well as in the autocratic regimes of the developing world (for instance, the Arabian Spring movements, protests in Russia against Putin).</w:t>
      </w:r>
      <w:r w:rsidRPr="00553613">
        <w:rPr>
          <w:sz w:val="16"/>
        </w:rPr>
        <w:t xml:space="preserve"> All these movements used social media as a means of coordinating their actions and announcing their messages to their supporters and to the outside world.</w:t>
      </w:r>
      <w:r w:rsidRPr="000C3527">
        <w:rPr>
          <w:sz w:val="12"/>
        </w:rPr>
        <w:t>¶</w:t>
      </w:r>
      <w:r w:rsidRPr="00553613">
        <w:rPr>
          <w:sz w:val="16"/>
        </w:rPr>
        <w:t xml:space="preserve"> However, </w:t>
      </w:r>
      <w:r w:rsidRPr="00553613">
        <w:rPr>
          <w:rStyle w:val="StyleUnderline"/>
        </w:rPr>
        <w:t xml:space="preserve">we have to ask ourselves – </w:t>
      </w:r>
      <w:r w:rsidRPr="00553613">
        <w:rPr>
          <w:rStyle w:val="StyleUnderline"/>
          <w:highlight w:val="yellow"/>
        </w:rPr>
        <w:t>what is the results</w:t>
      </w:r>
      <w:r w:rsidRPr="00553613">
        <w:rPr>
          <w:rStyle w:val="StyleUnderline"/>
        </w:rPr>
        <w:t xml:space="preserve"> of all these social movements?</w:t>
      </w:r>
      <w:r w:rsidRPr="00553613">
        <w:rPr>
          <w:sz w:val="16"/>
        </w:rPr>
        <w:t xml:space="preserve"> </w:t>
      </w:r>
      <w:r w:rsidRPr="00553613">
        <w:rPr>
          <w:rStyle w:val="StyleUnderline"/>
          <w:highlight w:val="yellow"/>
        </w:rPr>
        <w:t>What has Arab Spring brought to the Arab countries? Stability</w:t>
      </w:r>
      <w:r w:rsidRPr="00553613">
        <w:rPr>
          <w:rStyle w:val="StyleUnderline"/>
        </w:rPr>
        <w:t xml:space="preserve">, prosperity? </w:t>
      </w:r>
      <w:r w:rsidRPr="00553613">
        <w:rPr>
          <w:rStyle w:val="Emphasis"/>
          <w:highlight w:val="yellow"/>
        </w:rPr>
        <w:t>Not a chance</w:t>
      </w:r>
      <w:r w:rsidRPr="00553613">
        <w:rPr>
          <w:rStyle w:val="Emphasis"/>
        </w:rPr>
        <w:t>.</w:t>
      </w:r>
      <w:r w:rsidRPr="00553613">
        <w:rPr>
          <w:sz w:val="16"/>
        </w:rPr>
        <w:t xml:space="preserve"> On the other hand, we are witnessing chaos, terrorism and destruction after the rise of the political Islam. </w:t>
      </w:r>
      <w:r w:rsidRPr="00553613">
        <w:rPr>
          <w:rStyle w:val="StyleUnderline"/>
          <w:highlight w:val="yellow"/>
        </w:rPr>
        <w:t>Is Russia</w:t>
      </w:r>
      <w:r w:rsidRPr="00553613">
        <w:rPr>
          <w:rStyle w:val="StyleUnderline"/>
        </w:rPr>
        <w:t xml:space="preserve"> a </w:t>
      </w:r>
      <w:r w:rsidRPr="00553613">
        <w:rPr>
          <w:rStyle w:val="StyleUnderline"/>
          <w:highlight w:val="yellow"/>
        </w:rPr>
        <w:t>more democratic country</w:t>
      </w:r>
      <w:r w:rsidRPr="00553613">
        <w:rPr>
          <w:rStyle w:val="StyleUnderline"/>
        </w:rPr>
        <w:t xml:space="preserve"> than in 2012 before Putin was elected (again) as President? </w:t>
      </w:r>
      <w:r w:rsidRPr="00553613">
        <w:rPr>
          <w:rStyle w:val="StyleUnderline"/>
          <w:highlight w:val="yellow"/>
        </w:rPr>
        <w:t>Is Wall Street less predatory</w:t>
      </w:r>
      <w:r w:rsidRPr="00553613">
        <w:rPr>
          <w:rStyle w:val="StyleUnderline"/>
        </w:rPr>
        <w:t xml:space="preserve"> and more socially responsible than it was before the Great Recession and the Occupy Wall Street Movement actions</w:t>
      </w:r>
      <w:r w:rsidRPr="00553613">
        <w:rPr>
          <w:sz w:val="16"/>
        </w:rPr>
        <w:t xml:space="preserve">? Maybe it is a bit more regulated. Anything more than that – </w:t>
      </w:r>
      <w:r w:rsidRPr="00553613">
        <w:rPr>
          <w:rStyle w:val="Emphasis"/>
          <w:highlight w:val="yellow"/>
        </w:rPr>
        <w:t>hardly</w:t>
      </w:r>
      <w:r w:rsidRPr="00553613">
        <w:rPr>
          <w:sz w:val="16"/>
        </w:rPr>
        <w:t>.</w:t>
      </w:r>
      <w:r w:rsidRPr="000C3527">
        <w:rPr>
          <w:sz w:val="12"/>
        </w:rPr>
        <w:t>¶</w:t>
      </w:r>
      <w:r w:rsidRPr="00553613">
        <w:rPr>
          <w:sz w:val="16"/>
        </w:rPr>
        <w:t xml:space="preserve"> In that sense</w:t>
      </w:r>
      <w:r w:rsidRPr="00553613">
        <w:rPr>
          <w:rStyle w:val="StyleUnderline"/>
        </w:rPr>
        <w:t xml:space="preserve">, in their fight against neoliberal geopolitics and the bourgeois capitalist state, social </w:t>
      </w:r>
      <w:r w:rsidRPr="00553613">
        <w:rPr>
          <w:rStyle w:val="StyleUnderline"/>
          <w:highlight w:val="yellow"/>
        </w:rPr>
        <w:t>movements have not been</w:t>
      </w:r>
      <w:r w:rsidRPr="00553613">
        <w:rPr>
          <w:rStyle w:val="StyleUnderline"/>
        </w:rPr>
        <w:t xml:space="preserve"> very </w:t>
      </w:r>
      <w:r w:rsidRPr="00553613">
        <w:rPr>
          <w:rStyle w:val="StyleUnderline"/>
          <w:highlight w:val="yellow"/>
        </w:rPr>
        <w:t>successful</w:t>
      </w:r>
      <w:r w:rsidRPr="00553613">
        <w:rPr>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553613">
        <w:rPr>
          <w:rStyle w:val="StyleUnderline"/>
        </w:rPr>
        <w:t xml:space="preserve">The </w:t>
      </w:r>
      <w:r w:rsidRPr="00553613">
        <w:rPr>
          <w:rStyle w:val="StyleUnderline"/>
          <w:highlight w:val="yellow"/>
        </w:rPr>
        <w:t>trends of neoliberal</w:t>
      </w:r>
      <w:r w:rsidRPr="00553613">
        <w:rPr>
          <w:rStyle w:val="StyleUnderline"/>
        </w:rPr>
        <w:t xml:space="preserve"> totalitarian </w:t>
      </w:r>
      <w:r w:rsidRPr="00553613">
        <w:rPr>
          <w:rStyle w:val="StyleUnderline"/>
          <w:highlight w:val="yellow"/>
        </w:rPr>
        <w:t>dominance</w:t>
      </w:r>
      <w:r w:rsidRPr="00553613">
        <w:rPr>
          <w:rStyle w:val="StyleUnderline"/>
        </w:rPr>
        <w:t xml:space="preserve"> over the economy and politics in most countries of the world </w:t>
      </w:r>
      <w:r w:rsidRPr="00553613">
        <w:rPr>
          <w:rStyle w:val="StyleUnderline"/>
          <w:highlight w:val="yellow"/>
        </w:rPr>
        <w:t>have not been reversed</w:t>
      </w:r>
      <w:r w:rsidRPr="00553613">
        <w:rPr>
          <w:rStyle w:val="StyleUnderline"/>
        </w:rPr>
        <w:t>.</w:t>
      </w:r>
      <w:r w:rsidRPr="00553613">
        <w:rPr>
          <w:sz w:val="16"/>
        </w:rPr>
        <w:t xml:space="preserve"> If 62 people have more money than the poorer half of the world’s populations, then it is clear that everything and not just something is deeply wrong. The system needs a reset. Nevertheless, </w:t>
      </w:r>
      <w:r w:rsidRPr="00553613">
        <w:rPr>
          <w:rStyle w:val="Emphasis"/>
        </w:rPr>
        <w:t>social movements have not been able to reset the system,</w:t>
      </w:r>
      <w:r w:rsidRPr="00553613">
        <w:rPr>
          <w:sz w:val="16"/>
        </w:rPr>
        <w:t xml:space="preserve"> at least so far.</w:t>
      </w:r>
    </w:p>
    <w:p w14:paraId="0734145C" w14:textId="77777777" w:rsidR="00312AB6" w:rsidRPr="00321CE1" w:rsidRDefault="00312AB6" w:rsidP="00312AB6"/>
    <w:p w14:paraId="73FDCCE2" w14:textId="77777777" w:rsidR="00312AB6" w:rsidRPr="006E48B6" w:rsidRDefault="00312AB6" w:rsidP="00312AB6">
      <w:pPr>
        <w:pStyle w:val="Heading3"/>
        <w:rPr>
          <w:rFonts w:cs="Times New Roman"/>
        </w:rPr>
      </w:pPr>
      <w:r w:rsidRPr="006E48B6">
        <w:rPr>
          <w:rFonts w:cs="Times New Roman"/>
        </w:rPr>
        <w:lastRenderedPageBreak/>
        <w:t>1AR – Alt – Transition Wars -- EXT</w:t>
      </w:r>
    </w:p>
    <w:p w14:paraId="6AA9F488" w14:textId="77777777" w:rsidR="00312AB6" w:rsidRPr="006E48B6" w:rsidRDefault="00312AB6" w:rsidP="00312AB6">
      <w:pPr>
        <w:pStyle w:val="Heading4"/>
        <w:rPr>
          <w:rFonts w:cs="Times New Roman"/>
          <w:u w:val="single"/>
        </w:rPr>
      </w:pPr>
      <w:r w:rsidRPr="006E48B6">
        <w:rPr>
          <w:rFonts w:cs="Times New Roman"/>
        </w:rPr>
        <w:t xml:space="preserve">Sudden transition kills </w:t>
      </w:r>
      <w:r w:rsidRPr="006E48B6">
        <w:rPr>
          <w:rFonts w:cs="Times New Roman"/>
          <w:u w:val="single"/>
        </w:rPr>
        <w:t>two-thirds</w:t>
      </w:r>
      <w:r w:rsidRPr="006E48B6">
        <w:rPr>
          <w:rFonts w:cs="Times New Roman"/>
        </w:rPr>
        <w:t xml:space="preserve"> of the world within </w:t>
      </w:r>
      <w:r w:rsidRPr="006E48B6">
        <w:rPr>
          <w:rFonts w:cs="Times New Roman"/>
          <w:u w:val="single"/>
        </w:rPr>
        <w:t>two weeks</w:t>
      </w:r>
      <w:r w:rsidRPr="006E48B6">
        <w:rPr>
          <w:rFonts w:cs="Times New Roman"/>
        </w:rPr>
        <w:t xml:space="preserve"> -- ONLY gradual transition via reformism is possible in the modern world -- prefer ev from the world’s </w:t>
      </w:r>
      <w:r w:rsidRPr="006E48B6">
        <w:rPr>
          <w:rFonts w:cs="Times New Roman"/>
          <w:u w:val="single"/>
        </w:rPr>
        <w:t>most famous living Marxist</w:t>
      </w:r>
    </w:p>
    <w:p w14:paraId="1516FDF8" w14:textId="77777777" w:rsidR="00312AB6" w:rsidRPr="006E48B6" w:rsidRDefault="00312AB6" w:rsidP="00312AB6">
      <w:r w:rsidRPr="006E48B6">
        <w:rPr>
          <w:rStyle w:val="Style13ptBold"/>
        </w:rPr>
        <w:t>Harvey ’20</w:t>
      </w:r>
      <w:r w:rsidRPr="006E48B6">
        <w:t xml:space="preserve"> [David; 2020; Distinguished Professor of Anthropology &amp; Geography at the Graduate Center of the City University of New York; </w:t>
      </w:r>
      <w:r w:rsidRPr="006E48B6">
        <w:rPr>
          <w:i/>
          <w:iCs/>
        </w:rPr>
        <w:t>The Anti-Capitalist Chronicles</w:t>
      </w:r>
      <w:r w:rsidRPr="006E48B6">
        <w:t xml:space="preserve">, Pluto Press: London] </w:t>
      </w:r>
    </w:p>
    <w:p w14:paraId="2E19D089" w14:textId="77777777" w:rsidR="00312AB6" w:rsidRPr="006E48B6" w:rsidRDefault="00312AB6" w:rsidP="00312AB6">
      <w:r w:rsidRPr="006E48B6">
        <w:t>Global Unrest</w:t>
      </w:r>
    </w:p>
    <w:p w14:paraId="2F61EF83" w14:textId="77777777" w:rsidR="00312AB6" w:rsidRPr="006E48B6" w:rsidRDefault="00312AB6" w:rsidP="00312AB6">
      <w:pPr>
        <w:rPr>
          <w:sz w:val="16"/>
        </w:rPr>
      </w:pPr>
      <w:r w:rsidRPr="006E48B6">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6E48B6">
        <w:rPr>
          <w:rStyle w:val="StyleUnderline"/>
        </w:rPr>
        <w:t xml:space="preserve">A socialist and anti-capitalist program will have to negotiate a knife-edge path between preserving that which services the world’s population and which appears too big and foundational to fail while confronting the fact that it is becoming </w:t>
      </w:r>
      <w:r w:rsidRPr="006E48B6">
        <w:rPr>
          <w:rStyle w:val="Emphasis"/>
        </w:rPr>
        <w:t>too monstrous</w:t>
      </w:r>
      <w:r w:rsidRPr="006E48B6">
        <w:rPr>
          <w:rStyle w:val="StyleUnderline"/>
        </w:rPr>
        <w:t xml:space="preserve"> to survive without sparking geopolitical conflicts that will likely turn the innumerable small wars and internal struggles already raging across the planet into a </w:t>
      </w:r>
      <w:r w:rsidRPr="006E48B6">
        <w:rPr>
          <w:rStyle w:val="Emphasis"/>
        </w:rPr>
        <w:t>global conflagration</w:t>
      </w:r>
      <w:r w:rsidRPr="006E48B6">
        <w:rPr>
          <w:sz w:val="16"/>
        </w:rPr>
        <w:t>.</w:t>
      </w:r>
    </w:p>
    <w:p w14:paraId="5B2E42F7" w14:textId="77777777" w:rsidR="00312AB6" w:rsidRPr="006E48B6" w:rsidRDefault="00312AB6" w:rsidP="00312AB6">
      <w:pPr>
        <w:rPr>
          <w:sz w:val="16"/>
        </w:rPr>
      </w:pPr>
      <w:r w:rsidRPr="006E48B6">
        <w:rPr>
          <w:sz w:val="16"/>
        </w:rPr>
        <w:t xml:space="preserve">This is the core of the problem. </w:t>
      </w:r>
      <w:r w:rsidRPr="00C047BE">
        <w:rPr>
          <w:rStyle w:val="Emphasis"/>
          <w:highlight w:val="yellow"/>
        </w:rPr>
        <w:t>In Marx’s time</w:t>
      </w:r>
      <w:r w:rsidRPr="00C047BE">
        <w:rPr>
          <w:sz w:val="16"/>
          <w:highlight w:val="yellow"/>
        </w:rPr>
        <w:t xml:space="preserve">, </w:t>
      </w:r>
      <w:r w:rsidRPr="00C047BE">
        <w:rPr>
          <w:rStyle w:val="StyleUnderline"/>
          <w:highlight w:val="yellow"/>
        </w:rPr>
        <w:t xml:space="preserve">if there was a </w:t>
      </w:r>
      <w:r w:rsidRPr="00C047BE">
        <w:rPr>
          <w:rStyle w:val="Emphasis"/>
          <w:highlight w:val="yellow"/>
        </w:rPr>
        <w:t>sudden collapse</w:t>
      </w:r>
      <w:r w:rsidRPr="006E48B6">
        <w:rPr>
          <w:rStyle w:val="Emphasis"/>
        </w:rPr>
        <w:t xml:space="preserve"> of capitalism</w:t>
      </w:r>
      <w:r w:rsidRPr="006E48B6">
        <w:rPr>
          <w:sz w:val="16"/>
        </w:rPr>
        <w:t xml:space="preserve">, </w:t>
      </w:r>
      <w:r w:rsidRPr="00C047BE">
        <w:rPr>
          <w:rStyle w:val="StyleUnderline"/>
          <w:highlight w:val="yellow"/>
        </w:rPr>
        <w:t>most people</w:t>
      </w:r>
      <w:r w:rsidRPr="006E48B6">
        <w:rPr>
          <w:rStyle w:val="StyleUnderline"/>
        </w:rPr>
        <w:t xml:space="preserve"> in the world </w:t>
      </w:r>
      <w:r w:rsidRPr="00C047BE">
        <w:rPr>
          <w:rStyle w:val="StyleUnderline"/>
          <w:highlight w:val="yellow"/>
        </w:rPr>
        <w:t>would</w:t>
      </w:r>
      <w:r w:rsidRPr="006E48B6">
        <w:rPr>
          <w:rStyle w:val="StyleUnderline"/>
        </w:rPr>
        <w:t xml:space="preserve"> still </w:t>
      </w:r>
      <w:r w:rsidRPr="00C047BE">
        <w:rPr>
          <w:rStyle w:val="StyleUnderline"/>
          <w:highlight w:val="yellow"/>
        </w:rPr>
        <w:t>have been able to feed</w:t>
      </w:r>
      <w:r w:rsidRPr="006E48B6">
        <w:rPr>
          <w:rStyle w:val="StyleUnderline"/>
        </w:rPr>
        <w:t xml:space="preserve"> </w:t>
      </w:r>
      <w:r w:rsidRPr="00C047BE">
        <w:rPr>
          <w:rStyle w:val="StyleUnderline"/>
          <w:highlight w:val="yellow"/>
        </w:rPr>
        <w:t>themselves</w:t>
      </w:r>
      <w:r w:rsidRPr="006E48B6">
        <w:rPr>
          <w:rStyle w:val="StyleUnderline"/>
        </w:rPr>
        <w:t xml:space="preserve"> and reproduce.</w:t>
      </w:r>
      <w:r w:rsidRPr="006E48B6">
        <w:rPr>
          <w:sz w:val="16"/>
        </w:rPr>
        <w:t xml:space="preserve"> They were reasonably self-sufficient in their local area procuring the kinds of things they needed to live and reproduce. </w:t>
      </w:r>
      <w:r w:rsidRPr="006E48B6">
        <w:rPr>
          <w:rStyle w:val="StyleUnderline"/>
        </w:rPr>
        <w:t xml:space="preserve">People could put some sort of breakfast on their table irrespective of what was going on in the </w:t>
      </w:r>
      <w:r w:rsidRPr="006E48B6">
        <w:rPr>
          <w:rStyle w:val="Emphasis"/>
        </w:rPr>
        <w:t>global economy</w:t>
      </w:r>
      <w:r w:rsidRPr="006E48B6">
        <w:rPr>
          <w:rStyle w:val="StyleUnderline"/>
        </w:rPr>
        <w:t xml:space="preserve"> and in </w:t>
      </w:r>
      <w:r w:rsidRPr="006E48B6">
        <w:rPr>
          <w:rStyle w:val="Emphasis"/>
        </w:rPr>
        <w:t>global markets</w:t>
      </w:r>
      <w:r w:rsidRPr="006E48B6">
        <w:rPr>
          <w:sz w:val="16"/>
        </w:rPr>
        <w:t xml:space="preserve">. </w:t>
      </w:r>
      <w:r w:rsidRPr="006E48B6">
        <w:rPr>
          <w:rStyle w:val="StyleUnderline"/>
        </w:rPr>
        <w:t>Right now</w:t>
      </w:r>
      <w:r w:rsidRPr="006E48B6">
        <w:rPr>
          <w:sz w:val="16"/>
        </w:rPr>
        <w:t xml:space="preserve">, </w:t>
      </w:r>
      <w:r w:rsidRPr="006E48B6">
        <w:rPr>
          <w:rStyle w:val="StyleUnderline"/>
        </w:rPr>
        <w:t>that’s no longer the case</w:t>
      </w:r>
      <w:r w:rsidRPr="006E48B6">
        <w:rPr>
          <w:sz w:val="16"/>
        </w:rPr>
        <w:t xml:space="preserve"> in many parts of the world. </w:t>
      </w:r>
      <w:r w:rsidRPr="00C047BE">
        <w:rPr>
          <w:rStyle w:val="StyleUnderline"/>
          <w:highlight w:val="yellow"/>
        </w:rPr>
        <w:t>Most</w:t>
      </w:r>
      <w:r w:rsidRPr="006E48B6">
        <w:rPr>
          <w:rStyle w:val="StyleUnderline"/>
        </w:rPr>
        <w:t xml:space="preserve"> </w:t>
      </w:r>
      <w:r w:rsidRPr="00C047BE">
        <w:rPr>
          <w:rStyle w:val="StyleUnderline"/>
          <w:highlight w:val="yellow"/>
        </w:rPr>
        <w:t xml:space="preserve">people in the </w:t>
      </w:r>
      <w:r w:rsidRPr="006E48B6">
        <w:rPr>
          <w:rStyle w:val="Emphasis"/>
        </w:rPr>
        <w:t>U</w:t>
      </w:r>
      <w:r w:rsidRPr="006E48B6">
        <w:rPr>
          <w:rStyle w:val="StyleUnderline"/>
        </w:rPr>
        <w:t xml:space="preserve">nited </w:t>
      </w:r>
      <w:r w:rsidRPr="006E48B6">
        <w:rPr>
          <w:rStyle w:val="Emphasis"/>
        </w:rPr>
        <w:t>S</w:t>
      </w:r>
      <w:r w:rsidRPr="006E48B6">
        <w:rPr>
          <w:rStyle w:val="StyleUnderline"/>
        </w:rPr>
        <w:t xml:space="preserve">tates, in much of </w:t>
      </w:r>
      <w:r w:rsidRPr="00C047BE">
        <w:rPr>
          <w:rStyle w:val="StyleUnderline"/>
          <w:highlight w:val="yellow"/>
        </w:rPr>
        <w:t>Europe</w:t>
      </w:r>
      <w:r w:rsidRPr="006E48B6">
        <w:rPr>
          <w:rStyle w:val="StyleUnderline"/>
        </w:rPr>
        <w:t xml:space="preserve">, in Japan, and now increasingly in </w:t>
      </w:r>
      <w:r w:rsidRPr="00C047BE">
        <w:rPr>
          <w:rStyle w:val="StyleUnderline"/>
          <w:highlight w:val="yellow"/>
        </w:rPr>
        <w:t>China</w:t>
      </w:r>
      <w:r w:rsidRPr="006E48B6">
        <w:rPr>
          <w:rStyle w:val="StyleUnderline"/>
        </w:rPr>
        <w:t xml:space="preserve">, </w:t>
      </w:r>
      <w:r w:rsidRPr="00C047BE">
        <w:rPr>
          <w:rStyle w:val="StyleUnderline"/>
          <w:highlight w:val="yellow"/>
        </w:rPr>
        <w:t>India</w:t>
      </w:r>
      <w:r w:rsidRPr="006E48B6">
        <w:rPr>
          <w:rStyle w:val="StyleUnderline"/>
        </w:rPr>
        <w:t xml:space="preserve">, Indonesia, </w:t>
      </w:r>
      <w:r w:rsidRPr="00C047BE">
        <w:rPr>
          <w:rStyle w:val="StyleUnderline"/>
          <w:highlight w:val="yellow"/>
        </w:rPr>
        <w:t>and</w:t>
      </w:r>
      <w:r w:rsidRPr="006E48B6">
        <w:rPr>
          <w:rStyle w:val="StyleUnderline"/>
        </w:rPr>
        <w:t xml:space="preserve"> in Latin </w:t>
      </w:r>
      <w:r w:rsidRPr="00C047BE">
        <w:rPr>
          <w:rStyle w:val="StyleUnderline"/>
          <w:highlight w:val="yellow"/>
        </w:rPr>
        <w:t>America</w:t>
      </w:r>
      <w:r w:rsidRPr="006E48B6">
        <w:rPr>
          <w:rStyle w:val="StyleUnderline"/>
        </w:rPr>
        <w:t xml:space="preserve"> are </w:t>
      </w:r>
      <w:r w:rsidRPr="00C047BE">
        <w:rPr>
          <w:rStyle w:val="StyleUnderline"/>
          <w:highlight w:val="yellow"/>
        </w:rPr>
        <w:t>depend</w:t>
      </w:r>
      <w:r w:rsidRPr="006E48B6">
        <w:rPr>
          <w:rStyle w:val="StyleUnderline"/>
        </w:rPr>
        <w:t xml:space="preserve">ing more and more </w:t>
      </w:r>
      <w:r w:rsidRPr="00C047BE">
        <w:rPr>
          <w:rStyle w:val="StyleUnderline"/>
          <w:highlight w:val="yellow"/>
        </w:rPr>
        <w:t>on</w:t>
      </w:r>
      <w:r w:rsidRPr="006E48B6">
        <w:rPr>
          <w:rStyle w:val="StyleUnderline"/>
        </w:rPr>
        <w:t xml:space="preserve"> the delivery of </w:t>
      </w:r>
      <w:r w:rsidRPr="00C047BE">
        <w:rPr>
          <w:rStyle w:val="StyleUnderline"/>
          <w:highlight w:val="yellow"/>
        </w:rPr>
        <w:t>food through</w:t>
      </w:r>
      <w:r w:rsidRPr="006E48B6">
        <w:rPr>
          <w:rStyle w:val="StyleUnderline"/>
        </w:rPr>
        <w:t xml:space="preserve"> the circulation of </w:t>
      </w:r>
      <w:r w:rsidRPr="00C047BE">
        <w:rPr>
          <w:rStyle w:val="StyleUnderline"/>
          <w:highlight w:val="yellow"/>
        </w:rPr>
        <w:t>capital</w:t>
      </w:r>
      <w:r w:rsidRPr="006E48B6">
        <w:rPr>
          <w:rStyle w:val="StyleUnderline"/>
        </w:rPr>
        <w:t>. In Marx’s time, perhaps 10 percent of the global population was vulnerable to disruptions in the circulation of capital, as opposed to many more who were subject to famines, droughts, epidemics, and other environmental disruptions</w:t>
      </w:r>
      <w:r w:rsidRPr="006E48B6">
        <w:rPr>
          <w:sz w:val="16"/>
        </w:rPr>
        <w:t xml:space="preserve">. The crisis of European capitalism in 1848 was part a product of harvest failures and part produced by a speculative crash focused on railroad finance. </w:t>
      </w:r>
      <w:r w:rsidRPr="006E48B6">
        <w:rPr>
          <w:rStyle w:val="StyleUnderline"/>
        </w:rPr>
        <w:t xml:space="preserve">Since then, </w:t>
      </w:r>
      <w:r w:rsidRPr="00C047BE">
        <w:rPr>
          <w:rStyle w:val="StyleUnderline"/>
          <w:highlight w:val="yellow"/>
        </w:rPr>
        <w:t>capital</w:t>
      </w:r>
      <w:r w:rsidRPr="006E48B6">
        <w:rPr>
          <w:rStyle w:val="StyleUnderline"/>
        </w:rPr>
        <w:t xml:space="preserve"> operating in the world market has largely </w:t>
      </w:r>
      <w:r w:rsidRPr="00C047BE">
        <w:rPr>
          <w:rStyle w:val="StyleUnderline"/>
          <w:highlight w:val="yellow"/>
        </w:rPr>
        <w:t>eliminated</w:t>
      </w:r>
      <w:r w:rsidRPr="006E48B6">
        <w:rPr>
          <w:rStyle w:val="StyleUnderline"/>
        </w:rPr>
        <w:t xml:space="preserve"> the prospect of </w:t>
      </w:r>
      <w:r w:rsidRPr="00C047BE">
        <w:rPr>
          <w:rStyle w:val="StyleUnderline"/>
          <w:highlight w:val="yellow"/>
        </w:rPr>
        <w:t>starvation</w:t>
      </w:r>
      <w:r w:rsidRPr="006E48B6">
        <w:rPr>
          <w:rStyle w:val="StyleUnderline"/>
        </w:rPr>
        <w:t xml:space="preserve"> due to supposedly natural causes. If there is famine the underlying causes</w:t>
      </w:r>
      <w:r w:rsidRPr="006E48B6">
        <w:rPr>
          <w:sz w:val="16"/>
        </w:rPr>
        <w:t xml:space="preserve"> (as opposed to the immediate triggers) </w:t>
      </w:r>
      <w:r w:rsidRPr="006E48B6">
        <w:rPr>
          <w:rStyle w:val="StyleUnderline"/>
        </w:rPr>
        <w:t>can invariably be traced to failures in the social and political system of capitalist governance and distribution.</w:t>
      </w:r>
      <w:r w:rsidRPr="006E48B6">
        <w:rPr>
          <w:sz w:val="16"/>
        </w:rPr>
        <w:t xml:space="preserve"> </w:t>
      </w:r>
      <w:r w:rsidRPr="006E48B6">
        <w:rPr>
          <w:rStyle w:val="StyleUnderline"/>
        </w:rPr>
        <w:t>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r w:rsidRPr="006E48B6">
        <w:rPr>
          <w:sz w:val="16"/>
        </w:rPr>
        <w:t>.</w:t>
      </w:r>
    </w:p>
    <w:p w14:paraId="18CBD76C" w14:textId="77777777" w:rsidR="00312AB6" w:rsidRPr="006E48B6" w:rsidRDefault="00312AB6" w:rsidP="00312AB6">
      <w:pPr>
        <w:rPr>
          <w:sz w:val="16"/>
        </w:rPr>
      </w:pPr>
      <w:r w:rsidRPr="006E48B6">
        <w:rPr>
          <w:rStyle w:val="StyleUnderline"/>
        </w:rPr>
        <w:t>Capital</w:t>
      </w:r>
      <w:r w:rsidRPr="006E48B6">
        <w:rPr>
          <w:sz w:val="16"/>
        </w:rPr>
        <w:t xml:space="preserve">, right now, </w:t>
      </w:r>
      <w:r w:rsidRPr="006E48B6">
        <w:rPr>
          <w:rStyle w:val="StyleUnderline"/>
        </w:rPr>
        <w:t xml:space="preserve">may be too deeply implicated in the </w:t>
      </w:r>
      <w:r w:rsidRPr="006E48B6">
        <w:rPr>
          <w:rStyle w:val="Emphasis"/>
        </w:rPr>
        <w:t>reproduction of daily life</w:t>
      </w:r>
      <w:r w:rsidRPr="006E48B6">
        <w:rPr>
          <w:rStyle w:val="StyleUnderline"/>
        </w:rPr>
        <w:t xml:space="preserve"> to fail. The economic consequences and social impacts and costs of a massive and prolonged failure in the continuity of capital circulation will be catastrophic and potentially </w:t>
      </w:r>
      <w:r w:rsidRPr="006E48B6">
        <w:rPr>
          <w:rStyle w:val="Emphasis"/>
        </w:rPr>
        <w:t>lethal</w:t>
      </w:r>
      <w:r w:rsidRPr="006E48B6">
        <w:rPr>
          <w:rStyle w:val="StyleUnderline"/>
        </w:rPr>
        <w:t xml:space="preserve"> for a significant portion of the world’s population.</w:t>
      </w:r>
      <w:r w:rsidRPr="006E48B6">
        <w:rPr>
          <w:sz w:val="16"/>
        </w:rPr>
        <w:t xml:space="preserve"> To be sure, indigenous and peasant populations in the Andean highlands may survive quite well, but </w:t>
      </w:r>
      <w:r w:rsidRPr="006E48B6">
        <w:rPr>
          <w:rStyle w:val="StyleUnderline"/>
        </w:rPr>
        <w:t>if the flow of capital shuts down</w:t>
      </w:r>
      <w:r w:rsidRPr="006E48B6">
        <w:rPr>
          <w:sz w:val="16"/>
        </w:rPr>
        <w:t xml:space="preserve"> for any prolonged period, then </w:t>
      </w:r>
      <w:r w:rsidRPr="006E48B6">
        <w:rPr>
          <w:rStyle w:val="Emphasis"/>
        </w:rPr>
        <w:t xml:space="preserve">maybe </w:t>
      </w:r>
      <w:r w:rsidRPr="00C047BE">
        <w:rPr>
          <w:rStyle w:val="Emphasis"/>
          <w:highlight w:val="yellow"/>
        </w:rPr>
        <w:t>two-thirds of the world’s population would within a few weeks be threatened with starvation</w:t>
      </w:r>
      <w:r w:rsidRPr="006E48B6">
        <w:rPr>
          <w:rStyle w:val="Emphasis"/>
        </w:rPr>
        <w:t>,</w:t>
      </w:r>
      <w:r w:rsidRPr="006E48B6">
        <w:rPr>
          <w:rStyle w:val="StyleUnderline"/>
        </w:rPr>
        <w:t xml:space="preserve"> deprived of fuel and light, while being rendered immobile and deprived of almost all capacity to reproduce their conditions of existence effectively</w:t>
      </w:r>
      <w:r w:rsidRPr="006E48B6">
        <w:rPr>
          <w:sz w:val="16"/>
        </w:rPr>
        <w:t xml:space="preserve">. </w:t>
      </w:r>
      <w:r w:rsidRPr="00C047BE">
        <w:rPr>
          <w:rStyle w:val="Emphasis"/>
          <w:highlight w:val="yellow"/>
        </w:rPr>
        <w:t>We cannot</w:t>
      </w:r>
      <w:r w:rsidRPr="006E48B6">
        <w:rPr>
          <w:rStyle w:val="Emphasis"/>
        </w:rPr>
        <w:t xml:space="preserve"> now </w:t>
      </w:r>
      <w:r w:rsidRPr="00C047BE">
        <w:rPr>
          <w:rStyle w:val="Emphasis"/>
          <w:highlight w:val="yellow"/>
        </w:rPr>
        <w:t>afford</w:t>
      </w:r>
      <w:r w:rsidRPr="006E48B6">
        <w:rPr>
          <w:sz w:val="16"/>
        </w:rPr>
        <w:t xml:space="preserve"> any kind of </w:t>
      </w:r>
      <w:r w:rsidRPr="006E48B6">
        <w:rPr>
          <w:rStyle w:val="StyleUnderline"/>
        </w:rPr>
        <w:t xml:space="preserve">sustained and prolonged attack upon or </w:t>
      </w:r>
      <w:r w:rsidRPr="00C047BE">
        <w:rPr>
          <w:rStyle w:val="StyleUnderline"/>
          <w:highlight w:val="yellow"/>
        </w:rPr>
        <w:t>disruption</w:t>
      </w:r>
      <w:r w:rsidRPr="006E48B6">
        <w:rPr>
          <w:rStyle w:val="StyleUnderline"/>
        </w:rPr>
        <w:t xml:space="preserve"> of capital circulation </w:t>
      </w:r>
      <w:r w:rsidRPr="00C047BE">
        <w:rPr>
          <w:rStyle w:val="StyleUnderline"/>
          <w:highlight w:val="yellow"/>
        </w:rPr>
        <w:t>even if the</w:t>
      </w:r>
      <w:r w:rsidRPr="006E48B6">
        <w:rPr>
          <w:rStyle w:val="StyleUnderline"/>
        </w:rPr>
        <w:t xml:space="preserve"> more </w:t>
      </w:r>
      <w:r w:rsidRPr="00C047BE">
        <w:rPr>
          <w:rStyle w:val="Emphasis"/>
          <w:highlight w:val="yellow"/>
        </w:rPr>
        <w:t>egregious forms of accumulation are strictly curbed</w:t>
      </w:r>
      <w:r w:rsidRPr="006E48B6">
        <w:rPr>
          <w:rStyle w:val="StyleUnderline"/>
        </w:rPr>
        <w:t xml:space="preserve">. </w:t>
      </w:r>
      <w:r w:rsidRPr="00C047BE">
        <w:rPr>
          <w:rStyle w:val="StyleUnderline"/>
          <w:highlight w:val="yellow"/>
        </w:rPr>
        <w:t>The</w:t>
      </w:r>
      <w:r w:rsidRPr="006E48B6">
        <w:rPr>
          <w:rStyle w:val="StyleUnderline"/>
        </w:rPr>
        <w:t xml:space="preserve"> kind of </w:t>
      </w:r>
      <w:r w:rsidRPr="00C047BE">
        <w:rPr>
          <w:rStyle w:val="StyleUnderline"/>
          <w:highlight w:val="yellow"/>
        </w:rPr>
        <w:t>fantasy</w:t>
      </w:r>
      <w:r w:rsidRPr="006E48B6">
        <w:rPr>
          <w:rStyle w:val="StyleUnderline"/>
        </w:rPr>
        <w:t xml:space="preserve"> that </w:t>
      </w:r>
      <w:r w:rsidRPr="00C047BE">
        <w:rPr>
          <w:rStyle w:val="StyleUnderline"/>
          <w:highlight w:val="yellow"/>
        </w:rPr>
        <w:t>revolutionaries</w:t>
      </w:r>
      <w:r w:rsidRPr="006E48B6">
        <w:rPr>
          <w:rStyle w:val="StyleUnderline"/>
        </w:rPr>
        <w:t xml:space="preserve"> might once have </w:t>
      </w:r>
      <w:r w:rsidRPr="00C047BE">
        <w:rPr>
          <w:rStyle w:val="StyleUnderline"/>
          <w:highlight w:val="yellow"/>
        </w:rPr>
        <w:t>had</w:t>
      </w:r>
      <w:r w:rsidRPr="006E48B6">
        <w:rPr>
          <w:rStyle w:val="StyleUnderline"/>
        </w:rPr>
        <w:t xml:space="preserve"> – which was that capitalism could be destroyed and burned down</w:t>
      </w:r>
      <w:r w:rsidRPr="006E48B6">
        <w:rPr>
          <w:sz w:val="16"/>
        </w:rPr>
        <w:t xml:space="preserve"> overnight and that something different could </w:t>
      </w:r>
      <w:r w:rsidRPr="006E48B6">
        <w:rPr>
          <w:sz w:val="16"/>
        </w:rPr>
        <w:lastRenderedPageBreak/>
        <w:t xml:space="preserve">immediately be built upon the ashes – </w:t>
      </w:r>
      <w:r w:rsidRPr="00C047BE">
        <w:rPr>
          <w:rStyle w:val="Emphasis"/>
          <w:highlight w:val="yellow"/>
        </w:rPr>
        <w:t>is impossible today</w:t>
      </w:r>
      <w:r w:rsidRPr="006E48B6">
        <w:rPr>
          <w:rStyle w:val="StyleUnderline"/>
        </w:rPr>
        <w:t xml:space="preserve"> even supposing there ever was a time when such a revolutionary overthrow might have happe</w:t>
      </w:r>
      <w:r w:rsidRPr="006E48B6">
        <w:rPr>
          <w:sz w:val="16"/>
        </w:rPr>
        <w:t xml:space="preserve">ned. Some form of the circulation of commodities and therefore of money capital has to be kept in motion for some considerable time lest most of us starve. It is in this sense that we might say that </w:t>
      </w:r>
      <w:r w:rsidRPr="006E48B6">
        <w:rPr>
          <w:rStyle w:val="StyleUnderline"/>
        </w:rPr>
        <w:t xml:space="preserve">capital appears to be now </w:t>
      </w:r>
      <w:r w:rsidRPr="006E48B6">
        <w:rPr>
          <w:rStyle w:val="Emphasis"/>
        </w:rPr>
        <w:t>too big to fail.</w:t>
      </w:r>
      <w:r w:rsidRPr="006E48B6">
        <w:rPr>
          <w:sz w:val="16"/>
        </w:rPr>
        <w:t xml:space="preserve"> We </w:t>
      </w:r>
      <w:r w:rsidRPr="006E48B6">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6E48B6">
        <w:rPr>
          <w:sz w:val="16"/>
        </w:rPr>
        <w:t>s. As Marx noted in his commentary on the Paris Commune,</w:t>
      </w:r>
    </w:p>
    <w:p w14:paraId="5F140DF8" w14:textId="77777777" w:rsidR="00312AB6" w:rsidRPr="006E48B6" w:rsidRDefault="00312AB6" w:rsidP="00312AB6">
      <w:pPr>
        <w:rPr>
          <w:sz w:val="16"/>
        </w:rPr>
      </w:pPr>
      <w:r w:rsidRPr="006E48B6">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F68C4BA" w14:textId="77777777" w:rsidR="00312AB6" w:rsidRPr="006E48B6" w:rsidRDefault="00312AB6" w:rsidP="00312AB6">
      <w:pPr>
        <w:rPr>
          <w:sz w:val="16"/>
        </w:rPr>
      </w:pPr>
      <w:r w:rsidRPr="006E48B6">
        <w:rPr>
          <w:rStyle w:val="StyleUnderline"/>
        </w:rPr>
        <w:t xml:space="preserve">The task is to identify that which </w:t>
      </w:r>
      <w:r w:rsidRPr="006E48B6">
        <w:rPr>
          <w:rStyle w:val="Emphasis"/>
        </w:rPr>
        <w:t>lays latent in our existing society to find a peaceful transition to a more socialist alternative</w:t>
      </w:r>
      <w:r w:rsidRPr="006E48B6">
        <w:rPr>
          <w:sz w:val="16"/>
        </w:rPr>
        <w:t xml:space="preserve">. </w:t>
      </w:r>
      <w:r w:rsidRPr="00C047BE">
        <w:rPr>
          <w:rStyle w:val="Emphasis"/>
          <w:highlight w:val="yellow"/>
        </w:rPr>
        <w:t>Revolution is</w:t>
      </w:r>
      <w:r w:rsidRPr="006E48B6">
        <w:rPr>
          <w:rStyle w:val="Emphasis"/>
        </w:rPr>
        <w:t xml:space="preserve"> </w:t>
      </w:r>
      <w:r w:rsidRPr="00C047BE">
        <w:rPr>
          <w:rStyle w:val="Emphasis"/>
          <w:highlight w:val="yellow"/>
        </w:rPr>
        <w:t>a</w:t>
      </w:r>
      <w:r w:rsidRPr="006E48B6">
        <w:rPr>
          <w:rStyle w:val="Emphasis"/>
        </w:rPr>
        <w:t xml:space="preserve"> long </w:t>
      </w:r>
      <w:r w:rsidRPr="00C047BE">
        <w:rPr>
          <w:rStyle w:val="Emphasis"/>
          <w:highlight w:val="yellow"/>
        </w:rPr>
        <w:t>process not an event</w:t>
      </w:r>
      <w:r w:rsidRPr="006E48B6">
        <w:rPr>
          <w:sz w:val="16"/>
        </w:rPr>
        <w:t>.</w:t>
      </w:r>
    </w:p>
    <w:p w14:paraId="114FE10D" w14:textId="77777777" w:rsidR="00312AB6" w:rsidRPr="006E48B6" w:rsidRDefault="00312AB6" w:rsidP="00312AB6">
      <w:pPr>
        <w:pStyle w:val="Heading4"/>
        <w:rPr>
          <w:rFonts w:cs="Times New Roman"/>
        </w:rPr>
      </w:pPr>
      <w:r w:rsidRPr="006E48B6">
        <w:rPr>
          <w:rFonts w:cs="Times New Roman"/>
        </w:rPr>
        <w:t xml:space="preserve">Alt has </w:t>
      </w:r>
      <w:r w:rsidRPr="006E48B6">
        <w:rPr>
          <w:rFonts w:cs="Times New Roman"/>
          <w:u w:val="single"/>
        </w:rPr>
        <w:t>zero chance</w:t>
      </w:r>
      <w:r w:rsidRPr="006E48B6">
        <w:rPr>
          <w:rFonts w:cs="Times New Roman"/>
        </w:rPr>
        <w:t xml:space="preserve"> of success -- prefer quantitative studies that analyze </w:t>
      </w:r>
      <w:r w:rsidRPr="006E48B6">
        <w:rPr>
          <w:rFonts w:cs="Times New Roman"/>
          <w:u w:val="single"/>
        </w:rPr>
        <w:t>one-thousand years</w:t>
      </w:r>
      <w:r w:rsidRPr="006E48B6">
        <w:rPr>
          <w:rFonts w:cs="Times New Roman"/>
        </w:rPr>
        <w:t xml:space="preserve"> of data</w:t>
      </w:r>
    </w:p>
    <w:p w14:paraId="40795C28" w14:textId="77777777" w:rsidR="00312AB6" w:rsidRPr="006E48B6" w:rsidRDefault="00312AB6" w:rsidP="00312AB6">
      <w:r w:rsidRPr="006E48B6">
        <w:rPr>
          <w:rStyle w:val="Style13ptBold"/>
        </w:rPr>
        <w:t>Calnitsky ’21</w:t>
      </w:r>
      <w:r w:rsidRPr="006E48B6">
        <w:t xml:space="preserve"> [David; August 8; Assistant Professor in the Department of Sociology at Western University; </w:t>
      </w:r>
      <w:r w:rsidRPr="006E48B6">
        <w:rPr>
          <w:i/>
          <w:iCs/>
        </w:rPr>
        <w:t xml:space="preserve">Critical Sociology, </w:t>
      </w:r>
      <w:r w:rsidRPr="006E48B6">
        <w:t>“The Policy Road to Socialism,” Sage Online]</w:t>
      </w:r>
    </w:p>
    <w:p w14:paraId="0AD1395C" w14:textId="77777777" w:rsidR="00312AB6" w:rsidRPr="006E48B6" w:rsidRDefault="00312AB6" w:rsidP="00312AB6">
      <w:r w:rsidRPr="006E48B6">
        <w:t xml:space="preserve">David Calnitsky, Published August 8, 2021 </w:t>
      </w:r>
    </w:p>
    <w:p w14:paraId="17923532" w14:textId="77777777" w:rsidR="00312AB6" w:rsidRPr="006E48B6" w:rsidRDefault="00312AB6" w:rsidP="00312AB6">
      <w:pPr>
        <w:rPr>
          <w:rStyle w:val="StyleUnderline"/>
        </w:rPr>
      </w:pPr>
      <w:r w:rsidRPr="006E48B6">
        <w:rPr>
          <w:sz w:val="16"/>
        </w:rPr>
        <w:t xml:space="preserve">I do not, however, think that </w:t>
      </w:r>
      <w:r w:rsidRPr="00C047BE">
        <w:rPr>
          <w:rStyle w:val="Emphasis"/>
          <w:highlight w:val="yellow"/>
        </w:rPr>
        <w:t>the rev</w:t>
      </w:r>
      <w:r w:rsidRPr="006E48B6">
        <w:rPr>
          <w:rStyle w:val="Emphasis"/>
        </w:rPr>
        <w:t xml:space="preserve">olutionary road </w:t>
      </w:r>
      <w:r w:rsidRPr="00C047BE">
        <w:rPr>
          <w:rStyle w:val="Emphasis"/>
          <w:highlight w:val="yellow"/>
        </w:rPr>
        <w:t>is</w:t>
      </w:r>
      <w:r w:rsidRPr="006E48B6">
        <w:rPr>
          <w:sz w:val="16"/>
        </w:rPr>
        <w:t xml:space="preserve"> implausible. Rather, it is </w:t>
      </w:r>
      <w:r w:rsidRPr="00C047BE">
        <w:rPr>
          <w:rStyle w:val="Emphasis"/>
          <w:highlight w:val="yellow"/>
        </w:rPr>
        <w:t>impossible</w:t>
      </w:r>
      <w:r w:rsidRPr="006E48B6">
        <w:rPr>
          <w:sz w:val="16"/>
        </w:rPr>
        <w:t xml:space="preserve">, at least </w:t>
      </w:r>
      <w:r w:rsidRPr="006E48B6">
        <w:rPr>
          <w:rStyle w:val="StyleUnderline"/>
        </w:rPr>
        <w:t>inside the rich capitalist democracies</w:t>
      </w:r>
      <w:r w:rsidRPr="006E48B6">
        <w:rPr>
          <w:sz w:val="16"/>
        </w:rPr>
        <w:t xml:space="preserve">. </w:t>
      </w:r>
      <w:r w:rsidRPr="006E48B6">
        <w:rPr>
          <w:rStyle w:val="StyleUnderline"/>
        </w:rPr>
        <w:t>And between the implausible and the impossible the choice is clear.</w:t>
      </w:r>
    </w:p>
    <w:p w14:paraId="5F0F9089" w14:textId="77777777" w:rsidR="00312AB6" w:rsidRPr="006E48B6" w:rsidRDefault="00312AB6" w:rsidP="00312AB6">
      <w:pPr>
        <w:rPr>
          <w:sz w:val="16"/>
        </w:rPr>
      </w:pPr>
      <w:r w:rsidRPr="006E48B6">
        <w:rPr>
          <w:sz w:val="16"/>
        </w:rPr>
        <w:t xml:space="preserve">Again, </w:t>
      </w:r>
      <w:r w:rsidRPr="006E48B6">
        <w:rPr>
          <w:rStyle w:val="StyleUnderline"/>
        </w:rPr>
        <w:t>this can be framed as an empirical hypothesis</w:t>
      </w:r>
      <w:r w:rsidRPr="006E48B6">
        <w:rPr>
          <w:sz w:val="16"/>
        </w:rPr>
        <w:t xml:space="preserve">: </w:t>
      </w:r>
      <w:r w:rsidRPr="00C047BE">
        <w:rPr>
          <w:rStyle w:val="Emphasis"/>
          <w:highlight w:val="yellow"/>
        </w:rPr>
        <w:t>You do not see rev</w:t>
      </w:r>
      <w:r w:rsidRPr="006E48B6">
        <w:rPr>
          <w:rStyle w:val="Emphasis"/>
        </w:rPr>
        <w:t>olution</w:t>
      </w:r>
      <w:r w:rsidRPr="00C047BE">
        <w:rPr>
          <w:rStyle w:val="Emphasis"/>
          <w:highlight w:val="yellow"/>
        </w:rPr>
        <w:t>s</w:t>
      </w:r>
      <w:r w:rsidRPr="006E48B6">
        <w:rPr>
          <w:rStyle w:val="Emphasis"/>
        </w:rPr>
        <w:t xml:space="preserve"> </w:t>
      </w:r>
      <w:r w:rsidRPr="00C047BE">
        <w:rPr>
          <w:rStyle w:val="Emphasis"/>
          <w:highlight w:val="yellow"/>
        </w:rPr>
        <w:t>in developed capitalist democracies</w:t>
      </w:r>
      <w:r w:rsidRPr="006E48B6">
        <w:rPr>
          <w:sz w:val="16"/>
        </w:rPr>
        <w:t xml:space="preserve">. As Przeworski and Limongi (1997) have written, </w:t>
      </w:r>
      <w:r w:rsidRPr="006E48B6">
        <w:rPr>
          <w:rStyle w:val="StyleUnderline"/>
        </w:rPr>
        <w:t xml:space="preserve">there has </w:t>
      </w:r>
      <w:r w:rsidRPr="006E48B6">
        <w:rPr>
          <w:rStyle w:val="Emphasis"/>
        </w:rPr>
        <w:t>never</w:t>
      </w:r>
      <w:r w:rsidRPr="006E48B6">
        <w:rPr>
          <w:rStyle w:val="StyleUnderline"/>
        </w:rPr>
        <w:t xml:space="preserve"> been a revolution in a moderately middle-class democracy</w:t>
      </w:r>
      <w:r w:rsidRPr="006E48B6">
        <w:rPr>
          <w:sz w:val="16"/>
        </w:rPr>
        <w:t xml:space="preserve"> (see also Przeworski, 2019). </w:t>
      </w:r>
      <w:r w:rsidRPr="00C047BE">
        <w:rPr>
          <w:rStyle w:val="StyleUnderline"/>
          <w:highlight w:val="yellow"/>
        </w:rPr>
        <w:t xml:space="preserve">Drawing on a </w:t>
      </w:r>
      <w:r w:rsidRPr="00C047BE">
        <w:rPr>
          <w:rStyle w:val="Emphasis"/>
          <w:highlight w:val="yellow"/>
        </w:rPr>
        <w:t>thousand years of data</w:t>
      </w:r>
      <w:r w:rsidRPr="006E48B6">
        <w:rPr>
          <w:sz w:val="16"/>
        </w:rPr>
        <w:t xml:space="preserve">, cumulatively collected across 37 democratic countries, </w:t>
      </w:r>
      <w:r w:rsidRPr="006E48B6">
        <w:rPr>
          <w:rStyle w:val="StyleUnderline"/>
        </w:rPr>
        <w:t xml:space="preserve">they show that </w:t>
      </w:r>
      <w:r w:rsidRPr="00C047BE">
        <w:rPr>
          <w:rStyle w:val="Emphasis"/>
          <w:highlight w:val="yellow"/>
        </w:rPr>
        <w:t>not one had collapsed</w:t>
      </w:r>
      <w:r w:rsidRPr="00C047BE">
        <w:rPr>
          <w:rStyle w:val="StyleUnderline"/>
          <w:highlight w:val="yellow"/>
        </w:rPr>
        <w:t xml:space="preserve"> with</w:t>
      </w:r>
      <w:r w:rsidRPr="006E48B6">
        <w:rPr>
          <w:rStyle w:val="StyleUnderline"/>
        </w:rPr>
        <w:t xml:space="preserve"> a per-capita </w:t>
      </w:r>
      <w:r w:rsidRPr="00C047BE">
        <w:rPr>
          <w:rStyle w:val="StyleUnderline"/>
          <w:highlight w:val="yellow"/>
        </w:rPr>
        <w:t>GDP higher than</w:t>
      </w:r>
      <w:r w:rsidRPr="006E48B6">
        <w:rPr>
          <w:rStyle w:val="StyleUnderline"/>
        </w:rPr>
        <w:t xml:space="preserve"> that of </w:t>
      </w:r>
      <w:r w:rsidRPr="00C047BE">
        <w:rPr>
          <w:rStyle w:val="StyleUnderline"/>
          <w:highlight w:val="yellow"/>
        </w:rPr>
        <w:t>Argentina</w:t>
      </w:r>
      <w:r w:rsidRPr="006E48B6">
        <w:rPr>
          <w:rStyle w:val="StyleUnderline"/>
        </w:rPr>
        <w:t xml:space="preserve"> in 1976. A</w:t>
      </w:r>
      <w:r w:rsidRPr="006E48B6">
        <w:rPr>
          <w:sz w:val="16"/>
        </w:rPr>
        <w:t xml:space="preserve">mong countries with half that figure, collapse was exceedingly rare. Even a modest GDP brings with it an enormous amount of regime stability. </w:t>
      </w:r>
      <w:r w:rsidRPr="00C047BE">
        <w:rPr>
          <w:rStyle w:val="StyleUnderline"/>
          <w:highlight w:val="yellow"/>
        </w:rPr>
        <w:t>These</w:t>
      </w:r>
      <w:r w:rsidRPr="006E48B6">
        <w:rPr>
          <w:rStyle w:val="StyleUnderline"/>
        </w:rPr>
        <w:t xml:space="preserve"> data in fact </w:t>
      </w:r>
      <w:r w:rsidRPr="00C047BE">
        <w:rPr>
          <w:rStyle w:val="StyleUnderline"/>
          <w:highlight w:val="yellow"/>
        </w:rPr>
        <w:t xml:space="preserve">include </w:t>
      </w:r>
      <w:r w:rsidRPr="00C047BE">
        <w:rPr>
          <w:rStyle w:val="Emphasis"/>
          <w:highlight w:val="yellow"/>
        </w:rPr>
        <w:t>any kind of regime collapse</w:t>
      </w:r>
      <w:r w:rsidRPr="006E48B6">
        <w:rPr>
          <w:rStyle w:val="StyleUnderline"/>
        </w:rPr>
        <w:t>;</w:t>
      </w:r>
      <w:r w:rsidRPr="006E48B6">
        <w:rPr>
          <w:sz w:val="16"/>
        </w:rPr>
        <w:t xml:space="preserve"> </w:t>
      </w:r>
      <w:r w:rsidRPr="006E48B6">
        <w:rPr>
          <w:rStyle w:val="StyleUnderline"/>
        </w:rPr>
        <w:t>narrowing the data to socialist revolution makes the empirical case against it even more impressive.</w:t>
      </w:r>
      <w:r w:rsidRPr="006E48B6">
        <w:rPr>
          <w:sz w:val="16"/>
        </w:rPr>
        <w:t xml:space="preserve"> Any case for revolution must begin by acknowledging rather than ignoring this evidence.</w:t>
      </w:r>
    </w:p>
    <w:p w14:paraId="7328BBA5" w14:textId="77777777" w:rsidR="00312AB6" w:rsidRPr="006E48B6" w:rsidRDefault="00312AB6" w:rsidP="00312AB6">
      <w:pPr>
        <w:rPr>
          <w:sz w:val="16"/>
        </w:rPr>
      </w:pPr>
      <w:r w:rsidRPr="006E48B6">
        <w:rPr>
          <w:sz w:val="16"/>
        </w:rPr>
        <w:t xml:space="preserve">To look at this question in a different way, I draw on the Cross-National Time-Series Data Archive, which contains information on revolutions (rather than government collapse) for over 200 countries since 1919. </w:t>
      </w:r>
      <w:r w:rsidRPr="006E48B6">
        <w:rPr>
          <w:rStyle w:val="StyleUnderline"/>
        </w:rPr>
        <w:t>Their definition of revolution is very broad</w:t>
      </w:r>
      <w:r w:rsidRPr="006E48B6">
        <w:rPr>
          <w:sz w:val="16"/>
        </w:rPr>
        <w:t xml:space="preserve"> (see footnote 7) </w:t>
      </w:r>
      <w:r w:rsidRPr="006E48B6">
        <w:rPr>
          <w:rStyle w:val="StyleUnderline"/>
        </w:rPr>
        <w:t>and includes “attempts” to overthrow government as well as “unsuccessful” rebellions</w:t>
      </w:r>
      <w:r w:rsidRPr="006E48B6">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CB3AE03" w14:textId="77777777" w:rsidR="00312AB6" w:rsidRPr="006E48B6" w:rsidRDefault="00312AB6" w:rsidP="00312AB6">
      <w:pPr>
        <w:rPr>
          <w:sz w:val="16"/>
        </w:rPr>
      </w:pPr>
      <w:r w:rsidRPr="006E48B6">
        <w:rPr>
          <w:sz w:val="16"/>
        </w:rPr>
        <w:t>figure</w:t>
      </w:r>
    </w:p>
    <w:p w14:paraId="142799B6" w14:textId="77777777" w:rsidR="00312AB6" w:rsidRPr="006E48B6" w:rsidRDefault="00312AB6" w:rsidP="00312AB6">
      <w:pPr>
        <w:rPr>
          <w:sz w:val="16"/>
        </w:rPr>
      </w:pPr>
      <w:r w:rsidRPr="006E48B6">
        <w:rPr>
          <w:sz w:val="16"/>
        </w:rPr>
        <w:t>Figure 9. Histogram of country-years with revolutions.</w:t>
      </w:r>
    </w:p>
    <w:p w14:paraId="4E408EE4" w14:textId="77777777" w:rsidR="00312AB6" w:rsidRPr="006E48B6" w:rsidRDefault="00312AB6" w:rsidP="00312AB6">
      <w:pPr>
        <w:rPr>
          <w:sz w:val="16"/>
        </w:rPr>
      </w:pPr>
      <w:r w:rsidRPr="006E48B6">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DB6AE60" w14:textId="77777777" w:rsidR="00312AB6" w:rsidRPr="006E48B6" w:rsidRDefault="00312AB6" w:rsidP="00312AB6">
      <w:pPr>
        <w:rPr>
          <w:rStyle w:val="StyleUnderline"/>
        </w:rPr>
      </w:pPr>
      <w:r w:rsidRPr="006E48B6">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w:t>
      </w:r>
      <w:r w:rsidRPr="006E48B6">
        <w:rPr>
          <w:sz w:val="16"/>
        </w:rPr>
        <w:lastRenderedPageBreak/>
        <w:t xml:space="preserve">two suggest that revolution is unachievable, and the last suggests that even if it is achievable, socialism by revolutionary means is unachievable. </w:t>
      </w:r>
      <w:r w:rsidRPr="006E48B6">
        <w:rPr>
          <w:rStyle w:val="StyleUnderline"/>
        </w:rPr>
        <w:t>The revolutionary road is closed on the following grounds:</w:t>
      </w:r>
    </w:p>
    <w:p w14:paraId="044C61C9" w14:textId="77777777" w:rsidR="00312AB6" w:rsidRPr="006E48B6" w:rsidRDefault="00312AB6" w:rsidP="00312AB6">
      <w:pPr>
        <w:rPr>
          <w:rStyle w:val="Emphasis"/>
        </w:rPr>
      </w:pPr>
      <w:r w:rsidRPr="006E48B6">
        <w:rPr>
          <w:sz w:val="16"/>
        </w:rPr>
        <w:t>(1) </w:t>
      </w:r>
      <w:r w:rsidRPr="006E48B6">
        <w:rPr>
          <w:rStyle w:val="Emphasis"/>
        </w:rPr>
        <w:t>Workers do not want it</w:t>
      </w:r>
    </w:p>
    <w:p w14:paraId="01500562" w14:textId="77777777" w:rsidR="00312AB6" w:rsidRPr="006E48B6" w:rsidRDefault="00312AB6" w:rsidP="00312AB6">
      <w:pPr>
        <w:rPr>
          <w:rStyle w:val="Emphasis"/>
        </w:rPr>
      </w:pPr>
      <w:r w:rsidRPr="006E48B6">
        <w:rPr>
          <w:sz w:val="16"/>
        </w:rPr>
        <w:t>(2) </w:t>
      </w:r>
      <w:r w:rsidRPr="006E48B6">
        <w:rPr>
          <w:rStyle w:val="Emphasis"/>
        </w:rPr>
        <w:t>Capitalists would sooner grant reforms</w:t>
      </w:r>
    </w:p>
    <w:p w14:paraId="75EB3E44" w14:textId="77777777" w:rsidR="00312AB6" w:rsidRPr="006E48B6" w:rsidRDefault="00312AB6" w:rsidP="00312AB6">
      <w:pPr>
        <w:rPr>
          <w:sz w:val="16"/>
        </w:rPr>
      </w:pPr>
      <w:r w:rsidRPr="006E48B6">
        <w:rPr>
          <w:sz w:val="16"/>
        </w:rPr>
        <w:t>(3) </w:t>
      </w:r>
      <w:r w:rsidRPr="00C047BE">
        <w:rPr>
          <w:rStyle w:val="Emphasis"/>
          <w:highlight w:val="yellow"/>
        </w:rPr>
        <w:t>A smashed state is</w:t>
      </w:r>
      <w:r w:rsidRPr="006E48B6">
        <w:rPr>
          <w:rStyle w:val="Emphasis"/>
        </w:rPr>
        <w:t xml:space="preserve"> more </w:t>
      </w:r>
      <w:r w:rsidRPr="00C047BE">
        <w:rPr>
          <w:rStyle w:val="Emphasis"/>
          <w:highlight w:val="yellow"/>
        </w:rPr>
        <w:t>likely to result in tyranny</w:t>
      </w:r>
      <w:r w:rsidRPr="006E48B6">
        <w:rPr>
          <w:sz w:val="16"/>
        </w:rPr>
        <w:t xml:space="preserve"> than deep democracy</w:t>
      </w:r>
    </w:p>
    <w:p w14:paraId="5CC0A359" w14:textId="77777777" w:rsidR="00312AB6" w:rsidRPr="006E48B6" w:rsidRDefault="00312AB6" w:rsidP="00312AB6">
      <w:pPr>
        <w:rPr>
          <w:sz w:val="16"/>
        </w:rPr>
      </w:pPr>
      <w:r w:rsidRPr="00C047BE">
        <w:rPr>
          <w:rStyle w:val="StyleUnderline"/>
          <w:highlight w:val="yellow"/>
        </w:rPr>
        <w:t>Not only has there never been a successful revolution</w:t>
      </w:r>
      <w:r w:rsidRPr="006E48B6">
        <w:rPr>
          <w:rStyle w:val="StyleUnderline"/>
        </w:rPr>
        <w:t xml:space="preserve"> in a developed democracy, </w:t>
      </w:r>
      <w:r w:rsidRPr="00C047BE">
        <w:rPr>
          <w:rStyle w:val="Emphasis"/>
          <w:highlight w:val="yellow"/>
        </w:rPr>
        <w:t>there has never</w:t>
      </w:r>
      <w:r w:rsidRPr="006E48B6">
        <w:rPr>
          <w:rStyle w:val="Emphasis"/>
        </w:rPr>
        <w:t xml:space="preserve"> been </w:t>
      </w:r>
      <w:r w:rsidRPr="00C047BE">
        <w:rPr>
          <w:rStyle w:val="Emphasis"/>
          <w:highlight w:val="yellow"/>
        </w:rPr>
        <w:t>a working class that</w:t>
      </w:r>
      <w:r w:rsidRPr="006E48B6">
        <w:rPr>
          <w:rStyle w:val="Emphasis"/>
        </w:rPr>
        <w:t xml:space="preserve"> has </w:t>
      </w:r>
      <w:r w:rsidRPr="00C047BE">
        <w:rPr>
          <w:rStyle w:val="Emphasis"/>
          <w:highlight w:val="yellow"/>
        </w:rPr>
        <w:t>wanted one</w:t>
      </w:r>
      <w:r w:rsidRPr="006E48B6">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6547813F" w14:textId="77777777" w:rsidR="00312AB6" w:rsidRPr="006E48B6" w:rsidRDefault="00312AB6" w:rsidP="00312AB6">
      <w:pPr>
        <w:rPr>
          <w:rStyle w:val="Emphasis"/>
        </w:rPr>
      </w:pPr>
      <w:r w:rsidRPr="006E48B6">
        <w:rPr>
          <w:sz w:val="16"/>
        </w:rPr>
        <w:t>Therefore</w:t>
      </w:r>
      <w:r w:rsidRPr="006E48B6">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6E48B6">
        <w:rPr>
          <w:rStyle w:val="Emphasis"/>
        </w:rPr>
        <w:t>minimize risk</w:t>
      </w:r>
      <w:r w:rsidRPr="006E48B6">
        <w:rPr>
          <w:rStyle w:val="StyleUnderline"/>
        </w:rPr>
        <w:t xml:space="preserve"> in their lives, and </w:t>
      </w:r>
      <w:r w:rsidRPr="00C047BE">
        <w:rPr>
          <w:rStyle w:val="Emphasis"/>
          <w:highlight w:val="yellow"/>
        </w:rPr>
        <w:t>rev</w:t>
      </w:r>
      <w:r w:rsidRPr="006E48B6">
        <w:rPr>
          <w:rStyle w:val="Emphasis"/>
        </w:rPr>
        <w:t xml:space="preserve">olution </w:t>
      </w:r>
      <w:r w:rsidRPr="00C047BE">
        <w:rPr>
          <w:rStyle w:val="Emphasis"/>
          <w:highlight w:val="yellow"/>
        </w:rPr>
        <w:t>involves</w:t>
      </w:r>
      <w:r w:rsidRPr="006E48B6">
        <w:rPr>
          <w:rStyle w:val="Emphasis"/>
        </w:rPr>
        <w:t xml:space="preserve"> taking on </w:t>
      </w:r>
      <w:r w:rsidRPr="00C047BE">
        <w:rPr>
          <w:rStyle w:val="Emphasis"/>
          <w:highlight w:val="yellow"/>
        </w:rPr>
        <w:t>colossal risks</w:t>
      </w:r>
      <w:r w:rsidRPr="006E48B6">
        <w:rPr>
          <w:rStyle w:val="StyleUnderline"/>
        </w:rPr>
        <w:t>.</w:t>
      </w:r>
      <w:r w:rsidRPr="006E48B6">
        <w:rPr>
          <w:sz w:val="16"/>
        </w:rPr>
        <w:t xml:space="preserve"> For example, </w:t>
      </w:r>
      <w:r w:rsidRPr="006E48B6">
        <w:rPr>
          <w:rStyle w:val="StyleUnderline"/>
        </w:rPr>
        <w:t xml:space="preserve">home-ownership in the developed world hovers around 70%; this means that </w:t>
      </w:r>
      <w:r w:rsidRPr="006E48B6">
        <w:rPr>
          <w:rStyle w:val="Emphasis"/>
        </w:rPr>
        <w:t xml:space="preserve">a lot of </w:t>
      </w:r>
      <w:r w:rsidRPr="00C047BE">
        <w:rPr>
          <w:rStyle w:val="Emphasis"/>
          <w:highlight w:val="yellow"/>
        </w:rPr>
        <w:t>people have a lot to lose</w:t>
      </w:r>
      <w:r w:rsidRPr="006E48B6">
        <w:rPr>
          <w:rStyle w:val="Emphasis"/>
        </w:rPr>
        <w:t>.</w:t>
      </w:r>
    </w:p>
    <w:p w14:paraId="033627A8" w14:textId="77777777" w:rsidR="00312AB6" w:rsidRPr="006E48B6" w:rsidRDefault="00312AB6" w:rsidP="00312AB6">
      <w:pPr>
        <w:rPr>
          <w:sz w:val="16"/>
        </w:rPr>
      </w:pPr>
      <w:r w:rsidRPr="006E48B6">
        <w:rPr>
          <w:sz w:val="16"/>
        </w:rPr>
        <w:t xml:space="preserve">By contrast, </w:t>
      </w:r>
      <w:r w:rsidRPr="006E48B6">
        <w:rPr>
          <w:rStyle w:val="StyleUnderline"/>
        </w:rPr>
        <w:t>the materialist case for revolution proposes that people favor it when their expected post-revolutionary standards of living are greater than their current standard</w:t>
      </w:r>
      <w:r w:rsidRPr="006E48B6">
        <w:rPr>
          <w:sz w:val="16"/>
        </w:rPr>
        <w:t xml:space="preserve"> (Roemer, 1985). But </w:t>
      </w:r>
      <w:r w:rsidRPr="006E48B6">
        <w:rPr>
          <w:rStyle w:val="StyleUnderline"/>
        </w:rPr>
        <w:t>when we add moderate risk- and loss-aversion the calculation changes</w:t>
      </w:r>
      <w:r w:rsidRPr="006E48B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F9BFC5F" w14:textId="77777777" w:rsidR="00312AB6" w:rsidRPr="006E48B6" w:rsidRDefault="00312AB6" w:rsidP="00312AB6">
      <w:pPr>
        <w:rPr>
          <w:sz w:val="16"/>
        </w:rPr>
      </w:pPr>
      <w:r w:rsidRPr="006E48B6">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2E2DA607" w14:textId="77777777" w:rsidR="00312AB6" w:rsidRPr="006E48B6" w:rsidRDefault="00312AB6" w:rsidP="00312AB6">
      <w:pPr>
        <w:rPr>
          <w:sz w:val="16"/>
        </w:rPr>
      </w:pPr>
      <w:r w:rsidRPr="006E48B6">
        <w:rPr>
          <w:sz w:val="16"/>
        </w:rPr>
        <w:t xml:space="preserve">To my mind, these factors explain why </w:t>
      </w:r>
      <w:r w:rsidRPr="00C047BE">
        <w:rPr>
          <w:rStyle w:val="Emphasis"/>
          <w:highlight w:val="yellow"/>
        </w:rPr>
        <w:t>all working classes</w:t>
      </w:r>
      <w:r w:rsidRPr="006E48B6">
        <w:rPr>
          <w:rStyle w:val="Emphasis"/>
        </w:rPr>
        <w:t xml:space="preserve"> in all developed democracies </w:t>
      </w:r>
      <w:r w:rsidRPr="00C047BE">
        <w:rPr>
          <w:rStyle w:val="Emphasis"/>
          <w:highlight w:val="yellow"/>
        </w:rPr>
        <w:t>have been</w:t>
      </w:r>
      <w:r w:rsidRPr="006E48B6">
        <w:rPr>
          <w:rStyle w:val="Emphasis"/>
        </w:rPr>
        <w:t xml:space="preserve"> decidedly </w:t>
      </w:r>
      <w:r w:rsidRPr="00C047BE">
        <w:rPr>
          <w:rStyle w:val="Emphasis"/>
          <w:highlight w:val="yellow"/>
        </w:rPr>
        <w:t>reformist</w:t>
      </w:r>
      <w:r w:rsidRPr="006E48B6">
        <w:rPr>
          <w:rStyle w:val="Emphasis"/>
        </w:rPr>
        <w:t xml:space="preserve"> in orientation</w:t>
      </w:r>
      <w:r w:rsidRPr="006E48B6">
        <w:rPr>
          <w:sz w:val="16"/>
        </w:rPr>
        <w:t xml:space="preserve">. </w:t>
      </w:r>
      <w:r w:rsidRPr="006E48B6">
        <w:rPr>
          <w:rStyle w:val="StyleUnderline"/>
        </w:rPr>
        <w:t>The reason why revolutionary socialism has always been marginal in rich capitalist economies</w:t>
      </w:r>
      <w:r w:rsidRPr="006E48B6">
        <w:rPr>
          <w:sz w:val="16"/>
        </w:rPr>
        <w:t>—and will always be outflanked by reform-oriented socialism—</w:t>
      </w:r>
      <w:r w:rsidRPr="006E48B6">
        <w:rPr>
          <w:rStyle w:val="StyleUnderline"/>
        </w:rPr>
        <w:t>is that only the latter consistently deliver hi</w:t>
      </w:r>
      <w:r w:rsidRPr="006E48B6">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28471909" w14:textId="77777777" w:rsidR="00312AB6" w:rsidRPr="006E48B6" w:rsidRDefault="00312AB6" w:rsidP="00312AB6">
      <w:pPr>
        <w:rPr>
          <w:sz w:val="16"/>
        </w:rPr>
      </w:pPr>
      <w:r w:rsidRPr="006E48B6">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4A98347A" w14:textId="77777777" w:rsidR="00312AB6" w:rsidRPr="006E48B6" w:rsidRDefault="00312AB6" w:rsidP="00312AB6">
      <w:pPr>
        <w:rPr>
          <w:rStyle w:val="StyleUnderline"/>
        </w:rPr>
      </w:pPr>
      <w:r w:rsidRPr="006E48B6">
        <w:rPr>
          <w:sz w:val="16"/>
        </w:rPr>
        <w:lastRenderedPageBreak/>
        <w:t xml:space="preserve">This is the dilemma the revolutionaries must consider: </w:t>
      </w:r>
      <w:r w:rsidRPr="006E48B6">
        <w:rPr>
          <w:rStyle w:val="StyleUnderline"/>
        </w:rPr>
        <w:t xml:space="preserve">Revolution is only possible when the forces of production are underdeveloped, but it can only be successful when they are sufficiently developed to make socialism </w:t>
      </w:r>
      <w:r w:rsidRPr="006E48B6">
        <w:rPr>
          <w:sz w:val="16"/>
        </w:rPr>
        <w:t xml:space="preserve">(or communism) </w:t>
      </w:r>
      <w:r w:rsidRPr="006E48B6">
        <w:rPr>
          <w:rStyle w:val="StyleUnderline"/>
        </w:rPr>
        <w:t>objectively viable</w:t>
      </w:r>
      <w:r w:rsidRPr="006E48B6">
        <w:rPr>
          <w:sz w:val="16"/>
        </w:rPr>
        <w:t xml:space="preserve">.27 As Elster (1986) has argued, </w:t>
      </w:r>
      <w:r w:rsidRPr="006E48B6">
        <w:rPr>
          <w:rStyle w:val="StyleUnderline"/>
        </w:rPr>
        <w:t xml:space="preserve">the circumstances under which revolutions </w:t>
      </w:r>
      <w:r w:rsidRPr="006E48B6">
        <w:rPr>
          <w:rStyle w:val="Emphasis"/>
        </w:rPr>
        <w:t>spark and succeed never coincide</w:t>
      </w:r>
      <w:r w:rsidRPr="006E48B6">
        <w:rPr>
          <w:rStyle w:val="StyleUnderline"/>
        </w:rPr>
        <w:t>.</w:t>
      </w:r>
    </w:p>
    <w:p w14:paraId="4C220DBA" w14:textId="77777777" w:rsidR="00312AB6" w:rsidRPr="006E48B6" w:rsidRDefault="00312AB6" w:rsidP="00312AB6">
      <w:pPr>
        <w:rPr>
          <w:sz w:val="16"/>
        </w:rPr>
      </w:pPr>
      <w:r w:rsidRPr="006E48B6">
        <w:rPr>
          <w:sz w:val="16"/>
        </w:rPr>
        <w:t xml:space="preserve">What about the </w:t>
      </w:r>
      <w:r w:rsidRPr="00C047BE">
        <w:rPr>
          <w:rStyle w:val="Emphasis"/>
          <w:highlight w:val="yellow"/>
        </w:rPr>
        <w:t>capitalists</w:t>
      </w:r>
      <w:r w:rsidRPr="006E48B6">
        <w:rPr>
          <w:sz w:val="16"/>
        </w:rPr>
        <w:t xml:space="preserve">? Under these circumstances, it is reasonable to expect that they </w:t>
      </w:r>
      <w:r w:rsidRPr="006E48B6">
        <w:rPr>
          <w:rStyle w:val="StyleUnderline"/>
        </w:rPr>
        <w:t xml:space="preserve">will </w:t>
      </w:r>
      <w:r w:rsidRPr="00C047BE">
        <w:rPr>
          <w:rStyle w:val="StyleUnderline"/>
          <w:highlight w:val="yellow"/>
        </w:rPr>
        <w:t>fight</w:t>
      </w:r>
      <w:r w:rsidRPr="006E48B6">
        <w:rPr>
          <w:rStyle w:val="StyleUnderline"/>
        </w:rPr>
        <w:t xml:space="preserve"> </w:t>
      </w:r>
      <w:r w:rsidRPr="00C047BE">
        <w:rPr>
          <w:rStyle w:val="Emphasis"/>
          <w:highlight w:val="yellow"/>
        </w:rPr>
        <w:t>far harder</w:t>
      </w:r>
      <w:r w:rsidRPr="00C047BE">
        <w:rPr>
          <w:rStyle w:val="StyleUnderline"/>
          <w:highlight w:val="yellow"/>
        </w:rPr>
        <w:t xml:space="preserve"> against a revolution than</w:t>
      </w:r>
      <w:r w:rsidRPr="006E48B6">
        <w:rPr>
          <w:rStyle w:val="StyleUnderline"/>
        </w:rPr>
        <w:t xml:space="preserve"> they would against </w:t>
      </w:r>
      <w:r w:rsidRPr="00C047BE">
        <w:rPr>
          <w:rStyle w:val="StyleUnderline"/>
          <w:highlight w:val="yellow"/>
        </w:rPr>
        <w:t>reformist drives</w:t>
      </w:r>
      <w:r w:rsidRPr="006E48B6">
        <w:rPr>
          <w:sz w:val="16"/>
        </w:rPr>
        <w:t xml:space="preserve">. Indeed, </w:t>
      </w:r>
      <w:r w:rsidRPr="006E48B6">
        <w:rPr>
          <w:rStyle w:val="StyleUnderline"/>
        </w:rPr>
        <w:t xml:space="preserve">ignoring the response from capitalists violates Elster’s first law of political rationality: Never assume your opponent is less rational than you. </w:t>
      </w:r>
      <w:r w:rsidRPr="00C047BE">
        <w:rPr>
          <w:rStyle w:val="StyleUnderline"/>
          <w:highlight w:val="yellow"/>
        </w:rPr>
        <w:t>If revolution were the alt</w:t>
      </w:r>
      <w:r w:rsidRPr="006E48B6">
        <w:rPr>
          <w:rStyle w:val="StyleUnderline"/>
        </w:rPr>
        <w:t>ernative</w:t>
      </w:r>
      <w:r w:rsidRPr="006E48B6">
        <w:rPr>
          <w:sz w:val="16"/>
        </w:rPr>
        <w:t xml:space="preserve">, </w:t>
      </w:r>
      <w:r w:rsidRPr="00C047BE">
        <w:rPr>
          <w:rStyle w:val="StyleUnderline"/>
          <w:highlight w:val="yellow"/>
        </w:rPr>
        <w:t>employers would grant every</w:t>
      </w:r>
      <w:r w:rsidRPr="006E48B6">
        <w:rPr>
          <w:rStyle w:val="StyleUnderline"/>
        </w:rPr>
        <w:t xml:space="preserve"> imaginable </w:t>
      </w:r>
      <w:r w:rsidRPr="00C047BE">
        <w:rPr>
          <w:rStyle w:val="Emphasis"/>
          <w:highlight w:val="yellow"/>
        </w:rPr>
        <w:t>reform</w:t>
      </w:r>
      <w:r w:rsidRPr="006E48B6">
        <w:rPr>
          <w:sz w:val="16"/>
        </w:rPr>
        <w:t>, from far higher taxes to the rejiggering of power relations in the workplace. In a mugging, most people will surrender their wallet before their life.</w:t>
      </w:r>
    </w:p>
    <w:p w14:paraId="51757781" w14:textId="77777777" w:rsidR="00312AB6" w:rsidRPr="006E48B6" w:rsidRDefault="00312AB6" w:rsidP="00312AB6">
      <w:pPr>
        <w:rPr>
          <w:sz w:val="16"/>
        </w:rPr>
      </w:pPr>
      <w:r w:rsidRPr="006E48B6">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2766F06" w14:textId="77777777" w:rsidR="00312AB6" w:rsidRPr="006E48B6" w:rsidRDefault="00312AB6" w:rsidP="00312AB6">
      <w:pPr>
        <w:rPr>
          <w:sz w:val="16"/>
        </w:rPr>
      </w:pPr>
      <w:r w:rsidRPr="006E48B6">
        <w:rPr>
          <w:sz w:val="16"/>
        </w:rPr>
        <w:t>Thus far, the main reason revolution is off the table is because no one wants it—not workers, nor employers, nor the state.</w:t>
      </w:r>
    </w:p>
    <w:p w14:paraId="348E06E2" w14:textId="77777777" w:rsidR="00312AB6" w:rsidRPr="006E48B6" w:rsidRDefault="00312AB6" w:rsidP="00312AB6">
      <w:pPr>
        <w:rPr>
          <w:sz w:val="16"/>
        </w:rPr>
      </w:pPr>
      <w:r w:rsidRPr="006E48B6">
        <w:rPr>
          <w:sz w:val="16"/>
        </w:rPr>
        <w:t xml:space="preserve">The third point above asks us to imagine the prospects for revolutionary success even if we ignore the wrinkle that workers have neither an interest nor capacity to make it. But let us pretend they did: </w:t>
      </w:r>
      <w:r w:rsidRPr="006E48B6">
        <w:rPr>
          <w:rStyle w:val="Emphasis"/>
        </w:rPr>
        <w:t>Why</w:t>
      </w:r>
      <w:r w:rsidRPr="006E48B6">
        <w:rPr>
          <w:sz w:val="16"/>
        </w:rPr>
        <w:t xml:space="preserve"> then would </w:t>
      </w:r>
      <w:r w:rsidRPr="006E48B6">
        <w:rPr>
          <w:rStyle w:val="StyleUnderline"/>
        </w:rPr>
        <w:t xml:space="preserve">we imagine that total social breakdown would prompt a deepening of </w:t>
      </w:r>
      <w:r w:rsidRPr="00C047BE">
        <w:rPr>
          <w:rStyle w:val="StyleUnderline"/>
          <w:highlight w:val="yellow"/>
        </w:rPr>
        <w:t>democracy</w:t>
      </w:r>
      <w:r w:rsidRPr="006E48B6">
        <w:rPr>
          <w:sz w:val="16"/>
        </w:rPr>
        <w:t xml:space="preserve"> </w:t>
      </w:r>
      <w:r w:rsidRPr="006E48B6">
        <w:rPr>
          <w:rStyle w:val="StyleUnderline"/>
        </w:rPr>
        <w:t xml:space="preserve">rather than </w:t>
      </w:r>
      <w:r w:rsidRPr="006E48B6">
        <w:rPr>
          <w:rStyle w:val="Emphasis"/>
        </w:rPr>
        <w:t>authoritarian entrenchment</w:t>
      </w:r>
      <w:r w:rsidRPr="006E48B6">
        <w:rPr>
          <w:sz w:val="16"/>
        </w:rPr>
        <w:t xml:space="preserve">? </w:t>
      </w:r>
      <w:r w:rsidRPr="006E48B6">
        <w:rPr>
          <w:rStyle w:val="StyleUnderline"/>
        </w:rPr>
        <w:t xml:space="preserve">This happy outcome </w:t>
      </w:r>
      <w:r w:rsidRPr="00C047BE">
        <w:rPr>
          <w:rStyle w:val="StyleUnderline"/>
          <w:highlight w:val="yellow"/>
        </w:rPr>
        <w:t>has never</w:t>
      </w:r>
      <w:r w:rsidRPr="006E48B6">
        <w:rPr>
          <w:rStyle w:val="StyleUnderline"/>
        </w:rPr>
        <w:t xml:space="preserve"> before </w:t>
      </w:r>
      <w:r w:rsidRPr="00C047BE">
        <w:rPr>
          <w:rStyle w:val="StyleUnderline"/>
          <w:highlight w:val="yellow"/>
        </w:rPr>
        <w:t>emerged in the</w:t>
      </w:r>
      <w:r w:rsidRPr="006E48B6">
        <w:rPr>
          <w:rStyle w:val="StyleUnderline"/>
        </w:rPr>
        <w:t xml:space="preserve"> </w:t>
      </w:r>
      <w:r w:rsidRPr="00C047BE">
        <w:rPr>
          <w:rStyle w:val="StyleUnderline"/>
          <w:highlight w:val="yellow"/>
        </w:rPr>
        <w:t>wake of social collapse,</w:t>
      </w:r>
      <w:r w:rsidRPr="006E48B6">
        <w:rPr>
          <w:rStyle w:val="StyleUnderline"/>
        </w:rPr>
        <w:t xml:space="preserve"> </w:t>
      </w:r>
      <w:r w:rsidRPr="006E48B6">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47AACD70" w14:textId="77777777" w:rsidR="00312AB6" w:rsidRPr="006E48B6" w:rsidRDefault="00312AB6" w:rsidP="00312AB6">
      <w:pPr>
        <w:rPr>
          <w:sz w:val="16"/>
        </w:rPr>
      </w:pPr>
      <w:r w:rsidRPr="006E48B6">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7E982A82" w14:textId="77777777" w:rsidR="00312AB6" w:rsidRPr="006E48B6" w:rsidRDefault="00312AB6" w:rsidP="00312AB6">
      <w:pPr>
        <w:rPr>
          <w:sz w:val="16"/>
        </w:rPr>
      </w:pPr>
      <w:r w:rsidRPr="006E48B6">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2EA3C1DA" w14:textId="77777777" w:rsidR="00312AB6" w:rsidRPr="006E48B6" w:rsidRDefault="00312AB6" w:rsidP="00312AB6">
      <w:pPr>
        <w:rPr>
          <w:sz w:val="16"/>
        </w:rPr>
      </w:pPr>
      <w:r w:rsidRPr="006E48B6">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5B508F00" w14:textId="77777777" w:rsidR="00312AB6" w:rsidRPr="006E48B6" w:rsidRDefault="00312AB6" w:rsidP="00312AB6">
      <w:pPr>
        <w:rPr>
          <w:rStyle w:val="StyleUnderline"/>
        </w:rPr>
      </w:pPr>
      <w:r w:rsidRPr="006E48B6">
        <w:rPr>
          <w:sz w:val="16"/>
        </w:rPr>
        <w:t xml:space="preserve">There is a final reason to be skeptical of non-evolutionary strategies: The highly dubious premise that the system we erect the morning after will actually work. </w:t>
      </w:r>
      <w:r w:rsidRPr="006E48B6">
        <w:rPr>
          <w:rStyle w:val="StyleUnderline"/>
        </w:rPr>
        <w:t xml:space="preserve">A </w:t>
      </w:r>
      <w:r w:rsidRPr="00C047BE">
        <w:rPr>
          <w:rStyle w:val="StyleUnderline"/>
          <w:highlight w:val="yellow"/>
        </w:rPr>
        <w:t>socialist economy</w:t>
      </w:r>
      <w:r w:rsidRPr="006E48B6">
        <w:rPr>
          <w:sz w:val="16"/>
        </w:rPr>
        <w:t xml:space="preserve">, if plopped down tomorrow, </w:t>
      </w:r>
      <w:r w:rsidRPr="00C047BE">
        <w:rPr>
          <w:rStyle w:val="StyleUnderline"/>
          <w:highlight w:val="yellow"/>
        </w:rPr>
        <w:t>would be</w:t>
      </w:r>
      <w:r w:rsidRPr="006E48B6">
        <w:rPr>
          <w:rStyle w:val="StyleUnderline"/>
        </w:rPr>
        <w:t xml:space="preserve"> so </w:t>
      </w:r>
      <w:r w:rsidRPr="00C047BE">
        <w:rPr>
          <w:rStyle w:val="StyleUnderline"/>
          <w:highlight w:val="yellow"/>
        </w:rPr>
        <w:t xml:space="preserve">rife with </w:t>
      </w:r>
      <w:r w:rsidRPr="00C047BE">
        <w:rPr>
          <w:rStyle w:val="Emphasis"/>
          <w:highlight w:val="yellow"/>
        </w:rPr>
        <w:t>unintended consequences</w:t>
      </w:r>
      <w:r w:rsidRPr="006E48B6">
        <w:rPr>
          <w:sz w:val="16"/>
        </w:rPr>
        <w:t xml:space="preserve"> and pathologies that </w:t>
      </w:r>
      <w:r w:rsidRPr="006E48B6">
        <w:rPr>
          <w:rStyle w:val="StyleUnderline"/>
        </w:rPr>
        <w:t>it is easy to imagine a democracy voting its way back into capitalism</w:t>
      </w:r>
      <w:r w:rsidRPr="006E48B6">
        <w:rPr>
          <w:sz w:val="16"/>
        </w:rPr>
        <w:t xml:space="preserve">. </w:t>
      </w:r>
      <w:r w:rsidRPr="006E48B6">
        <w:rPr>
          <w:rStyle w:val="StyleUnderline"/>
        </w:rPr>
        <w:t>This is true even if we believe</w:t>
      </w:r>
      <w:r w:rsidRPr="006E48B6">
        <w:rPr>
          <w:sz w:val="16"/>
        </w:rPr>
        <w:t xml:space="preserve"> (mistakenly, in my view) </w:t>
      </w:r>
      <w:r w:rsidRPr="006E48B6">
        <w:rPr>
          <w:rStyle w:val="StyleUnderline"/>
        </w:rPr>
        <w:t xml:space="preserve">that the socialist calculation debate is solvable in the age of big data </w:t>
      </w:r>
      <w:r w:rsidRPr="006E48B6">
        <w:rPr>
          <w:sz w:val="16"/>
        </w:rPr>
        <w:t xml:space="preserve">(Morozov, 2019). Interlocutors in the calculation debate have had very little to say about the politics of transition. Indeed, </w:t>
      </w:r>
      <w:r w:rsidRPr="00C047BE">
        <w:rPr>
          <w:rStyle w:val="StyleUnderline"/>
          <w:highlight w:val="yellow"/>
        </w:rPr>
        <w:t xml:space="preserve">it is hard to </w:t>
      </w:r>
      <w:r w:rsidRPr="00C047BE">
        <w:rPr>
          <w:rStyle w:val="Emphasis"/>
          <w:highlight w:val="yellow"/>
        </w:rPr>
        <w:t>imagine success</w:t>
      </w:r>
      <w:r w:rsidRPr="006E48B6">
        <w:rPr>
          <w:sz w:val="16"/>
        </w:rPr>
        <w:t xml:space="preserve"> of any kind </w:t>
      </w:r>
      <w:r w:rsidRPr="00C047BE">
        <w:rPr>
          <w:rStyle w:val="StyleUnderline"/>
          <w:highlight w:val="yellow"/>
        </w:rPr>
        <w:t>without</w:t>
      </w:r>
      <w:r w:rsidRPr="006E48B6">
        <w:rPr>
          <w:rStyle w:val="StyleUnderline"/>
        </w:rPr>
        <w:t xml:space="preserve"> a </w:t>
      </w:r>
      <w:r w:rsidRPr="006E48B6">
        <w:rPr>
          <w:rStyle w:val="Emphasis"/>
        </w:rPr>
        <w:t xml:space="preserve">slow and </w:t>
      </w:r>
      <w:r w:rsidRPr="00C047BE">
        <w:rPr>
          <w:rStyle w:val="Emphasis"/>
          <w:highlight w:val="yellow"/>
        </w:rPr>
        <w:t>incremental</w:t>
      </w:r>
      <w:r w:rsidRPr="006E48B6">
        <w:rPr>
          <w:rStyle w:val="Emphasis"/>
        </w:rPr>
        <w:t xml:space="preserve"> </w:t>
      </w:r>
      <w:r w:rsidRPr="00C047BE">
        <w:rPr>
          <w:rStyle w:val="Emphasis"/>
          <w:highlight w:val="yellow"/>
        </w:rPr>
        <w:t>transformation</w:t>
      </w:r>
      <w:r w:rsidRPr="006E48B6">
        <w:rPr>
          <w:sz w:val="16"/>
        </w:rPr>
        <w:t xml:space="preserve">, </w:t>
      </w:r>
      <w:r w:rsidRPr="006E48B6">
        <w:rPr>
          <w:rStyle w:val="StyleUnderline"/>
        </w:rPr>
        <w:t>experimenting with bits and pieces along the way</w:t>
      </w:r>
      <w:r w:rsidRPr="006E48B6">
        <w:rPr>
          <w:sz w:val="16"/>
        </w:rPr>
        <w:t>—as we have been doing for the past century</w:t>
      </w:r>
      <w:r w:rsidRPr="006E48B6">
        <w:rPr>
          <w:rStyle w:val="StyleUnderline"/>
        </w:rPr>
        <w:t xml:space="preserve">. An experimental approach is likely </w:t>
      </w:r>
      <w:r w:rsidRPr="00C047BE">
        <w:rPr>
          <w:rStyle w:val="StyleUnderline"/>
          <w:highlight w:val="yellow"/>
        </w:rPr>
        <w:t xml:space="preserve">the only way to avoid </w:t>
      </w:r>
      <w:r w:rsidRPr="006E48B6">
        <w:rPr>
          <w:rStyle w:val="Emphasis"/>
        </w:rPr>
        <w:t xml:space="preserve">devastating </w:t>
      </w:r>
      <w:r w:rsidRPr="00C047BE">
        <w:rPr>
          <w:rStyle w:val="Emphasis"/>
          <w:highlight w:val="yellow"/>
        </w:rPr>
        <w:t>blunders</w:t>
      </w:r>
      <w:r w:rsidRPr="006E48B6">
        <w:rPr>
          <w:rStyle w:val="StyleUnderline"/>
        </w:rPr>
        <w:t xml:space="preserve"> that </w:t>
      </w:r>
      <w:r w:rsidRPr="006E48B6">
        <w:rPr>
          <w:rStyle w:val="Emphasis"/>
        </w:rPr>
        <w:t>undermine the whole project</w:t>
      </w:r>
      <w:r w:rsidRPr="006E48B6">
        <w:rPr>
          <w:sz w:val="16"/>
        </w:rPr>
        <w:t xml:space="preserve">. </w:t>
      </w:r>
      <w:r w:rsidRPr="006E48B6">
        <w:rPr>
          <w:rStyle w:val="StyleUnderline"/>
        </w:rPr>
        <w:t>Moments of institutional upheaval and big change may at times be necessary, but to be successful they will have to rest on a foundation of smaller changes that have been tested.</w:t>
      </w:r>
    </w:p>
    <w:p w14:paraId="3C8AE5CA" w14:textId="77777777" w:rsidR="00312AB6" w:rsidRPr="006E48B6" w:rsidRDefault="00312AB6" w:rsidP="00312AB6">
      <w:pPr>
        <w:pStyle w:val="Heading4"/>
        <w:rPr>
          <w:rFonts w:cs="Times New Roman"/>
        </w:rPr>
      </w:pPr>
      <w:r w:rsidRPr="006E48B6">
        <w:rPr>
          <w:rFonts w:cs="Times New Roman"/>
        </w:rPr>
        <w:lastRenderedPageBreak/>
        <w:t>Slower growth increases populist conflict -- 140 years of data proves.</w:t>
      </w:r>
    </w:p>
    <w:p w14:paraId="379E5AB6" w14:textId="77777777" w:rsidR="00312AB6" w:rsidRPr="006E48B6" w:rsidRDefault="00312AB6" w:rsidP="00312AB6">
      <w:r w:rsidRPr="006E48B6">
        <w:t xml:space="preserve">James </w:t>
      </w:r>
      <w:r w:rsidRPr="006E48B6">
        <w:rPr>
          <w:rStyle w:val="Style13ptBold"/>
        </w:rPr>
        <w:t>Pethokoukis 21</w:t>
      </w:r>
      <w:r w:rsidRPr="006E48B6">
        <w:t>. The DeWitt Wallace Fellow at the American Enterprise Institute where he runs the AEIdeas blog. "Biden's budget predicts the Roaring Twenties will end in 2022. Uh oh.". https://theweek.com/politics/1001118/the-populist-political-warning-in-the-biden-budget</w:t>
      </w:r>
    </w:p>
    <w:p w14:paraId="510ADA46" w14:textId="77777777" w:rsidR="00312AB6" w:rsidRPr="006E48B6" w:rsidRDefault="00312AB6" w:rsidP="00312AB6">
      <w:pPr>
        <w:rPr>
          <w:sz w:val="16"/>
        </w:rPr>
      </w:pPr>
      <w:r w:rsidRPr="006E48B6">
        <w:rPr>
          <w:sz w:val="16"/>
        </w:rPr>
        <w:t xml:space="preserve">But there's a big non-economic reason to </w:t>
      </w:r>
      <w:r w:rsidRPr="006E48B6">
        <w:rPr>
          <w:rStyle w:val="StyleUnderline"/>
        </w:rPr>
        <w:t xml:space="preserve">hope for </w:t>
      </w:r>
      <w:r w:rsidRPr="006E48B6">
        <w:rPr>
          <w:rStyle w:val="Emphasis"/>
        </w:rPr>
        <w:t>growth faster</w:t>
      </w:r>
      <w:r w:rsidRPr="006E48B6">
        <w:rPr>
          <w:sz w:val="16"/>
        </w:rPr>
        <w:t xml:space="preserve"> </w:t>
      </w:r>
      <w:r w:rsidRPr="006E48B6">
        <w:rPr>
          <w:rStyle w:val="StyleUnderline"/>
        </w:rPr>
        <w:t>than</w:t>
      </w:r>
      <w:r w:rsidRPr="006E48B6">
        <w:rPr>
          <w:sz w:val="16"/>
        </w:rPr>
        <w:t xml:space="preserve"> the pace </w:t>
      </w:r>
      <w:r w:rsidRPr="006E48B6">
        <w:rPr>
          <w:rStyle w:val="StyleUnderline"/>
        </w:rPr>
        <w:t>predicted</w:t>
      </w:r>
      <w:r w:rsidRPr="006E48B6">
        <w:rPr>
          <w:sz w:val="16"/>
        </w:rPr>
        <w:t xml:space="preserve"> in the Biden budget. The historically </w:t>
      </w:r>
      <w:r w:rsidRPr="00C047BE">
        <w:rPr>
          <w:rStyle w:val="Emphasis"/>
          <w:highlight w:val="yellow"/>
        </w:rPr>
        <w:t>slow recovery</w:t>
      </w:r>
      <w:r w:rsidRPr="00C047BE">
        <w:rPr>
          <w:sz w:val="16"/>
          <w:highlight w:val="yellow"/>
        </w:rPr>
        <w:t xml:space="preserve"> </w:t>
      </w:r>
      <w:r w:rsidRPr="006E48B6">
        <w:rPr>
          <w:rStyle w:val="StyleUnderline"/>
        </w:rPr>
        <w:t xml:space="preserve">out of the Great Recession </w:t>
      </w:r>
      <w:r w:rsidRPr="00C047BE">
        <w:rPr>
          <w:rStyle w:val="StyleUnderline"/>
          <w:highlight w:val="yellow"/>
        </w:rPr>
        <w:t xml:space="preserve">coincided with </w:t>
      </w:r>
      <w:r w:rsidRPr="006E48B6">
        <w:rPr>
          <w:rStyle w:val="StyleUnderline"/>
        </w:rPr>
        <w:t xml:space="preserve">a rise of </w:t>
      </w:r>
      <w:r w:rsidRPr="00C047BE">
        <w:rPr>
          <w:rStyle w:val="StyleUnderline"/>
          <w:highlight w:val="yellow"/>
        </w:rPr>
        <w:t xml:space="preserve">nativist </w:t>
      </w:r>
      <w:r w:rsidRPr="00C047BE">
        <w:rPr>
          <w:rStyle w:val="Emphasis"/>
          <w:highlight w:val="yellow"/>
        </w:rPr>
        <w:t>populism</w:t>
      </w:r>
      <w:r w:rsidRPr="00C047BE">
        <w:rPr>
          <w:sz w:val="16"/>
          <w:highlight w:val="yellow"/>
        </w:rPr>
        <w:t xml:space="preserve">, </w:t>
      </w:r>
      <w:r w:rsidRPr="006E48B6">
        <w:rPr>
          <w:sz w:val="16"/>
        </w:rPr>
        <w:t xml:space="preserve">both </w:t>
      </w:r>
      <w:r w:rsidRPr="006E48B6">
        <w:rPr>
          <w:rStyle w:val="Emphasis"/>
        </w:rPr>
        <w:t>here</w:t>
      </w:r>
      <w:r w:rsidRPr="006E48B6">
        <w:rPr>
          <w:rStyle w:val="StyleUnderline"/>
        </w:rPr>
        <w:t xml:space="preserve"> and in other rich countries</w:t>
      </w:r>
      <w:r w:rsidRPr="006E48B6">
        <w:rPr>
          <w:sz w:val="16"/>
        </w:rPr>
        <w:t xml:space="preserve">. </w:t>
      </w:r>
      <w:r w:rsidRPr="006E48B6">
        <w:rPr>
          <w:rStyle w:val="StyleUnderline"/>
        </w:rPr>
        <w:t>When economic growth falters</w:t>
      </w:r>
      <w:r w:rsidRPr="006E48B6">
        <w:rPr>
          <w:sz w:val="16"/>
        </w:rPr>
        <w:t xml:space="preserve">, </w:t>
      </w:r>
      <w:r w:rsidRPr="006E48B6">
        <w:rPr>
          <w:rStyle w:val="Emphasis"/>
        </w:rPr>
        <w:t>bad things</w:t>
      </w:r>
      <w:r w:rsidRPr="006E48B6">
        <w:rPr>
          <w:sz w:val="16"/>
        </w:rPr>
        <w:t xml:space="preserve"> often </w:t>
      </w:r>
      <w:r w:rsidRPr="006E48B6">
        <w:rPr>
          <w:rStyle w:val="Emphasis"/>
        </w:rPr>
        <w:t>happen</w:t>
      </w:r>
      <w:r w:rsidRPr="006E48B6">
        <w:rPr>
          <w:sz w:val="16"/>
        </w:rPr>
        <w:t xml:space="preserve">. </w:t>
      </w:r>
      <w:r w:rsidRPr="00C047BE">
        <w:rPr>
          <w:rStyle w:val="StyleUnderline"/>
          <w:highlight w:val="yellow"/>
        </w:rPr>
        <w:t>In the study</w:t>
      </w:r>
      <w:r w:rsidRPr="00C047BE">
        <w:rPr>
          <w:sz w:val="16"/>
          <w:highlight w:val="yellow"/>
        </w:rPr>
        <w:t xml:space="preserve"> </w:t>
      </w:r>
      <w:r w:rsidRPr="006E48B6">
        <w:rPr>
          <w:sz w:val="16"/>
        </w:rPr>
        <w:t xml:space="preserve">"Going to extremes: Politics after </w:t>
      </w:r>
      <w:r w:rsidRPr="00C047BE">
        <w:rPr>
          <w:rStyle w:val="StyleUnderline"/>
          <w:highlight w:val="yellow"/>
        </w:rPr>
        <w:t xml:space="preserve">financial crises, </w:t>
      </w:r>
      <w:r w:rsidRPr="00C047BE">
        <w:rPr>
          <w:rStyle w:val="Emphasis"/>
          <w:highlight w:val="yellow"/>
        </w:rPr>
        <w:t>1870 – 2014</w:t>
      </w:r>
      <w:r w:rsidRPr="006E48B6">
        <w:rPr>
          <w:sz w:val="16"/>
        </w:rPr>
        <w:t xml:space="preserve">," </w:t>
      </w:r>
      <w:r w:rsidRPr="00C047BE">
        <w:rPr>
          <w:rStyle w:val="StyleUnderline"/>
          <w:highlight w:val="yellow"/>
        </w:rPr>
        <w:t xml:space="preserve">researchers found after </w:t>
      </w:r>
      <w:r w:rsidRPr="006E48B6">
        <w:rPr>
          <w:rStyle w:val="StyleUnderline"/>
        </w:rPr>
        <w:t xml:space="preserve">a </w:t>
      </w:r>
      <w:r w:rsidRPr="00C047BE">
        <w:rPr>
          <w:rStyle w:val="StyleUnderline"/>
          <w:highlight w:val="yellow"/>
        </w:rPr>
        <w:t xml:space="preserve">severe </w:t>
      </w:r>
      <w:r w:rsidRPr="006E48B6">
        <w:rPr>
          <w:rStyle w:val="StyleUnderline"/>
        </w:rPr>
        <w:t xml:space="preserve">financial </w:t>
      </w:r>
      <w:r w:rsidRPr="00C047BE">
        <w:rPr>
          <w:rStyle w:val="StyleUnderline"/>
          <w:highlight w:val="yellow"/>
        </w:rPr>
        <w:t xml:space="preserve">crisis, "voters </w:t>
      </w:r>
      <w:r w:rsidRPr="006E48B6">
        <w:rPr>
          <w:rStyle w:val="StyleUnderline"/>
        </w:rPr>
        <w:t>seem</w:t>
      </w:r>
      <w:r w:rsidRPr="006E48B6">
        <w:rPr>
          <w:sz w:val="16"/>
        </w:rPr>
        <w:t xml:space="preserve"> to be particularly </w:t>
      </w:r>
      <w:r w:rsidRPr="00C047BE">
        <w:rPr>
          <w:rStyle w:val="StyleUnderline"/>
          <w:highlight w:val="yellow"/>
        </w:rPr>
        <w:t>attracted to the</w:t>
      </w:r>
      <w:r w:rsidRPr="00C047BE">
        <w:rPr>
          <w:sz w:val="16"/>
          <w:highlight w:val="yellow"/>
        </w:rPr>
        <w:t xml:space="preserve"> </w:t>
      </w:r>
      <w:r w:rsidRPr="006E48B6">
        <w:rPr>
          <w:sz w:val="16"/>
        </w:rPr>
        <w:t xml:space="preserve">political rhetoric of the </w:t>
      </w:r>
      <w:r w:rsidRPr="00C047BE">
        <w:rPr>
          <w:rStyle w:val="Emphasis"/>
          <w:highlight w:val="yellow"/>
        </w:rPr>
        <w:t>extreme right</w:t>
      </w:r>
      <w:r w:rsidRPr="006E48B6">
        <w:rPr>
          <w:rStyle w:val="StyleUnderline"/>
        </w:rPr>
        <w:t>, which</w:t>
      </w:r>
      <w:r w:rsidRPr="006E48B6">
        <w:rPr>
          <w:sz w:val="16"/>
        </w:rPr>
        <w:t xml:space="preserve"> often </w:t>
      </w:r>
      <w:r w:rsidRPr="006E48B6">
        <w:rPr>
          <w:rStyle w:val="StyleUnderline"/>
        </w:rPr>
        <w:t xml:space="preserve">attributes </w:t>
      </w:r>
      <w:r w:rsidRPr="00C047BE">
        <w:rPr>
          <w:rStyle w:val="StyleUnderline"/>
          <w:highlight w:val="yellow"/>
        </w:rPr>
        <w:t xml:space="preserve">blame </w:t>
      </w:r>
      <w:r w:rsidRPr="006E48B6">
        <w:rPr>
          <w:rStyle w:val="StyleUnderline"/>
        </w:rPr>
        <w:t xml:space="preserve">to </w:t>
      </w:r>
      <w:r w:rsidRPr="00C047BE">
        <w:rPr>
          <w:rStyle w:val="Emphasis"/>
          <w:highlight w:val="yellow"/>
        </w:rPr>
        <w:t>minorities or foreigners</w:t>
      </w:r>
      <w:r w:rsidRPr="00C047BE">
        <w:rPr>
          <w:rStyle w:val="StyleUnderline"/>
          <w:highlight w:val="yellow"/>
        </w:rPr>
        <w:t>." This</w:t>
      </w:r>
      <w:r w:rsidRPr="00C047BE">
        <w:rPr>
          <w:sz w:val="16"/>
          <w:highlight w:val="yellow"/>
        </w:rPr>
        <w:t xml:space="preserve"> </w:t>
      </w:r>
      <w:r w:rsidRPr="006E48B6">
        <w:rPr>
          <w:sz w:val="16"/>
        </w:rPr>
        <w:t xml:space="preserve">reaction </w:t>
      </w:r>
      <w:r w:rsidRPr="00C047BE">
        <w:rPr>
          <w:rStyle w:val="StyleUnderline"/>
          <w:highlight w:val="yellow"/>
        </w:rPr>
        <w:t xml:space="preserve">equates to </w:t>
      </w:r>
      <w:r w:rsidRPr="006E48B6">
        <w:rPr>
          <w:rStyle w:val="StyleUnderline"/>
        </w:rPr>
        <w:t xml:space="preserve">a </w:t>
      </w:r>
      <w:r w:rsidRPr="00C047BE">
        <w:rPr>
          <w:rStyle w:val="Emphasis"/>
          <w:highlight w:val="yellow"/>
        </w:rPr>
        <w:t>30 percent increase</w:t>
      </w:r>
      <w:r w:rsidRPr="006E48B6">
        <w:rPr>
          <w:sz w:val="16"/>
        </w:rPr>
        <w:t xml:space="preserve">, on average, </w:t>
      </w:r>
      <w:r w:rsidRPr="00C047BE">
        <w:rPr>
          <w:rStyle w:val="StyleUnderline"/>
          <w:highlight w:val="yellow"/>
        </w:rPr>
        <w:t xml:space="preserve">in </w:t>
      </w:r>
      <w:r w:rsidRPr="006E48B6">
        <w:rPr>
          <w:rStyle w:val="StyleUnderline"/>
        </w:rPr>
        <w:t xml:space="preserve">the </w:t>
      </w:r>
      <w:r w:rsidRPr="00C047BE">
        <w:rPr>
          <w:rStyle w:val="StyleUnderline"/>
          <w:highlight w:val="yellow"/>
        </w:rPr>
        <w:t>vote</w:t>
      </w:r>
      <w:r w:rsidRPr="00C047BE">
        <w:rPr>
          <w:sz w:val="16"/>
          <w:highlight w:val="yellow"/>
        </w:rPr>
        <w:t xml:space="preserve"> </w:t>
      </w:r>
      <w:r w:rsidRPr="006E48B6">
        <w:rPr>
          <w:sz w:val="16"/>
        </w:rPr>
        <w:t xml:space="preserve">share </w:t>
      </w:r>
      <w:r w:rsidRPr="006E48B6">
        <w:rPr>
          <w:rStyle w:val="StyleUnderline"/>
        </w:rPr>
        <w:t xml:space="preserve">going </w:t>
      </w:r>
      <w:r w:rsidRPr="00C047BE">
        <w:rPr>
          <w:rStyle w:val="StyleUnderline"/>
          <w:highlight w:val="yellow"/>
        </w:rPr>
        <w:t xml:space="preserve">to </w:t>
      </w:r>
      <w:r w:rsidRPr="00C047BE">
        <w:rPr>
          <w:rStyle w:val="Emphasis"/>
          <w:highlight w:val="yellow"/>
        </w:rPr>
        <w:t>far-right parties</w:t>
      </w:r>
      <w:r w:rsidRPr="006E48B6">
        <w:rPr>
          <w:sz w:val="16"/>
        </w:rPr>
        <w:t xml:space="preserve">. A similar </w:t>
      </w:r>
      <w:r w:rsidRPr="006E48B6">
        <w:rPr>
          <w:rStyle w:val="StyleUnderline"/>
        </w:rPr>
        <w:t>cause</w:t>
      </w:r>
      <w:r w:rsidRPr="006E48B6">
        <w:rPr>
          <w:sz w:val="16"/>
        </w:rPr>
        <w:t xml:space="preserve">-and-effect </w:t>
      </w:r>
      <w:r w:rsidRPr="006E48B6">
        <w:rPr>
          <w:rStyle w:val="StyleUnderline"/>
        </w:rPr>
        <w:t>is suggested in "</w:t>
      </w:r>
      <w:r w:rsidRPr="006E48B6">
        <w:rPr>
          <w:rStyle w:val="Emphasis"/>
        </w:rPr>
        <w:t>Populist psychology</w:t>
      </w:r>
      <w:r w:rsidRPr="006E48B6">
        <w:rPr>
          <w:sz w:val="16"/>
        </w:rPr>
        <w:t xml:space="preserve">: economics, culture, and emotions," </w:t>
      </w:r>
      <w:r w:rsidRPr="006E48B6">
        <w:rPr>
          <w:rStyle w:val="StyleUnderline"/>
        </w:rPr>
        <w:t>which finds</w:t>
      </w:r>
      <w:r w:rsidRPr="006E48B6">
        <w:rPr>
          <w:sz w:val="16"/>
        </w:rPr>
        <w:t xml:space="preserve"> that </w:t>
      </w:r>
      <w:r w:rsidRPr="006E48B6">
        <w:rPr>
          <w:rStyle w:val="Emphasis"/>
        </w:rPr>
        <w:t xml:space="preserve">economic </w:t>
      </w:r>
      <w:r w:rsidRPr="00C047BE">
        <w:rPr>
          <w:rStyle w:val="Emphasis"/>
          <w:highlight w:val="yellow"/>
        </w:rPr>
        <w:t>crises "cause</w:t>
      </w:r>
      <w:r w:rsidRPr="006E48B6">
        <w:rPr>
          <w:sz w:val="16"/>
        </w:rPr>
        <w:t xml:space="preserve"> emotional reactions that activate </w:t>
      </w:r>
      <w:r w:rsidRPr="006E48B6">
        <w:rPr>
          <w:rStyle w:val="Emphasis"/>
        </w:rPr>
        <w:t xml:space="preserve">cultural </w:t>
      </w:r>
      <w:r w:rsidRPr="00C047BE">
        <w:rPr>
          <w:rStyle w:val="Emphasis"/>
          <w:highlight w:val="yellow"/>
        </w:rPr>
        <w:t>discontent</w:t>
      </w:r>
      <w:r w:rsidRPr="006E48B6">
        <w:rPr>
          <w:sz w:val="16"/>
        </w:rPr>
        <w:t xml:space="preserve">. </w:t>
      </w:r>
      <w:r w:rsidRPr="006E48B6">
        <w:rPr>
          <w:rStyle w:val="StyleUnderline"/>
        </w:rPr>
        <w:t>This</w:t>
      </w:r>
      <w:r w:rsidRPr="006E48B6">
        <w:rPr>
          <w:sz w:val="16"/>
        </w:rPr>
        <w:t xml:space="preserve">, in turn, </w:t>
      </w:r>
      <w:r w:rsidRPr="006E48B6">
        <w:rPr>
          <w:rStyle w:val="StyleUnderline"/>
        </w:rPr>
        <w:t xml:space="preserve">activates </w:t>
      </w:r>
      <w:r w:rsidRPr="006E48B6">
        <w:rPr>
          <w:rStyle w:val="Emphasis"/>
        </w:rPr>
        <w:t>populist attitudes</w:t>
      </w:r>
      <w:r w:rsidRPr="006E48B6">
        <w:rPr>
          <w:sz w:val="16"/>
        </w:rPr>
        <w:t xml:space="preserve">." </w:t>
      </w:r>
    </w:p>
    <w:p w14:paraId="28648753" w14:textId="77777777" w:rsidR="00312AB6" w:rsidRPr="006E48B6" w:rsidRDefault="00312AB6" w:rsidP="00312AB6">
      <w:pPr>
        <w:pStyle w:val="Heading4"/>
        <w:rPr>
          <w:rFonts w:cs="Times New Roman"/>
        </w:rPr>
      </w:pPr>
      <w:r w:rsidRPr="006E48B6">
        <w:rPr>
          <w:rFonts w:cs="Times New Roman"/>
        </w:rPr>
        <w:t>Empirics</w:t>
      </w:r>
    </w:p>
    <w:p w14:paraId="33A8311A" w14:textId="77777777" w:rsidR="00312AB6" w:rsidRPr="006E48B6" w:rsidRDefault="00312AB6" w:rsidP="00312AB6">
      <w:r w:rsidRPr="006E48B6">
        <w:rPr>
          <w:rStyle w:val="Style13ptBold"/>
        </w:rPr>
        <w:t xml:space="preserve">Funke ’17 </w:t>
      </w:r>
      <w:r w:rsidRPr="006E48B6">
        <w:t>[Manuel and Christoph Trebesch; December; both work at the Institute for the World Economy; iFo Dice Report, “Financial Crises and the Populist Right,” https://www.ifo.de/DocDL/dice-report-2017-4-funke-trebesch-december.pdf]</w:t>
      </w:r>
    </w:p>
    <w:p w14:paraId="567083E4" w14:textId="77777777" w:rsidR="00312AB6" w:rsidRPr="006E48B6" w:rsidRDefault="00312AB6" w:rsidP="00312AB6">
      <w:pPr>
        <w:rPr>
          <w:rStyle w:val="StyleUnderline"/>
        </w:rPr>
      </w:pPr>
      <w:r w:rsidRPr="006E48B6">
        <w:rPr>
          <w:rStyle w:val="StyleUnderline"/>
        </w:rPr>
        <w:t>EUROPE SINCE 2008: RIGHT-WING POPULISM ENTERS THE CORE</w:t>
      </w:r>
    </w:p>
    <w:p w14:paraId="3580ACAD" w14:textId="77777777" w:rsidR="00312AB6" w:rsidRPr="006E48B6" w:rsidRDefault="00312AB6" w:rsidP="00312AB6">
      <w:pPr>
        <w:rPr>
          <w:rStyle w:val="Emphasis"/>
        </w:rPr>
      </w:pPr>
      <w:r w:rsidRPr="006E48B6">
        <w:rPr>
          <w:sz w:val="16"/>
        </w:rPr>
        <w:t>In terms of right-wing populism, the European experience after the crash of 2008 has been strikingly similar to that of the more idiosyncratic, country-specific crises of the 1990s. Figure 2 shows the vote shares of right-wing populists in three consecutive general elections after the Lehman collapse of September 15, 2008 (focusing on lower house results in bicameral systems</w:t>
      </w:r>
      <w:r w:rsidRPr="006E48B6">
        <w:rPr>
          <w:rStyle w:val="StyleUnderline"/>
        </w:rPr>
        <w:t xml:space="preserve">). It is evident that </w:t>
      </w:r>
      <w:r w:rsidRPr="00C047BE">
        <w:rPr>
          <w:rStyle w:val="Emphasis"/>
          <w:highlight w:val="yellow"/>
        </w:rPr>
        <w:t>right-wing populist parties</w:t>
      </w:r>
      <w:r w:rsidRPr="00C047BE">
        <w:rPr>
          <w:rStyle w:val="StyleUnderline"/>
          <w:highlight w:val="yellow"/>
        </w:rPr>
        <w:t xml:space="preserve"> found themselves in a </w:t>
      </w:r>
      <w:r w:rsidRPr="00C047BE">
        <w:rPr>
          <w:rStyle w:val="Emphasis"/>
          <w:highlight w:val="yellow"/>
        </w:rPr>
        <w:t>considerably better position</w:t>
      </w:r>
      <w:r w:rsidRPr="00C047BE">
        <w:rPr>
          <w:sz w:val="16"/>
          <w:highlight w:val="yellow"/>
        </w:rPr>
        <w:t xml:space="preserve"> </w:t>
      </w:r>
      <w:r w:rsidRPr="00C047BE">
        <w:rPr>
          <w:rStyle w:val="StyleUnderline"/>
          <w:highlight w:val="yellow"/>
        </w:rPr>
        <w:t>after</w:t>
      </w:r>
      <w:r w:rsidRPr="006E48B6">
        <w:rPr>
          <w:rStyle w:val="StyleUnderline"/>
        </w:rPr>
        <w:t xml:space="preserve"> 20</w:t>
      </w:r>
      <w:r w:rsidRPr="00C047BE">
        <w:rPr>
          <w:rStyle w:val="StyleUnderline"/>
          <w:highlight w:val="yellow"/>
        </w:rPr>
        <w:t>08</w:t>
      </w:r>
      <w:r w:rsidRPr="006E48B6">
        <w:rPr>
          <w:rStyle w:val="StyleUnderline"/>
        </w:rPr>
        <w:t xml:space="preserve"> than before</w:t>
      </w:r>
      <w:r w:rsidRPr="006E48B6">
        <w:rPr>
          <w:sz w:val="16"/>
        </w:rPr>
        <w:t xml:space="preserve">. </w:t>
      </w:r>
      <w:r w:rsidRPr="006E48B6">
        <w:rPr>
          <w:rStyle w:val="StyleUnderline"/>
        </w:rPr>
        <w:t>On average, the vote share of right-wing populists was about 5% prior to the crisis.</w:t>
      </w:r>
      <w:r w:rsidRPr="006E48B6">
        <w:rPr>
          <w:sz w:val="16"/>
        </w:rPr>
        <w:t xml:space="preserve"> </w:t>
      </w:r>
      <w:r w:rsidRPr="006E48B6">
        <w:rPr>
          <w:rStyle w:val="Emphasis"/>
        </w:rPr>
        <w:t>Two elections later</w:t>
      </w:r>
      <w:r w:rsidRPr="006E48B6">
        <w:rPr>
          <w:sz w:val="16"/>
        </w:rPr>
        <w:t xml:space="preserve">, however, </w:t>
      </w:r>
      <w:r w:rsidRPr="006E48B6">
        <w:rPr>
          <w:rStyle w:val="StyleUnderline"/>
        </w:rPr>
        <w:t xml:space="preserve">their average vote share had </w:t>
      </w:r>
      <w:r w:rsidRPr="00C047BE">
        <w:rPr>
          <w:rStyle w:val="StyleUnderline"/>
          <w:highlight w:val="yellow"/>
        </w:rPr>
        <w:t>climbed to</w:t>
      </w:r>
      <w:r w:rsidRPr="006E48B6">
        <w:rPr>
          <w:rStyle w:val="StyleUnderline"/>
        </w:rPr>
        <w:t xml:space="preserve"> </w:t>
      </w:r>
      <w:r w:rsidRPr="006E48B6">
        <w:rPr>
          <w:rStyle w:val="Emphasis"/>
        </w:rPr>
        <w:t>double-digit</w:t>
      </w:r>
      <w:r w:rsidRPr="006E48B6">
        <w:rPr>
          <w:sz w:val="16"/>
        </w:rPr>
        <w:t xml:space="preserve"> </w:t>
      </w:r>
      <w:r w:rsidRPr="006E48B6">
        <w:rPr>
          <w:rStyle w:val="StyleUnderline"/>
        </w:rPr>
        <w:t>levels</w:t>
      </w:r>
      <w:r w:rsidRPr="006E48B6">
        <w:rPr>
          <w:sz w:val="16"/>
        </w:rPr>
        <w:t xml:space="preserve"> (between 10% and </w:t>
      </w:r>
      <w:r w:rsidRPr="00C047BE">
        <w:rPr>
          <w:rStyle w:val="Emphasis"/>
          <w:highlight w:val="yellow"/>
        </w:rPr>
        <w:t>20%</w:t>
      </w:r>
      <w:r w:rsidRPr="006E48B6">
        <w:rPr>
          <w:sz w:val="16"/>
        </w:rPr>
        <w:t xml:space="preserve">), </w:t>
      </w:r>
      <w:r w:rsidRPr="006E48B6">
        <w:rPr>
          <w:rStyle w:val="StyleUnderline"/>
        </w:rPr>
        <w:t xml:space="preserve">resulting in </w:t>
      </w:r>
      <w:r w:rsidRPr="006E48B6">
        <w:rPr>
          <w:rStyle w:val="Emphasis"/>
        </w:rPr>
        <w:t>significantly higher levels</w:t>
      </w:r>
      <w:r w:rsidRPr="006E48B6">
        <w:rPr>
          <w:rStyle w:val="StyleUnderline"/>
        </w:rPr>
        <w:t xml:space="preserve"> of parliamentary representation</w:t>
      </w:r>
      <w:r w:rsidRPr="006E48B6">
        <w:rPr>
          <w:sz w:val="16"/>
        </w:rPr>
        <w:t xml:space="preserve">. Thus, similar to the evidence from the 1990s </w:t>
      </w:r>
      <w:r w:rsidRPr="006E48B6">
        <w:rPr>
          <w:rStyle w:val="StyleUnderline"/>
        </w:rPr>
        <w:t xml:space="preserve">right-wing populist parties </w:t>
      </w:r>
      <w:r w:rsidRPr="006E48B6">
        <w:rPr>
          <w:rStyle w:val="Emphasis"/>
        </w:rPr>
        <w:t>advanced</w:t>
      </w:r>
      <w:r w:rsidRPr="006E48B6">
        <w:rPr>
          <w:rStyle w:val="StyleUnderline"/>
        </w:rPr>
        <w:t xml:space="preserve"> from the </w:t>
      </w:r>
      <w:r w:rsidRPr="006E48B6">
        <w:rPr>
          <w:rStyle w:val="Emphasis"/>
        </w:rPr>
        <w:t>political fringe</w:t>
      </w:r>
      <w:r w:rsidRPr="006E48B6">
        <w:rPr>
          <w:rStyle w:val="StyleUnderline"/>
        </w:rPr>
        <w:t xml:space="preserve"> to the </w:t>
      </w:r>
      <w:r w:rsidRPr="006E48B6">
        <w:rPr>
          <w:rStyle w:val="Emphasis"/>
        </w:rPr>
        <w:t>centre</w:t>
      </w:r>
      <w:r w:rsidRPr="006E48B6">
        <w:rPr>
          <w:rStyle w:val="StyleUnderline"/>
        </w:rPr>
        <w:t xml:space="preserve"> of the </w:t>
      </w:r>
      <w:r w:rsidRPr="006E48B6">
        <w:rPr>
          <w:rStyle w:val="Emphasis"/>
        </w:rPr>
        <w:t>political arena.</w:t>
      </w:r>
    </w:p>
    <w:p w14:paraId="246D4370" w14:textId="77777777" w:rsidR="00312AB6" w:rsidRPr="006E48B6" w:rsidRDefault="00312AB6" w:rsidP="00312AB6">
      <w:pPr>
        <w:rPr>
          <w:sz w:val="16"/>
        </w:rPr>
      </w:pPr>
      <w:r w:rsidRPr="006E48B6">
        <w:rPr>
          <w:rStyle w:val="Emphasis"/>
        </w:rPr>
        <w:t>Established</w:t>
      </w:r>
      <w:r w:rsidRPr="006E48B6">
        <w:rPr>
          <w:rStyle w:val="StyleUnderline"/>
        </w:rPr>
        <w:t xml:space="preserve"> right-wing populist parties also </w:t>
      </w:r>
      <w:r w:rsidRPr="006E48B6">
        <w:rPr>
          <w:rStyle w:val="Emphasis"/>
        </w:rPr>
        <w:t>capitalized on the crisis</w:t>
      </w:r>
      <w:r w:rsidRPr="006E48B6">
        <w:rPr>
          <w:sz w:val="16"/>
        </w:rPr>
        <w:t xml:space="preserve">. </w:t>
      </w:r>
      <w:r w:rsidRPr="006E48B6">
        <w:rPr>
          <w:rStyle w:val="StyleUnderline"/>
        </w:rPr>
        <w:t xml:space="preserve">The Freedom Party of Austria improved its vote share from 11.0% in 2006 to </w:t>
      </w:r>
      <w:r w:rsidRPr="006E48B6">
        <w:rPr>
          <w:rStyle w:val="Emphasis"/>
        </w:rPr>
        <w:t>20.5%</w:t>
      </w:r>
      <w:r w:rsidRPr="006E48B6">
        <w:rPr>
          <w:rStyle w:val="StyleUnderline"/>
        </w:rPr>
        <w:t xml:space="preserve"> in 2013</w:t>
      </w:r>
      <w:r w:rsidRPr="006E48B6">
        <w:rPr>
          <w:sz w:val="16"/>
        </w:rPr>
        <w:t xml:space="preserve"> and now has hopes of entering government after the upcoming election in late 2017. </w:t>
      </w:r>
      <w:r w:rsidRPr="006E48B6">
        <w:rPr>
          <w:rStyle w:val="StyleUnderline"/>
        </w:rPr>
        <w:t xml:space="preserve">Similarly, the Norwegian Progress Party reached an </w:t>
      </w:r>
      <w:r w:rsidRPr="006E48B6">
        <w:rPr>
          <w:rStyle w:val="Emphasis"/>
        </w:rPr>
        <w:t>all-time high in 2009</w:t>
      </w:r>
      <w:r w:rsidRPr="006E48B6">
        <w:rPr>
          <w:sz w:val="16"/>
        </w:rPr>
        <w:t xml:space="preserve"> (22.9%) </w:t>
      </w:r>
      <w:r w:rsidRPr="006E48B6">
        <w:rPr>
          <w:rStyle w:val="StyleUnderline"/>
        </w:rPr>
        <w:t xml:space="preserve">and in 2013 became part of the government coalition, </w:t>
      </w:r>
      <w:r w:rsidRPr="006E48B6">
        <w:rPr>
          <w:sz w:val="16"/>
        </w:rPr>
        <w:t xml:space="preserve">while the Danish People’s Party went from 13.8% in 2007 to 21.1% in 2015. </w:t>
      </w:r>
      <w:r w:rsidRPr="006E48B6">
        <w:rPr>
          <w:rStyle w:val="StyleUnderline"/>
        </w:rPr>
        <w:t>Mature rightwing populist parties in Eastern Europe exhibit similar patterns</w:t>
      </w:r>
      <w:r w:rsidRPr="006E48B6">
        <w:rPr>
          <w:sz w:val="16"/>
        </w:rPr>
        <w:t xml:space="preserve">. For example, the </w:t>
      </w:r>
      <w:r w:rsidRPr="006E48B6">
        <w:rPr>
          <w:rStyle w:val="StyleUnderline"/>
        </w:rPr>
        <w:t xml:space="preserve">Hungarian Fidesz re-entered government in 2010, after the vote share had increased to a </w:t>
      </w:r>
      <w:r w:rsidRPr="006E48B6">
        <w:rPr>
          <w:rStyle w:val="Emphasis"/>
        </w:rPr>
        <w:t>record 53.7%</w:t>
      </w:r>
      <w:r w:rsidRPr="006E48B6">
        <w:rPr>
          <w:sz w:val="16"/>
        </w:rPr>
        <w:t xml:space="preserve"> in 2007. Likewise, the Polish Law and Justice grew from 32.1% in 2007 to 37.6% in 2015, when it formed a majority government.</w:t>
      </w:r>
    </w:p>
    <w:p w14:paraId="0EC0EA52" w14:textId="77777777" w:rsidR="00312AB6" w:rsidRPr="006E48B6" w:rsidRDefault="00312AB6" w:rsidP="00312AB6">
      <w:pPr>
        <w:rPr>
          <w:sz w:val="16"/>
        </w:rPr>
      </w:pPr>
      <w:r w:rsidRPr="00C047BE">
        <w:rPr>
          <w:rStyle w:val="StyleUnderline"/>
          <w:highlight w:val="yellow"/>
        </w:rPr>
        <w:t>Last</w:t>
      </w:r>
      <w:r w:rsidRPr="006E48B6">
        <w:rPr>
          <w:rStyle w:val="StyleUnderline"/>
        </w:rPr>
        <w:t xml:space="preserve"> but not least, </w:t>
      </w:r>
      <w:r w:rsidRPr="00C047BE">
        <w:rPr>
          <w:rStyle w:val="StyleUnderline"/>
          <w:highlight w:val="yellow"/>
        </w:rPr>
        <w:t>we observe</w:t>
      </w:r>
      <w:r w:rsidRPr="006E48B6">
        <w:rPr>
          <w:rStyle w:val="StyleUnderline"/>
        </w:rPr>
        <w:t xml:space="preserve"> the</w:t>
      </w:r>
      <w:r w:rsidRPr="006E48B6">
        <w:rPr>
          <w:sz w:val="16"/>
        </w:rPr>
        <w:t xml:space="preserve"> </w:t>
      </w:r>
      <w:r w:rsidRPr="00C047BE">
        <w:rPr>
          <w:rStyle w:val="Emphasis"/>
          <w:highlight w:val="yellow"/>
        </w:rPr>
        <w:t>emergence</w:t>
      </w:r>
      <w:r w:rsidRPr="00C047BE">
        <w:rPr>
          <w:sz w:val="16"/>
          <w:highlight w:val="yellow"/>
        </w:rPr>
        <w:t xml:space="preserve"> </w:t>
      </w:r>
      <w:r w:rsidRPr="00C047BE">
        <w:rPr>
          <w:rStyle w:val="StyleUnderline"/>
          <w:highlight w:val="yellow"/>
        </w:rPr>
        <w:t xml:space="preserve">of </w:t>
      </w:r>
      <w:r w:rsidRPr="00C047BE">
        <w:rPr>
          <w:rStyle w:val="Emphasis"/>
          <w:highlight w:val="yellow"/>
        </w:rPr>
        <w:t>new right-wing parties</w:t>
      </w:r>
      <w:r w:rsidRPr="006E48B6">
        <w:rPr>
          <w:rStyle w:val="StyleUnderline"/>
        </w:rPr>
        <w:t>.</w:t>
      </w:r>
      <w:r w:rsidRPr="006E48B6">
        <w:rPr>
          <w:sz w:val="16"/>
        </w:rPr>
        <w:t xml:space="preserve"> </w:t>
      </w:r>
      <w:r w:rsidRPr="006E48B6">
        <w:rPr>
          <w:rStyle w:val="StyleUnderline"/>
        </w:rPr>
        <w:t xml:space="preserve">Since 2008, several European countries have witnessed the </w:t>
      </w:r>
      <w:r w:rsidRPr="006E48B6">
        <w:rPr>
          <w:rStyle w:val="Emphasis"/>
        </w:rPr>
        <w:t>creation</w:t>
      </w:r>
      <w:r w:rsidRPr="006E48B6">
        <w:rPr>
          <w:rStyle w:val="StyleUnderline"/>
        </w:rPr>
        <w:t xml:space="preserve"> of </w:t>
      </w:r>
      <w:r w:rsidRPr="006E48B6">
        <w:rPr>
          <w:rStyle w:val="Emphasis"/>
        </w:rPr>
        <w:t>entirely new right-wing populist parties</w:t>
      </w:r>
      <w:r w:rsidRPr="006E48B6">
        <w:rPr>
          <w:sz w:val="16"/>
        </w:rPr>
        <w:t xml:space="preserve">; </w:t>
      </w:r>
      <w:r w:rsidRPr="006E48B6">
        <w:rPr>
          <w:rStyle w:val="StyleUnderline"/>
        </w:rPr>
        <w:t xml:space="preserve">and some of these newcomers </w:t>
      </w:r>
      <w:r w:rsidRPr="00C047BE">
        <w:rPr>
          <w:rStyle w:val="StyleUnderline"/>
          <w:highlight w:val="yellow"/>
        </w:rPr>
        <w:t xml:space="preserve">managed to </w:t>
      </w:r>
      <w:r w:rsidRPr="00C047BE">
        <w:rPr>
          <w:rStyle w:val="Emphasis"/>
          <w:highlight w:val="yellow"/>
        </w:rPr>
        <w:t>enter national parliaments</w:t>
      </w:r>
      <w:r w:rsidRPr="00C047BE">
        <w:rPr>
          <w:rStyle w:val="StyleUnderline"/>
          <w:highlight w:val="yellow"/>
        </w:rPr>
        <w:t xml:space="preserve"> in </w:t>
      </w:r>
      <w:r w:rsidRPr="00C047BE">
        <w:rPr>
          <w:rStyle w:val="Emphasis"/>
          <w:highlight w:val="yellow"/>
        </w:rPr>
        <w:t>record time</w:t>
      </w:r>
      <w:r w:rsidRPr="00C047BE">
        <w:rPr>
          <w:sz w:val="16"/>
          <w:highlight w:val="yellow"/>
        </w:rPr>
        <w:t xml:space="preserve">. </w:t>
      </w:r>
      <w:r w:rsidRPr="006E48B6">
        <w:rPr>
          <w:rStyle w:val="StyleUnderline"/>
        </w:rPr>
        <w:t xml:space="preserve">Notable examples of newly founded right-wing entrants </w:t>
      </w:r>
      <w:r w:rsidRPr="00C047BE">
        <w:rPr>
          <w:rStyle w:val="StyleUnderline"/>
          <w:highlight w:val="yellow"/>
        </w:rPr>
        <w:t>include</w:t>
      </w:r>
      <w:r w:rsidRPr="006E48B6">
        <w:rPr>
          <w:rStyle w:val="StyleUnderline"/>
        </w:rPr>
        <w:t xml:space="preserve"> the </w:t>
      </w:r>
      <w:r w:rsidRPr="006E48B6">
        <w:rPr>
          <w:rStyle w:val="Emphasis"/>
        </w:rPr>
        <w:t xml:space="preserve">People’s Party in </w:t>
      </w:r>
      <w:r w:rsidRPr="00C047BE">
        <w:rPr>
          <w:rStyle w:val="Emphasis"/>
          <w:highlight w:val="yellow"/>
        </w:rPr>
        <w:t>Belgium</w:t>
      </w:r>
      <w:r w:rsidRPr="006E48B6">
        <w:rPr>
          <w:sz w:val="16"/>
        </w:rPr>
        <w:t xml:space="preserve"> (after the 2010 election), </w:t>
      </w:r>
      <w:r w:rsidRPr="006E48B6">
        <w:rPr>
          <w:rStyle w:val="StyleUnderline"/>
        </w:rPr>
        <w:t xml:space="preserve">the </w:t>
      </w:r>
      <w:r w:rsidRPr="006E48B6">
        <w:rPr>
          <w:rStyle w:val="Emphasis"/>
        </w:rPr>
        <w:t xml:space="preserve">Independent </w:t>
      </w:r>
      <w:r w:rsidRPr="00C047BE">
        <w:rPr>
          <w:rStyle w:val="Emphasis"/>
          <w:highlight w:val="yellow"/>
        </w:rPr>
        <w:t>Greeks</w:t>
      </w:r>
      <w:r w:rsidRPr="006E48B6">
        <w:rPr>
          <w:sz w:val="16"/>
        </w:rPr>
        <w:t xml:space="preserve"> (2012 election), </w:t>
      </w:r>
      <w:r w:rsidRPr="006E48B6">
        <w:rPr>
          <w:rStyle w:val="Emphasis"/>
        </w:rPr>
        <w:t xml:space="preserve">Brothers of </w:t>
      </w:r>
      <w:r w:rsidRPr="00C047BE">
        <w:rPr>
          <w:rStyle w:val="Emphasis"/>
          <w:highlight w:val="yellow"/>
        </w:rPr>
        <w:t>Italy</w:t>
      </w:r>
      <w:r w:rsidRPr="006E48B6">
        <w:rPr>
          <w:sz w:val="16"/>
        </w:rPr>
        <w:t xml:space="preserve"> (2013 election</w:t>
      </w:r>
      <w:r w:rsidRPr="006E48B6">
        <w:rPr>
          <w:rStyle w:val="Emphasis"/>
        </w:rPr>
        <w:t xml:space="preserve">), Dawn in the </w:t>
      </w:r>
      <w:r w:rsidRPr="00C047BE">
        <w:rPr>
          <w:rStyle w:val="Emphasis"/>
          <w:highlight w:val="yellow"/>
        </w:rPr>
        <w:t>Czech</w:t>
      </w:r>
      <w:r w:rsidRPr="006E48B6">
        <w:rPr>
          <w:rStyle w:val="Emphasis"/>
        </w:rPr>
        <w:t xml:space="preserve"> </w:t>
      </w:r>
      <w:r w:rsidRPr="00C047BE">
        <w:rPr>
          <w:rStyle w:val="Emphasis"/>
          <w:highlight w:val="yellow"/>
        </w:rPr>
        <w:t>Republic</w:t>
      </w:r>
      <w:r w:rsidRPr="006E48B6">
        <w:rPr>
          <w:sz w:val="16"/>
        </w:rPr>
        <w:t xml:space="preserve"> (2013 election), </w:t>
      </w:r>
      <w:r w:rsidRPr="006E48B6">
        <w:rPr>
          <w:rStyle w:val="Emphasis"/>
        </w:rPr>
        <w:t xml:space="preserve">Team </w:t>
      </w:r>
      <w:r w:rsidRPr="006E48B6">
        <w:rPr>
          <w:rStyle w:val="Emphasis"/>
        </w:rPr>
        <w:lastRenderedPageBreak/>
        <w:t xml:space="preserve">Stronach in </w:t>
      </w:r>
      <w:r w:rsidRPr="00C047BE">
        <w:rPr>
          <w:rStyle w:val="Emphasis"/>
          <w:highlight w:val="yellow"/>
        </w:rPr>
        <w:t>Austria</w:t>
      </w:r>
      <w:r w:rsidRPr="006E48B6">
        <w:rPr>
          <w:sz w:val="16"/>
        </w:rPr>
        <w:t xml:space="preserve"> (2013 election), </w:t>
      </w:r>
      <w:r w:rsidRPr="006E48B6">
        <w:rPr>
          <w:rStyle w:val="Emphasis"/>
        </w:rPr>
        <w:t xml:space="preserve">Kukiz’15 in </w:t>
      </w:r>
      <w:r w:rsidRPr="00C047BE">
        <w:rPr>
          <w:rStyle w:val="Emphasis"/>
          <w:highlight w:val="yellow"/>
        </w:rPr>
        <w:t>Poland</w:t>
      </w:r>
      <w:r w:rsidRPr="006E48B6">
        <w:rPr>
          <w:rStyle w:val="Emphasis"/>
        </w:rPr>
        <w:t xml:space="preserve"> </w:t>
      </w:r>
      <w:r w:rsidRPr="006E48B6">
        <w:rPr>
          <w:sz w:val="16"/>
        </w:rPr>
        <w:t xml:space="preserve">(2015 election) </w:t>
      </w:r>
      <w:r w:rsidRPr="00C047BE">
        <w:rPr>
          <w:rStyle w:val="StyleUnderline"/>
          <w:highlight w:val="yellow"/>
        </w:rPr>
        <w:t>and</w:t>
      </w:r>
      <w:r w:rsidRPr="006E48B6">
        <w:rPr>
          <w:rStyle w:val="StyleUnderline"/>
        </w:rPr>
        <w:t xml:space="preserve"> more recently, the </w:t>
      </w:r>
      <w:r w:rsidRPr="006E48B6">
        <w:rPr>
          <w:rStyle w:val="Emphasis"/>
        </w:rPr>
        <w:t xml:space="preserve">Alternative for </w:t>
      </w:r>
      <w:r w:rsidRPr="00C047BE">
        <w:rPr>
          <w:rStyle w:val="Emphasis"/>
          <w:highlight w:val="yellow"/>
        </w:rPr>
        <w:t>Germany</w:t>
      </w:r>
      <w:r w:rsidRPr="006E48B6">
        <w:rPr>
          <w:sz w:val="16"/>
        </w:rPr>
        <w:t xml:space="preserve"> (2017 election), whose latest electoral success is also shown in Figure 2.</w:t>
      </w:r>
    </w:p>
    <w:p w14:paraId="19E9FBF8" w14:textId="77777777" w:rsidR="00312AB6" w:rsidRPr="006E48B6" w:rsidRDefault="00312AB6" w:rsidP="00312AB6">
      <w:pPr>
        <w:rPr>
          <w:sz w:val="16"/>
        </w:rPr>
      </w:pPr>
      <w:r w:rsidRPr="006E48B6">
        <w:rPr>
          <w:rStyle w:val="StyleUnderline"/>
        </w:rPr>
        <w:t xml:space="preserve">The </w:t>
      </w:r>
      <w:r w:rsidRPr="00C047BE">
        <w:rPr>
          <w:rStyle w:val="StyleUnderline"/>
          <w:highlight w:val="yellow"/>
        </w:rPr>
        <w:t>aftermath of the</w:t>
      </w:r>
      <w:r w:rsidRPr="006E48B6">
        <w:rPr>
          <w:rStyle w:val="StyleUnderline"/>
        </w:rPr>
        <w:t xml:space="preserve"> 2008 financial </w:t>
      </w:r>
      <w:r w:rsidRPr="00C047BE">
        <w:rPr>
          <w:rStyle w:val="StyleUnderline"/>
          <w:highlight w:val="yellow"/>
        </w:rPr>
        <w:t xml:space="preserve">crisis </w:t>
      </w:r>
      <w:r w:rsidRPr="006E48B6">
        <w:rPr>
          <w:rStyle w:val="StyleUnderline"/>
        </w:rPr>
        <w:t>can thus be characterized by a “</w:t>
      </w:r>
      <w:r w:rsidRPr="006E48B6">
        <w:rPr>
          <w:rStyle w:val="Emphasis"/>
        </w:rPr>
        <w:t>rise of the right</w:t>
      </w:r>
      <w:r w:rsidRPr="006E48B6">
        <w:rPr>
          <w:sz w:val="16"/>
        </w:rPr>
        <w:t xml:space="preserve">” </w:t>
      </w:r>
      <w:r w:rsidRPr="006E48B6">
        <w:rPr>
          <w:rStyle w:val="StyleUnderline"/>
        </w:rPr>
        <w:t xml:space="preserve">in several dimensions. </w:t>
      </w:r>
      <w:r w:rsidRPr="00C047BE">
        <w:rPr>
          <w:rStyle w:val="StyleUnderline"/>
          <w:highlight w:val="yellow"/>
        </w:rPr>
        <w:t xml:space="preserve">Parties that were </w:t>
      </w:r>
      <w:r w:rsidRPr="00C047BE">
        <w:rPr>
          <w:rStyle w:val="Emphasis"/>
          <w:highlight w:val="yellow"/>
        </w:rPr>
        <w:t>inexistent</w:t>
      </w:r>
      <w:r w:rsidRPr="00C047BE">
        <w:rPr>
          <w:rStyle w:val="StyleUnderline"/>
          <w:highlight w:val="yellow"/>
        </w:rPr>
        <w:t xml:space="preserve"> or</w:t>
      </w:r>
      <w:r w:rsidRPr="006E48B6">
        <w:rPr>
          <w:sz w:val="16"/>
        </w:rPr>
        <w:t xml:space="preserve"> </w:t>
      </w:r>
      <w:r w:rsidRPr="006E48B6">
        <w:rPr>
          <w:rStyle w:val="Emphasis"/>
        </w:rPr>
        <w:t xml:space="preserve">largely </w:t>
      </w:r>
      <w:r w:rsidRPr="00C047BE">
        <w:rPr>
          <w:rStyle w:val="Emphasis"/>
          <w:highlight w:val="yellow"/>
        </w:rPr>
        <w:t>unknown</w:t>
      </w:r>
      <w:r w:rsidRPr="006E48B6">
        <w:rPr>
          <w:sz w:val="16"/>
        </w:rPr>
        <w:t xml:space="preserve"> </w:t>
      </w:r>
      <w:r w:rsidRPr="006E48B6">
        <w:rPr>
          <w:rStyle w:val="StyleUnderline"/>
        </w:rPr>
        <w:t xml:space="preserve">prior to 2008 </w:t>
      </w:r>
      <w:r w:rsidRPr="00C047BE">
        <w:rPr>
          <w:rStyle w:val="StyleUnderline"/>
          <w:highlight w:val="yellow"/>
        </w:rPr>
        <w:t>were</w:t>
      </w:r>
      <w:r w:rsidRPr="006E48B6">
        <w:rPr>
          <w:rStyle w:val="StyleUnderline"/>
        </w:rPr>
        <w:t xml:space="preserve"> </w:t>
      </w:r>
      <w:r w:rsidRPr="00C047BE">
        <w:rPr>
          <w:rStyle w:val="Emphasis"/>
          <w:highlight w:val="yellow"/>
        </w:rPr>
        <w:t>propelled into the</w:t>
      </w:r>
      <w:r w:rsidRPr="006E48B6">
        <w:rPr>
          <w:rStyle w:val="Emphasis"/>
        </w:rPr>
        <w:t xml:space="preserve"> political </w:t>
      </w:r>
      <w:r w:rsidRPr="00C047BE">
        <w:rPr>
          <w:rStyle w:val="Emphasis"/>
          <w:highlight w:val="yellow"/>
        </w:rPr>
        <w:t>mainstream</w:t>
      </w:r>
      <w:r w:rsidRPr="006E48B6">
        <w:rPr>
          <w:rStyle w:val="StyleUnderline"/>
        </w:rPr>
        <w:t xml:space="preserve">. This is also true for a subset of countries like Germany, Finland and Britain that had been largely </w:t>
      </w:r>
      <w:r w:rsidRPr="006E48B6">
        <w:rPr>
          <w:rStyle w:val="Emphasis"/>
        </w:rPr>
        <w:t>immune to populist politics for decades</w:t>
      </w:r>
      <w:r w:rsidRPr="006E48B6">
        <w:rPr>
          <w:sz w:val="16"/>
        </w:rPr>
        <w:t>. Moreover</w:t>
      </w:r>
      <w:r w:rsidRPr="006E48B6">
        <w:rPr>
          <w:rStyle w:val="StyleUnderline"/>
        </w:rPr>
        <w:t xml:space="preserve">, in those countries where right-wing populism was already strong to start with, the vote shares of populist forces </w:t>
      </w:r>
      <w:r w:rsidRPr="006E48B6">
        <w:rPr>
          <w:rStyle w:val="Emphasis"/>
        </w:rPr>
        <w:t>increased further</w:t>
      </w:r>
      <w:r w:rsidRPr="006E48B6">
        <w:rPr>
          <w:rStyle w:val="StyleUnderline"/>
        </w:rPr>
        <w:t>, thus</w:t>
      </w:r>
      <w:r w:rsidRPr="006E48B6">
        <w:rPr>
          <w:sz w:val="16"/>
        </w:rPr>
        <w:t xml:space="preserve"> </w:t>
      </w:r>
      <w:r w:rsidRPr="006E48B6">
        <w:rPr>
          <w:rStyle w:val="Emphasis"/>
        </w:rPr>
        <w:t>facilitating their entry into government</w:t>
      </w:r>
      <w:r w:rsidRPr="006E48B6">
        <w:rPr>
          <w:sz w:val="16"/>
        </w:rPr>
        <w:t>.</w:t>
      </w:r>
    </w:p>
    <w:p w14:paraId="40742B11" w14:textId="77777777" w:rsidR="00312AB6" w:rsidRPr="006E48B6" w:rsidRDefault="00312AB6" w:rsidP="00312AB6"/>
    <w:p w14:paraId="43A4FA13" w14:textId="77777777" w:rsidR="00312AB6" w:rsidRPr="006E48B6" w:rsidRDefault="00312AB6" w:rsidP="00312AB6">
      <w:pPr>
        <w:pStyle w:val="Heading3"/>
        <w:rPr>
          <w:rFonts w:cs="Times New Roman"/>
        </w:rPr>
      </w:pPr>
      <w:r w:rsidRPr="006E48B6">
        <w:rPr>
          <w:rFonts w:cs="Times New Roman"/>
        </w:rPr>
        <w:lastRenderedPageBreak/>
        <w:t>Neolib Resilient</w:t>
      </w:r>
    </w:p>
    <w:p w14:paraId="2B1A8F02" w14:textId="77777777" w:rsidR="00312AB6" w:rsidRPr="006E48B6" w:rsidRDefault="00312AB6" w:rsidP="00312AB6">
      <w:pPr>
        <w:pStyle w:val="Heading4"/>
        <w:rPr>
          <w:rFonts w:cs="Times New Roman"/>
        </w:rPr>
      </w:pPr>
      <w:r w:rsidRPr="006E48B6">
        <w:rPr>
          <w:rFonts w:cs="Times New Roman"/>
        </w:rPr>
        <w:t xml:space="preserve">Neolib is resilient – global resistance proves -- must work within the system </w:t>
      </w:r>
    </w:p>
    <w:p w14:paraId="34ED0CFB" w14:textId="77777777" w:rsidR="00312AB6" w:rsidRPr="006E48B6" w:rsidRDefault="00312AB6" w:rsidP="00312AB6">
      <w:r w:rsidRPr="006E48B6">
        <w:t xml:space="preserve">Igor </w:t>
      </w:r>
      <w:r w:rsidRPr="006E48B6">
        <w:rPr>
          <w:rStyle w:val="Style13ptBold"/>
        </w:rPr>
        <w:t>Guardiancich 17</w:t>
      </w:r>
      <w:r w:rsidRPr="006E48B6">
        <w:t xml:space="preserve">, 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0517B714" w14:textId="77777777" w:rsidR="00312AB6" w:rsidRPr="006E48B6" w:rsidRDefault="00312AB6" w:rsidP="00312AB6">
      <w:pPr>
        <w:rPr>
          <w:sz w:val="16"/>
        </w:rPr>
      </w:pPr>
      <w:r w:rsidRPr="006E48B6">
        <w:rPr>
          <w:sz w:val="16"/>
        </w:rPr>
        <w:t>One powerful message permeating the book, and which gives a forceful explanation to Colin Crouch’s punchy title is that: “</w:t>
      </w:r>
      <w:r w:rsidRPr="006E48B6">
        <w:rPr>
          <w:rStyle w:val="StyleUnderline"/>
        </w:rPr>
        <w:t>rather than a mass-produced, slightly shrunk, and off-the-rack ideological suit, neoliberalism is a bespoke outfit made from a dynamic fabric that absorbs local color</w:t>
      </w:r>
      <w:r w:rsidRPr="006E48B6">
        <w:rPr>
          <w:sz w:val="16"/>
        </w:rPr>
        <w:t xml:space="preserve">” (5). </w:t>
      </w:r>
      <w:r w:rsidRPr="00C047BE">
        <w:rPr>
          <w:rStyle w:val="StyleUnderline"/>
          <w:highlight w:val="yellow"/>
        </w:rPr>
        <w:t xml:space="preserve">Even under a </w:t>
      </w:r>
      <w:r w:rsidRPr="00C047BE">
        <w:rPr>
          <w:rStyle w:val="Emphasis"/>
          <w:highlight w:val="yellow"/>
        </w:rPr>
        <w:t>full-out attack</w:t>
      </w:r>
      <w:r w:rsidRPr="00C047BE">
        <w:rPr>
          <w:rStyle w:val="StyleUnderline"/>
          <w:highlight w:val="yellow"/>
        </w:rPr>
        <w:t xml:space="preserve"> against</w:t>
      </w:r>
      <w:r w:rsidRPr="006E48B6">
        <w:rPr>
          <w:rStyle w:val="StyleUnderline"/>
        </w:rPr>
        <w:t xml:space="preserve"> some of </w:t>
      </w:r>
      <w:r w:rsidRPr="00C047BE">
        <w:rPr>
          <w:rStyle w:val="StyleUnderline"/>
          <w:highlight w:val="yellow"/>
        </w:rPr>
        <w:t>its basic assumptions</w:t>
      </w:r>
      <w:r w:rsidRPr="006E48B6">
        <w:rPr>
          <w:sz w:val="16"/>
        </w:rPr>
        <w:t xml:space="preserve">, </w:t>
      </w:r>
      <w:r w:rsidRPr="006E48B6">
        <w:rPr>
          <w:rStyle w:val="StyleUnderline"/>
        </w:rPr>
        <w:t xml:space="preserve">such as the one </w:t>
      </w:r>
      <w:r w:rsidRPr="00C047BE">
        <w:rPr>
          <w:rStyle w:val="StyleUnderline"/>
          <w:highlight w:val="yellow"/>
        </w:rPr>
        <w:t>unleashed in the</w:t>
      </w:r>
      <w:r w:rsidRPr="006E48B6">
        <w:rPr>
          <w:rStyle w:val="StyleUnderline"/>
        </w:rPr>
        <w:t xml:space="preserve"> immediate wake of the global </w:t>
      </w:r>
      <w:r w:rsidRPr="00C047BE">
        <w:rPr>
          <w:rStyle w:val="StyleUnderline"/>
          <w:highlight w:val="yellow"/>
        </w:rPr>
        <w:t>financial crisis</w:t>
      </w:r>
      <w:r w:rsidRPr="00C047BE">
        <w:rPr>
          <w:sz w:val="16"/>
          <w:highlight w:val="yellow"/>
        </w:rPr>
        <w:t xml:space="preserve">, </w:t>
      </w:r>
      <w:r w:rsidRPr="00C047BE">
        <w:rPr>
          <w:rStyle w:val="StyleUnderline"/>
          <w:highlight w:val="yellow"/>
        </w:rPr>
        <w:t>neoliberalism proved resilient beyond its</w:t>
      </w:r>
      <w:r w:rsidRPr="006E48B6">
        <w:rPr>
          <w:rStyle w:val="StyleUnderline"/>
        </w:rPr>
        <w:t xml:space="preserve"> many </w:t>
      </w:r>
      <w:r w:rsidRPr="00C047BE">
        <w:rPr>
          <w:rStyle w:val="Emphasis"/>
          <w:highlight w:val="yellow"/>
        </w:rPr>
        <w:t>architects’ wildest dreams.</w:t>
      </w:r>
      <w:r w:rsidRPr="00C047BE">
        <w:rPr>
          <w:sz w:val="16"/>
          <w:highlight w:val="yellow"/>
        </w:rPr>
        <w:t xml:space="preserve"> </w:t>
      </w:r>
      <w:r w:rsidRPr="00C047BE">
        <w:rPr>
          <w:rStyle w:val="StyleUnderline"/>
          <w:highlight w:val="yellow"/>
        </w:rPr>
        <w:t>Its capacity to absorb, coopt and recast</w:t>
      </w:r>
      <w:r w:rsidRPr="006E48B6">
        <w:rPr>
          <w:rStyle w:val="StyleUnderline"/>
        </w:rPr>
        <w:t xml:space="preserve"> selected ideas of oppositional social forces has been the </w:t>
      </w:r>
      <w:r w:rsidRPr="006E48B6">
        <w:rPr>
          <w:sz w:val="16"/>
        </w:rPr>
        <w:t xml:space="preserve">most </w:t>
      </w:r>
      <w:r w:rsidRPr="006E48B6">
        <w:rPr>
          <w:rStyle w:val="StyleUnderline"/>
        </w:rPr>
        <w:t xml:space="preserve">valuable asset </w:t>
      </w:r>
      <w:r w:rsidRPr="00C047BE">
        <w:rPr>
          <w:rStyle w:val="StyleUnderline"/>
          <w:highlight w:val="yellow"/>
        </w:rPr>
        <w:t>guarantee</w:t>
      </w:r>
      <w:r w:rsidRPr="006E48B6">
        <w:rPr>
          <w:rStyle w:val="StyleUnderline"/>
        </w:rPr>
        <w:t xml:space="preserve">ing </w:t>
      </w:r>
      <w:r w:rsidRPr="00C047BE">
        <w:rPr>
          <w:rStyle w:val="StyleUnderline"/>
          <w:highlight w:val="yellow"/>
        </w:rPr>
        <w:t>its survival</w:t>
      </w:r>
      <w:r w:rsidRPr="006E48B6">
        <w:rPr>
          <w:sz w:val="16"/>
        </w:rPr>
        <w:t>. Again, the comparison of the responses to the crisis in Spain and Romania show such adaptability in full.</w:t>
      </w:r>
      <w:r w:rsidRPr="000C3527">
        <w:rPr>
          <w:sz w:val="12"/>
        </w:rPr>
        <w:t>¶</w:t>
      </w:r>
      <w:r w:rsidRPr="006E48B6">
        <w:rPr>
          <w:sz w:val="16"/>
        </w:rPr>
        <w:t xml:space="preserve"> </w:t>
      </w:r>
      <w:r w:rsidRPr="00C047BE">
        <w:rPr>
          <w:rStyle w:val="StyleUnderline"/>
          <w:highlight w:val="yellow"/>
        </w:rPr>
        <w:t>The socialist government of</w:t>
      </w:r>
      <w:r w:rsidRPr="006E48B6">
        <w:rPr>
          <w:rStyle w:val="StyleUnderline"/>
        </w:rPr>
        <w:t xml:space="preserve"> José Luis Rodríguez </w:t>
      </w:r>
      <w:r w:rsidRPr="00C047BE">
        <w:rPr>
          <w:rStyle w:val="StyleUnderline"/>
          <w:highlight w:val="yellow"/>
        </w:rPr>
        <w:t>Zapatero</w:t>
      </w:r>
      <w:r w:rsidRPr="006E48B6">
        <w:rPr>
          <w:rStyle w:val="StyleUnderline"/>
        </w:rPr>
        <w:t xml:space="preserve"> </w:t>
      </w:r>
      <w:r w:rsidRPr="00C047BE">
        <w:rPr>
          <w:rStyle w:val="StyleUnderline"/>
          <w:highlight w:val="yellow"/>
        </w:rPr>
        <w:t>tried to salvage the social-democratic legacies</w:t>
      </w:r>
      <w:r w:rsidRPr="006E48B6">
        <w:rPr>
          <w:rStyle w:val="StyleUnderline"/>
        </w:rPr>
        <w:t xml:space="preserve"> of the Spanish economy by engineering a Keynesian rescue package. Only later, when </w:t>
      </w:r>
      <w:r w:rsidRPr="00C047BE">
        <w:rPr>
          <w:rStyle w:val="StyleUnderline"/>
          <w:highlight w:val="yellow"/>
        </w:rPr>
        <w:t>the disaster of the cajas</w:t>
      </w:r>
      <w:r w:rsidRPr="006E48B6">
        <w:rPr>
          <w:rStyle w:val="StyleUnderline"/>
        </w:rPr>
        <w:t xml:space="preserve"> became apparent and the emergency </w:t>
      </w:r>
      <w:r w:rsidRPr="00C047BE">
        <w:rPr>
          <w:rStyle w:val="StyleUnderline"/>
          <w:highlight w:val="yellow"/>
        </w:rPr>
        <w:t>intensified</w:t>
      </w:r>
      <w:r w:rsidRPr="006E48B6">
        <w:rPr>
          <w:rStyle w:val="StyleUnderline"/>
        </w:rPr>
        <w:t>, did conservative PM Mariano Rajoy embrace more deregulation</w:t>
      </w:r>
      <w:r w:rsidRPr="006E48B6">
        <w:rPr>
          <w:sz w:val="16"/>
        </w:rPr>
        <w:t xml:space="preserve"> in the labour market (inspired by the Hartz IV reform) and extensive cuts in the public sector under the strong external pressure of the European Central Bank and of international financial markets.</w:t>
      </w:r>
      <w:r w:rsidRPr="000C3527">
        <w:rPr>
          <w:sz w:val="12"/>
        </w:rPr>
        <w:t>¶</w:t>
      </w:r>
      <w:r w:rsidRPr="006E48B6">
        <w:rPr>
          <w:sz w:val="16"/>
        </w:rPr>
        <w:t xml:space="preserve"> </w:t>
      </w:r>
      <w:r w:rsidRPr="00C047BE">
        <w:rPr>
          <w:rStyle w:val="StyleUnderline"/>
          <w:highlight w:val="yellow"/>
        </w:rPr>
        <w:t>In Romania, local policymakers further radicalized</w:t>
      </w:r>
      <w:r w:rsidRPr="006E48B6">
        <w:rPr>
          <w:rStyle w:val="StyleUnderline"/>
        </w:rPr>
        <w:t xml:space="preserve"> in the aftermath of the Lehman Brothers’ crisis, thereby outbidding the IMF on austerity and structural reforms. Instead of shielding lower-income groups, the opposite strategy of upward redistribution was chosen</w:t>
      </w:r>
      <w:r w:rsidRPr="006E48B6">
        <w:rPr>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w:t>
      </w:r>
      <w:r w:rsidRPr="000C3527">
        <w:rPr>
          <w:sz w:val="12"/>
        </w:rPr>
        <w:t>¶</w:t>
      </w:r>
      <w:r w:rsidRPr="006E48B6">
        <w:rPr>
          <w:sz w:val="16"/>
        </w:rPr>
        <w:t xml:space="preserve"> Hence, through an insightful analysis of the ideational underpinnings of its local interpretations, this book shows us that</w:t>
      </w:r>
      <w:r w:rsidRPr="006E48B6">
        <w:rPr>
          <w:rStyle w:val="StyleUnderline"/>
        </w:rPr>
        <w:t xml:space="preserve">, </w:t>
      </w:r>
      <w:r w:rsidRPr="00C047BE">
        <w:rPr>
          <w:rStyle w:val="StyleUnderline"/>
          <w:highlight w:val="yellow"/>
        </w:rPr>
        <w:t>despite</w:t>
      </w:r>
      <w:r w:rsidRPr="006E48B6">
        <w:rPr>
          <w:rStyle w:val="StyleUnderline"/>
        </w:rPr>
        <w:t xml:space="preserve"> the </w:t>
      </w:r>
      <w:r w:rsidRPr="00C047BE">
        <w:rPr>
          <w:rStyle w:val="StyleUnderline"/>
          <w:highlight w:val="yellow"/>
        </w:rPr>
        <w:t xml:space="preserve">challenges, neoliberalism is </w:t>
      </w:r>
      <w:r w:rsidRPr="00C047BE">
        <w:rPr>
          <w:rStyle w:val="Emphasis"/>
          <w:highlight w:val="yellow"/>
        </w:rPr>
        <w:t>alive and kicking</w:t>
      </w:r>
      <w:r w:rsidRPr="006E48B6">
        <w:rPr>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79D72F16" w14:textId="77777777" w:rsidR="00312AB6" w:rsidRPr="00321CE1" w:rsidRDefault="00312AB6" w:rsidP="00312AB6"/>
    <w:p w14:paraId="4F36615E" w14:textId="77777777" w:rsidR="00312AB6" w:rsidRPr="006E48B6" w:rsidRDefault="00312AB6" w:rsidP="00312AB6">
      <w:pPr>
        <w:pStyle w:val="Heading3"/>
        <w:rPr>
          <w:rFonts w:cs="Times New Roman"/>
        </w:rPr>
      </w:pPr>
      <w:r w:rsidRPr="006E48B6">
        <w:rPr>
          <w:rFonts w:cs="Times New Roman"/>
        </w:rPr>
        <w:lastRenderedPageBreak/>
        <w:t>AT: Reject/Refuse</w:t>
      </w:r>
    </w:p>
    <w:p w14:paraId="74422F15" w14:textId="77777777" w:rsidR="00312AB6" w:rsidRPr="006E48B6" w:rsidRDefault="00312AB6" w:rsidP="00312AB6">
      <w:pPr>
        <w:pStyle w:val="Heading4"/>
        <w:rPr>
          <w:rFonts w:cs="Times New Roman"/>
        </w:rPr>
      </w:pPr>
      <w:r w:rsidRPr="006E48B6">
        <w:rPr>
          <w:rFonts w:cs="Times New Roman"/>
        </w:rPr>
        <w:t>Oppositional alternatives fail</w:t>
      </w:r>
    </w:p>
    <w:p w14:paraId="2A1533F6" w14:textId="77777777" w:rsidR="00312AB6" w:rsidRPr="006E48B6" w:rsidRDefault="00312AB6" w:rsidP="00312AB6">
      <w:r w:rsidRPr="006E48B6">
        <w:t>James</w:t>
      </w:r>
      <w:r w:rsidRPr="006E48B6">
        <w:rPr>
          <w:rStyle w:val="Style13ptBold"/>
        </w:rPr>
        <w:t xml:space="preserve"> Ferguson 10</w:t>
      </w:r>
      <w:r w:rsidRPr="006E48B6">
        <w:t>, Professor of Anthropology @ Stanford, “The Uses of Neoliberalism,” Antipode, 41.1, 10.1111/j.1467-8330.2009.00721.x</w:t>
      </w:r>
    </w:p>
    <w:p w14:paraId="010CA94F" w14:textId="30D0A98C" w:rsidR="005D388F" w:rsidRPr="00312AB6" w:rsidRDefault="00312AB6" w:rsidP="005D388F">
      <w:pPr>
        <w:rPr>
          <w:sz w:val="14"/>
        </w:rPr>
      </w:pPr>
      <w:r w:rsidRPr="006E48B6">
        <w:rPr>
          <w:rStyle w:val="StyleUnderline"/>
        </w:rPr>
        <w:t>This problem in</w:t>
      </w:r>
      <w:r w:rsidRPr="006E48B6">
        <w:rPr>
          <w:sz w:val="14"/>
        </w:rPr>
        <w:t xml:space="preserve"> recent </w:t>
      </w:r>
      <w:r w:rsidRPr="006E48B6">
        <w:rPr>
          <w:rStyle w:val="StyleUnderline"/>
        </w:rPr>
        <w:t>progressive scholarship strikes me as related to a parallel problem in progressive politics more broadly</w:t>
      </w:r>
      <w:r w:rsidRPr="006E48B6">
        <w:rPr>
          <w:sz w:val="14"/>
        </w:rPr>
        <w:t>. For over the last couple of decades, what we call “</w:t>
      </w:r>
      <w:r w:rsidRPr="006E48B6">
        <w:rPr>
          <w:rStyle w:val="StyleUnderline"/>
        </w:rPr>
        <w:t xml:space="preserve">the </w:t>
      </w:r>
      <w:r w:rsidRPr="00C047BE">
        <w:rPr>
          <w:rStyle w:val="StyleUnderline"/>
          <w:highlight w:val="yellow"/>
        </w:rPr>
        <w:t>Left” has come to be organized</w:t>
      </w:r>
      <w:r w:rsidRPr="006E48B6">
        <w:rPr>
          <w:rStyle w:val="StyleUnderline"/>
        </w:rPr>
        <w:t xml:space="preserve">, in large part, </w:t>
      </w:r>
      <w:r w:rsidRPr="00C047BE">
        <w:rPr>
          <w:rStyle w:val="StyleUnderline"/>
          <w:highlight w:val="yellow"/>
        </w:rPr>
        <w:t>around</w:t>
      </w:r>
      <w:r w:rsidRPr="006E48B6">
        <w:rPr>
          <w:rStyle w:val="StyleUnderline"/>
        </w:rPr>
        <w:t xml:space="preserve"> a project of </w:t>
      </w:r>
      <w:r w:rsidRPr="00C047BE">
        <w:rPr>
          <w:rStyle w:val="Emphasis"/>
          <w:highlight w:val="yellow"/>
        </w:rPr>
        <w:t>resisting</w:t>
      </w:r>
      <w:r w:rsidRPr="00C047BE">
        <w:rPr>
          <w:rStyle w:val="StyleUnderline"/>
          <w:highlight w:val="yellow"/>
        </w:rPr>
        <w:t xml:space="preserve"> and </w:t>
      </w:r>
      <w:r w:rsidRPr="00C047BE">
        <w:rPr>
          <w:rStyle w:val="Emphasis"/>
          <w:highlight w:val="yellow"/>
        </w:rPr>
        <w:t>refusing</w:t>
      </w:r>
      <w:r w:rsidRPr="006E48B6">
        <w:rPr>
          <w:rStyle w:val="StyleUnderline"/>
        </w:rPr>
        <w:t xml:space="preserve"> harmful new developments in the world</w:t>
      </w:r>
      <w:r w:rsidRPr="006E48B6">
        <w:rPr>
          <w:sz w:val="14"/>
        </w:rPr>
        <w:t xml:space="preserve">. This is understandable, since so many new developments have indeed been highly objectionable. But </w:t>
      </w:r>
      <w:r w:rsidRPr="00C047BE">
        <w:rPr>
          <w:rStyle w:val="StyleUnderline"/>
          <w:highlight w:val="yellow"/>
        </w:rPr>
        <w:t>it</w:t>
      </w:r>
      <w:r w:rsidRPr="006E48B6">
        <w:rPr>
          <w:rStyle w:val="StyleUnderline"/>
        </w:rPr>
        <w:t xml:space="preserve"> has </w:t>
      </w:r>
      <w:r w:rsidRPr="00C047BE">
        <w:rPr>
          <w:rStyle w:val="StyleUnderline"/>
          <w:highlight w:val="yellow"/>
        </w:rPr>
        <w:t>left us with</w:t>
      </w:r>
      <w:r w:rsidRPr="006E48B6">
        <w:rPr>
          <w:rStyle w:val="StyleUnderline"/>
        </w:rPr>
        <w:t xml:space="preserve"> a </w:t>
      </w:r>
      <w:r w:rsidRPr="00C047BE">
        <w:rPr>
          <w:rStyle w:val="StyleUnderline"/>
          <w:highlight w:val="yellow"/>
        </w:rPr>
        <w:t>politics</w:t>
      </w:r>
      <w:r w:rsidRPr="006E48B6">
        <w:rPr>
          <w:rStyle w:val="StyleUnderline"/>
        </w:rPr>
        <w:t xml:space="preserve"> largely </w:t>
      </w:r>
      <w:r w:rsidRPr="00C047BE">
        <w:rPr>
          <w:rStyle w:val="StyleUnderline"/>
          <w:highlight w:val="yellow"/>
        </w:rPr>
        <w:t>defined by negation</w:t>
      </w:r>
      <w:r w:rsidRPr="006E48B6">
        <w:rPr>
          <w:rStyle w:val="StyleUnderline"/>
        </w:rPr>
        <w:t xml:space="preserve"> and disdain, and centered on what I will call “the antis.” Anti-globalization, </w:t>
      </w:r>
      <w:r w:rsidRPr="00C047BE">
        <w:rPr>
          <w:rStyle w:val="StyleUnderline"/>
          <w:highlight w:val="yellow"/>
        </w:rPr>
        <w:t>anti- neoliberalism,</w:t>
      </w:r>
      <w:r w:rsidRPr="006E48B6">
        <w:rPr>
          <w:sz w:val="14"/>
        </w:rPr>
        <w:t xml:space="preserve"> anti-privatization, </w:t>
      </w:r>
      <w:r w:rsidRPr="006E48B6">
        <w:rPr>
          <w:rStyle w:val="StyleUnderline"/>
        </w:rPr>
        <w:t>anti-imperialism</w:t>
      </w:r>
      <w:r w:rsidRPr="006E48B6">
        <w:rPr>
          <w:sz w:val="14"/>
        </w:rPr>
        <w:t xml:space="preserve">, anti-Bush, perhaps even </w:t>
      </w:r>
      <w:r w:rsidRPr="006E48B6">
        <w:rPr>
          <w:rStyle w:val="StyleUnderline"/>
        </w:rPr>
        <w:t>anti-capitalism</w:t>
      </w:r>
      <w:r w:rsidRPr="006E48B6">
        <w:rPr>
          <w:sz w:val="14"/>
        </w:rPr>
        <w:t xml:space="preserve">—but </w:t>
      </w:r>
      <w:r w:rsidRPr="006E48B6">
        <w:rPr>
          <w:rStyle w:val="StyleUnderline"/>
        </w:rPr>
        <w:t xml:space="preserve">always “anti”, not “pro”. This </w:t>
      </w:r>
      <w:r w:rsidRPr="00C047BE">
        <w:rPr>
          <w:rStyle w:val="StyleUnderline"/>
          <w:highlight w:val="yellow"/>
        </w:rPr>
        <w:t>is good enough</w:t>
      </w:r>
      <w:r w:rsidRPr="006E48B6">
        <w:rPr>
          <w:sz w:val="14"/>
        </w:rPr>
        <w:t xml:space="preserve">, perhaps, </w:t>
      </w:r>
      <w:r w:rsidRPr="00C047BE">
        <w:rPr>
          <w:rStyle w:val="StyleUnderline"/>
          <w:highlight w:val="yellow"/>
        </w:rPr>
        <w:t>if one’s</w:t>
      </w:r>
      <w:r w:rsidRPr="006E48B6">
        <w:rPr>
          <w:rStyle w:val="StyleUnderline"/>
        </w:rPr>
        <w:t xml:space="preserve"> political </w:t>
      </w:r>
      <w:r w:rsidRPr="00C047BE">
        <w:rPr>
          <w:rStyle w:val="StyleUnderline"/>
          <w:highlight w:val="yellow"/>
        </w:rPr>
        <w:t>goal is simply to denounce “the system</w:t>
      </w:r>
      <w:r w:rsidRPr="006E48B6">
        <w:rPr>
          <w:rStyle w:val="StyleUnderline"/>
        </w:rPr>
        <w:t>”</w:t>
      </w:r>
      <w:r w:rsidRPr="006E48B6">
        <w:rPr>
          <w:sz w:val="14"/>
        </w:rPr>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6E48B6">
        <w:rPr>
          <w:rStyle w:val="StyleUnderline"/>
        </w:rPr>
        <w:t>Yet this sort of work styles itself as “critique”, and imagines itself to be very “political”</w:t>
      </w:r>
      <w:r w:rsidRPr="006E48B6">
        <w:rPr>
          <w:sz w:val="14"/>
        </w:rPr>
        <w:t>.</w:t>
      </w:r>
      <w:r w:rsidRPr="000C3527">
        <w:rPr>
          <w:sz w:val="12"/>
        </w:rPr>
        <w:t>¶</w:t>
      </w:r>
      <w:r w:rsidRPr="006E48B6">
        <w:rPr>
          <w:sz w:val="14"/>
        </w:rPr>
        <w:t xml:space="preserve"> </w:t>
      </w:r>
      <w:r w:rsidRPr="00C047BE">
        <w:rPr>
          <w:rStyle w:val="StyleUnderline"/>
          <w:highlight w:val="yellow"/>
        </w:rPr>
        <w:t>But</w:t>
      </w:r>
      <w:r w:rsidRPr="006E48B6">
        <w:rPr>
          <w:sz w:val="14"/>
        </w:rPr>
        <w:t xml:space="preserve"> what if </w:t>
      </w:r>
      <w:r w:rsidRPr="00C047BE">
        <w:rPr>
          <w:rStyle w:val="StyleUnderline"/>
          <w:highlight w:val="yellow"/>
        </w:rPr>
        <w:t>politics is</w:t>
      </w:r>
      <w:r w:rsidRPr="006E48B6">
        <w:rPr>
          <w:sz w:val="14"/>
        </w:rPr>
        <w:t xml:space="preserve"> really </w:t>
      </w:r>
      <w:r w:rsidRPr="006E48B6">
        <w:rPr>
          <w:rStyle w:val="StyleUnderline"/>
        </w:rPr>
        <w:t xml:space="preserve">not </w:t>
      </w:r>
      <w:r w:rsidRPr="00C047BE">
        <w:rPr>
          <w:rStyle w:val="StyleUnderline"/>
          <w:highlight w:val="yellow"/>
        </w:rPr>
        <w:t>about expressing</w:t>
      </w:r>
      <w:r w:rsidRPr="006E48B6">
        <w:rPr>
          <w:rStyle w:val="StyleUnderline"/>
        </w:rPr>
        <w:t xml:space="preserve"> </w:t>
      </w:r>
      <w:r w:rsidRPr="00C047BE">
        <w:rPr>
          <w:rStyle w:val="StyleUnderline"/>
          <w:highlight w:val="yellow"/>
        </w:rPr>
        <w:t>indignation</w:t>
      </w:r>
      <w:r w:rsidRPr="006E48B6">
        <w:rPr>
          <w:sz w:val="14"/>
        </w:rPr>
        <w:t xml:space="preserve"> or denouncing the powerful? What if it is, instead, about getting what you want? Then we </w:t>
      </w:r>
      <w:r w:rsidRPr="00C047BE">
        <w:rPr>
          <w:rStyle w:val="StyleUnderline"/>
          <w:highlight w:val="yellow"/>
        </w:rPr>
        <w:t xml:space="preserve">progressives must ask: </w:t>
      </w:r>
      <w:r w:rsidRPr="00C047BE">
        <w:rPr>
          <w:rStyle w:val="Emphasis"/>
          <w:highlight w:val="yellow"/>
        </w:rPr>
        <w:t>what do we want?</w:t>
      </w:r>
      <w:r w:rsidRPr="00C047BE">
        <w:rPr>
          <w:sz w:val="14"/>
          <w:highlight w:val="yellow"/>
        </w:rPr>
        <w:t xml:space="preserve"> </w:t>
      </w:r>
      <w:r w:rsidRPr="00C047BE">
        <w:rPr>
          <w:rStyle w:val="StyleUnderline"/>
          <w:highlight w:val="yellow"/>
        </w:rPr>
        <w:t>This is a</w:t>
      </w:r>
      <w:r w:rsidRPr="006E48B6">
        <w:rPr>
          <w:rStyle w:val="StyleUnderline"/>
        </w:rPr>
        <w:t xml:space="preserve"> </w:t>
      </w:r>
      <w:r w:rsidRPr="006E48B6">
        <w:rPr>
          <w:rStyle w:val="Emphasis"/>
        </w:rPr>
        <w:t xml:space="preserve">quite </w:t>
      </w:r>
      <w:r w:rsidRPr="00C047BE">
        <w:rPr>
          <w:rStyle w:val="Emphasis"/>
          <w:highlight w:val="yellow"/>
        </w:rPr>
        <w:t>different question</w:t>
      </w:r>
      <w:r w:rsidRPr="006E48B6">
        <w:rPr>
          <w:sz w:val="14"/>
        </w:rPr>
        <w:t xml:space="preserve"> (</w:t>
      </w:r>
      <w:r w:rsidRPr="006E48B6">
        <w:rPr>
          <w:rStyle w:val="StyleUnderline"/>
        </w:rPr>
        <w:t xml:space="preserve">and a far more difficult question) </w:t>
      </w:r>
      <w:r w:rsidRPr="00C047BE">
        <w:rPr>
          <w:rStyle w:val="StyleUnderline"/>
          <w:highlight w:val="yellow"/>
        </w:rPr>
        <w:t>than: what are we against</w:t>
      </w:r>
      <w:r w:rsidRPr="006E48B6">
        <w:rPr>
          <w:rStyle w:val="StyleUnderline"/>
        </w:rPr>
        <w:t xml:space="preserve">? </w:t>
      </w:r>
      <w:r w:rsidRPr="006E48B6">
        <w:rPr>
          <w:sz w:val="14"/>
        </w:rPr>
        <w:t xml:space="preserve">What do we want? </w:t>
      </w:r>
      <w:r w:rsidRPr="00C047BE">
        <w:rPr>
          <w:rStyle w:val="StyleUnderline"/>
          <w:highlight w:val="yellow"/>
        </w:rPr>
        <w:t>Such a question brings us</w:t>
      </w:r>
      <w:r w:rsidRPr="006E48B6">
        <w:rPr>
          <w:rStyle w:val="StyleUnderline"/>
        </w:rPr>
        <w:t xml:space="preserve"> very quickly to </w:t>
      </w:r>
      <w:r w:rsidRPr="00C047BE">
        <w:rPr>
          <w:rStyle w:val="StyleUnderline"/>
          <w:highlight w:val="yellow"/>
        </w:rPr>
        <w:t xml:space="preserve">the question of </w:t>
      </w:r>
      <w:r w:rsidRPr="00C047BE">
        <w:rPr>
          <w:rStyle w:val="Emphasis"/>
          <w:highlight w:val="yellow"/>
        </w:rPr>
        <w:t>government</w:t>
      </w:r>
      <w:r w:rsidRPr="006E48B6">
        <w:rPr>
          <w:rStyle w:val="StyleUnderline"/>
        </w:rPr>
        <w:t>.</w:t>
      </w:r>
      <w:r w:rsidRPr="006E48B6">
        <w:rPr>
          <w:sz w:val="14"/>
        </w:rPr>
        <w:t xml:space="preserve"> </w:t>
      </w:r>
      <w:r w:rsidRPr="006E48B6">
        <w:rPr>
          <w:rStyle w:val="StyleUnderline"/>
        </w:rPr>
        <w:t xml:space="preserve">Denunciatory analyses often treat government as the simple expression of power or domination— the implication apparently being that it is politically objectionable that people should be governed at all. But </w:t>
      </w:r>
      <w:r w:rsidRPr="00C047BE">
        <w:rPr>
          <w:rStyle w:val="Emphasis"/>
          <w:highlight w:val="yellow"/>
        </w:rPr>
        <w:t>any realistic sort of</w:t>
      </w:r>
      <w:r w:rsidRPr="006E48B6">
        <w:rPr>
          <w:rStyle w:val="Emphasis"/>
        </w:rPr>
        <w:t xml:space="preserve"> </w:t>
      </w:r>
      <w:r w:rsidRPr="00C047BE">
        <w:rPr>
          <w:rStyle w:val="Emphasis"/>
          <w:highlight w:val="yellow"/>
        </w:rPr>
        <w:t>progressive politics</w:t>
      </w:r>
      <w:r w:rsidRPr="006E48B6">
        <w:rPr>
          <w:rStyle w:val="StyleUnderline"/>
        </w:rPr>
        <w:t xml:space="preserve"> that </w:t>
      </w:r>
      <w:r w:rsidRPr="00C047BE">
        <w:rPr>
          <w:rStyle w:val="StyleUnderline"/>
          <w:highlight w:val="yellow"/>
        </w:rPr>
        <w:t xml:space="preserve">would seek a </w:t>
      </w:r>
      <w:r w:rsidRPr="00C047BE">
        <w:rPr>
          <w:rStyle w:val="Emphasis"/>
          <w:highlight w:val="yellow"/>
        </w:rPr>
        <w:t>serious answer</w:t>
      </w:r>
      <w:r w:rsidRPr="00C047BE">
        <w:rPr>
          <w:rStyle w:val="StyleUnderline"/>
          <w:highlight w:val="yellow"/>
        </w:rPr>
        <w:t xml:space="preserve"> to the question</w:t>
      </w:r>
      <w:r w:rsidRPr="006E48B6">
        <w:rPr>
          <w:rStyle w:val="StyleUnderline"/>
        </w:rPr>
        <w:t xml:space="preserve"> “</w:t>
      </w:r>
      <w:r w:rsidRPr="006E48B6">
        <w:rPr>
          <w:rStyle w:val="Emphasis"/>
        </w:rPr>
        <w:t>what do we want?”</w:t>
      </w:r>
      <w:r w:rsidRPr="006E48B6">
        <w:rPr>
          <w:rStyle w:val="StyleUnderline"/>
        </w:rPr>
        <w:t xml:space="preserve"> </w:t>
      </w:r>
      <w:r w:rsidRPr="00C047BE">
        <w:rPr>
          <w:rStyle w:val="StyleUnderline"/>
          <w:highlight w:val="yellow"/>
        </w:rPr>
        <w:t xml:space="preserve">will </w:t>
      </w:r>
      <w:r w:rsidRPr="00C047BE">
        <w:rPr>
          <w:rStyle w:val="Emphasis"/>
          <w:highlight w:val="yellow"/>
        </w:rPr>
        <w:t>have to involve</w:t>
      </w:r>
      <w:r w:rsidRPr="006E48B6">
        <w:rPr>
          <w:rStyle w:val="StyleUnderline"/>
        </w:rPr>
        <w:t xml:space="preserve"> </w:t>
      </w:r>
      <w:r w:rsidRPr="006E48B6">
        <w:rPr>
          <w:sz w:val="14"/>
        </w:rPr>
        <w:t xml:space="preserve">an exploration of the contemporary possibilities for developing </w:t>
      </w:r>
      <w:r w:rsidRPr="00C047BE">
        <w:rPr>
          <w:rStyle w:val="StyleUnderline"/>
          <w:highlight w:val="yellow"/>
        </w:rPr>
        <w:t xml:space="preserve">genuinely </w:t>
      </w:r>
      <w:r w:rsidRPr="00C047BE">
        <w:rPr>
          <w:rStyle w:val="Emphasis"/>
          <w:highlight w:val="yellow"/>
        </w:rPr>
        <w:t>progressive arts of government</w:t>
      </w:r>
      <w:r w:rsidRPr="00C047BE">
        <w:rPr>
          <w:sz w:val="14"/>
          <w:highlight w:val="yellow"/>
        </w:rPr>
        <w:t>.</w:t>
      </w:r>
    </w:p>
    <w:sectPr w:rsidR="005D388F" w:rsidRPr="00312AB6" w:rsidSect="00312A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06999E" w14:textId="77777777" w:rsidR="001F5AD3" w:rsidRDefault="001F5AD3" w:rsidP="00066D2C">
      <w:pPr>
        <w:spacing w:after="0" w:line="240" w:lineRule="auto"/>
      </w:pPr>
      <w:r>
        <w:separator/>
      </w:r>
    </w:p>
  </w:endnote>
  <w:endnote w:type="continuationSeparator" w:id="0">
    <w:p w14:paraId="07ED3FD7" w14:textId="77777777" w:rsidR="001F5AD3" w:rsidRDefault="001F5A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DE408" w14:textId="77777777" w:rsidR="001F5AD3" w:rsidRDefault="001F5AD3" w:rsidP="00066D2C">
      <w:pPr>
        <w:spacing w:after="0" w:line="240" w:lineRule="auto"/>
      </w:pPr>
      <w:r>
        <w:separator/>
      </w:r>
    </w:p>
  </w:footnote>
  <w:footnote w:type="continuationSeparator" w:id="0">
    <w:p w14:paraId="18C1A13E" w14:textId="77777777" w:rsidR="001F5AD3" w:rsidRDefault="001F5A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74608232">
    <w:abstractNumId w:val="15"/>
  </w:num>
  <w:num w:numId="2" w16cid:durableId="186069063">
    <w:abstractNumId w:val="18"/>
  </w:num>
  <w:num w:numId="3" w16cid:durableId="1092821213">
    <w:abstractNumId w:val="14"/>
  </w:num>
  <w:num w:numId="4" w16cid:durableId="1737774879">
    <w:abstractNumId w:val="17"/>
  </w:num>
  <w:num w:numId="5" w16cid:durableId="459498459">
    <w:abstractNumId w:val="13"/>
  </w:num>
  <w:num w:numId="6" w16cid:durableId="909073978">
    <w:abstractNumId w:val="16"/>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48281248"/>
    <w:docVar w:name="VerbatimVersion" w:val="6.0.0"/>
    <w:docVar w:name="WordVersion" w:val="16.0"/>
  </w:docVars>
  <w:rsids>
    <w:rsidRoot w:val="00312AB6"/>
    <w:rsid w:val="00001C7E"/>
    <w:rsid w:val="0000487C"/>
    <w:rsid w:val="00011FEF"/>
    <w:rsid w:val="00013C8B"/>
    <w:rsid w:val="000231C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D5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12"/>
    <w:rsid w:val="00140A6B"/>
    <w:rsid w:val="00144AD4"/>
    <w:rsid w:val="00146731"/>
    <w:rsid w:val="00146F2E"/>
    <w:rsid w:val="00150A2E"/>
    <w:rsid w:val="00152BF7"/>
    <w:rsid w:val="00156CCF"/>
    <w:rsid w:val="00163574"/>
    <w:rsid w:val="001645D4"/>
    <w:rsid w:val="0016567B"/>
    <w:rsid w:val="0016568A"/>
    <w:rsid w:val="00167FD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AD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01D"/>
    <w:rsid w:val="002F5A47"/>
    <w:rsid w:val="002F636E"/>
    <w:rsid w:val="00300F2F"/>
    <w:rsid w:val="00304257"/>
    <w:rsid w:val="00304A78"/>
    <w:rsid w:val="00306FDE"/>
    <w:rsid w:val="00307FBA"/>
    <w:rsid w:val="003106D9"/>
    <w:rsid w:val="00311112"/>
    <w:rsid w:val="00311C1F"/>
    <w:rsid w:val="0031266A"/>
    <w:rsid w:val="00312AB6"/>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0E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46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E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CD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50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353"/>
    <w:rsid w:val="00800BF1"/>
    <w:rsid w:val="0080587F"/>
    <w:rsid w:val="00806B14"/>
    <w:rsid w:val="008114D4"/>
    <w:rsid w:val="0081234D"/>
    <w:rsid w:val="00812D2D"/>
    <w:rsid w:val="00817A64"/>
    <w:rsid w:val="008202F7"/>
    <w:rsid w:val="00821F1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94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C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9F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EDA"/>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821"/>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BCE"/>
    <w:rsid w:val="00B860A9"/>
    <w:rsid w:val="00B97264"/>
    <w:rsid w:val="00BA0143"/>
    <w:rsid w:val="00BA11D9"/>
    <w:rsid w:val="00BA227A"/>
    <w:rsid w:val="00BA4C69"/>
    <w:rsid w:val="00BA61AF"/>
    <w:rsid w:val="00BA6F47"/>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AE"/>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44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128"/>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A76"/>
    <w:rsid w:val="00E073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5D"/>
    <w:rsid w:val="00EB7375"/>
    <w:rsid w:val="00EC06EA"/>
    <w:rsid w:val="00EC2660"/>
    <w:rsid w:val="00EC3057"/>
    <w:rsid w:val="00EC47C5"/>
    <w:rsid w:val="00EC679F"/>
    <w:rsid w:val="00EC73B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E99"/>
    <w:rsid w:val="00F0685D"/>
    <w:rsid w:val="00F06A5D"/>
    <w:rsid w:val="00F0700E"/>
    <w:rsid w:val="00F14A61"/>
    <w:rsid w:val="00F17B58"/>
    <w:rsid w:val="00F24B23"/>
    <w:rsid w:val="00F25A3F"/>
    <w:rsid w:val="00F27353"/>
    <w:rsid w:val="00F31B7D"/>
    <w:rsid w:val="00F32A17"/>
    <w:rsid w:val="00F33EBF"/>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A91"/>
    <w:rsid w:val="00FA0A18"/>
    <w:rsid w:val="00FA1BBD"/>
    <w:rsid w:val="00FA70EC"/>
    <w:rsid w:val="00FB3ADA"/>
    <w:rsid w:val="00FC1707"/>
    <w:rsid w:val="00FC1C82"/>
    <w:rsid w:val="00FC1D2F"/>
    <w:rsid w:val="00FC45AC"/>
    <w:rsid w:val="00FC4CFF"/>
    <w:rsid w:val="00FC5DE9"/>
    <w:rsid w:val="00FD0415"/>
    <w:rsid w:val="00FD44E2"/>
    <w:rsid w:val="00FD48FA"/>
    <w:rsid w:val="00FD73C3"/>
    <w:rsid w:val="00FE2FD3"/>
    <w:rsid w:val="00FE3E9F"/>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8FC84"/>
  <w15:chartTrackingRefBased/>
  <w15:docId w15:val="{2F6D0F0C-BAF7-9146-B890-70FC481E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7FD7"/>
    <w:rPr>
      <w:rFonts w:ascii="Times New Roman" w:hAnsi="Times New Roman" w:cs="Times New Roman"/>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167F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167F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167F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167FD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67F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312AB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312AB6"/>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312AB6"/>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312AB6"/>
    <w:pPr>
      <w:suppressAutoHyphens/>
      <w:spacing w:before="20" w:after="120"/>
      <w:outlineLvl w:val="8"/>
    </w:pPr>
    <w:rPr>
      <w:rFonts w:cs="Arial"/>
      <w:kern w:val="32"/>
    </w:rPr>
  </w:style>
  <w:style w:type="character" w:default="1" w:styleId="DefaultParagraphFont">
    <w:name w:val="Default Paragraph Font"/>
    <w:uiPriority w:val="1"/>
    <w:semiHidden/>
    <w:unhideWhenUsed/>
    <w:rsid w:val="00167F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7FD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67FD7"/>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167FD7"/>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167FD7"/>
    <w:rPr>
      <w:rFonts w:ascii="Times New Roman" w:eastAsiaTheme="majorEastAsia" w:hAnsi="Times New Roman"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Heading 21 Char,Super Script Char,Char2 Char,Char Char Char Char1 Char"/>
    <w:basedOn w:val="DefaultParagraphFont"/>
    <w:link w:val="Heading2"/>
    <w:uiPriority w:val="1"/>
    <w:rsid w:val="00167FD7"/>
    <w:rPr>
      <w:rFonts w:ascii="Times New Roman" w:eastAsiaTheme="majorEastAsia" w:hAnsi="Times New Roman"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167FD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67FD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67FD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167FD7"/>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167FD7"/>
    <w:rPr>
      <w:b/>
      <w:bCs/>
    </w:rPr>
  </w:style>
  <w:style w:type="character" w:styleId="BookTitle">
    <w:name w:val="Book Title"/>
    <w:basedOn w:val="DefaultParagraphFont"/>
    <w:uiPriority w:val="33"/>
    <w:qFormat/>
    <w:rsid w:val="00167FD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167F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7FD7"/>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167FD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167FD7"/>
    <w:rPr>
      <w:rFonts w:ascii="Times New Roman" w:hAnsi="Times New Roman" w:cs="Times New Roman"/>
    </w:rPr>
  </w:style>
  <w:style w:type="paragraph" w:styleId="Footer">
    <w:name w:val="footer"/>
    <w:basedOn w:val="Normal"/>
    <w:link w:val="FooterChar"/>
    <w:uiPriority w:val="99"/>
    <w:rsid w:val="00167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FD7"/>
    <w:rPr>
      <w:rFonts w:ascii="Times New Roman" w:hAnsi="Times New Roman" w:cs="Times New Roman"/>
    </w:rPr>
  </w:style>
  <w:style w:type="paragraph" w:styleId="BodyText">
    <w:name w:val="Body Text"/>
    <w:aliases w:val="BT"/>
    <w:basedOn w:val="Normal"/>
    <w:link w:val="BodyTextChar"/>
    <w:uiPriority w:val="99"/>
    <w:unhideWhenUsed/>
    <w:rsid w:val="00167FD7"/>
    <w:pPr>
      <w:spacing w:after="120"/>
    </w:pPr>
  </w:style>
  <w:style w:type="character" w:customStyle="1" w:styleId="BodyTextChar">
    <w:name w:val="Body Text Char"/>
    <w:aliases w:val="BT Char"/>
    <w:basedOn w:val="DefaultParagraphFont"/>
    <w:link w:val="BodyText"/>
    <w:uiPriority w:val="99"/>
    <w:rsid w:val="00167FD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167FD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67FD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67FD7"/>
    <w:rPr>
      <w:color w:val="0563C1" w:themeColor="hyperlink"/>
      <w:u w:val="single"/>
    </w:rPr>
  </w:style>
  <w:style w:type="character" w:styleId="UnresolvedMention">
    <w:name w:val="Unresolved Mention"/>
    <w:basedOn w:val="DefaultParagraphFont"/>
    <w:uiPriority w:val="99"/>
    <w:unhideWhenUsed/>
    <w:rsid w:val="00167FD7"/>
    <w:rPr>
      <w:color w:val="605E5C"/>
      <w:shd w:val="clear" w:color="auto" w:fill="E1DFDD"/>
    </w:rPr>
  </w:style>
  <w:style w:type="paragraph" w:customStyle="1" w:styleId="Analytic">
    <w:name w:val="Analytic"/>
    <w:basedOn w:val="Heading4"/>
    <w:link w:val="AnalyticChar"/>
    <w:uiPriority w:val="5"/>
    <w:qFormat/>
    <w:rsid w:val="00167FD7"/>
    <w:rPr>
      <w:color w:val="1F4E79" w:themeColor="accent5" w:themeShade="80"/>
    </w:rPr>
  </w:style>
  <w:style w:type="character" w:customStyle="1" w:styleId="AnalyticChar">
    <w:name w:val="Analytic Char"/>
    <w:basedOn w:val="Heading4Char"/>
    <w:link w:val="Analytic"/>
    <w:uiPriority w:val="5"/>
    <w:rsid w:val="00167FD7"/>
    <w:rPr>
      <w:rFonts w:ascii="Times New Roman" w:eastAsiaTheme="majorEastAsia" w:hAnsi="Times New Roman" w:cstheme="majorBidi"/>
      <w:b/>
      <w:iCs/>
      <w:color w:val="1F4E79" w:themeColor="accent5" w:themeShade="80"/>
      <w:sz w:val="26"/>
    </w:rPr>
  </w:style>
  <w:style w:type="character" w:customStyle="1" w:styleId="Heading6Char">
    <w:name w:val="Heading 6 Char"/>
    <w:aliases w:val="Title (no index) Char,cites2 Char"/>
    <w:basedOn w:val="DefaultParagraphFont"/>
    <w:link w:val="Heading6"/>
    <w:rsid w:val="00312A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12AB6"/>
    <w:rPr>
      <w:rFonts w:ascii="Times New Roman" w:eastAsiaTheme="majorEastAsia" w:hAnsi="Times New Roman" w:cs="Arial"/>
      <w:b/>
      <w:kern w:val="32"/>
      <w:sz w:val="24"/>
      <w:szCs w:val="24"/>
    </w:rPr>
  </w:style>
  <w:style w:type="character" w:customStyle="1" w:styleId="Heading8Char">
    <w:name w:val="Heading 8 Char"/>
    <w:basedOn w:val="DefaultParagraphFont"/>
    <w:link w:val="Heading8"/>
    <w:rsid w:val="00312AB6"/>
    <w:rPr>
      <w:rFonts w:ascii="Times New Roman" w:eastAsiaTheme="majorEastAsia" w:hAnsi="Times New Roman" w:cs="Arial"/>
      <w:b/>
      <w:kern w:val="32"/>
      <w:sz w:val="24"/>
      <w:szCs w:val="24"/>
      <w:u w:val="double"/>
    </w:rPr>
  </w:style>
  <w:style w:type="character" w:customStyle="1" w:styleId="Heading9Char">
    <w:name w:val="Heading 9 Char"/>
    <w:basedOn w:val="DefaultParagraphFont"/>
    <w:link w:val="Heading9"/>
    <w:rsid w:val="00312AB6"/>
    <w:rPr>
      <w:rFonts w:ascii="Times New Roman" w:eastAsiaTheme="majorEastAsia" w:hAnsi="Times New Roman" w:cs="Arial"/>
      <w:b/>
      <w:kern w:val="32"/>
      <w:sz w:val="32"/>
      <w:szCs w:val="24"/>
      <w:u w:val="single"/>
    </w:rPr>
  </w:style>
  <w:style w:type="paragraph" w:customStyle="1" w:styleId="Emphasis1">
    <w:name w:val="Emphasis1"/>
    <w:basedOn w:val="Normal"/>
    <w:link w:val="Emphasis"/>
    <w:uiPriority w:val="8"/>
    <w:qFormat/>
    <w:rsid w:val="00312AB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8"/>
    <w:qFormat/>
    <w:rsid w:val="00312AB6"/>
    <w:pPr>
      <w:ind w:left="720"/>
      <w:jc w:val="both"/>
    </w:pPr>
    <w:rPr>
      <w:b/>
      <w:iCs/>
      <w:u w:val="single"/>
      <w:bdr w:val="single" w:sz="12" w:space="0" w:color="auto"/>
    </w:rPr>
  </w:style>
  <w:style w:type="paragraph" w:styleId="DocumentMap">
    <w:name w:val="Document Map"/>
    <w:basedOn w:val="Normal"/>
    <w:link w:val="DocumentMapChar"/>
    <w:uiPriority w:val="99"/>
    <w:unhideWhenUsed/>
    <w:rsid w:val="00312A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12AB6"/>
    <w:rPr>
      <w:rFonts w:ascii="Lucida Grande" w:hAnsi="Lucida Grande" w:cs="Lucida Grande"/>
      <w:sz w:val="24"/>
    </w:rPr>
  </w:style>
  <w:style w:type="paragraph" w:customStyle="1" w:styleId="Analytic---v1">
    <w:name w:val="Analytic---v1"/>
    <w:basedOn w:val="Heading4"/>
    <w:link w:val="Analytic---v1Char"/>
    <w:autoRedefine/>
    <w:uiPriority w:val="4"/>
    <w:qFormat/>
    <w:rsid w:val="00312AB6"/>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312AB6"/>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312AB6"/>
    <w:rPr>
      <w:rFonts w:ascii="Calibri Light" w:hAnsi="Calibri Light"/>
    </w:rPr>
  </w:style>
  <w:style w:type="character" w:customStyle="1" w:styleId="NewAnalyticChar">
    <w:name w:val="New Analytic Char"/>
    <w:basedOn w:val="DefaultParagraphFont"/>
    <w:link w:val="NewAnalytic"/>
    <w:uiPriority w:val="4"/>
    <w:rsid w:val="00312AB6"/>
    <w:rPr>
      <w:rFonts w:ascii="Calibri Light" w:eastAsiaTheme="majorEastAsia" w:hAnsi="Calibri Light" w:cstheme="majorBidi"/>
      <w:b/>
      <w:iCs/>
      <w:sz w:val="26"/>
    </w:rPr>
  </w:style>
  <w:style w:type="paragraph" w:customStyle="1" w:styleId="Analytics">
    <w:name w:val="Analytics"/>
    <w:link w:val="AnalyticsChar"/>
    <w:autoRedefine/>
    <w:uiPriority w:val="4"/>
    <w:qFormat/>
    <w:rsid w:val="00312AB6"/>
    <w:pPr>
      <w:spacing w:after="0"/>
      <w:outlineLvl w:val="3"/>
    </w:pPr>
    <w:rPr>
      <w:rFonts w:ascii="Calibri Light" w:eastAsiaTheme="majorEastAsia" w:hAnsi="Calibri Light" w:cstheme="majorBidi"/>
      <w:b/>
      <w:iCs/>
      <w:sz w:val="26"/>
      <w:szCs w:val="28"/>
    </w:rPr>
  </w:style>
  <w:style w:type="character" w:customStyle="1" w:styleId="AnalyticsChar">
    <w:name w:val="Analytics Char"/>
    <w:basedOn w:val="DefaultParagraphFont"/>
    <w:link w:val="Analytics"/>
    <w:uiPriority w:val="4"/>
    <w:rsid w:val="00312AB6"/>
    <w:rPr>
      <w:rFonts w:ascii="Calibri Light" w:eastAsiaTheme="majorEastAsia" w:hAnsi="Calibri Light" w:cstheme="majorBidi"/>
      <w:b/>
      <w:iCs/>
      <w:sz w:val="26"/>
      <w:szCs w:val="28"/>
    </w:rPr>
  </w:style>
  <w:style w:type="character" w:customStyle="1" w:styleId="m-3901264837072891119gmail-style13ptbold">
    <w:name w:val="m_-3901264837072891119gmail-style13ptbold"/>
    <w:basedOn w:val="DefaultParagraphFont"/>
    <w:rsid w:val="00312AB6"/>
  </w:style>
  <w:style w:type="character" w:customStyle="1" w:styleId="m-3901264837072891119gmail-styleunderline">
    <w:name w:val="m_-3901264837072891119gmail-styleunderline"/>
    <w:basedOn w:val="DefaultParagraphFont"/>
    <w:rsid w:val="00312AB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12AB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6"/>
    <w:qFormat/>
    <w:rsid w:val="00312AB6"/>
    <w:pPr>
      <w:widowControl w:val="0"/>
      <w:suppressAutoHyphens/>
      <w:spacing w:after="200" w:line="254"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312AB6"/>
    <w:pPr>
      <w:ind w:left="720"/>
      <w:contextualSpacing/>
    </w:pPr>
  </w:style>
  <w:style w:type="character" w:styleId="PlaceholderText">
    <w:name w:val="Placeholder Text"/>
    <w:basedOn w:val="DefaultParagraphFont"/>
    <w:uiPriority w:val="99"/>
    <w:unhideWhenUsed/>
    <w:rsid w:val="00312AB6"/>
    <w:rPr>
      <w:color w:val="808080"/>
    </w:rPr>
  </w:style>
  <w:style w:type="character" w:customStyle="1" w:styleId="TitleChar">
    <w:name w:val="Title Char"/>
    <w:aliases w:val="Bold Underlined Char,UNDERLINE Char,Cites and Cards Char,title Char,Block Heading Char,Debate Normal Char,Read This Char,Non Read Text Char1,Warrants Char"/>
    <w:basedOn w:val="DefaultParagraphFont"/>
    <w:link w:val="Title"/>
    <w:uiPriority w:val="6"/>
    <w:qFormat/>
    <w:rsid w:val="00312AB6"/>
    <w:rPr>
      <w:b/>
      <w:bCs/>
      <w:u w:val="single"/>
    </w:rPr>
  </w:style>
  <w:style w:type="paragraph" w:styleId="Title">
    <w:name w:val="Title"/>
    <w:aliases w:val="Bold Underlined,UNDERLINE,Cites and Cards,title,Block Heading,Debate Normal,Read This,Non Read Text,Warrants"/>
    <w:basedOn w:val="Normal"/>
    <w:next w:val="Normal"/>
    <w:link w:val="TitleChar"/>
    <w:uiPriority w:val="6"/>
    <w:qFormat/>
    <w:rsid w:val="00312AB6"/>
    <w:pPr>
      <w:ind w:left="720"/>
      <w:outlineLvl w:val="0"/>
    </w:pPr>
    <w:rPr>
      <w:rFonts w:asciiTheme="minorHAnsi" w:hAnsiTheme="minorHAnsi" w:cstheme="minorBidi"/>
      <w:b/>
      <w:bCs/>
      <w:u w:val="single"/>
    </w:rPr>
  </w:style>
  <w:style w:type="character" w:customStyle="1" w:styleId="TitleChar1">
    <w:name w:val="Title Char1"/>
    <w:aliases w:val="UNDERLINE Char1,title Char1,Cites and Cards Char2,Bold Underlined Char2,Block Heading Char1,Non Read Text Char,Read This Char2,UNDERLINE Char2,Block Heading Char2,title Char2,Warrants Char1,UNDERLINE Cha"/>
    <w:basedOn w:val="DefaultParagraphFont"/>
    <w:uiPriority w:val="99"/>
    <w:qFormat/>
    <w:rsid w:val="00312AB6"/>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Title Cha,Intense Emphasis21"/>
    <w:qFormat/>
    <w:rsid w:val="00312AB6"/>
    <w:rPr>
      <w:bCs/>
      <w:sz w:val="20"/>
      <w:u w:val="single"/>
    </w:rPr>
  </w:style>
  <w:style w:type="paragraph" w:customStyle="1" w:styleId="cardtext">
    <w:name w:val="card text"/>
    <w:basedOn w:val="Normal"/>
    <w:link w:val="cardtextChar"/>
    <w:qFormat/>
    <w:rsid w:val="00312AB6"/>
    <w:pPr>
      <w:ind w:left="288" w:right="288"/>
    </w:pPr>
  </w:style>
  <w:style w:type="character" w:customStyle="1" w:styleId="cardtextChar">
    <w:name w:val="card text Char"/>
    <w:basedOn w:val="DefaultParagraphFont"/>
    <w:link w:val="cardtext"/>
    <w:rsid w:val="00312AB6"/>
    <w:rPr>
      <w:rFonts w:ascii="Times New Roman" w:hAnsi="Times New Roman" w:cs="Times New Roman"/>
    </w:rPr>
  </w:style>
  <w:style w:type="paragraph" w:customStyle="1" w:styleId="tiny">
    <w:name w:val="tiny"/>
    <w:link w:val="tinyChar"/>
    <w:autoRedefine/>
    <w:qFormat/>
    <w:rsid w:val="00312AB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12AB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12AB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12AB6"/>
    <w:rPr>
      <w:rFonts w:ascii="Times New Roman" w:eastAsia="Malgun Gothic" w:hAnsi="Times New Roman" w:cs="Times New Roman"/>
      <w:sz w:val="21"/>
      <w:szCs w:val="24"/>
      <w:u w:val="single"/>
    </w:rPr>
  </w:style>
  <w:style w:type="character" w:customStyle="1" w:styleId="apple-converted-space">
    <w:name w:val="apple-converted-space"/>
    <w:qFormat/>
    <w:rsid w:val="00312AB6"/>
  </w:style>
  <w:style w:type="paragraph" w:customStyle="1" w:styleId="CiteSpacing">
    <w:name w:val="Cite Spacing"/>
    <w:basedOn w:val="Normal"/>
    <w:uiPriority w:val="4"/>
    <w:qFormat/>
    <w:rsid w:val="00312AB6"/>
    <w:pPr>
      <w:spacing w:before="60" w:after="60"/>
    </w:pPr>
  </w:style>
  <w:style w:type="character" w:customStyle="1" w:styleId="UnresolvedMention1">
    <w:name w:val="Unresolved Mention1"/>
    <w:basedOn w:val="DefaultParagraphFont"/>
    <w:uiPriority w:val="99"/>
    <w:unhideWhenUsed/>
    <w:rsid w:val="00312AB6"/>
    <w:rPr>
      <w:color w:val="808080"/>
      <w:shd w:val="clear" w:color="auto" w:fill="E6E6E6"/>
    </w:rPr>
  </w:style>
  <w:style w:type="paragraph" w:customStyle="1" w:styleId="Emphasize">
    <w:name w:val="Emphasize"/>
    <w:basedOn w:val="Normal"/>
    <w:uiPriority w:val="7"/>
    <w:qFormat/>
    <w:rsid w:val="00312AB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312AB6"/>
    <w:rPr>
      <w:rFonts w:cs="Times New Roman"/>
      <w:u w:val="single"/>
    </w:rPr>
  </w:style>
  <w:style w:type="character" w:customStyle="1" w:styleId="underline">
    <w:name w:val="underline"/>
    <w:basedOn w:val="DefaultParagraphFont"/>
    <w:uiPriority w:val="7"/>
    <w:qFormat/>
    <w:rsid w:val="00312AB6"/>
    <w:rPr>
      <w:u w:val="single"/>
    </w:rPr>
  </w:style>
  <w:style w:type="paragraph" w:styleId="BalloonText">
    <w:name w:val="Balloon Text"/>
    <w:basedOn w:val="Normal"/>
    <w:link w:val="BalloonTextChar"/>
    <w:uiPriority w:val="99"/>
    <w:unhideWhenUsed/>
    <w:rsid w:val="00312AB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12AB6"/>
    <w:rPr>
      <w:rFonts w:ascii="Lucida Grande" w:hAnsi="Lucida Grande" w:cs="Lucida Grande"/>
      <w:sz w:val="18"/>
      <w:szCs w:val="18"/>
    </w:rPr>
  </w:style>
  <w:style w:type="character" w:customStyle="1" w:styleId="underline2">
    <w:name w:val="underline2"/>
    <w:qFormat/>
    <w:rsid w:val="00312AB6"/>
    <w:rPr>
      <w:u w:val="single"/>
    </w:rPr>
  </w:style>
  <w:style w:type="paragraph" w:customStyle="1" w:styleId="analyticreal">
    <w:name w:val="analytic real"/>
    <w:basedOn w:val="Heading4"/>
    <w:link w:val="analyticrealChar"/>
    <w:autoRedefine/>
    <w:uiPriority w:val="4"/>
    <w:qFormat/>
    <w:rsid w:val="00312AB6"/>
    <w:rPr>
      <w:color w:val="1F4E79" w:themeColor="accent5" w:themeShade="80"/>
    </w:rPr>
  </w:style>
  <w:style w:type="character" w:customStyle="1" w:styleId="analyticrealChar">
    <w:name w:val="analytic real Char"/>
    <w:basedOn w:val="DefaultParagraphFont"/>
    <w:link w:val="analyticreal"/>
    <w:uiPriority w:val="4"/>
    <w:rsid w:val="00312AB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312AB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12AB6"/>
    <w:rPr>
      <w:rFonts w:ascii="Calibri" w:eastAsiaTheme="majorEastAsia" w:hAnsi="Calibri" w:cstheme="majorBidi"/>
      <w:b/>
      <w:color w:val="44546A" w:themeColor="text2"/>
      <w:sz w:val="24"/>
      <w:szCs w:val="24"/>
    </w:rPr>
  </w:style>
  <w:style w:type="paragraph" w:customStyle="1" w:styleId="cardnotes">
    <w:name w:val="card notes"/>
    <w:uiPriority w:val="4"/>
    <w:qFormat/>
    <w:rsid w:val="00312AB6"/>
    <w:rPr>
      <w:rFonts w:ascii="Calibri" w:eastAsiaTheme="majorEastAsia" w:hAnsi="Calibri" w:cstheme="majorBidi"/>
      <w:b/>
      <w:iCs/>
      <w:color w:val="538135" w:themeColor="accent6" w:themeShade="BF"/>
    </w:rPr>
  </w:style>
  <w:style w:type="paragraph" w:customStyle="1" w:styleId="Cardnotes0">
    <w:name w:val="Card notes"/>
    <w:uiPriority w:val="4"/>
    <w:qFormat/>
    <w:rsid w:val="00312AB6"/>
    <w:rPr>
      <w:rFonts w:ascii="Calibri" w:hAnsi="Calibri" w:cs="Calibri"/>
      <w:b/>
      <w:color w:val="538135" w:themeColor="accent6" w:themeShade="BF"/>
    </w:rPr>
  </w:style>
  <w:style w:type="table" w:styleId="TableGrid">
    <w:name w:val="Table Grid"/>
    <w:basedOn w:val="TableNormal"/>
    <w:uiPriority w:val="39"/>
    <w:rsid w:val="00312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312AB6"/>
    <w:pPr>
      <w:spacing w:before="100" w:beforeAutospacing="1" w:after="100" w:afterAutospacing="1"/>
    </w:pPr>
    <w:rPr>
      <w:sz w:val="24"/>
    </w:rPr>
  </w:style>
  <w:style w:type="character" w:customStyle="1" w:styleId="sep">
    <w:name w:val="sep"/>
    <w:basedOn w:val="DefaultParagraphFont"/>
    <w:rsid w:val="00312AB6"/>
  </w:style>
  <w:style w:type="character" w:customStyle="1" w:styleId="BodyText1">
    <w:name w:val="Body Text1"/>
    <w:rsid w:val="00312A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rsid w:val="00312AB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312AB6"/>
    <w:rPr>
      <w:rFonts w:ascii="Times New Roman" w:hAnsi="Times New Roman" w:cs="Times New Roman"/>
      <w:b/>
      <w:sz w:val="18"/>
      <w:lang w:val="x-none" w:eastAsia="x-none"/>
    </w:rPr>
  </w:style>
  <w:style w:type="character" w:customStyle="1" w:styleId="CardsUnderlined">
    <w:name w:val="Cards Underlined"/>
    <w:qFormat/>
    <w:rsid w:val="00312AB6"/>
    <w:rPr>
      <w:rFonts w:ascii="Times New Roman" w:hAnsi="Times New Roman"/>
      <w:sz w:val="24"/>
      <w:szCs w:val="24"/>
      <w:u w:val="thick"/>
    </w:rPr>
  </w:style>
  <w:style w:type="character" w:customStyle="1" w:styleId="CardsNotUnderlined">
    <w:name w:val="Cards Not Underlined"/>
    <w:qFormat/>
    <w:rsid w:val="00312AB6"/>
    <w:rPr>
      <w:rFonts w:ascii="Times New Roman" w:hAnsi="Times New Roman"/>
      <w:sz w:val="16"/>
      <w:szCs w:val="16"/>
    </w:rPr>
  </w:style>
  <w:style w:type="paragraph" w:styleId="FootnoteText">
    <w:name w:val="footnote text"/>
    <w:aliases w:val="5_G"/>
    <w:basedOn w:val="Normal"/>
    <w:link w:val="FootnoteTextChar"/>
    <w:unhideWhenUsed/>
    <w:qFormat/>
    <w:rsid w:val="00312AB6"/>
    <w:rPr>
      <w:sz w:val="24"/>
    </w:rPr>
  </w:style>
  <w:style w:type="character" w:customStyle="1" w:styleId="FootnoteTextChar">
    <w:name w:val="Footnote Text Char"/>
    <w:aliases w:val="5_G Char"/>
    <w:basedOn w:val="DefaultParagraphFont"/>
    <w:link w:val="FootnoteText"/>
    <w:rsid w:val="00312AB6"/>
    <w:rPr>
      <w:rFonts w:ascii="Times New Roman" w:hAnsi="Times New Roman" w:cs="Times New Roman"/>
      <w:sz w:val="24"/>
    </w:rPr>
  </w:style>
  <w:style w:type="paragraph" w:customStyle="1" w:styleId="TagText">
    <w:name w:val="TagText"/>
    <w:basedOn w:val="Normal"/>
    <w:uiPriority w:val="99"/>
    <w:qFormat/>
    <w:rsid w:val="00312AB6"/>
    <w:rPr>
      <w:rFonts w:eastAsia="Calibri"/>
      <w:b/>
      <w:sz w:val="24"/>
    </w:rPr>
  </w:style>
  <w:style w:type="character" w:customStyle="1" w:styleId="UnderlineBold">
    <w:name w:val="Underline + Bold"/>
    <w:uiPriority w:val="1"/>
    <w:qFormat/>
    <w:rsid w:val="00312AB6"/>
    <w:rPr>
      <w:b/>
      <w:bCs w:val="0"/>
      <w:sz w:val="20"/>
      <w:u w:val="single"/>
    </w:rPr>
  </w:style>
  <w:style w:type="paragraph" w:customStyle="1" w:styleId="text-justify">
    <w:name w:val="text-justify"/>
    <w:basedOn w:val="Normal"/>
    <w:rsid w:val="00312AB6"/>
    <w:pPr>
      <w:spacing w:before="100" w:beforeAutospacing="1" w:after="100" w:afterAutospacing="1"/>
    </w:pPr>
    <w:rPr>
      <w:rFonts w:eastAsia="Times New Roman"/>
      <w:sz w:val="24"/>
    </w:rPr>
  </w:style>
  <w:style w:type="paragraph" w:customStyle="1" w:styleId="wp-caption-text">
    <w:name w:val="wp-caption-text"/>
    <w:basedOn w:val="Normal"/>
    <w:qFormat/>
    <w:rsid w:val="00312AB6"/>
    <w:pPr>
      <w:spacing w:before="100" w:beforeAutospacing="1" w:after="100" w:afterAutospacing="1"/>
    </w:pPr>
    <w:rPr>
      <w:rFonts w:eastAsia="Times New Roman"/>
      <w:sz w:val="24"/>
    </w:rPr>
  </w:style>
  <w:style w:type="paragraph" w:customStyle="1" w:styleId="Tag2">
    <w:name w:val="Tag2"/>
    <w:basedOn w:val="Normal"/>
    <w:qFormat/>
    <w:rsid w:val="00312AB6"/>
    <w:rPr>
      <w:rFonts w:eastAsia="Calibri"/>
      <w:b/>
      <w:sz w:val="24"/>
    </w:rPr>
  </w:style>
  <w:style w:type="character" w:customStyle="1" w:styleId="footnote-reference">
    <w:name w:val="footnote-reference"/>
    <w:basedOn w:val="DefaultParagraphFont"/>
    <w:rsid w:val="00312AB6"/>
  </w:style>
  <w:style w:type="paragraph" w:customStyle="1" w:styleId="body-paragraph">
    <w:name w:val="body-paragraph"/>
    <w:basedOn w:val="Normal"/>
    <w:qFormat/>
    <w:rsid w:val="00312AB6"/>
    <w:pPr>
      <w:spacing w:before="100" w:beforeAutospacing="1" w:after="100" w:afterAutospacing="1"/>
    </w:pPr>
    <w:rPr>
      <w:rFonts w:eastAsia="Times New Roman"/>
      <w:sz w:val="24"/>
    </w:rPr>
  </w:style>
  <w:style w:type="character" w:customStyle="1" w:styleId="dropcaps2">
    <w:name w:val="dropcaps2"/>
    <w:basedOn w:val="DefaultParagraphFont"/>
    <w:rsid w:val="00312AB6"/>
  </w:style>
  <w:style w:type="character" w:customStyle="1" w:styleId="hithighlite">
    <w:name w:val="hithighlite"/>
    <w:basedOn w:val="DefaultParagraphFont"/>
    <w:rsid w:val="00312AB6"/>
  </w:style>
  <w:style w:type="character" w:customStyle="1" w:styleId="definition">
    <w:name w:val="definition"/>
    <w:basedOn w:val="DefaultParagraphFont"/>
    <w:rsid w:val="00312AB6"/>
  </w:style>
  <w:style w:type="paragraph" w:styleId="EndnoteText">
    <w:name w:val="endnote text"/>
    <w:basedOn w:val="Normal"/>
    <w:link w:val="EndnoteTextChar"/>
    <w:rsid w:val="00312AB6"/>
    <w:rPr>
      <w:rFonts w:eastAsia="Cambria"/>
      <w:sz w:val="24"/>
    </w:rPr>
  </w:style>
  <w:style w:type="character" w:customStyle="1" w:styleId="EndnoteTextChar">
    <w:name w:val="Endnote Text Char"/>
    <w:basedOn w:val="DefaultParagraphFont"/>
    <w:link w:val="EndnoteText"/>
    <w:rsid w:val="00312AB6"/>
    <w:rPr>
      <w:rFonts w:ascii="Times New Roman" w:eastAsia="Cambria" w:hAnsi="Times New Roman" w:cs="Times New Roman"/>
      <w:sz w:val="24"/>
    </w:rPr>
  </w:style>
  <w:style w:type="character" w:styleId="EndnoteReference">
    <w:name w:val="endnote reference"/>
    <w:basedOn w:val="DefaultParagraphFont"/>
    <w:rsid w:val="00312AB6"/>
    <w:rPr>
      <w:vertAlign w:val="superscript"/>
    </w:rPr>
  </w:style>
  <w:style w:type="paragraph" w:customStyle="1" w:styleId="evidencetext">
    <w:name w:val="evidence text"/>
    <w:basedOn w:val="Normal"/>
    <w:link w:val="evidencetextChar1"/>
    <w:qFormat/>
    <w:rsid w:val="00312AB6"/>
    <w:pPr>
      <w:ind w:left="1008" w:right="720"/>
    </w:pPr>
    <w:rPr>
      <w:rFonts w:eastAsia="Times New Roman"/>
      <w:color w:val="000000"/>
      <w:sz w:val="16"/>
    </w:rPr>
  </w:style>
  <w:style w:type="paragraph" w:customStyle="1" w:styleId="boldcite">
    <w:name w:val="bold cite"/>
    <w:basedOn w:val="Normal"/>
    <w:link w:val="boldciteChar4"/>
    <w:qFormat/>
    <w:rsid w:val="00312AB6"/>
    <w:rPr>
      <w:rFonts w:eastAsia="Times New Roman"/>
      <w:b/>
      <w:color w:val="000000"/>
      <w:u w:val="thick" w:color="000000"/>
    </w:rPr>
  </w:style>
  <w:style w:type="character" w:customStyle="1" w:styleId="boldciteChar4">
    <w:name w:val="bold cite Char4"/>
    <w:link w:val="boldcite"/>
    <w:locked/>
    <w:rsid w:val="00312AB6"/>
    <w:rPr>
      <w:rFonts w:ascii="Times New Roman" w:eastAsia="Times New Roman" w:hAnsi="Times New Roman" w:cs="Times New Roman"/>
      <w:b/>
      <w:color w:val="000000"/>
      <w:u w:val="thick" w:color="000000"/>
    </w:rPr>
  </w:style>
  <w:style w:type="character" w:customStyle="1" w:styleId="highlight2">
    <w:name w:val="highlight2"/>
    <w:rsid w:val="00312AB6"/>
    <w:rPr>
      <w:rFonts w:ascii="Arial" w:hAnsi="Arial"/>
      <w:b/>
      <w:sz w:val="19"/>
      <w:u w:val="thick"/>
      <w:bdr w:val="none" w:sz="0" w:space="0" w:color="auto"/>
      <w:shd w:val="clear" w:color="auto" w:fill="auto"/>
    </w:rPr>
  </w:style>
  <w:style w:type="character" w:customStyle="1" w:styleId="reduce2">
    <w:name w:val="reduce2"/>
    <w:rsid w:val="00312AB6"/>
    <w:rPr>
      <w:rFonts w:ascii="Arial" w:hAnsi="Arial" w:cs="Arial"/>
      <w:color w:val="000000"/>
      <w:sz w:val="12"/>
      <w:szCs w:val="22"/>
    </w:rPr>
  </w:style>
  <w:style w:type="paragraph" w:customStyle="1" w:styleId="post-date">
    <w:name w:val="post-date"/>
    <w:basedOn w:val="Normal"/>
    <w:rsid w:val="00312AB6"/>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312AB6"/>
  </w:style>
  <w:style w:type="paragraph" w:customStyle="1" w:styleId="headline">
    <w:name w:val="headline"/>
    <w:basedOn w:val="Normal"/>
    <w:rsid w:val="00312AB6"/>
    <w:pPr>
      <w:spacing w:before="100" w:beforeAutospacing="1" w:after="100" w:afterAutospacing="1"/>
    </w:pPr>
    <w:rPr>
      <w:rFonts w:eastAsia="Times New Roman"/>
      <w:sz w:val="24"/>
    </w:rPr>
  </w:style>
  <w:style w:type="character" w:customStyle="1" w:styleId="locality">
    <w:name w:val="locality"/>
    <w:basedOn w:val="DefaultParagraphFont"/>
    <w:rsid w:val="00312AB6"/>
  </w:style>
  <w:style w:type="character" w:customStyle="1" w:styleId="org">
    <w:name w:val="org"/>
    <w:basedOn w:val="DefaultParagraphFont"/>
    <w:rsid w:val="00312AB6"/>
  </w:style>
  <w:style w:type="paragraph" w:customStyle="1" w:styleId="p1">
    <w:name w:val="p1"/>
    <w:basedOn w:val="Normal"/>
    <w:qFormat/>
    <w:rsid w:val="00312AB6"/>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312AB6"/>
  </w:style>
  <w:style w:type="character" w:customStyle="1" w:styleId="tl8wme">
    <w:name w:val="tl8wme"/>
    <w:basedOn w:val="DefaultParagraphFont"/>
    <w:rsid w:val="00312AB6"/>
  </w:style>
  <w:style w:type="paragraph" w:customStyle="1" w:styleId="subhead">
    <w:name w:val="subhead"/>
    <w:basedOn w:val="Normal"/>
    <w:uiPriority w:val="99"/>
    <w:qFormat/>
    <w:rsid w:val="00312AB6"/>
    <w:pPr>
      <w:spacing w:before="100" w:beforeAutospacing="1" w:after="100" w:afterAutospacing="1"/>
    </w:pPr>
    <w:rPr>
      <w:rFonts w:eastAsia="Times New Roman"/>
      <w:sz w:val="24"/>
    </w:rPr>
  </w:style>
  <w:style w:type="character" w:customStyle="1" w:styleId="ref-lnk">
    <w:name w:val="ref-lnk"/>
    <w:basedOn w:val="DefaultParagraphFont"/>
    <w:rsid w:val="00312AB6"/>
  </w:style>
  <w:style w:type="character" w:customStyle="1" w:styleId="ref-overlay">
    <w:name w:val="ref-overlay"/>
    <w:basedOn w:val="DefaultParagraphFont"/>
    <w:rsid w:val="00312AB6"/>
  </w:style>
  <w:style w:type="paragraph" w:customStyle="1" w:styleId="titletext">
    <w:name w:val="titletext"/>
    <w:basedOn w:val="Normal"/>
    <w:rsid w:val="00312AB6"/>
    <w:pPr>
      <w:spacing w:before="100" w:beforeAutospacing="1" w:after="100" w:afterAutospacing="1"/>
    </w:pPr>
    <w:rPr>
      <w:rFonts w:eastAsia="Times New Roman"/>
      <w:sz w:val="24"/>
    </w:rPr>
  </w:style>
  <w:style w:type="paragraph" w:customStyle="1" w:styleId="mainarticleheaderlead--xl">
    <w:name w:val="mainarticleheader__lead--xl"/>
    <w:basedOn w:val="Normal"/>
    <w:rsid w:val="00312AB6"/>
    <w:pPr>
      <w:spacing w:before="100" w:beforeAutospacing="1" w:after="100" w:afterAutospacing="1"/>
    </w:pPr>
    <w:rPr>
      <w:rFonts w:eastAsia="Times New Roman"/>
      <w:sz w:val="24"/>
    </w:rPr>
  </w:style>
  <w:style w:type="character" w:customStyle="1" w:styleId="superscript">
    <w:name w:val="superscript"/>
    <w:basedOn w:val="DefaultParagraphFont"/>
    <w:rsid w:val="00312AB6"/>
  </w:style>
  <w:style w:type="character" w:customStyle="1" w:styleId="pub-link">
    <w:name w:val="pub-link"/>
    <w:basedOn w:val="DefaultParagraphFont"/>
    <w:rsid w:val="00312AB6"/>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312AB6"/>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312AB6"/>
  </w:style>
  <w:style w:type="character" w:customStyle="1" w:styleId="swauthor">
    <w:name w:val="sw_author"/>
    <w:rsid w:val="00312AB6"/>
  </w:style>
  <w:style w:type="character" w:customStyle="1" w:styleId="FooterChar1">
    <w:name w:val="Footer Char1"/>
    <w:basedOn w:val="DefaultParagraphFont"/>
    <w:uiPriority w:val="99"/>
    <w:rsid w:val="00312AB6"/>
    <w:rPr>
      <w:rFonts w:ascii="Calibri" w:hAnsi="Calibri" w:cs="Calibri"/>
      <w:sz w:val="22"/>
    </w:rPr>
  </w:style>
  <w:style w:type="paragraph" w:customStyle="1" w:styleId="Underlining">
    <w:name w:val="Underlining"/>
    <w:basedOn w:val="Normal"/>
    <w:next w:val="Normal"/>
    <w:link w:val="UnderliningChar"/>
    <w:qFormat/>
    <w:rsid w:val="00312AB6"/>
    <w:rPr>
      <w:u w:val="single"/>
    </w:rPr>
  </w:style>
  <w:style w:type="character" w:customStyle="1" w:styleId="UnderliningChar">
    <w:name w:val="Underlining Char"/>
    <w:link w:val="Underlining"/>
    <w:locked/>
    <w:rsid w:val="00312AB6"/>
    <w:rPr>
      <w:rFonts w:ascii="Times New Roman" w:hAnsi="Times New Roman" w:cs="Times New Roman"/>
      <w:u w:val="single"/>
    </w:rPr>
  </w:style>
  <w:style w:type="character" w:styleId="CommentReference">
    <w:name w:val="annotation reference"/>
    <w:basedOn w:val="DefaultParagraphFont"/>
    <w:uiPriority w:val="99"/>
    <w:unhideWhenUsed/>
    <w:rsid w:val="00312AB6"/>
    <w:rPr>
      <w:sz w:val="16"/>
      <w:szCs w:val="16"/>
    </w:rPr>
  </w:style>
  <w:style w:type="paragraph" w:styleId="CommentText">
    <w:name w:val="annotation text"/>
    <w:basedOn w:val="Normal"/>
    <w:link w:val="CommentTextChar"/>
    <w:uiPriority w:val="99"/>
    <w:unhideWhenUsed/>
    <w:qFormat/>
    <w:rsid w:val="00312AB6"/>
    <w:rPr>
      <w:szCs w:val="20"/>
    </w:rPr>
  </w:style>
  <w:style w:type="character" w:customStyle="1" w:styleId="CommentTextChar">
    <w:name w:val="Comment Text Char"/>
    <w:basedOn w:val="DefaultParagraphFont"/>
    <w:link w:val="CommentText"/>
    <w:uiPriority w:val="99"/>
    <w:rsid w:val="00312AB6"/>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312AB6"/>
    <w:rPr>
      <w:b/>
      <w:bCs/>
    </w:rPr>
  </w:style>
  <w:style w:type="character" w:customStyle="1" w:styleId="CommentSubjectChar">
    <w:name w:val="Comment Subject Char"/>
    <w:basedOn w:val="CommentTextChar"/>
    <w:link w:val="CommentSubject"/>
    <w:uiPriority w:val="99"/>
    <w:rsid w:val="00312AB6"/>
    <w:rPr>
      <w:rFonts w:ascii="Times New Roman" w:hAnsi="Times New Roman" w:cs="Times New Roman"/>
      <w:b/>
      <w:bCs/>
      <w:szCs w:val="20"/>
    </w:rPr>
  </w:style>
  <w:style w:type="character" w:customStyle="1" w:styleId="Style1Char1">
    <w:name w:val="Style1 Char1"/>
    <w:basedOn w:val="DefaultParagraphFont"/>
    <w:rsid w:val="00312AB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312AB6"/>
    <w:rPr>
      <w:b/>
      <w:bCs/>
    </w:rPr>
  </w:style>
  <w:style w:type="character" w:customStyle="1" w:styleId="BoldUnderline">
    <w:name w:val="BoldUnderline"/>
    <w:uiPriority w:val="1"/>
    <w:qFormat/>
    <w:rsid w:val="00312AB6"/>
    <w:rPr>
      <w:rFonts w:ascii="Arial" w:hAnsi="Arial"/>
      <w:b/>
      <w:sz w:val="20"/>
      <w:u w:val="single"/>
    </w:rPr>
  </w:style>
  <w:style w:type="paragraph" w:customStyle="1" w:styleId="Cite2">
    <w:name w:val="Cite 2"/>
    <w:basedOn w:val="Normal"/>
    <w:qFormat/>
    <w:rsid w:val="00312AB6"/>
    <w:rPr>
      <w:rFonts w:ascii="Arial" w:eastAsia="Calibri" w:hAnsi="Arial" w:cs="Arial"/>
      <w:b/>
      <w:sz w:val="24"/>
      <w:u w:val="single"/>
    </w:rPr>
  </w:style>
  <w:style w:type="paragraph" w:customStyle="1" w:styleId="FullCite">
    <w:name w:val="Full Cite"/>
    <w:basedOn w:val="Normal"/>
    <w:next w:val="Normal"/>
    <w:link w:val="FullCiteChar"/>
    <w:qFormat/>
    <w:rsid w:val="00312AB6"/>
    <w:rPr>
      <w:rFonts w:ascii="Garamond" w:eastAsia="Times New Roman" w:hAnsi="Garamond"/>
      <w:szCs w:val="20"/>
    </w:rPr>
  </w:style>
  <w:style w:type="character" w:customStyle="1" w:styleId="FullCiteChar">
    <w:name w:val="Full Cite Char"/>
    <w:basedOn w:val="DefaultParagraphFont"/>
    <w:link w:val="FullCite"/>
    <w:rsid w:val="00312AB6"/>
    <w:rPr>
      <w:rFonts w:ascii="Garamond" w:eastAsia="Times New Roman" w:hAnsi="Garamond" w:cs="Times New Roman"/>
      <w:szCs w:val="20"/>
    </w:rPr>
  </w:style>
  <w:style w:type="paragraph" w:customStyle="1" w:styleId="Shrink">
    <w:name w:val="Shrink"/>
    <w:link w:val="ShrinkChar"/>
    <w:qFormat/>
    <w:rsid w:val="00312AB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12AB6"/>
    <w:rPr>
      <w:rFonts w:ascii="Garamond" w:eastAsia="Times New Roman" w:hAnsi="Garamond" w:cs="Times New Roman"/>
      <w:sz w:val="12"/>
      <w:szCs w:val="20"/>
    </w:rPr>
  </w:style>
  <w:style w:type="character" w:customStyle="1" w:styleId="UnderlineCharChar">
    <w:name w:val="Underline Char Char"/>
    <w:aliases w:val="Char Char Char Char Char Char Char Char Char, Char Char Char Char Char Char Char Char Char2,Char1 Char1,Heading 3 Char1 Char1,No Underline Char1"/>
    <w:basedOn w:val="DefaultParagraphFont"/>
    <w:qFormat/>
    <w:rsid w:val="00312AB6"/>
    <w:rPr>
      <w:u w:val="thick"/>
    </w:rPr>
  </w:style>
  <w:style w:type="character" w:customStyle="1" w:styleId="BoldUnderlineChar">
    <w:name w:val="Bold Underline Char"/>
    <w:rsid w:val="00312AB6"/>
    <w:rPr>
      <w:rFonts w:ascii="Georgia" w:hAnsi="Georgia"/>
      <w:b/>
      <w:sz w:val="22"/>
      <w:szCs w:val="22"/>
      <w:u w:val="single"/>
    </w:rPr>
  </w:style>
  <w:style w:type="character" w:customStyle="1" w:styleId="Small">
    <w:name w:val="Small"/>
    <w:basedOn w:val="DefaultParagraphFont"/>
    <w:uiPriority w:val="1"/>
    <w:qFormat/>
    <w:rsid w:val="00312AB6"/>
    <w:rPr>
      <w:sz w:val="12"/>
    </w:rPr>
  </w:style>
  <w:style w:type="paragraph" w:styleId="TOC1">
    <w:name w:val="toc 1"/>
    <w:aliases w:val="Index Basic,good index"/>
    <w:basedOn w:val="Normal"/>
    <w:next w:val="Normal"/>
    <w:autoRedefine/>
    <w:uiPriority w:val="39"/>
    <w:unhideWhenUsed/>
    <w:qFormat/>
    <w:rsid w:val="00312AB6"/>
  </w:style>
  <w:style w:type="paragraph" w:styleId="TOC2">
    <w:name w:val="toc 2"/>
    <w:basedOn w:val="Normal"/>
    <w:next w:val="Normal"/>
    <w:autoRedefine/>
    <w:uiPriority w:val="39"/>
    <w:unhideWhenUsed/>
    <w:qFormat/>
    <w:rsid w:val="00312AB6"/>
    <w:pPr>
      <w:ind w:left="160"/>
    </w:pPr>
  </w:style>
  <w:style w:type="paragraph" w:styleId="TOC3">
    <w:name w:val="toc 3"/>
    <w:basedOn w:val="Normal"/>
    <w:next w:val="Normal"/>
    <w:autoRedefine/>
    <w:uiPriority w:val="39"/>
    <w:unhideWhenUsed/>
    <w:qFormat/>
    <w:rsid w:val="00312AB6"/>
    <w:pPr>
      <w:ind w:left="320"/>
    </w:pPr>
  </w:style>
  <w:style w:type="paragraph" w:styleId="TOC4">
    <w:name w:val="toc 4"/>
    <w:basedOn w:val="Normal"/>
    <w:next w:val="Normal"/>
    <w:autoRedefine/>
    <w:uiPriority w:val="39"/>
    <w:unhideWhenUsed/>
    <w:rsid w:val="00312AB6"/>
    <w:pPr>
      <w:ind w:left="480"/>
    </w:pPr>
  </w:style>
  <w:style w:type="paragraph" w:styleId="TOC5">
    <w:name w:val="toc 5"/>
    <w:basedOn w:val="Normal"/>
    <w:next w:val="Normal"/>
    <w:autoRedefine/>
    <w:uiPriority w:val="39"/>
    <w:unhideWhenUsed/>
    <w:rsid w:val="00312AB6"/>
    <w:pPr>
      <w:ind w:left="640"/>
    </w:pPr>
  </w:style>
  <w:style w:type="paragraph" w:styleId="TOC6">
    <w:name w:val="toc 6"/>
    <w:basedOn w:val="Normal"/>
    <w:next w:val="Normal"/>
    <w:autoRedefine/>
    <w:uiPriority w:val="39"/>
    <w:unhideWhenUsed/>
    <w:rsid w:val="00312AB6"/>
    <w:pPr>
      <w:ind w:left="800"/>
    </w:pPr>
  </w:style>
  <w:style w:type="paragraph" w:styleId="TOC7">
    <w:name w:val="toc 7"/>
    <w:basedOn w:val="Normal"/>
    <w:next w:val="Normal"/>
    <w:autoRedefine/>
    <w:uiPriority w:val="39"/>
    <w:unhideWhenUsed/>
    <w:rsid w:val="00312AB6"/>
    <w:pPr>
      <w:ind w:left="960"/>
    </w:pPr>
  </w:style>
  <w:style w:type="paragraph" w:styleId="TOC8">
    <w:name w:val="toc 8"/>
    <w:basedOn w:val="Normal"/>
    <w:next w:val="Normal"/>
    <w:autoRedefine/>
    <w:uiPriority w:val="39"/>
    <w:unhideWhenUsed/>
    <w:rsid w:val="00312AB6"/>
    <w:pPr>
      <w:ind w:left="1120"/>
    </w:pPr>
  </w:style>
  <w:style w:type="paragraph" w:styleId="TOC9">
    <w:name w:val="toc 9"/>
    <w:basedOn w:val="Normal"/>
    <w:next w:val="Normal"/>
    <w:autoRedefine/>
    <w:uiPriority w:val="39"/>
    <w:unhideWhenUsed/>
    <w:rsid w:val="00312AB6"/>
    <w:pPr>
      <w:ind w:left="1280"/>
    </w:pPr>
  </w:style>
  <w:style w:type="character" w:customStyle="1" w:styleId="apple-style-span">
    <w:name w:val="apple-style-span"/>
    <w:rsid w:val="00312AB6"/>
  </w:style>
  <w:style w:type="paragraph" w:customStyle="1" w:styleId="CiteReal">
    <w:name w:val="Cite Real"/>
    <w:basedOn w:val="Normal"/>
    <w:next w:val="Normal"/>
    <w:qFormat/>
    <w:rsid w:val="00312AB6"/>
    <w:rPr>
      <w:rFonts w:eastAsia="MS Mincho"/>
      <w:b/>
      <w:sz w:val="24"/>
      <w:u w:val="single"/>
    </w:rPr>
  </w:style>
  <w:style w:type="paragraph" w:styleId="Date">
    <w:name w:val="Date"/>
    <w:aliases w:val="date"/>
    <w:basedOn w:val="Normal"/>
    <w:next w:val="Normal"/>
    <w:link w:val="DateChar"/>
    <w:uiPriority w:val="99"/>
    <w:unhideWhenUsed/>
    <w:qFormat/>
    <w:rsid w:val="00312AB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312AB6"/>
    <w:rPr>
      <w:rFonts w:ascii="Garamond" w:eastAsia="Times New Roman" w:hAnsi="Garamond" w:cs="Times New Roman"/>
      <w:sz w:val="16"/>
      <w:szCs w:val="20"/>
    </w:rPr>
  </w:style>
  <w:style w:type="character" w:customStyle="1" w:styleId="NothingChar">
    <w:name w:val="Nothing Char"/>
    <w:basedOn w:val="DefaultParagraphFont"/>
    <w:link w:val="Nothing"/>
    <w:qFormat/>
    <w:locked/>
    <w:rsid w:val="00312AB6"/>
    <w:rPr>
      <w:rFonts w:ascii="Times New Roman" w:eastAsia="Calibri" w:hAnsi="Times New Roman" w:cs="Times New Roman"/>
      <w:sz w:val="20"/>
      <w:szCs w:val="20"/>
    </w:rPr>
  </w:style>
  <w:style w:type="paragraph" w:customStyle="1" w:styleId="Nothing">
    <w:name w:val="Nothing"/>
    <w:link w:val="NothingChar"/>
    <w:qFormat/>
    <w:rsid w:val="00312AB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312AB6"/>
    <w:rPr>
      <w:rFonts w:ascii="Times New Roman" w:eastAsia="Calibri" w:hAnsi="Times New Roman" w:cs="Times New Roman"/>
      <w:b/>
      <w:szCs w:val="20"/>
      <w:u w:val="single"/>
    </w:rPr>
  </w:style>
  <w:style w:type="paragraph" w:customStyle="1" w:styleId="AuthorDate">
    <w:name w:val="AuthorDate"/>
    <w:next w:val="Nothing"/>
    <w:link w:val="AuthorDateChar"/>
    <w:qFormat/>
    <w:rsid w:val="00312AB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312AB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312AB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312AB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312AB6"/>
    <w:pPr>
      <w:spacing w:before="6600" w:after="240"/>
      <w:jc w:val="center"/>
      <w:outlineLvl w:val="0"/>
    </w:pPr>
    <w:rPr>
      <w:rFonts w:eastAsia="Times New Roman"/>
      <w:b/>
      <w:bCs/>
      <w:sz w:val="44"/>
    </w:rPr>
  </w:style>
  <w:style w:type="paragraph" w:customStyle="1" w:styleId="TxBr41p1">
    <w:name w:val="TxBr_41p1"/>
    <w:basedOn w:val="Normal"/>
    <w:qFormat/>
    <w:rsid w:val="00312AB6"/>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312AB6"/>
    <w:rPr>
      <w:b/>
      <w:bCs w:val="0"/>
      <w:noProof w:val="0"/>
      <w:sz w:val="22"/>
      <w:lang w:val="en-US" w:eastAsia="en-US" w:bidi="ar-SA"/>
    </w:rPr>
  </w:style>
  <w:style w:type="character" w:customStyle="1" w:styleId="CardsFont12pt0">
    <w:name w:val="Cards + Font 12pt"/>
    <w:basedOn w:val="DefaultParagraphFont"/>
    <w:uiPriority w:val="1"/>
    <w:rsid w:val="00312AB6"/>
    <w:rPr>
      <w:rFonts w:ascii="Times New Roman" w:hAnsi="Times New Roman" w:cs="Times New Roman" w:hint="default"/>
      <w:sz w:val="24"/>
      <w:u w:val="single"/>
      <w:lang w:val="en-US" w:eastAsia="en-US" w:bidi="ar-SA"/>
    </w:rPr>
  </w:style>
  <w:style w:type="character" w:customStyle="1" w:styleId="tagCharChar">
    <w:name w:val="tag Char Char"/>
    <w:rsid w:val="00312AB6"/>
    <w:rPr>
      <w:rFonts w:ascii="Times New Roman" w:eastAsia="Times New Roman" w:hAnsi="Times New Roman" w:cs="Times New Roman" w:hint="default"/>
      <w:b/>
      <w:bCs w:val="0"/>
      <w:sz w:val="24"/>
      <w:szCs w:val="20"/>
    </w:rPr>
  </w:style>
  <w:style w:type="character" w:customStyle="1" w:styleId="cardCharChar">
    <w:name w:val="card Char Char"/>
    <w:rsid w:val="00312AB6"/>
    <w:rPr>
      <w:rFonts w:ascii="Times New Roman" w:eastAsia="Times New Roman" w:hAnsi="Times New Roman" w:cs="Times New Roman" w:hint="default"/>
      <w:sz w:val="20"/>
      <w:szCs w:val="20"/>
    </w:rPr>
  </w:style>
  <w:style w:type="character" w:customStyle="1" w:styleId="BlockTitleCharChar">
    <w:name w:val="Block Title Char Char"/>
    <w:rsid w:val="00312AB6"/>
    <w:rPr>
      <w:rFonts w:ascii="Georgia" w:eastAsia="Times New Roman" w:hAnsi="Georgia" w:cs="Arial" w:hint="default"/>
      <w:b/>
      <w:bCs/>
      <w:kern w:val="32"/>
      <w:sz w:val="28"/>
      <w:szCs w:val="32"/>
    </w:rPr>
  </w:style>
  <w:style w:type="character" w:customStyle="1" w:styleId="standardcontent">
    <w:name w:val="standardcontent"/>
    <w:basedOn w:val="DefaultParagraphFont"/>
    <w:rsid w:val="00312AB6"/>
  </w:style>
  <w:style w:type="character" w:customStyle="1" w:styleId="storyby">
    <w:name w:val="storyby"/>
    <w:basedOn w:val="DefaultParagraphFont"/>
    <w:rsid w:val="00312AB6"/>
  </w:style>
  <w:style w:type="character" w:customStyle="1" w:styleId="CardtextChar0">
    <w:name w:val="Card text Char"/>
    <w:link w:val="Cardtext0"/>
    <w:rsid w:val="00312AB6"/>
    <w:rPr>
      <w:rFonts w:ascii="Garamond" w:hAnsi="Garamond"/>
      <w:u w:val="single"/>
    </w:rPr>
  </w:style>
  <w:style w:type="character" w:styleId="PageNumber">
    <w:name w:val="page number"/>
    <w:aliases w:val="card ununderlined"/>
    <w:basedOn w:val="DefaultParagraphFont"/>
    <w:uiPriority w:val="99"/>
    <w:rsid w:val="00312AB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TAG Char1 Ch"/>
    <w:qFormat/>
    <w:rsid w:val="00312AB6"/>
    <w:rPr>
      <w:szCs w:val="24"/>
    </w:rPr>
  </w:style>
  <w:style w:type="character" w:customStyle="1" w:styleId="DocumentMapChar1">
    <w:name w:val="Document Map Char1"/>
    <w:basedOn w:val="DefaultParagraphFont"/>
    <w:rsid w:val="00312AB6"/>
    <w:rPr>
      <w:rFonts w:ascii="Tahoma" w:hAnsi="Tahoma" w:cs="Tahoma"/>
      <w:sz w:val="16"/>
      <w:szCs w:val="16"/>
    </w:rPr>
  </w:style>
  <w:style w:type="character" w:customStyle="1" w:styleId="BoldUnderlining">
    <w:name w:val="Bold Underlining"/>
    <w:rsid w:val="00312AB6"/>
    <w:rPr>
      <w:b/>
      <w:u w:val="single"/>
    </w:rPr>
  </w:style>
  <w:style w:type="character" w:customStyle="1" w:styleId="BoldUnderlineChar0">
    <w:name w:val="BoldUnderline Char"/>
    <w:uiPriority w:val="99"/>
    <w:rsid w:val="00312AB6"/>
    <w:rPr>
      <w:rFonts w:ascii="Times New Roman" w:eastAsia="Times New Roman" w:hAnsi="Times New Roman" w:cs="Times New Roman"/>
      <w:b/>
      <w:sz w:val="20"/>
      <w:szCs w:val="24"/>
      <w:u w:val="single"/>
    </w:rPr>
  </w:style>
  <w:style w:type="character" w:customStyle="1" w:styleId="tagChar1">
    <w:name w:val="tag Char1"/>
    <w:aliases w:val="Small Text Char1,Heading 2 Char Char Char Char Char Char"/>
    <w:qFormat/>
    <w:rsid w:val="00312AB6"/>
    <w:rPr>
      <w:b/>
      <w:sz w:val="24"/>
    </w:rPr>
  </w:style>
  <w:style w:type="character" w:customStyle="1" w:styleId="Author">
    <w:name w:val="Author"/>
    <w:uiPriority w:val="1"/>
    <w:qFormat/>
    <w:rsid w:val="00312AB6"/>
    <w:rPr>
      <w:b/>
      <w:sz w:val="24"/>
    </w:rPr>
  </w:style>
  <w:style w:type="character" w:customStyle="1" w:styleId="author0">
    <w:name w:val="author"/>
    <w:rsid w:val="00312AB6"/>
    <w:rPr>
      <w:rFonts w:ascii="Times New Roman" w:hAnsi="Times New Roman"/>
      <w:b/>
      <w:sz w:val="24"/>
    </w:rPr>
  </w:style>
  <w:style w:type="character" w:customStyle="1" w:styleId="articletitle">
    <w:name w:val="articletitle"/>
    <w:rsid w:val="00312AB6"/>
    <w:rPr>
      <w:rFonts w:cs="Times New Roman"/>
    </w:rPr>
  </w:style>
  <w:style w:type="character" w:customStyle="1" w:styleId="6pointChar">
    <w:name w:val="6 point Char"/>
    <w:rsid w:val="00312AB6"/>
    <w:rPr>
      <w:rFonts w:cs="Times New Roman"/>
      <w:sz w:val="12"/>
      <w:lang w:val="en-US" w:eastAsia="en-US"/>
    </w:rPr>
  </w:style>
  <w:style w:type="character" w:customStyle="1" w:styleId="term1">
    <w:name w:val="term1"/>
    <w:rsid w:val="00312AB6"/>
    <w:rPr>
      <w:b/>
      <w:bCs/>
    </w:rPr>
  </w:style>
  <w:style w:type="paragraph" w:customStyle="1" w:styleId="Minimize">
    <w:name w:val="Minimize"/>
    <w:basedOn w:val="Normal"/>
    <w:next w:val="Normal"/>
    <w:qFormat/>
    <w:rsid w:val="00312AB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12AB6"/>
    <w:rPr>
      <w:sz w:val="12"/>
      <w:szCs w:val="24"/>
    </w:rPr>
  </w:style>
  <w:style w:type="character" w:customStyle="1" w:styleId="StyleThickunderline">
    <w:name w:val="Style Thick underline"/>
    <w:qFormat/>
    <w:rsid w:val="00312AB6"/>
    <w:rPr>
      <w:u w:val="thick"/>
    </w:rPr>
  </w:style>
  <w:style w:type="character" w:customStyle="1" w:styleId="UnderlineTextChar">
    <w:name w:val="Underline Text Char"/>
    <w:link w:val="UnderlineText"/>
    <w:rsid w:val="00312AB6"/>
    <w:rPr>
      <w:u w:val="single"/>
    </w:rPr>
  </w:style>
  <w:style w:type="paragraph" w:customStyle="1" w:styleId="TagCite">
    <w:name w:val="TagCite"/>
    <w:basedOn w:val="Normal"/>
    <w:qFormat/>
    <w:rsid w:val="00312AB6"/>
    <w:rPr>
      <w:rFonts w:ascii="Garamond" w:eastAsia="Times New Roman" w:hAnsi="Garamond"/>
      <w:b/>
      <w:sz w:val="24"/>
    </w:rPr>
  </w:style>
  <w:style w:type="paragraph" w:customStyle="1" w:styleId="SmallText">
    <w:name w:val="Small Text"/>
    <w:basedOn w:val="Normal"/>
    <w:link w:val="SmallTextChar"/>
    <w:uiPriority w:val="99"/>
    <w:qFormat/>
    <w:rsid w:val="00312AB6"/>
    <w:pPr>
      <w:widowControl w:val="0"/>
      <w:autoSpaceDE w:val="0"/>
      <w:autoSpaceDN w:val="0"/>
      <w:adjustRightInd w:val="0"/>
    </w:pPr>
    <w:rPr>
      <w:rFonts w:eastAsia="Times New Roman"/>
      <w:sz w:val="12"/>
      <w:szCs w:val="20"/>
    </w:rPr>
  </w:style>
  <w:style w:type="character" w:customStyle="1" w:styleId="CardTextChar1">
    <w:name w:val="Card Text Char"/>
    <w:rsid w:val="00312AB6"/>
    <w:rPr>
      <w:rFonts w:ascii="Georgia" w:hAnsi="Georgia" w:cs="Times New Roman"/>
      <w:sz w:val="24"/>
    </w:rPr>
  </w:style>
  <w:style w:type="character" w:customStyle="1" w:styleId="CardTagandCiteChar">
    <w:name w:val="Card Tag and Cite Char"/>
    <w:basedOn w:val="DefaultParagraphFont"/>
    <w:link w:val="CardTagandCite"/>
    <w:rsid w:val="00312AB6"/>
    <w:rPr>
      <w:rFonts w:ascii="Arial Narrow" w:hAnsi="Arial Narrow"/>
      <w:b/>
      <w:sz w:val="26"/>
    </w:rPr>
  </w:style>
  <w:style w:type="character" w:customStyle="1" w:styleId="CardText1Char">
    <w:name w:val="Card Text 1 Char"/>
    <w:basedOn w:val="DefaultParagraphFont"/>
    <w:link w:val="CardText1"/>
    <w:rsid w:val="00312AB6"/>
    <w:rPr>
      <w:rFonts w:ascii="Arial Narrow" w:hAnsi="Arial Narrow"/>
      <w:color w:val="000000"/>
      <w:u w:val="single"/>
    </w:rPr>
  </w:style>
  <w:style w:type="character" w:customStyle="1" w:styleId="CardText2Char">
    <w:name w:val="Card Text 2 Char"/>
    <w:basedOn w:val="CardText1Char"/>
    <w:link w:val="CardText2"/>
    <w:rsid w:val="00312AB6"/>
    <w:rPr>
      <w:rFonts w:ascii="Arial Narrow" w:hAnsi="Arial Narrow"/>
      <w:b/>
      <w:color w:val="000000"/>
      <w:u w:val="single"/>
    </w:rPr>
  </w:style>
  <w:style w:type="character" w:customStyle="1" w:styleId="SmallText0">
    <w:name w:val="SmallText"/>
    <w:rsid w:val="00312AB6"/>
    <w:rPr>
      <w:color w:val="000000"/>
    </w:rPr>
  </w:style>
  <w:style w:type="character" w:customStyle="1" w:styleId="CardUnderlinedChar">
    <w:name w:val="Card Underlined Char"/>
    <w:basedOn w:val="DefaultParagraphFont"/>
    <w:rsid w:val="00312AB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12AB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12AB6"/>
    <w:rPr>
      <w:rFonts w:ascii="Times New Roman" w:eastAsia="Times New Roman" w:hAnsi="Times New Roman" w:cs="Times New Roman"/>
      <w:b/>
      <w:kern w:val="32"/>
      <w:sz w:val="32"/>
      <w:szCs w:val="20"/>
    </w:rPr>
  </w:style>
  <w:style w:type="character" w:customStyle="1" w:styleId="underline3">
    <w:name w:val="underline3"/>
    <w:basedOn w:val="underline2"/>
    <w:rsid w:val="00312AB6"/>
    <w:rPr>
      <w:u w:val="single"/>
      <w:bdr w:val="none" w:sz="0" w:space="0" w:color="auto"/>
      <w:shd w:val="clear" w:color="auto" w:fill="FFFF00"/>
    </w:rPr>
  </w:style>
  <w:style w:type="paragraph" w:customStyle="1" w:styleId="HeadingFake">
    <w:name w:val="Heading Fake"/>
    <w:basedOn w:val="Heading3"/>
    <w:qFormat/>
    <w:rsid w:val="00312AB6"/>
    <w:pPr>
      <w:suppressAutoHyphens/>
      <w:spacing w:before="20" w:after="120"/>
      <w:outlineLvl w:val="9"/>
    </w:pPr>
    <w:rPr>
      <w:rFonts w:cs="Arial"/>
      <w:kern w:val="32"/>
      <w:szCs w:val="26"/>
    </w:rPr>
  </w:style>
  <w:style w:type="paragraph" w:customStyle="1" w:styleId="SchoolPaper">
    <w:name w:val="School Paper"/>
    <w:basedOn w:val="Normal"/>
    <w:qFormat/>
    <w:rsid w:val="00312AB6"/>
    <w:pPr>
      <w:spacing w:line="480" w:lineRule="auto"/>
      <w:ind w:firstLine="720"/>
    </w:pPr>
    <w:rPr>
      <w:rFonts w:eastAsia="Times New Roman"/>
      <w:kern w:val="32"/>
      <w:szCs w:val="20"/>
    </w:rPr>
  </w:style>
  <w:style w:type="paragraph" w:customStyle="1" w:styleId="SchoolBlockQuote">
    <w:name w:val="School Block Quote"/>
    <w:basedOn w:val="SchoolPaper"/>
    <w:qFormat/>
    <w:rsid w:val="00312AB6"/>
  </w:style>
  <w:style w:type="paragraph" w:customStyle="1" w:styleId="SchoolWorksCited">
    <w:name w:val="School Works Cited"/>
    <w:basedOn w:val="SchoolPaper"/>
    <w:qFormat/>
    <w:rsid w:val="00312AB6"/>
  </w:style>
  <w:style w:type="paragraph" w:customStyle="1" w:styleId="BlockQuote">
    <w:name w:val="Block Quote"/>
    <w:basedOn w:val="Normal"/>
    <w:qFormat/>
    <w:rsid w:val="00312AB6"/>
    <w:pPr>
      <w:ind w:left="720" w:right="720"/>
    </w:pPr>
    <w:rPr>
      <w:rFonts w:eastAsia="Times New Roman"/>
      <w:kern w:val="32"/>
      <w:sz w:val="24"/>
      <w:szCs w:val="20"/>
    </w:rPr>
  </w:style>
  <w:style w:type="character" w:customStyle="1" w:styleId="menu">
    <w:name w:val="menu"/>
    <w:basedOn w:val="DefaultParagraphFont"/>
    <w:rsid w:val="00312AB6"/>
  </w:style>
  <w:style w:type="paragraph" w:customStyle="1" w:styleId="PaperBody">
    <w:name w:val="Paper Body"/>
    <w:basedOn w:val="Normal"/>
    <w:qFormat/>
    <w:rsid w:val="00312AB6"/>
    <w:pPr>
      <w:spacing w:line="480" w:lineRule="auto"/>
      <w:ind w:firstLine="720"/>
    </w:pPr>
    <w:rPr>
      <w:rFonts w:eastAsia="Times New Roman"/>
      <w:kern w:val="32"/>
    </w:rPr>
  </w:style>
  <w:style w:type="paragraph" w:customStyle="1" w:styleId="PaperCitation">
    <w:name w:val="Paper Citation"/>
    <w:basedOn w:val="Normal"/>
    <w:qFormat/>
    <w:rsid w:val="00312AB6"/>
    <w:pPr>
      <w:spacing w:line="480" w:lineRule="auto"/>
      <w:ind w:left="720" w:hanging="720"/>
    </w:pPr>
    <w:rPr>
      <w:rFonts w:eastAsia="Times New Roman"/>
      <w:kern w:val="32"/>
      <w:szCs w:val="20"/>
    </w:rPr>
  </w:style>
  <w:style w:type="character" w:customStyle="1" w:styleId="Emphasis2">
    <w:name w:val="Emphasis2"/>
    <w:basedOn w:val="DefaultParagraphFont"/>
    <w:rsid w:val="00312AB6"/>
    <w:rPr>
      <w:rFonts w:ascii="Franklin Gothic Heavy" w:hAnsi="Franklin Gothic Heavy"/>
      <w:u w:val="single"/>
    </w:rPr>
  </w:style>
  <w:style w:type="character" w:customStyle="1" w:styleId="hatChar">
    <w:name w:val="hat Char"/>
    <w:basedOn w:val="DefaultParagraphFont"/>
    <w:link w:val="hat"/>
    <w:rsid w:val="00312AB6"/>
    <w:rPr>
      <w:rFonts w:ascii="Times New Roman" w:eastAsia="Times New Roman" w:hAnsi="Times New Roman" w:cs="Times New Roman"/>
      <w:b/>
      <w:bCs/>
      <w:sz w:val="44"/>
    </w:rPr>
  </w:style>
  <w:style w:type="paragraph" w:customStyle="1" w:styleId="citenon-bold">
    <w:name w:val="cite non-bold"/>
    <w:basedOn w:val="Normal"/>
    <w:link w:val="citenon-boldChar"/>
    <w:qFormat/>
    <w:rsid w:val="00312AB6"/>
    <w:rPr>
      <w:rFonts w:eastAsia="Times New Roman"/>
      <w:szCs w:val="20"/>
    </w:rPr>
  </w:style>
  <w:style w:type="paragraph" w:customStyle="1" w:styleId="WW-Default">
    <w:name w:val="WW-Default"/>
    <w:qFormat/>
    <w:rsid w:val="00312AB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312AB6"/>
  </w:style>
  <w:style w:type="paragraph" w:styleId="Subtitle">
    <w:name w:val="Subtitle"/>
    <w:aliases w:val="Underlined card text"/>
    <w:basedOn w:val="Normal"/>
    <w:next w:val="Normal"/>
    <w:link w:val="SubtitleChar"/>
    <w:uiPriority w:val="11"/>
    <w:qFormat/>
    <w:rsid w:val="00312AB6"/>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312AB6"/>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312AB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312AB6"/>
  </w:style>
  <w:style w:type="paragraph" w:customStyle="1" w:styleId="Standard">
    <w:name w:val="Standard"/>
    <w:qFormat/>
    <w:rsid w:val="00312AB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12AB6"/>
    <w:pPr>
      <w:spacing w:line="276" w:lineRule="auto"/>
      <w:jc w:val="left"/>
      <w:outlineLvl w:val="9"/>
    </w:pPr>
    <w:rPr>
      <w:color w:val="365F91"/>
      <w:kern w:val="32"/>
      <w:sz w:val="28"/>
    </w:rPr>
  </w:style>
  <w:style w:type="character" w:customStyle="1" w:styleId="CitesChar2">
    <w:name w:val="Cites Char2"/>
    <w:link w:val="Cites"/>
    <w:locked/>
    <w:rsid w:val="00312AB6"/>
    <w:rPr>
      <w:rFonts w:ascii="Times New Roman" w:eastAsia="Times New Roman" w:hAnsi="Times New Roman" w:cs="Times New Roman"/>
      <w:b/>
      <w:bCs/>
      <w:sz w:val="20"/>
    </w:rPr>
  </w:style>
  <w:style w:type="character" w:customStyle="1" w:styleId="CardsChar1">
    <w:name w:val="Cards Char1"/>
    <w:link w:val="Cards"/>
    <w:uiPriority w:val="99"/>
    <w:locked/>
    <w:rsid w:val="00312AB6"/>
    <w:rPr>
      <w:rFonts w:ascii="Times New Roman" w:eastAsia="Times New Roman" w:hAnsi="Times New Roman" w:cs="Times New Roman"/>
      <w:sz w:val="20"/>
    </w:rPr>
  </w:style>
  <w:style w:type="paragraph" w:customStyle="1" w:styleId="Cards">
    <w:name w:val="Cards"/>
    <w:basedOn w:val="Normal"/>
    <w:link w:val="CardsChar1"/>
    <w:uiPriority w:val="99"/>
    <w:qFormat/>
    <w:rsid w:val="00312AB6"/>
    <w:pPr>
      <w:autoSpaceDE w:val="0"/>
      <w:autoSpaceDN w:val="0"/>
      <w:adjustRightInd w:val="0"/>
      <w:ind w:left="432" w:right="432"/>
      <w:jc w:val="both"/>
    </w:pPr>
    <w:rPr>
      <w:rFonts w:eastAsia="Times New Roman"/>
      <w:sz w:val="20"/>
    </w:rPr>
  </w:style>
  <w:style w:type="character" w:customStyle="1" w:styleId="itxtrst">
    <w:name w:val="itxtrst"/>
    <w:rsid w:val="00312AB6"/>
  </w:style>
  <w:style w:type="character" w:customStyle="1" w:styleId="A-Underlining">
    <w:name w:val="A-Underlining"/>
    <w:basedOn w:val="DefaultParagraphFont"/>
    <w:rsid w:val="00312AB6"/>
    <w:rPr>
      <w:rFonts w:ascii="Garamond" w:hAnsi="Garamond"/>
      <w:color w:val="auto"/>
      <w:sz w:val="24"/>
      <w:u w:val="single"/>
    </w:rPr>
  </w:style>
  <w:style w:type="paragraph" w:customStyle="1" w:styleId="B-TagCite">
    <w:name w:val="B-TagCite"/>
    <w:qFormat/>
    <w:rsid w:val="00312AB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312AB6"/>
  </w:style>
  <w:style w:type="character" w:customStyle="1" w:styleId="StyleUnderlineBold">
    <w:name w:val="Style Underline + Bold"/>
    <w:rsid w:val="00312AB6"/>
    <w:rPr>
      <w:b/>
      <w:bCs/>
      <w:u w:val="single"/>
    </w:rPr>
  </w:style>
  <w:style w:type="character" w:customStyle="1" w:styleId="smallChar">
    <w:name w:val="small Char"/>
    <w:rsid w:val="00312AB6"/>
    <w:rPr>
      <w:rFonts w:eastAsia="Calibri"/>
      <w:sz w:val="16"/>
      <w:szCs w:val="22"/>
      <w:lang w:val="en-US" w:eastAsia="en-US" w:bidi="ar-SA"/>
    </w:rPr>
  </w:style>
  <w:style w:type="character" w:customStyle="1" w:styleId="st">
    <w:name w:val="st"/>
    <w:rsid w:val="00312AB6"/>
  </w:style>
  <w:style w:type="character" w:customStyle="1" w:styleId="MicroTextChar">
    <w:name w:val="MicroText Char"/>
    <w:link w:val="MicroText"/>
    <w:locked/>
    <w:rsid w:val="00312AB6"/>
    <w:rPr>
      <w:rFonts w:ascii="Arial Narrow" w:hAnsi="Arial Narrow"/>
      <w:sz w:val="12"/>
    </w:rPr>
  </w:style>
  <w:style w:type="paragraph" w:customStyle="1" w:styleId="MicroText">
    <w:name w:val="MicroText"/>
    <w:basedOn w:val="Normal"/>
    <w:next w:val="Normal"/>
    <w:link w:val="MicroTextChar"/>
    <w:qFormat/>
    <w:rsid w:val="00312AB6"/>
    <w:rPr>
      <w:rFonts w:ascii="Arial Narrow" w:hAnsi="Arial Narrow" w:cstheme="minorBidi"/>
      <w:sz w:val="12"/>
    </w:rPr>
  </w:style>
  <w:style w:type="character" w:customStyle="1" w:styleId="Underline-Highlighted">
    <w:name w:val="Underline-Highlighted"/>
    <w:uiPriority w:val="1"/>
    <w:qFormat/>
    <w:rsid w:val="00312AB6"/>
    <w:rPr>
      <w:rFonts w:ascii="Cambria" w:hAnsi="Cambria"/>
      <w:sz w:val="24"/>
      <w:u w:val="single"/>
      <w:bdr w:val="none" w:sz="0" w:space="0" w:color="auto"/>
      <w:shd w:val="clear" w:color="auto" w:fill="99FF66"/>
    </w:rPr>
  </w:style>
  <w:style w:type="character" w:customStyle="1" w:styleId="DebateUnderline">
    <w:name w:val="Debate Underline"/>
    <w:qFormat/>
    <w:rsid w:val="00312AB6"/>
    <w:rPr>
      <w:rFonts w:ascii="Times New Roman" w:hAnsi="Times New Roman"/>
      <w:sz w:val="24"/>
      <w:u w:val="thick"/>
    </w:rPr>
  </w:style>
  <w:style w:type="character" w:customStyle="1" w:styleId="fn">
    <w:name w:val="fn"/>
    <w:basedOn w:val="DefaultParagraphFont"/>
    <w:rsid w:val="00312AB6"/>
  </w:style>
  <w:style w:type="character" w:customStyle="1" w:styleId="newsmain">
    <w:name w:val="news_main"/>
    <w:basedOn w:val="DefaultParagraphFont"/>
    <w:rsid w:val="00312AB6"/>
  </w:style>
  <w:style w:type="paragraph" w:customStyle="1" w:styleId="UnderlinedText">
    <w:name w:val="Underlined Text"/>
    <w:basedOn w:val="Normal"/>
    <w:autoRedefine/>
    <w:qFormat/>
    <w:rsid w:val="00312AB6"/>
    <w:pPr>
      <w:jc w:val="both"/>
    </w:pPr>
    <w:rPr>
      <w:rFonts w:asciiTheme="minorHAnsi" w:hAnsiTheme="minorHAnsi"/>
      <w:b/>
      <w:sz w:val="24"/>
    </w:rPr>
  </w:style>
  <w:style w:type="character" w:customStyle="1" w:styleId="verdana">
    <w:name w:val="verdana"/>
    <w:basedOn w:val="DefaultParagraphFont"/>
    <w:rsid w:val="00312AB6"/>
  </w:style>
  <w:style w:type="character" w:customStyle="1" w:styleId="vitstoryheadline">
    <w:name w:val="vitstoryheadline"/>
    <w:rsid w:val="00312AB6"/>
  </w:style>
  <w:style w:type="character" w:customStyle="1" w:styleId="CardsChar">
    <w:name w:val="Cards Char"/>
    <w:uiPriority w:val="99"/>
    <w:locked/>
    <w:rsid w:val="00312AB6"/>
    <w:rPr>
      <w:rFonts w:ascii="Times New Roman" w:eastAsia="Times New Roman" w:hAnsi="Times New Roman"/>
      <w:szCs w:val="24"/>
    </w:rPr>
  </w:style>
  <w:style w:type="paragraph" w:customStyle="1" w:styleId="NormalText">
    <w:name w:val="Normal Text"/>
    <w:basedOn w:val="Normal"/>
    <w:link w:val="NormalTextChar"/>
    <w:autoRedefine/>
    <w:qFormat/>
    <w:rsid w:val="00312AB6"/>
    <w:pPr>
      <w:jc w:val="both"/>
    </w:pPr>
    <w:rPr>
      <w:rFonts w:eastAsia="Times New Roman"/>
      <w:szCs w:val="26"/>
      <w:lang w:val="x-none" w:eastAsia="ja-JP"/>
    </w:rPr>
  </w:style>
  <w:style w:type="character" w:customStyle="1" w:styleId="NormalTextChar">
    <w:name w:val="Normal Text Char"/>
    <w:link w:val="NormalText"/>
    <w:rsid w:val="00312AB6"/>
    <w:rPr>
      <w:rFonts w:ascii="Times New Roman" w:eastAsia="Times New Roman" w:hAnsi="Times New Roman" w:cs="Times New Roman"/>
      <w:szCs w:val="26"/>
      <w:lang w:val="x-none" w:eastAsia="ja-JP"/>
    </w:rPr>
  </w:style>
  <w:style w:type="character" w:customStyle="1" w:styleId="AuthorDate0">
    <w:name w:val="Author Date"/>
    <w:qFormat/>
    <w:rsid w:val="00312AB6"/>
    <w:rPr>
      <w:b/>
      <w:sz w:val="24"/>
      <w:u w:val="thick"/>
    </w:rPr>
  </w:style>
  <w:style w:type="paragraph" w:customStyle="1" w:styleId="HotRoute">
    <w:name w:val="Hot Route!"/>
    <w:basedOn w:val="Normal"/>
    <w:link w:val="HotRouteChar"/>
    <w:qFormat/>
    <w:rsid w:val="00312AB6"/>
    <w:pPr>
      <w:ind w:left="144"/>
    </w:pPr>
    <w:rPr>
      <w:rFonts w:eastAsia="Times New Roman"/>
    </w:rPr>
  </w:style>
  <w:style w:type="character" w:customStyle="1" w:styleId="UnderlinedTextCharChar">
    <w:name w:val="Underlined Text Char Char"/>
    <w:basedOn w:val="DefaultParagraphFont"/>
    <w:rsid w:val="00312AB6"/>
    <w:rPr>
      <w:rFonts w:cs="Arial"/>
      <w:bCs/>
      <w:noProof w:val="0"/>
      <w:szCs w:val="26"/>
      <w:u w:val="single"/>
      <w:lang w:val="en-US" w:eastAsia="en-US" w:bidi="ar-SA"/>
    </w:rPr>
  </w:style>
  <w:style w:type="character" w:customStyle="1" w:styleId="il">
    <w:name w:val="il"/>
    <w:rsid w:val="00312AB6"/>
  </w:style>
  <w:style w:type="paragraph" w:customStyle="1" w:styleId="Style4">
    <w:name w:val="Style4"/>
    <w:basedOn w:val="Normal"/>
    <w:link w:val="Style4Char"/>
    <w:qFormat/>
    <w:rsid w:val="00312AB6"/>
    <w:rPr>
      <w:rFonts w:ascii="Arial Narrow" w:eastAsia="Times New Roman" w:hAnsi="Arial Narrow"/>
      <w:u w:val="single"/>
    </w:rPr>
  </w:style>
  <w:style w:type="character" w:customStyle="1" w:styleId="Style4Char">
    <w:name w:val="Style4 Char"/>
    <w:link w:val="Style4"/>
    <w:rsid w:val="00312AB6"/>
    <w:rPr>
      <w:rFonts w:ascii="Arial Narrow" w:eastAsia="Times New Roman" w:hAnsi="Arial Narrow" w:cs="Times New Roman"/>
      <w:u w:val="single"/>
    </w:rPr>
  </w:style>
  <w:style w:type="character" w:customStyle="1" w:styleId="citenon-boldChar">
    <w:name w:val="cite non-bold Char"/>
    <w:link w:val="citenon-bold"/>
    <w:rsid w:val="00312AB6"/>
    <w:rPr>
      <w:rFonts w:ascii="Times New Roman" w:eastAsia="Times New Roman" w:hAnsi="Times New Roman" w:cs="Times New Roman"/>
      <w:szCs w:val="20"/>
    </w:rPr>
  </w:style>
  <w:style w:type="character" w:customStyle="1" w:styleId="EmphasizeThis">
    <w:name w:val="EmphasizeThis"/>
    <w:rsid w:val="00312AB6"/>
    <w:rPr>
      <w:rFonts w:ascii="Georgia" w:hAnsi="Georgia"/>
      <w:b/>
      <w:iCs/>
      <w:sz w:val="24"/>
      <w:u w:val="thick"/>
    </w:rPr>
  </w:style>
  <w:style w:type="character" w:customStyle="1" w:styleId="CiteReal0">
    <w:name w:val="CiteReal"/>
    <w:uiPriority w:val="1"/>
    <w:qFormat/>
    <w:rsid w:val="00312AB6"/>
    <w:rPr>
      <w:rFonts w:ascii="Arial" w:hAnsi="Arial"/>
      <w:b/>
      <w:sz w:val="24"/>
      <w:u w:val="single"/>
    </w:rPr>
  </w:style>
  <w:style w:type="character" w:customStyle="1" w:styleId="dropcap1">
    <w:name w:val="dropcap1"/>
    <w:rsid w:val="00312AB6"/>
  </w:style>
  <w:style w:type="character" w:styleId="FootnoteReference">
    <w:name w:val="footnote reference"/>
    <w:aliases w:val="a Footnote Reference,Ref,de nota al pie,fr,o,FR,(NECG) Footnote Reference,FN Ref,footnote reference,4_G"/>
    <w:basedOn w:val="DefaultParagraphFont"/>
    <w:uiPriority w:val="99"/>
    <w:qFormat/>
    <w:rsid w:val="00312AB6"/>
    <w:rPr>
      <w:vertAlign w:val="superscript"/>
    </w:rPr>
  </w:style>
  <w:style w:type="paragraph" w:customStyle="1" w:styleId="Default">
    <w:name w:val="Default"/>
    <w:basedOn w:val="Normal"/>
    <w:qFormat/>
    <w:rsid w:val="00312AB6"/>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312AB6"/>
    <w:rPr>
      <w:rFonts w:ascii="Verdana" w:eastAsia="Verdana" w:hAnsi="Verdana" w:cs="Cambria"/>
    </w:rPr>
  </w:style>
  <w:style w:type="paragraph" w:customStyle="1" w:styleId="PageHeaderLine1">
    <w:name w:val="PageHeaderLine1"/>
    <w:basedOn w:val="Normal"/>
    <w:qFormat/>
    <w:rsid w:val="00312AB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312AB6"/>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312AB6"/>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312AB6"/>
    <w:rPr>
      <w:rFonts w:ascii="Palatino Linotype" w:hAnsi="Palatino Linotype" w:cs="Palatino Linotype"/>
      <w:b/>
      <w:iCs/>
      <w:color w:val="000000"/>
      <w:u w:val="single"/>
    </w:rPr>
  </w:style>
  <w:style w:type="paragraph" w:customStyle="1" w:styleId="Style31">
    <w:name w:val="Style31"/>
    <w:basedOn w:val="Normal"/>
    <w:uiPriority w:val="99"/>
    <w:qFormat/>
    <w:rsid w:val="00312AB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12AB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12AB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312AB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312AB6"/>
    <w:pPr>
      <w:keepNext/>
      <w:keepLines/>
    </w:pPr>
    <w:rPr>
      <w:rFonts w:ascii="Palatino Linotype" w:hAnsi="Palatino Linotype" w:cs="Cambria"/>
      <w:b/>
      <w:szCs w:val="20"/>
      <w:lang w:val="x-none" w:eastAsia="x-none"/>
    </w:rPr>
  </w:style>
  <w:style w:type="character" w:customStyle="1" w:styleId="UnderlineBold0">
    <w:name w:val="Underline Bold"/>
    <w:qFormat/>
    <w:rsid w:val="00312AB6"/>
    <w:rPr>
      <w:b/>
      <w:bCs w:val="0"/>
      <w:sz w:val="20"/>
      <w:u w:val="single"/>
    </w:rPr>
  </w:style>
  <w:style w:type="character" w:customStyle="1" w:styleId="FontStyle72">
    <w:name w:val="Font Style72"/>
    <w:rsid w:val="00312AB6"/>
    <w:rPr>
      <w:rFonts w:ascii="Cambria" w:hAnsi="Cambria" w:cs="Cambria" w:hint="default"/>
      <w:sz w:val="16"/>
      <w:szCs w:val="16"/>
    </w:rPr>
  </w:style>
  <w:style w:type="character" w:customStyle="1" w:styleId="FontStyle73">
    <w:name w:val="Font Style73"/>
    <w:uiPriority w:val="99"/>
    <w:rsid w:val="00312AB6"/>
    <w:rPr>
      <w:rFonts w:ascii="Cambria" w:hAnsi="Cambria" w:cs="Cambria" w:hint="default"/>
      <w:i/>
      <w:iCs/>
      <w:sz w:val="16"/>
      <w:szCs w:val="16"/>
    </w:rPr>
  </w:style>
  <w:style w:type="character" w:customStyle="1" w:styleId="UnderlinestyleChar2">
    <w:name w:val="Underline style Char2"/>
    <w:rsid w:val="00312AB6"/>
    <w:rPr>
      <w:sz w:val="22"/>
      <w:szCs w:val="24"/>
      <w:u w:val="single"/>
      <w:lang w:val="en-US" w:eastAsia="en-US" w:bidi="ar-SA"/>
    </w:rPr>
  </w:style>
  <w:style w:type="character" w:customStyle="1" w:styleId="UnderlineCard">
    <w:name w:val="Underline Card"/>
    <w:uiPriority w:val="6"/>
    <w:qFormat/>
    <w:rsid w:val="00312AB6"/>
    <w:rPr>
      <w:rFonts w:ascii="Palatino Linotype" w:hAnsi="Palatino Linotype" w:cs="Palatino Linotype" w:hint="default"/>
      <w:b w:val="0"/>
      <w:bCs/>
      <w:sz w:val="20"/>
      <w:u w:val="single"/>
    </w:rPr>
  </w:style>
  <w:style w:type="character" w:customStyle="1" w:styleId="StyleUnderline1">
    <w:name w:val="Style Underline1"/>
    <w:rsid w:val="00312AB6"/>
    <w:rPr>
      <w:u w:val="single"/>
    </w:rPr>
  </w:style>
  <w:style w:type="paragraph" w:styleId="BodyText2">
    <w:name w:val="Body Text 2"/>
    <w:basedOn w:val="Normal"/>
    <w:link w:val="BodyText2Char"/>
    <w:qFormat/>
    <w:rsid w:val="00312AB6"/>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312AB6"/>
    <w:rPr>
      <w:rFonts w:ascii="New Baskerville" w:eastAsia="Segoe UI" w:hAnsi="New Baskerville" w:cs="Cambria"/>
      <w:lang w:eastAsia="zh-CN"/>
    </w:rPr>
  </w:style>
  <w:style w:type="paragraph" w:customStyle="1" w:styleId="cards0">
    <w:name w:val="cards"/>
    <w:basedOn w:val="Heading3"/>
    <w:qFormat/>
    <w:rsid w:val="00312AB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312AB6"/>
  </w:style>
  <w:style w:type="paragraph" w:customStyle="1" w:styleId="TagCite0">
    <w:name w:val="Tag/Cite"/>
    <w:basedOn w:val="Normal"/>
    <w:link w:val="TagCiteChar"/>
    <w:qFormat/>
    <w:rsid w:val="00312AB6"/>
    <w:rPr>
      <w:rFonts w:eastAsia="Cambria" w:cs="Cambria"/>
      <w:b/>
    </w:rPr>
  </w:style>
  <w:style w:type="character" w:customStyle="1" w:styleId="TagCiteChar">
    <w:name w:val="Tag/Cite Char"/>
    <w:basedOn w:val="DefaultParagraphFont"/>
    <w:link w:val="TagCite0"/>
    <w:rsid w:val="00312AB6"/>
    <w:rPr>
      <w:rFonts w:ascii="Times New Roman" w:eastAsia="Cambria" w:hAnsi="Times New Roman" w:cs="Cambria"/>
      <w:b/>
    </w:rPr>
  </w:style>
  <w:style w:type="character" w:customStyle="1" w:styleId="TitleChar2">
    <w:name w:val="Title Char2"/>
    <w:basedOn w:val="DefaultParagraphFont"/>
    <w:uiPriority w:val="1"/>
    <w:qFormat/>
    <w:rsid w:val="00312AB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312AB6"/>
    <w:rPr>
      <w:rFonts w:ascii="Cambria" w:hAnsi="Cambria" w:cs="Cambria"/>
      <w:sz w:val="20"/>
      <w:szCs w:val="20"/>
    </w:rPr>
  </w:style>
  <w:style w:type="character" w:customStyle="1" w:styleId="FontStyle50">
    <w:name w:val="Font Style50"/>
    <w:uiPriority w:val="99"/>
    <w:rsid w:val="00312AB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12AB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12AB6"/>
    <w:rPr>
      <w:rFonts w:ascii="Times New Roman" w:eastAsia="Cambria" w:hAnsi="Times New Roman" w:cs="Cambria"/>
      <w:spacing w:val="-3"/>
      <w:szCs w:val="20"/>
    </w:rPr>
  </w:style>
  <w:style w:type="character" w:customStyle="1" w:styleId="kn">
    <w:name w:val="kn"/>
    <w:basedOn w:val="DefaultParagraphFont"/>
    <w:rsid w:val="00312AB6"/>
  </w:style>
  <w:style w:type="paragraph" w:customStyle="1" w:styleId="CardIndented">
    <w:name w:val="Card (Indented)"/>
    <w:basedOn w:val="Normal"/>
    <w:link w:val="CardIndentedChar"/>
    <w:qFormat/>
    <w:rsid w:val="00312AB6"/>
    <w:pPr>
      <w:ind w:left="288"/>
    </w:pPr>
    <w:rPr>
      <w:rFonts w:ascii="Verdana" w:hAnsi="Verdana"/>
    </w:rPr>
  </w:style>
  <w:style w:type="character" w:customStyle="1" w:styleId="CardIndentedChar">
    <w:name w:val="Card (Indented) Char"/>
    <w:basedOn w:val="DefaultParagraphFont"/>
    <w:link w:val="CardIndented"/>
    <w:rsid w:val="00312AB6"/>
    <w:rPr>
      <w:rFonts w:ascii="Verdana" w:hAnsi="Verdana" w:cs="Times New Roman"/>
    </w:rPr>
  </w:style>
  <w:style w:type="character" w:customStyle="1" w:styleId="Style8pt">
    <w:name w:val="Style 8 pt"/>
    <w:basedOn w:val="DefaultParagraphFont"/>
    <w:rsid w:val="00312AB6"/>
    <w:rPr>
      <w:sz w:val="14"/>
    </w:rPr>
  </w:style>
  <w:style w:type="character" w:customStyle="1" w:styleId="ReallyfuckingsmallChar">
    <w:name w:val="Really fucking small Char"/>
    <w:link w:val="Reallyfuckingsmall"/>
    <w:locked/>
    <w:rsid w:val="00312AB6"/>
    <w:rPr>
      <w:rFonts w:ascii="Cambria" w:eastAsia="Myriad Pro Light Cond" w:hAnsi="Cambria" w:cs="Cambria"/>
      <w:sz w:val="10"/>
    </w:rPr>
  </w:style>
  <w:style w:type="paragraph" w:customStyle="1" w:styleId="Reallyfuckingsmall">
    <w:name w:val="Really fucking small"/>
    <w:basedOn w:val="Normal"/>
    <w:link w:val="ReallyfuckingsmallChar"/>
    <w:qFormat/>
    <w:rsid w:val="00312AB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312AB6"/>
    <w:rPr>
      <w:b/>
      <w:bCs/>
      <w:sz w:val="26"/>
      <w:u w:val="single"/>
    </w:rPr>
  </w:style>
  <w:style w:type="character" w:customStyle="1" w:styleId="CharacterStyle1">
    <w:name w:val="Character Style 1"/>
    <w:uiPriority w:val="99"/>
    <w:rsid w:val="00312AB6"/>
    <w:rPr>
      <w:sz w:val="20"/>
      <w:szCs w:val="20"/>
    </w:rPr>
  </w:style>
  <w:style w:type="character" w:customStyle="1" w:styleId="Debate-CardSmalltextF2Char">
    <w:name w:val="Debate- Card Small text F2 Char"/>
    <w:link w:val="Debate-CardSmalltextF2"/>
    <w:locked/>
    <w:rsid w:val="00312AB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312AB6"/>
    <w:rPr>
      <w:rFonts w:eastAsia="Cambria" w:cs="Verdana"/>
      <w:sz w:val="20"/>
    </w:rPr>
  </w:style>
  <w:style w:type="character" w:customStyle="1" w:styleId="Debate-EmphasizedText-F5Char">
    <w:name w:val="Debate- Emphasized Text- F5 Char"/>
    <w:link w:val="Debate-EmphasizedText-F5"/>
    <w:locked/>
    <w:rsid w:val="00312AB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312AB6"/>
    <w:pPr>
      <w:spacing w:after="200"/>
    </w:pPr>
    <w:rPr>
      <w:rFonts w:cs="Verdana"/>
      <w:sz w:val="20"/>
      <w:u w:val="single"/>
    </w:rPr>
  </w:style>
  <w:style w:type="character" w:customStyle="1" w:styleId="Debate-CardTextUnderlined-F3Char">
    <w:name w:val="Debate- Card Text Underlined- F3 Char"/>
    <w:link w:val="Debate-CardTextUnderlined-F3"/>
    <w:locked/>
    <w:rsid w:val="00312AB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312AB6"/>
    <w:pPr>
      <w:spacing w:after="200"/>
    </w:pPr>
    <w:rPr>
      <w:rFonts w:cs="Verdana"/>
      <w:sz w:val="20"/>
      <w:u w:val="single"/>
    </w:rPr>
  </w:style>
  <w:style w:type="character" w:customStyle="1" w:styleId="texto1">
    <w:name w:val="texto1"/>
    <w:basedOn w:val="DefaultParagraphFont"/>
    <w:rsid w:val="00312AB6"/>
  </w:style>
  <w:style w:type="character" w:customStyle="1" w:styleId="person-name">
    <w:name w:val="person-name"/>
    <w:basedOn w:val="DefaultParagraphFont"/>
    <w:rsid w:val="00312AB6"/>
  </w:style>
  <w:style w:type="paragraph" w:customStyle="1" w:styleId="MinimizedText">
    <w:name w:val="Minimized Text"/>
    <w:link w:val="MinimizedTextChar"/>
    <w:qFormat/>
    <w:rsid w:val="00312AB6"/>
    <w:pPr>
      <w:spacing w:after="200" w:line="276" w:lineRule="auto"/>
    </w:pPr>
    <w:rPr>
      <w:rFonts w:eastAsia="Cambria"/>
      <w:sz w:val="16"/>
      <w:szCs w:val="24"/>
    </w:rPr>
  </w:style>
  <w:style w:type="character" w:customStyle="1" w:styleId="MinimizedTextChar">
    <w:name w:val="Minimized Text Char"/>
    <w:link w:val="MinimizedText"/>
    <w:rsid w:val="00312AB6"/>
    <w:rPr>
      <w:rFonts w:eastAsia="Cambria"/>
      <w:sz w:val="16"/>
      <w:szCs w:val="24"/>
    </w:rPr>
  </w:style>
  <w:style w:type="character" w:customStyle="1" w:styleId="-SmallText-">
    <w:name w:val="-Small Text-"/>
    <w:rsid w:val="00312AB6"/>
    <w:rPr>
      <w:rFonts w:ascii="Book Antiqua" w:hAnsi="Book Antiqua" w:cs="Cambria"/>
      <w:sz w:val="16"/>
    </w:rPr>
  </w:style>
  <w:style w:type="character" w:customStyle="1" w:styleId="A5">
    <w:name w:val="A5"/>
    <w:uiPriority w:val="99"/>
    <w:rsid w:val="00312AB6"/>
    <w:rPr>
      <w:rFonts w:ascii="Cambria" w:hAnsi="Cambria" w:cs="Cambria"/>
      <w:color w:val="000000"/>
      <w:sz w:val="13"/>
      <w:szCs w:val="13"/>
    </w:rPr>
  </w:style>
  <w:style w:type="character" w:customStyle="1" w:styleId="blue">
    <w:name w:val="blue"/>
    <w:basedOn w:val="DefaultParagraphFont"/>
    <w:rsid w:val="00312AB6"/>
  </w:style>
  <w:style w:type="character" w:customStyle="1" w:styleId="Author-Date">
    <w:name w:val="Author-Date"/>
    <w:qFormat/>
    <w:rsid w:val="00312AB6"/>
    <w:rPr>
      <w:b/>
      <w:bCs w:val="0"/>
      <w:sz w:val="24"/>
    </w:rPr>
  </w:style>
  <w:style w:type="character" w:customStyle="1" w:styleId="articoloinside">
    <w:name w:val="articolo_inside"/>
    <w:rsid w:val="00312AB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12AB6"/>
    <w:rPr>
      <w:rFonts w:ascii="Cambria" w:eastAsia="Cambria" w:hAnsi="Cambria" w:cs="Cambria"/>
      <w:b/>
      <w:sz w:val="24"/>
      <w:szCs w:val="24"/>
    </w:rPr>
  </w:style>
  <w:style w:type="character" w:customStyle="1" w:styleId="tagchar0">
    <w:name w:val="tagchar"/>
    <w:basedOn w:val="DefaultParagraphFont"/>
    <w:rsid w:val="00312AB6"/>
  </w:style>
  <w:style w:type="paragraph" w:styleId="HTMLPreformatted">
    <w:name w:val="HTML Preformatted"/>
    <w:basedOn w:val="Normal"/>
    <w:link w:val="HTMLPreformattedChar"/>
    <w:unhideWhenUsed/>
    <w:rsid w:val="0031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312AB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312AB6"/>
    <w:rPr>
      <w:rFonts w:eastAsia="Verdana"/>
      <w:u w:val="single"/>
    </w:rPr>
  </w:style>
  <w:style w:type="character" w:customStyle="1" w:styleId="StyleUnderlineChar11pt3Char">
    <w:name w:val="Style Underline Char + 11 pt3 Char"/>
    <w:link w:val="StyleUnderlineChar11pt3"/>
    <w:rsid w:val="00312AB6"/>
    <w:rPr>
      <w:rFonts w:ascii="Times New Roman" w:eastAsia="Verdana" w:hAnsi="Times New Roman" w:cs="Times New Roman"/>
      <w:u w:val="single"/>
    </w:rPr>
  </w:style>
  <w:style w:type="paragraph" w:customStyle="1" w:styleId="StyleUnderlineChar11ptBold3">
    <w:name w:val="Style Underline Char + 11 pt Bold3"/>
    <w:basedOn w:val="Normal"/>
    <w:link w:val="StyleUnderlineChar11ptBold3Char"/>
    <w:qFormat/>
    <w:rsid w:val="00312AB6"/>
    <w:rPr>
      <w:rFonts w:eastAsia="Verdana"/>
      <w:b/>
      <w:bCs/>
      <w:u w:val="single"/>
    </w:rPr>
  </w:style>
  <w:style w:type="character" w:customStyle="1" w:styleId="StyleUnderlineChar11ptBold3Char">
    <w:name w:val="Style Underline Char + 11 pt Bold3 Char"/>
    <w:link w:val="StyleUnderlineChar11ptBold3"/>
    <w:rsid w:val="00312AB6"/>
    <w:rPr>
      <w:rFonts w:ascii="Times New Roman" w:eastAsia="Verdana" w:hAnsi="Times New Roman" w:cs="Times New Roman"/>
      <w:b/>
      <w:bCs/>
      <w:u w:val="single"/>
    </w:rPr>
  </w:style>
  <w:style w:type="paragraph" w:customStyle="1" w:styleId="pagetools">
    <w:name w:val="pagetools"/>
    <w:basedOn w:val="Normal"/>
    <w:qFormat/>
    <w:rsid w:val="00312AB6"/>
    <w:pPr>
      <w:spacing w:before="100" w:beforeAutospacing="1" w:after="100" w:afterAutospacing="1"/>
    </w:pPr>
    <w:rPr>
      <w:rFonts w:eastAsia="Cambria"/>
      <w:sz w:val="24"/>
    </w:rPr>
  </w:style>
  <w:style w:type="character" w:customStyle="1" w:styleId="desc">
    <w:name w:val="desc"/>
    <w:basedOn w:val="DefaultParagraphFont"/>
    <w:rsid w:val="00312AB6"/>
  </w:style>
  <w:style w:type="character" w:customStyle="1" w:styleId="job">
    <w:name w:val="job"/>
    <w:basedOn w:val="DefaultParagraphFont"/>
    <w:rsid w:val="00312AB6"/>
  </w:style>
  <w:style w:type="character" w:customStyle="1" w:styleId="company">
    <w:name w:val="company"/>
    <w:basedOn w:val="DefaultParagraphFont"/>
    <w:rsid w:val="00312AB6"/>
  </w:style>
  <w:style w:type="paragraph" w:customStyle="1" w:styleId="Text">
    <w:name w:val="Text"/>
    <w:basedOn w:val="TagCite"/>
    <w:qFormat/>
    <w:rsid w:val="00312AB6"/>
    <w:rPr>
      <w:rFonts w:ascii="Book Antiqua" w:eastAsiaTheme="minorHAnsi" w:hAnsi="Book Antiqua"/>
      <w:b w:val="0"/>
    </w:rPr>
  </w:style>
  <w:style w:type="character" w:customStyle="1" w:styleId="publisher">
    <w:name w:val="publisher"/>
    <w:basedOn w:val="DefaultParagraphFont"/>
    <w:rsid w:val="00312AB6"/>
  </w:style>
  <w:style w:type="character" w:customStyle="1" w:styleId="pubyear">
    <w:name w:val="pubyear"/>
    <w:basedOn w:val="DefaultParagraphFont"/>
    <w:rsid w:val="00312AB6"/>
  </w:style>
  <w:style w:type="character" w:customStyle="1" w:styleId="pubcity">
    <w:name w:val="pubcity"/>
    <w:basedOn w:val="DefaultParagraphFont"/>
    <w:rsid w:val="00312AB6"/>
  </w:style>
  <w:style w:type="paragraph" w:customStyle="1" w:styleId="CardStyle">
    <w:name w:val="Card Style"/>
    <w:basedOn w:val="Normal"/>
    <w:link w:val="CardStyleChar"/>
    <w:qFormat/>
    <w:rsid w:val="00312AB6"/>
  </w:style>
  <w:style w:type="character" w:customStyle="1" w:styleId="bodycontentlink">
    <w:name w:val="bodycontentlink"/>
    <w:basedOn w:val="DefaultParagraphFont"/>
    <w:rsid w:val="00312AB6"/>
  </w:style>
  <w:style w:type="paragraph" w:customStyle="1" w:styleId="loose">
    <w:name w:val="loose"/>
    <w:basedOn w:val="Normal"/>
    <w:qFormat/>
    <w:rsid w:val="00312AB6"/>
    <w:pPr>
      <w:spacing w:before="100" w:beforeAutospacing="1" w:after="100" w:afterAutospacing="1"/>
    </w:pPr>
    <w:rPr>
      <w:sz w:val="24"/>
    </w:rPr>
  </w:style>
  <w:style w:type="character" w:customStyle="1" w:styleId="hit">
    <w:name w:val="hit"/>
    <w:basedOn w:val="DefaultParagraphFont"/>
    <w:rsid w:val="00312AB6"/>
  </w:style>
  <w:style w:type="character" w:customStyle="1" w:styleId="ssl0">
    <w:name w:val="ss_l0"/>
    <w:basedOn w:val="DefaultParagraphFont"/>
    <w:rsid w:val="00312AB6"/>
  </w:style>
  <w:style w:type="paragraph" w:customStyle="1" w:styleId="C-Text">
    <w:name w:val="C-Text"/>
    <w:basedOn w:val="Normal"/>
    <w:qFormat/>
    <w:rsid w:val="00312AB6"/>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312AB6"/>
    <w:pPr>
      <w:spacing w:after="240"/>
      <w:jc w:val="center"/>
    </w:pPr>
    <w:rPr>
      <w:rFonts w:ascii="Palatino Linotype" w:hAnsi="Palatino Linotype"/>
      <w:b/>
      <w:sz w:val="28"/>
    </w:rPr>
  </w:style>
  <w:style w:type="paragraph" w:customStyle="1" w:styleId="times">
    <w:name w:val="times"/>
    <w:basedOn w:val="Normal"/>
    <w:qFormat/>
    <w:rsid w:val="00312AB6"/>
    <w:pPr>
      <w:spacing w:before="100" w:beforeAutospacing="1" w:after="100" w:afterAutospacing="1"/>
    </w:pPr>
    <w:rPr>
      <w:sz w:val="24"/>
    </w:rPr>
  </w:style>
  <w:style w:type="character" w:customStyle="1" w:styleId="ecdate">
    <w:name w:val="ec_date"/>
    <w:basedOn w:val="DefaultParagraphFont"/>
    <w:rsid w:val="00312AB6"/>
    <w:rPr>
      <w:rFonts w:ascii="Symbol" w:hAnsi="Symbol" w:hint="default"/>
      <w:sz w:val="20"/>
      <w:szCs w:val="20"/>
      <w:shd w:val="clear" w:color="auto" w:fill="FFFFFF"/>
    </w:rPr>
  </w:style>
  <w:style w:type="paragraph" w:customStyle="1" w:styleId="ecmsonormal">
    <w:name w:val="ec_msonormal"/>
    <w:basedOn w:val="Normal"/>
    <w:qFormat/>
    <w:rsid w:val="00312AB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12AB6"/>
  </w:style>
  <w:style w:type="character" w:customStyle="1" w:styleId="klink">
    <w:name w:val="klink"/>
    <w:basedOn w:val="DefaultParagraphFont"/>
    <w:rsid w:val="00312AB6"/>
  </w:style>
  <w:style w:type="character" w:customStyle="1" w:styleId="hittermhilite">
    <w:name w:val="hittermhilite"/>
    <w:basedOn w:val="DefaultParagraphFont"/>
    <w:rsid w:val="00312AB6"/>
  </w:style>
  <w:style w:type="paragraph" w:customStyle="1" w:styleId="2ndOrderPara">
    <w:name w:val="2nd Order Para"/>
    <w:basedOn w:val="Normal"/>
    <w:next w:val="Normal"/>
    <w:uiPriority w:val="99"/>
    <w:qFormat/>
    <w:rsid w:val="00312AB6"/>
    <w:pPr>
      <w:autoSpaceDE w:val="0"/>
      <w:autoSpaceDN w:val="0"/>
      <w:adjustRightInd w:val="0"/>
      <w:spacing w:before="120"/>
    </w:pPr>
    <w:rPr>
      <w:sz w:val="24"/>
    </w:rPr>
  </w:style>
  <w:style w:type="paragraph" w:customStyle="1" w:styleId="3rdOrderPara">
    <w:name w:val="3rd Order Para"/>
    <w:basedOn w:val="Normal"/>
    <w:next w:val="Normal"/>
    <w:uiPriority w:val="99"/>
    <w:qFormat/>
    <w:rsid w:val="00312AB6"/>
    <w:pPr>
      <w:autoSpaceDE w:val="0"/>
      <w:autoSpaceDN w:val="0"/>
      <w:adjustRightInd w:val="0"/>
      <w:spacing w:before="120"/>
    </w:pPr>
    <w:rPr>
      <w:sz w:val="24"/>
    </w:rPr>
  </w:style>
  <w:style w:type="paragraph" w:customStyle="1" w:styleId="Normal-SIGN2">
    <w:name w:val="Normal-SIGN2"/>
    <w:basedOn w:val="Default"/>
    <w:next w:val="Default"/>
    <w:qFormat/>
    <w:rsid w:val="00312AB6"/>
    <w:pPr>
      <w:spacing w:after="0" w:line="240" w:lineRule="auto"/>
    </w:pPr>
    <w:rPr>
      <w:rFonts w:eastAsia="Segoe UI" w:cs="Cambria"/>
      <w:sz w:val="24"/>
    </w:rPr>
  </w:style>
  <w:style w:type="paragraph" w:customStyle="1" w:styleId="Style2">
    <w:name w:val="Style2"/>
    <w:basedOn w:val="Normal"/>
    <w:link w:val="Style2Char"/>
    <w:qFormat/>
    <w:rsid w:val="00312AB6"/>
  </w:style>
  <w:style w:type="character" w:customStyle="1" w:styleId="BoldChar">
    <w:name w:val="Bold Char"/>
    <w:basedOn w:val="DefaultParagraphFont"/>
    <w:rsid w:val="00312AB6"/>
    <w:rPr>
      <w:b/>
      <w:lang w:val="en-US" w:eastAsia="en-US" w:bidi="ar-SA"/>
    </w:rPr>
  </w:style>
  <w:style w:type="character" w:customStyle="1" w:styleId="articleheadline">
    <w:name w:val="articleheadline"/>
    <w:basedOn w:val="DefaultParagraphFont"/>
    <w:rsid w:val="00312AB6"/>
  </w:style>
  <w:style w:type="paragraph" w:customStyle="1" w:styleId="u-intro">
    <w:name w:val="u-intro"/>
    <w:basedOn w:val="Normal"/>
    <w:qFormat/>
    <w:rsid w:val="00312AB6"/>
    <w:pPr>
      <w:spacing w:before="100" w:beforeAutospacing="1" w:after="100" w:afterAutospacing="1"/>
    </w:pPr>
    <w:rPr>
      <w:sz w:val="24"/>
    </w:rPr>
  </w:style>
  <w:style w:type="character" w:customStyle="1" w:styleId="u-byline">
    <w:name w:val="u-byline"/>
    <w:basedOn w:val="DefaultParagraphFont"/>
    <w:rsid w:val="00312AB6"/>
  </w:style>
  <w:style w:type="character" w:customStyle="1" w:styleId="Normal1">
    <w:name w:val="Normal1"/>
    <w:basedOn w:val="DefaultParagraphFont"/>
    <w:rsid w:val="00312AB6"/>
  </w:style>
  <w:style w:type="character" w:customStyle="1" w:styleId="Title1">
    <w:name w:val="Title1"/>
    <w:basedOn w:val="DefaultParagraphFont"/>
    <w:rsid w:val="00312AB6"/>
  </w:style>
  <w:style w:type="paragraph" w:customStyle="1" w:styleId="CardsFont6pt">
    <w:name w:val="Cards + Font: 6 pt"/>
    <w:basedOn w:val="Normal"/>
    <w:link w:val="CardsFont6ptChar1"/>
    <w:autoRedefine/>
    <w:qFormat/>
    <w:rsid w:val="00312AB6"/>
    <w:pPr>
      <w:autoSpaceDE w:val="0"/>
      <w:autoSpaceDN w:val="0"/>
      <w:adjustRightInd w:val="0"/>
      <w:ind w:left="432" w:right="432"/>
      <w:jc w:val="both"/>
    </w:pPr>
    <w:rPr>
      <w:sz w:val="12"/>
    </w:rPr>
  </w:style>
  <w:style w:type="character" w:customStyle="1" w:styleId="CardsFont6ptChar">
    <w:name w:val="Cards + Font: 6 pt Char"/>
    <w:basedOn w:val="DefaultParagraphFont"/>
    <w:rsid w:val="00312AB6"/>
    <w:rPr>
      <w:sz w:val="12"/>
      <w:szCs w:val="24"/>
      <w:lang w:val="en-US" w:eastAsia="en-US" w:bidi="ar-SA"/>
    </w:rPr>
  </w:style>
  <w:style w:type="character" w:customStyle="1" w:styleId="story">
    <w:name w:val="story"/>
    <w:basedOn w:val="DefaultParagraphFont"/>
    <w:rsid w:val="00312AB6"/>
  </w:style>
  <w:style w:type="character" w:customStyle="1" w:styleId="articlebya">
    <w:name w:val="articleby_a"/>
    <w:basedOn w:val="DefaultParagraphFont"/>
    <w:rsid w:val="00312AB6"/>
  </w:style>
  <w:style w:type="character" w:customStyle="1" w:styleId="popupwinby">
    <w:name w:val="popupwinby"/>
    <w:basedOn w:val="DefaultParagraphFont"/>
    <w:rsid w:val="00312AB6"/>
  </w:style>
  <w:style w:type="character" w:customStyle="1" w:styleId="storyheader">
    <w:name w:val="storyheader"/>
    <w:basedOn w:val="DefaultParagraphFont"/>
    <w:rsid w:val="00312AB6"/>
  </w:style>
  <w:style w:type="paragraph" w:customStyle="1" w:styleId="Style3">
    <w:name w:val="Style3"/>
    <w:basedOn w:val="Normal"/>
    <w:qFormat/>
    <w:rsid w:val="00312AB6"/>
    <w:rPr>
      <w:rFonts w:ascii="Trebuchet MS" w:hAnsi="Trebuchet MS"/>
      <w:b/>
    </w:rPr>
  </w:style>
  <w:style w:type="character" w:customStyle="1" w:styleId="Style3Char">
    <w:name w:val="Style3 Char"/>
    <w:basedOn w:val="DefaultParagraphFont"/>
    <w:rsid w:val="00312AB6"/>
    <w:rPr>
      <w:rFonts w:ascii="Trebuchet MS" w:hAnsi="Trebuchet MS"/>
      <w:b/>
      <w:sz w:val="22"/>
      <w:szCs w:val="24"/>
      <w:lang w:val="en-US" w:eastAsia="en-US" w:bidi="ar-SA"/>
    </w:rPr>
  </w:style>
  <w:style w:type="character" w:customStyle="1" w:styleId="marron">
    <w:name w:val="marron"/>
    <w:basedOn w:val="DefaultParagraphFont"/>
    <w:rsid w:val="00312AB6"/>
  </w:style>
  <w:style w:type="character" w:customStyle="1" w:styleId="UnderlineChar4Char">
    <w:name w:val="Underline Char4 Char"/>
    <w:basedOn w:val="DefaultParagraphFont"/>
    <w:link w:val="UnderlineChar4"/>
    <w:rsid w:val="00312AB6"/>
    <w:rPr>
      <w:u w:val="single"/>
    </w:rPr>
  </w:style>
  <w:style w:type="character" w:customStyle="1" w:styleId="BoldandUnderlineChar3Char2">
    <w:name w:val="Bold and Underline Char3 Char2"/>
    <w:basedOn w:val="DefaultParagraphFont"/>
    <w:link w:val="BoldandUnderlineChar3"/>
    <w:rsid w:val="00312AB6"/>
    <w:rPr>
      <w:b/>
      <w:u w:val="single"/>
    </w:rPr>
  </w:style>
  <w:style w:type="character" w:customStyle="1" w:styleId="LanguageChar">
    <w:name w:val="Language Char"/>
    <w:basedOn w:val="DefaultParagraphFont"/>
    <w:link w:val="Language"/>
    <w:rsid w:val="00312AB6"/>
    <w:rPr>
      <w:strike/>
      <w:sz w:val="16"/>
      <w:szCs w:val="16"/>
    </w:rPr>
  </w:style>
  <w:style w:type="character" w:customStyle="1" w:styleId="Style10ptUnderline">
    <w:name w:val="Style 10 pt Underline"/>
    <w:basedOn w:val="DefaultParagraphFont"/>
    <w:rsid w:val="00312AB6"/>
    <w:rPr>
      <w:sz w:val="20"/>
      <w:u w:val="single"/>
    </w:rPr>
  </w:style>
  <w:style w:type="character" w:customStyle="1" w:styleId="BoldUnderliningChar">
    <w:name w:val="Bold Underlining Char"/>
    <w:basedOn w:val="UnderliningChar"/>
    <w:rsid w:val="00312AB6"/>
    <w:rPr>
      <w:rFonts w:ascii="Arial Narrow" w:hAnsi="Arial Narrow" w:cs="Times New Roman"/>
      <w:b/>
      <w:szCs w:val="24"/>
      <w:u w:val="single"/>
      <w:lang w:val="en-GB" w:eastAsia="en-US" w:bidi="ar-SA"/>
    </w:rPr>
  </w:style>
  <w:style w:type="character" w:customStyle="1" w:styleId="BoldText12pt">
    <w:name w:val="Bold Text 12 pt"/>
    <w:autoRedefine/>
    <w:rsid w:val="00312AB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312AB6"/>
    <w:rPr>
      <w:color w:val="000000"/>
      <w:u w:val="single"/>
      <w:lang w:val="en-US" w:eastAsia="en-US" w:bidi="ar-SA"/>
    </w:rPr>
  </w:style>
  <w:style w:type="paragraph" w:customStyle="1" w:styleId="StyleNormalWeb10pt">
    <w:name w:val="Style Normal (Web) + 10 pt"/>
    <w:basedOn w:val="NormalWeb"/>
    <w:next w:val="Normal"/>
    <w:qFormat/>
    <w:rsid w:val="00312AB6"/>
    <w:rPr>
      <w:rFonts w:ascii="Bookman Old Style" w:hAnsi="Bookman Old Style"/>
      <w:sz w:val="20"/>
    </w:rPr>
  </w:style>
  <w:style w:type="character" w:customStyle="1" w:styleId="StyleNormalWeb10ptChar">
    <w:name w:val="Style Normal (Web) + 10 pt Char"/>
    <w:basedOn w:val="DefaultParagraphFont"/>
    <w:rsid w:val="00312AB6"/>
    <w:rPr>
      <w:szCs w:val="24"/>
      <w:lang w:val="en-US" w:eastAsia="en-US" w:bidi="ar-SA"/>
    </w:rPr>
  </w:style>
  <w:style w:type="paragraph" w:customStyle="1" w:styleId="TagCiteShells">
    <w:name w:val="Tag/Cite/Shells"/>
    <w:basedOn w:val="Normal"/>
    <w:qFormat/>
    <w:rsid w:val="00312AB6"/>
    <w:rPr>
      <w:b/>
    </w:rPr>
  </w:style>
  <w:style w:type="paragraph" w:customStyle="1" w:styleId="DefinitionTerm">
    <w:name w:val="Definition Term"/>
    <w:basedOn w:val="Normal"/>
    <w:next w:val="Normal"/>
    <w:qFormat/>
    <w:rsid w:val="00312AB6"/>
    <w:rPr>
      <w:snapToGrid w:val="0"/>
      <w:sz w:val="24"/>
    </w:rPr>
  </w:style>
  <w:style w:type="paragraph" w:customStyle="1" w:styleId="BriefTitle">
    <w:name w:val="Brief Title"/>
    <w:basedOn w:val="Normal"/>
    <w:qFormat/>
    <w:rsid w:val="00312AB6"/>
    <w:pPr>
      <w:jc w:val="center"/>
      <w:outlineLvl w:val="0"/>
    </w:pPr>
    <w:rPr>
      <w:b/>
      <w:sz w:val="28"/>
      <w:u w:val="single"/>
    </w:rPr>
  </w:style>
  <w:style w:type="paragraph" w:customStyle="1" w:styleId="Paste">
    <w:name w:val="Paste"/>
    <w:basedOn w:val="Normal"/>
    <w:qFormat/>
    <w:rsid w:val="00312AB6"/>
    <w:rPr>
      <w:rFonts w:ascii="Trebuchet MS" w:hAnsi="Trebuchet MS"/>
      <w:sz w:val="16"/>
    </w:rPr>
  </w:style>
  <w:style w:type="paragraph" w:customStyle="1" w:styleId="DebateCiteCharChar">
    <w:name w:val="Debate Cite Char Char"/>
    <w:basedOn w:val="Normal"/>
    <w:autoRedefine/>
    <w:qFormat/>
    <w:rsid w:val="00312AB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12AB6"/>
    <w:rPr>
      <w:color w:val="000000"/>
    </w:rPr>
  </w:style>
  <w:style w:type="character" w:customStyle="1" w:styleId="Style3CharChar">
    <w:name w:val="Style3 Char Char"/>
    <w:basedOn w:val="DefaultParagraphFont"/>
    <w:rsid w:val="00312AB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12AB6"/>
    <w:pPr>
      <w:spacing w:after="60"/>
    </w:pPr>
    <w:rPr>
      <w:rFonts w:eastAsia="Segoe UI" w:cs="Cambria"/>
      <w:caps/>
      <w:sz w:val="20"/>
      <w:lang w:eastAsia="zh-CN"/>
    </w:rPr>
  </w:style>
  <w:style w:type="character" w:customStyle="1" w:styleId="NormalChar">
    <w:name w:val="Normal Char"/>
    <w:basedOn w:val="DefaultParagraphFont"/>
    <w:rsid w:val="00312AB6"/>
    <w:rPr>
      <w:lang w:eastAsia="en-US"/>
    </w:rPr>
  </w:style>
  <w:style w:type="character" w:customStyle="1" w:styleId="BoldUnderlineChar1">
    <w:name w:val="Bold + Underline Char"/>
    <w:basedOn w:val="DefaultParagraphFont"/>
    <w:rsid w:val="00312AB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12AB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312AB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12AB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12AB6"/>
    <w:rPr>
      <w:rFonts w:ascii="Trebuchet MS" w:eastAsia="Verdana" w:hAnsi="Trebuchet MS" w:cs="Times New Roman"/>
      <w:sz w:val="18"/>
      <w:u w:val="single"/>
    </w:rPr>
  </w:style>
  <w:style w:type="character" w:customStyle="1" w:styleId="citationiacgale">
    <w:name w:val="citation iac gale"/>
    <w:basedOn w:val="DefaultParagraphFont"/>
    <w:rsid w:val="00312AB6"/>
  </w:style>
  <w:style w:type="character" w:customStyle="1" w:styleId="CharacterStyle7">
    <w:name w:val="Character Style 7"/>
    <w:rsid w:val="00312AB6"/>
    <w:rPr>
      <w:rFonts w:ascii="Trebuchet MS" w:hAnsi="Trebuchet MS" w:cs="Trebuchet MS"/>
      <w:sz w:val="20"/>
      <w:szCs w:val="20"/>
      <w:u w:val="single"/>
    </w:rPr>
  </w:style>
  <w:style w:type="character" w:customStyle="1" w:styleId="StyleStyle4Char">
    <w:name w:val="Style Style4 + Char"/>
    <w:basedOn w:val="DefaultParagraphFont"/>
    <w:rsid w:val="00312AB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312AB6"/>
    <w:rPr>
      <w:sz w:val="14"/>
    </w:rPr>
  </w:style>
  <w:style w:type="character" w:customStyle="1" w:styleId="StyleStyle4BlackChar">
    <w:name w:val="Style Style4 + Black Char"/>
    <w:basedOn w:val="DefaultParagraphFont"/>
    <w:rsid w:val="00312AB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312AB6"/>
    <w:rPr>
      <w:rFonts w:ascii="Symbol" w:hAnsi="Symbol" w:hint="default"/>
      <w:b/>
      <w:bCs/>
      <w:color w:val="000000"/>
      <w:sz w:val="28"/>
      <w:szCs w:val="28"/>
    </w:rPr>
  </w:style>
  <w:style w:type="paragraph" w:customStyle="1" w:styleId="UnderlinedEvidence">
    <w:name w:val="Underlined Evidence"/>
    <w:basedOn w:val="Normal"/>
    <w:autoRedefine/>
    <w:qFormat/>
    <w:rsid w:val="00312AB6"/>
    <w:rPr>
      <w:rFonts w:ascii="Symbol" w:hAnsi="Symbol"/>
      <w:sz w:val="21"/>
      <w:szCs w:val="21"/>
      <w:u w:val="thick"/>
    </w:rPr>
  </w:style>
  <w:style w:type="character" w:customStyle="1" w:styleId="UnderlinedEvidenceCharChar">
    <w:name w:val="Underlined Evidence Char Char"/>
    <w:basedOn w:val="DefaultParagraphFont"/>
    <w:rsid w:val="00312AB6"/>
    <w:rPr>
      <w:rFonts w:ascii="Symbol" w:hAnsi="Symbol"/>
      <w:sz w:val="21"/>
      <w:szCs w:val="21"/>
      <w:u w:val="thick"/>
      <w:lang w:val="en-US" w:eastAsia="en-US" w:bidi="ar-SA"/>
    </w:rPr>
  </w:style>
  <w:style w:type="paragraph" w:styleId="Revision">
    <w:name w:val="Revision"/>
    <w:hidden/>
    <w:uiPriority w:val="99"/>
    <w:rsid w:val="00312AB6"/>
    <w:pPr>
      <w:spacing w:after="0" w:line="240" w:lineRule="auto"/>
    </w:pPr>
    <w:rPr>
      <w:rFonts w:ascii="Verdana" w:hAnsi="Verdana" w:cs="Verdana"/>
    </w:rPr>
  </w:style>
  <w:style w:type="character" w:customStyle="1" w:styleId="pnumber">
    <w:name w:val="pnumber"/>
    <w:rsid w:val="00312AB6"/>
  </w:style>
  <w:style w:type="character" w:customStyle="1" w:styleId="ital">
    <w:name w:val="ital"/>
    <w:rsid w:val="00312AB6"/>
  </w:style>
  <w:style w:type="character" w:customStyle="1" w:styleId="orgdiv">
    <w:name w:val="orgdiv"/>
    <w:rsid w:val="00312AB6"/>
  </w:style>
  <w:style w:type="character" w:customStyle="1" w:styleId="orgname">
    <w:name w:val="orgname"/>
    <w:rsid w:val="00312AB6"/>
  </w:style>
  <w:style w:type="character" w:customStyle="1" w:styleId="city">
    <w:name w:val="city"/>
    <w:rsid w:val="00312AB6"/>
  </w:style>
  <w:style w:type="character" w:customStyle="1" w:styleId="state">
    <w:name w:val="state"/>
    <w:rsid w:val="00312AB6"/>
  </w:style>
  <w:style w:type="character" w:customStyle="1" w:styleId="country">
    <w:name w:val="country"/>
    <w:rsid w:val="00312AB6"/>
  </w:style>
  <w:style w:type="character" w:customStyle="1" w:styleId="Box">
    <w:name w:val="Box!"/>
    <w:rsid w:val="00312AB6"/>
    <w:rPr>
      <w:rFonts w:ascii="Book Antiqua" w:hAnsi="Book Antiqua"/>
      <w:sz w:val="24"/>
      <w:u w:val="single"/>
      <w:bdr w:val="single" w:sz="4" w:space="0" w:color="auto"/>
    </w:rPr>
  </w:style>
  <w:style w:type="character" w:customStyle="1" w:styleId="citechar">
    <w:name w:val="citechar"/>
    <w:basedOn w:val="DefaultParagraphFont"/>
    <w:rsid w:val="00312AB6"/>
  </w:style>
  <w:style w:type="character" w:customStyle="1" w:styleId="underlinechar">
    <w:name w:val="underlinechar"/>
    <w:basedOn w:val="DefaultParagraphFont"/>
    <w:rsid w:val="00312AB6"/>
  </w:style>
  <w:style w:type="character" w:customStyle="1" w:styleId="CardUnderlineChar">
    <w:name w:val="Card Underline Char"/>
    <w:rsid w:val="00312AB6"/>
    <w:rPr>
      <w:szCs w:val="24"/>
      <w:u w:val="single"/>
      <w:lang w:val="en-US" w:eastAsia="en-US" w:bidi="ar-SA"/>
    </w:rPr>
  </w:style>
  <w:style w:type="character" w:customStyle="1" w:styleId="tagciteChar0">
    <w:name w:val="tag/cite Char"/>
    <w:basedOn w:val="DefaultParagraphFont"/>
    <w:rsid w:val="00312AB6"/>
    <w:rPr>
      <w:b/>
      <w:sz w:val="24"/>
      <w:lang w:val="en-US" w:eastAsia="en-US" w:bidi="ar-SA"/>
    </w:rPr>
  </w:style>
  <w:style w:type="character" w:customStyle="1" w:styleId="8pointChar">
    <w:name w:val="8 point Char"/>
    <w:basedOn w:val="DefaultParagraphFont"/>
    <w:link w:val="8point"/>
    <w:rsid w:val="00312AB6"/>
    <w:rPr>
      <w:sz w:val="16"/>
    </w:rPr>
  </w:style>
  <w:style w:type="character" w:customStyle="1" w:styleId="addmd">
    <w:name w:val="addmd"/>
    <w:rsid w:val="00312AB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12AB6"/>
    <w:rPr>
      <w:b/>
      <w:bCs/>
      <w:strike w:val="0"/>
      <w:dstrike w:val="0"/>
      <w:sz w:val="24"/>
      <w:u w:val="none"/>
      <w:effect w:val="none"/>
    </w:rPr>
  </w:style>
  <w:style w:type="paragraph" w:customStyle="1" w:styleId="Cite8">
    <w:name w:val="Cite8"/>
    <w:basedOn w:val="Normal"/>
    <w:autoRedefine/>
    <w:uiPriority w:val="99"/>
    <w:qFormat/>
    <w:rsid w:val="00312AB6"/>
    <w:rPr>
      <w:rFonts w:ascii="Trebuchet MS" w:eastAsia="Verdana" w:hAnsi="Trebuchet MS" w:cs="Cambria"/>
      <w:sz w:val="16"/>
    </w:rPr>
  </w:style>
  <w:style w:type="paragraph" w:customStyle="1" w:styleId="8font">
    <w:name w:val="8font"/>
    <w:basedOn w:val="Normal"/>
    <w:next w:val="Normal"/>
    <w:autoRedefine/>
    <w:qFormat/>
    <w:rsid w:val="00312AB6"/>
    <w:rPr>
      <w:rFonts w:eastAsia="Cambria Math" w:cs="Cambria"/>
      <w:sz w:val="16"/>
      <w:szCs w:val="16"/>
    </w:rPr>
  </w:style>
  <w:style w:type="character" w:customStyle="1" w:styleId="CardTextChar2">
    <w:name w:val="CardText Char"/>
    <w:basedOn w:val="DefaultParagraphFont"/>
    <w:link w:val="CardText3"/>
    <w:locked/>
    <w:rsid w:val="00312AB6"/>
    <w:rPr>
      <w:rFonts w:ascii="Verdana" w:hAnsi="Verdana" w:cs="Verdana"/>
    </w:rPr>
  </w:style>
  <w:style w:type="paragraph" w:customStyle="1" w:styleId="CardText3">
    <w:name w:val="CardText"/>
    <w:basedOn w:val="Normal"/>
    <w:link w:val="CardTextChar2"/>
    <w:qFormat/>
    <w:rsid w:val="00312AB6"/>
    <w:pPr>
      <w:ind w:left="288"/>
    </w:pPr>
    <w:rPr>
      <w:rFonts w:ascii="Verdana" w:hAnsi="Verdana" w:cs="Verdana"/>
    </w:rPr>
  </w:style>
  <w:style w:type="character" w:customStyle="1" w:styleId="citation">
    <w:name w:val="citation"/>
    <w:basedOn w:val="DefaultParagraphFont"/>
    <w:rsid w:val="00312AB6"/>
  </w:style>
  <w:style w:type="paragraph" w:customStyle="1" w:styleId="CardText1">
    <w:name w:val="Card Text 1"/>
    <w:basedOn w:val="Normal"/>
    <w:link w:val="CardText1Char"/>
    <w:autoRedefine/>
    <w:qFormat/>
    <w:rsid w:val="00312AB6"/>
    <w:rPr>
      <w:rFonts w:ascii="Arial Narrow" w:hAnsi="Arial Narrow" w:cstheme="minorBidi"/>
      <w:color w:val="000000"/>
      <w:u w:val="single"/>
    </w:rPr>
  </w:style>
  <w:style w:type="paragraph" w:customStyle="1" w:styleId="CardText2">
    <w:name w:val="Card Text 2"/>
    <w:basedOn w:val="CardText1"/>
    <w:link w:val="CardText2Char"/>
    <w:qFormat/>
    <w:rsid w:val="00312AB6"/>
    <w:rPr>
      <w:b/>
    </w:rPr>
  </w:style>
  <w:style w:type="character" w:customStyle="1" w:styleId="NoterefInText">
    <w:name w:val="_NoterefInText"/>
    <w:uiPriority w:val="99"/>
    <w:rsid w:val="00312AB6"/>
    <w:rPr>
      <w:rFonts w:cs="AKDPE C+ Utopia"/>
      <w:color w:val="000000"/>
    </w:rPr>
  </w:style>
  <w:style w:type="character" w:customStyle="1" w:styleId="BalloonTextChar1">
    <w:name w:val="Balloon Text Char1"/>
    <w:basedOn w:val="DefaultParagraphFont"/>
    <w:uiPriority w:val="99"/>
    <w:rsid w:val="00312AB6"/>
    <w:rPr>
      <w:rFonts w:ascii="Palatino" w:hAnsi="Palatino" w:cs="Palatino"/>
      <w:sz w:val="18"/>
      <w:szCs w:val="18"/>
    </w:rPr>
  </w:style>
  <w:style w:type="character" w:customStyle="1" w:styleId="date-display-single">
    <w:name w:val="date-display-single"/>
    <w:basedOn w:val="DefaultParagraphFont"/>
    <w:rsid w:val="00312AB6"/>
  </w:style>
  <w:style w:type="character" w:customStyle="1" w:styleId="postauthor">
    <w:name w:val="postauthor"/>
    <w:basedOn w:val="DefaultParagraphFont"/>
    <w:rsid w:val="00312AB6"/>
  </w:style>
  <w:style w:type="character" w:customStyle="1" w:styleId="timestamp">
    <w:name w:val="timestamp"/>
    <w:basedOn w:val="DefaultParagraphFont"/>
    <w:rsid w:val="00312AB6"/>
  </w:style>
  <w:style w:type="paragraph" w:customStyle="1" w:styleId="notes-source-hasnotes">
    <w:name w:val="notes-source-hasnotes"/>
    <w:basedOn w:val="Normal"/>
    <w:qFormat/>
    <w:rsid w:val="00312AB6"/>
    <w:pPr>
      <w:spacing w:before="100" w:beforeAutospacing="1" w:after="100" w:afterAutospacing="1"/>
    </w:pPr>
    <w:rPr>
      <w:rFonts w:ascii="Tahoma" w:hAnsi="Tahoma"/>
      <w:szCs w:val="20"/>
    </w:rPr>
  </w:style>
  <w:style w:type="character" w:customStyle="1" w:styleId="f">
    <w:name w:val="f"/>
    <w:basedOn w:val="DefaultParagraphFont"/>
    <w:rsid w:val="00312AB6"/>
  </w:style>
  <w:style w:type="character" w:customStyle="1" w:styleId="span">
    <w:name w:val="span"/>
    <w:basedOn w:val="DefaultParagraphFont"/>
    <w:rsid w:val="00312AB6"/>
  </w:style>
  <w:style w:type="character" w:customStyle="1" w:styleId="maintitle">
    <w:name w:val="maintitle"/>
    <w:basedOn w:val="DefaultParagraphFont"/>
    <w:rsid w:val="00312AB6"/>
  </w:style>
  <w:style w:type="paragraph" w:customStyle="1" w:styleId="Pa6">
    <w:name w:val="Pa6"/>
    <w:basedOn w:val="Default"/>
    <w:next w:val="Default"/>
    <w:qFormat/>
    <w:rsid w:val="00312AB6"/>
    <w:pPr>
      <w:widowControl w:val="0"/>
      <w:spacing w:after="0" w:line="261" w:lineRule="atLeast"/>
    </w:pPr>
    <w:rPr>
      <w:rFonts w:ascii="SimSun" w:eastAsiaTheme="minorEastAsia" w:hAnsi="SimSun" w:cs="Cambria"/>
      <w:sz w:val="24"/>
    </w:rPr>
  </w:style>
  <w:style w:type="paragraph" w:customStyle="1" w:styleId="Pa2">
    <w:name w:val="Pa2"/>
    <w:basedOn w:val="Default"/>
    <w:next w:val="Default"/>
    <w:qFormat/>
    <w:rsid w:val="00312AB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312AB6"/>
  </w:style>
  <w:style w:type="character" w:customStyle="1" w:styleId="posted">
    <w:name w:val="posted"/>
    <w:basedOn w:val="DefaultParagraphFont"/>
    <w:rsid w:val="00312AB6"/>
  </w:style>
  <w:style w:type="character" w:customStyle="1" w:styleId="updated">
    <w:name w:val="updated"/>
    <w:basedOn w:val="DefaultParagraphFont"/>
    <w:rsid w:val="00312AB6"/>
  </w:style>
  <w:style w:type="character" w:customStyle="1" w:styleId="ticker">
    <w:name w:val="ticker"/>
    <w:basedOn w:val="DefaultParagraphFont"/>
    <w:rsid w:val="00312AB6"/>
  </w:style>
  <w:style w:type="paragraph" w:customStyle="1" w:styleId="articlemeta">
    <w:name w:val="articlemeta"/>
    <w:basedOn w:val="Normal"/>
    <w:qFormat/>
    <w:rsid w:val="00312AB6"/>
    <w:pPr>
      <w:spacing w:before="100" w:beforeAutospacing="1" w:after="100" w:afterAutospacing="1"/>
    </w:pPr>
    <w:rPr>
      <w:rFonts w:ascii="Tahoma" w:hAnsi="Tahoma"/>
      <w:szCs w:val="20"/>
    </w:rPr>
  </w:style>
  <w:style w:type="character" w:customStyle="1" w:styleId="vcard">
    <w:name w:val="vcard"/>
    <w:basedOn w:val="DefaultParagraphFont"/>
    <w:rsid w:val="00312AB6"/>
  </w:style>
  <w:style w:type="character" w:customStyle="1" w:styleId="dateline">
    <w:name w:val="dateline"/>
    <w:basedOn w:val="DefaultParagraphFont"/>
    <w:rsid w:val="00312AB6"/>
  </w:style>
  <w:style w:type="character" w:customStyle="1" w:styleId="print-footnote">
    <w:name w:val="print-footnote"/>
    <w:basedOn w:val="DefaultParagraphFont"/>
    <w:rsid w:val="00312AB6"/>
  </w:style>
  <w:style w:type="character" w:customStyle="1" w:styleId="byline">
    <w:name w:val="byline"/>
    <w:basedOn w:val="DefaultParagraphFont"/>
    <w:rsid w:val="00312AB6"/>
  </w:style>
  <w:style w:type="character" w:customStyle="1" w:styleId="DateChar1">
    <w:name w:val="Date Char1"/>
    <w:aliases w:val="date Char1"/>
    <w:basedOn w:val="DefaultParagraphFont"/>
    <w:rsid w:val="00312AB6"/>
    <w:rPr>
      <w:rFonts w:ascii="Bookman Old Style" w:hAnsi="Bookman Old Style"/>
      <w:sz w:val="20"/>
    </w:rPr>
  </w:style>
  <w:style w:type="character" w:customStyle="1" w:styleId="datestring">
    <w:name w:val="datestring"/>
    <w:basedOn w:val="DefaultParagraphFont"/>
    <w:rsid w:val="00312AB6"/>
  </w:style>
  <w:style w:type="paragraph" w:customStyle="1" w:styleId="noindent">
    <w:name w:val="no_indent"/>
    <w:basedOn w:val="Normal"/>
    <w:qFormat/>
    <w:rsid w:val="00312AB6"/>
    <w:pPr>
      <w:spacing w:before="100" w:beforeAutospacing="1" w:after="100" w:afterAutospacing="1"/>
    </w:pPr>
    <w:rPr>
      <w:rFonts w:ascii="Tahoma" w:hAnsi="Tahoma"/>
      <w:szCs w:val="20"/>
    </w:rPr>
  </w:style>
  <w:style w:type="character" w:customStyle="1" w:styleId="email">
    <w:name w:val="email"/>
    <w:basedOn w:val="DefaultParagraphFont"/>
    <w:rsid w:val="00312AB6"/>
  </w:style>
  <w:style w:type="paragraph" w:customStyle="1" w:styleId="left">
    <w:name w:val="left"/>
    <w:basedOn w:val="Normal"/>
    <w:qFormat/>
    <w:rsid w:val="00312AB6"/>
    <w:pPr>
      <w:spacing w:before="100" w:beforeAutospacing="1" w:after="100" w:afterAutospacing="1"/>
    </w:pPr>
    <w:rPr>
      <w:rFonts w:ascii="Tahoma" w:hAnsi="Tahoma"/>
      <w:szCs w:val="20"/>
    </w:rPr>
  </w:style>
  <w:style w:type="paragraph" w:customStyle="1" w:styleId="right">
    <w:name w:val="right"/>
    <w:basedOn w:val="Normal"/>
    <w:qFormat/>
    <w:rsid w:val="00312AB6"/>
    <w:pPr>
      <w:spacing w:before="100" w:beforeAutospacing="1" w:after="100" w:afterAutospacing="1"/>
    </w:pPr>
    <w:rPr>
      <w:rFonts w:ascii="Tahoma" w:hAnsi="Tahoma"/>
      <w:szCs w:val="20"/>
    </w:rPr>
  </w:style>
  <w:style w:type="character" w:customStyle="1" w:styleId="gptad">
    <w:name w:val="gptad"/>
    <w:basedOn w:val="DefaultParagraphFont"/>
    <w:rsid w:val="00312AB6"/>
  </w:style>
  <w:style w:type="paragraph" w:customStyle="1" w:styleId="creditpostedmodified">
    <w:name w:val="credit_posted_modified"/>
    <w:basedOn w:val="Normal"/>
    <w:qFormat/>
    <w:rsid w:val="00312AB6"/>
    <w:pPr>
      <w:spacing w:before="100" w:beforeAutospacing="1" w:after="100" w:afterAutospacing="1"/>
    </w:pPr>
    <w:rPr>
      <w:rFonts w:ascii="Tahoma" w:hAnsi="Tahoma"/>
      <w:szCs w:val="20"/>
    </w:rPr>
  </w:style>
  <w:style w:type="character" w:customStyle="1" w:styleId="creditline">
    <w:name w:val="creditline"/>
    <w:basedOn w:val="DefaultParagraphFont"/>
    <w:rsid w:val="00312AB6"/>
  </w:style>
  <w:style w:type="character" w:customStyle="1" w:styleId="grd">
    <w:name w:val="grd"/>
    <w:basedOn w:val="DefaultParagraphFont"/>
    <w:rsid w:val="00312AB6"/>
  </w:style>
  <w:style w:type="paragraph" w:customStyle="1" w:styleId="hs-text-container">
    <w:name w:val="hs-text-container"/>
    <w:basedOn w:val="Normal"/>
    <w:qFormat/>
    <w:rsid w:val="00312AB6"/>
    <w:pPr>
      <w:spacing w:before="100" w:beforeAutospacing="1" w:after="100" w:afterAutospacing="1"/>
    </w:pPr>
    <w:rPr>
      <w:rFonts w:ascii="Tahoma" w:hAnsi="Tahoma"/>
      <w:szCs w:val="20"/>
    </w:rPr>
  </w:style>
  <w:style w:type="character" w:customStyle="1" w:styleId="created">
    <w:name w:val="created"/>
    <w:basedOn w:val="DefaultParagraphFont"/>
    <w:rsid w:val="00312AB6"/>
  </w:style>
  <w:style w:type="character" w:customStyle="1" w:styleId="changed">
    <w:name w:val="changed"/>
    <w:basedOn w:val="DefaultParagraphFont"/>
    <w:rsid w:val="00312AB6"/>
  </w:style>
  <w:style w:type="character" w:customStyle="1" w:styleId="caps">
    <w:name w:val="caps"/>
    <w:basedOn w:val="DefaultParagraphFont"/>
    <w:rsid w:val="00312AB6"/>
  </w:style>
  <w:style w:type="character" w:customStyle="1" w:styleId="article-author-name">
    <w:name w:val="article-author-name"/>
    <w:basedOn w:val="DefaultParagraphFont"/>
    <w:rsid w:val="00312AB6"/>
  </w:style>
  <w:style w:type="character" w:customStyle="1" w:styleId="bioexcerpt">
    <w:name w:val="bio_excerpt"/>
    <w:basedOn w:val="DefaultParagraphFont"/>
    <w:rsid w:val="00312AB6"/>
  </w:style>
  <w:style w:type="character" w:customStyle="1" w:styleId="commentcount">
    <w:name w:val="comment_count"/>
    <w:basedOn w:val="DefaultParagraphFont"/>
    <w:rsid w:val="00312AB6"/>
  </w:style>
  <w:style w:type="character" w:customStyle="1" w:styleId="ssl4">
    <w:name w:val="ss_l4"/>
    <w:basedOn w:val="DefaultParagraphFont"/>
    <w:rsid w:val="00312AB6"/>
  </w:style>
  <w:style w:type="character" w:customStyle="1" w:styleId="italic">
    <w:name w:val="italic"/>
    <w:basedOn w:val="DefaultParagraphFont"/>
    <w:rsid w:val="00312AB6"/>
  </w:style>
  <w:style w:type="character" w:customStyle="1" w:styleId="searchtermshighlighted">
    <w:name w:val="searchtermshighlighted"/>
    <w:basedOn w:val="DefaultParagraphFont"/>
    <w:rsid w:val="00312AB6"/>
  </w:style>
  <w:style w:type="character" w:customStyle="1" w:styleId="contributornametrigger">
    <w:name w:val="contributornametrigger"/>
    <w:basedOn w:val="DefaultParagraphFont"/>
    <w:rsid w:val="00312AB6"/>
  </w:style>
  <w:style w:type="character" w:customStyle="1" w:styleId="bylinepipe">
    <w:name w:val="bylinepipe"/>
    <w:basedOn w:val="DefaultParagraphFont"/>
    <w:rsid w:val="00312AB6"/>
  </w:style>
  <w:style w:type="character" w:customStyle="1" w:styleId="lucenesearchresulturlb">
    <w:name w:val="lucene_search_result_url_b"/>
    <w:basedOn w:val="DefaultParagraphFont"/>
    <w:rsid w:val="00312AB6"/>
  </w:style>
  <w:style w:type="character" w:customStyle="1" w:styleId="faculty-title">
    <w:name w:val="faculty-title"/>
    <w:basedOn w:val="DefaultParagraphFont"/>
    <w:rsid w:val="00312AB6"/>
  </w:style>
  <w:style w:type="character" w:customStyle="1" w:styleId="count">
    <w:name w:val="count"/>
    <w:basedOn w:val="DefaultParagraphFont"/>
    <w:rsid w:val="00312AB6"/>
  </w:style>
  <w:style w:type="character" w:customStyle="1" w:styleId="volume">
    <w:name w:val="volume"/>
    <w:basedOn w:val="DefaultParagraphFont"/>
    <w:rsid w:val="00312AB6"/>
  </w:style>
  <w:style w:type="character" w:customStyle="1" w:styleId="issue">
    <w:name w:val="issue"/>
    <w:basedOn w:val="DefaultParagraphFont"/>
    <w:rsid w:val="00312AB6"/>
  </w:style>
  <w:style w:type="character" w:customStyle="1" w:styleId="pages">
    <w:name w:val="pages"/>
    <w:basedOn w:val="DefaultParagraphFont"/>
    <w:rsid w:val="00312AB6"/>
  </w:style>
  <w:style w:type="character" w:customStyle="1" w:styleId="field-content">
    <w:name w:val="field-content"/>
    <w:basedOn w:val="DefaultParagraphFont"/>
    <w:rsid w:val="00312AB6"/>
  </w:style>
  <w:style w:type="character" w:customStyle="1" w:styleId="person">
    <w:name w:val="person"/>
    <w:basedOn w:val="DefaultParagraphFont"/>
    <w:rsid w:val="00312AB6"/>
  </w:style>
  <w:style w:type="character" w:customStyle="1" w:styleId="corresponding">
    <w:name w:val="corresponding"/>
    <w:basedOn w:val="DefaultParagraphFont"/>
    <w:rsid w:val="00312AB6"/>
  </w:style>
  <w:style w:type="character" w:customStyle="1" w:styleId="entry-date">
    <w:name w:val="entry-date"/>
    <w:basedOn w:val="DefaultParagraphFont"/>
    <w:rsid w:val="00312AB6"/>
  </w:style>
  <w:style w:type="character" w:customStyle="1" w:styleId="dropcap">
    <w:name w:val="dropcap"/>
    <w:basedOn w:val="DefaultParagraphFont"/>
    <w:rsid w:val="00312AB6"/>
  </w:style>
  <w:style w:type="character" w:customStyle="1" w:styleId="date1">
    <w:name w:val="date1"/>
    <w:basedOn w:val="DefaultParagraphFont"/>
    <w:rsid w:val="00312AB6"/>
  </w:style>
  <w:style w:type="paragraph" w:customStyle="1" w:styleId="entry-meta">
    <w:name w:val="entry-meta"/>
    <w:basedOn w:val="Normal"/>
    <w:qFormat/>
    <w:rsid w:val="00312AB6"/>
    <w:pPr>
      <w:spacing w:before="100" w:beforeAutospacing="1" w:after="100" w:afterAutospacing="1"/>
    </w:pPr>
    <w:rPr>
      <w:rFonts w:ascii="Tahoma" w:hAnsi="Tahoma"/>
      <w:szCs w:val="20"/>
    </w:rPr>
  </w:style>
  <w:style w:type="character" w:customStyle="1" w:styleId="post-time">
    <w:name w:val="post-time"/>
    <w:basedOn w:val="DefaultParagraphFont"/>
    <w:rsid w:val="00312AB6"/>
  </w:style>
  <w:style w:type="character" w:customStyle="1" w:styleId="post-category">
    <w:name w:val="post-category"/>
    <w:basedOn w:val="DefaultParagraphFont"/>
    <w:rsid w:val="00312AB6"/>
  </w:style>
  <w:style w:type="character" w:customStyle="1" w:styleId="post-author">
    <w:name w:val="post-author"/>
    <w:basedOn w:val="DefaultParagraphFont"/>
    <w:rsid w:val="00312AB6"/>
  </w:style>
  <w:style w:type="character" w:customStyle="1" w:styleId="A10">
    <w:name w:val="A10"/>
    <w:rsid w:val="00312AB6"/>
    <w:rPr>
      <w:rFonts w:cs="MS Mincho"/>
      <w:color w:val="000000"/>
      <w:sz w:val="11"/>
      <w:szCs w:val="11"/>
    </w:rPr>
  </w:style>
  <w:style w:type="paragraph" w:customStyle="1" w:styleId="Pa10">
    <w:name w:val="Pa10"/>
    <w:basedOn w:val="Default"/>
    <w:next w:val="Default"/>
    <w:uiPriority w:val="99"/>
    <w:qFormat/>
    <w:rsid w:val="00312AB6"/>
    <w:pPr>
      <w:widowControl w:val="0"/>
      <w:spacing w:after="0" w:line="201" w:lineRule="atLeast"/>
    </w:pPr>
    <w:rPr>
      <w:rFonts w:ascii="MS Mincho" w:eastAsiaTheme="minorEastAsia" w:hAnsi="MS Mincho" w:cs="Cambria"/>
      <w:sz w:val="24"/>
    </w:rPr>
  </w:style>
  <w:style w:type="character" w:customStyle="1" w:styleId="A1">
    <w:name w:val="A1"/>
    <w:uiPriority w:val="99"/>
    <w:rsid w:val="00312AB6"/>
    <w:rPr>
      <w:rFonts w:cs="Verdana"/>
      <w:b/>
      <w:bCs/>
      <w:color w:val="000000"/>
      <w:sz w:val="32"/>
      <w:szCs w:val="32"/>
    </w:rPr>
  </w:style>
  <w:style w:type="paragraph" w:customStyle="1" w:styleId="Pa0">
    <w:name w:val="Pa0"/>
    <w:basedOn w:val="Default"/>
    <w:next w:val="Default"/>
    <w:qFormat/>
    <w:rsid w:val="00312AB6"/>
    <w:pPr>
      <w:widowControl w:val="0"/>
      <w:spacing w:after="0" w:line="241" w:lineRule="atLeast"/>
    </w:pPr>
    <w:rPr>
      <w:rFonts w:eastAsiaTheme="minorEastAsia" w:cs="Cambria"/>
      <w:sz w:val="24"/>
    </w:rPr>
  </w:style>
  <w:style w:type="character" w:customStyle="1" w:styleId="A0">
    <w:name w:val="A0"/>
    <w:rsid w:val="00312AB6"/>
    <w:rPr>
      <w:rFonts w:cs="Verdana"/>
      <w:b/>
      <w:bCs/>
      <w:color w:val="000000"/>
      <w:sz w:val="72"/>
      <w:szCs w:val="72"/>
    </w:rPr>
  </w:style>
  <w:style w:type="character" w:customStyle="1" w:styleId="A9">
    <w:name w:val="A9"/>
    <w:uiPriority w:val="99"/>
    <w:rsid w:val="00312AB6"/>
    <w:rPr>
      <w:rFonts w:cs="MS Mincho"/>
      <w:color w:val="000000"/>
      <w:sz w:val="14"/>
      <w:szCs w:val="14"/>
    </w:rPr>
  </w:style>
  <w:style w:type="paragraph" w:customStyle="1" w:styleId="articledetails">
    <w:name w:val="articledetails"/>
    <w:basedOn w:val="Normal"/>
    <w:qFormat/>
    <w:rsid w:val="00312AB6"/>
    <w:pPr>
      <w:spacing w:before="100" w:beforeAutospacing="1" w:after="100" w:afterAutospacing="1"/>
    </w:pPr>
    <w:rPr>
      <w:rFonts w:ascii="Tahoma" w:hAnsi="Tahoma"/>
      <w:szCs w:val="20"/>
    </w:rPr>
  </w:style>
  <w:style w:type="character" w:customStyle="1" w:styleId="posted-and-updated">
    <w:name w:val="posted-and-updated"/>
    <w:basedOn w:val="DefaultParagraphFont"/>
    <w:rsid w:val="00312AB6"/>
  </w:style>
  <w:style w:type="paragraph" w:customStyle="1" w:styleId="aff">
    <w:name w:val="aff"/>
    <w:basedOn w:val="Normal"/>
    <w:qFormat/>
    <w:rsid w:val="00312AB6"/>
    <w:pPr>
      <w:spacing w:before="100" w:beforeAutospacing="1" w:after="100" w:afterAutospacing="1"/>
    </w:pPr>
    <w:rPr>
      <w:rFonts w:ascii="Tahoma" w:hAnsi="Tahoma"/>
      <w:szCs w:val="20"/>
    </w:rPr>
  </w:style>
  <w:style w:type="character" w:customStyle="1" w:styleId="label">
    <w:name w:val="label"/>
    <w:basedOn w:val="DefaultParagraphFont"/>
    <w:rsid w:val="00312AB6"/>
  </w:style>
  <w:style w:type="character" w:customStyle="1" w:styleId="entry-author">
    <w:name w:val="entry-author"/>
    <w:basedOn w:val="DefaultParagraphFont"/>
    <w:rsid w:val="00312AB6"/>
  </w:style>
  <w:style w:type="character" w:customStyle="1" w:styleId="entry-author-name">
    <w:name w:val="entry-author-name"/>
    <w:basedOn w:val="DefaultParagraphFont"/>
    <w:rsid w:val="00312AB6"/>
  </w:style>
  <w:style w:type="character" w:customStyle="1" w:styleId="arial11">
    <w:name w:val="arial_11"/>
    <w:basedOn w:val="DefaultParagraphFont"/>
    <w:rsid w:val="00312AB6"/>
  </w:style>
  <w:style w:type="character" w:customStyle="1" w:styleId="slug-vol">
    <w:name w:val="slug-vol"/>
    <w:basedOn w:val="DefaultParagraphFont"/>
    <w:rsid w:val="00312AB6"/>
  </w:style>
  <w:style w:type="character" w:customStyle="1" w:styleId="slug-issue">
    <w:name w:val="slug-issue"/>
    <w:basedOn w:val="DefaultParagraphFont"/>
    <w:rsid w:val="00312AB6"/>
  </w:style>
  <w:style w:type="character" w:customStyle="1" w:styleId="slug-pub-date">
    <w:name w:val="slug-pub-date"/>
    <w:basedOn w:val="DefaultParagraphFont"/>
    <w:rsid w:val="00312AB6"/>
  </w:style>
  <w:style w:type="character" w:customStyle="1" w:styleId="slug-pages">
    <w:name w:val="slug-pages"/>
    <w:basedOn w:val="DefaultParagraphFont"/>
    <w:rsid w:val="00312AB6"/>
  </w:style>
  <w:style w:type="character" w:customStyle="1" w:styleId="name">
    <w:name w:val="name"/>
    <w:basedOn w:val="DefaultParagraphFont"/>
    <w:rsid w:val="00312AB6"/>
  </w:style>
  <w:style w:type="character" w:customStyle="1" w:styleId="contrib-degrees">
    <w:name w:val="contrib-degrees"/>
    <w:basedOn w:val="DefaultParagraphFont"/>
    <w:rsid w:val="00312AB6"/>
  </w:style>
  <w:style w:type="character" w:customStyle="1" w:styleId="contrib-on-behalf-of">
    <w:name w:val="contrib-on-behalf-of"/>
    <w:basedOn w:val="DefaultParagraphFont"/>
    <w:rsid w:val="00312AB6"/>
  </w:style>
  <w:style w:type="character" w:customStyle="1" w:styleId="pubtime">
    <w:name w:val="pubtime"/>
    <w:basedOn w:val="DefaultParagraphFont"/>
    <w:rsid w:val="00312AB6"/>
  </w:style>
  <w:style w:type="character" w:customStyle="1" w:styleId="time">
    <w:name w:val="time"/>
    <w:basedOn w:val="DefaultParagraphFont"/>
    <w:rsid w:val="00312AB6"/>
  </w:style>
  <w:style w:type="character" w:customStyle="1" w:styleId="fbcommentscount">
    <w:name w:val="fb_comments_count"/>
    <w:basedOn w:val="DefaultParagraphFont"/>
    <w:rsid w:val="00312AB6"/>
  </w:style>
  <w:style w:type="character" w:customStyle="1" w:styleId="stsharethiscustom">
    <w:name w:val="st_sharethis_custom"/>
    <w:basedOn w:val="DefaultParagraphFont"/>
    <w:rsid w:val="00312AB6"/>
  </w:style>
  <w:style w:type="paragraph" w:customStyle="1" w:styleId="permalinkable">
    <w:name w:val="permalinkable"/>
    <w:basedOn w:val="Normal"/>
    <w:qFormat/>
    <w:rsid w:val="00312AB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312AB6"/>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312AB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312AB6"/>
    <w:rPr>
      <w:rFonts w:ascii="Arial" w:hAnsi="Arial" w:cs="Arial"/>
      <w:vanish/>
      <w:sz w:val="16"/>
      <w:szCs w:val="16"/>
    </w:rPr>
  </w:style>
  <w:style w:type="character" w:customStyle="1" w:styleId="z-BottomofFormChar">
    <w:name w:val="z-Bottom of Form Char"/>
    <w:basedOn w:val="DefaultParagraphFont"/>
    <w:link w:val="z-BottomofForm"/>
    <w:rsid w:val="00312AB6"/>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312AB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312AB6"/>
    <w:rPr>
      <w:rFonts w:ascii="Arial" w:hAnsi="Arial" w:cs="Arial"/>
      <w:vanish/>
      <w:sz w:val="16"/>
      <w:szCs w:val="16"/>
    </w:rPr>
  </w:style>
  <w:style w:type="character" w:customStyle="1" w:styleId="submitted">
    <w:name w:val="submitted"/>
    <w:basedOn w:val="DefaultParagraphFont"/>
    <w:rsid w:val="00312AB6"/>
  </w:style>
  <w:style w:type="character" w:customStyle="1" w:styleId="highlightedsearchterm">
    <w:name w:val="highlightedsearchterm"/>
    <w:basedOn w:val="DefaultParagraphFont"/>
    <w:rsid w:val="00312AB6"/>
  </w:style>
  <w:style w:type="character" w:customStyle="1" w:styleId="link-external">
    <w:name w:val="link-external"/>
    <w:basedOn w:val="DefaultParagraphFont"/>
    <w:rsid w:val="00312AB6"/>
  </w:style>
  <w:style w:type="character" w:customStyle="1" w:styleId="articleauthor">
    <w:name w:val="article_author"/>
    <w:basedOn w:val="DefaultParagraphFont"/>
    <w:rsid w:val="00312AB6"/>
  </w:style>
  <w:style w:type="character" w:customStyle="1" w:styleId="articleissue">
    <w:name w:val="article_issue"/>
    <w:basedOn w:val="DefaultParagraphFont"/>
    <w:rsid w:val="00312AB6"/>
  </w:style>
  <w:style w:type="character" w:customStyle="1" w:styleId="HTMLPreformattedChar1">
    <w:name w:val="HTML Preformatted Char1"/>
    <w:basedOn w:val="DefaultParagraphFont"/>
    <w:uiPriority w:val="99"/>
    <w:rsid w:val="00312AB6"/>
    <w:rPr>
      <w:rFonts w:ascii="Arial Narrow" w:hAnsi="Arial Narrow"/>
      <w:sz w:val="20"/>
      <w:szCs w:val="20"/>
    </w:rPr>
  </w:style>
  <w:style w:type="character" w:customStyle="1" w:styleId="a-size-large">
    <w:name w:val="a-size-large"/>
    <w:basedOn w:val="DefaultParagraphFont"/>
    <w:rsid w:val="00312AB6"/>
  </w:style>
  <w:style w:type="character" w:customStyle="1" w:styleId="a-size-medium">
    <w:name w:val="a-size-medium"/>
    <w:basedOn w:val="DefaultParagraphFont"/>
    <w:rsid w:val="00312AB6"/>
  </w:style>
  <w:style w:type="character" w:customStyle="1" w:styleId="contribution">
    <w:name w:val="contribution"/>
    <w:basedOn w:val="DefaultParagraphFont"/>
    <w:rsid w:val="00312AB6"/>
  </w:style>
  <w:style w:type="character" w:customStyle="1" w:styleId="a-color-secondary">
    <w:name w:val="a-color-secondary"/>
    <w:basedOn w:val="DefaultParagraphFont"/>
    <w:rsid w:val="00312AB6"/>
  </w:style>
  <w:style w:type="paragraph" w:customStyle="1" w:styleId="sbyline">
    <w:name w:val="sbyline"/>
    <w:basedOn w:val="Normal"/>
    <w:qFormat/>
    <w:rsid w:val="00312AB6"/>
    <w:pPr>
      <w:spacing w:before="100" w:beforeAutospacing="1" w:after="100" w:afterAutospacing="1"/>
    </w:pPr>
    <w:rPr>
      <w:rFonts w:ascii="Tahoma" w:hAnsi="Tahoma"/>
      <w:szCs w:val="20"/>
    </w:rPr>
  </w:style>
  <w:style w:type="character" w:customStyle="1" w:styleId="ui-author">
    <w:name w:val="ui-author"/>
    <w:basedOn w:val="DefaultParagraphFont"/>
    <w:rsid w:val="00312AB6"/>
  </w:style>
  <w:style w:type="character" w:customStyle="1" w:styleId="ui-staffline">
    <w:name w:val="ui-staffline"/>
    <w:basedOn w:val="DefaultParagraphFont"/>
    <w:rsid w:val="00312AB6"/>
  </w:style>
  <w:style w:type="paragraph" w:customStyle="1" w:styleId="promotion-tag-p">
    <w:name w:val="promotion-tag-p"/>
    <w:basedOn w:val="Normal"/>
    <w:qFormat/>
    <w:rsid w:val="00312AB6"/>
    <w:pPr>
      <w:spacing w:before="100" w:beforeAutospacing="1" w:after="100" w:afterAutospacing="1"/>
    </w:pPr>
    <w:rPr>
      <w:rFonts w:ascii="Tahoma" w:hAnsi="Tahoma"/>
      <w:szCs w:val="20"/>
    </w:rPr>
  </w:style>
  <w:style w:type="paragraph" w:customStyle="1" w:styleId="heading">
    <w:name w:val="heading"/>
    <w:basedOn w:val="Normal"/>
    <w:qFormat/>
    <w:rsid w:val="00312AB6"/>
    <w:pPr>
      <w:spacing w:before="100" w:beforeAutospacing="1" w:after="100" w:afterAutospacing="1"/>
    </w:pPr>
    <w:rPr>
      <w:rFonts w:ascii="Tahoma" w:hAnsi="Tahoma"/>
      <w:szCs w:val="20"/>
    </w:rPr>
  </w:style>
  <w:style w:type="character" w:customStyle="1" w:styleId="value">
    <w:name w:val="value"/>
    <w:basedOn w:val="DefaultParagraphFont"/>
    <w:rsid w:val="00312AB6"/>
  </w:style>
  <w:style w:type="character" w:customStyle="1" w:styleId="specialissuelabel">
    <w:name w:val="specialissuelabel"/>
    <w:basedOn w:val="DefaultParagraphFont"/>
    <w:rsid w:val="00312AB6"/>
  </w:style>
  <w:style w:type="character" w:customStyle="1" w:styleId="referencediv">
    <w:name w:val="referencediv"/>
    <w:basedOn w:val="DefaultParagraphFont"/>
    <w:rsid w:val="00312AB6"/>
  </w:style>
  <w:style w:type="character" w:customStyle="1" w:styleId="wp-smiley">
    <w:name w:val="wp-smiley"/>
    <w:basedOn w:val="DefaultParagraphFont"/>
    <w:rsid w:val="00312AB6"/>
  </w:style>
  <w:style w:type="character" w:customStyle="1" w:styleId="meta-prep">
    <w:name w:val="meta-prep"/>
    <w:basedOn w:val="DefaultParagraphFont"/>
    <w:rsid w:val="00312AB6"/>
  </w:style>
  <w:style w:type="character" w:customStyle="1" w:styleId="artjournal">
    <w:name w:val="art_journal"/>
    <w:basedOn w:val="DefaultParagraphFont"/>
    <w:rsid w:val="00312AB6"/>
  </w:style>
  <w:style w:type="character" w:customStyle="1" w:styleId="artdatevolumeissuepart">
    <w:name w:val="art_datevolumeissuepart"/>
    <w:basedOn w:val="DefaultParagraphFont"/>
    <w:rsid w:val="00312AB6"/>
  </w:style>
  <w:style w:type="character" w:customStyle="1" w:styleId="artpages">
    <w:name w:val="art_pages"/>
    <w:basedOn w:val="DefaultParagraphFont"/>
    <w:rsid w:val="00312AB6"/>
  </w:style>
  <w:style w:type="paragraph" w:customStyle="1" w:styleId="lede">
    <w:name w:val="lede"/>
    <w:basedOn w:val="Normal"/>
    <w:rsid w:val="00312AB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12AB6"/>
  </w:style>
  <w:style w:type="character" w:customStyle="1" w:styleId="degree">
    <w:name w:val="degree"/>
    <w:basedOn w:val="DefaultParagraphFont"/>
    <w:rsid w:val="00312AB6"/>
  </w:style>
  <w:style w:type="character" w:customStyle="1" w:styleId="major">
    <w:name w:val="major"/>
    <w:basedOn w:val="DefaultParagraphFont"/>
    <w:rsid w:val="00312AB6"/>
  </w:style>
  <w:style w:type="character" w:customStyle="1" w:styleId="authors">
    <w:name w:val="authors"/>
    <w:basedOn w:val="DefaultParagraphFont"/>
    <w:rsid w:val="00312AB6"/>
  </w:style>
  <w:style w:type="character" w:customStyle="1" w:styleId="views">
    <w:name w:val="views"/>
    <w:basedOn w:val="DefaultParagraphFont"/>
    <w:rsid w:val="00312AB6"/>
  </w:style>
  <w:style w:type="character" w:customStyle="1" w:styleId="text0">
    <w:name w:val="text"/>
    <w:basedOn w:val="DefaultParagraphFont"/>
    <w:rsid w:val="00312AB6"/>
  </w:style>
  <w:style w:type="character" w:customStyle="1" w:styleId="stmainservices">
    <w:name w:val="stmainservices"/>
    <w:basedOn w:val="DefaultParagraphFont"/>
    <w:rsid w:val="00312AB6"/>
  </w:style>
  <w:style w:type="character" w:customStyle="1" w:styleId="stbubblehcount">
    <w:name w:val="stbubble_hcount"/>
    <w:basedOn w:val="DefaultParagraphFont"/>
    <w:rsid w:val="00312AB6"/>
  </w:style>
  <w:style w:type="paragraph" w:customStyle="1" w:styleId="Document">
    <w:name w:val="_Document"/>
    <w:basedOn w:val="Default"/>
    <w:next w:val="Default"/>
    <w:uiPriority w:val="99"/>
    <w:qFormat/>
    <w:rsid w:val="00312AB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312AB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312AB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312AB6"/>
    <w:pPr>
      <w:spacing w:before="100" w:beforeAutospacing="1" w:after="100" w:afterAutospacing="1"/>
    </w:pPr>
    <w:rPr>
      <w:rFonts w:ascii="Tahoma" w:hAnsi="Tahoma"/>
      <w:szCs w:val="20"/>
    </w:rPr>
  </w:style>
  <w:style w:type="paragraph" w:customStyle="1" w:styleId="collapsed-hide">
    <w:name w:val="collapsed-hide"/>
    <w:basedOn w:val="Normal"/>
    <w:qFormat/>
    <w:rsid w:val="00312AB6"/>
    <w:pPr>
      <w:spacing w:before="100" w:beforeAutospacing="1" w:after="100" w:afterAutospacing="1"/>
    </w:pPr>
    <w:rPr>
      <w:rFonts w:ascii="Tahoma" w:hAnsi="Tahoma"/>
      <w:szCs w:val="20"/>
    </w:rPr>
  </w:style>
  <w:style w:type="paragraph" w:customStyle="1" w:styleId="Pa7">
    <w:name w:val="Pa7"/>
    <w:basedOn w:val="Default"/>
    <w:next w:val="Default"/>
    <w:qFormat/>
    <w:rsid w:val="00312AB6"/>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312AB6"/>
    <w:pPr>
      <w:spacing w:before="100" w:beforeAutospacing="1" w:after="100" w:afterAutospacing="1"/>
    </w:pPr>
    <w:rPr>
      <w:rFonts w:ascii="Tahoma" w:hAnsi="Tahoma"/>
      <w:szCs w:val="20"/>
    </w:rPr>
  </w:style>
  <w:style w:type="character" w:customStyle="1" w:styleId="article-date">
    <w:name w:val="article-date"/>
    <w:basedOn w:val="DefaultParagraphFont"/>
    <w:rsid w:val="00312AB6"/>
  </w:style>
  <w:style w:type="character" w:customStyle="1" w:styleId="article-author">
    <w:name w:val="article-author"/>
    <w:basedOn w:val="DefaultParagraphFont"/>
    <w:rsid w:val="00312AB6"/>
  </w:style>
  <w:style w:type="character" w:customStyle="1" w:styleId="tolocaltime">
    <w:name w:val="tolocaltime"/>
    <w:basedOn w:val="DefaultParagraphFont"/>
    <w:rsid w:val="00312AB6"/>
  </w:style>
  <w:style w:type="character" w:customStyle="1" w:styleId="pb-byline">
    <w:name w:val="pb-byline"/>
    <w:basedOn w:val="DefaultParagraphFont"/>
    <w:rsid w:val="00312AB6"/>
  </w:style>
  <w:style w:type="character" w:customStyle="1" w:styleId="pb-timestamp">
    <w:name w:val="pb-timestamp"/>
    <w:basedOn w:val="DefaultParagraphFont"/>
    <w:rsid w:val="00312AB6"/>
  </w:style>
  <w:style w:type="paragraph" w:customStyle="1" w:styleId="Pa8">
    <w:name w:val="Pa8"/>
    <w:basedOn w:val="Default"/>
    <w:next w:val="Default"/>
    <w:qFormat/>
    <w:rsid w:val="00312AB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qFormat/>
    <w:rsid w:val="00312AB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312AB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312AB6"/>
  </w:style>
  <w:style w:type="character" w:customStyle="1" w:styleId="even">
    <w:name w:val="even"/>
    <w:basedOn w:val="DefaultParagraphFont"/>
    <w:rsid w:val="00312AB6"/>
  </w:style>
  <w:style w:type="character" w:customStyle="1" w:styleId="foreground">
    <w:name w:val="foreground"/>
    <w:basedOn w:val="DefaultParagraphFont"/>
    <w:rsid w:val="00312AB6"/>
  </w:style>
  <w:style w:type="paragraph" w:customStyle="1" w:styleId="volissue">
    <w:name w:val="volissue"/>
    <w:basedOn w:val="Normal"/>
    <w:qFormat/>
    <w:rsid w:val="00312AB6"/>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312AB6"/>
    <w:rPr>
      <w:rFonts w:ascii="Bookman Old Style" w:hAnsi="Bookman Old Style"/>
      <w:sz w:val="20"/>
      <w:szCs w:val="20"/>
    </w:rPr>
  </w:style>
  <w:style w:type="character" w:customStyle="1" w:styleId="CommentSubjectChar1">
    <w:name w:val="Comment Subject Char1"/>
    <w:basedOn w:val="CommentTextChar1"/>
    <w:uiPriority w:val="99"/>
    <w:rsid w:val="00312AB6"/>
    <w:rPr>
      <w:rFonts w:ascii="Bookman Old Style" w:hAnsi="Bookman Old Style"/>
      <w:b/>
      <w:bCs/>
      <w:sz w:val="20"/>
      <w:szCs w:val="20"/>
    </w:rPr>
  </w:style>
  <w:style w:type="character" w:customStyle="1" w:styleId="AuthorYear">
    <w:name w:val="AuthorYear"/>
    <w:uiPriority w:val="1"/>
    <w:qFormat/>
    <w:rsid w:val="00312AB6"/>
    <w:rPr>
      <w:rFonts w:ascii="Bookman Old Style" w:hAnsi="Bookman Old Style"/>
      <w:b/>
      <w:sz w:val="22"/>
    </w:rPr>
  </w:style>
  <w:style w:type="character" w:customStyle="1" w:styleId="view-count">
    <w:name w:val="view-count"/>
    <w:basedOn w:val="DefaultParagraphFont"/>
    <w:rsid w:val="00312AB6"/>
  </w:style>
  <w:style w:type="paragraph" w:customStyle="1" w:styleId="Header1">
    <w:name w:val="Header1"/>
    <w:basedOn w:val="Normal"/>
    <w:rsid w:val="00312AB6"/>
    <w:pPr>
      <w:spacing w:before="100" w:beforeAutospacing="1" w:after="100" w:afterAutospacing="1"/>
    </w:pPr>
    <w:rPr>
      <w:rFonts w:eastAsia="Cambria" w:cs="Cambria"/>
      <w:sz w:val="24"/>
    </w:rPr>
  </w:style>
  <w:style w:type="character" w:customStyle="1" w:styleId="Date10">
    <w:name w:val="Date1"/>
    <w:basedOn w:val="DefaultParagraphFont"/>
    <w:rsid w:val="00312AB6"/>
  </w:style>
  <w:style w:type="character" w:customStyle="1" w:styleId="CardsHighlight">
    <w:name w:val="Cards Highlight"/>
    <w:basedOn w:val="DefaultParagraphFont"/>
    <w:uiPriority w:val="1"/>
    <w:qFormat/>
    <w:rsid w:val="00312AB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312AB6"/>
    <w:rPr>
      <w:rFonts w:eastAsia="Cambria"/>
      <w:b/>
      <w:sz w:val="24"/>
    </w:rPr>
  </w:style>
  <w:style w:type="paragraph" w:customStyle="1" w:styleId="BoldUnderlineChar2">
    <w:name w:val="BoldUnderline Char2"/>
    <w:link w:val="BoldUnderlineChar2Char"/>
    <w:qFormat/>
    <w:rsid w:val="00312AB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312AB6"/>
    <w:rPr>
      <w:rFonts w:ascii="Times New Roman" w:eastAsia="Times New Roman" w:hAnsi="Times New Roman" w:cs="Times New Roman"/>
      <w:b/>
      <w:sz w:val="20"/>
      <w:szCs w:val="24"/>
      <w:u w:val="single"/>
    </w:rPr>
  </w:style>
  <w:style w:type="character" w:customStyle="1" w:styleId="UnderlineCharChar4">
    <w:name w:val="Underline Char Char4"/>
    <w:rsid w:val="00312AB6"/>
    <w:rPr>
      <w:szCs w:val="24"/>
      <w:u w:val="single"/>
      <w:lang w:val="en-US" w:eastAsia="en-US" w:bidi="ar-SA"/>
    </w:rPr>
  </w:style>
  <w:style w:type="character" w:customStyle="1" w:styleId="BoldUnderlineCharChar3">
    <w:name w:val="BoldUnderline Char Char3"/>
    <w:rsid w:val="00312AB6"/>
    <w:rPr>
      <w:b/>
      <w:szCs w:val="24"/>
      <w:u w:val="single"/>
      <w:lang w:val="en-US" w:eastAsia="en-US" w:bidi="ar-SA"/>
    </w:rPr>
  </w:style>
  <w:style w:type="character" w:customStyle="1" w:styleId="UnderlineCharChar3">
    <w:name w:val="Underline Char Char3"/>
    <w:rsid w:val="00312AB6"/>
    <w:rPr>
      <w:szCs w:val="24"/>
      <w:u w:val="single"/>
      <w:lang w:val="en-US" w:eastAsia="en-US" w:bidi="ar-SA"/>
    </w:rPr>
  </w:style>
  <w:style w:type="character" w:customStyle="1" w:styleId="BoldUnderlineCharChar2">
    <w:name w:val="BoldUnderline Char Char2"/>
    <w:rsid w:val="00312AB6"/>
    <w:rPr>
      <w:b/>
      <w:szCs w:val="24"/>
      <w:u w:val="single"/>
      <w:lang w:val="en-US" w:eastAsia="en-US" w:bidi="ar-SA"/>
    </w:rPr>
  </w:style>
  <w:style w:type="character" w:customStyle="1" w:styleId="bhl">
    <w:name w:val="bhl"/>
    <w:rsid w:val="00312AB6"/>
  </w:style>
  <w:style w:type="paragraph" w:customStyle="1" w:styleId="Microtext0">
    <w:name w:val="Microtext"/>
    <w:basedOn w:val="Normal"/>
    <w:next w:val="Normal"/>
    <w:link w:val="MicrotextChar0"/>
    <w:qFormat/>
    <w:rsid w:val="00312AB6"/>
    <w:rPr>
      <w:rFonts w:eastAsia="Times New Roman"/>
      <w:sz w:val="12"/>
      <w:lang w:val="x-none" w:eastAsia="x-none"/>
    </w:rPr>
  </w:style>
  <w:style w:type="character" w:customStyle="1" w:styleId="MicrotextChar0">
    <w:name w:val="Microtext Char"/>
    <w:link w:val="Microtext0"/>
    <w:rsid w:val="00312AB6"/>
    <w:rPr>
      <w:rFonts w:ascii="Times New Roman" w:eastAsia="Times New Roman" w:hAnsi="Times New Roman" w:cs="Times New Roman"/>
      <w:sz w:val="12"/>
      <w:lang w:val="x-none" w:eastAsia="x-none"/>
    </w:rPr>
  </w:style>
  <w:style w:type="paragraph" w:customStyle="1" w:styleId="UnderlineCard0">
    <w:name w:val="UnderlineCard"/>
    <w:basedOn w:val="Heading3"/>
    <w:link w:val="UnderlineCardChar"/>
    <w:qFormat/>
    <w:rsid w:val="00312AB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12AB6"/>
    <w:rPr>
      <w:rFonts w:ascii="Times New Roman" w:eastAsia="Calibri" w:hAnsi="Times New Roman" w:cs="Times New Roman"/>
      <w:bCs/>
      <w:sz w:val="20"/>
      <w:szCs w:val="20"/>
      <w:u w:val="single"/>
      <w:lang w:val="x-none" w:eastAsia="x-none"/>
    </w:rPr>
  </w:style>
  <w:style w:type="character" w:customStyle="1" w:styleId="5Notunderlined">
    <w:name w:val="5 Not underlined"/>
    <w:rsid w:val="00312AB6"/>
    <w:rPr>
      <w:rFonts w:ascii="Times New Roman" w:hAnsi="Times New Roman"/>
      <w:sz w:val="16"/>
    </w:rPr>
  </w:style>
  <w:style w:type="character" w:customStyle="1" w:styleId="ShrinkText">
    <w:name w:val="Shrink Text"/>
    <w:rsid w:val="00312AB6"/>
    <w:rPr>
      <w:sz w:val="16"/>
    </w:rPr>
  </w:style>
  <w:style w:type="character" w:customStyle="1" w:styleId="volume-issue">
    <w:name w:val="volume-issue"/>
    <w:rsid w:val="00312AB6"/>
    <w:rPr>
      <w:rFonts w:cs="Times New Roman"/>
    </w:rPr>
  </w:style>
  <w:style w:type="character" w:customStyle="1" w:styleId="BodyTextChar1">
    <w:name w:val="Body Text Char1"/>
    <w:aliases w:val="Very Small Text Char1,BT Char1"/>
    <w:basedOn w:val="DefaultParagraphFont"/>
    <w:uiPriority w:val="99"/>
    <w:qFormat/>
    <w:rsid w:val="00312AB6"/>
    <w:rPr>
      <w:rFonts w:ascii="Georgia" w:hAnsi="Georgia" w:cs="Times New Roman"/>
      <w:sz w:val="20"/>
    </w:rPr>
  </w:style>
  <w:style w:type="character" w:customStyle="1" w:styleId="stylestylebold12pt">
    <w:name w:val="stylestylebold12pt"/>
    <w:rsid w:val="00312AB6"/>
  </w:style>
  <w:style w:type="paragraph" w:customStyle="1" w:styleId="Normaltag">
    <w:name w:val="Normal tag"/>
    <w:basedOn w:val="Normal"/>
    <w:link w:val="NormaltagChar"/>
    <w:uiPriority w:val="99"/>
    <w:qFormat/>
    <w:rsid w:val="00312AB6"/>
    <w:rPr>
      <w:rFonts w:eastAsia="Times New Roman"/>
      <w:b/>
      <w:bCs/>
      <w:sz w:val="24"/>
    </w:rPr>
  </w:style>
  <w:style w:type="character" w:customStyle="1" w:styleId="NormaltagChar">
    <w:name w:val="Normal tag Char"/>
    <w:basedOn w:val="DefaultParagraphFont"/>
    <w:link w:val="Normaltag"/>
    <w:uiPriority w:val="99"/>
    <w:locked/>
    <w:rsid w:val="00312AB6"/>
    <w:rPr>
      <w:rFonts w:ascii="Times New Roman" w:eastAsia="Times New Roman" w:hAnsi="Times New Roman" w:cs="Times New Roman"/>
      <w:b/>
      <w:bCs/>
      <w:sz w:val="24"/>
    </w:rPr>
  </w:style>
  <w:style w:type="paragraph" w:customStyle="1" w:styleId="Cardnon-underlined">
    <w:name w:val="Card non-underlined"/>
    <w:basedOn w:val="Normal"/>
    <w:link w:val="Cardnon-underlinedChar"/>
    <w:uiPriority w:val="99"/>
    <w:qFormat/>
    <w:rsid w:val="00312AB6"/>
    <w:rPr>
      <w:rFonts w:eastAsia="Times New Roman"/>
      <w:sz w:val="16"/>
      <w:szCs w:val="16"/>
    </w:rPr>
  </w:style>
  <w:style w:type="character" w:customStyle="1" w:styleId="i">
    <w:name w:val="i"/>
    <w:basedOn w:val="DefaultParagraphFont"/>
    <w:rsid w:val="00312AB6"/>
  </w:style>
  <w:style w:type="numbering" w:customStyle="1" w:styleId="NoList11">
    <w:name w:val="No List11"/>
    <w:next w:val="NoList"/>
    <w:uiPriority w:val="99"/>
    <w:semiHidden/>
    <w:unhideWhenUsed/>
    <w:rsid w:val="00312AB6"/>
  </w:style>
  <w:style w:type="character" w:customStyle="1" w:styleId="aqj">
    <w:name w:val="aqj"/>
    <w:basedOn w:val="DefaultParagraphFont"/>
    <w:rsid w:val="00312AB6"/>
  </w:style>
  <w:style w:type="character" w:customStyle="1" w:styleId="wikiexternallink">
    <w:name w:val="wikiexternallink"/>
    <w:basedOn w:val="DefaultParagraphFont"/>
    <w:rsid w:val="00312AB6"/>
  </w:style>
  <w:style w:type="character" w:customStyle="1" w:styleId="wikigeneratedlinkcontent">
    <w:name w:val="wikigeneratedlinkcontent"/>
    <w:basedOn w:val="DefaultParagraphFont"/>
    <w:rsid w:val="00312AB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312AB6"/>
    <w:rPr>
      <w:rFonts w:ascii="Times New Roman" w:hAnsi="Times New Roman" w:cs="Times New Roman"/>
      <w:sz w:val="24"/>
    </w:rPr>
  </w:style>
  <w:style w:type="character" w:customStyle="1" w:styleId="Heading7Char1">
    <w:name w:val="Heading 7 Char1"/>
    <w:basedOn w:val="DefaultParagraphFont"/>
    <w:semiHidden/>
    <w:rsid w:val="00312AB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12AB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12AB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312AB6"/>
    <w:rPr>
      <w:rFonts w:eastAsiaTheme="minorEastAsia"/>
      <w:color w:val="5A5A5A" w:themeColor="text1" w:themeTint="A5"/>
      <w:spacing w:val="15"/>
    </w:rPr>
  </w:style>
  <w:style w:type="character" w:customStyle="1" w:styleId="BodyText2Char1">
    <w:name w:val="Body Text 2 Char1"/>
    <w:basedOn w:val="DefaultParagraphFont"/>
    <w:rsid w:val="00312AB6"/>
    <w:rPr>
      <w:rFonts w:ascii="Calibri" w:hAnsi="Calibri" w:cs="Calibri"/>
    </w:rPr>
  </w:style>
  <w:style w:type="character" w:customStyle="1" w:styleId="EndnoteTextChar1">
    <w:name w:val="Endnote Text Char1"/>
    <w:basedOn w:val="DefaultParagraphFont"/>
    <w:rsid w:val="00312AB6"/>
    <w:rPr>
      <w:rFonts w:ascii="Calibri" w:hAnsi="Calibri" w:cs="Calibri"/>
      <w:sz w:val="20"/>
      <w:szCs w:val="20"/>
    </w:rPr>
  </w:style>
  <w:style w:type="character" w:customStyle="1" w:styleId="storytext">
    <w:name w:val="storytext"/>
    <w:basedOn w:val="DefaultParagraphFont"/>
    <w:rsid w:val="00312AB6"/>
  </w:style>
  <w:style w:type="character" w:customStyle="1" w:styleId="heading3char0">
    <w:name w:val="heading3char"/>
    <w:rsid w:val="00312AB6"/>
  </w:style>
  <w:style w:type="character" w:customStyle="1" w:styleId="A7">
    <w:name w:val="A7"/>
    <w:rsid w:val="00312AB6"/>
    <w:rPr>
      <w:rFonts w:cs="Minion Pro"/>
      <w:color w:val="000000"/>
      <w:sz w:val="12"/>
      <w:szCs w:val="12"/>
    </w:rPr>
  </w:style>
  <w:style w:type="character" w:customStyle="1" w:styleId="A3">
    <w:name w:val="A3"/>
    <w:rsid w:val="00312AB6"/>
    <w:rPr>
      <w:rFonts w:cs="Interstate"/>
      <w:color w:val="000000"/>
      <w:sz w:val="20"/>
      <w:szCs w:val="20"/>
    </w:rPr>
  </w:style>
  <w:style w:type="character" w:customStyle="1" w:styleId="boldness1">
    <w:name w:val="boldness1"/>
    <w:rsid w:val="00312AB6"/>
  </w:style>
  <w:style w:type="character" w:customStyle="1" w:styleId="evidencetextChar1">
    <w:name w:val="evidence text Char1"/>
    <w:link w:val="evidencetext"/>
    <w:locked/>
    <w:rsid w:val="00312AB6"/>
    <w:rPr>
      <w:rFonts w:ascii="Times New Roman" w:eastAsia="Times New Roman" w:hAnsi="Times New Roman" w:cs="Times New Roman"/>
      <w:color w:val="000000"/>
      <w:sz w:val="16"/>
    </w:rPr>
  </w:style>
  <w:style w:type="character" w:styleId="HTMLCite">
    <w:name w:val="HTML Cite"/>
    <w:rsid w:val="00312AB6"/>
    <w:rPr>
      <w:i/>
    </w:rPr>
  </w:style>
  <w:style w:type="character" w:customStyle="1" w:styleId="commentstext">
    <w:name w:val="comments_text"/>
    <w:uiPriority w:val="99"/>
    <w:rsid w:val="00312AB6"/>
    <w:rPr>
      <w:rFonts w:cs="Times New Roman"/>
    </w:rPr>
  </w:style>
  <w:style w:type="paragraph" w:customStyle="1" w:styleId="CM25">
    <w:name w:val="CM25"/>
    <w:basedOn w:val="Default"/>
    <w:next w:val="Default"/>
    <w:qFormat/>
    <w:rsid w:val="00312AB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312AB6"/>
  </w:style>
  <w:style w:type="character" w:customStyle="1" w:styleId="StyleBold1">
    <w:name w:val="Style Bold1"/>
    <w:rsid w:val="00312AB6"/>
    <w:rPr>
      <w:rFonts w:ascii="Georgia" w:hAnsi="Georgia" w:hint="default"/>
      <w:b/>
      <w:bCs/>
      <w:sz w:val="22"/>
    </w:rPr>
  </w:style>
  <w:style w:type="paragraph" w:customStyle="1" w:styleId="indent">
    <w:name w:val="indent"/>
    <w:basedOn w:val="Normal"/>
    <w:uiPriority w:val="99"/>
    <w:qFormat/>
    <w:rsid w:val="00312AB6"/>
    <w:pPr>
      <w:spacing w:before="100" w:beforeAutospacing="1" w:after="100" w:afterAutospacing="1"/>
    </w:pPr>
    <w:rPr>
      <w:rFonts w:eastAsia="Times New Roman"/>
      <w:sz w:val="24"/>
    </w:rPr>
  </w:style>
  <w:style w:type="character" w:customStyle="1" w:styleId="box0">
    <w:name w:val="box"/>
    <w:rsid w:val="00312AB6"/>
    <w:rPr>
      <w:rFonts w:ascii="Arial" w:hAnsi="Arial" w:cs="Arial" w:hint="default"/>
      <w:b/>
      <w:bCs w:val="0"/>
      <w:color w:val="000000"/>
      <w:sz w:val="19"/>
      <w:szCs w:val="22"/>
      <w:u w:val="thick"/>
      <w:bdr w:val="single" w:sz="12" w:space="0" w:color="auto" w:frame="1"/>
    </w:rPr>
  </w:style>
  <w:style w:type="character" w:customStyle="1" w:styleId="entry-title">
    <w:name w:val="entry-title"/>
    <w:rsid w:val="00312AB6"/>
  </w:style>
  <w:style w:type="paragraph" w:customStyle="1" w:styleId="Cardd">
    <w:name w:val="Cardd"/>
    <w:basedOn w:val="Normal"/>
    <w:uiPriority w:val="4"/>
    <w:qFormat/>
    <w:rsid w:val="00312AB6"/>
    <w:pPr>
      <w:ind w:left="288" w:right="288"/>
    </w:pPr>
  </w:style>
  <w:style w:type="character" w:customStyle="1" w:styleId="story-author">
    <w:name w:val="story-author"/>
    <w:basedOn w:val="DefaultParagraphFont"/>
    <w:rsid w:val="00312AB6"/>
  </w:style>
  <w:style w:type="character" w:customStyle="1" w:styleId="Style2Char">
    <w:name w:val="Style2 Char"/>
    <w:basedOn w:val="DefaultParagraphFont"/>
    <w:link w:val="Style2"/>
    <w:rsid w:val="00312AB6"/>
    <w:rPr>
      <w:rFonts w:ascii="Times New Roman" w:hAnsi="Times New Roman" w:cs="Times New Roman"/>
    </w:rPr>
  </w:style>
  <w:style w:type="paragraph" w:customStyle="1" w:styleId="document0">
    <w:name w:val="document"/>
    <w:basedOn w:val="Normal"/>
    <w:uiPriority w:val="99"/>
    <w:qFormat/>
    <w:rsid w:val="00312AB6"/>
    <w:pPr>
      <w:spacing w:before="100" w:beforeAutospacing="1" w:after="100" w:afterAutospacing="1"/>
    </w:pPr>
    <w:rPr>
      <w:rFonts w:eastAsia="Times New Roman"/>
    </w:rPr>
  </w:style>
  <w:style w:type="character" w:customStyle="1" w:styleId="Style11pt">
    <w:name w:val="Style 11 pt"/>
    <w:basedOn w:val="DefaultParagraphFont"/>
    <w:rsid w:val="00312AB6"/>
    <w:rPr>
      <w:sz w:val="20"/>
    </w:rPr>
  </w:style>
  <w:style w:type="paragraph" w:customStyle="1" w:styleId="StyleStyle411pt">
    <w:name w:val="Style Style4 + 11 pt"/>
    <w:basedOn w:val="Normal"/>
    <w:link w:val="StyleStyle411ptChar"/>
    <w:qFormat/>
    <w:rsid w:val="00312AB6"/>
    <w:rPr>
      <w:rFonts w:eastAsia="Times New Roman"/>
      <w:u w:val="single"/>
    </w:rPr>
  </w:style>
  <w:style w:type="character" w:customStyle="1" w:styleId="StyleStyle411ptChar">
    <w:name w:val="Style Style4 + 11 pt Char"/>
    <w:basedOn w:val="DefaultParagraphFont"/>
    <w:link w:val="StyleStyle411pt"/>
    <w:rsid w:val="00312AB6"/>
    <w:rPr>
      <w:rFonts w:ascii="Times New Roman" w:eastAsia="Times New Roman" w:hAnsi="Times New Roman" w:cs="Times New Roman"/>
      <w:u w:val="single"/>
    </w:rPr>
  </w:style>
  <w:style w:type="character" w:customStyle="1" w:styleId="Style11ptUnderline">
    <w:name w:val="Style 11 pt Underline"/>
    <w:basedOn w:val="DefaultParagraphFont"/>
    <w:rsid w:val="00312AB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12AB6"/>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12AB6"/>
    <w:rPr>
      <w:rFonts w:ascii="Times New Roman" w:eastAsia="Times New Roman" w:hAnsi="Times New Roman" w:cs="Times New Roman"/>
      <w:u w:val="single"/>
      <w:bdr w:val="single" w:sz="4" w:space="0" w:color="auto"/>
    </w:rPr>
  </w:style>
  <w:style w:type="character" w:customStyle="1" w:styleId="StyleTimesNewRoman12ptBold">
    <w:name w:val="Style Times New Roman 12 pt Bold"/>
    <w:rsid w:val="00312AB6"/>
    <w:rPr>
      <w:b/>
      <w:bCs/>
      <w:sz w:val="24"/>
    </w:rPr>
  </w:style>
  <w:style w:type="character" w:customStyle="1" w:styleId="Intemphasis">
    <w:name w:val="Intemphasis"/>
    <w:uiPriority w:val="1"/>
    <w:qFormat/>
    <w:rsid w:val="00312AB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312AB6"/>
    <w:pPr>
      <w:ind w:left="288" w:right="288"/>
    </w:pPr>
    <w:rPr>
      <w:szCs w:val="16"/>
    </w:rPr>
  </w:style>
  <w:style w:type="character" w:customStyle="1" w:styleId="cardtextChar3">
    <w:name w:val="cardtext Char"/>
    <w:basedOn w:val="DefaultParagraphFont"/>
    <w:link w:val="cardtext4"/>
    <w:rsid w:val="00312AB6"/>
    <w:rPr>
      <w:rFonts w:ascii="Times New Roman" w:hAnsi="Times New Roman" w:cs="Times New Roman"/>
      <w:szCs w:val="16"/>
    </w:rPr>
  </w:style>
  <w:style w:type="character" w:customStyle="1" w:styleId="BoldUnderlineChar10">
    <w:name w:val="BoldUnderline Char1"/>
    <w:rsid w:val="00312AB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12AB6"/>
    <w:pPr>
      <w:spacing w:after="200"/>
    </w:pPr>
    <w:rPr>
      <w:rFonts w:ascii="Trebuchet MS" w:eastAsia="Verdana" w:hAnsi="Trebuchet MS"/>
      <w:sz w:val="18"/>
      <w:u w:val="single"/>
    </w:rPr>
  </w:style>
  <w:style w:type="character" w:customStyle="1" w:styleId="Hyperlink6">
    <w:name w:val="Hyperlink6"/>
    <w:basedOn w:val="DefaultParagraphFont"/>
    <w:rsid w:val="00312AB6"/>
    <w:rPr>
      <w:color w:val="3300CC"/>
      <w:u w:val="single"/>
    </w:rPr>
  </w:style>
  <w:style w:type="paragraph" w:customStyle="1" w:styleId="Shrink8">
    <w:name w:val="Shrink8"/>
    <w:basedOn w:val="Normal"/>
    <w:uiPriority w:val="99"/>
    <w:qFormat/>
    <w:rsid w:val="00312AB6"/>
    <w:rPr>
      <w:rFonts w:eastAsia="Cambria"/>
    </w:rPr>
  </w:style>
  <w:style w:type="paragraph" w:customStyle="1" w:styleId="UnderlineText">
    <w:name w:val="Underline Text"/>
    <w:basedOn w:val="Normal"/>
    <w:link w:val="UnderlineTextChar"/>
    <w:qFormat/>
    <w:rsid w:val="00312AB6"/>
    <w:pPr>
      <w:ind w:left="288"/>
    </w:pPr>
    <w:rPr>
      <w:rFonts w:asciiTheme="minorHAnsi" w:hAnsiTheme="minorHAnsi" w:cstheme="minorBidi"/>
      <w:u w:val="single"/>
    </w:rPr>
  </w:style>
  <w:style w:type="paragraph" w:customStyle="1" w:styleId="SmallFont">
    <w:name w:val="Small Font"/>
    <w:basedOn w:val="Normal"/>
    <w:link w:val="SmallFontChar"/>
    <w:qFormat/>
    <w:rsid w:val="00312AB6"/>
    <w:pPr>
      <w:spacing w:after="200"/>
      <w:jc w:val="both"/>
    </w:pPr>
    <w:rPr>
      <w:rFonts w:eastAsia="Times New Roman"/>
      <w:sz w:val="14"/>
      <w:szCs w:val="18"/>
    </w:rPr>
  </w:style>
  <w:style w:type="character" w:customStyle="1" w:styleId="SmallFontChar">
    <w:name w:val="Small Font Char"/>
    <w:basedOn w:val="DefaultParagraphFont"/>
    <w:link w:val="SmallFont"/>
    <w:rsid w:val="00312AB6"/>
    <w:rPr>
      <w:rFonts w:ascii="Times New Roman" w:eastAsia="Times New Roman" w:hAnsi="Times New Roman" w:cs="Times New Roman"/>
      <w:sz w:val="14"/>
      <w:szCs w:val="18"/>
    </w:rPr>
  </w:style>
  <w:style w:type="paragraph" w:customStyle="1" w:styleId="HotRoute0">
    <w:name w:val="Hot Route"/>
    <w:basedOn w:val="Normal"/>
    <w:link w:val="HotRouteChar0"/>
    <w:qFormat/>
    <w:rsid w:val="00312AB6"/>
    <w:pPr>
      <w:ind w:left="288"/>
    </w:pPr>
    <w:rPr>
      <w:rFonts w:eastAsia="Cambria"/>
      <w:iCs/>
      <w:color w:val="000000"/>
      <w:sz w:val="18"/>
    </w:rPr>
  </w:style>
  <w:style w:type="character" w:customStyle="1" w:styleId="HotRouteChar0">
    <w:name w:val="Hot Route Char"/>
    <w:link w:val="HotRoute0"/>
    <w:rsid w:val="00312AB6"/>
    <w:rPr>
      <w:rFonts w:ascii="Times New Roman" w:eastAsia="Cambria" w:hAnsi="Times New Roman" w:cs="Times New Roman"/>
      <w:iCs/>
      <w:color w:val="000000"/>
      <w:sz w:val="18"/>
    </w:rPr>
  </w:style>
  <w:style w:type="paragraph" w:customStyle="1" w:styleId="Heading42">
    <w:name w:val="Heading 42"/>
    <w:basedOn w:val="Normal"/>
    <w:qFormat/>
    <w:rsid w:val="00312AB6"/>
    <w:rPr>
      <w:rFonts w:eastAsia="Times New Roman"/>
    </w:rPr>
  </w:style>
  <w:style w:type="paragraph" w:customStyle="1" w:styleId="DebateNormal">
    <w:name w:val="DebateNormal"/>
    <w:basedOn w:val="Normal"/>
    <w:link w:val="DebateNormalChar"/>
    <w:qFormat/>
    <w:rsid w:val="00312AB6"/>
    <w:pPr>
      <w:spacing w:line="276" w:lineRule="auto"/>
    </w:pPr>
    <w:rPr>
      <w:rFonts w:eastAsia="Calibri"/>
      <w:szCs w:val="20"/>
    </w:rPr>
  </w:style>
  <w:style w:type="character" w:customStyle="1" w:styleId="DebateNormalChar">
    <w:name w:val="DebateNormal Char"/>
    <w:basedOn w:val="DefaultParagraphFont"/>
    <w:link w:val="DebateNormal"/>
    <w:rsid w:val="00312AB6"/>
    <w:rPr>
      <w:rFonts w:ascii="Times New Roman" w:eastAsia="Calibri" w:hAnsi="Times New Roman" w:cs="Times New Roman"/>
      <w:szCs w:val="20"/>
    </w:rPr>
  </w:style>
  <w:style w:type="paragraph" w:customStyle="1" w:styleId="DebateEmphasis">
    <w:name w:val="DebateEmphasis"/>
    <w:basedOn w:val="Normal"/>
    <w:link w:val="DebateEmphasisChar"/>
    <w:qFormat/>
    <w:rsid w:val="00312AB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12AB6"/>
    <w:rPr>
      <w:rFonts w:ascii="Times New Roman" w:eastAsia="Calibri" w:hAnsi="Times New Roman" w:cs="Times New Roman"/>
      <w:b/>
      <w:szCs w:val="20"/>
      <w:u w:val="single"/>
    </w:rPr>
  </w:style>
  <w:style w:type="paragraph" w:customStyle="1" w:styleId="NormalCite">
    <w:name w:val="NormalCite"/>
    <w:link w:val="NormalCiteChar"/>
    <w:qFormat/>
    <w:rsid w:val="00312AB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12AB6"/>
    <w:rPr>
      <w:rFonts w:ascii="Times New Roman" w:hAnsi="Times New Roman" w:cs="Times New Roman"/>
      <w:sz w:val="18"/>
    </w:rPr>
  </w:style>
  <w:style w:type="paragraph" w:customStyle="1" w:styleId="StyleUnderlineChar11pt2">
    <w:name w:val="Style Underline Char + 11 pt2"/>
    <w:link w:val="StyleUnderlineChar11pt2Char"/>
    <w:qFormat/>
    <w:rsid w:val="00312AB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12AB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12AB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12AB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312AB6"/>
    <w:rPr>
      <w:b/>
      <w:bCs/>
      <w:sz w:val="20"/>
      <w:u w:val="single"/>
    </w:rPr>
  </w:style>
  <w:style w:type="character" w:customStyle="1" w:styleId="Style11ptUnderlineBorderSinglesolidlineAuto05pt">
    <w:name w:val="Style 11 pt Underline Border: : (Single solid line Auto  0.5 pt..."/>
    <w:basedOn w:val="DefaultParagraphFont"/>
    <w:rsid w:val="00312AB6"/>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Heading 2 Char Char Char Char Char Char4"/>
    <w:basedOn w:val="DefaultParagraphFont"/>
    <w:qFormat/>
    <w:rsid w:val="00312AB6"/>
    <w:rPr>
      <w:rFonts w:cs="Arial"/>
      <w:bCs/>
      <w:szCs w:val="26"/>
      <w:u w:val="single"/>
      <w:lang w:val="en-US" w:eastAsia="en-US" w:bidi="ar-SA"/>
    </w:rPr>
  </w:style>
  <w:style w:type="character" w:customStyle="1" w:styleId="Heading3CharCharCharChar2">
    <w:name w:val="Heading 3 Char Char Char Char2"/>
    <w:basedOn w:val="DefaultParagraphFont"/>
    <w:rsid w:val="00312AB6"/>
    <w:rPr>
      <w:rFonts w:cs="Arial"/>
      <w:bCs/>
      <w:szCs w:val="26"/>
      <w:u w:val="single"/>
      <w:lang w:val="en-US" w:eastAsia="en-US" w:bidi="ar-SA"/>
    </w:rPr>
  </w:style>
  <w:style w:type="character" w:customStyle="1" w:styleId="Style9pt">
    <w:name w:val="Style 9 pt"/>
    <w:basedOn w:val="DefaultParagraphFont"/>
    <w:rsid w:val="00312AB6"/>
    <w:rPr>
      <w:rFonts w:ascii="Times New Roman" w:hAnsi="Times New Roman"/>
      <w:sz w:val="20"/>
    </w:rPr>
  </w:style>
  <w:style w:type="character" w:customStyle="1" w:styleId="StyleBoldUnderline1">
    <w:name w:val="Style Bold Underline1"/>
    <w:basedOn w:val="DefaultParagraphFont"/>
    <w:rsid w:val="00312AB6"/>
    <w:rPr>
      <w:b w:val="0"/>
      <w:bCs/>
      <w:u w:val="single"/>
    </w:rPr>
  </w:style>
  <w:style w:type="character" w:customStyle="1" w:styleId="Styleunderline9pt">
    <w:name w:val="Style underline + 9 pt"/>
    <w:basedOn w:val="underline"/>
    <w:rsid w:val="00312AB6"/>
    <w:rPr>
      <w:rFonts w:ascii="Times New Roman" w:hAnsi="Times New Roman" w:cs="Times New Roman"/>
      <w:b/>
      <w:sz w:val="20"/>
      <w:u w:val="single"/>
    </w:rPr>
  </w:style>
  <w:style w:type="character" w:customStyle="1" w:styleId="StyleUnderlineChar9pt">
    <w:name w:val="Style Underline Char + 9 pt"/>
    <w:basedOn w:val="DefaultParagraphFont"/>
    <w:rsid w:val="00312AB6"/>
    <w:rPr>
      <w:b w:val="0"/>
      <w:bCs/>
      <w:sz w:val="20"/>
      <w:u w:val="single"/>
      <w:lang w:val="en-US" w:eastAsia="en-US" w:bidi="ar-SA"/>
    </w:rPr>
  </w:style>
  <w:style w:type="character" w:customStyle="1" w:styleId="StyleTimesNewRoman9pt">
    <w:name w:val="Style Times New Roman 9 pt"/>
    <w:basedOn w:val="DefaultParagraphFont"/>
    <w:rsid w:val="00312AB6"/>
    <w:rPr>
      <w:rFonts w:ascii="Times New Roman" w:hAnsi="Times New Roman"/>
      <w:sz w:val="20"/>
    </w:rPr>
  </w:style>
  <w:style w:type="character" w:customStyle="1" w:styleId="cardCharCharChar">
    <w:name w:val="card Char Char Char"/>
    <w:basedOn w:val="DefaultParagraphFont"/>
    <w:rsid w:val="00312AB6"/>
    <w:rPr>
      <w:rFonts w:ascii="Calibri" w:eastAsia="Times New Roman" w:hAnsi="Calibri"/>
      <w:sz w:val="24"/>
      <w:szCs w:val="20"/>
    </w:rPr>
  </w:style>
  <w:style w:type="character" w:customStyle="1" w:styleId="StyleunderlineArialNarrow9ptBold">
    <w:name w:val="Style underline + Arial Narrow 9 pt Bold"/>
    <w:basedOn w:val="underline"/>
    <w:rsid w:val="00312AB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312AB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312AB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312AB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12AB6"/>
    <w:rPr>
      <w:rFonts w:eastAsia="Times New Roman"/>
      <w:szCs w:val="24"/>
    </w:rPr>
  </w:style>
  <w:style w:type="character" w:customStyle="1" w:styleId="StyleBoldandUnderlineCharCharCharChar9pt">
    <w:name w:val="Style Bold and Underline Char Char Char Char + 9 pt"/>
    <w:basedOn w:val="DefaultParagraphFont"/>
    <w:rsid w:val="00312AB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12AB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12AB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12AB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12AB6"/>
    <w:rPr>
      <w:rFonts w:eastAsia="Times New Roman"/>
      <w:szCs w:val="24"/>
    </w:rPr>
  </w:style>
  <w:style w:type="paragraph" w:customStyle="1" w:styleId="StyleStyle49pt3">
    <w:name w:val="Style Style4 + 9 pt3"/>
    <w:basedOn w:val="Style4"/>
    <w:link w:val="StyleStyle49pt3Char"/>
    <w:qFormat/>
    <w:rsid w:val="00312AB6"/>
    <w:rPr>
      <w:rFonts w:ascii="Times New Roman" w:hAnsi="Times New Roman"/>
      <w:lang w:val="x-none" w:eastAsia="x-none"/>
    </w:rPr>
  </w:style>
  <w:style w:type="character" w:customStyle="1" w:styleId="StyleStyle49pt3Char">
    <w:name w:val="Style Style4 + 9 pt3 Char"/>
    <w:basedOn w:val="Style4Char"/>
    <w:link w:val="StyleStyle49pt3"/>
    <w:rsid w:val="00312AB6"/>
    <w:rPr>
      <w:rFonts w:ascii="Times New Roman" w:eastAsia="Times New Roman" w:hAnsi="Times New Roman" w:cs="Times New Roman"/>
      <w:u w:val="single"/>
      <w:lang w:val="x-none" w:eastAsia="x-none"/>
    </w:rPr>
  </w:style>
  <w:style w:type="paragraph" w:customStyle="1" w:styleId="StyleStyle4Bold">
    <w:name w:val="Style Style4 + Bold"/>
    <w:basedOn w:val="Style4"/>
    <w:link w:val="StyleStyle4BoldChar"/>
    <w:qFormat/>
    <w:rsid w:val="00312AB6"/>
    <w:rPr>
      <w:rFonts w:ascii="Times New Roman" w:hAnsi="Times New Roman"/>
      <w:b/>
      <w:bCs/>
      <w:lang w:val="x-none" w:eastAsia="x-none"/>
    </w:rPr>
  </w:style>
  <w:style w:type="character" w:customStyle="1" w:styleId="StyleStyle4BoldChar">
    <w:name w:val="Style Style4 + Bold Char"/>
    <w:basedOn w:val="Style4Char"/>
    <w:link w:val="StyleStyle4Bold"/>
    <w:rsid w:val="00312AB6"/>
    <w:rPr>
      <w:rFonts w:ascii="Times New Roman" w:eastAsia="Times New Roman" w:hAnsi="Times New Roman" w:cs="Times New Roman"/>
      <w:b/>
      <w:bCs/>
      <w:u w:val="single"/>
      <w:lang w:val="x-none" w:eastAsia="x-none"/>
    </w:rPr>
  </w:style>
  <w:style w:type="character" w:customStyle="1" w:styleId="qlabel">
    <w:name w:val="q_label"/>
    <w:basedOn w:val="DefaultParagraphFont"/>
    <w:rsid w:val="00312AB6"/>
  </w:style>
  <w:style w:type="character" w:customStyle="1" w:styleId="alabel">
    <w:name w:val="a_label"/>
    <w:basedOn w:val="DefaultParagraphFont"/>
    <w:rsid w:val="00312AB6"/>
  </w:style>
  <w:style w:type="paragraph" w:customStyle="1" w:styleId="Textsmall">
    <w:name w:val="Textsmall"/>
    <w:basedOn w:val="Normal"/>
    <w:next w:val="Normal"/>
    <w:link w:val="TextsmallChar"/>
    <w:qFormat/>
    <w:rsid w:val="00312AB6"/>
    <w:rPr>
      <w:rFonts w:eastAsia="Times New Roman"/>
      <w:sz w:val="16"/>
    </w:rPr>
  </w:style>
  <w:style w:type="character" w:customStyle="1" w:styleId="TextsmallChar">
    <w:name w:val="Textsmall Char"/>
    <w:basedOn w:val="DefaultParagraphFont"/>
    <w:link w:val="Textsmall"/>
    <w:rsid w:val="00312AB6"/>
    <w:rPr>
      <w:rFonts w:ascii="Times New Roman" w:eastAsia="Times New Roman" w:hAnsi="Times New Roman" w:cs="Times New Roman"/>
      <w:sz w:val="16"/>
    </w:rPr>
  </w:style>
  <w:style w:type="paragraph" w:customStyle="1" w:styleId="StyleStyle411pt1">
    <w:name w:val="Style Style4 + 11 pt1"/>
    <w:basedOn w:val="Normal"/>
    <w:link w:val="StyleStyle411pt1Char"/>
    <w:qFormat/>
    <w:rsid w:val="00312AB6"/>
    <w:rPr>
      <w:rFonts w:eastAsia="Times New Roman"/>
      <w:u w:val="single"/>
    </w:rPr>
  </w:style>
  <w:style w:type="character" w:customStyle="1" w:styleId="StyleStyle411pt1Char">
    <w:name w:val="Style Style4 + 11 pt1 Char"/>
    <w:basedOn w:val="DefaultParagraphFont"/>
    <w:link w:val="StyleStyle411pt1"/>
    <w:rsid w:val="00312AB6"/>
    <w:rPr>
      <w:rFonts w:ascii="Times New Roman" w:eastAsia="Times New Roman" w:hAnsi="Times New Roman" w:cs="Times New Roman"/>
      <w:u w:val="single"/>
    </w:rPr>
  </w:style>
  <w:style w:type="paragraph" w:customStyle="1" w:styleId="StyleUnderlineChar11pt">
    <w:name w:val="Style Underline Char + 11 pt"/>
    <w:basedOn w:val="Normal"/>
    <w:link w:val="StyleUnderlineChar11ptChar"/>
    <w:qFormat/>
    <w:rsid w:val="00312AB6"/>
    <w:rPr>
      <w:rFonts w:eastAsia="Times New Roman"/>
      <w:u w:val="single"/>
    </w:rPr>
  </w:style>
  <w:style w:type="character" w:customStyle="1" w:styleId="StyleUnderlineChar11ptChar">
    <w:name w:val="Style Underline Char + 11 pt Char"/>
    <w:basedOn w:val="DefaultParagraphFont"/>
    <w:link w:val="StyleUnderlineChar11pt"/>
    <w:rsid w:val="00312AB6"/>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312AB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12AB6"/>
    <w:rPr>
      <w:rFonts w:ascii="Times New Roman" w:eastAsia="Times New Roman" w:hAnsi="Times New Roman" w:cs="Times New Roman"/>
      <w:b/>
      <w:bCs/>
      <w:u w:val="single"/>
    </w:rPr>
  </w:style>
  <w:style w:type="paragraph" w:customStyle="1" w:styleId="StyleStyle4LatinTimesNewRomanAsianSimSun">
    <w:name w:val="Style Style4 + (Latin) Times New Roman (Asian) SimSun"/>
    <w:basedOn w:val="Normal"/>
    <w:link w:val="StyleStyle4LatinTimesNewRomanAsianSimSunChar"/>
    <w:qFormat/>
    <w:rsid w:val="00312AB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12AB6"/>
    <w:rPr>
      <w:rFonts w:ascii="Times New Roman" w:eastAsia="SimSun" w:hAnsi="Times New Roman" w:cs="Times New Roman"/>
      <w:u w:val="single"/>
    </w:rPr>
  </w:style>
  <w:style w:type="character" w:customStyle="1" w:styleId="CharChar11">
    <w:name w:val="Char Char11"/>
    <w:basedOn w:val="DefaultParagraphFont"/>
    <w:rsid w:val="00312AB6"/>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312AB6"/>
    <w:rPr>
      <w:rFonts w:cs="Arial"/>
      <w:b/>
      <w:bCs/>
      <w:iCs/>
      <w:lang w:val="en-US" w:eastAsia="en-US" w:bidi="ar-SA"/>
    </w:rPr>
  </w:style>
  <w:style w:type="character" w:customStyle="1" w:styleId="UnderlineCharChar1">
    <w:name w:val="Underline Char Char1"/>
    <w:aliases w:val="Heading 2 Char Char1 Char Ch"/>
    <w:basedOn w:val="DefaultParagraphFont"/>
    <w:qFormat/>
    <w:rsid w:val="00312AB6"/>
    <w:rPr>
      <w:u w:val="single"/>
      <w:lang w:val="en-US" w:eastAsia="en-US" w:bidi="ar-SA"/>
    </w:rPr>
  </w:style>
  <w:style w:type="character" w:customStyle="1" w:styleId="BoldandUnderlineCharChar2">
    <w:name w:val="Bold and Underline Char Char2"/>
    <w:basedOn w:val="DefaultParagraphFont"/>
    <w:rsid w:val="00312AB6"/>
    <w:rPr>
      <w:b/>
      <w:u w:val="single"/>
      <w:lang w:val="en-US" w:eastAsia="en-US" w:bidi="ar-SA"/>
    </w:rPr>
  </w:style>
  <w:style w:type="character" w:customStyle="1" w:styleId="StyleUnderlineCharChar111pt">
    <w:name w:val="Style Underline Char Char1 + 11 pt"/>
    <w:basedOn w:val="UnderlineCharChar1"/>
    <w:rsid w:val="00312AB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12AB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12AB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12AB6"/>
    <w:rPr>
      <w:sz w:val="22"/>
      <w:u w:val="single"/>
    </w:rPr>
  </w:style>
  <w:style w:type="paragraph" w:customStyle="1" w:styleId="StyleMinimizedTextArialNarrow9pt">
    <w:name w:val="Style Minimized Text + Arial Narrow 9 pt"/>
    <w:basedOn w:val="Normal"/>
    <w:link w:val="StyleMinimizedTextArialNarrow9ptChar"/>
    <w:qFormat/>
    <w:rsid w:val="00312AB6"/>
    <w:rPr>
      <w:rFonts w:eastAsia="Times New Roman"/>
    </w:rPr>
  </w:style>
  <w:style w:type="character" w:customStyle="1" w:styleId="StyleMinimizedTextArialNarrow9ptChar">
    <w:name w:val="Style Minimized Text + Arial Narrow 9 pt Char"/>
    <w:basedOn w:val="DefaultParagraphFont"/>
    <w:link w:val="StyleMinimizedTextArialNarrow9pt"/>
    <w:rsid w:val="00312AB6"/>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312AB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12AB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12AB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12AB6"/>
  </w:style>
  <w:style w:type="paragraph" w:customStyle="1" w:styleId="StyleStyle411ptBoldBorderSinglesolidlineAuto0">
    <w:name w:val="Style Style4 + 11 pt Bold Border: : (Single solid line Auto  0...."/>
    <w:basedOn w:val="Normal"/>
    <w:link w:val="StyleStyle411ptBoldBorderSinglesolidlineAuto0Char"/>
    <w:qFormat/>
    <w:rsid w:val="00312AB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12AB6"/>
    <w:rPr>
      <w:rFonts w:ascii="Times New Roman" w:eastAsia="Times New Roman" w:hAnsi="Times New Roman" w:cs="Times New Roman"/>
      <w:b/>
      <w:bCs/>
      <w:u w:val="single"/>
      <w:bdr w:val="single" w:sz="4" w:space="0" w:color="auto"/>
    </w:rPr>
  </w:style>
  <w:style w:type="paragraph" w:customStyle="1" w:styleId="StyleStyle411ptBold">
    <w:name w:val="Style Style4 + 11 pt Bold"/>
    <w:basedOn w:val="Normal"/>
    <w:link w:val="StyleStyle411ptBoldChar"/>
    <w:qFormat/>
    <w:rsid w:val="00312AB6"/>
    <w:rPr>
      <w:rFonts w:eastAsia="Times New Roman"/>
      <w:b/>
      <w:bCs/>
      <w:u w:val="single"/>
    </w:rPr>
  </w:style>
  <w:style w:type="character" w:customStyle="1" w:styleId="StyleStyle411ptBoldChar">
    <w:name w:val="Style Style4 + 11 pt Bold Char"/>
    <w:basedOn w:val="DefaultParagraphFont"/>
    <w:link w:val="StyleStyle411ptBold"/>
    <w:rsid w:val="00312AB6"/>
    <w:rPr>
      <w:rFonts w:ascii="Times New Roman" w:eastAsia="Times New Roman" w:hAnsi="Times New Roman" w:cs="Times New Roman"/>
      <w:b/>
      <w:bCs/>
      <w:u w:val="single"/>
    </w:rPr>
  </w:style>
  <w:style w:type="paragraph" w:customStyle="1" w:styleId="StyleStyle112pt">
    <w:name w:val="Style Style1 + 12 pt"/>
    <w:basedOn w:val="Normal"/>
    <w:link w:val="StyleStyle112ptChar"/>
    <w:qFormat/>
    <w:rsid w:val="00312AB6"/>
    <w:rPr>
      <w:rFonts w:eastAsia="SimSun"/>
      <w:u w:val="single"/>
      <w:lang w:eastAsia="zh-CN"/>
    </w:rPr>
  </w:style>
  <w:style w:type="character" w:customStyle="1" w:styleId="StyleStyle112ptChar">
    <w:name w:val="Style Style1 + 12 pt Char"/>
    <w:basedOn w:val="DefaultParagraphFont"/>
    <w:link w:val="StyleStyle112pt"/>
    <w:rsid w:val="00312AB6"/>
    <w:rPr>
      <w:rFonts w:ascii="Times New Roman" w:eastAsia="SimSun" w:hAnsi="Times New Roman" w:cs="Times New Roman"/>
      <w:u w:val="single"/>
      <w:lang w:eastAsia="zh-CN"/>
    </w:rPr>
  </w:style>
  <w:style w:type="paragraph" w:customStyle="1" w:styleId="StyleMinimizedTextArialNarrow10pt">
    <w:name w:val="Style Minimized Text + Arial Narrow 10 pt"/>
    <w:basedOn w:val="MinimizedText"/>
    <w:link w:val="StyleMinimizedTextArialNarrow10ptChar"/>
    <w:qFormat/>
    <w:rsid w:val="00312AB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312AB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312AB6"/>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12AB6"/>
    <w:rPr>
      <w:rFonts w:ascii="Times New Roman" w:eastAsia="SimSun" w:hAnsi="Times New Roman" w:cs="Times New Roman"/>
      <w:color w:val="000000"/>
      <w:u w:val="single"/>
      <w:bdr w:val="single" w:sz="4" w:space="0" w:color="auto"/>
      <w:lang w:val="en-US" w:eastAsia="zh-CN" w:bidi="ar-SA"/>
    </w:rPr>
  </w:style>
  <w:style w:type="paragraph" w:customStyle="1" w:styleId="Circled">
    <w:name w:val="Circled"/>
    <w:link w:val="CircledChar"/>
    <w:qFormat/>
    <w:rsid w:val="00312AB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312AB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12AB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12AB6"/>
    <w:rPr>
      <w:rFonts w:ascii="Times New Roman" w:eastAsia="SimSun" w:hAnsi="Times New Roman" w:cs="Times New Roman"/>
      <w:b/>
      <w:bCs/>
      <w:u w:val="single"/>
    </w:rPr>
  </w:style>
  <w:style w:type="paragraph" w:customStyle="1" w:styleId="StyleStyle1Bold">
    <w:name w:val="Style Style1 + Bold"/>
    <w:basedOn w:val="Normal"/>
    <w:link w:val="StyleStyle1BoldChar"/>
    <w:qFormat/>
    <w:rsid w:val="00312AB6"/>
    <w:rPr>
      <w:rFonts w:eastAsia="SimSun"/>
      <w:b/>
      <w:bCs/>
      <w:color w:val="000000"/>
      <w:u w:val="single"/>
      <w:lang w:eastAsia="zh-CN"/>
    </w:rPr>
  </w:style>
  <w:style w:type="character" w:customStyle="1" w:styleId="StyleStyle1BoldChar">
    <w:name w:val="Style Style1 + Bold Char"/>
    <w:basedOn w:val="Style1Char"/>
    <w:link w:val="StyleStyle1Bold"/>
    <w:rsid w:val="00312AB6"/>
    <w:rPr>
      <w:rFonts w:ascii="Times New Roman" w:eastAsia="SimSun" w:hAnsi="Times New Roman" w:cs="Times New Roman"/>
      <w:b/>
      <w:bCs/>
      <w:color w:val="000000"/>
      <w:u w:val="single"/>
      <w:lang w:val="en-US" w:eastAsia="zh-CN" w:bidi="ar-SA"/>
    </w:rPr>
  </w:style>
  <w:style w:type="character" w:customStyle="1" w:styleId="CardTextChar10">
    <w:name w:val="Card Text Char1"/>
    <w:basedOn w:val="DefaultParagraphFont"/>
    <w:rsid w:val="00312AB6"/>
    <w:rPr>
      <w:rFonts w:ascii="Times New Roman" w:eastAsia="Times New Roman" w:hAnsi="Times New Roman" w:cs="Times New Roman"/>
      <w:sz w:val="20"/>
      <w:szCs w:val="24"/>
    </w:rPr>
  </w:style>
  <w:style w:type="character" w:customStyle="1" w:styleId="CharChar111">
    <w:name w:val="Char Char111"/>
    <w:basedOn w:val="DefaultParagraphFont"/>
    <w:rsid w:val="00312AB6"/>
    <w:rPr>
      <w:rFonts w:cs="Arial"/>
      <w:bCs/>
      <w:szCs w:val="26"/>
      <w:u w:val="single"/>
      <w:lang w:val="en-US" w:eastAsia="en-US" w:bidi="ar-SA"/>
    </w:rPr>
  </w:style>
  <w:style w:type="paragraph" w:customStyle="1" w:styleId="cardtextsmall">
    <w:name w:val="card text small"/>
    <w:basedOn w:val="Normal"/>
    <w:uiPriority w:val="99"/>
    <w:qFormat/>
    <w:rsid w:val="00312AB6"/>
    <w:rPr>
      <w:rFonts w:ascii="Arial Narrow" w:eastAsia="Times New Roman" w:hAnsi="Arial Narrow"/>
      <w:sz w:val="16"/>
    </w:rPr>
  </w:style>
  <w:style w:type="character" w:customStyle="1" w:styleId="AUnterdline">
    <w:name w:val="AUnterdline"/>
    <w:qFormat/>
    <w:rsid w:val="00312AB6"/>
    <w:rPr>
      <w:rFonts w:ascii="Times New Roman" w:hAnsi="Times New Roman"/>
      <w:sz w:val="20"/>
      <w:u w:val="single"/>
    </w:rPr>
  </w:style>
  <w:style w:type="paragraph" w:customStyle="1" w:styleId="StyleStyle49pt10">
    <w:name w:val="Style Style4 + 9 pt10"/>
    <w:basedOn w:val="Style4"/>
    <w:link w:val="StyleStyle49pt10Char"/>
    <w:qFormat/>
    <w:rsid w:val="00312AB6"/>
    <w:rPr>
      <w:rFonts w:ascii="Times New Roman" w:hAnsi="Times New Roman"/>
      <w:lang w:val="x-none" w:eastAsia="x-none"/>
    </w:rPr>
  </w:style>
  <w:style w:type="character" w:customStyle="1" w:styleId="StyleStyle49pt10Char">
    <w:name w:val="Style Style4 + 9 pt10 Char"/>
    <w:basedOn w:val="Style4Char"/>
    <w:link w:val="StyleStyle49pt10"/>
    <w:rsid w:val="00312AB6"/>
    <w:rPr>
      <w:rFonts w:ascii="Times New Roman" w:eastAsia="Times New Roman" w:hAnsi="Times New Roman" w:cs="Times New Roman"/>
      <w:u w:val="single"/>
      <w:lang w:val="x-none" w:eastAsia="x-none"/>
    </w:rPr>
  </w:style>
  <w:style w:type="paragraph" w:customStyle="1" w:styleId="StyleStyle49ptBold7">
    <w:name w:val="Style Style4 + 9 pt Bold7"/>
    <w:basedOn w:val="Style4"/>
    <w:link w:val="StyleStyle49ptBold7Char"/>
    <w:qFormat/>
    <w:rsid w:val="00312AB6"/>
    <w:rPr>
      <w:rFonts w:ascii="Times New Roman" w:hAnsi="Times New Roman"/>
      <w:b/>
      <w:bCs/>
    </w:rPr>
  </w:style>
  <w:style w:type="character" w:customStyle="1" w:styleId="StyleStyle49ptBold7Char">
    <w:name w:val="Style Style4 + 9 pt Bold7 Char"/>
    <w:link w:val="StyleStyle49ptBold7"/>
    <w:rsid w:val="00312AB6"/>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312AB6"/>
    <w:pPr>
      <w:ind w:left="288"/>
    </w:pPr>
    <w:rPr>
      <w:rFonts w:eastAsia="Times New Roman"/>
      <w:u w:val="single"/>
    </w:rPr>
  </w:style>
  <w:style w:type="character" w:customStyle="1" w:styleId="NormalUnderlineChar">
    <w:name w:val="Normal Underline Char"/>
    <w:link w:val="NormalUnderline"/>
    <w:rsid w:val="00312AB6"/>
    <w:rPr>
      <w:rFonts w:ascii="Times New Roman" w:eastAsia="Times New Roman" w:hAnsi="Times New Roman" w:cs="Times New Roman"/>
      <w:u w:val="single"/>
    </w:rPr>
  </w:style>
  <w:style w:type="character" w:customStyle="1" w:styleId="DontRead">
    <w:name w:val="Don't Read"/>
    <w:qFormat/>
    <w:rsid w:val="00312AB6"/>
    <w:rPr>
      <w:rFonts w:ascii="Times New Roman" w:hAnsi="Times New Roman"/>
      <w:sz w:val="16"/>
    </w:rPr>
  </w:style>
  <w:style w:type="paragraph" w:customStyle="1" w:styleId="Underlinestyle">
    <w:name w:val="Underline style"/>
    <w:basedOn w:val="Normal"/>
    <w:uiPriority w:val="99"/>
    <w:qFormat/>
    <w:rsid w:val="00312AB6"/>
    <w:rPr>
      <w:rFonts w:eastAsia="Times New Roman"/>
      <w:u w:val="single"/>
    </w:rPr>
  </w:style>
  <w:style w:type="character" w:customStyle="1" w:styleId="Style11ptUnderline3">
    <w:name w:val="Style 11 pt Underline3"/>
    <w:rsid w:val="00312AB6"/>
    <w:rPr>
      <w:sz w:val="20"/>
      <w:u w:val="single"/>
    </w:rPr>
  </w:style>
  <w:style w:type="character" w:customStyle="1" w:styleId="27">
    <w:name w:val="27"/>
    <w:rsid w:val="00312AB6"/>
    <w:rPr>
      <w:rFonts w:cs="Arial"/>
      <w:bCs/>
      <w:sz w:val="20"/>
      <w:u w:val="single"/>
      <w:lang w:val="en-US" w:eastAsia="en-US" w:bidi="ar-SA"/>
    </w:rPr>
  </w:style>
  <w:style w:type="character" w:customStyle="1" w:styleId="Style9ptUnderline11">
    <w:name w:val="Style 9 pt Underline11"/>
    <w:basedOn w:val="DefaultParagraphFont"/>
    <w:rsid w:val="00312AB6"/>
    <w:rPr>
      <w:sz w:val="20"/>
      <w:u w:val="single"/>
    </w:rPr>
  </w:style>
  <w:style w:type="character" w:customStyle="1" w:styleId="CharChar113">
    <w:name w:val="Char Char113"/>
    <w:basedOn w:val="DefaultParagraphFont"/>
    <w:rsid w:val="00312AB6"/>
    <w:rPr>
      <w:rFonts w:cs="Arial"/>
      <w:bCs/>
      <w:szCs w:val="26"/>
      <w:u w:val="single"/>
      <w:lang w:val="en-US" w:eastAsia="en-US" w:bidi="ar-SA"/>
    </w:rPr>
  </w:style>
  <w:style w:type="character" w:customStyle="1" w:styleId="StyleunderlineBold0">
    <w:name w:val="Style underline + Bold"/>
    <w:basedOn w:val="underline"/>
    <w:rsid w:val="00312AB6"/>
    <w:rPr>
      <w:rFonts w:ascii="Times New Roman" w:hAnsi="Times New Roman" w:cs="Times New Roman"/>
      <w:b w:val="0"/>
      <w:bCs/>
      <w:sz w:val="20"/>
      <w:u w:val="single"/>
    </w:rPr>
  </w:style>
  <w:style w:type="character" w:customStyle="1" w:styleId="underlineChar0">
    <w:name w:val="underline Char"/>
    <w:basedOn w:val="DefaultParagraphFont"/>
    <w:rsid w:val="00312AB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12AB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12AB6"/>
    <w:rPr>
      <w:sz w:val="20"/>
      <w:u w:val="single"/>
    </w:rPr>
  </w:style>
  <w:style w:type="character" w:customStyle="1" w:styleId="ital-inline">
    <w:name w:val="ital-inline"/>
    <w:basedOn w:val="DefaultParagraphFont"/>
    <w:rsid w:val="00312AB6"/>
  </w:style>
  <w:style w:type="character" w:customStyle="1" w:styleId="BodyTextIndent3Char">
    <w:name w:val="Body Text Indent 3 Char"/>
    <w:basedOn w:val="DefaultParagraphFont"/>
    <w:link w:val="BodyTextIndent3"/>
    <w:rsid w:val="00312AB6"/>
    <w:rPr>
      <w:rFonts w:ascii="Times New Roman" w:hAnsi="Times New Roman" w:cs="Times New Roman"/>
      <w:sz w:val="16"/>
      <w:szCs w:val="16"/>
    </w:rPr>
  </w:style>
  <w:style w:type="paragraph" w:styleId="BodyTextIndent3">
    <w:name w:val="Body Text Indent 3"/>
    <w:basedOn w:val="Normal"/>
    <w:link w:val="BodyTextIndent3Char"/>
    <w:rsid w:val="00312AB6"/>
    <w:pPr>
      <w:spacing w:after="120"/>
      <w:ind w:left="360"/>
    </w:pPr>
    <w:rPr>
      <w:sz w:val="16"/>
      <w:szCs w:val="16"/>
    </w:rPr>
  </w:style>
  <w:style w:type="character" w:customStyle="1" w:styleId="BodyTextIndent3Char1">
    <w:name w:val="Body Text Indent 3 Char1"/>
    <w:basedOn w:val="DefaultParagraphFont"/>
    <w:rsid w:val="00312AB6"/>
    <w:rPr>
      <w:rFonts w:ascii="Times New Roman" w:hAnsi="Times New Roman" w:cs="Times New Roman"/>
      <w:sz w:val="16"/>
      <w:szCs w:val="16"/>
    </w:rPr>
  </w:style>
  <w:style w:type="character" w:customStyle="1" w:styleId="Styleunderline11pt">
    <w:name w:val="Style underline + 11 pt"/>
    <w:basedOn w:val="underline"/>
    <w:rsid w:val="00312AB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12AB6"/>
    <w:rPr>
      <w:rFonts w:eastAsia="Times New Roman"/>
      <w:b/>
      <w:u w:val="single"/>
    </w:rPr>
  </w:style>
  <w:style w:type="character" w:customStyle="1" w:styleId="BoldandUnderlineChar">
    <w:name w:val="Bold and Underline Char"/>
    <w:basedOn w:val="DefaultParagraphFont"/>
    <w:link w:val="BoldandUnderline"/>
    <w:rsid w:val="00312AB6"/>
    <w:rPr>
      <w:rFonts w:ascii="Times New Roman" w:eastAsia="Times New Roman" w:hAnsi="Times New Roman" w:cs="Times New Roman"/>
      <w:b/>
      <w:u w:val="single"/>
    </w:rPr>
  </w:style>
  <w:style w:type="character" w:customStyle="1" w:styleId="pmterms11">
    <w:name w:val="pmterms11"/>
    <w:basedOn w:val="DefaultParagraphFont"/>
    <w:rsid w:val="00312AB6"/>
    <w:rPr>
      <w:b/>
      <w:bCs/>
      <w:i w:val="0"/>
      <w:iCs w:val="0"/>
      <w:color w:val="000000"/>
    </w:rPr>
  </w:style>
  <w:style w:type="character" w:customStyle="1" w:styleId="StyleUnderlineChar9ptBold">
    <w:name w:val="Style Underline Char + 9 pt Bold"/>
    <w:basedOn w:val="DefaultParagraphFont"/>
    <w:rsid w:val="00312AB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12AB6"/>
    <w:rPr>
      <w:rFonts w:ascii="Times New Roman" w:hAnsi="Times New Roman" w:cs="Times New Roman"/>
      <w:b/>
      <w:bCs/>
      <w:sz w:val="20"/>
      <w:u w:val="single"/>
    </w:rPr>
  </w:style>
  <w:style w:type="character" w:customStyle="1" w:styleId="UnderlineChar5Char">
    <w:name w:val="Underline Char5 Char"/>
    <w:basedOn w:val="DefaultParagraphFont"/>
    <w:rsid w:val="00312AB6"/>
    <w:rPr>
      <w:szCs w:val="24"/>
      <w:u w:val="single"/>
      <w:lang w:val="en-US" w:eastAsia="en-US" w:bidi="ar-SA"/>
    </w:rPr>
  </w:style>
  <w:style w:type="character" w:customStyle="1" w:styleId="BoldandUnderlineChar2Char1">
    <w:name w:val="Bold and Underline Char2 Char1"/>
    <w:basedOn w:val="DefaultParagraphFont"/>
    <w:rsid w:val="00312AB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12AB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12AB6"/>
    <w:rPr>
      <w:szCs w:val="24"/>
      <w:u w:val="single"/>
      <w:lang w:val="en-US" w:eastAsia="en-US" w:bidi="ar-SA"/>
    </w:rPr>
  </w:style>
  <w:style w:type="paragraph" w:customStyle="1" w:styleId="UnderlineChar4">
    <w:name w:val="Underline Char4"/>
    <w:basedOn w:val="Normal"/>
    <w:link w:val="UnderlineChar4Char"/>
    <w:qFormat/>
    <w:rsid w:val="00312AB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12AB6"/>
    <w:rPr>
      <w:rFonts w:asciiTheme="minorHAnsi" w:hAnsiTheme="minorHAnsi" w:cstheme="minorBidi"/>
      <w:b/>
      <w:u w:val="single"/>
    </w:rPr>
  </w:style>
  <w:style w:type="paragraph" w:customStyle="1" w:styleId="Language">
    <w:name w:val="Language"/>
    <w:basedOn w:val="Normal"/>
    <w:link w:val="LanguageChar"/>
    <w:qFormat/>
    <w:rsid w:val="00312AB6"/>
    <w:rPr>
      <w:rFonts w:asciiTheme="minorHAnsi" w:hAnsiTheme="minorHAnsi" w:cstheme="minorBidi"/>
      <w:strike/>
      <w:sz w:val="16"/>
      <w:szCs w:val="16"/>
    </w:rPr>
  </w:style>
  <w:style w:type="paragraph" w:customStyle="1" w:styleId="UnderlineChar3">
    <w:name w:val="Underline Char3"/>
    <w:basedOn w:val="Normal"/>
    <w:link w:val="UnderlineChar3Char"/>
    <w:qFormat/>
    <w:rsid w:val="00312AB6"/>
    <w:rPr>
      <w:rFonts w:eastAsia="Times New Roman"/>
      <w:u w:val="single"/>
    </w:rPr>
  </w:style>
  <w:style w:type="character" w:customStyle="1" w:styleId="UnderlineChar3Char">
    <w:name w:val="Underline Char3 Char"/>
    <w:basedOn w:val="DefaultParagraphFont"/>
    <w:link w:val="UnderlineChar3"/>
    <w:rsid w:val="00312AB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12AB6"/>
    <w:rPr>
      <w:rFonts w:eastAsia="Times New Roman"/>
      <w:b/>
      <w:u w:val="single"/>
    </w:rPr>
  </w:style>
  <w:style w:type="character" w:customStyle="1" w:styleId="BoldandUnderlineChar3CharChar">
    <w:name w:val="Bold and Underline Char3 Char Char"/>
    <w:basedOn w:val="DefaultParagraphFont"/>
    <w:link w:val="BoldandUnderlineChar3Char"/>
    <w:rsid w:val="00312AB6"/>
    <w:rPr>
      <w:rFonts w:ascii="Times New Roman" w:eastAsia="Times New Roman" w:hAnsi="Times New Roman" w:cs="Times New Roman"/>
      <w:b/>
      <w:u w:val="single"/>
    </w:rPr>
  </w:style>
  <w:style w:type="character" w:customStyle="1" w:styleId="UnderlineChar1">
    <w:name w:val="Underline Char1"/>
    <w:basedOn w:val="DefaultParagraphFont"/>
    <w:rsid w:val="00312AB6"/>
    <w:rPr>
      <w:szCs w:val="24"/>
      <w:u w:val="single"/>
      <w:lang w:val="en-US" w:eastAsia="en-US" w:bidi="ar-SA"/>
    </w:rPr>
  </w:style>
  <w:style w:type="character" w:customStyle="1" w:styleId="BoldandUnderlineChar1Char2Char">
    <w:name w:val="Bold and Underline Char1 Char2 Char"/>
    <w:basedOn w:val="DefaultParagraphFont"/>
    <w:rsid w:val="00312AB6"/>
    <w:rPr>
      <w:b/>
      <w:szCs w:val="24"/>
      <w:u w:val="single"/>
      <w:lang w:val="en-US" w:eastAsia="en-US" w:bidi="ar-SA"/>
    </w:rPr>
  </w:style>
  <w:style w:type="character" w:customStyle="1" w:styleId="StyleStyle11ptBoldUnderlineBorderSinglesolidlineAuto">
    <w:name w:val="Style Style 11 pt Bold Underline Border: : (Single solid line Auto ..."/>
    <w:rsid w:val="00312AB6"/>
    <w:rPr>
      <w:rFonts w:ascii="Times New Roman" w:hAnsi="Times New Roman"/>
      <w:b/>
      <w:bCs/>
      <w:sz w:val="20"/>
      <w:u w:val="none"/>
      <w:bdr w:val="none" w:sz="0" w:space="0" w:color="auto"/>
    </w:rPr>
  </w:style>
  <w:style w:type="character" w:customStyle="1" w:styleId="Styleterm111ptUnderline">
    <w:name w:val="Style term1 + 11 pt Underline"/>
    <w:basedOn w:val="term1"/>
    <w:rsid w:val="00312AB6"/>
    <w:rPr>
      <w:b/>
      <w:bCs/>
      <w:sz w:val="20"/>
      <w:u w:val="single"/>
    </w:rPr>
  </w:style>
  <w:style w:type="paragraph" w:customStyle="1" w:styleId="StyleStyle49ptBold3">
    <w:name w:val="Style Style4 + 9 pt Bold3"/>
    <w:basedOn w:val="Style4"/>
    <w:link w:val="StyleStyle49ptBold3Char"/>
    <w:qFormat/>
    <w:rsid w:val="00312AB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312AB6"/>
    <w:rPr>
      <w:rFonts w:ascii="Times New Roman" w:eastAsia="Times New Roman" w:hAnsi="Times New Roman" w:cs="Times New Roman"/>
      <w:b/>
      <w:bCs/>
      <w:u w:val="single"/>
      <w:lang w:val="x-none" w:eastAsia="x-none"/>
    </w:rPr>
  </w:style>
  <w:style w:type="character" w:customStyle="1" w:styleId="Style9ptUnderline6">
    <w:name w:val="Style 9 pt Underline6"/>
    <w:basedOn w:val="DefaultParagraphFont"/>
    <w:rsid w:val="00312AB6"/>
    <w:rPr>
      <w:sz w:val="20"/>
      <w:u w:val="single"/>
    </w:rPr>
  </w:style>
  <w:style w:type="character" w:customStyle="1" w:styleId="ct-with-fmlt">
    <w:name w:val="ct-with-fmlt"/>
    <w:basedOn w:val="DefaultParagraphFont"/>
    <w:rsid w:val="00312AB6"/>
  </w:style>
  <w:style w:type="paragraph" w:customStyle="1" w:styleId="StyleStyle49pt">
    <w:name w:val="Style Style4 + 9 pt"/>
    <w:basedOn w:val="Style4"/>
    <w:link w:val="StyleStyle49ptChar"/>
    <w:qFormat/>
    <w:rsid w:val="00312AB6"/>
    <w:rPr>
      <w:rFonts w:ascii="Times New Roman" w:hAnsi="Times New Roman"/>
      <w:lang w:val="x-none" w:eastAsia="x-none"/>
    </w:rPr>
  </w:style>
  <w:style w:type="character" w:customStyle="1" w:styleId="StyleStyle49ptChar">
    <w:name w:val="Style Style4 + 9 pt Char"/>
    <w:basedOn w:val="Style4Char"/>
    <w:link w:val="StyleStyle49pt"/>
    <w:rsid w:val="00312AB6"/>
    <w:rPr>
      <w:rFonts w:ascii="Times New Roman" w:eastAsia="Times New Roman" w:hAnsi="Times New Roman" w:cs="Times New Roman"/>
      <w:u w:val="single"/>
      <w:lang w:val="x-none" w:eastAsia="x-none"/>
    </w:rPr>
  </w:style>
  <w:style w:type="paragraph" w:customStyle="1" w:styleId="StyleStyle49ptBold">
    <w:name w:val="Style Style4 + 9 pt Bold"/>
    <w:basedOn w:val="Style4"/>
    <w:link w:val="StyleStyle49ptBoldChar"/>
    <w:qFormat/>
    <w:rsid w:val="00312AB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312AB6"/>
    <w:rPr>
      <w:rFonts w:ascii="Times New Roman" w:eastAsia="Times New Roman" w:hAnsi="Times New Roman" w:cs="Times New Roman"/>
      <w:b/>
      <w:bCs/>
      <w:u w:val="single"/>
      <w:lang w:val="x-none" w:eastAsia="x-none"/>
    </w:rPr>
  </w:style>
  <w:style w:type="character" w:customStyle="1" w:styleId="base">
    <w:name w:val="base"/>
    <w:basedOn w:val="DefaultParagraphFont"/>
    <w:rsid w:val="00312AB6"/>
  </w:style>
  <w:style w:type="character" w:customStyle="1" w:styleId="part-of-speech">
    <w:name w:val="part-of-speech"/>
    <w:basedOn w:val="DefaultParagraphFont"/>
    <w:rsid w:val="00312AB6"/>
  </w:style>
  <w:style w:type="character" w:customStyle="1" w:styleId="pron">
    <w:name w:val="pron"/>
    <w:basedOn w:val="DefaultParagraphFont"/>
    <w:rsid w:val="00312AB6"/>
  </w:style>
  <w:style w:type="character" w:customStyle="1" w:styleId="articletext0">
    <w:name w:val="articletext"/>
    <w:basedOn w:val="DefaultParagraphFont"/>
    <w:rsid w:val="00312AB6"/>
  </w:style>
  <w:style w:type="character" w:customStyle="1" w:styleId="StyleUnderlinePatternClearYellow">
    <w:name w:val="Style Underline Pattern: Clear (Yellow)"/>
    <w:basedOn w:val="DefaultParagraphFont"/>
    <w:rsid w:val="00312AB6"/>
    <w:rPr>
      <w:u w:val="single"/>
      <w:shd w:val="clear" w:color="auto" w:fill="00FF00"/>
    </w:rPr>
  </w:style>
  <w:style w:type="character" w:customStyle="1" w:styleId="CharChar5">
    <w:name w:val="Char Char5"/>
    <w:rsid w:val="00312AB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12AB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12AB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12AB6"/>
    <w:rPr>
      <w:u w:val="single"/>
    </w:rPr>
  </w:style>
  <w:style w:type="character" w:customStyle="1" w:styleId="StyleUnderlineBoldIndent11ptChar">
    <w:name w:val="Style Underline + Bold Indent + 11 pt Char"/>
    <w:link w:val="StyleUnderlineBoldIndent11pt"/>
    <w:rsid w:val="00312AB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12AB6"/>
    <w:rPr>
      <w:b/>
      <w:bCs/>
      <w:u w:val="single"/>
    </w:rPr>
  </w:style>
  <w:style w:type="character" w:customStyle="1" w:styleId="StyleUnderlineBoldIndent11ptBoldChar">
    <w:name w:val="Style Underline + Bold Indent + 11 pt Bold Char"/>
    <w:link w:val="StyleUnderlineBoldIndent11ptBold"/>
    <w:rsid w:val="00312AB6"/>
    <w:rPr>
      <w:rFonts w:ascii="Times New Roman" w:eastAsia="Times New Roman" w:hAnsi="Times New Roman" w:cs="Times New Roman"/>
      <w:b/>
      <w:bCs/>
      <w:szCs w:val="20"/>
      <w:u w:val="single"/>
    </w:rPr>
  </w:style>
  <w:style w:type="character" w:customStyle="1" w:styleId="globalcontentbody">
    <w:name w:val="globalcontentbody"/>
    <w:basedOn w:val="DefaultParagraphFont"/>
    <w:rsid w:val="00312AB6"/>
  </w:style>
  <w:style w:type="character" w:customStyle="1" w:styleId="authorbio">
    <w:name w:val="authorbio"/>
    <w:basedOn w:val="DefaultParagraphFont"/>
    <w:rsid w:val="00312AB6"/>
  </w:style>
  <w:style w:type="character" w:customStyle="1" w:styleId="StyleStyleUnderline411pt">
    <w:name w:val="Style Style Underline4 + 11 pt"/>
    <w:basedOn w:val="DefaultParagraphFont"/>
    <w:rsid w:val="00312AB6"/>
    <w:rPr>
      <w:sz w:val="20"/>
      <w:u w:val="single"/>
    </w:rPr>
  </w:style>
  <w:style w:type="character" w:customStyle="1" w:styleId="StyleStyleUnderline411ptBold">
    <w:name w:val="Style Style Underline4 + 11 pt Bold"/>
    <w:basedOn w:val="DefaultParagraphFont"/>
    <w:rsid w:val="00312AB6"/>
    <w:rPr>
      <w:b/>
      <w:bCs/>
      <w:sz w:val="20"/>
      <w:u w:val="single"/>
    </w:rPr>
  </w:style>
  <w:style w:type="character" w:customStyle="1" w:styleId="StyleStyleUnderline311pt">
    <w:name w:val="Style Style Underline3 + 11 pt"/>
    <w:basedOn w:val="DefaultParagraphFont"/>
    <w:rsid w:val="00312AB6"/>
    <w:rPr>
      <w:sz w:val="20"/>
      <w:u w:val="single"/>
    </w:rPr>
  </w:style>
  <w:style w:type="character" w:customStyle="1" w:styleId="StyleStyleUnderline311ptBold">
    <w:name w:val="Style Style Underline3 + 11 pt Bold"/>
    <w:basedOn w:val="DefaultParagraphFont"/>
    <w:rsid w:val="00312AB6"/>
    <w:rPr>
      <w:b/>
      <w:bCs/>
      <w:sz w:val="20"/>
      <w:u w:val="single"/>
    </w:rPr>
  </w:style>
  <w:style w:type="character" w:customStyle="1" w:styleId="StyleUnderline3">
    <w:name w:val="Style Underline3"/>
    <w:basedOn w:val="DefaultParagraphFont"/>
    <w:rsid w:val="00312AB6"/>
    <w:rPr>
      <w:u w:val="single"/>
    </w:rPr>
  </w:style>
  <w:style w:type="character" w:customStyle="1" w:styleId="StyleUnderline4">
    <w:name w:val="Style Underline4"/>
    <w:basedOn w:val="DefaultParagraphFont"/>
    <w:rsid w:val="00312AB6"/>
    <w:rPr>
      <w:u w:val="single"/>
    </w:rPr>
  </w:style>
  <w:style w:type="character" w:customStyle="1" w:styleId="Styleunderline9pt1">
    <w:name w:val="Style underline + 9 pt1"/>
    <w:basedOn w:val="underline"/>
    <w:rsid w:val="00312AB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12AB6"/>
    <w:rPr>
      <w:b/>
      <w:bCs/>
      <w:noProof w:val="0"/>
      <w:sz w:val="20"/>
      <w:u w:val="single"/>
      <w:lang w:val="en-US" w:eastAsia="en-US" w:bidi="ar-SA"/>
    </w:rPr>
  </w:style>
  <w:style w:type="character" w:customStyle="1" w:styleId="Hyperlink23">
    <w:name w:val="Hyperlink23"/>
    <w:basedOn w:val="DefaultParagraphFont"/>
    <w:rsid w:val="00312AB6"/>
    <w:rPr>
      <w:color w:val="3300CC"/>
      <w:u w:val="single"/>
    </w:rPr>
  </w:style>
  <w:style w:type="character" w:customStyle="1" w:styleId="UnderlineCharCharChar">
    <w:name w:val="Underline Char Char Char"/>
    <w:basedOn w:val="DefaultParagraphFont"/>
    <w:rsid w:val="00312AB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312AB6"/>
    <w:rPr>
      <w:rFonts w:ascii="Times New Roman" w:hAnsi="Times New Roman"/>
      <w:b/>
      <w:bCs/>
      <w:sz w:val="20"/>
      <w:u w:val="single"/>
      <w:bdr w:val="single" w:sz="4" w:space="0" w:color="auto"/>
    </w:rPr>
  </w:style>
  <w:style w:type="character" w:customStyle="1" w:styleId="2">
    <w:name w:val="2"/>
    <w:rsid w:val="00312AB6"/>
    <w:rPr>
      <w:rFonts w:cs="Arial"/>
      <w:bCs/>
      <w:sz w:val="20"/>
      <w:u w:val="single"/>
      <w:lang w:val="en-US" w:eastAsia="en-US" w:bidi="ar-SA"/>
    </w:rPr>
  </w:style>
  <w:style w:type="character" w:customStyle="1" w:styleId="Style9ptBoldUnderline5">
    <w:name w:val="Style 9 pt Bold Underline5"/>
    <w:basedOn w:val="DefaultParagraphFont"/>
    <w:rsid w:val="00312AB6"/>
    <w:rPr>
      <w:b/>
      <w:bCs/>
      <w:sz w:val="20"/>
      <w:u w:val="single"/>
    </w:rPr>
  </w:style>
  <w:style w:type="character" w:customStyle="1" w:styleId="CharChar114">
    <w:name w:val="Char Char114"/>
    <w:basedOn w:val="DefaultParagraphFont"/>
    <w:rsid w:val="00312AB6"/>
    <w:rPr>
      <w:rFonts w:cs="Arial"/>
      <w:bCs/>
      <w:szCs w:val="26"/>
      <w:u w:val="single"/>
      <w:lang w:val="en-US" w:eastAsia="en-US" w:bidi="ar-SA"/>
    </w:rPr>
  </w:style>
  <w:style w:type="character" w:customStyle="1" w:styleId="CharChar112">
    <w:name w:val="Char Char112"/>
    <w:basedOn w:val="DefaultParagraphFont"/>
    <w:rsid w:val="00312AB6"/>
    <w:rPr>
      <w:rFonts w:cs="Arial"/>
      <w:bCs/>
      <w:szCs w:val="26"/>
      <w:u w:val="single"/>
      <w:lang w:val="en-US" w:eastAsia="en-US" w:bidi="ar-SA"/>
    </w:rPr>
  </w:style>
  <w:style w:type="paragraph" w:customStyle="1" w:styleId="WW-Default1">
    <w:name w:val="WW-Default1"/>
    <w:basedOn w:val="Normal"/>
    <w:uiPriority w:val="99"/>
    <w:qFormat/>
    <w:rsid w:val="00312AB6"/>
    <w:pPr>
      <w:suppressAutoHyphens/>
    </w:pPr>
    <w:rPr>
      <w:rFonts w:eastAsia="Times New Roman"/>
      <w:b/>
      <w:bCs/>
      <w:szCs w:val="20"/>
      <w:lang w:eastAsia="ar-SA"/>
    </w:rPr>
  </w:style>
  <w:style w:type="character" w:customStyle="1" w:styleId="zoomme">
    <w:name w:val="zoomme"/>
    <w:basedOn w:val="DefaultParagraphFont"/>
    <w:rsid w:val="00312AB6"/>
  </w:style>
  <w:style w:type="character" w:customStyle="1" w:styleId="classauthor">
    <w:name w:val="class=&quot;author&quot;"/>
    <w:basedOn w:val="DefaultParagraphFont"/>
    <w:rsid w:val="00312AB6"/>
  </w:style>
  <w:style w:type="paragraph" w:customStyle="1" w:styleId="Stylecard11pt">
    <w:name w:val="Style card + 11 pt"/>
    <w:basedOn w:val="Normal"/>
    <w:link w:val="Stylecard11ptChar"/>
    <w:qFormat/>
    <w:rsid w:val="00312AB6"/>
    <w:pPr>
      <w:ind w:left="288" w:right="288"/>
    </w:pPr>
    <w:rPr>
      <w:rFonts w:eastAsia="SimSun"/>
      <w:lang w:eastAsia="zh-CN"/>
    </w:rPr>
  </w:style>
  <w:style w:type="character" w:customStyle="1" w:styleId="Stylecard11ptChar">
    <w:name w:val="Style card + 11 pt Char"/>
    <w:link w:val="Stylecard11pt"/>
    <w:rsid w:val="00312AB6"/>
    <w:rPr>
      <w:rFonts w:ascii="Times New Roman" w:eastAsia="SimSun" w:hAnsi="Times New Roman" w:cs="Times New Roman"/>
      <w:lang w:eastAsia="zh-CN"/>
    </w:rPr>
  </w:style>
  <w:style w:type="paragraph" w:customStyle="1" w:styleId="Stylecard11ptUnderline">
    <w:name w:val="Style card + 11 pt Underline"/>
    <w:basedOn w:val="Normal"/>
    <w:link w:val="Stylecard11ptUnderlineChar"/>
    <w:qFormat/>
    <w:rsid w:val="00312AB6"/>
    <w:pPr>
      <w:ind w:left="288" w:right="288"/>
    </w:pPr>
    <w:rPr>
      <w:rFonts w:eastAsia="SimSun"/>
      <w:u w:val="single"/>
      <w:lang w:eastAsia="zh-CN"/>
    </w:rPr>
  </w:style>
  <w:style w:type="character" w:customStyle="1" w:styleId="Stylecard11ptUnderlineChar">
    <w:name w:val="Style card + 11 pt Underline Char"/>
    <w:link w:val="Stylecard11ptUnderline"/>
    <w:rsid w:val="00312AB6"/>
    <w:rPr>
      <w:rFonts w:ascii="Times New Roman" w:eastAsia="SimSun" w:hAnsi="Times New Roman" w:cs="Times New Roman"/>
      <w:u w:val="single"/>
      <w:lang w:eastAsia="zh-CN"/>
    </w:rPr>
  </w:style>
  <w:style w:type="character" w:customStyle="1" w:styleId="officialstitle-">
    <w:name w:val="official_s_title-"/>
    <w:basedOn w:val="DefaultParagraphFont"/>
    <w:rsid w:val="00312AB6"/>
  </w:style>
  <w:style w:type="character" w:customStyle="1" w:styleId="officialsbureau">
    <w:name w:val="official_s_bureau"/>
    <w:basedOn w:val="DefaultParagraphFont"/>
    <w:rsid w:val="00312AB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2AB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12AB6"/>
    <w:rPr>
      <w:rFonts w:ascii="Times New Roman" w:eastAsia="Times New Roman" w:hAnsi="Times New Roman" w:cs="Arial"/>
      <w:b/>
      <w:bCs/>
      <w:sz w:val="24"/>
      <w:szCs w:val="28"/>
    </w:rPr>
  </w:style>
  <w:style w:type="paragraph" w:customStyle="1" w:styleId="Style23">
    <w:name w:val="Style23"/>
    <w:basedOn w:val="Normal"/>
    <w:uiPriority w:val="99"/>
    <w:qFormat/>
    <w:rsid w:val="00312AB6"/>
    <w:pPr>
      <w:widowControl w:val="0"/>
      <w:autoSpaceDE w:val="0"/>
      <w:autoSpaceDN w:val="0"/>
      <w:adjustRightInd w:val="0"/>
      <w:spacing w:line="209" w:lineRule="exact"/>
    </w:pPr>
    <w:rPr>
      <w:rFonts w:eastAsia="SimSun"/>
    </w:rPr>
  </w:style>
  <w:style w:type="character" w:customStyle="1" w:styleId="gray">
    <w:name w:val="gray"/>
    <w:basedOn w:val="DefaultParagraphFont"/>
    <w:rsid w:val="00312AB6"/>
  </w:style>
  <w:style w:type="character" w:customStyle="1" w:styleId="Styleunderline11ptBorderSinglesolidlineAuto05p">
    <w:name w:val="Style underline + 11 pt Border: : (Single solid line Auto  0.5 p..."/>
    <w:rsid w:val="00312AB6"/>
    <w:rPr>
      <w:sz w:val="20"/>
      <w:u w:val="single"/>
      <w:bdr w:val="single" w:sz="4" w:space="0" w:color="auto"/>
    </w:rPr>
  </w:style>
  <w:style w:type="paragraph" w:customStyle="1" w:styleId="Citation-FirstLine">
    <w:name w:val="Citation - First Line"/>
    <w:basedOn w:val="Normal"/>
    <w:next w:val="Normal"/>
    <w:autoRedefine/>
    <w:qFormat/>
    <w:rsid w:val="00312AB6"/>
    <w:pPr>
      <w:spacing w:line="240" w:lineRule="atLeast"/>
      <w:jc w:val="both"/>
    </w:pPr>
    <w:rPr>
      <w:rFonts w:ascii="Book Antiqua" w:eastAsia="Times New Roman" w:hAnsi="Book Antiqua"/>
      <w:sz w:val="16"/>
    </w:rPr>
  </w:style>
  <w:style w:type="character" w:customStyle="1" w:styleId="CardText-Underlined">
    <w:name w:val="Card Text - Underlined"/>
    <w:rsid w:val="00312AB6"/>
    <w:rPr>
      <w:b/>
      <w:sz w:val="20"/>
      <w:u w:val="single"/>
    </w:rPr>
  </w:style>
  <w:style w:type="paragraph" w:customStyle="1" w:styleId="Citation-Complete">
    <w:name w:val="Citation - Complete"/>
    <w:basedOn w:val="Normal"/>
    <w:next w:val="Normal"/>
    <w:link w:val="Citation-CompleteChar"/>
    <w:autoRedefine/>
    <w:qFormat/>
    <w:rsid w:val="00312AB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12AB6"/>
    <w:rPr>
      <w:rFonts w:ascii="Book Antiqua" w:eastAsia="Times New Roman" w:hAnsi="Book Antiqua" w:cs="Times New Roman"/>
      <w:sz w:val="16"/>
    </w:rPr>
  </w:style>
  <w:style w:type="character" w:customStyle="1" w:styleId="Style11ptItalicUnderline">
    <w:name w:val="Style 11 pt Italic Underline"/>
    <w:basedOn w:val="DefaultParagraphFont"/>
    <w:rsid w:val="00312AB6"/>
    <w:rPr>
      <w:i/>
      <w:iCs/>
      <w:sz w:val="20"/>
      <w:u w:val="single"/>
    </w:rPr>
  </w:style>
  <w:style w:type="character" w:customStyle="1" w:styleId="Style11ptItalic">
    <w:name w:val="Style 11 pt Italic"/>
    <w:basedOn w:val="DefaultParagraphFont"/>
    <w:rsid w:val="00312AB6"/>
    <w:rPr>
      <w:rFonts w:ascii="Times New Roman" w:hAnsi="Times New Roman"/>
      <w:i/>
      <w:iCs/>
      <w:sz w:val="20"/>
    </w:rPr>
  </w:style>
  <w:style w:type="character" w:customStyle="1" w:styleId="hdr">
    <w:name w:val="hdr"/>
    <w:basedOn w:val="DefaultParagraphFont"/>
    <w:rsid w:val="00312AB6"/>
  </w:style>
  <w:style w:type="paragraph" w:customStyle="1" w:styleId="StyleStyle49ptBoldItalic">
    <w:name w:val="Style Style4 + 9 pt Bold Italic"/>
    <w:basedOn w:val="Normal"/>
    <w:link w:val="StyleStyle49ptBoldItalicChar"/>
    <w:qFormat/>
    <w:rsid w:val="00312AB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12AB6"/>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312AB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12AB6"/>
    <w:rPr>
      <w:rFonts w:eastAsia="Times New Roman"/>
      <w:b/>
      <w:bCs/>
      <w:szCs w:val="24"/>
      <w:u w:val="single"/>
    </w:rPr>
  </w:style>
  <w:style w:type="paragraph" w:customStyle="1" w:styleId="StyleUnderlined11pt">
    <w:name w:val="Style Underlined + 11 pt"/>
    <w:link w:val="StyleUnderlined11ptChar"/>
    <w:qFormat/>
    <w:rsid w:val="00312AB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12AB6"/>
    <w:rPr>
      <w:rFonts w:eastAsia="Times New Roman"/>
      <w:szCs w:val="24"/>
      <w:u w:val="single"/>
    </w:rPr>
  </w:style>
  <w:style w:type="character" w:customStyle="1" w:styleId="newscontent">
    <w:name w:val="newscontent"/>
    <w:rsid w:val="00312AB6"/>
  </w:style>
  <w:style w:type="paragraph" w:customStyle="1" w:styleId="Smalltext1">
    <w:name w:val="Small text"/>
    <w:aliases w:val="Quote1,Quote11,Quote4,Quote111"/>
    <w:basedOn w:val="Normal"/>
    <w:link w:val="SmalltextChar0"/>
    <w:qFormat/>
    <w:rsid w:val="00312AB6"/>
    <w:rPr>
      <w:rFonts w:ascii="Arial Narrow" w:eastAsia="Times New Roman" w:hAnsi="Arial Narrow"/>
      <w:sz w:val="16"/>
    </w:rPr>
  </w:style>
  <w:style w:type="character" w:customStyle="1" w:styleId="SmalltextChar0">
    <w:name w:val="Small text Char"/>
    <w:aliases w:val="Quote1 Char1,Quote111 Char1,Quote21 Char1,Quote3 Char1,Quote4 Char1"/>
    <w:link w:val="Smalltext1"/>
    <w:rsid w:val="00312AB6"/>
    <w:rPr>
      <w:rFonts w:ascii="Arial Narrow" w:eastAsia="Times New Roman" w:hAnsi="Arial Narrow" w:cs="Times New Roman"/>
      <w:sz w:val="16"/>
    </w:rPr>
  </w:style>
  <w:style w:type="character" w:customStyle="1" w:styleId="hilite1">
    <w:name w:val="hilite1"/>
    <w:basedOn w:val="DefaultParagraphFont"/>
    <w:rsid w:val="00312AB6"/>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312AB6"/>
    <w:rPr>
      <w:rFonts w:eastAsia="Times New Roman"/>
    </w:rPr>
  </w:style>
  <w:style w:type="character" w:customStyle="1" w:styleId="Style12ptBoldUnderline1">
    <w:name w:val="Style 12 pt Bold Underline1"/>
    <w:basedOn w:val="DefaultParagraphFont"/>
    <w:rsid w:val="00312AB6"/>
    <w:rPr>
      <w:b/>
      <w:bCs/>
      <w:sz w:val="24"/>
      <w:u w:val="single"/>
    </w:rPr>
  </w:style>
  <w:style w:type="character" w:customStyle="1" w:styleId="StyleEmphasisArial12ptBoldNotItalic">
    <w:name w:val="Style Emphasis + Arial 12 pt Bold Not Italic"/>
    <w:basedOn w:val="Emphasis"/>
    <w:rsid w:val="00312AB6"/>
    <w:rPr>
      <w:rFonts w:ascii="Arial" w:hAnsi="Arial" w:cs="Times New Roman"/>
      <w:b/>
      <w:bCs/>
      <w:i w:val="0"/>
      <w:iCs w:val="0"/>
      <w:sz w:val="24"/>
      <w:u w:val="single"/>
      <w:bdr w:val="single" w:sz="8" w:space="0" w:color="auto"/>
    </w:rPr>
  </w:style>
  <w:style w:type="character" w:customStyle="1" w:styleId="DebateHighlighted">
    <w:name w:val="Debate Highlighted"/>
    <w:qFormat/>
    <w:rsid w:val="00312AB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12AB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12AB6"/>
    <w:rPr>
      <w:rFonts w:ascii="SimSun" w:eastAsia="SimSun" w:hAnsi="SimSun"/>
      <w:sz w:val="15"/>
      <w:lang w:eastAsia="zh-CN"/>
    </w:rPr>
  </w:style>
  <w:style w:type="paragraph" w:customStyle="1" w:styleId="UnreadText">
    <w:name w:val="Unread Text"/>
    <w:basedOn w:val="Normal"/>
    <w:next w:val="Normal"/>
    <w:link w:val="UnreadTextChar"/>
    <w:autoRedefine/>
    <w:qFormat/>
    <w:rsid w:val="00312AB6"/>
    <w:pPr>
      <w:ind w:left="360"/>
    </w:pPr>
    <w:rPr>
      <w:rFonts w:ascii="SimSun" w:eastAsia="SimSun" w:hAnsi="SimSun" w:cstheme="minorBidi"/>
      <w:sz w:val="15"/>
      <w:lang w:eastAsia="zh-CN"/>
    </w:rPr>
  </w:style>
  <w:style w:type="character" w:customStyle="1" w:styleId="Highlightedunderline">
    <w:name w:val="Highlighted underline"/>
    <w:qFormat/>
    <w:rsid w:val="00312AB6"/>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312AB6"/>
    <w:rPr>
      <w:rFonts w:ascii="Times New Roman" w:eastAsia="Times New Roman" w:hAnsi="Times New Roman" w:cs="Times New Roman"/>
    </w:rPr>
  </w:style>
  <w:style w:type="character" w:customStyle="1" w:styleId="Heading2Char1CharCharCharCharCharC">
    <w:name w:val="Heading 2 Char1 Char Char Char Char Char C"/>
    <w:rsid w:val="00312AB6"/>
    <w:rPr>
      <w:rFonts w:cs="Arial"/>
      <w:b/>
      <w:bCs/>
      <w:iCs/>
      <w:sz w:val="24"/>
      <w:szCs w:val="28"/>
      <w:lang w:val="en-US" w:eastAsia="en-US" w:bidi="ar-SA"/>
    </w:rPr>
  </w:style>
  <w:style w:type="character" w:customStyle="1" w:styleId="underline1">
    <w:name w:val="underline1"/>
    <w:basedOn w:val="DefaultParagraphFont"/>
    <w:rsid w:val="00312AB6"/>
    <w:rPr>
      <w:u w:val="single"/>
    </w:rPr>
  </w:style>
  <w:style w:type="character" w:customStyle="1" w:styleId="FontStyle291">
    <w:name w:val="Font Style291"/>
    <w:basedOn w:val="DefaultParagraphFont"/>
    <w:uiPriority w:val="99"/>
    <w:rsid w:val="00312AB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12AB6"/>
    <w:rPr>
      <w:b/>
      <w:bCs/>
      <w:sz w:val="20"/>
      <w:u w:val="single"/>
      <w:bdr w:val="single" w:sz="4" w:space="0" w:color="auto"/>
    </w:rPr>
  </w:style>
  <w:style w:type="paragraph" w:customStyle="1" w:styleId="StyleUnderlining11pt">
    <w:name w:val="Style Underlining + 11 pt"/>
    <w:basedOn w:val="Normal"/>
    <w:link w:val="StyleUnderlining11ptChar"/>
    <w:qFormat/>
    <w:rsid w:val="00312AB6"/>
    <w:rPr>
      <w:rFonts w:eastAsia="Times New Roman"/>
      <w:u w:val="single"/>
      <w:lang w:val="en-GB"/>
    </w:rPr>
  </w:style>
  <w:style w:type="character" w:customStyle="1" w:styleId="StyleUnderlining11ptChar">
    <w:name w:val="Style Underlining + 11 pt Char"/>
    <w:basedOn w:val="DefaultParagraphFont"/>
    <w:link w:val="StyleUnderlining11pt"/>
    <w:rsid w:val="00312AB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312AB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12AB6"/>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312AB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12AB6"/>
    <w:rPr>
      <w:rFonts w:ascii="Times New Roman" w:eastAsia="SimSun" w:hAnsi="Times New Roman" w:cs="Times New Roman"/>
      <w:b/>
      <w:bCs/>
      <w:color w:val="000000"/>
      <w:kern w:val="32"/>
      <w:szCs w:val="20"/>
      <w:u w:val="single"/>
      <w:lang w:eastAsia="zh-CN"/>
    </w:rPr>
  </w:style>
  <w:style w:type="paragraph" w:customStyle="1" w:styleId="Cards1">
    <w:name w:val="Cards1"/>
    <w:basedOn w:val="Normal"/>
    <w:link w:val="Cards1Char"/>
    <w:qFormat/>
    <w:rsid w:val="00312AB6"/>
    <w:pPr>
      <w:ind w:left="288"/>
    </w:pPr>
    <w:rPr>
      <w:rFonts w:eastAsia="Times New Roman"/>
      <w:u w:val="single"/>
    </w:rPr>
  </w:style>
  <w:style w:type="character" w:customStyle="1" w:styleId="Cards1Char">
    <w:name w:val="Cards1 Char"/>
    <w:basedOn w:val="DefaultParagraphFont"/>
    <w:link w:val="Cards1"/>
    <w:rsid w:val="00312AB6"/>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312AB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12AB6"/>
    <w:rPr>
      <w:rFonts w:eastAsia="Calibri"/>
      <w:u w:val="single"/>
    </w:rPr>
  </w:style>
  <w:style w:type="paragraph" w:customStyle="1" w:styleId="Stylecard8pt">
    <w:name w:val="Style card + 8 pt"/>
    <w:basedOn w:val="Normal"/>
    <w:link w:val="Stylecard8ptChar"/>
    <w:qFormat/>
    <w:rsid w:val="00312AB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12AB6"/>
    <w:rPr>
      <w:rFonts w:ascii="Times New Roman" w:eastAsia="Times New Roman" w:hAnsi="Times New Roman" w:cs="Times New Roman"/>
      <w:color w:val="000000"/>
      <w:kern w:val="32"/>
      <w:szCs w:val="20"/>
      <w:u w:val="single"/>
      <w:lang w:eastAsia="ar-SA"/>
    </w:rPr>
  </w:style>
  <w:style w:type="paragraph" w:customStyle="1" w:styleId="TagGA11">
    <w:name w:val="Tag GA 11"/>
    <w:basedOn w:val="TOC1"/>
    <w:qFormat/>
    <w:rsid w:val="00312AB6"/>
    <w:rPr>
      <w:rFonts w:eastAsia="Calibri"/>
      <w:b/>
    </w:rPr>
  </w:style>
  <w:style w:type="paragraph" w:customStyle="1" w:styleId="CiteCard">
    <w:name w:val="Cite/Card"/>
    <w:basedOn w:val="TOC2"/>
    <w:qFormat/>
    <w:rsid w:val="00312AB6"/>
    <w:pPr>
      <w:tabs>
        <w:tab w:val="left" w:pos="4360"/>
      </w:tabs>
      <w:ind w:left="220"/>
    </w:pPr>
    <w:rPr>
      <w:rFonts w:eastAsia="Calibri"/>
    </w:rPr>
  </w:style>
  <w:style w:type="character" w:customStyle="1" w:styleId="CardTextUnderlinedChar">
    <w:name w:val="Card Text Underlined Char"/>
    <w:basedOn w:val="DefaultParagraphFont"/>
    <w:rsid w:val="00312AB6"/>
    <w:rPr>
      <w:rFonts w:ascii="Georgia" w:eastAsia="Times New Roman" w:hAnsi="Georgia" w:hint="default"/>
      <w:sz w:val="22"/>
      <w:u w:val="single"/>
      <w:lang w:eastAsia="zh-CN"/>
    </w:rPr>
  </w:style>
  <w:style w:type="character" w:customStyle="1" w:styleId="grey10">
    <w:name w:val="grey10"/>
    <w:basedOn w:val="DefaultParagraphFont"/>
    <w:rsid w:val="00312AB6"/>
  </w:style>
  <w:style w:type="character" w:customStyle="1" w:styleId="navy13bd">
    <w:name w:val="navy13bd"/>
    <w:basedOn w:val="DefaultParagraphFont"/>
    <w:rsid w:val="00312AB6"/>
  </w:style>
  <w:style w:type="character" w:customStyle="1" w:styleId="Style9ptUnderline2">
    <w:name w:val="Style 9 pt Underline2"/>
    <w:basedOn w:val="DefaultParagraphFont"/>
    <w:rsid w:val="00312AB6"/>
    <w:rPr>
      <w:sz w:val="20"/>
      <w:u w:val="single"/>
    </w:rPr>
  </w:style>
  <w:style w:type="character" w:customStyle="1" w:styleId="Style9ptBoldUnderline1">
    <w:name w:val="Style 9 pt Bold Underline1"/>
    <w:basedOn w:val="DefaultParagraphFont"/>
    <w:rsid w:val="00312AB6"/>
    <w:rPr>
      <w:b/>
      <w:bCs/>
      <w:sz w:val="20"/>
      <w:u w:val="single"/>
    </w:rPr>
  </w:style>
  <w:style w:type="character" w:customStyle="1" w:styleId="TagsCharChar">
    <w:name w:val="Tags Char Char"/>
    <w:basedOn w:val="DefaultParagraphFont"/>
    <w:rsid w:val="00312AB6"/>
    <w:rPr>
      <w:rFonts w:eastAsia="SimSun"/>
      <w:b/>
      <w:sz w:val="24"/>
      <w:lang w:val="en-US" w:eastAsia="zh-CN" w:bidi="ar-SA"/>
    </w:rPr>
  </w:style>
  <w:style w:type="paragraph" w:customStyle="1" w:styleId="cardCharCharCharChar">
    <w:name w:val="card Char Char Char Char"/>
    <w:basedOn w:val="Normal"/>
    <w:uiPriority w:val="99"/>
    <w:qFormat/>
    <w:rsid w:val="00312AB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12AB6"/>
    <w:rPr>
      <w:rFonts w:eastAsia="Times New Roman"/>
      <w:u w:val="single"/>
    </w:rPr>
  </w:style>
  <w:style w:type="character" w:customStyle="1" w:styleId="CARDChar0">
    <w:name w:val="CARD Char"/>
    <w:basedOn w:val="DefaultParagraphFont"/>
    <w:link w:val="CARD"/>
    <w:rsid w:val="00312AB6"/>
    <w:rPr>
      <w:rFonts w:ascii="Times New Roman" w:eastAsia="Times New Roman" w:hAnsi="Times New Roman" w:cs="Times New Roman"/>
      <w:u w:val="single"/>
    </w:rPr>
  </w:style>
  <w:style w:type="paragraph" w:customStyle="1" w:styleId="Normal20pt">
    <w:name w:val="Normal  + 20 pt"/>
    <w:basedOn w:val="Normal"/>
    <w:uiPriority w:val="6"/>
    <w:qFormat/>
    <w:rsid w:val="00312AB6"/>
    <w:rPr>
      <w:rFonts w:asciiTheme="minorHAnsi" w:hAnsiTheme="minorHAnsi"/>
      <w:bCs/>
      <w:u w:val="single"/>
    </w:rPr>
  </w:style>
  <w:style w:type="character" w:customStyle="1" w:styleId="StyleStyle4CharTimesNewRoman11pt">
    <w:name w:val="Style Style4 Char + Times New Roman 11 pt"/>
    <w:basedOn w:val="DefaultParagraphFont"/>
    <w:rsid w:val="00312AB6"/>
    <w:rPr>
      <w:rFonts w:ascii="Times New Roman" w:hAnsi="Times New Roman"/>
      <w:sz w:val="20"/>
      <w:szCs w:val="24"/>
      <w:u w:val="single"/>
      <w:lang w:val="en-US" w:eastAsia="en-US" w:bidi="ar-SA"/>
    </w:rPr>
  </w:style>
  <w:style w:type="paragraph" w:customStyle="1" w:styleId="author-name">
    <w:name w:val="author-name"/>
    <w:basedOn w:val="Normal"/>
    <w:qFormat/>
    <w:rsid w:val="00312AB6"/>
    <w:pPr>
      <w:spacing w:before="100" w:beforeAutospacing="1" w:after="100" w:afterAutospacing="1"/>
    </w:pPr>
    <w:rPr>
      <w:rFonts w:eastAsia="Times New Roman"/>
    </w:rPr>
  </w:style>
  <w:style w:type="paragraph" w:customStyle="1" w:styleId="author-credentials">
    <w:name w:val="author-credentials"/>
    <w:basedOn w:val="Normal"/>
    <w:qFormat/>
    <w:rsid w:val="00312AB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312AB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12AB6"/>
    <w:rPr>
      <w:rFonts w:ascii="Times New Roman" w:hAnsi="Times New Roman"/>
      <w:i/>
      <w:iCs/>
      <w:sz w:val="20"/>
      <w:szCs w:val="24"/>
      <w:u w:val="single"/>
      <w:lang w:val="en-US" w:eastAsia="en-US" w:bidi="ar-SA"/>
    </w:rPr>
  </w:style>
  <w:style w:type="character" w:customStyle="1" w:styleId="CharChar4">
    <w:name w:val="Char Char4"/>
    <w:basedOn w:val="DefaultParagraphFont"/>
    <w:rsid w:val="00312AB6"/>
    <w:rPr>
      <w:rFonts w:cs="Arial"/>
      <w:b/>
      <w:bCs/>
      <w:iCs/>
      <w:szCs w:val="28"/>
      <w:lang w:val="en-US" w:eastAsia="en-US" w:bidi="ar-SA"/>
    </w:rPr>
  </w:style>
  <w:style w:type="character" w:customStyle="1" w:styleId="yshortcuts">
    <w:name w:val="yshortcuts"/>
    <w:basedOn w:val="DefaultParagraphFont"/>
    <w:rsid w:val="00312AB6"/>
  </w:style>
  <w:style w:type="character" w:customStyle="1" w:styleId="SmallText-New">
    <w:name w:val="Small Text - New"/>
    <w:basedOn w:val="DefaultParagraphFont"/>
    <w:rsid w:val="00312AB6"/>
    <w:rPr>
      <w:rFonts w:ascii="Arial Narrow" w:hAnsi="Arial Narrow"/>
      <w:sz w:val="14"/>
    </w:rPr>
  </w:style>
  <w:style w:type="character" w:customStyle="1" w:styleId="Underlined-New">
    <w:name w:val="Underlined - New"/>
    <w:basedOn w:val="DefaultParagraphFont"/>
    <w:rsid w:val="00312AB6"/>
    <w:rPr>
      <w:rFonts w:ascii="Arial Narrow" w:hAnsi="Arial Narrow"/>
      <w:sz w:val="16"/>
      <w:u w:val="single"/>
    </w:rPr>
  </w:style>
  <w:style w:type="paragraph" w:styleId="PlainText">
    <w:name w:val="Plain Text"/>
    <w:basedOn w:val="Normal"/>
    <w:link w:val="PlainTextChar"/>
    <w:rsid w:val="00312AB6"/>
    <w:rPr>
      <w:rFonts w:ascii="Courier New" w:eastAsia="Times New Roman" w:hAnsi="Courier New" w:cs="Courier New"/>
      <w:szCs w:val="20"/>
    </w:rPr>
  </w:style>
  <w:style w:type="character" w:customStyle="1" w:styleId="PlainTextChar">
    <w:name w:val="Plain Text Char"/>
    <w:basedOn w:val="DefaultParagraphFont"/>
    <w:link w:val="PlainText"/>
    <w:rsid w:val="00312AB6"/>
    <w:rPr>
      <w:rFonts w:ascii="Courier New" w:eastAsia="Times New Roman" w:hAnsi="Courier New" w:cs="Courier New"/>
      <w:szCs w:val="20"/>
    </w:rPr>
  </w:style>
  <w:style w:type="character" w:customStyle="1" w:styleId="senselabelstart">
    <w:name w:val="sense_label start"/>
    <w:basedOn w:val="DefaultParagraphFont"/>
    <w:rsid w:val="00312AB6"/>
  </w:style>
  <w:style w:type="character" w:customStyle="1" w:styleId="sensecontent">
    <w:name w:val="sense_content"/>
    <w:basedOn w:val="DefaultParagraphFont"/>
    <w:rsid w:val="00312AB6"/>
  </w:style>
  <w:style w:type="character" w:customStyle="1" w:styleId="vi">
    <w:name w:val="vi"/>
    <w:basedOn w:val="DefaultParagraphFont"/>
    <w:rsid w:val="00312AB6"/>
  </w:style>
  <w:style w:type="paragraph" w:customStyle="1" w:styleId="evidencetextChar">
    <w:name w:val="evidence text Char"/>
    <w:basedOn w:val="Normal"/>
    <w:uiPriority w:val="99"/>
    <w:qFormat/>
    <w:rsid w:val="00312AB6"/>
    <w:pPr>
      <w:ind w:left="1728" w:right="1008"/>
    </w:pPr>
    <w:rPr>
      <w:rFonts w:eastAsia="Times New Roman"/>
      <w:color w:val="000000"/>
      <w:sz w:val="18"/>
    </w:rPr>
  </w:style>
  <w:style w:type="character" w:customStyle="1" w:styleId="Style6Char">
    <w:name w:val="Style6 Char"/>
    <w:basedOn w:val="DefaultParagraphFont"/>
    <w:link w:val="Style6"/>
    <w:rsid w:val="00312AB6"/>
    <w:rPr>
      <w:rFonts w:ascii="Times New Roman" w:hAnsi="Times New Roman" w:cs="Times New Roman"/>
      <w:color w:val="000000"/>
    </w:rPr>
  </w:style>
  <w:style w:type="paragraph" w:customStyle="1" w:styleId="Style11">
    <w:name w:val="Style11"/>
    <w:basedOn w:val="Normal"/>
    <w:link w:val="Style11Char"/>
    <w:qFormat/>
    <w:rsid w:val="00312AB6"/>
    <w:rPr>
      <w:rFonts w:eastAsia="Times New Roman"/>
      <w:b/>
      <w:szCs w:val="20"/>
      <w:u w:val="thick"/>
    </w:rPr>
  </w:style>
  <w:style w:type="character" w:customStyle="1" w:styleId="Style11Char">
    <w:name w:val="Style11 Char"/>
    <w:basedOn w:val="DefaultParagraphFont"/>
    <w:link w:val="Style11"/>
    <w:rsid w:val="00312AB6"/>
    <w:rPr>
      <w:rFonts w:ascii="Times New Roman" w:eastAsia="Times New Roman" w:hAnsi="Times New Roman" w:cs="Times New Roman"/>
      <w:b/>
      <w:szCs w:val="20"/>
      <w:u w:val="thick"/>
    </w:rPr>
  </w:style>
  <w:style w:type="paragraph" w:customStyle="1" w:styleId="Style12">
    <w:name w:val="Style12"/>
    <w:basedOn w:val="Normal"/>
    <w:link w:val="Style12Char"/>
    <w:qFormat/>
    <w:rsid w:val="00312AB6"/>
    <w:rPr>
      <w:rFonts w:eastAsia="Times New Roman"/>
      <w:b/>
      <w:u w:val="thick"/>
    </w:rPr>
  </w:style>
  <w:style w:type="character" w:customStyle="1" w:styleId="Style12Char">
    <w:name w:val="Style12 Char"/>
    <w:basedOn w:val="DefaultParagraphFont"/>
    <w:link w:val="Style12"/>
    <w:rsid w:val="00312AB6"/>
    <w:rPr>
      <w:rFonts w:ascii="Times New Roman" w:eastAsia="Times New Roman" w:hAnsi="Times New Roman" w:cs="Times New Roman"/>
      <w:b/>
      <w:u w:val="thick"/>
    </w:rPr>
  </w:style>
  <w:style w:type="character" w:customStyle="1" w:styleId="caps-label">
    <w:name w:val="caps-label"/>
    <w:basedOn w:val="DefaultParagraphFont"/>
    <w:rsid w:val="00312AB6"/>
  </w:style>
  <w:style w:type="character" w:customStyle="1" w:styleId="tagChar2">
    <w:name w:val="tag Char2"/>
    <w:aliases w:val="Heading 2 Char1 Char Char Char Char1,Heading 2 Char Char Char Char Char Char1"/>
    <w:basedOn w:val="DefaultParagraphFont"/>
    <w:uiPriority w:val="9"/>
    <w:qFormat/>
    <w:rsid w:val="00312AB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12AB6"/>
    <w:rPr>
      <w:rFonts w:eastAsia="Calibri"/>
      <w:sz w:val="22"/>
      <w:u w:val="single"/>
    </w:rPr>
  </w:style>
  <w:style w:type="character" w:customStyle="1" w:styleId="StyleNormalWeb11ptUnderlineChar">
    <w:name w:val="Style Normal (Web) + 11 pt Underline Char"/>
    <w:basedOn w:val="DefaultParagraphFont"/>
    <w:link w:val="StyleNormalWeb11ptUnderline"/>
    <w:rsid w:val="00312AB6"/>
    <w:rPr>
      <w:rFonts w:ascii="Times New Roman" w:eastAsia="Calibri" w:hAnsi="Times New Roman" w:cs="Times New Roman"/>
      <w:u w:val="single"/>
    </w:rPr>
  </w:style>
  <w:style w:type="character" w:customStyle="1" w:styleId="CharCharChar">
    <w:name w:val="Char Char Char"/>
    <w:basedOn w:val="DefaultParagraphFont"/>
    <w:rsid w:val="00312AB6"/>
    <w:rPr>
      <w:rFonts w:cs="Arial"/>
      <w:bCs/>
      <w:szCs w:val="26"/>
      <w:u w:val="single"/>
      <w:lang w:val="en-US" w:eastAsia="en-US" w:bidi="ar-SA"/>
    </w:rPr>
  </w:style>
  <w:style w:type="character" w:customStyle="1" w:styleId="current-selection">
    <w:name w:val="current-selection"/>
    <w:basedOn w:val="DefaultParagraphFont"/>
    <w:rsid w:val="00312AB6"/>
  </w:style>
  <w:style w:type="character" w:customStyle="1" w:styleId="a2">
    <w:name w:val="_"/>
    <w:basedOn w:val="DefaultParagraphFont"/>
    <w:rsid w:val="00312AB6"/>
  </w:style>
  <w:style w:type="paragraph" w:customStyle="1" w:styleId="Shrink6">
    <w:name w:val="Shrink 6"/>
    <w:basedOn w:val="Normal"/>
    <w:qFormat/>
    <w:rsid w:val="00312AB6"/>
    <w:rPr>
      <w:rFonts w:eastAsia="Calibri"/>
      <w:sz w:val="12"/>
    </w:rPr>
  </w:style>
  <w:style w:type="paragraph" w:customStyle="1" w:styleId="Underline20">
    <w:name w:val="Underline2"/>
    <w:basedOn w:val="Normal"/>
    <w:link w:val="Underline2Char"/>
    <w:uiPriority w:val="4"/>
    <w:qFormat/>
    <w:rsid w:val="00312AB6"/>
    <w:rPr>
      <w:rFonts w:eastAsia="Calibri"/>
      <w:u w:val="single"/>
    </w:rPr>
  </w:style>
  <w:style w:type="character" w:customStyle="1" w:styleId="Underline2Char">
    <w:name w:val="Underline2 Char"/>
    <w:link w:val="Underline20"/>
    <w:uiPriority w:val="4"/>
    <w:rsid w:val="00312AB6"/>
    <w:rPr>
      <w:rFonts w:ascii="Times New Roman" w:eastAsia="Calibri" w:hAnsi="Times New Roman" w:cs="Times New Roman"/>
      <w:u w:val="single"/>
    </w:rPr>
  </w:style>
  <w:style w:type="character" w:customStyle="1" w:styleId="StyleDate">
    <w:name w:val="Style Date"/>
    <w:rsid w:val="00312AB6"/>
    <w:rPr>
      <w:b/>
      <w:sz w:val="24"/>
    </w:rPr>
  </w:style>
  <w:style w:type="character" w:customStyle="1" w:styleId="messagecontent">
    <w:name w:val="message_content"/>
    <w:rsid w:val="00312AB6"/>
  </w:style>
  <w:style w:type="character" w:customStyle="1" w:styleId="StyleUnderlineChar">
    <w:name w:val="Style Underline Char"/>
    <w:basedOn w:val="DefaultParagraphFont"/>
    <w:rsid w:val="00312AB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312AB6"/>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312AB6"/>
    <w:rPr>
      <w:rFonts w:ascii="Arial" w:eastAsia="Times New Roman" w:hAnsi="Arial" w:cs="Arial"/>
      <w:sz w:val="20"/>
      <w:szCs w:val="20"/>
    </w:rPr>
  </w:style>
  <w:style w:type="paragraph" w:customStyle="1" w:styleId="BriefTitleWorks">
    <w:name w:val="Brief Title Works"/>
    <w:basedOn w:val="Heading1"/>
    <w:link w:val="BriefTitleWorksChar"/>
    <w:qFormat/>
    <w:rsid w:val="00312AB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12AB6"/>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312AB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12AB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12AB6"/>
    <w:rPr>
      <w:rFonts w:ascii="Times New Roman" w:eastAsia="Calibri" w:hAnsi="Times New Roman" w:cs="Times New Roman"/>
      <w:sz w:val="24"/>
      <w:szCs w:val="20"/>
      <w:u w:val="single"/>
      <w:shd w:val="clear" w:color="auto" w:fill="00FFFF"/>
    </w:rPr>
  </w:style>
  <w:style w:type="character" w:customStyle="1" w:styleId="TagCharCharCharChar">
    <w:name w:val="Tag Char Char Char Char"/>
    <w:basedOn w:val="DefaultParagraphFont"/>
    <w:rsid w:val="00312AB6"/>
    <w:rPr>
      <w:rFonts w:ascii="Times New Roman" w:eastAsia="Times New Roman" w:hAnsi="Times New Roman" w:cs="Times New Roman"/>
      <w:b/>
      <w:sz w:val="24"/>
      <w:szCs w:val="20"/>
    </w:rPr>
  </w:style>
  <w:style w:type="character" w:customStyle="1" w:styleId="cardChar10">
    <w:name w:val="card Char1"/>
    <w:basedOn w:val="DefaultParagraphFont"/>
    <w:locked/>
    <w:rsid w:val="00312AB6"/>
    <w:rPr>
      <w:b/>
      <w:bCs/>
      <w:u w:val="single"/>
    </w:rPr>
  </w:style>
  <w:style w:type="paragraph" w:styleId="BodyTextIndent">
    <w:name w:val="Body Text Indent"/>
    <w:aliases w:val="Body Text EJ"/>
    <w:basedOn w:val="Normal"/>
    <w:link w:val="BodyTextIndentChar"/>
    <w:rsid w:val="00312AB6"/>
    <w:pPr>
      <w:spacing w:after="120"/>
      <w:ind w:left="360"/>
    </w:pPr>
  </w:style>
  <w:style w:type="character" w:customStyle="1" w:styleId="BodyTextIndentChar">
    <w:name w:val="Body Text Indent Char"/>
    <w:aliases w:val="Body Text EJ Char"/>
    <w:basedOn w:val="DefaultParagraphFont"/>
    <w:link w:val="BodyTextIndent"/>
    <w:rsid w:val="00312AB6"/>
    <w:rPr>
      <w:rFonts w:ascii="Times New Roman" w:hAnsi="Times New Roman" w:cs="Times New Roman"/>
    </w:rPr>
  </w:style>
  <w:style w:type="paragraph" w:customStyle="1" w:styleId="BlockHeadings">
    <w:name w:val="Block Headings"/>
    <w:link w:val="BlockHeadingsChar"/>
    <w:qFormat/>
    <w:rsid w:val="00312AB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312AB6"/>
    <w:rPr>
      <w:rFonts w:cs="Arial"/>
      <w:bCs/>
      <w:szCs w:val="26"/>
      <w:u w:val="single"/>
      <w:lang w:val="en-US" w:eastAsia="en-US" w:bidi="ar-SA"/>
    </w:rPr>
  </w:style>
  <w:style w:type="character" w:customStyle="1" w:styleId="underlinedCharChar">
    <w:name w:val="underlined Char Char"/>
    <w:rsid w:val="00312AB6"/>
    <w:rPr>
      <w:rFonts w:ascii="Calibri" w:eastAsia="Times New Roman" w:hAnsi="Calibri" w:cs="Calibri"/>
      <w:szCs w:val="20"/>
      <w:u w:val="single"/>
    </w:rPr>
  </w:style>
  <w:style w:type="paragraph" w:customStyle="1" w:styleId="conintrotext">
    <w:name w:val="conintrotext"/>
    <w:basedOn w:val="Normal"/>
    <w:uiPriority w:val="99"/>
    <w:qFormat/>
    <w:rsid w:val="00312AB6"/>
    <w:pPr>
      <w:spacing w:before="100" w:beforeAutospacing="1" w:after="100" w:afterAutospacing="1"/>
    </w:pPr>
    <w:rPr>
      <w:rFonts w:eastAsia="Times New Roman"/>
      <w:sz w:val="24"/>
    </w:rPr>
  </w:style>
  <w:style w:type="character" w:customStyle="1" w:styleId="comment-body">
    <w:name w:val="comment-body"/>
    <w:rsid w:val="00312AB6"/>
  </w:style>
  <w:style w:type="character" w:customStyle="1" w:styleId="UnderlineCharCharChar1">
    <w:name w:val="Underline Char Char Char1"/>
    <w:rsid w:val="00312AB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12AB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2AB6"/>
    <w:rPr>
      <w:rFonts w:asciiTheme="minorHAnsi" w:eastAsia="MS Mincho" w:hAnsiTheme="minorHAnsi" w:cstheme="minorBidi"/>
      <w:b/>
      <w:u w:val="single"/>
    </w:rPr>
  </w:style>
  <w:style w:type="character" w:customStyle="1" w:styleId="mw-headline">
    <w:name w:val="mw-headline"/>
    <w:rsid w:val="00312AB6"/>
  </w:style>
  <w:style w:type="character" w:customStyle="1" w:styleId="flagicon">
    <w:name w:val="flagicon"/>
    <w:rsid w:val="00312AB6"/>
  </w:style>
  <w:style w:type="paragraph" w:customStyle="1" w:styleId="attribution">
    <w:name w:val="attribution"/>
    <w:basedOn w:val="Normal"/>
    <w:qFormat/>
    <w:rsid w:val="00312AB6"/>
    <w:pPr>
      <w:spacing w:before="100" w:beforeAutospacing="1" w:after="100" w:afterAutospacing="1"/>
    </w:pPr>
    <w:rPr>
      <w:rFonts w:eastAsia="Times New Roman"/>
      <w:sz w:val="24"/>
    </w:rPr>
  </w:style>
  <w:style w:type="paragraph" w:customStyle="1" w:styleId="more">
    <w:name w:val="more"/>
    <w:basedOn w:val="Normal"/>
    <w:qFormat/>
    <w:rsid w:val="00312AB6"/>
    <w:pPr>
      <w:spacing w:before="100" w:beforeAutospacing="1" w:after="100" w:afterAutospacing="1"/>
    </w:pPr>
    <w:rPr>
      <w:rFonts w:eastAsia="Times New Roman"/>
      <w:sz w:val="24"/>
    </w:rPr>
  </w:style>
  <w:style w:type="paragraph" w:customStyle="1" w:styleId="assert">
    <w:name w:val="assert"/>
    <w:basedOn w:val="Normal"/>
    <w:uiPriority w:val="99"/>
    <w:qFormat/>
    <w:rsid w:val="00312AB6"/>
    <w:pPr>
      <w:spacing w:before="100" w:beforeAutospacing="1" w:after="100" w:afterAutospacing="1"/>
    </w:pPr>
    <w:rPr>
      <w:rFonts w:eastAsia="Times New Roman"/>
      <w:sz w:val="24"/>
    </w:rPr>
  </w:style>
  <w:style w:type="character" w:customStyle="1" w:styleId="reality">
    <w:name w:val="reality"/>
    <w:rsid w:val="00312AB6"/>
  </w:style>
  <w:style w:type="character" w:customStyle="1" w:styleId="share">
    <w:name w:val="share"/>
    <w:rsid w:val="00312AB6"/>
  </w:style>
  <w:style w:type="paragraph" w:customStyle="1" w:styleId="inside-copy">
    <w:name w:val="inside-copy"/>
    <w:basedOn w:val="Normal"/>
    <w:qFormat/>
    <w:rsid w:val="00312AB6"/>
    <w:pPr>
      <w:spacing w:before="100" w:beforeAutospacing="1" w:after="100" w:afterAutospacing="1"/>
    </w:pPr>
    <w:rPr>
      <w:rFonts w:eastAsia="Times New Roman"/>
      <w:sz w:val="24"/>
    </w:rPr>
  </w:style>
  <w:style w:type="character" w:customStyle="1" w:styleId="inside-head">
    <w:name w:val="inside-head"/>
    <w:rsid w:val="00312AB6"/>
  </w:style>
  <w:style w:type="character" w:customStyle="1" w:styleId="apturelink">
    <w:name w:val="apturelink"/>
    <w:rsid w:val="00312AB6"/>
  </w:style>
  <w:style w:type="character" w:customStyle="1" w:styleId="apturelinkicon">
    <w:name w:val="apturelinkicon"/>
    <w:rsid w:val="00312AB6"/>
  </w:style>
  <w:style w:type="paragraph" w:customStyle="1" w:styleId="Default1">
    <w:name w:val="Default1"/>
    <w:basedOn w:val="Default"/>
    <w:next w:val="Default"/>
    <w:uiPriority w:val="99"/>
    <w:qFormat/>
    <w:rsid w:val="00312AB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312AB6"/>
    <w:pPr>
      <w:spacing w:before="100" w:beforeAutospacing="1" w:after="100" w:afterAutospacing="1"/>
    </w:pPr>
    <w:rPr>
      <w:rFonts w:eastAsia="Times New Roman"/>
      <w:sz w:val="24"/>
    </w:rPr>
  </w:style>
  <w:style w:type="paragraph" w:customStyle="1" w:styleId="Little">
    <w:name w:val="Little"/>
    <w:basedOn w:val="UnderlinedText"/>
    <w:link w:val="LittleChar"/>
    <w:qFormat/>
    <w:rsid w:val="00312AB6"/>
    <w:pPr>
      <w:jc w:val="left"/>
    </w:pPr>
    <w:rPr>
      <w:rFonts w:ascii="Futura" w:eastAsia="Times New Roman" w:hAnsi="Futura"/>
      <w:b w:val="0"/>
      <w:caps/>
      <w:sz w:val="16"/>
    </w:rPr>
  </w:style>
  <w:style w:type="character" w:customStyle="1" w:styleId="LittleChar">
    <w:name w:val="Little Char"/>
    <w:link w:val="Little"/>
    <w:rsid w:val="00312AB6"/>
    <w:rPr>
      <w:rFonts w:ascii="Futura" w:eastAsia="Times New Roman" w:hAnsi="Futura" w:cs="Times New Roman"/>
      <w:caps/>
      <w:sz w:val="16"/>
    </w:rPr>
  </w:style>
  <w:style w:type="character" w:customStyle="1" w:styleId="Style11ptThickunderline">
    <w:name w:val="Style 11 pt Thick underline"/>
    <w:rsid w:val="00312AB6"/>
    <w:rPr>
      <w:rFonts w:ascii="Times New Roman" w:hAnsi="Times New Roman"/>
      <w:sz w:val="20"/>
      <w:u w:val="single"/>
    </w:rPr>
  </w:style>
  <w:style w:type="character" w:customStyle="1" w:styleId="Style11ptBoldThickunderline">
    <w:name w:val="Style 11 pt Bold Thick underline"/>
    <w:rsid w:val="00312AB6"/>
    <w:rPr>
      <w:rFonts w:ascii="Times New Roman" w:hAnsi="Times New Roman"/>
      <w:b/>
      <w:bCs/>
      <w:sz w:val="20"/>
      <w:u w:val="single"/>
    </w:rPr>
  </w:style>
  <w:style w:type="character" w:customStyle="1" w:styleId="credit">
    <w:name w:val="credit"/>
    <w:rsid w:val="00312AB6"/>
  </w:style>
  <w:style w:type="character" w:customStyle="1" w:styleId="Caption1">
    <w:name w:val="Caption1"/>
    <w:rsid w:val="00312AB6"/>
  </w:style>
  <w:style w:type="character" w:customStyle="1" w:styleId="ilad">
    <w:name w:val="il_ad"/>
    <w:rsid w:val="00312AB6"/>
  </w:style>
  <w:style w:type="character" w:customStyle="1" w:styleId="UnderlineChar1Char">
    <w:name w:val="Underline Char1 Char"/>
    <w:rsid w:val="00312AB6"/>
    <w:rPr>
      <w:rFonts w:ascii="Calibri" w:eastAsia="MS Mincho" w:hAnsi="Calibri" w:cs="Calibri"/>
      <w:szCs w:val="20"/>
      <w:u w:val="single"/>
    </w:rPr>
  </w:style>
  <w:style w:type="character" w:customStyle="1" w:styleId="BoldandUnderlineCharChar">
    <w:name w:val="Bold and Underline Char Char"/>
    <w:rsid w:val="00312AB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12AB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2AB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12AB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2AB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312AB6"/>
    <w:rPr>
      <w:rFonts w:eastAsia="MS Mincho"/>
      <w:szCs w:val="20"/>
      <w:u w:val="single"/>
    </w:rPr>
  </w:style>
  <w:style w:type="character" w:customStyle="1" w:styleId="UnderlineChar2CharCharChar">
    <w:name w:val="Underline Char2 Char Char Char"/>
    <w:link w:val="UnderlineChar2CharChar"/>
    <w:rsid w:val="00312AB6"/>
    <w:rPr>
      <w:rFonts w:ascii="Times New Roman" w:eastAsia="MS Mincho" w:hAnsi="Times New Roman" w:cs="Times New Roman"/>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12AB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2AB6"/>
    <w:rPr>
      <w:rFonts w:asciiTheme="minorHAnsi" w:eastAsia="MS Mincho" w:hAnsiTheme="minorHAnsi" w:cstheme="minorBidi"/>
      <w:b/>
      <w:u w:val="single"/>
    </w:rPr>
  </w:style>
  <w:style w:type="paragraph" w:customStyle="1" w:styleId="CardBody">
    <w:name w:val="Card Body"/>
    <w:basedOn w:val="Normal"/>
    <w:link w:val="CardBodyChar"/>
    <w:qFormat/>
    <w:rsid w:val="00312AB6"/>
    <w:rPr>
      <w:rFonts w:eastAsia="Times New Roman"/>
      <w:sz w:val="16"/>
    </w:rPr>
  </w:style>
  <w:style w:type="character" w:customStyle="1" w:styleId="CardBodyChar">
    <w:name w:val="Card Body Char"/>
    <w:link w:val="CardBody"/>
    <w:rsid w:val="00312AB6"/>
    <w:rPr>
      <w:rFonts w:ascii="Times New Roman" w:eastAsia="Times New Roman" w:hAnsi="Times New Roman" w:cs="Times New Roman"/>
      <w:sz w:val="16"/>
    </w:rPr>
  </w:style>
  <w:style w:type="character" w:customStyle="1" w:styleId="ptitleinside">
    <w:name w:val="p_title_inside"/>
    <w:rsid w:val="00312AB6"/>
  </w:style>
  <w:style w:type="paragraph" w:customStyle="1" w:styleId="StyleBoldandUnderlineChar11ptBorderSinglesolidline">
    <w:name w:val="Style Bold and Underline Char + 11 pt Border: : (Single solid line..."/>
    <w:link w:val="StyleBoldandUnderlineChar11ptBorderSinglesolidlineChar"/>
    <w:qFormat/>
    <w:rsid w:val="00312AB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12AB6"/>
    <w:rPr>
      <w:rFonts w:eastAsia="Times New Roman"/>
      <w:b/>
      <w:bCs/>
      <w:szCs w:val="20"/>
      <w:u w:val="single"/>
      <w:bdr w:val="single" w:sz="4" w:space="0" w:color="auto"/>
    </w:rPr>
  </w:style>
  <w:style w:type="character" w:customStyle="1" w:styleId="Heading1CharChar1">
    <w:name w:val="Heading 1 Char Char1"/>
    <w:qFormat/>
    <w:rsid w:val="00312AB6"/>
    <w:rPr>
      <w:rFonts w:cs="Arial"/>
      <w:b/>
      <w:bCs/>
      <w:szCs w:val="32"/>
      <w:lang w:val="en-US" w:eastAsia="en-US" w:bidi="ar-SA"/>
    </w:rPr>
  </w:style>
  <w:style w:type="paragraph" w:customStyle="1" w:styleId="Indentation">
    <w:name w:val="Indentation"/>
    <w:basedOn w:val="Normal"/>
    <w:qFormat/>
    <w:rsid w:val="00312AB6"/>
    <w:pPr>
      <w:ind w:left="288" w:right="288"/>
    </w:pPr>
  </w:style>
  <w:style w:type="character" w:customStyle="1" w:styleId="StyleUnderlineChar9ptBorderSinglesolidlineAuto0">
    <w:name w:val="Style Underline Char + 9 pt Border: : (Single solid line Auto  0..."/>
    <w:rsid w:val="00312AB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12AB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12AB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12AB6"/>
    <w:rPr>
      <w:rFonts w:eastAsia="Times New Roman"/>
      <w:u w:val="single"/>
    </w:rPr>
  </w:style>
  <w:style w:type="character" w:customStyle="1" w:styleId="StyleStyle4ArialNarrow9ptChar">
    <w:name w:val="Style Style4 + Arial Narrow 9 pt Char"/>
    <w:link w:val="StyleStyle4ArialNarrow9pt"/>
    <w:rsid w:val="00312AB6"/>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312AB6"/>
    <w:rPr>
      <w:rFonts w:eastAsia="Times New Roman"/>
      <w:b/>
      <w:bCs/>
      <w:u w:val="single"/>
    </w:rPr>
  </w:style>
  <w:style w:type="character" w:customStyle="1" w:styleId="StyleStyle4ArialNarrow9ptBoldChar">
    <w:name w:val="Style Style4 + Arial Narrow 9 pt Bold Char"/>
    <w:link w:val="StyleStyle4ArialNarrow9ptBold"/>
    <w:rsid w:val="00312AB6"/>
    <w:rPr>
      <w:rFonts w:ascii="Times New Roman" w:eastAsia="Times New Roman" w:hAnsi="Times New Roman" w:cs="Times New Roman"/>
      <w:b/>
      <w:bCs/>
      <w:u w:val="single"/>
    </w:rPr>
  </w:style>
  <w:style w:type="character" w:customStyle="1" w:styleId="Style9ptBoldUnderline">
    <w:name w:val="Style 9 pt Bold Underline"/>
    <w:rsid w:val="00312AB6"/>
    <w:rPr>
      <w:b/>
      <w:bCs/>
      <w:sz w:val="20"/>
      <w:u w:val="single"/>
    </w:rPr>
  </w:style>
  <w:style w:type="character" w:customStyle="1" w:styleId="StyleBoldandUnderlineCharChar29pt">
    <w:name w:val="Style Bold and Underline Char Char2 + 9 pt"/>
    <w:rsid w:val="00312AB6"/>
    <w:rPr>
      <w:rFonts w:ascii="Times New Roman" w:hAnsi="Times New Roman"/>
      <w:b/>
      <w:bCs/>
      <w:noProof w:val="0"/>
      <w:sz w:val="20"/>
      <w:u w:val="single"/>
    </w:rPr>
  </w:style>
  <w:style w:type="character" w:customStyle="1" w:styleId="StyleUnderlineCharChar19pt">
    <w:name w:val="Style Underline Char Char1 + 9 pt"/>
    <w:rsid w:val="00312AB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12AB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12AB6"/>
    <w:rPr>
      <w:rFonts w:ascii="Times New Roman" w:hAnsi="Times New Roman"/>
      <w:sz w:val="20"/>
      <w:u w:val="single"/>
    </w:rPr>
  </w:style>
  <w:style w:type="character" w:customStyle="1" w:styleId="StyleStyleBoldUnderline11pt">
    <w:name w:val="Style Style Bold Underline + 11 pt"/>
    <w:rsid w:val="00312AB6"/>
    <w:rPr>
      <w:b/>
      <w:bCs/>
      <w:sz w:val="20"/>
      <w:u w:val="single"/>
    </w:rPr>
  </w:style>
  <w:style w:type="character" w:customStyle="1" w:styleId="StyleStyle4CharTimesNewRoman11pt1">
    <w:name w:val="Style Style4 Char + Times New Roman 11 pt1"/>
    <w:rsid w:val="00312AB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12AB6"/>
    <w:rPr>
      <w:rFonts w:eastAsia="Times New Roman"/>
      <w:b/>
      <w:smallCaps/>
      <w:sz w:val="24"/>
      <w:u w:val="single"/>
    </w:rPr>
  </w:style>
  <w:style w:type="character" w:customStyle="1" w:styleId="Citation-AuthorDateChar">
    <w:name w:val="Citation - Author/Date Char"/>
    <w:link w:val="Citation-AuthorDate"/>
    <w:rsid w:val="00312AB6"/>
    <w:rPr>
      <w:rFonts w:ascii="Times New Roman" w:eastAsia="Times New Roman" w:hAnsi="Times New Roman" w:cs="Times New Roman"/>
      <w:b/>
      <w:smallCaps/>
      <w:sz w:val="24"/>
      <w:u w:val="single"/>
    </w:rPr>
  </w:style>
  <w:style w:type="character" w:customStyle="1" w:styleId="CardTextCharChar">
    <w:name w:val="Card Text Char Char"/>
    <w:rsid w:val="00312AB6"/>
    <w:rPr>
      <w:rFonts w:ascii="Times New Roman" w:eastAsia="Times New Roman" w:hAnsi="Times New Roman" w:cs="Times New Roman"/>
      <w:sz w:val="20"/>
      <w:szCs w:val="20"/>
    </w:rPr>
  </w:style>
  <w:style w:type="paragraph" w:customStyle="1" w:styleId="CardTag">
    <w:name w:val="Card Tag"/>
    <w:basedOn w:val="Normal"/>
    <w:link w:val="CardTagChar"/>
    <w:qFormat/>
    <w:rsid w:val="00312AB6"/>
    <w:rPr>
      <w:rFonts w:ascii="Arial Narrow" w:eastAsia="Times New Roman" w:hAnsi="Arial Narrow"/>
      <w:b/>
    </w:rPr>
  </w:style>
  <w:style w:type="paragraph" w:customStyle="1" w:styleId="Boxed">
    <w:name w:val="Boxed"/>
    <w:basedOn w:val="Normal"/>
    <w:link w:val="BoxedChar"/>
    <w:rsid w:val="00312AB6"/>
    <w:pPr>
      <w:ind w:left="288" w:right="288"/>
    </w:pPr>
    <w:rPr>
      <w:rFonts w:eastAsia="Times New Roman" w:cs="Arial"/>
      <w:kern w:val="32"/>
      <w:szCs w:val="20"/>
      <w:u w:val="single"/>
      <w:bdr w:val="single" w:sz="6" w:space="0" w:color="auto"/>
    </w:rPr>
  </w:style>
  <w:style w:type="character" w:customStyle="1" w:styleId="BoxedChar">
    <w:name w:val="Boxed Char"/>
    <w:link w:val="Boxed"/>
    <w:rsid w:val="00312AB6"/>
    <w:rPr>
      <w:rFonts w:ascii="Times New Roman" w:eastAsia="Times New Roman" w:hAnsi="Times New Roman" w:cs="Arial"/>
      <w:kern w:val="32"/>
      <w:szCs w:val="20"/>
      <w:u w:val="single"/>
      <w:bdr w:val="single" w:sz="6" w:space="0" w:color="auto"/>
    </w:rPr>
  </w:style>
  <w:style w:type="character" w:customStyle="1" w:styleId="Subtitle1">
    <w:name w:val="Subtitle1"/>
    <w:rsid w:val="00312AB6"/>
  </w:style>
  <w:style w:type="character" w:customStyle="1" w:styleId="updated-short-citation">
    <w:name w:val="updated-short-citation"/>
    <w:rsid w:val="00312AB6"/>
  </w:style>
  <w:style w:type="character" w:customStyle="1" w:styleId="CardTagChar">
    <w:name w:val="Card Tag Char"/>
    <w:link w:val="CardTag"/>
    <w:locked/>
    <w:rsid w:val="00312AB6"/>
    <w:rPr>
      <w:rFonts w:ascii="Arial Narrow" w:eastAsia="Times New Roman" w:hAnsi="Arial Narrow" w:cs="Times New Roman"/>
      <w:b/>
    </w:rPr>
  </w:style>
  <w:style w:type="character" w:customStyle="1" w:styleId="citeChar0">
    <w:name w:val="cite Char"/>
    <w:locked/>
    <w:rsid w:val="00312AB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12AB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12AB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12AB6"/>
    <w:rPr>
      <w:b/>
      <w:bCs/>
      <w:sz w:val="20"/>
      <w:u w:val="single"/>
      <w:bdr w:val="single" w:sz="4" w:space="0" w:color="auto"/>
    </w:rPr>
  </w:style>
  <w:style w:type="character" w:customStyle="1" w:styleId="Style9ptItalicUnderline">
    <w:name w:val="Style 9 pt Italic Underline"/>
    <w:rsid w:val="00312AB6"/>
    <w:rPr>
      <w:i/>
      <w:iCs/>
      <w:sz w:val="20"/>
      <w:u w:val="single"/>
    </w:rPr>
  </w:style>
  <w:style w:type="character" w:customStyle="1" w:styleId="UnderlineChar2">
    <w:name w:val="Underline Char2"/>
    <w:rsid w:val="00312AB6"/>
    <w:rPr>
      <w:rFonts w:ascii="Trebuchet MS" w:hAnsi="Trebuchet MS"/>
      <w:u w:val="thick"/>
      <w:lang w:val="en-US" w:eastAsia="zh-CN" w:bidi="ar-SA"/>
    </w:rPr>
  </w:style>
  <w:style w:type="character" w:customStyle="1" w:styleId="HIGHLIGHT">
    <w:name w:val="HIGHLIGHT"/>
    <w:uiPriority w:val="1"/>
    <w:qFormat/>
    <w:rsid w:val="00312AB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12AB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312AB6"/>
    <w:pPr>
      <w:widowControl w:val="0"/>
      <w:outlineLvl w:val="9"/>
    </w:pPr>
    <w:rPr>
      <w:rFonts w:eastAsia="Times New Roman"/>
      <w:szCs w:val="24"/>
    </w:rPr>
  </w:style>
  <w:style w:type="character" w:customStyle="1" w:styleId="HiddenBlockHeaderChar">
    <w:name w:val="Hidden Block Header Char"/>
    <w:link w:val="HiddenBlockHeader"/>
    <w:rsid w:val="00312AB6"/>
    <w:rPr>
      <w:rFonts w:ascii="Times New Roman" w:eastAsia="Times New Roman" w:hAnsi="Times New Roman" w:cs="Times New Roman"/>
      <w:b/>
      <w:sz w:val="28"/>
      <w:szCs w:val="24"/>
    </w:rPr>
  </w:style>
  <w:style w:type="character" w:customStyle="1" w:styleId="DottedUnderline">
    <w:name w:val="Dotted Underline"/>
    <w:rsid w:val="00312AB6"/>
    <w:rPr>
      <w:rFonts w:ascii="Times New Roman" w:hAnsi="Times New Roman"/>
      <w:sz w:val="20"/>
      <w:u w:val="dottedHeavy"/>
    </w:rPr>
  </w:style>
  <w:style w:type="paragraph" w:customStyle="1" w:styleId="Fifth">
    <w:name w:val="Fifth"/>
    <w:basedOn w:val="Normal"/>
    <w:link w:val="FifthChar"/>
    <w:qFormat/>
    <w:rsid w:val="00312AB6"/>
    <w:rPr>
      <w:rFonts w:eastAsia="Times New Roman"/>
      <w:lang w:val="x-none" w:eastAsia="x-none"/>
    </w:rPr>
  </w:style>
  <w:style w:type="character" w:customStyle="1" w:styleId="FifthChar">
    <w:name w:val="Fifth Char"/>
    <w:link w:val="Fifth"/>
    <w:rsid w:val="00312AB6"/>
    <w:rPr>
      <w:rFonts w:ascii="Times New Roman" w:eastAsia="Times New Roman" w:hAnsi="Times New Roman" w:cs="Times New Roman"/>
      <w:lang w:val="x-none" w:eastAsia="x-none"/>
    </w:rPr>
  </w:style>
  <w:style w:type="paragraph" w:customStyle="1" w:styleId="Third">
    <w:name w:val="Third"/>
    <w:basedOn w:val="Normal"/>
    <w:link w:val="ThirdChar"/>
    <w:qFormat/>
    <w:rsid w:val="00312AB6"/>
    <w:rPr>
      <w:rFonts w:eastAsia="Times New Roman"/>
      <w:b/>
      <w:u w:val="single"/>
      <w:lang w:val="x-none" w:eastAsia="x-none"/>
    </w:rPr>
  </w:style>
  <w:style w:type="character" w:customStyle="1" w:styleId="ThirdChar">
    <w:name w:val="Third Char"/>
    <w:link w:val="Third"/>
    <w:rsid w:val="00312AB6"/>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312AB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12AB6"/>
    <w:rPr>
      <w:rFonts w:ascii="Times New Roman" w:eastAsia="Times New Roman" w:hAnsi="Times New Roman"/>
      <w:szCs w:val="24"/>
    </w:rPr>
  </w:style>
  <w:style w:type="character" w:customStyle="1" w:styleId="article-record-publication-volume-issue">
    <w:name w:val="article-record-publication-volume-issue"/>
    <w:rsid w:val="00312AB6"/>
  </w:style>
  <w:style w:type="character" w:customStyle="1" w:styleId="NothingChar1">
    <w:name w:val="Nothing Char1"/>
    <w:rsid w:val="00312AB6"/>
    <w:rPr>
      <w:szCs w:val="24"/>
      <w:lang w:val="en-US" w:eastAsia="en-US" w:bidi="ar-SA"/>
    </w:rPr>
  </w:style>
  <w:style w:type="character" w:customStyle="1" w:styleId="NothingCharChar">
    <w:name w:val="Nothing Char Char"/>
    <w:link w:val="NothingCharCharChar"/>
    <w:rsid w:val="00312AB6"/>
  </w:style>
  <w:style w:type="paragraph" w:customStyle="1" w:styleId="DebateUnderlineBoldChar">
    <w:name w:val="Debate Underline Bold Char"/>
    <w:basedOn w:val="Normal"/>
    <w:link w:val="DebateUnderlineBoldCharChar"/>
    <w:qFormat/>
    <w:rsid w:val="00312AB6"/>
    <w:pPr>
      <w:jc w:val="both"/>
    </w:pPr>
    <w:rPr>
      <w:rFonts w:eastAsia="Times New Roman"/>
      <w:b/>
      <w:u w:val="thick"/>
    </w:rPr>
  </w:style>
  <w:style w:type="character" w:customStyle="1" w:styleId="DebateUnderlineBoldCharChar">
    <w:name w:val="Debate Underline Bold Char Char"/>
    <w:link w:val="DebateUnderlineBoldChar"/>
    <w:rsid w:val="00312AB6"/>
    <w:rPr>
      <w:rFonts w:ascii="Times New Roman" w:eastAsia="Times New Roman" w:hAnsi="Times New Roman" w:cs="Times New Roman"/>
      <w:b/>
      <w:u w:val="thick"/>
    </w:rPr>
  </w:style>
  <w:style w:type="character" w:customStyle="1" w:styleId="CharacterStyle2">
    <w:name w:val="Character Style 2"/>
    <w:uiPriority w:val="99"/>
    <w:rsid w:val="00312AB6"/>
    <w:rPr>
      <w:rFonts w:ascii="Garamond" w:hAnsi="Garamond"/>
      <w:sz w:val="21"/>
    </w:rPr>
  </w:style>
  <w:style w:type="character" w:customStyle="1" w:styleId="resultbodyblack">
    <w:name w:val="resultbodyblack"/>
    <w:rsid w:val="00312AB6"/>
    <w:rPr>
      <w:rFonts w:cs="Times New Roman"/>
    </w:rPr>
  </w:style>
  <w:style w:type="character" w:customStyle="1" w:styleId="quotechar0">
    <w:name w:val="quotechar"/>
    <w:rsid w:val="00312AB6"/>
  </w:style>
  <w:style w:type="character" w:customStyle="1" w:styleId="CharChar6">
    <w:name w:val="Char Char6"/>
    <w:rsid w:val="00312AB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12AB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312AB6"/>
    <w:rPr>
      <w:rFonts w:ascii="Times New Roman" w:eastAsia="Malgun Gothic" w:hAnsi="Times New Roman" w:cs="Arial"/>
      <w:b/>
      <w:sz w:val="28"/>
      <w:szCs w:val="32"/>
      <w:u w:val="single"/>
    </w:rPr>
  </w:style>
  <w:style w:type="paragraph" w:customStyle="1" w:styleId="SynergyTag">
    <w:name w:val="SynergyTag"/>
    <w:basedOn w:val="Normal"/>
    <w:uiPriority w:val="99"/>
    <w:qFormat/>
    <w:rsid w:val="00312AB6"/>
    <w:rPr>
      <w:b/>
    </w:rPr>
  </w:style>
  <w:style w:type="character" w:customStyle="1" w:styleId="detailtitle">
    <w:name w:val="detailtitle"/>
    <w:rsid w:val="00312AB6"/>
  </w:style>
  <w:style w:type="paragraph" w:customStyle="1" w:styleId="CiteSmallText">
    <w:name w:val="Cite Small Text"/>
    <w:basedOn w:val="Normal"/>
    <w:uiPriority w:val="99"/>
    <w:qFormat/>
    <w:rsid w:val="00312AB6"/>
    <w:pPr>
      <w:widowControl w:val="0"/>
      <w:spacing w:after="200"/>
    </w:pPr>
    <w:rPr>
      <w:rFonts w:ascii="Helvetica Neue" w:hAnsi="Helvetica Neue"/>
      <w:b/>
      <w:sz w:val="18"/>
    </w:rPr>
  </w:style>
  <w:style w:type="character" w:customStyle="1" w:styleId="3TagCite">
    <w:name w:val="3 Tag/Cite"/>
    <w:rsid w:val="00312AB6"/>
    <w:rPr>
      <w:rFonts w:ascii="Times New Roman" w:hAnsi="Times New Roman"/>
      <w:b/>
    </w:rPr>
  </w:style>
  <w:style w:type="character" w:customStyle="1" w:styleId="4Qualifications">
    <w:name w:val="4 Qualifications"/>
    <w:rsid w:val="00312AB6"/>
    <w:rPr>
      <w:rFonts w:ascii="Times New Roman" w:hAnsi="Times New Roman"/>
      <w:sz w:val="19"/>
    </w:rPr>
  </w:style>
  <w:style w:type="character" w:customStyle="1" w:styleId="6Underlined">
    <w:name w:val="6 Underlined"/>
    <w:rsid w:val="00312AB6"/>
    <w:rPr>
      <w:rFonts w:ascii="Times New Roman" w:hAnsi="Times New Roman"/>
      <w:b/>
      <w:sz w:val="21"/>
      <w:u w:val="single"/>
    </w:rPr>
  </w:style>
  <w:style w:type="character" w:customStyle="1" w:styleId="at">
    <w:name w:val="at"/>
    <w:rsid w:val="00312AB6"/>
  </w:style>
  <w:style w:type="paragraph" w:customStyle="1" w:styleId="Cards1CharChar">
    <w:name w:val="Cards1 Char Char"/>
    <w:basedOn w:val="Normal"/>
    <w:link w:val="Cards1CharCharChar"/>
    <w:qFormat/>
    <w:rsid w:val="00312AB6"/>
    <w:pPr>
      <w:autoSpaceDE w:val="0"/>
      <w:autoSpaceDN w:val="0"/>
      <w:adjustRightInd w:val="0"/>
      <w:ind w:left="432" w:right="432"/>
      <w:jc w:val="both"/>
    </w:pPr>
    <w:rPr>
      <w:lang w:val="x-none"/>
    </w:rPr>
  </w:style>
  <w:style w:type="character" w:customStyle="1" w:styleId="Cards1CharCharChar">
    <w:name w:val="Cards1 Char Char Char"/>
    <w:link w:val="Cards1CharChar"/>
    <w:rsid w:val="00312AB6"/>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312AB6"/>
    <w:rPr>
      <w:u w:val="single"/>
    </w:rPr>
  </w:style>
  <w:style w:type="paragraph" w:customStyle="1" w:styleId="UnderlineCharCharCharCharCharCharChar">
    <w:name w:val="Underline Char Char Char Char Char Char Char"/>
    <w:basedOn w:val="Normal"/>
    <w:link w:val="UnderlineCharCharCharCharCharCharCharChar"/>
    <w:qFormat/>
    <w:rsid w:val="00312AB6"/>
    <w:rPr>
      <w:rFonts w:asciiTheme="minorHAnsi" w:hAnsiTheme="minorHAnsi" w:cstheme="minorBidi"/>
      <w:u w:val="single"/>
    </w:rPr>
  </w:style>
  <w:style w:type="character" w:customStyle="1" w:styleId="SmallTextCharCharCharChar">
    <w:name w:val="Small Text Char Char Char Char"/>
    <w:link w:val="SmallTextCharCharChar"/>
    <w:rsid w:val="00312AB6"/>
    <w:rPr>
      <w:sz w:val="16"/>
    </w:rPr>
  </w:style>
  <w:style w:type="paragraph" w:customStyle="1" w:styleId="SmallTextCharCharChar">
    <w:name w:val="Small Text Char Char Char"/>
    <w:basedOn w:val="Normal"/>
    <w:link w:val="SmallTextCharCharCharChar"/>
    <w:qFormat/>
    <w:rsid w:val="00312AB6"/>
    <w:rPr>
      <w:rFonts w:asciiTheme="minorHAnsi" w:hAnsiTheme="minorHAnsi" w:cstheme="minorBidi"/>
      <w:sz w:val="16"/>
    </w:rPr>
  </w:style>
  <w:style w:type="paragraph" w:customStyle="1" w:styleId="CitesCharChar">
    <w:name w:val="Cites Char Char"/>
    <w:next w:val="Normal"/>
    <w:link w:val="CitesCharCharChar"/>
    <w:qFormat/>
    <w:rsid w:val="00312AB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12AB6"/>
    <w:rPr>
      <w:rFonts w:ascii="Times New Roman" w:eastAsia="Times New Roman" w:hAnsi="Times New Roman" w:cs="Times New Roman"/>
      <w:sz w:val="20"/>
      <w:szCs w:val="24"/>
    </w:rPr>
  </w:style>
  <w:style w:type="character" w:customStyle="1" w:styleId="nohighlighting">
    <w:name w:val="no highlighting"/>
    <w:rsid w:val="00312AB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12AB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12AB6"/>
    <w:rPr>
      <w:b/>
      <w:sz w:val="20"/>
    </w:rPr>
  </w:style>
  <w:style w:type="character" w:customStyle="1" w:styleId="Underline-WFU">
    <w:name w:val="Underline-WFU"/>
    <w:uiPriority w:val="1"/>
    <w:qFormat/>
    <w:rsid w:val="00312AB6"/>
    <w:rPr>
      <w:rFonts w:ascii="Cambria" w:hAnsi="Cambria" w:hint="default"/>
      <w:sz w:val="21"/>
      <w:u w:val="single"/>
    </w:rPr>
  </w:style>
  <w:style w:type="paragraph" w:customStyle="1" w:styleId="Swag">
    <w:name w:val="Swag"/>
    <w:basedOn w:val="Normal"/>
    <w:link w:val="SwagChar"/>
    <w:qFormat/>
    <w:rsid w:val="00312AB6"/>
    <w:rPr>
      <w:color w:val="0000FF"/>
      <w:sz w:val="12"/>
      <w:u w:val="single"/>
    </w:rPr>
  </w:style>
  <w:style w:type="character" w:customStyle="1" w:styleId="SwagChar">
    <w:name w:val="Swag Char"/>
    <w:link w:val="Swag"/>
    <w:rsid w:val="00312AB6"/>
    <w:rPr>
      <w:rFonts w:ascii="Times New Roman" w:hAnsi="Times New Roman" w:cs="Times New Roman"/>
      <w:color w:val="0000FF"/>
      <w:sz w:val="12"/>
      <w:u w:val="single"/>
    </w:rPr>
  </w:style>
  <w:style w:type="paragraph" w:customStyle="1" w:styleId="2909F619802848F09E01365C32F34654">
    <w:name w:val="2909F619802848F09E01365C32F34654"/>
    <w:qFormat/>
    <w:rsid w:val="00312AB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12AB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312AB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12AB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12AB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12AB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12AB6"/>
    <w:rPr>
      <w:rFonts w:ascii="Garamond" w:eastAsia="MS Mincho" w:hAnsi="Garamond"/>
    </w:rPr>
  </w:style>
  <w:style w:type="character" w:customStyle="1" w:styleId="StyleStyleCardTextLeft-075Right0Char">
    <w:name w:val="Style Style Card Text + Left:  -0.75&quot; + Right:  0&quot; Char"/>
    <w:link w:val="StyleStyleCardTextLeft-075Right0"/>
    <w:rsid w:val="00312AB6"/>
    <w:rPr>
      <w:rFonts w:ascii="Garamond" w:eastAsia="MS Mincho" w:hAnsi="Garamond" w:cs="Times New Roman"/>
    </w:rPr>
  </w:style>
  <w:style w:type="character" w:customStyle="1" w:styleId="CharChar61">
    <w:name w:val="Char Char61"/>
    <w:rsid w:val="00312AB6"/>
    <w:rPr>
      <w:rFonts w:cs="Arial"/>
      <w:bCs/>
      <w:sz w:val="16"/>
      <w:szCs w:val="26"/>
      <w:lang w:val="en-US" w:eastAsia="en-US" w:bidi="ar-SA"/>
    </w:rPr>
  </w:style>
  <w:style w:type="paragraph" w:styleId="ListBullet">
    <w:name w:val="List Bullet"/>
    <w:basedOn w:val="Normal"/>
    <w:link w:val="ListBulletChar"/>
    <w:unhideWhenUsed/>
    <w:rsid w:val="00312AB6"/>
    <w:pPr>
      <w:tabs>
        <w:tab w:val="num" w:pos="360"/>
      </w:tabs>
      <w:ind w:left="360" w:hanging="360"/>
    </w:pPr>
  </w:style>
  <w:style w:type="character" w:customStyle="1" w:styleId="ListBulletChar">
    <w:name w:val="List Bullet Char"/>
    <w:link w:val="ListBullet"/>
    <w:rsid w:val="00312AB6"/>
    <w:rPr>
      <w:rFonts w:ascii="Times New Roman" w:hAnsi="Times New Roman" w:cs="Times New Roman"/>
    </w:rPr>
  </w:style>
  <w:style w:type="paragraph" w:customStyle="1" w:styleId="subhead10">
    <w:name w:val="subhead1"/>
    <w:basedOn w:val="Normal"/>
    <w:uiPriority w:val="99"/>
    <w:qFormat/>
    <w:rsid w:val="00312AB6"/>
    <w:pPr>
      <w:spacing w:before="100" w:beforeAutospacing="1" w:after="100" w:afterAutospacing="1"/>
    </w:pPr>
    <w:rPr>
      <w:rFonts w:eastAsia="Times New Roman"/>
      <w:sz w:val="24"/>
    </w:rPr>
  </w:style>
  <w:style w:type="character" w:customStyle="1" w:styleId="CardUnderlined">
    <w:name w:val="Card Underlined"/>
    <w:rsid w:val="00312AB6"/>
    <w:rPr>
      <w:rFonts w:ascii="Garamond" w:hAnsi="Garamond" w:hint="default"/>
      <w:sz w:val="22"/>
      <w:szCs w:val="24"/>
      <w:u w:val="single"/>
      <w:lang w:val="en-US" w:eastAsia="en-US" w:bidi="ar-SA"/>
    </w:rPr>
  </w:style>
  <w:style w:type="character" w:customStyle="1" w:styleId="styledate0">
    <w:name w:val="styledate"/>
    <w:rsid w:val="00312AB6"/>
  </w:style>
  <w:style w:type="character" w:customStyle="1" w:styleId="StyleUnderlineChar9ptChar">
    <w:name w:val="Style Underline Char + 9 pt Char"/>
    <w:rsid w:val="00312AB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12AB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12AB6"/>
    <w:rPr>
      <w:b/>
      <w:u w:val="single"/>
    </w:rPr>
  </w:style>
  <w:style w:type="character" w:customStyle="1" w:styleId="BoldandUnderlineChar1">
    <w:name w:val="Bold and Underline Char1"/>
    <w:rsid w:val="00312AB6"/>
    <w:rPr>
      <w:b/>
      <w:szCs w:val="24"/>
      <w:u w:val="single"/>
      <w:lang w:val="en-US" w:eastAsia="en-US" w:bidi="ar-SA"/>
    </w:rPr>
  </w:style>
  <w:style w:type="character" w:customStyle="1" w:styleId="BoldandUnderlineChar1Char2">
    <w:name w:val="Bold and Underline Char1 Char2"/>
    <w:rsid w:val="00312AB6"/>
    <w:rPr>
      <w:b/>
      <w:szCs w:val="24"/>
      <w:u w:val="single"/>
      <w:lang w:val="en-US" w:eastAsia="en-US" w:bidi="ar-SA"/>
    </w:rPr>
  </w:style>
  <w:style w:type="character" w:customStyle="1" w:styleId="BoldandUnderlineCharChar1">
    <w:name w:val="Bold and Underline Char Char1"/>
    <w:rsid w:val="00312AB6"/>
    <w:rPr>
      <w:b/>
      <w:szCs w:val="24"/>
      <w:u w:val="single"/>
      <w:lang w:val="en-US" w:eastAsia="en-US" w:bidi="ar-SA"/>
    </w:rPr>
  </w:style>
  <w:style w:type="character" w:customStyle="1" w:styleId="BoldandUnderlineChar6">
    <w:name w:val="Bold and Underline Char6"/>
    <w:rsid w:val="00312AB6"/>
    <w:rPr>
      <w:b/>
      <w:szCs w:val="24"/>
      <w:u w:val="single"/>
      <w:lang w:val="en-US" w:eastAsia="en-US" w:bidi="ar-SA"/>
    </w:rPr>
  </w:style>
  <w:style w:type="character" w:customStyle="1" w:styleId="title-link-wrapper">
    <w:name w:val="title-link-wrapper"/>
    <w:rsid w:val="00312AB6"/>
  </w:style>
  <w:style w:type="character" w:customStyle="1" w:styleId="hidden">
    <w:name w:val="hidden"/>
    <w:uiPriority w:val="99"/>
    <w:rsid w:val="00312AB6"/>
  </w:style>
  <w:style w:type="character" w:customStyle="1" w:styleId="medium-font">
    <w:name w:val="medium-font"/>
    <w:rsid w:val="00312AB6"/>
  </w:style>
  <w:style w:type="paragraph" w:customStyle="1" w:styleId="abstract">
    <w:name w:val="abstract"/>
    <w:basedOn w:val="Normal"/>
    <w:uiPriority w:val="99"/>
    <w:qFormat/>
    <w:rsid w:val="00312AB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12AB6"/>
    <w:rPr>
      <w:rFonts w:eastAsia="Times New Roman"/>
      <w:b/>
      <w:bCs/>
      <w:u w:val="single"/>
    </w:rPr>
  </w:style>
  <w:style w:type="character" w:customStyle="1" w:styleId="StyleUnderlineChar11ptBold2Char">
    <w:name w:val="Style Underline Char + 11 pt Bold2 Char"/>
    <w:link w:val="StyleUnderlineChar11ptBold2"/>
    <w:rsid w:val="00312AB6"/>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12AB6"/>
    <w:rPr>
      <w:rFonts w:cs="Arial"/>
      <w:b/>
      <w:bCs/>
      <w:iCs/>
      <w:szCs w:val="28"/>
      <w:lang w:val="en-US" w:eastAsia="en-US" w:bidi="ar-SA"/>
    </w:rPr>
  </w:style>
  <w:style w:type="character" w:customStyle="1" w:styleId="ReallySamllTextChar">
    <w:name w:val="ReallySamllText Char"/>
    <w:rsid w:val="00312AB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12AB6"/>
    <w:rPr>
      <w:rFonts w:eastAsia="Times New Roman"/>
      <w:u w:val="single"/>
    </w:rPr>
  </w:style>
  <w:style w:type="character" w:customStyle="1" w:styleId="StyleStyleUnderlineTimesNewRoman11ptChar">
    <w:name w:val="Style Style Underline + Times New Roman + 11 pt Char"/>
    <w:link w:val="StyleStyleUnderlineTimesNewRoman11pt"/>
    <w:rsid w:val="00312AB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2AB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12AB6"/>
    <w:rPr>
      <w:rFonts w:ascii="Times New Roman" w:eastAsia="Times New Roman" w:hAnsi="Times New Roman" w:cs="Times New Roman"/>
      <w:u w:val="single"/>
    </w:rPr>
  </w:style>
  <w:style w:type="character" w:customStyle="1" w:styleId="UnderlineCharCharCharChar">
    <w:name w:val="Underline Char Char Char Char"/>
    <w:rsid w:val="00312AB6"/>
    <w:rPr>
      <w:szCs w:val="16"/>
      <w:u w:val="single"/>
      <w:lang w:val="en-US" w:eastAsia="en-US" w:bidi="ar-SA"/>
    </w:rPr>
  </w:style>
  <w:style w:type="paragraph" w:customStyle="1" w:styleId="Pa4">
    <w:name w:val="Pa4"/>
    <w:basedOn w:val="Normal"/>
    <w:next w:val="Normal"/>
    <w:qFormat/>
    <w:rsid w:val="00312AB6"/>
    <w:pPr>
      <w:autoSpaceDE w:val="0"/>
      <w:autoSpaceDN w:val="0"/>
      <w:adjustRightInd w:val="0"/>
      <w:spacing w:line="181" w:lineRule="atLeast"/>
    </w:pPr>
    <w:rPr>
      <w:rFonts w:eastAsia="Times New Roman"/>
      <w:sz w:val="24"/>
    </w:rPr>
  </w:style>
  <w:style w:type="character" w:customStyle="1" w:styleId="A8">
    <w:name w:val="A8"/>
    <w:rsid w:val="00312AB6"/>
    <w:rPr>
      <w:color w:val="000000"/>
      <w:sz w:val="12"/>
      <w:szCs w:val="12"/>
    </w:rPr>
  </w:style>
  <w:style w:type="paragraph" w:customStyle="1" w:styleId="Pa5">
    <w:name w:val="Pa5"/>
    <w:basedOn w:val="Normal"/>
    <w:next w:val="Normal"/>
    <w:uiPriority w:val="99"/>
    <w:qFormat/>
    <w:rsid w:val="00312AB6"/>
    <w:pPr>
      <w:autoSpaceDE w:val="0"/>
      <w:autoSpaceDN w:val="0"/>
      <w:adjustRightInd w:val="0"/>
      <w:spacing w:line="321" w:lineRule="atLeast"/>
    </w:pPr>
    <w:rPr>
      <w:rFonts w:eastAsia="Times New Roman"/>
      <w:sz w:val="24"/>
    </w:rPr>
  </w:style>
  <w:style w:type="paragraph" w:customStyle="1" w:styleId="Pa3">
    <w:name w:val="Pa3"/>
    <w:basedOn w:val="Normal"/>
    <w:next w:val="Normal"/>
    <w:qFormat/>
    <w:rsid w:val="00312AB6"/>
    <w:pPr>
      <w:autoSpaceDE w:val="0"/>
      <w:autoSpaceDN w:val="0"/>
      <w:adjustRightInd w:val="0"/>
      <w:spacing w:line="221" w:lineRule="atLeast"/>
    </w:pPr>
    <w:rPr>
      <w:rFonts w:eastAsia="Times New Roman"/>
      <w:sz w:val="24"/>
    </w:rPr>
  </w:style>
  <w:style w:type="character" w:customStyle="1" w:styleId="CharCharChar2">
    <w:name w:val="Char Char Char2"/>
    <w:rsid w:val="00312AB6"/>
    <w:rPr>
      <w:rFonts w:cs="Arial"/>
      <w:b/>
      <w:bCs/>
      <w:szCs w:val="32"/>
      <w:lang w:val="en-US" w:eastAsia="en-US" w:bidi="ar-SA"/>
    </w:rPr>
  </w:style>
  <w:style w:type="character" w:customStyle="1" w:styleId="style1">
    <w:name w:val="style1"/>
    <w:rsid w:val="00312AB6"/>
  </w:style>
  <w:style w:type="character" w:customStyle="1" w:styleId="subheader">
    <w:name w:val="subheader"/>
    <w:rsid w:val="00312AB6"/>
  </w:style>
  <w:style w:type="paragraph" w:customStyle="1" w:styleId="text-textbodyhoustontexttext-dateline">
    <w:name w:val="text-textbody houstontext text-dateline"/>
    <w:basedOn w:val="Normal"/>
    <w:qFormat/>
    <w:rsid w:val="00312AB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12AB6"/>
    <w:pPr>
      <w:spacing w:before="100" w:beforeAutospacing="1" w:after="100" w:afterAutospacing="1"/>
    </w:pPr>
    <w:rPr>
      <w:rFonts w:eastAsia="Times New Roman"/>
      <w:sz w:val="24"/>
    </w:rPr>
  </w:style>
  <w:style w:type="character" w:customStyle="1" w:styleId="text2">
    <w:name w:val="text2"/>
    <w:rsid w:val="00312AB6"/>
  </w:style>
  <w:style w:type="paragraph" w:customStyle="1" w:styleId="msolistparagraph0">
    <w:name w:val="msolistparagraph"/>
    <w:basedOn w:val="Normal"/>
    <w:qFormat/>
    <w:rsid w:val="00312AB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12AB6"/>
    <w:pPr>
      <w:spacing w:before="100" w:beforeAutospacing="1" w:after="100" w:afterAutospacing="1"/>
    </w:pPr>
    <w:rPr>
      <w:rFonts w:eastAsia="Times New Roman"/>
      <w:sz w:val="24"/>
    </w:rPr>
  </w:style>
  <w:style w:type="character" w:customStyle="1" w:styleId="pmtermsel">
    <w:name w:val="pmtermsel"/>
    <w:rsid w:val="00312AB6"/>
  </w:style>
  <w:style w:type="paragraph" w:customStyle="1" w:styleId="StyleStyle4LatinTimesNewRomanAsianSimSunBold">
    <w:name w:val="Style Style4 + (Latin) Times New Roman (Asian) SimSun Bold"/>
    <w:basedOn w:val="Style4"/>
    <w:link w:val="StyleStyle4LatinTimesNewRomanAsianSimSunBoldChar"/>
    <w:qFormat/>
    <w:rsid w:val="00312AB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312AB6"/>
    <w:rPr>
      <w:rFonts w:ascii="Times New Roman" w:eastAsia="SimSun" w:hAnsi="Times New Roman" w:cs="Times New Roman"/>
      <w:b/>
      <w:bCs/>
      <w:u w:val="single"/>
    </w:rPr>
  </w:style>
  <w:style w:type="character" w:customStyle="1" w:styleId="articlehead2">
    <w:name w:val="articlehead2"/>
    <w:rsid w:val="00312AB6"/>
  </w:style>
  <w:style w:type="character" w:customStyle="1" w:styleId="pronset">
    <w:name w:val="pronset"/>
    <w:rsid w:val="00312AB6"/>
  </w:style>
  <w:style w:type="character" w:customStyle="1" w:styleId="showipapr">
    <w:name w:val="show_ipapr"/>
    <w:rsid w:val="00312AB6"/>
  </w:style>
  <w:style w:type="character" w:customStyle="1" w:styleId="prondelim">
    <w:name w:val="prondelim"/>
    <w:rsid w:val="00312AB6"/>
  </w:style>
  <w:style w:type="character" w:customStyle="1" w:styleId="prontoggle">
    <w:name w:val="pron_toggle"/>
    <w:rsid w:val="00312AB6"/>
  </w:style>
  <w:style w:type="character" w:customStyle="1" w:styleId="showspellpr">
    <w:name w:val="show_spellpr"/>
    <w:rsid w:val="00312AB6"/>
  </w:style>
  <w:style w:type="character" w:customStyle="1" w:styleId="boldface">
    <w:name w:val="boldface"/>
    <w:rsid w:val="00312AB6"/>
  </w:style>
  <w:style w:type="character" w:customStyle="1" w:styleId="pg">
    <w:name w:val="pg"/>
    <w:rsid w:val="00312AB6"/>
  </w:style>
  <w:style w:type="character" w:customStyle="1" w:styleId="secondary-bf">
    <w:name w:val="secondary-bf"/>
    <w:rsid w:val="00312AB6"/>
  </w:style>
  <w:style w:type="character" w:customStyle="1" w:styleId="dnindex">
    <w:name w:val="dnindex"/>
    <w:rsid w:val="00312AB6"/>
  </w:style>
  <w:style w:type="character" w:customStyle="1" w:styleId="1">
    <w:name w:val="1"/>
    <w:rsid w:val="00312AB6"/>
    <w:rPr>
      <w:rFonts w:cs="Arial"/>
      <w:bCs/>
      <w:sz w:val="20"/>
      <w:u w:val="single"/>
      <w:lang w:val="en-US" w:eastAsia="en-US" w:bidi="ar-SA"/>
    </w:rPr>
  </w:style>
  <w:style w:type="character" w:customStyle="1" w:styleId="Style11ptBoldUnderline1">
    <w:name w:val="Style 11 pt Bold Underline1"/>
    <w:rsid w:val="00312AB6"/>
    <w:rPr>
      <w:b/>
      <w:bCs/>
      <w:sz w:val="20"/>
      <w:u w:val="single"/>
    </w:rPr>
  </w:style>
  <w:style w:type="paragraph" w:styleId="BodyText3">
    <w:name w:val="Body Text 3"/>
    <w:basedOn w:val="Normal"/>
    <w:link w:val="BodyText3Char"/>
    <w:qFormat/>
    <w:rsid w:val="00312AB6"/>
    <w:rPr>
      <w:rFonts w:eastAsia="Times New Roman"/>
      <w:sz w:val="16"/>
    </w:rPr>
  </w:style>
  <w:style w:type="character" w:customStyle="1" w:styleId="BodyText3Char">
    <w:name w:val="Body Text 3 Char"/>
    <w:basedOn w:val="DefaultParagraphFont"/>
    <w:link w:val="BodyText3"/>
    <w:rsid w:val="00312AB6"/>
    <w:rPr>
      <w:rFonts w:ascii="Times New Roman" w:eastAsia="Times New Roman" w:hAnsi="Times New Roman" w:cs="Times New Roman"/>
      <w:sz w:val="16"/>
    </w:rPr>
  </w:style>
  <w:style w:type="character" w:customStyle="1" w:styleId="23">
    <w:name w:val="23"/>
    <w:rsid w:val="00312AB6"/>
    <w:rPr>
      <w:rFonts w:ascii="Times New Roman" w:hAnsi="Times New Roman" w:cs="Arial"/>
      <w:bCs/>
      <w:sz w:val="20"/>
      <w:u w:val="single"/>
      <w:lang w:val="en-US" w:eastAsia="en-US" w:bidi="ar-SA"/>
    </w:rPr>
  </w:style>
  <w:style w:type="character" w:customStyle="1" w:styleId="33">
    <w:name w:val="33"/>
    <w:rsid w:val="00312AB6"/>
    <w:rPr>
      <w:rFonts w:ascii="Times New Roman" w:hAnsi="Times New Roman" w:cs="Arial"/>
      <w:b/>
      <w:bCs/>
      <w:sz w:val="20"/>
      <w:u w:val="single"/>
      <w:lang w:val="en-US" w:eastAsia="en-US" w:bidi="ar-SA"/>
    </w:rPr>
  </w:style>
  <w:style w:type="character" w:customStyle="1" w:styleId="55">
    <w:name w:val="55"/>
    <w:rsid w:val="00312AB6"/>
    <w:rPr>
      <w:rFonts w:cs="Arial"/>
      <w:bCs/>
      <w:sz w:val="20"/>
      <w:u w:val="single"/>
      <w:lang w:val="en-US" w:eastAsia="en-US" w:bidi="ar-SA"/>
    </w:rPr>
  </w:style>
  <w:style w:type="character" w:customStyle="1" w:styleId="authoraffil">
    <w:name w:val="authoraffil"/>
    <w:rsid w:val="00312AB6"/>
  </w:style>
  <w:style w:type="character" w:customStyle="1" w:styleId="CharChar8">
    <w:name w:val="Char Char8"/>
    <w:rsid w:val="00312AB6"/>
    <w:rPr>
      <w:rFonts w:ascii="Georgia" w:eastAsia="Times New Roman" w:hAnsi="Georgia"/>
      <w:b/>
      <w:bCs/>
      <w:sz w:val="30"/>
      <w:szCs w:val="28"/>
      <w:u w:val="single"/>
    </w:rPr>
  </w:style>
  <w:style w:type="character" w:customStyle="1" w:styleId="FontStyle13">
    <w:name w:val="Font Style13"/>
    <w:uiPriority w:val="99"/>
    <w:rsid w:val="00312AB6"/>
    <w:rPr>
      <w:rFonts w:ascii="Constantia" w:hAnsi="Constantia" w:cs="Constantia"/>
      <w:sz w:val="18"/>
      <w:szCs w:val="18"/>
    </w:rPr>
  </w:style>
  <w:style w:type="paragraph" w:customStyle="1" w:styleId="TagsCharCharChar">
    <w:name w:val="Tags Char Char Char"/>
    <w:next w:val="Normal"/>
    <w:link w:val="TagsCharCharCharChar"/>
    <w:rsid w:val="00312AB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312AB6"/>
    <w:rPr>
      <w:rFonts w:ascii="Times New Roman" w:eastAsia="Times New Roman" w:hAnsi="Times New Roman" w:cs="Times New Roman"/>
      <w:b/>
      <w:sz w:val="24"/>
      <w:szCs w:val="24"/>
    </w:rPr>
  </w:style>
  <w:style w:type="character" w:customStyle="1" w:styleId="Citation1Char">
    <w:name w:val="Citation1 Char"/>
    <w:link w:val="Citation1"/>
    <w:locked/>
    <w:rsid w:val="00312AB6"/>
    <w:rPr>
      <w:rFonts w:ascii="Georgia" w:hAnsi="Georgia"/>
      <w:b/>
      <w:u w:val="single"/>
    </w:rPr>
  </w:style>
  <w:style w:type="paragraph" w:customStyle="1" w:styleId="Citation1">
    <w:name w:val="Citation1"/>
    <w:basedOn w:val="Normal"/>
    <w:link w:val="Citation1Char"/>
    <w:qFormat/>
    <w:rsid w:val="00312AB6"/>
    <w:rPr>
      <w:rFonts w:ascii="Georgia" w:hAnsi="Georgia" w:cstheme="minorBidi"/>
      <w:b/>
      <w:u w:val="single"/>
    </w:rPr>
  </w:style>
  <w:style w:type="character" w:customStyle="1" w:styleId="TaglineChar">
    <w:name w:val="Tagline Char"/>
    <w:link w:val="Tagline"/>
    <w:locked/>
    <w:rsid w:val="00312AB6"/>
    <w:rPr>
      <w:rFonts w:ascii="Georgia" w:hAnsi="Georgia"/>
      <w:b/>
    </w:rPr>
  </w:style>
  <w:style w:type="paragraph" w:customStyle="1" w:styleId="Tagline">
    <w:name w:val="Tagline"/>
    <w:basedOn w:val="Normal"/>
    <w:link w:val="TaglineChar"/>
    <w:qFormat/>
    <w:rsid w:val="00312AB6"/>
    <w:rPr>
      <w:rFonts w:ascii="Georgia" w:hAnsi="Georgia" w:cstheme="minorBidi"/>
      <w:b/>
    </w:rPr>
  </w:style>
  <w:style w:type="paragraph" w:customStyle="1" w:styleId="NothingCharCharChar">
    <w:name w:val="Nothing Char Char Char"/>
    <w:link w:val="NothingCharChar"/>
    <w:qFormat/>
    <w:rsid w:val="00312AB6"/>
    <w:pPr>
      <w:spacing w:after="0" w:line="240" w:lineRule="auto"/>
      <w:jc w:val="both"/>
    </w:pPr>
  </w:style>
  <w:style w:type="character" w:customStyle="1" w:styleId="StyleArial6ptBold">
    <w:name w:val="Style Arial 6 pt Bold"/>
    <w:rsid w:val="00312AB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12AB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12AB6"/>
    <w:rPr>
      <w:rFonts w:eastAsia="Times New Roman"/>
      <w:b/>
      <w:u w:val="single"/>
    </w:rPr>
  </w:style>
  <w:style w:type="character" w:customStyle="1" w:styleId="BoldandUnderlineCharCharCharCharCharChar">
    <w:name w:val="Bold and Underline Char Char Char Char Char Char"/>
    <w:link w:val="BoldandUnderlineCharCharCharCharChar"/>
    <w:rsid w:val="00312AB6"/>
    <w:rPr>
      <w:rFonts w:ascii="Times New Roman" w:eastAsia="Times New Roman" w:hAnsi="Times New Roman" w:cs="Times New Roman"/>
      <w:b/>
      <w:u w:val="single"/>
    </w:rPr>
  </w:style>
  <w:style w:type="character" w:customStyle="1" w:styleId="UnderlineCharCharCharCharChar">
    <w:name w:val="Underline Char Char Char Char Char"/>
    <w:rsid w:val="00312AB6"/>
    <w:rPr>
      <w:rFonts w:ascii="Times New Roman" w:eastAsia="Times New Roman" w:hAnsi="Times New Roman"/>
      <w:szCs w:val="24"/>
      <w:u w:val="single"/>
    </w:rPr>
  </w:style>
  <w:style w:type="paragraph" w:customStyle="1" w:styleId="StyleLeft021">
    <w:name w:val="Style Left:  0.2&quot;1"/>
    <w:basedOn w:val="Normal"/>
    <w:uiPriority w:val="99"/>
    <w:qFormat/>
    <w:rsid w:val="00312AB6"/>
    <w:pPr>
      <w:ind w:left="288"/>
    </w:pPr>
    <w:rPr>
      <w:rFonts w:eastAsia="SimSun"/>
      <w:szCs w:val="20"/>
      <w:lang w:eastAsia="zh-CN"/>
    </w:rPr>
  </w:style>
  <w:style w:type="character" w:customStyle="1" w:styleId="FontStyle11">
    <w:name w:val="Font Style11"/>
    <w:uiPriority w:val="99"/>
    <w:rsid w:val="00312AB6"/>
    <w:rPr>
      <w:rFonts w:ascii="Times New Roman" w:hAnsi="Times New Roman" w:cs="Times New Roman" w:hint="default"/>
      <w:sz w:val="20"/>
      <w:szCs w:val="20"/>
    </w:rPr>
  </w:style>
  <w:style w:type="character" w:customStyle="1" w:styleId="FontStyle12">
    <w:name w:val="Font Style12"/>
    <w:uiPriority w:val="99"/>
    <w:rsid w:val="00312AB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2AB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12AB6"/>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2AB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12AB6"/>
    <w:rPr>
      <w:rFonts w:ascii="Times New Roman" w:eastAsia="Times New Roman" w:hAnsi="Times New Roman" w:cs="Times New Roman"/>
      <w:u w:val="single"/>
      <w:bdr w:val="single" w:sz="4" w:space="0" w:color="auto"/>
    </w:rPr>
  </w:style>
  <w:style w:type="paragraph" w:customStyle="1" w:styleId="StyleMinimizedText11pt">
    <w:name w:val="Style Minimized Text + 11 pt"/>
    <w:basedOn w:val="MinimizedText"/>
    <w:link w:val="StyleMinimizedText11ptChar"/>
    <w:qFormat/>
    <w:rsid w:val="00312AB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312AB6"/>
    <w:rPr>
      <w:rFonts w:ascii="Times New Roman" w:hAnsi="Times New Roman"/>
      <w:sz w:val="20"/>
      <w:szCs w:val="24"/>
    </w:rPr>
  </w:style>
  <w:style w:type="character" w:customStyle="1" w:styleId="boldcitationChar">
    <w:name w:val="bold citation Char"/>
    <w:rsid w:val="00312AB6"/>
    <w:rPr>
      <w:rFonts w:ascii="Arial" w:hAnsi="Arial"/>
      <w:b/>
      <w:sz w:val="28"/>
      <w:szCs w:val="24"/>
      <w:u w:val="thick"/>
      <w:lang w:val="en-US" w:eastAsia="en-US" w:bidi="ar-SA"/>
    </w:rPr>
  </w:style>
  <w:style w:type="paragraph" w:customStyle="1" w:styleId="BlockTitle20">
    <w:name w:val="Block Title #2"/>
    <w:basedOn w:val="Normal"/>
    <w:uiPriority w:val="99"/>
    <w:qFormat/>
    <w:rsid w:val="00312AB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12AB6"/>
    <w:rPr>
      <w:b/>
    </w:rPr>
  </w:style>
  <w:style w:type="character" w:customStyle="1" w:styleId="citationunderlineChar">
    <w:name w:val="citation/underline Char"/>
    <w:link w:val="citationunderline"/>
    <w:rsid w:val="00312AB6"/>
    <w:rPr>
      <w:b/>
      <w:u w:val="single"/>
    </w:rPr>
  </w:style>
  <w:style w:type="character" w:customStyle="1" w:styleId="BoldunderlineChar3">
    <w:name w:val="Bold/underline Char"/>
    <w:rsid w:val="00312AB6"/>
    <w:rPr>
      <w:rFonts w:eastAsia="SimSun"/>
      <w:b/>
      <w:noProof w:val="0"/>
      <w:sz w:val="24"/>
      <w:szCs w:val="24"/>
      <w:u w:val="single"/>
      <w:lang w:val="en-US" w:eastAsia="zh-CN" w:bidi="ar-SA"/>
    </w:rPr>
  </w:style>
  <w:style w:type="character" w:customStyle="1" w:styleId="underlinetextchar0">
    <w:name w:val="underlinetextchar"/>
    <w:rsid w:val="00312AB6"/>
  </w:style>
  <w:style w:type="paragraph" w:customStyle="1" w:styleId="CM27">
    <w:name w:val="CM27"/>
    <w:basedOn w:val="Normal"/>
    <w:next w:val="Normal"/>
    <w:uiPriority w:val="99"/>
    <w:qFormat/>
    <w:rsid w:val="00312AB6"/>
    <w:pPr>
      <w:autoSpaceDE w:val="0"/>
      <w:autoSpaceDN w:val="0"/>
      <w:adjustRightInd w:val="0"/>
    </w:pPr>
    <w:rPr>
      <w:rFonts w:ascii="Helvetica Neue LT" w:eastAsia="SimSun" w:hAnsi="Helvetica Neue LT"/>
      <w:lang w:eastAsia="zh-CN"/>
    </w:rPr>
  </w:style>
  <w:style w:type="character" w:customStyle="1" w:styleId="boldciteChar1">
    <w:name w:val="bold cite Char1"/>
    <w:rsid w:val="00312AB6"/>
    <w:rPr>
      <w:b/>
      <w:sz w:val="28"/>
      <w:u w:val="thick" w:color="000000"/>
    </w:rPr>
  </w:style>
  <w:style w:type="character" w:customStyle="1" w:styleId="tagCharCharChar1">
    <w:name w:val="tag Char Char Char1"/>
    <w:rsid w:val="00312AB6"/>
    <w:rPr>
      <w:b/>
      <w:sz w:val="24"/>
      <w:lang w:val="en-US" w:eastAsia="en-US" w:bidi="ar-SA"/>
    </w:rPr>
  </w:style>
  <w:style w:type="character" w:customStyle="1" w:styleId="underlinecardChar0">
    <w:name w:val="underline card Char"/>
    <w:rsid w:val="00312AB6"/>
    <w:rPr>
      <w:rFonts w:ascii="Arial" w:hAnsi="Arial"/>
      <w:sz w:val="18"/>
      <w:szCs w:val="24"/>
      <w:u w:val="single"/>
      <w:lang w:val="en-US" w:eastAsia="en-US" w:bidi="ar-SA"/>
    </w:rPr>
  </w:style>
  <w:style w:type="paragraph" w:customStyle="1" w:styleId="date-comments">
    <w:name w:val="date-comments"/>
    <w:basedOn w:val="Normal"/>
    <w:qFormat/>
    <w:rsid w:val="00312AB6"/>
    <w:pPr>
      <w:spacing w:before="100" w:beforeAutospacing="1" w:after="100" w:afterAutospacing="1"/>
    </w:pPr>
    <w:rPr>
      <w:rFonts w:ascii="Times" w:hAnsi="Times"/>
      <w:szCs w:val="20"/>
    </w:rPr>
  </w:style>
  <w:style w:type="character" w:customStyle="1" w:styleId="articleauthor0">
    <w:name w:val="articleauthor"/>
    <w:rsid w:val="00312AB6"/>
  </w:style>
  <w:style w:type="character" w:customStyle="1" w:styleId="bodysubtoc">
    <w:name w:val="bodysubtoc"/>
    <w:rsid w:val="00312AB6"/>
  </w:style>
  <w:style w:type="character" w:customStyle="1" w:styleId="lefttitlesmaller">
    <w:name w:val="lefttitlesmaller"/>
    <w:rsid w:val="00312AB6"/>
  </w:style>
  <w:style w:type="character" w:customStyle="1" w:styleId="mb">
    <w:name w:val="mb"/>
    <w:rsid w:val="00312AB6"/>
  </w:style>
  <w:style w:type="character" w:customStyle="1" w:styleId="smallcaps">
    <w:name w:val="smallcaps"/>
    <w:rsid w:val="00312AB6"/>
  </w:style>
  <w:style w:type="character" w:customStyle="1" w:styleId="submitted-date">
    <w:name w:val="submitted-date"/>
    <w:rsid w:val="00312AB6"/>
  </w:style>
  <w:style w:type="character" w:customStyle="1" w:styleId="submitted-time">
    <w:name w:val="submitted-time"/>
    <w:rsid w:val="00312AB6"/>
  </w:style>
  <w:style w:type="character" w:customStyle="1" w:styleId="A20">
    <w:name w:val="A2"/>
    <w:uiPriority w:val="99"/>
    <w:rsid w:val="00312AB6"/>
    <w:rPr>
      <w:rFonts w:ascii="Sabon LT Std" w:hAnsi="Sabon LT Std" w:cs="Sabon LT Std" w:hint="default"/>
      <w:color w:val="000000"/>
      <w:sz w:val="15"/>
      <w:szCs w:val="15"/>
    </w:rPr>
  </w:style>
  <w:style w:type="character" w:customStyle="1" w:styleId="searchword">
    <w:name w:val="searchword"/>
    <w:rsid w:val="00312AB6"/>
  </w:style>
  <w:style w:type="character" w:customStyle="1" w:styleId="bold">
    <w:name w:val="bold"/>
    <w:rsid w:val="00312AB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12AB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312AB6"/>
    <w:rPr>
      <w:rFonts w:ascii="Times New Roman" w:hAnsi="Times New Roman"/>
    </w:rPr>
  </w:style>
  <w:style w:type="character" w:customStyle="1" w:styleId="BodyText3Char1">
    <w:name w:val="Body Text 3 Char1"/>
    <w:uiPriority w:val="99"/>
    <w:rsid w:val="00312AB6"/>
    <w:rPr>
      <w:rFonts w:ascii="Times New Roman" w:hAnsi="Times New Roman"/>
      <w:sz w:val="16"/>
      <w:szCs w:val="16"/>
    </w:rPr>
  </w:style>
  <w:style w:type="character" w:customStyle="1" w:styleId="PlainTextChar1">
    <w:name w:val="Plain Text Char1"/>
    <w:uiPriority w:val="99"/>
    <w:rsid w:val="00312AB6"/>
    <w:rPr>
      <w:rFonts w:ascii="Consolas" w:hAnsi="Consolas" w:cs="Consolas"/>
      <w:sz w:val="21"/>
      <w:szCs w:val="21"/>
    </w:rPr>
  </w:style>
  <w:style w:type="character" w:customStyle="1" w:styleId="FontStyle19">
    <w:name w:val="Font Style19"/>
    <w:basedOn w:val="DefaultParagraphFont"/>
    <w:uiPriority w:val="99"/>
    <w:rsid w:val="00312AB6"/>
    <w:rPr>
      <w:rFonts w:ascii="Times New Roman" w:hAnsi="Times New Roman" w:cs="Times New Roman"/>
      <w:sz w:val="18"/>
      <w:szCs w:val="18"/>
    </w:rPr>
  </w:style>
  <w:style w:type="character" w:customStyle="1" w:styleId="bylines">
    <w:name w:val="bylines"/>
    <w:basedOn w:val="DefaultParagraphFont"/>
    <w:rsid w:val="00312AB6"/>
  </w:style>
  <w:style w:type="character" w:customStyle="1" w:styleId="StyleStyleBoldUnderlineUnderlineIntenseEmphasis1apple-style-2">
    <w:name w:val="Style Style Bold UnderlineUnderlineIntense Emphasis1apple-style-...2"/>
    <w:basedOn w:val="DefaultParagraphFont"/>
    <w:rsid w:val="00312AB6"/>
    <w:rPr>
      <w:b w:val="0"/>
      <w:bCs/>
      <w:sz w:val="22"/>
      <w:u w:val="single"/>
    </w:rPr>
  </w:style>
  <w:style w:type="character" w:customStyle="1" w:styleId="UL-None">
    <w:name w:val="UL-None"/>
    <w:basedOn w:val="DefaultParagraphFont"/>
    <w:rsid w:val="00312AB6"/>
    <w:rPr>
      <w:strike w:val="0"/>
      <w:dstrike w:val="0"/>
      <w:u w:val="none"/>
      <w:effect w:val="none"/>
    </w:rPr>
  </w:style>
  <w:style w:type="character" w:customStyle="1" w:styleId="FontStyle57">
    <w:name w:val="Font Style57"/>
    <w:rsid w:val="00312AB6"/>
    <w:rPr>
      <w:rFonts w:ascii="Georgia" w:hAnsi="Georgia" w:cs="Georgia"/>
      <w:b/>
      <w:bCs/>
      <w:sz w:val="14"/>
      <w:szCs w:val="14"/>
    </w:rPr>
  </w:style>
  <w:style w:type="character" w:customStyle="1" w:styleId="FontStyle89">
    <w:name w:val="Font Style89"/>
    <w:rsid w:val="00312AB6"/>
    <w:rPr>
      <w:rFonts w:ascii="Times New Roman" w:hAnsi="Times New Roman" w:cs="Times New Roman"/>
      <w:b/>
      <w:bCs/>
      <w:smallCaps/>
      <w:spacing w:val="40"/>
      <w:sz w:val="16"/>
      <w:szCs w:val="16"/>
    </w:rPr>
  </w:style>
  <w:style w:type="character" w:customStyle="1" w:styleId="style3Char0">
    <w:name w:val="style 3 Char"/>
    <w:rsid w:val="00312AB6"/>
    <w:rPr>
      <w:sz w:val="18"/>
      <w:szCs w:val="24"/>
      <w:lang w:val="en-US" w:eastAsia="en-US" w:bidi="ar-SA"/>
    </w:rPr>
  </w:style>
  <w:style w:type="paragraph" w:customStyle="1" w:styleId="CardTagandCite">
    <w:name w:val="Card Tag and Cite"/>
    <w:basedOn w:val="Normal"/>
    <w:next w:val="Normal"/>
    <w:link w:val="CardTagandCiteChar"/>
    <w:qFormat/>
    <w:rsid w:val="00312AB6"/>
    <w:rPr>
      <w:rFonts w:ascii="Arial Narrow" w:hAnsi="Arial Narrow" w:cstheme="minorBidi"/>
      <w:b/>
      <w:sz w:val="26"/>
    </w:rPr>
  </w:style>
  <w:style w:type="paragraph" w:customStyle="1" w:styleId="003Cite">
    <w:name w:val="003Cite"/>
    <w:basedOn w:val="Normal"/>
    <w:qFormat/>
    <w:rsid w:val="00312AB6"/>
    <w:rPr>
      <w:rFonts w:eastAsia="Calibri"/>
      <w:sz w:val="16"/>
      <w:szCs w:val="16"/>
    </w:rPr>
  </w:style>
  <w:style w:type="paragraph" w:customStyle="1" w:styleId="hotroute1">
    <w:name w:val="hot route!"/>
    <w:basedOn w:val="Normal"/>
    <w:qFormat/>
    <w:rsid w:val="00312AB6"/>
    <w:pPr>
      <w:ind w:left="144"/>
    </w:pPr>
    <w:rPr>
      <w:rFonts w:eastAsia="Calibri"/>
      <w:szCs w:val="20"/>
    </w:rPr>
  </w:style>
  <w:style w:type="paragraph" w:customStyle="1" w:styleId="NormalBold">
    <w:name w:val="Normal + Bold"/>
    <w:aliases w:val="Double Underline"/>
    <w:basedOn w:val="Normal"/>
    <w:link w:val="NormalBoldChar"/>
    <w:qFormat/>
    <w:rsid w:val="00312AB6"/>
    <w:pPr>
      <w:jc w:val="both"/>
    </w:pPr>
    <w:rPr>
      <w:b/>
      <w:color w:val="000000"/>
      <w:u w:val="single"/>
    </w:rPr>
  </w:style>
  <w:style w:type="character" w:customStyle="1" w:styleId="NormalBoldChar">
    <w:name w:val="Normal + Bold Char"/>
    <w:aliases w:val="Double Underline Char"/>
    <w:basedOn w:val="DefaultParagraphFont"/>
    <w:link w:val="NormalBold"/>
    <w:rsid w:val="00312AB6"/>
    <w:rPr>
      <w:rFonts w:ascii="Times New Roman" w:hAnsi="Times New Roman" w:cs="Times New Roman"/>
      <w:b/>
      <w:color w:val="000000"/>
      <w:u w:val="single"/>
    </w:rPr>
  </w:style>
  <w:style w:type="character" w:customStyle="1" w:styleId="CardsFont6ptChar1">
    <w:name w:val="Cards + Font: 6 pt Char1"/>
    <w:link w:val="CardsFont6pt"/>
    <w:rsid w:val="00312AB6"/>
    <w:rPr>
      <w:rFonts w:ascii="Times New Roman" w:hAnsi="Times New Roman" w:cs="Times New Roman"/>
      <w:sz w:val="12"/>
    </w:rPr>
  </w:style>
  <w:style w:type="paragraph" w:customStyle="1" w:styleId="StyleCards12ptThickunderline">
    <w:name w:val="Style Cards + 12 pt Thick underline"/>
    <w:basedOn w:val="Normal"/>
    <w:link w:val="StyleCards12ptThickunderlineChar2"/>
    <w:qFormat/>
    <w:rsid w:val="00312AB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12AB6"/>
    <w:rPr>
      <w:rFonts w:ascii="Times New Roman" w:eastAsia="Times New Roman" w:hAnsi="Times New Roman" w:cs="Times New Roman"/>
      <w:sz w:val="24"/>
      <w:u w:val="thick"/>
      <w:lang w:val="x-none" w:eastAsia="x-none"/>
    </w:rPr>
  </w:style>
  <w:style w:type="character" w:customStyle="1" w:styleId="BlockHeadingsChar1">
    <w:name w:val="Block Headings Char1"/>
    <w:rsid w:val="00312AB6"/>
    <w:rPr>
      <w:b/>
      <w:caps/>
    </w:rPr>
  </w:style>
  <w:style w:type="character" w:customStyle="1" w:styleId="Longcite">
    <w:name w:val="Longcite"/>
    <w:rsid w:val="00312AB6"/>
    <w:rPr>
      <w:sz w:val="16"/>
    </w:rPr>
  </w:style>
  <w:style w:type="character" w:customStyle="1" w:styleId="Style6pt">
    <w:name w:val="Style 6 pt"/>
    <w:qFormat/>
    <w:rsid w:val="00312AB6"/>
    <w:rPr>
      <w:sz w:val="12"/>
    </w:rPr>
  </w:style>
  <w:style w:type="paragraph" w:customStyle="1" w:styleId="NormalUnderline0">
    <w:name w:val="Normal + Underline"/>
    <w:basedOn w:val="Normal"/>
    <w:link w:val="NormalUnderlineChar0"/>
    <w:qFormat/>
    <w:rsid w:val="00312AB6"/>
    <w:pPr>
      <w:ind w:left="720"/>
    </w:pPr>
    <w:rPr>
      <w:rFonts w:eastAsia="Times New Roman"/>
      <w:b/>
      <w:sz w:val="24"/>
      <w:u w:val="single"/>
      <w:lang w:val="x-none" w:eastAsia="x-none"/>
    </w:rPr>
  </w:style>
  <w:style w:type="character" w:customStyle="1" w:styleId="NormalUnderlineChar0">
    <w:name w:val="Normal + Underline Char"/>
    <w:link w:val="NormalUnderline0"/>
    <w:rsid w:val="00312AB6"/>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12AB6"/>
    <w:rPr>
      <w:rFonts w:ascii="Bookman Old Style" w:hAnsi="Bookman Old Style" w:cs="Bookman Old Style"/>
      <w:sz w:val="16"/>
      <w:szCs w:val="16"/>
    </w:rPr>
  </w:style>
  <w:style w:type="character" w:customStyle="1" w:styleId="FontStyle14">
    <w:name w:val="Font Style14"/>
    <w:uiPriority w:val="99"/>
    <w:rsid w:val="00312AB6"/>
    <w:rPr>
      <w:rFonts w:ascii="Book Antiqua" w:hAnsi="Book Antiqua" w:cs="Book Antiqua"/>
      <w:sz w:val="20"/>
      <w:szCs w:val="20"/>
    </w:rPr>
  </w:style>
  <w:style w:type="character" w:customStyle="1" w:styleId="FontStyle15">
    <w:name w:val="Font Style15"/>
    <w:uiPriority w:val="99"/>
    <w:rsid w:val="00312AB6"/>
    <w:rPr>
      <w:rFonts w:ascii="Book Antiqua" w:hAnsi="Book Antiqua" w:cs="Book Antiqua"/>
      <w:b/>
      <w:bCs/>
      <w:spacing w:val="10"/>
      <w:sz w:val="16"/>
      <w:szCs w:val="16"/>
    </w:rPr>
  </w:style>
  <w:style w:type="character" w:customStyle="1" w:styleId="FontStyle17">
    <w:name w:val="Font Style17"/>
    <w:uiPriority w:val="99"/>
    <w:rsid w:val="00312AB6"/>
    <w:rPr>
      <w:rFonts w:ascii="Book Antiqua" w:hAnsi="Book Antiqua" w:cs="Book Antiqua"/>
      <w:i/>
      <w:iCs/>
      <w:spacing w:val="10"/>
      <w:sz w:val="22"/>
      <w:szCs w:val="22"/>
    </w:rPr>
  </w:style>
  <w:style w:type="character" w:customStyle="1" w:styleId="FontStyle329">
    <w:name w:val="Font Style329"/>
    <w:basedOn w:val="DefaultParagraphFont"/>
    <w:uiPriority w:val="99"/>
    <w:rsid w:val="00312AB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12AB6"/>
    <w:pPr>
      <w:spacing w:before="100" w:beforeAutospacing="1" w:after="100" w:afterAutospacing="1"/>
    </w:pPr>
    <w:rPr>
      <w:rFonts w:eastAsia="Times New Roman"/>
      <w:sz w:val="24"/>
    </w:rPr>
  </w:style>
  <w:style w:type="character" w:customStyle="1" w:styleId="FontStyle39">
    <w:name w:val="Font Style39"/>
    <w:uiPriority w:val="99"/>
    <w:rsid w:val="00312AB6"/>
    <w:rPr>
      <w:rFonts w:ascii="Constantia" w:hAnsi="Constantia" w:cs="Constantia" w:hint="default"/>
      <w:b/>
      <w:bCs/>
      <w:sz w:val="18"/>
      <w:szCs w:val="18"/>
    </w:rPr>
  </w:style>
  <w:style w:type="character" w:customStyle="1" w:styleId="6">
    <w:name w:val="6"/>
    <w:rsid w:val="00312AB6"/>
    <w:rPr>
      <w:rFonts w:ascii="Arial" w:hAnsi="Arial" w:cs="Arial" w:hint="default"/>
      <w:bCs/>
      <w:sz w:val="20"/>
      <w:u w:val="single"/>
      <w:lang w:val="en-US" w:eastAsia="en-US" w:bidi="ar-SA"/>
    </w:rPr>
  </w:style>
  <w:style w:type="paragraph" w:customStyle="1" w:styleId="CardT1">
    <w:name w:val="CardT1"/>
    <w:basedOn w:val="Normal"/>
    <w:link w:val="CardT1Char"/>
    <w:qFormat/>
    <w:rsid w:val="00312AB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312AB6"/>
    <w:rPr>
      <w:rFonts w:ascii="Arial" w:eastAsia="Calibri" w:hAnsi="Arial" w:cs="Arial"/>
      <w:kern w:val="2"/>
      <w:sz w:val="14"/>
      <w:szCs w:val="14"/>
      <w:lang w:eastAsia="zh-TW"/>
    </w:rPr>
  </w:style>
  <w:style w:type="character" w:customStyle="1" w:styleId="CardCite1">
    <w:name w:val="CardCite1"/>
    <w:qFormat/>
    <w:rsid w:val="00312AB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312AB6"/>
  </w:style>
  <w:style w:type="character" w:customStyle="1" w:styleId="A6">
    <w:name w:val="A6"/>
    <w:rsid w:val="00312AB6"/>
    <w:rPr>
      <w:rFonts w:cs="ScalaLancetPro"/>
      <w:color w:val="000000"/>
      <w:sz w:val="9"/>
      <w:szCs w:val="9"/>
    </w:rPr>
  </w:style>
  <w:style w:type="character" w:customStyle="1" w:styleId="Hyperlink1">
    <w:name w:val="Hyperlink1"/>
    <w:rsid w:val="00312AB6"/>
    <w:rPr>
      <w:color w:val="002FF6"/>
      <w:sz w:val="22"/>
      <w:u w:val="single"/>
    </w:rPr>
  </w:style>
  <w:style w:type="character" w:customStyle="1" w:styleId="citationref">
    <w:name w:val="citationref"/>
    <w:basedOn w:val="DefaultParagraphFont"/>
    <w:rsid w:val="00312AB6"/>
  </w:style>
  <w:style w:type="character" w:customStyle="1" w:styleId="italics">
    <w:name w:val="italics"/>
    <w:basedOn w:val="DefaultParagraphFont"/>
    <w:rsid w:val="00312AB6"/>
  </w:style>
  <w:style w:type="character" w:customStyle="1" w:styleId="c-timestamplabel">
    <w:name w:val="c-timestamp__label"/>
    <w:basedOn w:val="DefaultParagraphFont"/>
    <w:rsid w:val="00312AB6"/>
  </w:style>
  <w:style w:type="character" w:customStyle="1" w:styleId="Style8pt1">
    <w:name w:val="Style 8 pt1"/>
    <w:rsid w:val="00312AB6"/>
    <w:rPr>
      <w:rFonts w:ascii="Georgia" w:hAnsi="Georgia" w:hint="default"/>
      <w:sz w:val="16"/>
    </w:rPr>
  </w:style>
  <w:style w:type="paragraph" w:customStyle="1" w:styleId="UnderlineS">
    <w:name w:val="Underline S"/>
    <w:basedOn w:val="Normal"/>
    <w:link w:val="UnderlineSChar"/>
    <w:qFormat/>
    <w:rsid w:val="00312AB6"/>
    <w:pPr>
      <w:spacing w:after="200"/>
    </w:pPr>
    <w:rPr>
      <w:rFonts w:eastAsia="Calibri"/>
      <w:u w:val="single"/>
      <w:lang w:val="x-none" w:eastAsia="zh-CN"/>
    </w:rPr>
  </w:style>
  <w:style w:type="character" w:customStyle="1" w:styleId="UnderlineSChar">
    <w:name w:val="Underline S Char"/>
    <w:link w:val="UnderlineS"/>
    <w:rsid w:val="00312AB6"/>
    <w:rPr>
      <w:rFonts w:ascii="Times New Roman" w:eastAsia="Calibri" w:hAnsi="Times New Roman" w:cs="Times New Roman"/>
      <w:u w:val="single"/>
      <w:lang w:val="x-none" w:eastAsia="zh-CN"/>
    </w:rPr>
  </w:style>
  <w:style w:type="character" w:customStyle="1" w:styleId="BoldUnderlineCharChar">
    <w:name w:val="BoldUnderline Char Char"/>
    <w:locked/>
    <w:rsid w:val="00312AB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312AB6"/>
    <w:pPr>
      <w:jc w:val="both"/>
    </w:pPr>
    <w:rPr>
      <w:rFonts w:eastAsia="SimSun"/>
      <w:sz w:val="12"/>
    </w:rPr>
  </w:style>
  <w:style w:type="character" w:customStyle="1" w:styleId="UnunderlinedChar">
    <w:name w:val="Ununderlined Char"/>
    <w:link w:val="Ununderlined"/>
    <w:rsid w:val="00312AB6"/>
    <w:rPr>
      <w:rFonts w:ascii="Times New Roman" w:eastAsia="SimSun" w:hAnsi="Times New Roman" w:cs="Times New Roman"/>
      <w:sz w:val="12"/>
    </w:rPr>
  </w:style>
  <w:style w:type="paragraph" w:customStyle="1" w:styleId="Highlighting">
    <w:name w:val="Highlighting"/>
    <w:basedOn w:val="Normal"/>
    <w:link w:val="HighlightingChar"/>
    <w:autoRedefine/>
    <w:qFormat/>
    <w:rsid w:val="00312AB6"/>
    <w:rPr>
      <w:rFonts w:eastAsia="SimSun"/>
      <w:sz w:val="24"/>
      <w:u w:val="thick"/>
    </w:rPr>
  </w:style>
  <w:style w:type="character" w:customStyle="1" w:styleId="HighlightingChar">
    <w:name w:val="Highlighting Char"/>
    <w:link w:val="Highlighting"/>
    <w:rsid w:val="00312AB6"/>
    <w:rPr>
      <w:rFonts w:ascii="Times New Roman" w:eastAsia="SimSun" w:hAnsi="Times New Roman" w:cs="Times New Roman"/>
      <w:sz w:val="24"/>
      <w:u w:val="thick"/>
    </w:rPr>
  </w:style>
  <w:style w:type="paragraph" w:customStyle="1" w:styleId="CITE">
    <w:name w:val="CITE"/>
    <w:basedOn w:val="Heading2"/>
    <w:link w:val="CITEChar1"/>
    <w:autoRedefine/>
    <w:qFormat/>
    <w:rsid w:val="00312AB6"/>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312AB6"/>
    <w:rPr>
      <w:rFonts w:ascii="Times New Roman" w:eastAsia="Times New Roman" w:hAnsi="Times New Roman" w:cs="Arial"/>
      <w:iCs/>
      <w:smallCaps/>
      <w:sz w:val="20"/>
      <w:szCs w:val="20"/>
      <w:u w:val="double"/>
    </w:rPr>
  </w:style>
  <w:style w:type="character" w:customStyle="1" w:styleId="UnderlineStyleChar7">
    <w:name w:val="Underline Style Char7"/>
    <w:rsid w:val="00312AB6"/>
    <w:rPr>
      <w:rFonts w:ascii="Garamond" w:hAnsi="Garamond" w:hint="default"/>
      <w:sz w:val="22"/>
      <w:szCs w:val="24"/>
      <w:u w:val="single"/>
      <w:lang w:val="en-US" w:eastAsia="en-US" w:bidi="ar-SA"/>
    </w:rPr>
  </w:style>
  <w:style w:type="paragraph" w:customStyle="1" w:styleId="teaserpermalink">
    <w:name w:val="teaser_permalink"/>
    <w:basedOn w:val="Normal"/>
    <w:qFormat/>
    <w:rsid w:val="00312AB6"/>
    <w:pPr>
      <w:spacing w:before="100" w:beforeAutospacing="1" w:after="100" w:afterAutospacing="1"/>
    </w:pPr>
    <w:rPr>
      <w:rFonts w:eastAsia="Times New Roman"/>
      <w:sz w:val="24"/>
      <w:lang w:eastAsia="zh-CN"/>
    </w:rPr>
  </w:style>
  <w:style w:type="character" w:customStyle="1" w:styleId="TagGreg">
    <w:name w:val="TagGreg"/>
    <w:uiPriority w:val="1"/>
    <w:qFormat/>
    <w:rsid w:val="00312AB6"/>
    <w:rPr>
      <w:b/>
      <w:sz w:val="24"/>
    </w:rPr>
  </w:style>
  <w:style w:type="character" w:customStyle="1" w:styleId="Boxing-New">
    <w:name w:val="Boxing - New"/>
    <w:rsid w:val="00312AB6"/>
    <w:rPr>
      <w:rFonts w:ascii="Arial Narrow" w:hAnsi="Arial Narrow"/>
      <w:sz w:val="16"/>
      <w:u w:val="none"/>
      <w:bdr w:val="single" w:sz="4" w:space="0" w:color="auto"/>
    </w:rPr>
  </w:style>
  <w:style w:type="character" w:customStyle="1" w:styleId="StyleDebateUnderline10pt">
    <w:name w:val="Style Debate Underline + 10 pt"/>
    <w:rsid w:val="00312AB6"/>
    <w:rPr>
      <w:rFonts w:ascii="Times New Roman" w:hAnsi="Times New Roman"/>
      <w:sz w:val="20"/>
      <w:szCs w:val="20"/>
      <w:u w:val="single"/>
    </w:rPr>
  </w:style>
  <w:style w:type="character" w:customStyle="1" w:styleId="ssl01">
    <w:name w:val="ss_l01"/>
    <w:rsid w:val="00312AB6"/>
    <w:rPr>
      <w:color w:val="000000"/>
      <w:sz w:val="32"/>
      <w:szCs w:val="32"/>
    </w:rPr>
  </w:style>
  <w:style w:type="character" w:customStyle="1" w:styleId="Cardnon-underlinedChar">
    <w:name w:val="Card non-underlined Char"/>
    <w:link w:val="Cardnon-underlined"/>
    <w:uiPriority w:val="99"/>
    <w:rsid w:val="00312AB6"/>
    <w:rPr>
      <w:rFonts w:ascii="Times New Roman" w:eastAsia="Times New Roman" w:hAnsi="Times New Roman" w:cs="Times New Roman"/>
      <w:sz w:val="16"/>
      <w:szCs w:val="16"/>
    </w:rPr>
  </w:style>
  <w:style w:type="character" w:customStyle="1" w:styleId="Heading4Char1">
    <w:name w:val="Heading 4 Char1"/>
    <w:aliases w:val="No Spacing4 Char1,No Spacing11111 Char1,No Spacing5 Char1,Heading 2 Char1 Char Char Char1"/>
    <w:qFormat/>
    <w:rsid w:val="00312AB6"/>
    <w:rPr>
      <w:rFonts w:ascii="Times New Roman" w:eastAsia="Times New Roman" w:hAnsi="Times New Roman" w:cs="Times New Roman"/>
      <w:b/>
      <w:bCs/>
      <w:sz w:val="28"/>
      <w:szCs w:val="28"/>
    </w:rPr>
  </w:style>
  <w:style w:type="character" w:customStyle="1" w:styleId="allocatoragentsleft">
    <w:name w:val="al_locatoragentsleft"/>
    <w:rsid w:val="00312AB6"/>
  </w:style>
  <w:style w:type="character" w:styleId="HTMLTypewriter">
    <w:name w:val="HTML Typewriter"/>
    <w:unhideWhenUsed/>
    <w:rsid w:val="00312AB6"/>
    <w:rPr>
      <w:rFonts w:ascii="Courier New" w:eastAsia="Times New Roman" w:hAnsi="Courier New" w:cs="Courier New"/>
      <w:sz w:val="20"/>
      <w:szCs w:val="20"/>
    </w:rPr>
  </w:style>
  <w:style w:type="character" w:customStyle="1" w:styleId="UnderlinesCharChar">
    <w:name w:val="Underlines Char Char"/>
    <w:rsid w:val="00312AB6"/>
    <w:rPr>
      <w:rFonts w:cs="Arial"/>
      <w:b/>
      <w:bCs/>
      <w:noProof w:val="0"/>
      <w:sz w:val="22"/>
      <w:szCs w:val="26"/>
      <w:u w:val="single"/>
      <w:lang w:val="en-US" w:eastAsia="en-US" w:bidi="ar-SA"/>
    </w:rPr>
  </w:style>
  <w:style w:type="paragraph" w:customStyle="1" w:styleId="Carding">
    <w:name w:val="Carding"/>
    <w:basedOn w:val="Normal"/>
    <w:qFormat/>
    <w:rsid w:val="00312AB6"/>
    <w:rPr>
      <w:rFonts w:eastAsia="Times New Roman"/>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Ta Char,Heading 2 Char3"/>
    <w:qFormat/>
    <w:rsid w:val="00312AB6"/>
    <w:rPr>
      <w:rFonts w:ascii="Arial Narrow" w:hAnsi="Arial Narrow"/>
      <w:b/>
      <w:noProof w:val="0"/>
      <w:sz w:val="22"/>
      <w:szCs w:val="60"/>
      <w:lang w:val="en-US" w:eastAsia="en-US" w:bidi="ar-SA"/>
    </w:rPr>
  </w:style>
  <w:style w:type="character" w:customStyle="1" w:styleId="aunderline">
    <w:name w:val="aunderline"/>
    <w:qFormat/>
    <w:rsid w:val="00312AB6"/>
    <w:rPr>
      <w:rFonts w:ascii="Times New Roman" w:hAnsi="Times New Roman"/>
      <w:sz w:val="20"/>
      <w:szCs w:val="24"/>
      <w:u w:val="thick"/>
    </w:rPr>
  </w:style>
  <w:style w:type="character" w:customStyle="1" w:styleId="Taggin-New">
    <w:name w:val="Taggin - New"/>
    <w:rsid w:val="00312AB6"/>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312AB6"/>
    <w:rPr>
      <w:rFonts w:ascii="Times New Roman" w:eastAsia="Malgun Gothic" w:hAnsi="Times New Roman" w:cs="Times New Roman"/>
      <w:b/>
      <w:szCs w:val="24"/>
      <w:u w:val="single"/>
    </w:rPr>
  </w:style>
  <w:style w:type="character" w:customStyle="1" w:styleId="pagetitle">
    <w:name w:val="pagetitle"/>
    <w:rsid w:val="00312AB6"/>
  </w:style>
  <w:style w:type="character" w:customStyle="1" w:styleId="StyleUnderlineCharChar9ptBold1">
    <w:name w:val="Style Underline Char Char + 9 pt Bold1"/>
    <w:rsid w:val="00312AB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12AB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12AB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12AB6"/>
    <w:rPr>
      <w:rFonts w:ascii="Calibri" w:eastAsia="Times New Roman" w:hAnsi="Calibri" w:cs="Times New Roman"/>
      <w:szCs w:val="20"/>
      <w:u w:val="single"/>
    </w:rPr>
  </w:style>
  <w:style w:type="character" w:customStyle="1" w:styleId="StyleUnderlineChar1Bold">
    <w:name w:val="Style Underline Char1 + Bold"/>
    <w:rsid w:val="00312AB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12AB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12AB6"/>
    <w:rPr>
      <w:rFonts w:ascii="Arial Narrow" w:eastAsia="Times New Roman" w:hAnsi="Arial Narrow" w:cs="Times New Roman"/>
      <w:kern w:val="32"/>
      <w:szCs w:val="20"/>
    </w:rPr>
  </w:style>
  <w:style w:type="paragraph" w:customStyle="1" w:styleId="NormalWeb8">
    <w:name w:val="Normal (Web)8"/>
    <w:basedOn w:val="Normal"/>
    <w:qFormat/>
    <w:rsid w:val="00312AB6"/>
    <w:pPr>
      <w:spacing w:before="100" w:beforeAutospacing="1" w:after="100" w:afterAutospacing="1"/>
    </w:pPr>
    <w:rPr>
      <w:rFonts w:eastAsia="Times New Roman"/>
      <w:sz w:val="18"/>
      <w:szCs w:val="18"/>
    </w:rPr>
  </w:style>
  <w:style w:type="character" w:customStyle="1" w:styleId="Style11ptBlackUnderline">
    <w:name w:val="Style 11 pt Black Underline"/>
    <w:rsid w:val="00312AB6"/>
    <w:rPr>
      <w:color w:val="000000"/>
      <w:sz w:val="20"/>
      <w:u w:val="single"/>
    </w:rPr>
  </w:style>
  <w:style w:type="character" w:customStyle="1" w:styleId="Style11ptBlack">
    <w:name w:val="Style 11 pt Black"/>
    <w:rsid w:val="00312AB6"/>
    <w:rPr>
      <w:color w:val="000000"/>
      <w:sz w:val="20"/>
    </w:rPr>
  </w:style>
  <w:style w:type="character" w:customStyle="1" w:styleId="StyleUnderlineCharTimesBold">
    <w:name w:val="Style Underline Char + Times Bold"/>
    <w:rsid w:val="00312AB6"/>
    <w:rPr>
      <w:rFonts w:ascii="Times" w:hAnsi="Times"/>
      <w:b w:val="0"/>
      <w:bCs/>
      <w:sz w:val="20"/>
      <w:u w:val="single"/>
    </w:rPr>
  </w:style>
  <w:style w:type="character" w:customStyle="1" w:styleId="blubigktbiz">
    <w:name w:val="blubigktbiz"/>
    <w:rsid w:val="00312AB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12AB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12AB6"/>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uiPriority w:val="35"/>
    <w:qFormat/>
    <w:rsid w:val="00312AB6"/>
    <w:rPr>
      <w:rFonts w:eastAsia="Times New Roman"/>
      <w:b/>
      <w:bCs/>
      <w:sz w:val="18"/>
      <w:szCs w:val="18"/>
      <w:lang w:bidi="en-US"/>
    </w:rPr>
  </w:style>
  <w:style w:type="character" w:customStyle="1" w:styleId="Style4CharChar">
    <w:name w:val="Style4 Char Char"/>
    <w:rsid w:val="00312AB6"/>
    <w:rPr>
      <w:rFonts w:ascii="Arial Narrow" w:hAnsi="Arial Narrow"/>
      <w:noProof w:val="0"/>
      <w:szCs w:val="24"/>
      <w:u w:val="single"/>
      <w:lang w:val="en-US" w:eastAsia="en-US" w:bidi="ar-SA"/>
    </w:rPr>
  </w:style>
  <w:style w:type="character" w:customStyle="1" w:styleId="StyleEmphasisArial12ptBold">
    <w:name w:val="Style Emphasis + Arial 12 pt Bold"/>
    <w:rsid w:val="00312AB6"/>
    <w:rPr>
      <w:rFonts w:ascii="Arial" w:hAnsi="Arial"/>
      <w:b/>
      <w:bCs/>
      <w:i/>
      <w:iCs/>
      <w:sz w:val="24"/>
    </w:rPr>
  </w:style>
  <w:style w:type="character" w:customStyle="1" w:styleId="super">
    <w:name w:val="super"/>
    <w:rsid w:val="00312AB6"/>
  </w:style>
  <w:style w:type="character" w:customStyle="1" w:styleId="text30">
    <w:name w:val="text30"/>
    <w:rsid w:val="00312AB6"/>
  </w:style>
  <w:style w:type="character" w:customStyle="1" w:styleId="uppercase">
    <w:name w:val="uppercase"/>
    <w:rsid w:val="00312AB6"/>
  </w:style>
  <w:style w:type="character" w:customStyle="1" w:styleId="BodyTextIndentChar1">
    <w:name w:val="Body Text Indent Char1"/>
    <w:uiPriority w:val="99"/>
    <w:rsid w:val="00312AB6"/>
    <w:rPr>
      <w:rFonts w:ascii="Times New Roman" w:hAnsi="Times New Roman" w:cs="Times New Roman"/>
      <w:sz w:val="20"/>
    </w:rPr>
  </w:style>
  <w:style w:type="character" w:customStyle="1" w:styleId="CiteCharCharCharCharCharChar">
    <w:name w:val="Cite Char Char Char Char Char Char"/>
    <w:link w:val="CiteCharCharCharCharChar"/>
    <w:rsid w:val="00312AB6"/>
    <w:rPr>
      <w:b/>
      <w:u w:val="single"/>
    </w:rPr>
  </w:style>
  <w:style w:type="character" w:customStyle="1" w:styleId="mainbody1">
    <w:name w:val="mainbody1"/>
    <w:rsid w:val="00312AB6"/>
    <w:rPr>
      <w:rFonts w:ascii="Verdana" w:hAnsi="Verdana" w:hint="default"/>
      <w:color w:val="000000"/>
      <w:sz w:val="22"/>
      <w:szCs w:val="22"/>
    </w:rPr>
  </w:style>
  <w:style w:type="character" w:customStyle="1" w:styleId="Heading3CharCharCharChar">
    <w:name w:val="Heading 3 Char Char Char Char"/>
    <w:aliases w:val=" Char Char Char1,Char Char Char1,Underlined Text Char,Heading 3 Char2,Block Char1,Char Char Char Char Char Char Char Char1,Heading 3 Char Char Char4, Char Char1"/>
    <w:qFormat/>
    <w:rsid w:val="00312AB6"/>
    <w:rPr>
      <w:rFonts w:ascii="Arial" w:hAnsi="Arial" w:cs="Arial" w:hint="default"/>
      <w:bCs/>
      <w:szCs w:val="26"/>
      <w:u w:val="single"/>
      <w:lang w:val="en-US" w:eastAsia="en-US" w:bidi="ar-SA"/>
    </w:rPr>
  </w:style>
  <w:style w:type="paragraph" w:customStyle="1" w:styleId="StyleLeft02">
    <w:name w:val="Style Left:  0.2&quot;"/>
    <w:basedOn w:val="Normal"/>
    <w:qFormat/>
    <w:rsid w:val="00312AB6"/>
    <w:rPr>
      <w:rFonts w:eastAsia="Calibri"/>
      <w:szCs w:val="20"/>
    </w:rPr>
  </w:style>
  <w:style w:type="paragraph" w:customStyle="1" w:styleId="Normaltext0">
    <w:name w:val="Normal text"/>
    <w:basedOn w:val="Normal"/>
    <w:link w:val="NormaltextCharChar"/>
    <w:autoRedefine/>
    <w:qFormat/>
    <w:rsid w:val="00312AB6"/>
    <w:pPr>
      <w:ind w:left="432"/>
    </w:pPr>
    <w:rPr>
      <w:rFonts w:eastAsia="SimSun"/>
      <w:color w:val="000000"/>
      <w:sz w:val="16"/>
      <w:szCs w:val="20"/>
      <w:lang w:val="x-none" w:eastAsia="x-none"/>
    </w:rPr>
  </w:style>
  <w:style w:type="character" w:customStyle="1" w:styleId="NormaltextCharChar">
    <w:name w:val="Normal text Char Char"/>
    <w:link w:val="Normaltext0"/>
    <w:rsid w:val="00312AB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312AB6"/>
    <w:rPr>
      <w:b/>
      <w:sz w:val="28"/>
    </w:rPr>
  </w:style>
  <w:style w:type="character" w:customStyle="1" w:styleId="TagofCardChar">
    <w:name w:val="Tag of Card Char"/>
    <w:link w:val="TagofCard"/>
    <w:rsid w:val="00312AB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312AB6"/>
    <w:rPr>
      <w:b/>
      <w:bCs/>
      <w:sz w:val="20"/>
    </w:rPr>
  </w:style>
  <w:style w:type="character" w:customStyle="1" w:styleId="SourcenameChar">
    <w:name w:val="Source name Char"/>
    <w:link w:val="Sourcename"/>
    <w:rsid w:val="00312AB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0"/>
    <w:autoRedefine/>
    <w:qFormat/>
    <w:rsid w:val="00312AB6"/>
    <w:rPr>
      <w:sz w:val="22"/>
      <w:u w:val="single"/>
    </w:rPr>
  </w:style>
  <w:style w:type="character" w:customStyle="1" w:styleId="underlinedcardChar0">
    <w:name w:val="underlined card Char"/>
    <w:link w:val="underlinedcard"/>
    <w:rsid w:val="00312AB6"/>
    <w:rPr>
      <w:rFonts w:ascii="Times New Roman" w:eastAsia="SimSun" w:hAnsi="Times New Roman" w:cs="Times New Roman"/>
      <w:color w:val="000000"/>
      <w:szCs w:val="20"/>
      <w:u w:val="single"/>
      <w:lang w:val="x-none" w:eastAsia="x-none"/>
    </w:rPr>
  </w:style>
  <w:style w:type="paragraph" w:customStyle="1" w:styleId="FullText">
    <w:name w:val="Full Text"/>
    <w:basedOn w:val="Normal"/>
    <w:qFormat/>
    <w:rsid w:val="00312AB6"/>
    <w:rPr>
      <w:rFonts w:eastAsia="Times New Roman"/>
      <w:sz w:val="16"/>
    </w:rPr>
  </w:style>
  <w:style w:type="character" w:customStyle="1" w:styleId="SourceBold">
    <w:name w:val="Source Bold"/>
    <w:rsid w:val="00312AB6"/>
    <w:rPr>
      <w:rFonts w:ascii="Arial Narrow" w:hAnsi="Arial Narrow"/>
      <w:b/>
      <w:sz w:val="24"/>
      <w:u w:val="none"/>
    </w:rPr>
  </w:style>
  <w:style w:type="paragraph" w:customStyle="1" w:styleId="TextUnderline">
    <w:name w:val="Text Underline"/>
    <w:basedOn w:val="Normal"/>
    <w:link w:val="TextUnderlineChar"/>
    <w:qFormat/>
    <w:rsid w:val="00312AB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12AB6"/>
    <w:rPr>
      <w:rFonts w:ascii="Garamond" w:eastAsia="Times New Roman" w:hAnsi="Garamond" w:cs="Times New Roman"/>
      <w:bCs/>
      <w:kern w:val="20"/>
      <w:szCs w:val="32"/>
      <w:u w:val="single"/>
      <w:lang w:val="x-none" w:eastAsia="x-none"/>
    </w:rPr>
  </w:style>
  <w:style w:type="character" w:customStyle="1" w:styleId="2xBoldUnderline">
    <w:name w:val="2x_Bold_Underline"/>
    <w:rsid w:val="00312AB6"/>
    <w:rPr>
      <w:b/>
      <w:bCs/>
      <w:sz w:val="24"/>
      <w:u w:val="thick"/>
    </w:rPr>
  </w:style>
  <w:style w:type="character" w:customStyle="1" w:styleId="Dottedunderline0">
    <w:name w:val="Dotted underline"/>
    <w:rsid w:val="00312AB6"/>
    <w:rPr>
      <w:u w:val="dotted"/>
    </w:rPr>
  </w:style>
  <w:style w:type="paragraph" w:customStyle="1" w:styleId="citeunread">
    <w:name w:val="cite unread"/>
    <w:basedOn w:val="Normal"/>
    <w:link w:val="citeunreadChar"/>
    <w:qFormat/>
    <w:rsid w:val="00312AB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12AB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12AB6"/>
    <w:rPr>
      <w:rFonts w:eastAsia="Times New Roman"/>
      <w:b/>
      <w:szCs w:val="20"/>
      <w:u w:val="single"/>
      <w:lang w:val="x-none" w:eastAsia="x-none"/>
    </w:rPr>
  </w:style>
  <w:style w:type="character" w:customStyle="1" w:styleId="readCharChar">
    <w:name w:val="read Char Char"/>
    <w:link w:val="read"/>
    <w:locked/>
    <w:rsid w:val="00312AB6"/>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qFormat/>
    <w:rsid w:val="00312AB6"/>
    <w:pPr>
      <w:spacing w:before="240"/>
      <w:outlineLvl w:val="2"/>
    </w:pPr>
    <w:rPr>
      <w:rFonts w:eastAsia="Times New Roman"/>
      <w:b/>
    </w:rPr>
  </w:style>
  <w:style w:type="character" w:customStyle="1" w:styleId="readChar">
    <w:name w:val="read Char"/>
    <w:rsid w:val="00312AB6"/>
    <w:rPr>
      <w:szCs w:val="22"/>
      <w:u w:val="single"/>
      <w:lang w:val="en-US" w:eastAsia="en-US" w:bidi="ar-SA"/>
    </w:rPr>
  </w:style>
  <w:style w:type="character" w:customStyle="1" w:styleId="underlining0">
    <w:name w:val="underlining"/>
    <w:rsid w:val="00312AB6"/>
    <w:rPr>
      <w:u w:val="single"/>
    </w:rPr>
  </w:style>
  <w:style w:type="paragraph" w:styleId="BodyTextIndent2">
    <w:name w:val="Body Text Indent 2"/>
    <w:basedOn w:val="Normal"/>
    <w:link w:val="BodyTextIndent2Char"/>
    <w:rsid w:val="00312AB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12AB6"/>
    <w:rPr>
      <w:rFonts w:ascii="HGSSoeiKakugothicUB" w:eastAsia="MS Mincho" w:hAnsi="Times New Roman" w:cs="Times New Roman"/>
      <w:szCs w:val="20"/>
      <w:lang w:val="x-none" w:eastAsia="ja-JP"/>
    </w:rPr>
  </w:style>
  <w:style w:type="paragraph" w:customStyle="1" w:styleId="CiteCard0">
    <w:name w:val="Cite_Card"/>
    <w:link w:val="CiteCardChar"/>
    <w:qFormat/>
    <w:rsid w:val="00312AB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312AB6"/>
    <w:rPr>
      <w:rFonts w:ascii="Times New Roman" w:eastAsia="Times New Roman" w:hAnsi="Times New Roman" w:cs="Arial"/>
      <w:bCs/>
      <w:sz w:val="20"/>
      <w:szCs w:val="20"/>
    </w:rPr>
  </w:style>
  <w:style w:type="character" w:customStyle="1" w:styleId="btitle">
    <w:name w:val="btitle"/>
    <w:rsid w:val="00312AB6"/>
  </w:style>
  <w:style w:type="character" w:customStyle="1" w:styleId="green">
    <w:name w:val="green"/>
    <w:rsid w:val="00312AB6"/>
  </w:style>
  <w:style w:type="paragraph" w:customStyle="1" w:styleId="CM14">
    <w:name w:val="CM14"/>
    <w:basedOn w:val="Default"/>
    <w:next w:val="Default"/>
    <w:uiPriority w:val="99"/>
    <w:qFormat/>
    <w:rsid w:val="00312AB6"/>
    <w:pPr>
      <w:widowControl w:val="0"/>
      <w:spacing w:after="0" w:line="240" w:lineRule="auto"/>
    </w:pPr>
    <w:rPr>
      <w:rFonts w:ascii="Times New Roman" w:eastAsia="MS Mincho" w:hAnsi="Times New Roman" w:cs="Times New Roman"/>
      <w:sz w:val="24"/>
    </w:rPr>
  </w:style>
  <w:style w:type="character" w:customStyle="1" w:styleId="BodyText20">
    <w:name w:val="Body Text2"/>
    <w:rsid w:val="00312A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12A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12AB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12AB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12AB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12A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12AB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312AB6"/>
    <w:rPr>
      <w:rFonts w:ascii="Arial" w:hAnsi="Arial"/>
      <w:b/>
      <w:sz w:val="20"/>
      <w:u w:val="single"/>
      <w:bdr w:val="single" w:sz="8" w:space="0" w:color="auto"/>
    </w:rPr>
  </w:style>
  <w:style w:type="character" w:customStyle="1" w:styleId="cardchar00">
    <w:name w:val="cardchar0"/>
    <w:basedOn w:val="DefaultParagraphFont"/>
    <w:rsid w:val="00312AB6"/>
  </w:style>
  <w:style w:type="character" w:customStyle="1" w:styleId="UnderlineNon-bold">
    <w:name w:val="Underline Non - bold"/>
    <w:rsid w:val="00312AB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12AB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12AB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312AB6"/>
    <w:rPr>
      <w:rFonts w:ascii="Bell MT" w:eastAsia="Times New Roman" w:hAnsi="Bell MT"/>
      <w:bCs/>
      <w:iCs/>
      <w:sz w:val="22"/>
      <w:u w:val="single"/>
    </w:rPr>
  </w:style>
  <w:style w:type="character" w:customStyle="1" w:styleId="Heading5Char2">
    <w:name w:val="Heading 5 Char2"/>
    <w:aliases w:val="Blocks Char2"/>
    <w:rsid w:val="00312AB6"/>
    <w:rPr>
      <w:rFonts w:ascii="Bell MT" w:eastAsia="Times New Roman" w:hAnsi="Bell MT"/>
      <w:bCs/>
      <w:iCs/>
      <w:sz w:val="10"/>
      <w:szCs w:val="26"/>
    </w:rPr>
  </w:style>
  <w:style w:type="paragraph" w:customStyle="1" w:styleId="Heading2-NotBold">
    <w:name w:val="Heading 2 - Not Bold"/>
    <w:basedOn w:val="Heading2"/>
    <w:autoRedefine/>
    <w:qFormat/>
    <w:rsid w:val="00312AB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312AB6"/>
    <w:rPr>
      <w:rFonts w:ascii="Garamond" w:eastAsia="Calibri" w:hAnsi="Garamond"/>
      <w:b/>
    </w:rPr>
  </w:style>
  <w:style w:type="character" w:customStyle="1" w:styleId="Style2CharChar">
    <w:name w:val="Style2 Char Char"/>
    <w:rsid w:val="00312AB6"/>
    <w:rPr>
      <w:u w:val="thick"/>
      <w:lang w:val="en-US" w:eastAsia="en-US" w:bidi="ar-SA"/>
    </w:rPr>
  </w:style>
  <w:style w:type="character" w:customStyle="1" w:styleId="authordate1">
    <w:name w:val="authordate"/>
    <w:rsid w:val="00312AB6"/>
  </w:style>
  <w:style w:type="paragraph" w:customStyle="1" w:styleId="tag">
    <w:name w:val="%tag"/>
    <w:basedOn w:val="Normal"/>
    <w:next w:val="Normal"/>
    <w:link w:val="tagChar3"/>
    <w:qFormat/>
    <w:rsid w:val="00312AB6"/>
    <w:rPr>
      <w:rFonts w:ascii="Garamond" w:eastAsia="Calibri" w:hAnsi="Garamond"/>
      <w:bCs/>
      <w:sz w:val="18"/>
    </w:rPr>
  </w:style>
  <w:style w:type="character" w:customStyle="1" w:styleId="underline0">
    <w:name w:val="%underline"/>
    <w:qFormat/>
    <w:rsid w:val="00312AB6"/>
    <w:rPr>
      <w:rFonts w:ascii="Times New Roman" w:hAnsi="Times New Roman"/>
      <w:sz w:val="16"/>
      <w:u w:val="none"/>
    </w:rPr>
  </w:style>
  <w:style w:type="character" w:customStyle="1" w:styleId="AUNDERLINE0">
    <w:name w:val="AUNDERLINE"/>
    <w:qFormat/>
    <w:rsid w:val="00312AB6"/>
    <w:rPr>
      <w:rFonts w:ascii="Times New Roman" w:hAnsi="Times New Roman"/>
      <w:sz w:val="20"/>
      <w:u w:val="single"/>
    </w:rPr>
  </w:style>
  <w:style w:type="paragraph" w:customStyle="1" w:styleId="Style20">
    <w:name w:val="Style 2"/>
    <w:basedOn w:val="Normal"/>
    <w:link w:val="Style2Char0"/>
    <w:qFormat/>
    <w:rsid w:val="00312AB6"/>
    <w:pPr>
      <w:ind w:left="432"/>
    </w:pPr>
    <w:rPr>
      <w:rFonts w:eastAsia="Times New Roman"/>
      <w:szCs w:val="20"/>
      <w:u w:val="single"/>
      <w:lang w:val="x-none" w:eastAsia="x-none"/>
    </w:rPr>
  </w:style>
  <w:style w:type="character" w:customStyle="1" w:styleId="Style2Char0">
    <w:name w:val="Style 2 Char"/>
    <w:link w:val="Style20"/>
    <w:rsid w:val="00312AB6"/>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312AB6"/>
    <w:rPr>
      <w:rFonts w:ascii="Garamond" w:eastAsia="Times New Roman" w:hAnsi="Garamond"/>
      <w:szCs w:val="20"/>
      <w:u w:val="single"/>
      <w:lang w:val="x-none" w:eastAsia="x-none"/>
    </w:rPr>
  </w:style>
  <w:style w:type="character" w:customStyle="1" w:styleId="GAUnderlineChar">
    <w:name w:val="GA Underline Char"/>
    <w:link w:val="GAUnderline"/>
    <w:rsid w:val="00312AB6"/>
    <w:rPr>
      <w:rFonts w:ascii="Garamond" w:eastAsia="Times New Roman" w:hAnsi="Garamond" w:cs="Times New Roman"/>
      <w:szCs w:val="20"/>
      <w:u w:val="single"/>
      <w:lang w:val="x-none" w:eastAsia="x-none"/>
    </w:rPr>
  </w:style>
  <w:style w:type="paragraph" w:customStyle="1" w:styleId="textsmall0">
    <w:name w:val="textsmall"/>
    <w:basedOn w:val="Normal"/>
    <w:link w:val="textsmallChar0"/>
    <w:qFormat/>
    <w:rsid w:val="00312AB6"/>
    <w:rPr>
      <w:rFonts w:eastAsia="Times New Roman"/>
      <w:sz w:val="18"/>
      <w:szCs w:val="20"/>
      <w:lang w:val="x-none" w:eastAsia="x-none"/>
    </w:rPr>
  </w:style>
  <w:style w:type="character" w:customStyle="1" w:styleId="textsmallChar0">
    <w:name w:val="textsmall Char"/>
    <w:link w:val="textsmall0"/>
    <w:rsid w:val="00312AB6"/>
    <w:rPr>
      <w:rFonts w:ascii="Times New Roman" w:eastAsia="Times New Roman" w:hAnsi="Times New Roman" w:cs="Times New Roman"/>
      <w:sz w:val="18"/>
      <w:szCs w:val="20"/>
      <w:lang w:val="x-none" w:eastAsia="x-none"/>
    </w:rPr>
  </w:style>
  <w:style w:type="paragraph" w:customStyle="1" w:styleId="cardtextemphasis">
    <w:name w:val="card text emphasis"/>
    <w:basedOn w:val="Normal"/>
    <w:link w:val="cardtextemphasisChar"/>
    <w:qFormat/>
    <w:rsid w:val="00312AB6"/>
    <w:pPr>
      <w:spacing w:after="200"/>
    </w:pPr>
    <w:rPr>
      <w:rFonts w:ascii="Trebuchet MS" w:eastAsia="Verdana" w:hAnsi="Trebuchet MS"/>
      <w:b/>
      <w:sz w:val="18"/>
      <w:u w:val="single"/>
    </w:rPr>
  </w:style>
  <w:style w:type="paragraph" w:customStyle="1" w:styleId="Micro">
    <w:name w:val="Micro"/>
    <w:basedOn w:val="Normal"/>
    <w:next w:val="Normal"/>
    <w:link w:val="MicroChar"/>
    <w:qFormat/>
    <w:rsid w:val="00312AB6"/>
    <w:rPr>
      <w:rFonts w:eastAsia="Times New Roman"/>
      <w:sz w:val="12"/>
    </w:rPr>
  </w:style>
  <w:style w:type="character" w:customStyle="1" w:styleId="MicroChar">
    <w:name w:val="Micro Char"/>
    <w:link w:val="Micro"/>
    <w:rsid w:val="00312AB6"/>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312AB6"/>
    <w:rPr>
      <w:rFonts w:ascii="Bell MT" w:eastAsia="Calibri" w:hAnsi="Bell MT"/>
      <w:szCs w:val="20"/>
    </w:rPr>
  </w:style>
  <w:style w:type="character" w:customStyle="1" w:styleId="UnderlinedCharChar0">
    <w:name w:val="Underlined Char Char"/>
    <w:rsid w:val="00312AB6"/>
    <w:rPr>
      <w:rFonts w:ascii="Garamond" w:hAnsi="Garamond"/>
      <w:szCs w:val="28"/>
      <w:u w:val="single"/>
      <w:lang w:val="en-US" w:eastAsia="en-US" w:bidi="ar-SA"/>
    </w:rPr>
  </w:style>
  <w:style w:type="paragraph" w:customStyle="1" w:styleId="h-lead">
    <w:name w:val="h-lead"/>
    <w:basedOn w:val="Normal"/>
    <w:qFormat/>
    <w:rsid w:val="00312AB6"/>
    <w:pPr>
      <w:spacing w:before="100" w:beforeAutospacing="1" w:after="100" w:afterAutospacing="1"/>
    </w:pPr>
    <w:rPr>
      <w:rFonts w:eastAsia="Times New Roman"/>
      <w:sz w:val="24"/>
    </w:rPr>
  </w:style>
  <w:style w:type="character" w:customStyle="1" w:styleId="slug-doi">
    <w:name w:val="slug-doi"/>
    <w:basedOn w:val="DefaultParagraphFont"/>
    <w:rsid w:val="00312AB6"/>
  </w:style>
  <w:style w:type="paragraph" w:customStyle="1" w:styleId="intro">
    <w:name w:val="intro"/>
    <w:basedOn w:val="Normal"/>
    <w:qFormat/>
    <w:rsid w:val="00312AB6"/>
    <w:pPr>
      <w:spacing w:before="100" w:beforeAutospacing="1" w:after="100" w:afterAutospacing="1"/>
    </w:pPr>
    <w:rPr>
      <w:rFonts w:eastAsia="Times New Roman"/>
      <w:sz w:val="24"/>
    </w:rPr>
  </w:style>
  <w:style w:type="character" w:customStyle="1" w:styleId="af">
    <w:name w:val="af"/>
    <w:basedOn w:val="DefaultParagraphFont"/>
    <w:rsid w:val="00312AB6"/>
  </w:style>
  <w:style w:type="character" w:customStyle="1" w:styleId="ab">
    <w:name w:val="ab"/>
    <w:basedOn w:val="DefaultParagraphFont"/>
    <w:rsid w:val="00312AB6"/>
  </w:style>
  <w:style w:type="character" w:customStyle="1" w:styleId="em">
    <w:name w:val="em"/>
    <w:basedOn w:val="DefaultParagraphFont"/>
    <w:rsid w:val="00312AB6"/>
  </w:style>
  <w:style w:type="character" w:customStyle="1" w:styleId="au">
    <w:name w:val="au"/>
    <w:basedOn w:val="DefaultParagraphFont"/>
    <w:rsid w:val="00312AB6"/>
  </w:style>
  <w:style w:type="character" w:customStyle="1" w:styleId="ti">
    <w:name w:val="ti"/>
    <w:basedOn w:val="DefaultParagraphFont"/>
    <w:rsid w:val="00312AB6"/>
  </w:style>
  <w:style w:type="character" w:customStyle="1" w:styleId="subheadblue">
    <w:name w:val="subhead_blue"/>
    <w:basedOn w:val="DefaultParagraphFont"/>
    <w:rsid w:val="00312AB6"/>
  </w:style>
  <w:style w:type="character" w:customStyle="1" w:styleId="affiliation">
    <w:name w:val="affiliation"/>
    <w:basedOn w:val="DefaultParagraphFont"/>
    <w:rsid w:val="00312AB6"/>
  </w:style>
  <w:style w:type="character" w:customStyle="1" w:styleId="slug-doi-wrapper">
    <w:name w:val="slug-doi-wrapper"/>
    <w:basedOn w:val="DefaultParagraphFont"/>
    <w:rsid w:val="00312AB6"/>
  </w:style>
  <w:style w:type="character" w:customStyle="1" w:styleId="slug-metadata-noteahead-of-print">
    <w:name w:val="slug-metadata-note ahead-of-print"/>
    <w:basedOn w:val="DefaultParagraphFont"/>
    <w:rsid w:val="00312AB6"/>
  </w:style>
  <w:style w:type="character" w:customStyle="1" w:styleId="slug-ahead-of-print-date">
    <w:name w:val="slug-ahead-of-print-date"/>
    <w:basedOn w:val="DefaultParagraphFont"/>
    <w:rsid w:val="00312AB6"/>
  </w:style>
  <w:style w:type="character" w:customStyle="1" w:styleId="medium-bold">
    <w:name w:val="medium-bold"/>
    <w:basedOn w:val="DefaultParagraphFont"/>
    <w:rsid w:val="00312AB6"/>
  </w:style>
  <w:style w:type="character" w:customStyle="1" w:styleId="goohl0">
    <w:name w:val="goohl0"/>
    <w:basedOn w:val="DefaultParagraphFont"/>
    <w:rsid w:val="00312AB6"/>
  </w:style>
  <w:style w:type="character" w:customStyle="1" w:styleId="TagCharChar1">
    <w:name w:val="Tag Char Char1"/>
    <w:aliases w:val="Heading 2 Char Char Char Char Char Char Char2, Char Char Char Char1 Char1, Char Ch,T Ch,TAG C,Heading 21 Char1,Char Ch"/>
    <w:qFormat/>
    <w:rsid w:val="00312AB6"/>
    <w:rPr>
      <w:b/>
      <w:sz w:val="24"/>
      <w:szCs w:val="24"/>
      <w:lang w:val="en-US" w:eastAsia="en-US" w:bidi="ar-SA"/>
    </w:rPr>
  </w:style>
  <w:style w:type="numbering" w:customStyle="1" w:styleId="NoList4">
    <w:name w:val="No List4"/>
    <w:next w:val="NoList"/>
    <w:uiPriority w:val="99"/>
    <w:semiHidden/>
    <w:unhideWhenUsed/>
    <w:rsid w:val="00312AB6"/>
  </w:style>
  <w:style w:type="character" w:customStyle="1" w:styleId="12TimesNewRoman">
    <w:name w:val="12 Times New Roman"/>
    <w:rsid w:val="00312AB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12AB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12AB6"/>
    <w:rPr>
      <w:rFonts w:ascii="Bell MT" w:eastAsia="Times New Roman" w:hAnsi="Bell MT" w:cs="Times New Roman"/>
      <w:b/>
      <w:szCs w:val="28"/>
    </w:rPr>
  </w:style>
  <w:style w:type="paragraph" w:customStyle="1" w:styleId="F4-NormalText">
    <w:name w:val="F4 - Normal Text"/>
    <w:basedOn w:val="Normal"/>
    <w:qFormat/>
    <w:rsid w:val="00312AB6"/>
    <w:rPr>
      <w:rFonts w:eastAsia="Calibri"/>
    </w:rPr>
  </w:style>
  <w:style w:type="character" w:customStyle="1" w:styleId="berief">
    <w:name w:val="berief"/>
    <w:rsid w:val="00312AB6"/>
    <w:rPr>
      <w:rFonts w:ascii="Times New Roman" w:eastAsia="Times New Roman" w:hAnsi="Times New Roman" w:cs="Times New Roman"/>
      <w:sz w:val="20"/>
      <w:u w:val="none"/>
    </w:rPr>
  </w:style>
  <w:style w:type="numbering" w:customStyle="1" w:styleId="NoList5">
    <w:name w:val="No List5"/>
    <w:next w:val="NoList"/>
    <w:semiHidden/>
    <w:unhideWhenUsed/>
    <w:rsid w:val="00312AB6"/>
  </w:style>
  <w:style w:type="character" w:customStyle="1" w:styleId="Brief-Smalltext">
    <w:name w:val="Brief - Small text"/>
    <w:rsid w:val="00312AB6"/>
    <w:rPr>
      <w:rFonts w:ascii="Times New Roman" w:hAnsi="Times New Roman" w:cs="Times New Roman"/>
      <w:sz w:val="14"/>
      <w:u w:val="none"/>
    </w:rPr>
  </w:style>
  <w:style w:type="paragraph" w:customStyle="1" w:styleId="F3-TagAuthor">
    <w:name w:val="F3 - Tag/Author"/>
    <w:basedOn w:val="Normal"/>
    <w:qFormat/>
    <w:rsid w:val="00312AB6"/>
    <w:rPr>
      <w:rFonts w:eastAsia="Times New Roman"/>
      <w:b/>
    </w:rPr>
  </w:style>
  <w:style w:type="paragraph" w:customStyle="1" w:styleId="F5-UnderlineNormal">
    <w:name w:val="F5 - Underline Normal"/>
    <w:basedOn w:val="Normal"/>
    <w:qFormat/>
    <w:rsid w:val="00312AB6"/>
    <w:rPr>
      <w:rFonts w:eastAsia="Calibri"/>
      <w:u w:val="single"/>
    </w:rPr>
  </w:style>
  <w:style w:type="character" w:customStyle="1" w:styleId="F8-UnderlineBold">
    <w:name w:val="F8 - Underline/Bold"/>
    <w:rsid w:val="00312AB6"/>
    <w:rPr>
      <w:rFonts w:ascii="Times New Roman" w:hAnsi="Times New Roman"/>
      <w:b/>
      <w:sz w:val="20"/>
      <w:u w:val="single"/>
    </w:rPr>
  </w:style>
  <w:style w:type="character" w:customStyle="1" w:styleId="F7-SmallFont">
    <w:name w:val="F7 - Small Font"/>
    <w:rsid w:val="00312AB6"/>
    <w:rPr>
      <w:rFonts w:ascii="Times New Roman" w:hAnsi="Times New Roman"/>
      <w:sz w:val="14"/>
    </w:rPr>
  </w:style>
  <w:style w:type="paragraph" w:customStyle="1" w:styleId="Brief-PrimarySource">
    <w:name w:val="Brief - Primary Source"/>
    <w:basedOn w:val="Normal"/>
    <w:qFormat/>
    <w:rsid w:val="00312AB6"/>
    <w:rPr>
      <w:rFonts w:eastAsia="Times New Roman"/>
      <w:b/>
      <w:sz w:val="24"/>
      <w:u w:val="single"/>
    </w:rPr>
  </w:style>
  <w:style w:type="paragraph" w:customStyle="1" w:styleId="Brief-Underline">
    <w:name w:val="Brief - Underline"/>
    <w:basedOn w:val="Normal"/>
    <w:qFormat/>
    <w:rsid w:val="00312AB6"/>
    <w:rPr>
      <w:rFonts w:eastAsia="Times New Roman"/>
      <w:u w:val="single"/>
    </w:rPr>
  </w:style>
  <w:style w:type="character" w:customStyle="1" w:styleId="Brief-Bold">
    <w:name w:val="Brief - Bold"/>
    <w:rsid w:val="00312AB6"/>
    <w:rPr>
      <w:rFonts w:cs="Times New Roman"/>
      <w:b/>
    </w:rPr>
  </w:style>
  <w:style w:type="character" w:customStyle="1" w:styleId="Card-Underline">
    <w:name w:val="Card - Underline"/>
    <w:rsid w:val="00312AB6"/>
    <w:rPr>
      <w:rFonts w:cs="Times New Roman"/>
      <w:u w:val="single"/>
    </w:rPr>
  </w:style>
  <w:style w:type="character" w:customStyle="1" w:styleId="beriefunderline">
    <w:name w:val="berief = underline"/>
    <w:rsid w:val="00312AB6"/>
    <w:rPr>
      <w:rFonts w:ascii="Times New Roman" w:eastAsia="Times New Roman" w:hAnsi="Times New Roman" w:cs="Times New Roman"/>
      <w:sz w:val="20"/>
      <w:u w:val="single"/>
    </w:rPr>
  </w:style>
  <w:style w:type="paragraph" w:customStyle="1" w:styleId="Brief">
    <w:name w:val="Brief"/>
    <w:basedOn w:val="Brief-PrimarySource"/>
    <w:qFormat/>
    <w:rsid w:val="00312AB6"/>
    <w:rPr>
      <w:b w:val="0"/>
    </w:rPr>
  </w:style>
  <w:style w:type="character" w:customStyle="1" w:styleId="BoldText10pt">
    <w:name w:val="Bold Text 10 pt"/>
    <w:rsid w:val="00312AB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312AB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12AB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12AB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12AB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12AB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12AB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312AB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312AB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312AB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312AB6"/>
    <w:rPr>
      <w:rFonts w:eastAsia="Times New Roman"/>
    </w:rPr>
  </w:style>
  <w:style w:type="paragraph" w:customStyle="1" w:styleId="Normal3">
    <w:name w:val="Normal+3"/>
    <w:basedOn w:val="Normal"/>
    <w:next w:val="Normal"/>
    <w:qFormat/>
    <w:rsid w:val="00312AB6"/>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312AB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12AB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12AB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312AB6"/>
  </w:style>
  <w:style w:type="character" w:customStyle="1" w:styleId="SC4208902">
    <w:name w:val="SC.4.208902"/>
    <w:rsid w:val="00312AB6"/>
    <w:rPr>
      <w:rFonts w:cs="Century"/>
      <w:color w:val="000000"/>
      <w:sz w:val="22"/>
      <w:szCs w:val="22"/>
    </w:rPr>
  </w:style>
  <w:style w:type="character" w:customStyle="1" w:styleId="SC4208915">
    <w:name w:val="SC.4.208915"/>
    <w:rsid w:val="00312AB6"/>
    <w:rPr>
      <w:rFonts w:cs="Century"/>
      <w:color w:val="000000"/>
      <w:sz w:val="13"/>
      <w:szCs w:val="13"/>
    </w:rPr>
  </w:style>
  <w:style w:type="character" w:customStyle="1" w:styleId="SC273764">
    <w:name w:val="SC.2.73764"/>
    <w:rsid w:val="00312AB6"/>
    <w:rPr>
      <w:rFonts w:cs="Century"/>
      <w:color w:val="000000"/>
      <w:sz w:val="72"/>
      <w:szCs w:val="72"/>
    </w:rPr>
  </w:style>
  <w:style w:type="character" w:customStyle="1" w:styleId="SC273779">
    <w:name w:val="SC.2.73779"/>
    <w:rsid w:val="00312AB6"/>
    <w:rPr>
      <w:rFonts w:cs="Century"/>
      <w:color w:val="000000"/>
      <w:sz w:val="40"/>
      <w:szCs w:val="40"/>
    </w:rPr>
  </w:style>
  <w:style w:type="character" w:customStyle="1" w:styleId="SC273763">
    <w:name w:val="SC.2.73763"/>
    <w:rsid w:val="00312AB6"/>
    <w:rPr>
      <w:rFonts w:cs="Century"/>
      <w:b/>
      <w:bCs/>
      <w:color w:val="000000"/>
    </w:rPr>
  </w:style>
  <w:style w:type="character" w:customStyle="1" w:styleId="SC4208910">
    <w:name w:val="SC.4.208910"/>
    <w:rsid w:val="00312AB6"/>
    <w:rPr>
      <w:rFonts w:cs="Century"/>
      <w:color w:val="000000"/>
      <w:sz w:val="28"/>
      <w:szCs w:val="28"/>
    </w:rPr>
  </w:style>
  <w:style w:type="character" w:customStyle="1" w:styleId="SC4208911">
    <w:name w:val="SC.4.208911"/>
    <w:rsid w:val="00312AB6"/>
    <w:rPr>
      <w:rFonts w:cs="Century"/>
      <w:color w:val="000000"/>
    </w:rPr>
  </w:style>
  <w:style w:type="paragraph" w:customStyle="1" w:styleId="Cover1">
    <w:name w:val="Cover 1"/>
    <w:basedOn w:val="Normal"/>
    <w:next w:val="Normal"/>
    <w:qFormat/>
    <w:rsid w:val="00312AB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12AB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12AB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312AB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312AB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312AB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312AB6"/>
  </w:style>
  <w:style w:type="character" w:customStyle="1" w:styleId="newsdate2">
    <w:name w:val="news_date2"/>
    <w:basedOn w:val="DefaultParagraphFont"/>
    <w:rsid w:val="00312AB6"/>
  </w:style>
  <w:style w:type="character" w:customStyle="1" w:styleId="readarticleheader">
    <w:name w:val="readarticleheader"/>
    <w:basedOn w:val="DefaultParagraphFont"/>
    <w:rsid w:val="00312AB6"/>
  </w:style>
  <w:style w:type="paragraph" w:customStyle="1" w:styleId="DoubleUnderlined">
    <w:name w:val="Double Underlined"/>
    <w:basedOn w:val="Heading2"/>
    <w:autoRedefine/>
    <w:qFormat/>
    <w:rsid w:val="00312AB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312AB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312AB6"/>
    <w:pPr>
      <w:widowControl w:val="0"/>
      <w:suppressAutoHyphens/>
    </w:pPr>
    <w:rPr>
      <w:rFonts w:ascii="Garamond" w:eastAsia="Times New Roman" w:hAnsi="Garamond"/>
      <w:sz w:val="18"/>
      <w:szCs w:val="18"/>
    </w:rPr>
  </w:style>
  <w:style w:type="character" w:customStyle="1" w:styleId="medium-normal1">
    <w:name w:val="medium-normal1"/>
    <w:rsid w:val="00312AB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312AB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12AB6"/>
    <w:pPr>
      <w:ind w:left="720" w:right="720"/>
    </w:pPr>
    <w:rPr>
      <w:rFonts w:ascii="Palatino Linotype" w:eastAsia="Times New Roman" w:hAnsi="Palatino Linotype"/>
      <w:szCs w:val="20"/>
      <w:u w:val="single"/>
    </w:rPr>
  </w:style>
  <w:style w:type="character" w:customStyle="1" w:styleId="char">
    <w:name w:val="char"/>
    <w:basedOn w:val="DefaultParagraphFont"/>
    <w:rsid w:val="00312AB6"/>
  </w:style>
  <w:style w:type="character" w:customStyle="1" w:styleId="UnderlineCharCharCharCharCharChar">
    <w:name w:val="Underline Char Char Char Char Char Char"/>
    <w:rsid w:val="00312AB6"/>
    <w:rPr>
      <w:rFonts w:ascii="Arial Narrow" w:hAnsi="Arial Narrow"/>
      <w:szCs w:val="24"/>
      <w:u w:val="single"/>
      <w:lang w:val="en-US" w:eastAsia="en-US" w:bidi="ar-SA"/>
    </w:rPr>
  </w:style>
  <w:style w:type="paragraph" w:customStyle="1" w:styleId="PageHeader-Underline18pt">
    <w:name w:val="Page Header - Underline 18 pt"/>
    <w:qFormat/>
    <w:rsid w:val="00312AB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12AB6"/>
    <w:pPr>
      <w:keepLines w:val="0"/>
      <w:pageBreakBefore w:val="0"/>
      <w:suppressAutoHyphens/>
      <w:jc w:val="left"/>
    </w:pPr>
    <w:rPr>
      <w:rFonts w:eastAsia="Times New Roman" w:cs="Arial"/>
      <w:iCs/>
      <w:sz w:val="24"/>
      <w:szCs w:val="28"/>
      <w:u w:val="none"/>
    </w:rPr>
  </w:style>
  <w:style w:type="character" w:customStyle="1" w:styleId="bolding1">
    <w:name w:val="bolding1"/>
    <w:rsid w:val="00312AB6"/>
    <w:rPr>
      <w:b/>
      <w:bCs/>
    </w:rPr>
  </w:style>
  <w:style w:type="character" w:customStyle="1" w:styleId="bookoptions1">
    <w:name w:val="book_options1"/>
    <w:rsid w:val="00312AB6"/>
    <w:rPr>
      <w:b/>
      <w:bCs/>
      <w:color w:val="333366"/>
    </w:rPr>
  </w:style>
  <w:style w:type="character" w:customStyle="1" w:styleId="descriptionblock">
    <w:name w:val="description block"/>
    <w:basedOn w:val="DefaultParagraphFont"/>
    <w:rsid w:val="00312AB6"/>
  </w:style>
  <w:style w:type="character" w:customStyle="1" w:styleId="detailsboxblock">
    <w:name w:val="detailsbox block"/>
    <w:basedOn w:val="DefaultParagraphFont"/>
    <w:rsid w:val="00312AB6"/>
  </w:style>
  <w:style w:type="character" w:customStyle="1" w:styleId="Char3">
    <w:name w:val="Char3"/>
    <w:aliases w:val="Tag Line Char Char1"/>
    <w:rsid w:val="00312AB6"/>
    <w:rPr>
      <w:rFonts w:cs="Arial"/>
      <w:bCs/>
      <w:u w:val="thick"/>
      <w:lang w:val="en-US" w:eastAsia="en-US" w:bidi="ar-SA"/>
    </w:rPr>
  </w:style>
  <w:style w:type="paragraph" w:customStyle="1" w:styleId="StyleHeading110pt">
    <w:name w:val="Style Heading 1 + 10 pt"/>
    <w:basedOn w:val="Heading1"/>
    <w:qFormat/>
    <w:rsid w:val="00312AB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312AB6"/>
  </w:style>
  <w:style w:type="paragraph" w:customStyle="1" w:styleId="StyleUnderliningTimesNewRomanBoldNounderlineKernat16">
    <w:name w:val="Style Underlining + Times New Roman Bold No underline Kern at 16..."/>
    <w:basedOn w:val="Normal"/>
    <w:qFormat/>
    <w:rsid w:val="00312AB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12AB6"/>
    <w:rPr>
      <w:rFonts w:eastAsia="Times New Roman"/>
      <w:b/>
      <w:bCs/>
      <w:kern w:val="32"/>
      <w:sz w:val="32"/>
      <w:szCs w:val="32"/>
    </w:rPr>
  </w:style>
  <w:style w:type="paragraph" w:customStyle="1" w:styleId="StyleBoldUnderliningKernat16pt">
    <w:name w:val="Style Bold Underlining + Kern at 16 pt"/>
    <w:qFormat/>
    <w:rsid w:val="00312AB6"/>
  </w:style>
  <w:style w:type="paragraph" w:customStyle="1" w:styleId="boldy">
    <w:name w:val="boldy"/>
    <w:basedOn w:val="Heading2"/>
    <w:qFormat/>
    <w:rsid w:val="00312AB6"/>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312AB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12AB6"/>
    <w:pPr>
      <w:ind w:left="400"/>
    </w:pPr>
    <w:rPr>
      <w:rFonts w:eastAsia="Times New Roman"/>
      <w:szCs w:val="20"/>
    </w:rPr>
  </w:style>
  <w:style w:type="character" w:customStyle="1" w:styleId="texto11">
    <w:name w:val="texto11"/>
    <w:rsid w:val="00312AB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12AB6"/>
    <w:rPr>
      <w:rFonts w:eastAsia="Times New Roman"/>
      <w:b/>
      <w:sz w:val="24"/>
      <w:u w:val="single"/>
    </w:rPr>
  </w:style>
  <w:style w:type="paragraph" w:customStyle="1" w:styleId="Normalization">
    <w:name w:val="Normalization"/>
    <w:basedOn w:val="Normal"/>
    <w:qFormat/>
    <w:rsid w:val="00312AB6"/>
    <w:rPr>
      <w:rFonts w:eastAsia="Times New Roman"/>
      <w:sz w:val="18"/>
    </w:rPr>
  </w:style>
  <w:style w:type="paragraph" w:customStyle="1" w:styleId="BreifTitle">
    <w:name w:val="Breif Title"/>
    <w:basedOn w:val="Normal"/>
    <w:autoRedefine/>
    <w:qFormat/>
    <w:rsid w:val="00312AB6"/>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312AB6"/>
    <w:rPr>
      <w:b/>
      <w:sz w:val="32"/>
      <w:szCs w:val="32"/>
      <w:lang w:val="en-US" w:eastAsia="en-US" w:bidi="ar-SA"/>
    </w:rPr>
  </w:style>
  <w:style w:type="paragraph" w:styleId="BodyTextFirstIndent">
    <w:name w:val="Body Text First Indent"/>
    <w:basedOn w:val="BodyText"/>
    <w:link w:val="BodyTextFirstIndentChar"/>
    <w:rsid w:val="00312AB6"/>
    <w:pPr>
      <w:ind w:firstLine="210"/>
    </w:pPr>
    <w:rPr>
      <w:rFonts w:eastAsia="Times New Roman"/>
      <w:sz w:val="24"/>
      <w:szCs w:val="24"/>
    </w:rPr>
  </w:style>
  <w:style w:type="character" w:customStyle="1" w:styleId="BodyTextFirstIndentChar">
    <w:name w:val="Body Text First Indent Char"/>
    <w:basedOn w:val="BodyTextChar"/>
    <w:link w:val="BodyTextFirstIndent"/>
    <w:rsid w:val="00312AB6"/>
    <w:rPr>
      <w:rFonts w:ascii="Times New Roman" w:eastAsia="Times New Roman" w:hAnsi="Times New Roman" w:cs="Times New Roman"/>
      <w:sz w:val="24"/>
      <w:szCs w:val="24"/>
    </w:rPr>
  </w:style>
  <w:style w:type="character" w:customStyle="1" w:styleId="TagChar30">
    <w:name w:val="Tag Char3"/>
    <w:rsid w:val="00312AB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312AB6"/>
    <w:pPr>
      <w:jc w:val="center"/>
      <w:outlineLvl w:val="0"/>
    </w:pPr>
    <w:rPr>
      <w:rFonts w:eastAsia="Times New Roman"/>
      <w:b/>
      <w:sz w:val="32"/>
      <w:szCs w:val="32"/>
      <w:u w:val="single"/>
    </w:rPr>
  </w:style>
  <w:style w:type="paragraph" w:customStyle="1" w:styleId="Tagandcite">
    <w:name w:val="Tag and cite"/>
    <w:basedOn w:val="Normal"/>
    <w:autoRedefine/>
    <w:qFormat/>
    <w:rsid w:val="00312AB6"/>
    <w:rPr>
      <w:rFonts w:eastAsia="Times New Roman"/>
      <w:color w:val="333333"/>
    </w:rPr>
  </w:style>
  <w:style w:type="paragraph" w:customStyle="1" w:styleId="StyleTagandCiteFranklinGothicDemi">
    <w:name w:val="Style Tag and Cite + Franklin Gothic Demi"/>
    <w:basedOn w:val="Normal"/>
    <w:autoRedefine/>
    <w:qFormat/>
    <w:rsid w:val="00312AB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12AB6"/>
  </w:style>
  <w:style w:type="character" w:customStyle="1" w:styleId="Style10ptBold">
    <w:name w:val="Style 10 pt Bold"/>
    <w:rsid w:val="00312AB6"/>
    <w:rPr>
      <w:b/>
      <w:bCs/>
      <w:sz w:val="20"/>
    </w:rPr>
  </w:style>
  <w:style w:type="character" w:customStyle="1" w:styleId="text9">
    <w:name w:val="text9"/>
    <w:basedOn w:val="DefaultParagraphFont"/>
    <w:rsid w:val="00312AB6"/>
  </w:style>
  <w:style w:type="character" w:customStyle="1" w:styleId="text21">
    <w:name w:val="text21"/>
    <w:basedOn w:val="DefaultParagraphFont"/>
    <w:rsid w:val="00312AB6"/>
  </w:style>
  <w:style w:type="character" w:customStyle="1" w:styleId="text19">
    <w:name w:val="text19"/>
    <w:basedOn w:val="DefaultParagraphFont"/>
    <w:rsid w:val="00312AB6"/>
  </w:style>
  <w:style w:type="paragraph" w:customStyle="1" w:styleId="tagCharCharCharCharCharCharChar">
    <w:name w:val="tag Char Char Char Char Char Char Char"/>
    <w:basedOn w:val="Normal"/>
    <w:qFormat/>
    <w:rsid w:val="00312AB6"/>
    <w:rPr>
      <w:rFonts w:eastAsia="Times New Roman"/>
      <w:b/>
      <w:sz w:val="24"/>
      <w:szCs w:val="20"/>
    </w:rPr>
  </w:style>
  <w:style w:type="character" w:customStyle="1" w:styleId="term2">
    <w:name w:val="term2"/>
    <w:rsid w:val="00312AB6"/>
    <w:rPr>
      <w:b/>
      <w:bCs/>
    </w:rPr>
  </w:style>
  <w:style w:type="paragraph" w:customStyle="1" w:styleId="title-bold-medium">
    <w:name w:val="title-bold-medium"/>
    <w:basedOn w:val="Normal"/>
    <w:qFormat/>
    <w:rsid w:val="00312AB6"/>
    <w:pPr>
      <w:spacing w:before="100" w:beforeAutospacing="1" w:after="100" w:afterAutospacing="1"/>
    </w:pPr>
    <w:rPr>
      <w:rFonts w:eastAsia="Arial Unicode MS"/>
      <w:b/>
      <w:bCs/>
      <w:color w:val="000000"/>
      <w:szCs w:val="20"/>
    </w:rPr>
  </w:style>
  <w:style w:type="character" w:customStyle="1" w:styleId="pmterms12">
    <w:name w:val="pmterms12"/>
    <w:rsid w:val="00312AB6"/>
    <w:rPr>
      <w:b/>
      <w:bCs/>
      <w:i w:val="0"/>
      <w:iCs w:val="0"/>
      <w:color w:val="000000"/>
    </w:rPr>
  </w:style>
  <w:style w:type="paragraph" w:customStyle="1" w:styleId="lact">
    <w:name w:val="lact"/>
    <w:basedOn w:val="Normal"/>
    <w:qFormat/>
    <w:rsid w:val="00312AB6"/>
    <w:pPr>
      <w:spacing w:before="100" w:beforeAutospacing="1" w:after="100" w:afterAutospacing="1"/>
    </w:pPr>
    <w:rPr>
      <w:rFonts w:eastAsia="Arial Unicode MS"/>
      <w:b/>
      <w:bCs/>
      <w:color w:val="000000"/>
      <w:szCs w:val="20"/>
    </w:rPr>
  </w:style>
  <w:style w:type="paragraph" w:styleId="BlockText">
    <w:name w:val="Block Text"/>
    <w:basedOn w:val="Normal"/>
    <w:rsid w:val="00312AB6"/>
    <w:pPr>
      <w:ind w:left="229" w:right="229"/>
    </w:pPr>
    <w:rPr>
      <w:rFonts w:ascii="Verdana" w:eastAsia="Times New Roman" w:hAnsi="Verdana"/>
      <w:sz w:val="16"/>
      <w:szCs w:val="20"/>
    </w:rPr>
  </w:style>
  <w:style w:type="paragraph" w:styleId="NormalIndent">
    <w:name w:val="Normal Indent"/>
    <w:basedOn w:val="Normal"/>
    <w:rsid w:val="00312AB6"/>
    <w:pPr>
      <w:ind w:left="720"/>
    </w:pPr>
    <w:rPr>
      <w:rFonts w:eastAsia="Times New Roman"/>
      <w:szCs w:val="20"/>
    </w:rPr>
  </w:style>
  <w:style w:type="character" w:customStyle="1" w:styleId="ToReadChar">
    <w:name w:val="To Read Char"/>
    <w:rsid w:val="00312AB6"/>
    <w:rPr>
      <w:rFonts w:ascii="Verdana" w:hAnsi="Verdana"/>
      <w:b/>
      <w:szCs w:val="24"/>
      <w:u w:val="single"/>
      <w:lang w:val="en-US" w:eastAsia="en-US" w:bidi="ar-SA"/>
    </w:rPr>
  </w:style>
  <w:style w:type="character" w:customStyle="1" w:styleId="ToReadCharChar">
    <w:name w:val="To Read Char Char"/>
    <w:rsid w:val="00312AB6"/>
    <w:rPr>
      <w:rFonts w:ascii="Verdana" w:hAnsi="Verdana"/>
      <w:b/>
      <w:szCs w:val="24"/>
      <w:u w:val="single"/>
      <w:lang w:val="en-US" w:eastAsia="en-US" w:bidi="ar-SA"/>
    </w:rPr>
  </w:style>
  <w:style w:type="paragraph" w:customStyle="1" w:styleId="BLOCKTITLE0">
    <w:name w:val="BLOCK TITLE"/>
    <w:basedOn w:val="Heading1"/>
    <w:qFormat/>
    <w:rsid w:val="00312AB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312AB6"/>
    <w:rPr>
      <w:rFonts w:eastAsia="Times New Roman"/>
      <w:sz w:val="24"/>
      <w:szCs w:val="20"/>
    </w:rPr>
  </w:style>
  <w:style w:type="paragraph" w:styleId="EnvelopeAddress">
    <w:name w:val="envelope address"/>
    <w:basedOn w:val="Normal"/>
    <w:rsid w:val="00312AB6"/>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312AB6"/>
  </w:style>
  <w:style w:type="character" w:customStyle="1" w:styleId="storytextstyle">
    <w:name w:val="storytextstyle"/>
    <w:basedOn w:val="DefaultParagraphFont"/>
    <w:rsid w:val="00312AB6"/>
  </w:style>
  <w:style w:type="character" w:customStyle="1" w:styleId="cardunderlinedCharChar">
    <w:name w:val="card underlined Char Char"/>
    <w:rsid w:val="00312AB6"/>
    <w:rPr>
      <w:rFonts w:ascii="Arial" w:hAnsi="Arial"/>
      <w:sz w:val="22"/>
      <w:szCs w:val="24"/>
      <w:u w:val="single"/>
      <w:lang w:val="en-US" w:eastAsia="en-US" w:bidi="ar-SA"/>
    </w:rPr>
  </w:style>
  <w:style w:type="character" w:customStyle="1" w:styleId="Style2Char1">
    <w:name w:val="Style2 Char1"/>
    <w:rsid w:val="00312AB6"/>
    <w:rPr>
      <w:rFonts w:ascii="Book Antiqua" w:hAnsi="Book Antiqua"/>
      <w:szCs w:val="24"/>
      <w:u w:val="thick"/>
      <w:lang w:val="en-US" w:eastAsia="en-US" w:bidi="ar-SA"/>
    </w:rPr>
  </w:style>
  <w:style w:type="character" w:customStyle="1" w:styleId="articlehead21">
    <w:name w:val="articlehead21"/>
    <w:rsid w:val="00312AB6"/>
    <w:rPr>
      <w:rFonts w:ascii="Arial" w:hAnsi="Arial" w:cs="Arial" w:hint="default"/>
      <w:b/>
      <w:bCs/>
      <w:color w:val="660000"/>
      <w:sz w:val="20"/>
      <w:szCs w:val="20"/>
    </w:rPr>
  </w:style>
  <w:style w:type="paragraph" w:customStyle="1" w:styleId="shellscontentions">
    <w:name w:val="shells/contentions"/>
    <w:basedOn w:val="TagCite0"/>
    <w:qFormat/>
    <w:rsid w:val="00312AB6"/>
    <w:pPr>
      <w:widowControl w:val="0"/>
      <w:autoSpaceDE w:val="0"/>
      <w:autoSpaceDN w:val="0"/>
      <w:adjustRightInd w:val="0"/>
    </w:pPr>
    <w:rPr>
      <w:rFonts w:eastAsia="Times New Roman" w:cs="Calibri"/>
      <w:szCs w:val="20"/>
    </w:rPr>
  </w:style>
  <w:style w:type="character" w:customStyle="1" w:styleId="TagCiteChar1">
    <w:name w:val="Tag/Cite Char1"/>
    <w:rsid w:val="00312AB6"/>
    <w:rPr>
      <w:b/>
      <w:lang w:val="en-US" w:eastAsia="en-US" w:bidi="ar-SA"/>
    </w:rPr>
  </w:style>
  <w:style w:type="character" w:customStyle="1" w:styleId="goohl2">
    <w:name w:val="goohl2"/>
    <w:basedOn w:val="DefaultParagraphFont"/>
    <w:rsid w:val="00312AB6"/>
  </w:style>
  <w:style w:type="paragraph" w:customStyle="1" w:styleId="BriefTitle1">
    <w:name w:val="Brief Title 1"/>
    <w:basedOn w:val="Normal"/>
    <w:qFormat/>
    <w:rsid w:val="00312AB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12AB6"/>
    <w:rPr>
      <w:b/>
      <w:u w:val="single"/>
      <w:lang w:val="en-US" w:eastAsia="en-US" w:bidi="ar-SA"/>
    </w:rPr>
  </w:style>
  <w:style w:type="character" w:customStyle="1" w:styleId="TagCiteCharChar">
    <w:name w:val="Tag/Cite Char Char"/>
    <w:rsid w:val="00312AB6"/>
    <w:rPr>
      <w:b/>
      <w:lang w:val="en-US" w:eastAsia="en-US" w:bidi="ar-SA"/>
    </w:rPr>
  </w:style>
  <w:style w:type="paragraph" w:customStyle="1" w:styleId="ShellTitles">
    <w:name w:val="ShellTitles"/>
    <w:basedOn w:val="Normal"/>
    <w:qFormat/>
    <w:rsid w:val="00312AB6"/>
    <w:pPr>
      <w:widowControl w:val="0"/>
      <w:autoSpaceDE w:val="0"/>
      <w:autoSpaceDN w:val="0"/>
      <w:adjustRightInd w:val="0"/>
    </w:pPr>
    <w:rPr>
      <w:rFonts w:eastAsia="Times New Roman"/>
      <w:b/>
      <w:szCs w:val="20"/>
    </w:rPr>
  </w:style>
  <w:style w:type="paragraph" w:customStyle="1" w:styleId="maintext">
    <w:name w:val="maintext"/>
    <w:basedOn w:val="Normal"/>
    <w:qFormat/>
    <w:rsid w:val="00312AB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312AB6"/>
    <w:pPr>
      <w:spacing w:before="100" w:beforeAutospacing="1" w:after="100" w:afterAutospacing="1"/>
    </w:pPr>
    <w:rPr>
      <w:rFonts w:eastAsia="Times New Roman"/>
    </w:rPr>
  </w:style>
  <w:style w:type="character" w:customStyle="1" w:styleId="btx">
    <w:name w:val="btx"/>
    <w:basedOn w:val="DefaultParagraphFont"/>
    <w:rsid w:val="00312AB6"/>
  </w:style>
  <w:style w:type="character" w:customStyle="1" w:styleId="prodgeneral1">
    <w:name w:val="prodgeneral1"/>
    <w:rsid w:val="00312AB6"/>
    <w:rPr>
      <w:rFonts w:ascii="Verdana" w:hAnsi="Verdana" w:hint="default"/>
      <w:b w:val="0"/>
      <w:bCs w:val="0"/>
      <w:caps w:val="0"/>
      <w:color w:val="000000"/>
      <w:spacing w:val="0"/>
      <w:sz w:val="16"/>
      <w:szCs w:val="16"/>
    </w:rPr>
  </w:style>
  <w:style w:type="character" w:customStyle="1" w:styleId="summary1">
    <w:name w:val="summary1"/>
    <w:rsid w:val="00312AB6"/>
    <w:rPr>
      <w:rFonts w:ascii="Arial" w:hAnsi="Arial" w:cs="Arial" w:hint="default"/>
      <w:sz w:val="18"/>
      <w:szCs w:val="18"/>
    </w:rPr>
  </w:style>
  <w:style w:type="paragraph" w:customStyle="1" w:styleId="ToRead">
    <w:name w:val="To Read"/>
    <w:basedOn w:val="Normal"/>
    <w:qFormat/>
    <w:rsid w:val="00312AB6"/>
    <w:pPr>
      <w:ind w:left="720"/>
    </w:pPr>
    <w:rPr>
      <w:rFonts w:ascii="Verdana" w:eastAsia="Times New Roman" w:hAnsi="Verdana"/>
      <w:b/>
      <w:u w:val="single"/>
    </w:rPr>
  </w:style>
  <w:style w:type="character" w:customStyle="1" w:styleId="text3">
    <w:name w:val="text3"/>
    <w:basedOn w:val="DefaultParagraphFont"/>
    <w:rsid w:val="00312AB6"/>
  </w:style>
  <w:style w:type="paragraph" w:customStyle="1" w:styleId="Style10">
    <w:name w:val="Style 1"/>
    <w:basedOn w:val="Normal"/>
    <w:qFormat/>
    <w:rsid w:val="00312AB6"/>
    <w:pPr>
      <w:widowControl w:val="0"/>
      <w:ind w:firstLine="216"/>
    </w:pPr>
    <w:rPr>
      <w:rFonts w:eastAsia="Times New Roman"/>
      <w:noProof/>
      <w:color w:val="000000"/>
      <w:szCs w:val="20"/>
    </w:rPr>
  </w:style>
  <w:style w:type="paragraph" w:customStyle="1" w:styleId="Style40">
    <w:name w:val="Style 4"/>
    <w:basedOn w:val="Normal"/>
    <w:qFormat/>
    <w:rsid w:val="00312AB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12AB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312AB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312AB6"/>
  </w:style>
  <w:style w:type="paragraph" w:customStyle="1" w:styleId="PageNumber1">
    <w:name w:val="Page Number1"/>
    <w:basedOn w:val="Normal"/>
    <w:next w:val="Normal"/>
    <w:qFormat/>
    <w:rsid w:val="00312AB6"/>
    <w:rPr>
      <w:rFonts w:eastAsia="Times New Roman"/>
    </w:rPr>
  </w:style>
  <w:style w:type="paragraph" w:customStyle="1" w:styleId="Card1">
    <w:name w:val="Card1"/>
    <w:qFormat/>
    <w:rsid w:val="00312AB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312AB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12AB6"/>
    <w:pPr>
      <w:ind w:left="288" w:right="288"/>
    </w:pPr>
    <w:rPr>
      <w:rFonts w:eastAsia="Times New Roman"/>
    </w:rPr>
  </w:style>
  <w:style w:type="paragraph" w:customStyle="1" w:styleId="cite21">
    <w:name w:val="cite2"/>
    <w:qFormat/>
    <w:rsid w:val="00312AB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312AB6"/>
    <w:rPr>
      <w:rFonts w:ascii="Arial Narrow" w:hAnsi="Arial Narrow"/>
      <w:sz w:val="16"/>
      <w:szCs w:val="24"/>
      <w:lang w:val="en-US" w:eastAsia="en-US" w:bidi="ar-SA"/>
    </w:rPr>
  </w:style>
  <w:style w:type="paragraph" w:customStyle="1" w:styleId="CaseListNormal">
    <w:name w:val="Case List Normal"/>
    <w:basedOn w:val="Normal"/>
    <w:qFormat/>
    <w:rsid w:val="00312AB6"/>
    <w:rPr>
      <w:rFonts w:ascii="Times" w:eastAsia="Times New Roman" w:hAnsi="Times"/>
      <w:szCs w:val="26"/>
    </w:rPr>
  </w:style>
  <w:style w:type="paragraph" w:customStyle="1" w:styleId="Body">
    <w:name w:val="Body"/>
    <w:basedOn w:val="Normal"/>
    <w:qFormat/>
    <w:rsid w:val="00312AB6"/>
    <w:pPr>
      <w:outlineLvl w:val="3"/>
    </w:pPr>
    <w:rPr>
      <w:rFonts w:eastAsia="Times New Roman"/>
      <w:szCs w:val="20"/>
    </w:rPr>
  </w:style>
  <w:style w:type="paragraph" w:customStyle="1" w:styleId="3text">
    <w:name w:val="3text"/>
    <w:basedOn w:val="Normal"/>
    <w:qFormat/>
    <w:rsid w:val="00312AB6"/>
    <w:pPr>
      <w:spacing w:before="100" w:beforeAutospacing="1" w:after="100" w:afterAutospacing="1"/>
    </w:pPr>
    <w:rPr>
      <w:rFonts w:eastAsia="Times New Roman"/>
      <w:sz w:val="24"/>
    </w:rPr>
  </w:style>
  <w:style w:type="character" w:customStyle="1" w:styleId="countrytitle1">
    <w:name w:val="countrytitle1"/>
    <w:rsid w:val="00312AB6"/>
    <w:rPr>
      <w:rFonts w:ascii="Verdana" w:hAnsi="Verdana" w:hint="default"/>
      <w:b/>
      <w:bCs/>
      <w:color w:val="293643"/>
      <w:sz w:val="24"/>
      <w:szCs w:val="24"/>
    </w:rPr>
  </w:style>
  <w:style w:type="character" w:customStyle="1" w:styleId="storyheader1">
    <w:name w:val="storyheader1"/>
    <w:rsid w:val="00312AB6"/>
    <w:rPr>
      <w:rFonts w:ascii="Verdana" w:hAnsi="Verdana" w:hint="default"/>
      <w:b/>
      <w:bCs/>
      <w:color w:val="000000"/>
      <w:sz w:val="21"/>
      <w:szCs w:val="21"/>
    </w:rPr>
  </w:style>
  <w:style w:type="paragraph" w:customStyle="1" w:styleId="TimesNewRoman12">
    <w:name w:val="TimesNewRoman12"/>
    <w:qFormat/>
    <w:rsid w:val="00312AB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12AB6"/>
    <w:pPr>
      <w:spacing w:before="100" w:beforeAutospacing="1" w:after="100" w:afterAutospacing="1"/>
    </w:pPr>
    <w:rPr>
      <w:rFonts w:eastAsia="Times New Roman"/>
      <w:sz w:val="24"/>
    </w:rPr>
  </w:style>
  <w:style w:type="character" w:customStyle="1" w:styleId="cardunderlinedChar0">
    <w:name w:val="card underlined Char"/>
    <w:rsid w:val="00312AB6"/>
    <w:rPr>
      <w:rFonts w:ascii="Arial" w:hAnsi="Arial"/>
      <w:sz w:val="22"/>
      <w:szCs w:val="24"/>
      <w:u w:val="single"/>
      <w:lang w:val="en-US" w:eastAsia="en-US" w:bidi="ar-SA"/>
    </w:rPr>
  </w:style>
  <w:style w:type="paragraph" w:customStyle="1" w:styleId="medium-normal">
    <w:name w:val="medium-normal"/>
    <w:basedOn w:val="Normal"/>
    <w:qFormat/>
    <w:rsid w:val="00312AB6"/>
    <w:pPr>
      <w:spacing w:before="100" w:beforeAutospacing="1" w:after="100" w:afterAutospacing="1"/>
    </w:pPr>
    <w:rPr>
      <w:rFonts w:eastAsia="Times New Roman"/>
      <w:sz w:val="24"/>
    </w:rPr>
  </w:style>
  <w:style w:type="paragraph" w:customStyle="1" w:styleId="textChar">
    <w:name w:val="text Char"/>
    <w:basedOn w:val="Normal"/>
    <w:autoRedefine/>
    <w:qFormat/>
    <w:rsid w:val="00312AB6"/>
    <w:rPr>
      <w:rFonts w:eastAsia="Times New Roman"/>
      <w:color w:val="000000"/>
      <w:sz w:val="18"/>
    </w:rPr>
  </w:style>
  <w:style w:type="paragraph" w:customStyle="1" w:styleId="text1">
    <w:name w:val="text1"/>
    <w:basedOn w:val="Normal"/>
    <w:autoRedefine/>
    <w:qFormat/>
    <w:rsid w:val="00312AB6"/>
    <w:rPr>
      <w:rFonts w:eastAsia="Times New Roman"/>
      <w:szCs w:val="20"/>
    </w:rPr>
  </w:style>
  <w:style w:type="character" w:customStyle="1" w:styleId="article1">
    <w:name w:val="article1"/>
    <w:rsid w:val="00312AB6"/>
    <w:rPr>
      <w:rFonts w:ascii="Verdana" w:hAnsi="Verdana" w:hint="default"/>
      <w:color w:val="333333"/>
      <w:sz w:val="16"/>
      <w:szCs w:val="16"/>
    </w:rPr>
  </w:style>
  <w:style w:type="paragraph" w:customStyle="1" w:styleId="RepeatBlockHeading">
    <w:name w:val="Repeat Block Heading"/>
    <w:basedOn w:val="Normal"/>
    <w:autoRedefine/>
    <w:qFormat/>
    <w:rsid w:val="00312AB6"/>
    <w:pPr>
      <w:jc w:val="center"/>
    </w:pPr>
    <w:rPr>
      <w:rFonts w:eastAsia="Times New Roman"/>
      <w:b/>
      <w:smallCaps/>
      <w:color w:val="000000"/>
      <w:sz w:val="24"/>
      <w:u w:val="thick"/>
    </w:rPr>
  </w:style>
  <w:style w:type="paragraph" w:customStyle="1" w:styleId="story-headline">
    <w:name w:val="story-headline"/>
    <w:basedOn w:val="Normal"/>
    <w:qFormat/>
    <w:rsid w:val="00312AB6"/>
    <w:pPr>
      <w:spacing w:before="72" w:after="72"/>
    </w:pPr>
    <w:rPr>
      <w:rFonts w:eastAsia="Times New Roman"/>
      <w:b/>
      <w:bCs/>
      <w:sz w:val="26"/>
      <w:szCs w:val="26"/>
    </w:rPr>
  </w:style>
  <w:style w:type="paragraph" w:customStyle="1" w:styleId="story-body">
    <w:name w:val="story-body"/>
    <w:basedOn w:val="Normal"/>
    <w:qFormat/>
    <w:rsid w:val="00312AB6"/>
    <w:pPr>
      <w:spacing w:before="100" w:beforeAutospacing="1" w:after="100" w:afterAutospacing="1"/>
    </w:pPr>
    <w:rPr>
      <w:rFonts w:eastAsia="Times New Roman"/>
    </w:rPr>
  </w:style>
  <w:style w:type="character" w:customStyle="1" w:styleId="story-posted-date1">
    <w:name w:val="story-posted-date1"/>
    <w:rsid w:val="00312AB6"/>
    <w:rPr>
      <w:rFonts w:ascii="Arial" w:hAnsi="Arial" w:cs="Arial" w:hint="default"/>
      <w:b w:val="0"/>
      <w:bCs w:val="0"/>
      <w:sz w:val="19"/>
      <w:szCs w:val="19"/>
    </w:rPr>
  </w:style>
  <w:style w:type="paragraph" w:customStyle="1" w:styleId="story-dateline">
    <w:name w:val="story-dateline"/>
    <w:basedOn w:val="Normal"/>
    <w:qFormat/>
    <w:rsid w:val="00312AB6"/>
    <w:rPr>
      <w:rFonts w:eastAsia="Times New Roman"/>
      <w:b/>
      <w:bCs/>
    </w:rPr>
  </w:style>
  <w:style w:type="paragraph" w:customStyle="1" w:styleId="TextofCards">
    <w:name w:val="Text of Cards"/>
    <w:basedOn w:val="Normal"/>
    <w:qFormat/>
    <w:rsid w:val="00312AB6"/>
    <w:rPr>
      <w:rFonts w:eastAsia="Times New Roman"/>
      <w:color w:val="000000"/>
      <w:spacing w:val="6"/>
      <w:szCs w:val="23"/>
    </w:rPr>
  </w:style>
  <w:style w:type="paragraph" w:customStyle="1" w:styleId="Corpotesto">
    <w:name w:val="Corpo testo"/>
    <w:basedOn w:val="Normal"/>
    <w:qFormat/>
    <w:rsid w:val="00312AB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12AB6"/>
    <w:rPr>
      <w:rFonts w:eastAsia="SimSun" w:cs="Arial"/>
      <w:b/>
      <w:bCs/>
      <w:iCs/>
      <w:sz w:val="24"/>
      <w:szCs w:val="28"/>
      <w:lang w:val="en-US" w:eastAsia="zh-CN" w:bidi="ar-SA"/>
    </w:rPr>
  </w:style>
  <w:style w:type="paragraph" w:customStyle="1" w:styleId="PageHeading">
    <w:name w:val="Page Heading"/>
    <w:basedOn w:val="Heading2"/>
    <w:qFormat/>
    <w:rsid w:val="00312AB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12AB6"/>
  </w:style>
  <w:style w:type="paragraph" w:customStyle="1" w:styleId="tagCharChar1Char">
    <w:name w:val="tag Char Char1 Char"/>
    <w:qFormat/>
    <w:rsid w:val="00312AB6"/>
    <w:rPr>
      <w:rFonts w:eastAsia="Times New Roman"/>
      <w:b/>
      <w:bCs/>
      <w:sz w:val="24"/>
      <w:szCs w:val="24"/>
    </w:rPr>
  </w:style>
  <w:style w:type="character" w:customStyle="1" w:styleId="textmedium">
    <w:name w:val="textmedium"/>
    <w:basedOn w:val="DefaultParagraphFont"/>
    <w:rsid w:val="00312AB6"/>
  </w:style>
  <w:style w:type="character" w:customStyle="1" w:styleId="citation10">
    <w:name w:val="citation1"/>
    <w:rsid w:val="00312AB6"/>
    <w:rPr>
      <w:rFonts w:ascii="Verdana" w:hAnsi="Verdana" w:hint="default"/>
      <w:sz w:val="17"/>
      <w:szCs w:val="17"/>
    </w:rPr>
  </w:style>
  <w:style w:type="character" w:customStyle="1" w:styleId="articlecontent">
    <w:name w:val="articlecontent"/>
    <w:basedOn w:val="DefaultParagraphFont"/>
    <w:rsid w:val="00312AB6"/>
  </w:style>
  <w:style w:type="paragraph" w:customStyle="1" w:styleId="OmniPage1">
    <w:name w:val="OmniPage #1"/>
    <w:basedOn w:val="Normal"/>
    <w:qFormat/>
    <w:rsid w:val="00312AB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12AB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12AB6"/>
  </w:style>
  <w:style w:type="paragraph" w:customStyle="1" w:styleId="ProjectTitleLine">
    <w:name w:val="Project Title Line"/>
    <w:basedOn w:val="Normal"/>
    <w:next w:val="Normal"/>
    <w:autoRedefine/>
    <w:qFormat/>
    <w:rsid w:val="00312AB6"/>
    <w:pPr>
      <w:jc w:val="center"/>
    </w:pPr>
    <w:rPr>
      <w:rFonts w:eastAsia="Times New Roman"/>
      <w:caps/>
      <w:szCs w:val="20"/>
    </w:rPr>
  </w:style>
  <w:style w:type="character" w:customStyle="1" w:styleId="fource1">
    <w:name w:val="fource1"/>
    <w:rsid w:val="00312AB6"/>
    <w:rPr>
      <w:sz w:val="34"/>
      <w:szCs w:val="34"/>
    </w:rPr>
  </w:style>
  <w:style w:type="paragraph" w:customStyle="1" w:styleId="LanguageStrike">
    <w:name w:val="Language Strike"/>
    <w:basedOn w:val="Normal"/>
    <w:next w:val="Normal"/>
    <w:qFormat/>
    <w:rsid w:val="00312AB6"/>
    <w:rPr>
      <w:rFonts w:ascii="Arial Narrow" w:eastAsia="Times New Roman" w:hAnsi="Arial Narrow"/>
      <w:strike/>
    </w:rPr>
  </w:style>
  <w:style w:type="character" w:customStyle="1" w:styleId="LanguageStrikeChar">
    <w:name w:val="Language Strike Char"/>
    <w:rsid w:val="00312AB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312AB6"/>
    <w:rPr>
      <w:rFonts w:eastAsia="Times New Roman"/>
      <w:szCs w:val="20"/>
      <w:u w:val="single"/>
    </w:rPr>
  </w:style>
  <w:style w:type="paragraph" w:customStyle="1" w:styleId="Normal10pt">
    <w:name w:val="Normal + 10 pt"/>
    <w:basedOn w:val="Normal"/>
    <w:qFormat/>
    <w:rsid w:val="00312AB6"/>
    <w:rPr>
      <w:rFonts w:eastAsia="Times New Roman"/>
      <w:szCs w:val="20"/>
    </w:rPr>
  </w:style>
  <w:style w:type="paragraph" w:customStyle="1" w:styleId="cardChar1Char">
    <w:name w:val="card Char1 Char"/>
    <w:basedOn w:val="Normal"/>
    <w:qFormat/>
    <w:rsid w:val="00312AB6"/>
    <w:pPr>
      <w:ind w:left="288" w:right="288"/>
    </w:pPr>
    <w:rPr>
      <w:rFonts w:eastAsia="Times New Roman"/>
      <w:szCs w:val="20"/>
    </w:rPr>
  </w:style>
  <w:style w:type="character" w:customStyle="1" w:styleId="normal11">
    <w:name w:val="normal1"/>
    <w:basedOn w:val="DefaultParagraphFont"/>
    <w:rsid w:val="00312AB6"/>
  </w:style>
  <w:style w:type="character" w:customStyle="1" w:styleId="ds">
    <w:name w:val="ds"/>
    <w:basedOn w:val="DefaultParagraphFont"/>
    <w:rsid w:val="00312AB6"/>
  </w:style>
  <w:style w:type="character" w:customStyle="1" w:styleId="UnderliningChar1">
    <w:name w:val="Underlining Char1"/>
    <w:rsid w:val="00312AB6"/>
    <w:rPr>
      <w:rFonts w:ascii="Arial Narrow" w:hAnsi="Arial Narrow"/>
      <w:szCs w:val="24"/>
      <w:u w:val="single"/>
      <w:lang w:val="en-US" w:eastAsia="en-US" w:bidi="ar-SA"/>
    </w:rPr>
  </w:style>
  <w:style w:type="character" w:customStyle="1" w:styleId="UnderliningChar2">
    <w:name w:val="Underlining Char2"/>
    <w:rsid w:val="00312AB6"/>
    <w:rPr>
      <w:rFonts w:ascii="Arial Narrow" w:hAnsi="Arial Narrow"/>
      <w:szCs w:val="24"/>
      <w:u w:val="single"/>
      <w:lang w:val="en-US" w:eastAsia="en-US" w:bidi="ar-SA"/>
    </w:rPr>
  </w:style>
  <w:style w:type="character" w:customStyle="1" w:styleId="MicroTextChar1">
    <w:name w:val="MicroText Char1"/>
    <w:rsid w:val="00312AB6"/>
    <w:rPr>
      <w:rFonts w:ascii="Arial Narrow" w:hAnsi="Arial Narrow"/>
      <w:sz w:val="12"/>
      <w:szCs w:val="24"/>
      <w:lang w:val="en-US" w:eastAsia="en-US" w:bidi="ar-SA"/>
    </w:rPr>
  </w:style>
  <w:style w:type="paragraph" w:customStyle="1" w:styleId="CM12">
    <w:name w:val="CM12"/>
    <w:basedOn w:val="Default"/>
    <w:next w:val="Default"/>
    <w:qFormat/>
    <w:rsid w:val="00312AB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312AB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312AB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312AB6"/>
    <w:rPr>
      <w:rFonts w:ascii="Arial Narrow" w:eastAsia="Times New Roman" w:hAnsi="Arial Narrow"/>
      <w:strike/>
      <w:szCs w:val="20"/>
    </w:rPr>
  </w:style>
  <w:style w:type="paragraph" w:customStyle="1" w:styleId="textbodyblack">
    <w:name w:val="textbodyblack"/>
    <w:basedOn w:val="Normal"/>
    <w:qFormat/>
    <w:rsid w:val="00312AB6"/>
    <w:pPr>
      <w:spacing w:before="100" w:beforeAutospacing="1" w:after="100" w:afterAutospacing="1"/>
    </w:pPr>
    <w:rPr>
      <w:rFonts w:eastAsia="Times New Roman"/>
      <w:sz w:val="24"/>
    </w:rPr>
  </w:style>
  <w:style w:type="character" w:customStyle="1" w:styleId="DefaultPara">
    <w:name w:val="Default Para"/>
    <w:rsid w:val="00312AB6"/>
    <w:rPr>
      <w:sz w:val="20"/>
    </w:rPr>
  </w:style>
  <w:style w:type="character" w:customStyle="1" w:styleId="SYSHYPERTEXT">
    <w:name w:val="SYS_HYPERTEXT"/>
    <w:rsid w:val="00312AB6"/>
    <w:rPr>
      <w:color w:val="0000FF"/>
      <w:u w:val="single"/>
    </w:rPr>
  </w:style>
  <w:style w:type="character" w:customStyle="1" w:styleId="cardtextsmallCharCharCharCharCharCharCharCharCharCharCharChar">
    <w:name w:val="card text small Char Char Char Char Char Char Char Char Char Char Char Char"/>
    <w:rsid w:val="00312AB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12AB6"/>
    <w:rPr>
      <w:rFonts w:ascii="Arial Narrow" w:hAnsi="Arial Narrow"/>
      <w:noProof w:val="0"/>
      <w:szCs w:val="24"/>
      <w:u w:val="single"/>
      <w:lang w:val="en-US" w:eastAsia="en-US" w:bidi="ar-SA"/>
    </w:rPr>
  </w:style>
  <w:style w:type="paragraph" w:customStyle="1" w:styleId="BlockHeading1">
    <w:name w:val="Block Heading 1"/>
    <w:basedOn w:val="Normal"/>
    <w:qFormat/>
    <w:rsid w:val="00312AB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12AB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312AB6"/>
    <w:rPr>
      <w:b/>
      <w:bCs/>
      <w:noProof w:val="0"/>
      <w:sz w:val="24"/>
      <w:szCs w:val="24"/>
      <w:lang w:val="en-US" w:eastAsia="en-US" w:bidi="ar-SA"/>
    </w:rPr>
  </w:style>
  <w:style w:type="paragraph" w:customStyle="1" w:styleId="SmallCard">
    <w:name w:val="Small Card"/>
    <w:basedOn w:val="Normal"/>
    <w:qFormat/>
    <w:rsid w:val="00312AB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2AB6"/>
    <w:rPr>
      <w:rFonts w:ascii="Arial Narrow" w:hAnsi="Arial Narrow" w:cs="Arial"/>
      <w:b/>
      <w:bCs/>
      <w:iCs/>
      <w:sz w:val="24"/>
      <w:szCs w:val="28"/>
      <w:lang w:val="en-US" w:eastAsia="en-US" w:bidi="ar-SA"/>
    </w:rPr>
  </w:style>
  <w:style w:type="character" w:customStyle="1" w:styleId="UnderliningCharChar">
    <w:name w:val="Underlining Char Char"/>
    <w:rsid w:val="00312AB6"/>
    <w:rPr>
      <w:rFonts w:ascii="Arial Narrow" w:hAnsi="Arial Narrow"/>
      <w:szCs w:val="24"/>
      <w:u w:val="single"/>
      <w:lang w:val="en-US" w:eastAsia="en-US" w:bidi="ar-SA"/>
    </w:rPr>
  </w:style>
  <w:style w:type="character" w:customStyle="1" w:styleId="StyleArialNarrow12ptBold">
    <w:name w:val="Style Arial Narrow 12 pt Bold"/>
    <w:rsid w:val="00312AB6"/>
    <w:rPr>
      <w:rFonts w:ascii="Arial Narrow" w:hAnsi="Arial Narrow"/>
      <w:b/>
      <w:bCs/>
      <w:sz w:val="24"/>
    </w:rPr>
  </w:style>
  <w:style w:type="character" w:customStyle="1" w:styleId="Style1CharChar">
    <w:name w:val="Style1 Char Char"/>
    <w:rsid w:val="00312AB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12AB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12AB6"/>
    <w:rPr>
      <w:u w:val="single"/>
    </w:rPr>
  </w:style>
  <w:style w:type="character" w:customStyle="1" w:styleId="UnderlinedCharChar1">
    <w:name w:val="Underlined Char Char1"/>
    <w:rsid w:val="00312AB6"/>
    <w:rPr>
      <w:rFonts w:ascii="Bell MT" w:eastAsia="Times New Roman" w:hAnsi="Bell MT"/>
      <w:bCs/>
      <w:iCs/>
      <w:sz w:val="22"/>
      <w:u w:val="single"/>
    </w:rPr>
  </w:style>
  <w:style w:type="character" w:customStyle="1" w:styleId="Heading2CharChar2">
    <w:name w:val="Heading 2 Char Char2"/>
    <w:aliases w:val="No Spacing Char Char,Tags Char,Char Char Char Char Char Char1 Char Char Char Char Char Char,ta Cha,Headi"/>
    <w:qFormat/>
    <w:rsid w:val="00312AB6"/>
    <w:rPr>
      <w:rFonts w:cs="Arial"/>
      <w:b/>
      <w:bCs/>
      <w:iCs/>
      <w:sz w:val="22"/>
      <w:szCs w:val="28"/>
      <w:lang w:val="en-US" w:eastAsia="en-US" w:bidi="ar-SA"/>
    </w:rPr>
  </w:style>
  <w:style w:type="character" w:customStyle="1" w:styleId="doctitle">
    <w:name w:val="doctitle"/>
    <w:rsid w:val="00312AB6"/>
  </w:style>
  <w:style w:type="paragraph" w:customStyle="1" w:styleId="CiteCorrected">
    <w:name w:val="Cite Corrected"/>
    <w:basedOn w:val="Normal"/>
    <w:link w:val="CiteCorrectedChar"/>
    <w:qFormat/>
    <w:rsid w:val="00312AB6"/>
    <w:rPr>
      <w:rFonts w:eastAsia="Times New Roman"/>
      <w:b/>
      <w:bCs/>
      <w:sz w:val="24"/>
      <w:szCs w:val="16"/>
      <w:u w:val="single"/>
    </w:rPr>
  </w:style>
  <w:style w:type="character" w:customStyle="1" w:styleId="CiteCorrectedChar">
    <w:name w:val="Cite Corrected Char"/>
    <w:link w:val="CiteCorrected"/>
    <w:rsid w:val="00312AB6"/>
    <w:rPr>
      <w:rFonts w:ascii="Times New Roman" w:eastAsia="Times New Roman" w:hAnsi="Times New Roman" w:cs="Times New Roman"/>
      <w:b/>
      <w:bCs/>
      <w:sz w:val="24"/>
      <w:szCs w:val="16"/>
      <w:u w:val="single"/>
    </w:rPr>
  </w:style>
  <w:style w:type="character" w:customStyle="1" w:styleId="cardtext-underlined0">
    <w:name w:val="card text- underlined"/>
    <w:rsid w:val="00312AB6"/>
    <w:rPr>
      <w:rFonts w:ascii="Garamond" w:hAnsi="Garamond"/>
      <w:u w:val="single"/>
    </w:rPr>
  </w:style>
  <w:style w:type="numbering" w:customStyle="1" w:styleId="NoList6">
    <w:name w:val="No List6"/>
    <w:next w:val="NoList"/>
    <w:uiPriority w:val="99"/>
    <w:semiHidden/>
    <w:unhideWhenUsed/>
    <w:rsid w:val="00312AB6"/>
  </w:style>
  <w:style w:type="numbering" w:customStyle="1" w:styleId="NoList7">
    <w:name w:val="No List7"/>
    <w:next w:val="NoList"/>
    <w:semiHidden/>
    <w:unhideWhenUsed/>
    <w:rsid w:val="00312AB6"/>
  </w:style>
  <w:style w:type="character" w:customStyle="1" w:styleId="styleboldunderline">
    <w:name w:val="styleboldunderline"/>
    <w:basedOn w:val="DefaultParagraphFont"/>
    <w:rsid w:val="00312AB6"/>
  </w:style>
  <w:style w:type="paragraph" w:customStyle="1" w:styleId="story-body-text">
    <w:name w:val="story-body-text"/>
    <w:basedOn w:val="Normal"/>
    <w:qFormat/>
    <w:rsid w:val="00312AB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12AB6"/>
  </w:style>
  <w:style w:type="character" w:customStyle="1" w:styleId="BriefTitleChar">
    <w:name w:val="Brief Title Char"/>
    <w:basedOn w:val="DefaultParagraphFont"/>
    <w:rsid w:val="00312AB6"/>
    <w:rPr>
      <w:b/>
      <w:sz w:val="24"/>
      <w:szCs w:val="24"/>
      <w:u w:val="single"/>
      <w:lang w:val="en-US" w:eastAsia="en-US" w:bidi="ar-SA"/>
    </w:rPr>
  </w:style>
  <w:style w:type="paragraph" w:customStyle="1" w:styleId="BriefTitle2">
    <w:name w:val="Brief Title 2"/>
    <w:basedOn w:val="Heading1"/>
    <w:uiPriority w:val="99"/>
    <w:qFormat/>
    <w:rsid w:val="00312AB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12AB6"/>
    <w:rPr>
      <w:b/>
      <w:sz w:val="24"/>
      <w:szCs w:val="24"/>
      <w:u w:val="single"/>
      <w:lang w:val="en-US" w:eastAsia="en-US" w:bidi="ar-SA"/>
    </w:rPr>
  </w:style>
  <w:style w:type="character" w:customStyle="1" w:styleId="StyleCardText11ptUnderlineChar">
    <w:name w:val="Style Card Text + 11 pt Underline Char"/>
    <w:link w:val="StyleCardText11ptUnderline"/>
    <w:locked/>
    <w:rsid w:val="00312AB6"/>
    <w:rPr>
      <w:u w:val="single"/>
    </w:rPr>
  </w:style>
  <w:style w:type="paragraph" w:customStyle="1" w:styleId="StyleCardText11ptUnderline">
    <w:name w:val="Style Card Text + 11 pt Underline"/>
    <w:link w:val="StyleCardText11ptUnderlineChar"/>
    <w:qFormat/>
    <w:rsid w:val="00312AB6"/>
    <w:pPr>
      <w:spacing w:line="256" w:lineRule="auto"/>
    </w:pPr>
    <w:rPr>
      <w:u w:val="single"/>
    </w:rPr>
  </w:style>
  <w:style w:type="character" w:customStyle="1" w:styleId="StyleMinimizedText11pt1Char">
    <w:name w:val="Style Minimized Text + 11 pt1 Char"/>
    <w:basedOn w:val="DefaultParagraphFont"/>
    <w:link w:val="StyleMinimizedText11pt1"/>
    <w:locked/>
    <w:rsid w:val="00312AB6"/>
    <w:rPr>
      <w:rFonts w:ascii="Georgia" w:hAnsi="Georgia"/>
      <w:sz w:val="16"/>
    </w:rPr>
  </w:style>
  <w:style w:type="paragraph" w:customStyle="1" w:styleId="StyleMinimizedText11pt1">
    <w:name w:val="Style Minimized Text + 11 pt1"/>
    <w:basedOn w:val="Normal"/>
    <w:link w:val="StyleMinimizedText11pt1Char"/>
    <w:qFormat/>
    <w:rsid w:val="00312AB6"/>
    <w:rPr>
      <w:rFonts w:ascii="Georgia" w:hAnsi="Georgia" w:cstheme="minorBidi"/>
      <w:sz w:val="16"/>
    </w:rPr>
  </w:style>
  <w:style w:type="paragraph" w:customStyle="1" w:styleId="emactive">
    <w:name w:val="emactive"/>
    <w:basedOn w:val="Normal"/>
    <w:uiPriority w:val="99"/>
    <w:qFormat/>
    <w:rsid w:val="00312AB6"/>
    <w:pPr>
      <w:spacing w:before="100" w:beforeAutospacing="1" w:after="100" w:afterAutospacing="1"/>
    </w:pPr>
    <w:rPr>
      <w:rFonts w:eastAsia="Times New Roman"/>
      <w:sz w:val="24"/>
    </w:rPr>
  </w:style>
  <w:style w:type="paragraph" w:customStyle="1" w:styleId="emready">
    <w:name w:val="emready"/>
    <w:basedOn w:val="Normal"/>
    <w:uiPriority w:val="99"/>
    <w:qFormat/>
    <w:rsid w:val="00312AB6"/>
    <w:pPr>
      <w:spacing w:before="100" w:beforeAutospacing="1" w:after="100" w:afterAutospacing="1"/>
    </w:pPr>
    <w:rPr>
      <w:rFonts w:eastAsia="Times New Roman"/>
      <w:sz w:val="24"/>
    </w:rPr>
  </w:style>
  <w:style w:type="character" w:customStyle="1" w:styleId="CardHighlightChar">
    <w:name w:val="Card Highlight Char"/>
    <w:link w:val="CardHighlight"/>
    <w:locked/>
    <w:rsid w:val="00312AB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2AB6"/>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312AB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12AB6"/>
    <w:pPr>
      <w:spacing w:before="100" w:beforeAutospacing="1" w:after="100" w:afterAutospacing="1"/>
    </w:pPr>
    <w:rPr>
      <w:rFonts w:eastAsia="Times New Roman"/>
      <w:sz w:val="24"/>
    </w:rPr>
  </w:style>
  <w:style w:type="paragraph" w:customStyle="1" w:styleId="norma">
    <w:name w:val="norma"/>
    <w:basedOn w:val="Heading3"/>
    <w:uiPriority w:val="99"/>
    <w:qFormat/>
    <w:rsid w:val="00312AB6"/>
    <w:rPr>
      <w:rFonts w:eastAsia="MS Gothic" w:cs="Arial"/>
      <w:sz w:val="24"/>
    </w:rPr>
  </w:style>
  <w:style w:type="character" w:customStyle="1" w:styleId="Emphasis20">
    <w:name w:val="Emphasis 2"/>
    <w:uiPriority w:val="1"/>
    <w:qFormat/>
    <w:rsid w:val="00312AB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12AB6"/>
  </w:style>
  <w:style w:type="character" w:customStyle="1" w:styleId="metaorigin">
    <w:name w:val="meta_origin"/>
    <w:rsid w:val="00312AB6"/>
  </w:style>
  <w:style w:type="character" w:customStyle="1" w:styleId="mandelbrotrefrag">
    <w:name w:val="mandelbrot_refrag"/>
    <w:rsid w:val="00312AB6"/>
  </w:style>
  <w:style w:type="character" w:customStyle="1" w:styleId="eminfo">
    <w:name w:val="eminfo"/>
    <w:rsid w:val="00312AB6"/>
  </w:style>
  <w:style w:type="character" w:customStyle="1" w:styleId="emhighlight">
    <w:name w:val="emhighlight"/>
    <w:rsid w:val="00312AB6"/>
  </w:style>
  <w:style w:type="character" w:customStyle="1" w:styleId="tkrname">
    <w:name w:val="tkrname"/>
    <w:rsid w:val="00312AB6"/>
  </w:style>
  <w:style w:type="character" w:customStyle="1" w:styleId="tkrchange">
    <w:name w:val="tkrchange"/>
    <w:rsid w:val="00312AB6"/>
  </w:style>
  <w:style w:type="character" w:customStyle="1" w:styleId="source-org">
    <w:name w:val="source-org"/>
    <w:rsid w:val="00312AB6"/>
  </w:style>
  <w:style w:type="character" w:customStyle="1" w:styleId="last">
    <w:name w:val="last"/>
    <w:rsid w:val="00312AB6"/>
  </w:style>
  <w:style w:type="character" w:customStyle="1" w:styleId="institution">
    <w:name w:val="institution"/>
    <w:rsid w:val="00312AB6"/>
  </w:style>
  <w:style w:type="character" w:customStyle="1" w:styleId="mainheading">
    <w:name w:val="mainheading"/>
    <w:basedOn w:val="DefaultParagraphFont"/>
    <w:rsid w:val="00312AB6"/>
  </w:style>
  <w:style w:type="character" w:customStyle="1" w:styleId="StyleStyleunderlineBold11pt">
    <w:name w:val="Style Style underline + Bold + 11 pt"/>
    <w:rsid w:val="00312AB6"/>
    <w:rPr>
      <w:bCs/>
      <w:sz w:val="20"/>
      <w:u w:val="single"/>
    </w:rPr>
  </w:style>
  <w:style w:type="character" w:customStyle="1" w:styleId="StyleunderlineAsianTimesNewRomanBold">
    <w:name w:val="Style underline + (Asian) Times New Roman Bold"/>
    <w:rsid w:val="00312AB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12AB6"/>
    <w:rPr>
      <w:b/>
      <w:bCs/>
      <w:sz w:val="20"/>
      <w:u w:val="single"/>
      <w:bdr w:val="single" w:sz="4" w:space="0" w:color="auto" w:frame="1"/>
    </w:rPr>
  </w:style>
  <w:style w:type="character" w:customStyle="1" w:styleId="quotepeekbase">
    <w:name w:val="quotepeekbase"/>
    <w:rsid w:val="00312AB6"/>
  </w:style>
  <w:style w:type="character" w:customStyle="1" w:styleId="NormalCard">
    <w:name w:val="Normal Card"/>
    <w:uiPriority w:val="1"/>
    <w:qFormat/>
    <w:rsid w:val="00312AB6"/>
    <w:rPr>
      <w:rFonts w:ascii="Times New Roman" w:hAnsi="Times New Roman" w:cs="Times New Roman" w:hint="default"/>
      <w:sz w:val="24"/>
    </w:rPr>
  </w:style>
  <w:style w:type="character" w:customStyle="1" w:styleId="HighlightedUnderline0">
    <w:name w:val="Highlighted Underline"/>
    <w:uiPriority w:val="1"/>
    <w:qFormat/>
    <w:rsid w:val="00312AB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12AB6"/>
  </w:style>
  <w:style w:type="character" w:customStyle="1" w:styleId="Heading2Subtext">
    <w:name w:val="Heading 2 Subtext"/>
    <w:rsid w:val="00312AB6"/>
    <w:rPr>
      <w:rFonts w:ascii="Times New Roman" w:hAnsi="Times New Roman" w:cs="Times New Roman" w:hint="default"/>
      <w:sz w:val="16"/>
    </w:rPr>
  </w:style>
  <w:style w:type="paragraph" w:customStyle="1" w:styleId="nromal">
    <w:name w:val="nromal"/>
    <w:basedOn w:val="Normal"/>
    <w:uiPriority w:val="99"/>
    <w:qFormat/>
    <w:rsid w:val="00312AB6"/>
    <w:pPr>
      <w:keepNext/>
      <w:keepLines/>
      <w:spacing w:before="200"/>
      <w:outlineLvl w:val="3"/>
    </w:pPr>
    <w:rPr>
      <w:rFonts w:eastAsia="Times New Roman" w:cs="Cambria"/>
      <w:b/>
      <w:iCs/>
    </w:rPr>
  </w:style>
  <w:style w:type="paragraph" w:customStyle="1" w:styleId="natural">
    <w:name w:val="natural"/>
    <w:basedOn w:val="Normal"/>
    <w:uiPriority w:val="99"/>
    <w:qFormat/>
    <w:rsid w:val="00312AB6"/>
    <w:pPr>
      <w:keepNext/>
      <w:keepLines/>
      <w:spacing w:before="200"/>
      <w:outlineLvl w:val="3"/>
    </w:pPr>
    <w:rPr>
      <w:rFonts w:eastAsia="Times New Roman"/>
      <w:b/>
      <w:iCs/>
    </w:rPr>
  </w:style>
  <w:style w:type="paragraph" w:customStyle="1" w:styleId="nroaml">
    <w:name w:val="nroaml"/>
    <w:basedOn w:val="Normal"/>
    <w:uiPriority w:val="99"/>
    <w:qFormat/>
    <w:rsid w:val="00312AB6"/>
    <w:pPr>
      <w:keepNext/>
      <w:keepLines/>
      <w:spacing w:before="200"/>
      <w:outlineLvl w:val="3"/>
    </w:pPr>
    <w:rPr>
      <w:rFonts w:eastAsia="Times New Roman"/>
      <w:b/>
      <w:iCs/>
    </w:rPr>
  </w:style>
  <w:style w:type="paragraph" w:customStyle="1" w:styleId="noraml">
    <w:name w:val="noraml"/>
    <w:basedOn w:val="Normal"/>
    <w:uiPriority w:val="99"/>
    <w:qFormat/>
    <w:rsid w:val="00312AB6"/>
    <w:pPr>
      <w:keepNext/>
      <w:keepLines/>
      <w:spacing w:before="200"/>
      <w:outlineLvl w:val="3"/>
    </w:pPr>
    <w:rPr>
      <w:rFonts w:eastAsia="Times New Roman"/>
      <w:b/>
      <w:iCs/>
      <w:sz w:val="24"/>
    </w:rPr>
  </w:style>
  <w:style w:type="table" w:styleId="MediumGrid1">
    <w:name w:val="Medium Grid 1"/>
    <w:basedOn w:val="TableNormal"/>
    <w:uiPriority w:val="67"/>
    <w:rsid w:val="00312AB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12AB6"/>
    <w:rPr>
      <w:rFonts w:eastAsia="Calibri"/>
      <w:sz w:val="16"/>
      <w:szCs w:val="16"/>
    </w:rPr>
  </w:style>
  <w:style w:type="character" w:customStyle="1" w:styleId="SmallSizeParagraphChar">
    <w:name w:val="Small Size Paragraph Char"/>
    <w:link w:val="SmallSizeParagraph"/>
    <w:rsid w:val="00312AB6"/>
    <w:rPr>
      <w:rFonts w:ascii="Times New Roman" w:eastAsia="Calibri" w:hAnsi="Times New Roman" w:cs="Times New Roman"/>
      <w:sz w:val="16"/>
      <w:szCs w:val="16"/>
    </w:rPr>
  </w:style>
  <w:style w:type="paragraph" w:customStyle="1" w:styleId="StylecardLatinVerdana-BoldUnderline">
    <w:name w:val="Style card + (Latin) Verdana-Bold Underline"/>
    <w:basedOn w:val="Normal"/>
    <w:link w:val="StylecardLatinVerdana-BoldUnderlineChar"/>
    <w:qFormat/>
    <w:rsid w:val="00312AB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12AB6"/>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312AB6"/>
    <w:pPr>
      <w:spacing w:after="200"/>
    </w:pPr>
    <w:rPr>
      <w:rFonts w:eastAsia="Calibri"/>
    </w:rPr>
  </w:style>
  <w:style w:type="character" w:customStyle="1" w:styleId="StyleCardText9ptChar">
    <w:name w:val="Style Card Text + 9 pt Char"/>
    <w:basedOn w:val="DefaultParagraphFont"/>
    <w:link w:val="StyleCardText9pt"/>
    <w:rsid w:val="00312AB6"/>
    <w:rPr>
      <w:rFonts w:ascii="Times New Roman" w:eastAsia="Calibri" w:hAnsi="Times New Roman" w:cs="Times New Roman"/>
    </w:rPr>
  </w:style>
  <w:style w:type="character" w:customStyle="1" w:styleId="QuoteChar1">
    <w:name w:val="Quote Char1"/>
    <w:aliases w:val="quote Char1"/>
    <w:basedOn w:val="DefaultParagraphFont"/>
    <w:uiPriority w:val="29"/>
    <w:rsid w:val="00312AB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12AB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12AB6"/>
    <w:rPr>
      <w:rFonts w:ascii="Calibri" w:hAnsi="Calibri"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Small Char,Very Small Text Char"/>
    <w:basedOn w:val="DefaultParagraphFont"/>
    <w:qFormat/>
    <w:rsid w:val="00312AB6"/>
    <w:rPr>
      <w:rFonts w:ascii="Century Gothic" w:hAnsi="Century Gothic"/>
      <w:sz w:val="24"/>
      <w:u w:val="thick"/>
    </w:rPr>
  </w:style>
  <w:style w:type="character" w:customStyle="1" w:styleId="FontStyle477">
    <w:name w:val="Font Style477"/>
    <w:basedOn w:val="DefaultParagraphFont"/>
    <w:uiPriority w:val="99"/>
    <w:rsid w:val="00312AB6"/>
    <w:rPr>
      <w:rFonts w:ascii="Times New Roman" w:hAnsi="Times New Roman" w:cs="Times New Roman"/>
      <w:sz w:val="18"/>
      <w:szCs w:val="18"/>
    </w:rPr>
  </w:style>
  <w:style w:type="character" w:customStyle="1" w:styleId="FontStyle505">
    <w:name w:val="Font Style505"/>
    <w:basedOn w:val="DefaultParagraphFont"/>
    <w:uiPriority w:val="99"/>
    <w:rsid w:val="00312AB6"/>
    <w:rPr>
      <w:rFonts w:ascii="Times New Roman" w:hAnsi="Times New Roman" w:cs="Times New Roman"/>
      <w:sz w:val="18"/>
      <w:szCs w:val="18"/>
    </w:rPr>
  </w:style>
  <w:style w:type="character" w:customStyle="1" w:styleId="FontStyle514">
    <w:name w:val="Font Style514"/>
    <w:basedOn w:val="DefaultParagraphFont"/>
    <w:uiPriority w:val="99"/>
    <w:rsid w:val="00312AB6"/>
    <w:rPr>
      <w:rFonts w:ascii="Times New Roman" w:hAnsi="Times New Roman" w:cs="Times New Roman"/>
      <w:sz w:val="14"/>
      <w:szCs w:val="14"/>
    </w:rPr>
  </w:style>
  <w:style w:type="character" w:customStyle="1" w:styleId="FontStyle500">
    <w:name w:val="Font Style500"/>
    <w:basedOn w:val="DefaultParagraphFont"/>
    <w:uiPriority w:val="99"/>
    <w:rsid w:val="00312AB6"/>
    <w:rPr>
      <w:rFonts w:ascii="Times New Roman" w:hAnsi="Times New Roman" w:cs="Times New Roman"/>
      <w:b/>
      <w:bCs/>
      <w:sz w:val="16"/>
      <w:szCs w:val="16"/>
    </w:rPr>
  </w:style>
  <w:style w:type="character" w:customStyle="1" w:styleId="LanguageEditingChar">
    <w:name w:val="Language Editing Char"/>
    <w:link w:val="LanguageEditing"/>
    <w:locked/>
    <w:rsid w:val="00312AB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12AB6"/>
    <w:rPr>
      <w:rFonts w:eastAsia="Times New Roman"/>
      <w:strike/>
      <w:sz w:val="20"/>
    </w:rPr>
  </w:style>
  <w:style w:type="character" w:customStyle="1" w:styleId="FontStyle212">
    <w:name w:val="Font Style212"/>
    <w:basedOn w:val="DefaultParagraphFont"/>
    <w:uiPriority w:val="99"/>
    <w:rsid w:val="00312AB6"/>
    <w:rPr>
      <w:rFonts w:ascii="Times New Roman" w:hAnsi="Times New Roman" w:cs="Times New Roman"/>
      <w:b/>
      <w:bCs/>
      <w:sz w:val="18"/>
      <w:szCs w:val="18"/>
    </w:rPr>
  </w:style>
  <w:style w:type="character" w:customStyle="1" w:styleId="FontStyle275">
    <w:name w:val="Font Style275"/>
    <w:basedOn w:val="DefaultParagraphFont"/>
    <w:uiPriority w:val="99"/>
    <w:rsid w:val="00312AB6"/>
    <w:rPr>
      <w:rFonts w:ascii="Times New Roman" w:hAnsi="Times New Roman" w:cs="Times New Roman"/>
      <w:b/>
      <w:bCs/>
      <w:sz w:val="22"/>
      <w:szCs w:val="22"/>
    </w:rPr>
  </w:style>
  <w:style w:type="character" w:customStyle="1" w:styleId="CharacterStyle3">
    <w:name w:val="Character Style 3"/>
    <w:rsid w:val="00312AB6"/>
    <w:rPr>
      <w:rFonts w:ascii="Bookman Old Style" w:hAnsi="Bookman Old Style" w:cs="Bookman Old Style"/>
      <w:spacing w:val="-5"/>
      <w:sz w:val="18"/>
      <w:szCs w:val="18"/>
    </w:rPr>
  </w:style>
  <w:style w:type="paragraph" w:customStyle="1" w:styleId="p0">
    <w:name w:val="p0"/>
    <w:basedOn w:val="Normal"/>
    <w:uiPriority w:val="99"/>
    <w:qFormat/>
    <w:rsid w:val="00312AB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12AB6"/>
    <w:rPr>
      <w:rFonts w:ascii="Georgia" w:hAnsi="Georgia"/>
    </w:rPr>
  </w:style>
  <w:style w:type="paragraph" w:customStyle="1" w:styleId="StyleStyle49pt6">
    <w:name w:val="Style Style4 + 9 pt6"/>
    <w:basedOn w:val="Style4"/>
    <w:link w:val="StyleStyle49pt6Char"/>
    <w:qFormat/>
    <w:rsid w:val="00312AB6"/>
    <w:rPr>
      <w:rFonts w:ascii="Calibri" w:hAnsi="Calibri"/>
    </w:rPr>
  </w:style>
  <w:style w:type="character" w:customStyle="1" w:styleId="StyleStyle49pt6Char">
    <w:name w:val="Style Style4 + 9 pt6 Char"/>
    <w:basedOn w:val="Style4Char"/>
    <w:link w:val="StyleStyle49pt6"/>
    <w:rsid w:val="00312AB6"/>
    <w:rPr>
      <w:rFonts w:ascii="Calibri" w:eastAsia="Times New Roman" w:hAnsi="Calibri" w:cs="Times New Roman"/>
      <w:u w:val="single"/>
    </w:rPr>
  </w:style>
  <w:style w:type="character" w:customStyle="1" w:styleId="CharChar31">
    <w:name w:val="Char Char31"/>
    <w:rsid w:val="00312AB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12AB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12AB6"/>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12AB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12AB6"/>
    <w:rPr>
      <w:rFonts w:ascii="Georgia" w:hAnsi="Georgia" w:cs="Calibri"/>
      <w:b/>
      <w:bCs/>
      <w:u w:val="single"/>
    </w:rPr>
  </w:style>
  <w:style w:type="character" w:customStyle="1" w:styleId="Subtitle2">
    <w:name w:val="Subtitle2"/>
    <w:rsid w:val="00312AB6"/>
  </w:style>
  <w:style w:type="character" w:customStyle="1" w:styleId="drop">
    <w:name w:val="drop"/>
    <w:rsid w:val="00312AB6"/>
  </w:style>
  <w:style w:type="character" w:customStyle="1" w:styleId="bioline">
    <w:name w:val="bioline"/>
    <w:rsid w:val="00312AB6"/>
  </w:style>
  <w:style w:type="character" w:customStyle="1" w:styleId="articletitle0">
    <w:name w:val="article_title"/>
    <w:rsid w:val="00312AB6"/>
  </w:style>
  <w:style w:type="character" w:customStyle="1" w:styleId="A4">
    <w:name w:val="A4"/>
    <w:rsid w:val="00312AB6"/>
    <w:rPr>
      <w:color w:val="000000"/>
    </w:rPr>
  </w:style>
  <w:style w:type="character" w:customStyle="1" w:styleId="DebatenoramlChar">
    <w:name w:val="Debatenoraml Char"/>
    <w:link w:val="Debatenoraml"/>
    <w:locked/>
    <w:rsid w:val="00312AB6"/>
    <w:rPr>
      <w:rFonts w:ascii="Times New Roman" w:hAnsi="Times New Roman"/>
    </w:rPr>
  </w:style>
  <w:style w:type="paragraph" w:customStyle="1" w:styleId="Debatenoraml">
    <w:name w:val="Debatenoraml"/>
    <w:basedOn w:val="NoSpacing"/>
    <w:link w:val="DebatenoramlChar"/>
    <w:qFormat/>
    <w:rsid w:val="00312AB6"/>
    <w:rPr>
      <w:rFonts w:ascii="Times New Roman" w:hAnsi="Times New Roman" w:cstheme="minorBidi"/>
    </w:rPr>
  </w:style>
  <w:style w:type="character" w:customStyle="1" w:styleId="s2">
    <w:name w:val="s2"/>
    <w:rsid w:val="00312AB6"/>
  </w:style>
  <w:style w:type="character" w:customStyle="1" w:styleId="s4">
    <w:name w:val="s4"/>
    <w:rsid w:val="00312AB6"/>
  </w:style>
  <w:style w:type="character" w:customStyle="1" w:styleId="s5">
    <w:name w:val="s5"/>
    <w:rsid w:val="00312AB6"/>
  </w:style>
  <w:style w:type="paragraph" w:customStyle="1" w:styleId="Quals">
    <w:name w:val="Quals"/>
    <w:basedOn w:val="Normal"/>
    <w:link w:val="QualsChar"/>
    <w:qFormat/>
    <w:rsid w:val="00312AB6"/>
    <w:rPr>
      <w:rFonts w:eastAsia="Calibri"/>
      <w:sz w:val="18"/>
    </w:rPr>
  </w:style>
  <w:style w:type="character" w:customStyle="1" w:styleId="QualsChar">
    <w:name w:val="Quals Char"/>
    <w:link w:val="Quals"/>
    <w:rsid w:val="00312AB6"/>
    <w:rPr>
      <w:rFonts w:ascii="Times New Roman" w:eastAsia="Calibri" w:hAnsi="Times New Roman" w:cs="Times New Roman"/>
      <w:sz w:val="18"/>
    </w:rPr>
  </w:style>
  <w:style w:type="character" w:customStyle="1" w:styleId="cap">
    <w:name w:val="cap"/>
    <w:rsid w:val="00312AB6"/>
  </w:style>
  <w:style w:type="character" w:customStyle="1" w:styleId="rightsnotice">
    <w:name w:val="rightsnotice"/>
    <w:rsid w:val="00312AB6"/>
  </w:style>
  <w:style w:type="character" w:customStyle="1" w:styleId="scaps">
    <w:name w:val="scaps"/>
    <w:rsid w:val="00312AB6"/>
  </w:style>
  <w:style w:type="character" w:customStyle="1" w:styleId="current-article">
    <w:name w:val="current-article"/>
    <w:rsid w:val="00312AB6"/>
  </w:style>
  <w:style w:type="character" w:customStyle="1" w:styleId="related-current-indicator">
    <w:name w:val="related-current-indicator"/>
    <w:rsid w:val="00312AB6"/>
  </w:style>
  <w:style w:type="character" w:customStyle="1" w:styleId="bylclear">
    <w:name w:val="bylclear"/>
    <w:rsid w:val="00312AB6"/>
  </w:style>
  <w:style w:type="character" w:customStyle="1" w:styleId="comments">
    <w:name w:val="comments"/>
    <w:rsid w:val="00312AB6"/>
  </w:style>
  <w:style w:type="character" w:customStyle="1" w:styleId="essaytext">
    <w:name w:val="essaytext"/>
    <w:rsid w:val="00312AB6"/>
  </w:style>
  <w:style w:type="character" w:customStyle="1" w:styleId="username">
    <w:name w:val="username"/>
    <w:rsid w:val="00312AB6"/>
  </w:style>
  <w:style w:type="character" w:customStyle="1" w:styleId="toplinks">
    <w:name w:val="toplinks"/>
    <w:rsid w:val="00312AB6"/>
  </w:style>
  <w:style w:type="paragraph" w:customStyle="1" w:styleId="BodyA">
    <w:name w:val="Body A"/>
    <w:qFormat/>
    <w:rsid w:val="00312AB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12AB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12AB6"/>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12AB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12AB6"/>
    <w:rPr>
      <w:rFonts w:ascii="Times New Roman" w:eastAsia="Times New Roman" w:hAnsi="Times New Roman" w:cs="Times New Roman"/>
      <w:b/>
      <w:caps/>
      <w:szCs w:val="28"/>
      <w:u w:val="single"/>
    </w:rPr>
  </w:style>
  <w:style w:type="character" w:customStyle="1" w:styleId="see">
    <w:name w:val="see"/>
    <w:rsid w:val="00312AB6"/>
  </w:style>
  <w:style w:type="character" w:customStyle="1" w:styleId="first-letter">
    <w:name w:val="first-letter"/>
    <w:rsid w:val="00312AB6"/>
  </w:style>
  <w:style w:type="character" w:customStyle="1" w:styleId="focusparagraph">
    <w:name w:val="focusparagraph"/>
    <w:rsid w:val="00312AB6"/>
  </w:style>
  <w:style w:type="character" w:customStyle="1" w:styleId="lightblue">
    <w:name w:val="lightblue"/>
    <w:rsid w:val="00312AB6"/>
  </w:style>
  <w:style w:type="character" w:customStyle="1" w:styleId="tagCharCharChar">
    <w:name w:val="tag Char Char Char"/>
    <w:rsid w:val="00312AB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12AB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12AB6"/>
    <w:rPr>
      <w:rFonts w:ascii="Calibri" w:hAnsi="Calibri" w:cs="Times New Roman"/>
      <w:u w:val="single"/>
      <w:bdr w:val="single" w:sz="4" w:space="0" w:color="auto"/>
    </w:rPr>
  </w:style>
  <w:style w:type="paragraph" w:customStyle="1" w:styleId="H4Tag">
    <w:name w:val="H4 (Tag)"/>
    <w:basedOn w:val="Normal"/>
    <w:link w:val="H4TagChar1"/>
    <w:qFormat/>
    <w:rsid w:val="00312AB6"/>
    <w:rPr>
      <w:rFonts w:eastAsia="Calibri"/>
      <w:b/>
    </w:rPr>
  </w:style>
  <w:style w:type="character" w:customStyle="1" w:styleId="H4TagChar1">
    <w:name w:val="H4 (Tag) Char1"/>
    <w:link w:val="H4Tag"/>
    <w:rsid w:val="00312AB6"/>
    <w:rPr>
      <w:rFonts w:ascii="Times New Roman" w:eastAsia="Calibri" w:hAnsi="Times New Roman" w:cs="Times New Roman"/>
      <w:b/>
    </w:rPr>
  </w:style>
  <w:style w:type="character" w:customStyle="1" w:styleId="citationgenerated">
    <w:name w:val="citation generated"/>
    <w:rsid w:val="00312AB6"/>
  </w:style>
  <w:style w:type="character" w:customStyle="1" w:styleId="BoldandUnderlineCharCharCharChar">
    <w:name w:val="Bold and Underline Char Char Char Char"/>
    <w:rsid w:val="00312AB6"/>
    <w:rPr>
      <w:b/>
      <w:noProof w:val="0"/>
      <w:u w:val="single"/>
      <w:lang w:val="en-US" w:eastAsia="en-US" w:bidi="ar-SA"/>
    </w:rPr>
  </w:style>
  <w:style w:type="character" w:customStyle="1" w:styleId="FontStyle29">
    <w:name w:val="Font Style29"/>
    <w:uiPriority w:val="99"/>
    <w:rsid w:val="00312AB6"/>
    <w:rPr>
      <w:rFonts w:ascii="Arial" w:hAnsi="Arial" w:cs="Arial"/>
      <w:sz w:val="14"/>
      <w:szCs w:val="14"/>
    </w:rPr>
  </w:style>
  <w:style w:type="paragraph" w:customStyle="1" w:styleId="Cardtext0">
    <w:name w:val="Card text"/>
    <w:link w:val="CardtextChar0"/>
    <w:qFormat/>
    <w:rsid w:val="00312AB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312AB6"/>
    <w:pPr>
      <w:spacing w:before="240" w:after="60"/>
    </w:pPr>
    <w:rPr>
      <w:rFonts w:eastAsia="Times New Roman"/>
      <w:b/>
      <w:szCs w:val="28"/>
      <w:u w:val="single"/>
    </w:rPr>
  </w:style>
  <w:style w:type="character" w:customStyle="1" w:styleId="NewHeading2Char">
    <w:name w:val="NewHeading2 Char"/>
    <w:link w:val="NewHeading2"/>
    <w:rsid w:val="00312AB6"/>
    <w:rPr>
      <w:rFonts w:ascii="Times New Roman" w:eastAsia="Times New Roman" w:hAnsi="Times New Roman" w:cs="Times New Roman"/>
      <w:b/>
      <w:szCs w:val="28"/>
      <w:u w:val="single"/>
    </w:rPr>
  </w:style>
  <w:style w:type="paragraph" w:customStyle="1" w:styleId="CM32">
    <w:name w:val="CM3+2"/>
    <w:basedOn w:val="Normal"/>
    <w:next w:val="Normal"/>
    <w:uiPriority w:val="99"/>
    <w:qFormat/>
    <w:rsid w:val="00312AB6"/>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312AB6"/>
    <w:rPr>
      <w:rFonts w:ascii="Arial Narrow" w:eastAsia="Times New Roman" w:hAnsi="Arial Narrow"/>
      <w:b/>
      <w:sz w:val="28"/>
    </w:rPr>
  </w:style>
  <w:style w:type="paragraph" w:customStyle="1" w:styleId="msolistparagraphcxspfirst">
    <w:name w:val="msolistparagraphcxspfirst"/>
    <w:basedOn w:val="Normal"/>
    <w:uiPriority w:val="99"/>
    <w:qFormat/>
    <w:rsid w:val="00312AB6"/>
    <w:pPr>
      <w:spacing w:before="100" w:beforeAutospacing="1" w:after="100" w:afterAutospacing="1"/>
    </w:pPr>
    <w:rPr>
      <w:rFonts w:eastAsia="Times New Roman"/>
      <w:sz w:val="24"/>
    </w:rPr>
  </w:style>
  <w:style w:type="paragraph" w:customStyle="1" w:styleId="Card6pt">
    <w:name w:val="Card 6pt"/>
    <w:basedOn w:val="Normal"/>
    <w:qFormat/>
    <w:rsid w:val="00312AB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12AB6"/>
    <w:rPr>
      <w:rFonts w:eastAsia="Times New Roman"/>
      <w:color w:val="000000"/>
      <w:u w:val="single"/>
    </w:rPr>
  </w:style>
  <w:style w:type="character" w:customStyle="1" w:styleId="StyleCardStyleBlackUnderlineChar">
    <w:name w:val="Style Card Style + Black Underline Char"/>
    <w:link w:val="StyleCardStyleBlackUnderline"/>
    <w:rsid w:val="00312AB6"/>
    <w:rPr>
      <w:rFonts w:ascii="Times New Roman" w:eastAsia="Times New Roman" w:hAnsi="Times New Roman" w:cs="Times New Roman"/>
      <w:color w:val="000000"/>
      <w:u w:val="single"/>
    </w:rPr>
  </w:style>
  <w:style w:type="character" w:customStyle="1" w:styleId="titles">
    <w:name w:val="titles"/>
    <w:rsid w:val="00312AB6"/>
  </w:style>
  <w:style w:type="paragraph" w:customStyle="1" w:styleId="StyleHeading2LatinArialMT13pt">
    <w:name w:val="Style Heading 2 + (Latin) ArialMT 13 pt"/>
    <w:basedOn w:val="Heading2"/>
    <w:next w:val="Heading2"/>
    <w:qFormat/>
    <w:rsid w:val="00312AB6"/>
    <w:pPr>
      <w:keepLines w:val="0"/>
      <w:pageBreakBefore w:val="0"/>
      <w:jc w:val="left"/>
    </w:pPr>
    <w:rPr>
      <w:rFonts w:eastAsia="SimSun" w:cs="Arial"/>
      <w:b w:val="0"/>
      <w:bCs/>
      <w:iCs/>
      <w:caps/>
      <w:sz w:val="24"/>
      <w:szCs w:val="28"/>
      <w:lang w:eastAsia="zh-CN"/>
    </w:rPr>
  </w:style>
  <w:style w:type="character" w:customStyle="1" w:styleId="contentauthor">
    <w:name w:val="contentauthor"/>
    <w:rsid w:val="00312AB6"/>
  </w:style>
  <w:style w:type="character" w:customStyle="1" w:styleId="subarticleheader">
    <w:name w:val="subarticleheader"/>
    <w:rsid w:val="00312AB6"/>
  </w:style>
  <w:style w:type="paragraph" w:customStyle="1" w:styleId="NotUnderlined">
    <w:name w:val="Not Underlined"/>
    <w:basedOn w:val="Normal"/>
    <w:uiPriority w:val="99"/>
    <w:qFormat/>
    <w:rsid w:val="00312AB6"/>
    <w:rPr>
      <w:rFonts w:ascii="Century Gothic" w:eastAsia="Times New Roman" w:hAnsi="Century Gothic"/>
      <w:sz w:val="16"/>
    </w:rPr>
  </w:style>
  <w:style w:type="character" w:customStyle="1" w:styleId="spelle">
    <w:name w:val="spelle"/>
    <w:rsid w:val="00312AB6"/>
  </w:style>
  <w:style w:type="character" w:customStyle="1" w:styleId="grame">
    <w:name w:val="grame"/>
    <w:rsid w:val="00312AB6"/>
  </w:style>
  <w:style w:type="character" w:customStyle="1" w:styleId="CardStyleChar">
    <w:name w:val="Card Style Char"/>
    <w:link w:val="CardStyle"/>
    <w:rsid w:val="00312AB6"/>
    <w:rPr>
      <w:rFonts w:ascii="Times New Roman" w:hAnsi="Times New Roman" w:cs="Times New Roman"/>
    </w:rPr>
  </w:style>
  <w:style w:type="character" w:customStyle="1" w:styleId="newstitle1">
    <w:name w:val="newstitle1"/>
    <w:rsid w:val="00312AB6"/>
  </w:style>
  <w:style w:type="character" w:customStyle="1" w:styleId="copy">
    <w:name w:val="copy"/>
    <w:rsid w:val="00312AB6"/>
  </w:style>
  <w:style w:type="character" w:customStyle="1" w:styleId="topheadline">
    <w:name w:val="topheadline"/>
    <w:rsid w:val="00312AB6"/>
  </w:style>
  <w:style w:type="paragraph" w:customStyle="1" w:styleId="StylecardThickunderline">
    <w:name w:val="Style card + Thick underline"/>
    <w:basedOn w:val="Normal"/>
    <w:link w:val="StylecardThickunderlineChar"/>
    <w:qFormat/>
    <w:rsid w:val="00312AB6"/>
    <w:pPr>
      <w:ind w:left="288" w:right="288"/>
    </w:pPr>
    <w:rPr>
      <w:rFonts w:eastAsia="SimSun"/>
      <w:lang w:eastAsia="zh-CN"/>
    </w:rPr>
  </w:style>
  <w:style w:type="character" w:customStyle="1" w:styleId="StylecardThickunderlineChar">
    <w:name w:val="Style card + Thick underline Char"/>
    <w:link w:val="StylecardThickunderline"/>
    <w:rsid w:val="00312AB6"/>
    <w:rPr>
      <w:rFonts w:ascii="Times New Roman" w:eastAsia="SimSun" w:hAnsi="Times New Roman" w:cs="Times New Roman"/>
      <w:lang w:eastAsia="zh-CN"/>
    </w:rPr>
  </w:style>
  <w:style w:type="paragraph" w:customStyle="1" w:styleId="StylecardBoldThickunderline">
    <w:name w:val="Style card + Bold Thick underline"/>
    <w:basedOn w:val="Normal"/>
    <w:link w:val="StylecardBoldThickunderlineChar"/>
    <w:qFormat/>
    <w:rsid w:val="00312AB6"/>
    <w:pPr>
      <w:ind w:left="288" w:right="288"/>
    </w:pPr>
    <w:rPr>
      <w:rFonts w:eastAsia="SimSun"/>
      <w:b/>
      <w:bCs/>
      <w:lang w:eastAsia="zh-CN"/>
    </w:rPr>
  </w:style>
  <w:style w:type="character" w:customStyle="1" w:styleId="StylecardBoldThickunderlineChar">
    <w:name w:val="Style card + Bold Thick underline Char"/>
    <w:link w:val="StylecardBoldThickunderline"/>
    <w:rsid w:val="00312AB6"/>
    <w:rPr>
      <w:rFonts w:ascii="Times New Roman" w:eastAsia="SimSun" w:hAnsi="Times New Roman" w:cs="Times New Roman"/>
      <w:b/>
      <w:bCs/>
      <w:lang w:eastAsia="zh-CN"/>
    </w:rPr>
  </w:style>
  <w:style w:type="character" w:customStyle="1" w:styleId="Stylereduce27pt">
    <w:name w:val="Style reduce2 + 7 pt"/>
    <w:rsid w:val="00312AB6"/>
    <w:rPr>
      <w:rFonts w:ascii="Times New Roman" w:hAnsi="Times New Roman" w:cs="Arial"/>
      <w:color w:val="000000"/>
      <w:sz w:val="14"/>
      <w:szCs w:val="22"/>
    </w:rPr>
  </w:style>
  <w:style w:type="character" w:customStyle="1" w:styleId="srtitle">
    <w:name w:val="srtitle"/>
    <w:rsid w:val="00312AB6"/>
  </w:style>
  <w:style w:type="character" w:customStyle="1" w:styleId="st1">
    <w:name w:val="st1"/>
    <w:rsid w:val="00312AB6"/>
  </w:style>
  <w:style w:type="character" w:customStyle="1" w:styleId="StyleStyleGaramond">
    <w:name w:val="Style Style Garamond +"/>
    <w:rsid w:val="00312AB6"/>
    <w:rPr>
      <w:rFonts w:ascii="Garamond" w:hAnsi="Garamond" w:cs="Times New Roman"/>
      <w:sz w:val="20"/>
    </w:rPr>
  </w:style>
  <w:style w:type="character" w:customStyle="1" w:styleId="boldunderline0">
    <w:name w:val="boldunderline"/>
    <w:rsid w:val="00312AB6"/>
  </w:style>
  <w:style w:type="paragraph" w:customStyle="1" w:styleId="font-null">
    <w:name w:val="font-null"/>
    <w:basedOn w:val="Normal"/>
    <w:uiPriority w:val="99"/>
    <w:qFormat/>
    <w:rsid w:val="00312AB6"/>
    <w:pPr>
      <w:spacing w:before="100" w:beforeAutospacing="1" w:after="100" w:afterAutospacing="1"/>
    </w:pPr>
    <w:rPr>
      <w:rFonts w:eastAsia="Times New Roman"/>
      <w:sz w:val="24"/>
    </w:rPr>
  </w:style>
  <w:style w:type="paragraph" w:customStyle="1" w:styleId="rteindent1">
    <w:name w:val="rteindent1"/>
    <w:basedOn w:val="Normal"/>
    <w:uiPriority w:val="99"/>
    <w:qFormat/>
    <w:rsid w:val="00312AB6"/>
    <w:pPr>
      <w:spacing w:before="100" w:beforeAutospacing="1" w:after="100" w:afterAutospacing="1"/>
    </w:pPr>
    <w:rPr>
      <w:rFonts w:eastAsia="Times New Roman"/>
      <w:sz w:val="24"/>
    </w:rPr>
  </w:style>
  <w:style w:type="paragraph" w:customStyle="1" w:styleId="Pa12">
    <w:name w:val="Pa12"/>
    <w:basedOn w:val="Default"/>
    <w:next w:val="Default"/>
    <w:qFormat/>
    <w:rsid w:val="00312AB6"/>
    <w:pPr>
      <w:spacing w:line="191" w:lineRule="atLeast"/>
    </w:pPr>
    <w:rPr>
      <w:rFonts w:ascii="Scala" w:eastAsia="Calibri" w:hAnsi="Scala" w:cs="Times New Roman"/>
    </w:rPr>
  </w:style>
  <w:style w:type="character" w:customStyle="1" w:styleId="Date11">
    <w:name w:val="Date11"/>
    <w:rsid w:val="00312AB6"/>
  </w:style>
  <w:style w:type="paragraph" w:customStyle="1" w:styleId="introduction">
    <w:name w:val="introduction"/>
    <w:basedOn w:val="Normal"/>
    <w:qFormat/>
    <w:rsid w:val="00312AB6"/>
    <w:pPr>
      <w:spacing w:before="100" w:beforeAutospacing="1" w:after="100" w:afterAutospacing="1"/>
    </w:pPr>
    <w:rPr>
      <w:rFonts w:eastAsia="Times New Roman"/>
      <w:sz w:val="24"/>
    </w:rPr>
  </w:style>
  <w:style w:type="character" w:customStyle="1" w:styleId="Boxout">
    <w:name w:val="Box out"/>
    <w:uiPriority w:val="1"/>
    <w:qFormat/>
    <w:rsid w:val="00312AB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12AB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12AB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12AB6"/>
    <w:pPr>
      <w:spacing w:before="100" w:beforeAutospacing="1" w:after="100" w:afterAutospacing="1"/>
    </w:pPr>
    <w:rPr>
      <w:rFonts w:eastAsia="Times New Roman"/>
      <w:sz w:val="24"/>
    </w:rPr>
  </w:style>
  <w:style w:type="character" w:customStyle="1" w:styleId="metad">
    <w:name w:val="metad"/>
    <w:rsid w:val="00312AB6"/>
  </w:style>
  <w:style w:type="paragraph" w:customStyle="1" w:styleId="class">
    <w:name w:val="class"/>
    <w:basedOn w:val="Normal"/>
    <w:uiPriority w:val="99"/>
    <w:qFormat/>
    <w:rsid w:val="00312AB6"/>
    <w:pPr>
      <w:spacing w:before="100" w:beforeAutospacing="1" w:after="100" w:afterAutospacing="1"/>
    </w:pPr>
    <w:rPr>
      <w:rFonts w:eastAsia="Times New Roman"/>
      <w:sz w:val="24"/>
    </w:rPr>
  </w:style>
  <w:style w:type="character" w:customStyle="1" w:styleId="sifr-alternate">
    <w:name w:val="sifr-alternate"/>
    <w:rsid w:val="00312AB6"/>
  </w:style>
  <w:style w:type="character" w:customStyle="1" w:styleId="justify1">
    <w:name w:val="justify1"/>
    <w:rsid w:val="00312AB6"/>
  </w:style>
  <w:style w:type="character" w:customStyle="1" w:styleId="artbody1">
    <w:name w:val="art_body1"/>
    <w:rsid w:val="00312AB6"/>
    <w:rPr>
      <w:rFonts w:ascii="Arial" w:hAnsi="Arial" w:cs="Arial" w:hint="default"/>
    </w:rPr>
  </w:style>
  <w:style w:type="character" w:customStyle="1" w:styleId="UnderlineStyleChar">
    <w:name w:val="Underline Style Char"/>
    <w:link w:val="UnderlineStyle0"/>
    <w:rsid w:val="00312AB6"/>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312AB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12AB6"/>
    <w:rPr>
      <w:rFonts w:ascii="Times New Roman" w:hAnsi="Times New Roman"/>
      <w:iCs/>
      <w:color w:val="000000"/>
      <w:sz w:val="16"/>
    </w:rPr>
  </w:style>
  <w:style w:type="table" w:styleId="ColorfulGrid-Accent1">
    <w:name w:val="Colorful Grid Accent 1"/>
    <w:basedOn w:val="TableNormal"/>
    <w:link w:val="ColorfulGrid-Accent1Char"/>
    <w:uiPriority w:val="29"/>
    <w:rsid w:val="00312AB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12AB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12AB6"/>
  </w:style>
  <w:style w:type="character" w:customStyle="1" w:styleId="preloadwrap">
    <w:name w:val="preloadwrap"/>
    <w:rsid w:val="00312AB6"/>
  </w:style>
  <w:style w:type="paragraph" w:customStyle="1" w:styleId="summary">
    <w:name w:val="summary"/>
    <w:basedOn w:val="Normal"/>
    <w:qFormat/>
    <w:rsid w:val="00312AB6"/>
    <w:pPr>
      <w:spacing w:before="100" w:beforeAutospacing="1" w:after="100" w:afterAutospacing="1"/>
    </w:pPr>
    <w:rPr>
      <w:rFonts w:eastAsia="Times New Roman"/>
      <w:sz w:val="24"/>
    </w:rPr>
  </w:style>
  <w:style w:type="paragraph" w:customStyle="1" w:styleId="Caption2">
    <w:name w:val="Caption2"/>
    <w:basedOn w:val="Normal"/>
    <w:uiPriority w:val="99"/>
    <w:qFormat/>
    <w:rsid w:val="00312AB6"/>
    <w:pPr>
      <w:spacing w:before="100" w:beforeAutospacing="1" w:after="100" w:afterAutospacing="1"/>
    </w:pPr>
    <w:rPr>
      <w:rFonts w:eastAsia="Times New Roman"/>
      <w:sz w:val="24"/>
    </w:rPr>
  </w:style>
  <w:style w:type="character" w:customStyle="1" w:styleId="creditwrap">
    <w:name w:val="creditwrap"/>
    <w:rsid w:val="00312AB6"/>
  </w:style>
  <w:style w:type="character" w:customStyle="1" w:styleId="DefaultChar1">
    <w:name w:val="Default Char1"/>
    <w:rsid w:val="00312AB6"/>
    <w:rPr>
      <w:noProof w:val="0"/>
      <w:color w:val="000000"/>
      <w:lang w:val="en-US" w:eastAsia="en-US" w:bidi="ar-SA"/>
    </w:rPr>
  </w:style>
  <w:style w:type="paragraph" w:customStyle="1" w:styleId="MTDisplayEquation">
    <w:name w:val="MTDisplayEquation"/>
    <w:basedOn w:val="Normal"/>
    <w:next w:val="Normal"/>
    <w:link w:val="MTDisplayEquationChar"/>
    <w:qFormat/>
    <w:rsid w:val="00312AB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12AB6"/>
    <w:rPr>
      <w:rFonts w:ascii="Times New Roman" w:eastAsia="Times New Roman" w:hAnsi="Times New Roman" w:cs="Times New Roman"/>
      <w:bCs/>
      <w:lang w:bidi="he-IL"/>
    </w:rPr>
  </w:style>
  <w:style w:type="character" w:customStyle="1" w:styleId="textunderlineChar0">
    <w:name w:val="text underline Char"/>
    <w:rsid w:val="00312AB6"/>
    <w:rPr>
      <w:sz w:val="24"/>
      <w:szCs w:val="22"/>
      <w:u w:val="thick"/>
      <w:lang w:val="en-US" w:eastAsia="en-US" w:bidi="ar-SA"/>
    </w:rPr>
  </w:style>
  <w:style w:type="character" w:customStyle="1" w:styleId="pmterms31">
    <w:name w:val="pmterms31"/>
    <w:rsid w:val="00312AB6"/>
    <w:rPr>
      <w:b/>
      <w:bCs/>
      <w:i w:val="0"/>
      <w:iCs w:val="0"/>
      <w:color w:val="000000"/>
    </w:rPr>
  </w:style>
  <w:style w:type="character" w:customStyle="1" w:styleId="copyrightdescription">
    <w:name w:val="copyrightdescription"/>
    <w:rsid w:val="00312AB6"/>
  </w:style>
  <w:style w:type="paragraph" w:customStyle="1" w:styleId="DebateFile">
    <w:name w:val="Debate File"/>
    <w:basedOn w:val="Normal"/>
    <w:uiPriority w:val="99"/>
    <w:qFormat/>
    <w:rsid w:val="00312AB6"/>
    <w:pPr>
      <w:jc w:val="center"/>
    </w:pPr>
    <w:rPr>
      <w:rFonts w:ascii="Book Antiqua" w:eastAsia="Times New Roman" w:hAnsi="Book Antiqua"/>
      <w:b/>
      <w:sz w:val="28"/>
    </w:rPr>
  </w:style>
  <w:style w:type="character" w:customStyle="1" w:styleId="ft01">
    <w:name w:val="ft01"/>
    <w:rsid w:val="00312AB6"/>
    <w:rPr>
      <w:rFonts w:ascii="Times" w:hAnsi="Times" w:cs="Times" w:hint="default"/>
      <w:color w:val="000000"/>
      <w:sz w:val="14"/>
      <w:szCs w:val="14"/>
    </w:rPr>
  </w:style>
  <w:style w:type="character" w:customStyle="1" w:styleId="ft11">
    <w:name w:val="ft11"/>
    <w:rsid w:val="00312AB6"/>
    <w:rPr>
      <w:rFonts w:ascii="Times" w:hAnsi="Times" w:cs="Times" w:hint="default"/>
      <w:color w:val="000000"/>
      <w:sz w:val="17"/>
      <w:szCs w:val="17"/>
    </w:rPr>
  </w:style>
  <w:style w:type="character" w:customStyle="1" w:styleId="ft21">
    <w:name w:val="ft21"/>
    <w:rsid w:val="00312AB6"/>
    <w:rPr>
      <w:rFonts w:ascii="Times" w:hAnsi="Times" w:cs="Times" w:hint="default"/>
      <w:color w:val="000000"/>
      <w:sz w:val="15"/>
      <w:szCs w:val="15"/>
    </w:rPr>
  </w:style>
  <w:style w:type="character" w:customStyle="1" w:styleId="ft31">
    <w:name w:val="ft31"/>
    <w:rsid w:val="00312AB6"/>
    <w:rPr>
      <w:rFonts w:ascii="Times" w:hAnsi="Times" w:cs="Times" w:hint="default"/>
      <w:color w:val="000000"/>
      <w:sz w:val="15"/>
      <w:szCs w:val="15"/>
    </w:rPr>
  </w:style>
  <w:style w:type="paragraph" w:customStyle="1" w:styleId="AAAcard">
    <w:name w:val="AAAcard"/>
    <w:basedOn w:val="Normal"/>
    <w:link w:val="AAAcardChar"/>
    <w:qFormat/>
    <w:rsid w:val="00312AB6"/>
    <w:pPr>
      <w:ind w:left="288" w:right="288"/>
    </w:pPr>
    <w:rPr>
      <w:rFonts w:eastAsia="Times New Roman"/>
    </w:rPr>
  </w:style>
  <w:style w:type="character" w:customStyle="1" w:styleId="dquo">
    <w:name w:val="dquo"/>
    <w:rsid w:val="00312AB6"/>
  </w:style>
  <w:style w:type="character" w:customStyle="1" w:styleId="caps2">
    <w:name w:val="caps2"/>
    <w:rsid w:val="00312AB6"/>
  </w:style>
  <w:style w:type="character" w:customStyle="1" w:styleId="CardsFont12ptCharCharCharChar">
    <w:name w:val="Cards + Font: 12 pt Char Char Char Char"/>
    <w:rsid w:val="00312AB6"/>
    <w:rPr>
      <w:sz w:val="24"/>
      <w:szCs w:val="24"/>
      <w:u w:val="thick"/>
      <w:lang w:val="en-US" w:eastAsia="en-US" w:bidi="ar-SA"/>
    </w:rPr>
  </w:style>
  <w:style w:type="character" w:customStyle="1" w:styleId="ccs">
    <w:name w:val="c cs"/>
    <w:rsid w:val="00312AB6"/>
  </w:style>
  <w:style w:type="character" w:customStyle="1" w:styleId="UnderlinedEvChar">
    <w:name w:val="Underlined Ev Char"/>
    <w:link w:val="UnderlinedEv"/>
    <w:rsid w:val="00312AB6"/>
    <w:rPr>
      <w:rFonts w:ascii="Times New Roman" w:eastAsia="Times New Roman" w:hAnsi="Times New Roman"/>
      <w:szCs w:val="24"/>
      <w:u w:val="single"/>
    </w:rPr>
  </w:style>
  <w:style w:type="character" w:customStyle="1" w:styleId="dropshadow">
    <w:name w:val="dropshadow"/>
    <w:rsid w:val="00312AB6"/>
  </w:style>
  <w:style w:type="character" w:customStyle="1" w:styleId="d05ws">
    <w:name w:val="d05ws"/>
    <w:rsid w:val="00312AB6"/>
  </w:style>
  <w:style w:type="character" w:customStyle="1" w:styleId="rzibod">
    <w:name w:val="rzibod"/>
    <w:rsid w:val="00312AB6"/>
  </w:style>
  <w:style w:type="paragraph" w:customStyle="1" w:styleId="Caption3">
    <w:name w:val="Caption3"/>
    <w:basedOn w:val="Normal"/>
    <w:qFormat/>
    <w:rsid w:val="00312AB6"/>
    <w:pPr>
      <w:spacing w:before="100" w:beforeAutospacing="1" w:after="100" w:afterAutospacing="1"/>
    </w:pPr>
    <w:rPr>
      <w:rFonts w:eastAsia="Times New Roman"/>
      <w:sz w:val="24"/>
    </w:rPr>
  </w:style>
  <w:style w:type="character" w:customStyle="1" w:styleId="headertext">
    <w:name w:val="headertext"/>
    <w:rsid w:val="00312AB6"/>
  </w:style>
  <w:style w:type="paragraph" w:customStyle="1" w:styleId="body-12-5">
    <w:name w:val="body-12-5"/>
    <w:basedOn w:val="Normal"/>
    <w:uiPriority w:val="99"/>
    <w:qFormat/>
    <w:rsid w:val="00312AB6"/>
    <w:pPr>
      <w:spacing w:before="100" w:beforeAutospacing="1" w:after="100" w:afterAutospacing="1"/>
    </w:pPr>
    <w:rPr>
      <w:rFonts w:eastAsia="Times New Roman"/>
      <w:sz w:val="24"/>
    </w:rPr>
  </w:style>
  <w:style w:type="character" w:customStyle="1" w:styleId="endnote-reference">
    <w:name w:val="endnote-reference"/>
    <w:rsid w:val="00312AB6"/>
  </w:style>
  <w:style w:type="character" w:customStyle="1" w:styleId="officialsname">
    <w:name w:val="official_s_name"/>
    <w:rsid w:val="00312AB6"/>
  </w:style>
  <w:style w:type="character" w:customStyle="1" w:styleId="audience">
    <w:name w:val="audience"/>
    <w:rsid w:val="00312AB6"/>
  </w:style>
  <w:style w:type="character" w:customStyle="1" w:styleId="normalchar0">
    <w:name w:val="normal__char"/>
    <w:rsid w:val="00312AB6"/>
  </w:style>
  <w:style w:type="character" w:customStyle="1" w:styleId="hyperlink002cheading0020100200028block0020title0029char">
    <w:name w:val="hyperlink_002cheading_00201_0020_0028block_0020title_0029__char"/>
    <w:rsid w:val="00312AB6"/>
  </w:style>
  <w:style w:type="character" w:customStyle="1" w:styleId="underline002cstyle0020bold0020underlinechar">
    <w:name w:val="underline_002cstyle_0020bold_0020underline__char"/>
    <w:rsid w:val="00312AB6"/>
  </w:style>
  <w:style w:type="character" w:customStyle="1" w:styleId="copyboldblack">
    <w:name w:val="copyboldblack"/>
    <w:rsid w:val="00312AB6"/>
  </w:style>
  <w:style w:type="character" w:customStyle="1" w:styleId="copybold">
    <w:name w:val="copybold"/>
    <w:rsid w:val="00312AB6"/>
  </w:style>
  <w:style w:type="character" w:customStyle="1" w:styleId="author-date0">
    <w:name w:val="author-date"/>
    <w:rsid w:val="00312AB6"/>
  </w:style>
  <w:style w:type="paragraph" w:customStyle="1" w:styleId="infuse">
    <w:name w:val="infuse"/>
    <w:basedOn w:val="Normal"/>
    <w:uiPriority w:val="99"/>
    <w:qFormat/>
    <w:rsid w:val="00312AB6"/>
    <w:pPr>
      <w:spacing w:before="100" w:beforeAutospacing="1" w:after="100" w:afterAutospacing="1"/>
    </w:pPr>
    <w:rPr>
      <w:rFonts w:eastAsia="Times New Roman"/>
      <w:sz w:val="24"/>
    </w:rPr>
  </w:style>
  <w:style w:type="paragraph" w:customStyle="1" w:styleId="fontreg">
    <w:name w:val="font_reg"/>
    <w:basedOn w:val="Normal"/>
    <w:uiPriority w:val="99"/>
    <w:qFormat/>
    <w:rsid w:val="00312AB6"/>
    <w:pPr>
      <w:spacing w:before="100" w:beforeAutospacing="1" w:after="100" w:afterAutospacing="1"/>
    </w:pPr>
    <w:rPr>
      <w:rFonts w:eastAsia="Times New Roman"/>
      <w:sz w:val="24"/>
    </w:rPr>
  </w:style>
  <w:style w:type="character" w:customStyle="1" w:styleId="articlebegin">
    <w:name w:val="articlebegin"/>
    <w:rsid w:val="00312AB6"/>
  </w:style>
  <w:style w:type="character" w:customStyle="1" w:styleId="mediaoverlay">
    <w:name w:val="mediaoverlay"/>
    <w:rsid w:val="00312AB6"/>
  </w:style>
  <w:style w:type="paragraph" w:customStyle="1" w:styleId="CITEF3">
    <w:name w:val="CITE F3"/>
    <w:uiPriority w:val="99"/>
    <w:qFormat/>
    <w:rsid w:val="00312AB6"/>
    <w:pPr>
      <w:spacing w:after="0" w:line="240" w:lineRule="auto"/>
    </w:pPr>
    <w:rPr>
      <w:rFonts w:ascii="Georgia" w:eastAsia="SimSun" w:hAnsi="Georgia" w:cs="Times New Roman"/>
      <w:b/>
      <w:sz w:val="24"/>
      <w:szCs w:val="24"/>
      <w:lang w:eastAsia="zh-CN"/>
    </w:rPr>
  </w:style>
  <w:style w:type="character" w:customStyle="1" w:styleId="blogcaption">
    <w:name w:val="blog_caption"/>
    <w:rsid w:val="00312AB6"/>
  </w:style>
  <w:style w:type="paragraph" w:customStyle="1" w:styleId="StyleBoldUnderlineTimesNewRoman">
    <w:name w:val="Style Bold Underline + Times New Roman"/>
    <w:link w:val="StyleBoldUnderlineTimesNewRomanChar"/>
    <w:qFormat/>
    <w:rsid w:val="00312AB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12AB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12AB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12AB6"/>
    <w:rPr>
      <w:rFonts w:ascii="Calibri" w:eastAsia="Calibri" w:hAnsi="Calibri" w:cs="Times New Roman"/>
      <w:sz w:val="20"/>
      <w:szCs w:val="20"/>
      <w:u w:val="single"/>
    </w:rPr>
  </w:style>
  <w:style w:type="character" w:customStyle="1" w:styleId="commnet-abuzz">
    <w:name w:val="commnet-abuzz"/>
    <w:rsid w:val="00312AB6"/>
  </w:style>
  <w:style w:type="character" w:customStyle="1" w:styleId="fbconnectbuttontext">
    <w:name w:val="fbconnectbutton_text"/>
    <w:rsid w:val="00312AB6"/>
  </w:style>
  <w:style w:type="character" w:customStyle="1" w:styleId="fbsharecountinner">
    <w:name w:val="fb_share_count_inner"/>
    <w:rsid w:val="00312AB6"/>
  </w:style>
  <w:style w:type="character" w:customStyle="1" w:styleId="stbuttontext">
    <w:name w:val="stbuttontext"/>
    <w:rsid w:val="00312AB6"/>
  </w:style>
  <w:style w:type="character" w:customStyle="1" w:styleId="source">
    <w:name w:val="source"/>
    <w:rsid w:val="00312AB6"/>
  </w:style>
  <w:style w:type="character" w:customStyle="1" w:styleId="Normal2">
    <w:name w:val="Normal2"/>
    <w:rsid w:val="00312AB6"/>
  </w:style>
  <w:style w:type="character" w:customStyle="1" w:styleId="pubdate">
    <w:name w:val="pubdate"/>
    <w:rsid w:val="00312AB6"/>
  </w:style>
  <w:style w:type="numbering" w:customStyle="1" w:styleId="NoList111">
    <w:name w:val="No List111"/>
    <w:next w:val="NoList"/>
    <w:uiPriority w:val="99"/>
    <w:semiHidden/>
    <w:unhideWhenUsed/>
    <w:rsid w:val="00312AB6"/>
  </w:style>
  <w:style w:type="numbering" w:customStyle="1" w:styleId="NoList1111">
    <w:name w:val="No List1111"/>
    <w:next w:val="NoList"/>
    <w:uiPriority w:val="99"/>
    <w:semiHidden/>
    <w:unhideWhenUsed/>
    <w:rsid w:val="00312AB6"/>
  </w:style>
  <w:style w:type="numbering" w:customStyle="1" w:styleId="NoList11111">
    <w:name w:val="No List11111"/>
    <w:next w:val="NoList"/>
    <w:uiPriority w:val="99"/>
    <w:semiHidden/>
    <w:unhideWhenUsed/>
    <w:rsid w:val="00312AB6"/>
  </w:style>
  <w:style w:type="numbering" w:customStyle="1" w:styleId="NoList111111">
    <w:name w:val="No List111111"/>
    <w:next w:val="NoList"/>
    <w:uiPriority w:val="99"/>
    <w:semiHidden/>
    <w:unhideWhenUsed/>
    <w:rsid w:val="00312AB6"/>
  </w:style>
  <w:style w:type="numbering" w:customStyle="1" w:styleId="NoList1111111">
    <w:name w:val="No List1111111"/>
    <w:next w:val="NoList"/>
    <w:uiPriority w:val="99"/>
    <w:semiHidden/>
    <w:unhideWhenUsed/>
    <w:rsid w:val="00312AB6"/>
  </w:style>
  <w:style w:type="numbering" w:customStyle="1" w:styleId="NoList11111111">
    <w:name w:val="No List11111111"/>
    <w:next w:val="NoList"/>
    <w:uiPriority w:val="99"/>
    <w:semiHidden/>
    <w:unhideWhenUsed/>
    <w:rsid w:val="00312AB6"/>
  </w:style>
  <w:style w:type="numbering" w:customStyle="1" w:styleId="NoList111111111">
    <w:name w:val="No List111111111"/>
    <w:next w:val="NoList"/>
    <w:uiPriority w:val="99"/>
    <w:semiHidden/>
    <w:unhideWhenUsed/>
    <w:rsid w:val="00312AB6"/>
  </w:style>
  <w:style w:type="numbering" w:customStyle="1" w:styleId="NoList1111111111">
    <w:name w:val="No List1111111111"/>
    <w:next w:val="NoList"/>
    <w:uiPriority w:val="99"/>
    <w:semiHidden/>
    <w:unhideWhenUsed/>
    <w:rsid w:val="00312AB6"/>
  </w:style>
  <w:style w:type="numbering" w:customStyle="1" w:styleId="NoList11111111111">
    <w:name w:val="No List11111111111"/>
    <w:next w:val="NoList"/>
    <w:uiPriority w:val="99"/>
    <w:semiHidden/>
    <w:unhideWhenUsed/>
    <w:rsid w:val="00312AB6"/>
  </w:style>
  <w:style w:type="numbering" w:customStyle="1" w:styleId="NoList111111111111">
    <w:name w:val="No List111111111111"/>
    <w:next w:val="NoList"/>
    <w:uiPriority w:val="99"/>
    <w:semiHidden/>
    <w:unhideWhenUsed/>
    <w:rsid w:val="00312AB6"/>
  </w:style>
  <w:style w:type="numbering" w:customStyle="1" w:styleId="NoList1111111111111">
    <w:name w:val="No List1111111111111"/>
    <w:next w:val="NoList"/>
    <w:uiPriority w:val="99"/>
    <w:semiHidden/>
    <w:unhideWhenUsed/>
    <w:rsid w:val="00312AB6"/>
  </w:style>
  <w:style w:type="numbering" w:customStyle="1" w:styleId="NoList11111111111111">
    <w:name w:val="No List11111111111111"/>
    <w:next w:val="NoList"/>
    <w:uiPriority w:val="99"/>
    <w:semiHidden/>
    <w:unhideWhenUsed/>
    <w:rsid w:val="00312AB6"/>
  </w:style>
  <w:style w:type="numbering" w:customStyle="1" w:styleId="NoList111111111111111">
    <w:name w:val="No List111111111111111"/>
    <w:next w:val="NoList"/>
    <w:uiPriority w:val="99"/>
    <w:semiHidden/>
    <w:unhideWhenUsed/>
    <w:rsid w:val="00312AB6"/>
  </w:style>
  <w:style w:type="numbering" w:customStyle="1" w:styleId="NoList1111111111111111">
    <w:name w:val="No List1111111111111111"/>
    <w:next w:val="NoList"/>
    <w:uiPriority w:val="99"/>
    <w:semiHidden/>
    <w:unhideWhenUsed/>
    <w:rsid w:val="00312AB6"/>
  </w:style>
  <w:style w:type="numbering" w:customStyle="1" w:styleId="NoList11111111111111111">
    <w:name w:val="No List11111111111111111"/>
    <w:next w:val="NoList"/>
    <w:uiPriority w:val="99"/>
    <w:semiHidden/>
    <w:unhideWhenUsed/>
    <w:rsid w:val="00312AB6"/>
  </w:style>
  <w:style w:type="paragraph" w:customStyle="1" w:styleId="FreeFormA">
    <w:name w:val="Free Form A"/>
    <w:autoRedefine/>
    <w:qFormat/>
    <w:rsid w:val="00312AB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12AB6"/>
  </w:style>
  <w:style w:type="character" w:customStyle="1" w:styleId="postby">
    <w:name w:val="post_by"/>
    <w:rsid w:val="00312AB6"/>
  </w:style>
  <w:style w:type="character" w:customStyle="1" w:styleId="postdate">
    <w:name w:val="post_date"/>
    <w:rsid w:val="00312AB6"/>
  </w:style>
  <w:style w:type="character" w:customStyle="1" w:styleId="bdx">
    <w:name w:val="bdx"/>
    <w:rsid w:val="00312AB6"/>
  </w:style>
  <w:style w:type="character" w:customStyle="1" w:styleId="bdl">
    <w:name w:val="bdl"/>
    <w:rsid w:val="00312AB6"/>
  </w:style>
  <w:style w:type="character" w:customStyle="1" w:styleId="CardNotUnderlinedChar1">
    <w:name w:val="Card Not Underlined Char1"/>
    <w:link w:val="CardNotUnderlined"/>
    <w:rsid w:val="00312AB6"/>
    <w:rPr>
      <w:rFonts w:ascii="Bell MT" w:eastAsia="Calibri" w:hAnsi="Bell MT" w:cs="Times New Roman"/>
      <w:szCs w:val="20"/>
    </w:rPr>
  </w:style>
  <w:style w:type="character" w:customStyle="1" w:styleId="breadcrumbitemcurrent">
    <w:name w:val="breadcrumbitemcurrent"/>
    <w:rsid w:val="00312AB6"/>
  </w:style>
  <w:style w:type="character" w:customStyle="1" w:styleId="bbl">
    <w:name w:val="bbl"/>
    <w:rsid w:val="00312AB6"/>
  </w:style>
  <w:style w:type="character" w:customStyle="1" w:styleId="Date2">
    <w:name w:val="Date2"/>
    <w:rsid w:val="00312AB6"/>
  </w:style>
  <w:style w:type="character" w:customStyle="1" w:styleId="itxtnewhookspan">
    <w:name w:val="itxtnewhookspan"/>
    <w:rsid w:val="00312AB6"/>
  </w:style>
  <w:style w:type="character" w:customStyle="1" w:styleId="gstxthlt">
    <w:name w:val="gstxt_hlt"/>
    <w:rsid w:val="00312AB6"/>
  </w:style>
  <w:style w:type="paragraph" w:customStyle="1" w:styleId="bodytextfp">
    <w:name w:val="bodytextfp"/>
    <w:basedOn w:val="Normal"/>
    <w:qFormat/>
    <w:rsid w:val="00312AB6"/>
    <w:pPr>
      <w:spacing w:before="100" w:beforeAutospacing="1" w:after="100" w:afterAutospacing="1"/>
    </w:pPr>
    <w:rPr>
      <w:rFonts w:eastAsia="Times New Roman"/>
      <w:sz w:val="24"/>
    </w:rPr>
  </w:style>
  <w:style w:type="character" w:styleId="SubtleEmphasis">
    <w:name w:val="Subtle Emphasis"/>
    <w:aliases w:val="Key phrase"/>
    <w:uiPriority w:val="19"/>
    <w:qFormat/>
    <w:rsid w:val="00312AB6"/>
    <w:rPr>
      <w:rFonts w:ascii="Georgia" w:hAnsi="Georgia"/>
      <w:i/>
      <w:iCs/>
      <w:color w:val="808080"/>
    </w:rPr>
  </w:style>
  <w:style w:type="character" w:customStyle="1" w:styleId="SubtleEmphasis1">
    <w:name w:val="Subtle Emphasis1"/>
    <w:uiPriority w:val="19"/>
    <w:qFormat/>
    <w:rsid w:val="00312AB6"/>
    <w:rPr>
      <w:rFonts w:ascii="Times New Roman" w:hAnsi="Times New Roman"/>
      <w:b/>
      <w:iCs/>
      <w:color w:val="auto"/>
      <w:sz w:val="22"/>
    </w:rPr>
  </w:style>
  <w:style w:type="character" w:customStyle="1" w:styleId="StyleBoldRed">
    <w:name w:val="Style Bold Red"/>
    <w:rsid w:val="00312AB6"/>
    <w:rPr>
      <w:b/>
      <w:bCs/>
      <w:color w:val="auto"/>
    </w:rPr>
  </w:style>
  <w:style w:type="character" w:customStyle="1" w:styleId="StyleTimesNewRoman8pt">
    <w:name w:val="Style Times New Roman 8 pt"/>
    <w:rsid w:val="00312AB6"/>
    <w:rPr>
      <w:rFonts w:ascii="Georgia" w:hAnsi="Georgia"/>
      <w:sz w:val="16"/>
    </w:rPr>
  </w:style>
  <w:style w:type="character" w:customStyle="1" w:styleId="StyleStyle7pt8pt">
    <w:name w:val="Style Style 7 pt + 8 pt"/>
    <w:rsid w:val="00312AB6"/>
    <w:rPr>
      <w:sz w:val="16"/>
    </w:rPr>
  </w:style>
  <w:style w:type="character" w:customStyle="1" w:styleId="StyleStyleThickunderlineBold1">
    <w:name w:val="Style Style Thick underline + Bold1"/>
    <w:rsid w:val="00312AB6"/>
    <w:rPr>
      <w:b/>
      <w:bCs/>
      <w:u w:val="thick"/>
    </w:rPr>
  </w:style>
  <w:style w:type="character" w:customStyle="1" w:styleId="StyleUnderline2">
    <w:name w:val="Style Underline2"/>
    <w:rsid w:val="00312AB6"/>
    <w:rPr>
      <w:u w:val="single"/>
    </w:rPr>
  </w:style>
  <w:style w:type="character" w:customStyle="1" w:styleId="goldbldtext">
    <w:name w:val="goldbldtext"/>
    <w:rsid w:val="00312AB6"/>
  </w:style>
  <w:style w:type="character" w:customStyle="1" w:styleId="PageHeaderLine2Char">
    <w:name w:val="PageHeaderLine2 Char"/>
    <w:link w:val="PageHeaderLine2"/>
    <w:rsid w:val="00312AB6"/>
    <w:rPr>
      <w:rFonts w:ascii="Verdana" w:eastAsia="Verdana" w:hAnsi="Verdana" w:cs="Cambria"/>
      <w:b/>
    </w:rPr>
  </w:style>
  <w:style w:type="paragraph" w:customStyle="1" w:styleId="firstletter">
    <w:name w:val="firstletter"/>
    <w:basedOn w:val="Normal"/>
    <w:qFormat/>
    <w:rsid w:val="00312AB6"/>
    <w:pPr>
      <w:spacing w:before="100" w:beforeAutospacing="1" w:after="100" w:afterAutospacing="1"/>
    </w:pPr>
    <w:rPr>
      <w:rFonts w:eastAsia="Times New Roman"/>
      <w:sz w:val="24"/>
    </w:rPr>
  </w:style>
  <w:style w:type="character" w:customStyle="1" w:styleId="cardshighlight0">
    <w:name w:val="cardshighlight"/>
    <w:rsid w:val="00312AB6"/>
  </w:style>
  <w:style w:type="character" w:customStyle="1" w:styleId="cardsfont12pt1">
    <w:name w:val="cardsfont12pt"/>
    <w:rsid w:val="00312AB6"/>
  </w:style>
  <w:style w:type="character" w:customStyle="1" w:styleId="ft1">
    <w:name w:val="ft1"/>
    <w:rsid w:val="00312AB6"/>
  </w:style>
  <w:style w:type="character" w:customStyle="1" w:styleId="ft6">
    <w:name w:val="ft6"/>
    <w:rsid w:val="00312AB6"/>
  </w:style>
  <w:style w:type="paragraph" w:customStyle="1" w:styleId="H1numbered">
    <w:name w:val="H1 numbered"/>
    <w:basedOn w:val="Normal"/>
    <w:qFormat/>
    <w:rsid w:val="00312AB6"/>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12AB6"/>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12AB6"/>
  </w:style>
  <w:style w:type="character" w:customStyle="1" w:styleId="backcontent">
    <w:name w:val="backcontent"/>
    <w:rsid w:val="00312AB6"/>
  </w:style>
  <w:style w:type="character" w:customStyle="1" w:styleId="daystmp">
    <w:name w:val="daystmp"/>
    <w:rsid w:val="00312AB6"/>
  </w:style>
  <w:style w:type="paragraph" w:customStyle="1" w:styleId="in">
    <w:name w:val="in"/>
    <w:basedOn w:val="Normal"/>
    <w:qFormat/>
    <w:rsid w:val="00312AB6"/>
    <w:pPr>
      <w:spacing w:before="100" w:beforeAutospacing="1" w:after="100" w:afterAutospacing="1"/>
    </w:pPr>
    <w:rPr>
      <w:rFonts w:eastAsia="Times New Roman"/>
      <w:sz w:val="24"/>
    </w:rPr>
  </w:style>
  <w:style w:type="character" w:customStyle="1" w:styleId="cardsfont12ptchar">
    <w:name w:val="cardsfont12ptchar"/>
    <w:rsid w:val="00312AB6"/>
  </w:style>
  <w:style w:type="paragraph" w:customStyle="1" w:styleId="image-caption">
    <w:name w:val="image-caption"/>
    <w:basedOn w:val="Normal"/>
    <w:qFormat/>
    <w:rsid w:val="00312AB6"/>
    <w:pPr>
      <w:spacing w:before="100" w:beforeAutospacing="1" w:after="100" w:afterAutospacing="1"/>
    </w:pPr>
    <w:rPr>
      <w:rFonts w:eastAsia="Times New Roman"/>
      <w:sz w:val="24"/>
    </w:rPr>
  </w:style>
  <w:style w:type="character" w:customStyle="1" w:styleId="gal">
    <w:name w:val="gal"/>
    <w:rsid w:val="00312AB6"/>
  </w:style>
  <w:style w:type="paragraph" w:customStyle="1" w:styleId="imagecontain">
    <w:name w:val="imagecontain"/>
    <w:basedOn w:val="Normal"/>
    <w:qFormat/>
    <w:rsid w:val="00312AB6"/>
    <w:pPr>
      <w:spacing w:before="100" w:beforeAutospacing="1" w:after="100" w:afterAutospacing="1"/>
    </w:pPr>
    <w:rPr>
      <w:rFonts w:eastAsia="Times New Roman"/>
      <w:sz w:val="24"/>
    </w:rPr>
  </w:style>
  <w:style w:type="character" w:customStyle="1" w:styleId="imagedateline">
    <w:name w:val="image_dateline"/>
    <w:rsid w:val="00312AB6"/>
  </w:style>
  <w:style w:type="character" w:customStyle="1" w:styleId="authordatecharchar">
    <w:name w:val="authordatecharchar"/>
    <w:rsid w:val="00312AB6"/>
  </w:style>
  <w:style w:type="character" w:customStyle="1" w:styleId="style1char0">
    <w:name w:val="style1char"/>
    <w:rsid w:val="00312AB6"/>
  </w:style>
  <w:style w:type="character" w:customStyle="1" w:styleId="tagcharchar0">
    <w:name w:val="tagcharchar"/>
    <w:rsid w:val="00312AB6"/>
  </w:style>
  <w:style w:type="character" w:customStyle="1" w:styleId="underlinedcharchar2">
    <w:name w:val="underlinedcharchar"/>
    <w:rsid w:val="00312AB6"/>
  </w:style>
  <w:style w:type="paragraph" w:customStyle="1" w:styleId="CM62">
    <w:name w:val="CM62"/>
    <w:basedOn w:val="Normal"/>
    <w:next w:val="Normal"/>
    <w:qFormat/>
    <w:rsid w:val="00312AB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12AB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12AB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312AB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312AB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312AB6"/>
    <w:rPr>
      <w:sz w:val="20"/>
      <w:u w:val="single"/>
    </w:rPr>
  </w:style>
  <w:style w:type="character" w:customStyle="1" w:styleId="Style11ptBoldUnderline2">
    <w:name w:val="Style 11 pt Bold Underline2"/>
    <w:rsid w:val="00312AB6"/>
    <w:rPr>
      <w:b/>
      <w:bCs/>
      <w:sz w:val="20"/>
      <w:u w:val="single"/>
    </w:rPr>
  </w:style>
  <w:style w:type="character" w:customStyle="1" w:styleId="nw">
    <w:name w:val="nw"/>
    <w:rsid w:val="00312AB6"/>
  </w:style>
  <w:style w:type="paragraph" w:customStyle="1" w:styleId="StylecardCharCharChar11pt">
    <w:name w:val="Style card Char Char Char + 11 pt"/>
    <w:link w:val="StylecardCharCharChar11ptChar"/>
    <w:qFormat/>
    <w:rsid w:val="00312AB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312AB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12AB6"/>
    <w:rPr>
      <w:sz w:val="22"/>
      <w:lang w:val="x-none" w:eastAsia="x-none"/>
    </w:rPr>
  </w:style>
  <w:style w:type="character" w:customStyle="1" w:styleId="StyleCards11ptChar">
    <w:name w:val="Style Cards + 11 pt Char"/>
    <w:link w:val="StyleCards11pt"/>
    <w:rsid w:val="00312AB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312AB6"/>
    <w:rPr>
      <w:sz w:val="22"/>
      <w:szCs w:val="20"/>
      <w:u w:val="single"/>
      <w:lang w:val="x-none" w:eastAsia="x-none"/>
    </w:rPr>
  </w:style>
  <w:style w:type="character" w:customStyle="1" w:styleId="StyleCards11ptUnderlineChar">
    <w:name w:val="Style Cards + 11 pt Underline Char"/>
    <w:link w:val="StyleCards11ptUnderline"/>
    <w:rsid w:val="00312AB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12AB6"/>
    <w:rPr>
      <w:b/>
      <w:bCs/>
      <w:sz w:val="22"/>
      <w:szCs w:val="20"/>
      <w:u w:val="single"/>
      <w:lang w:val="x-none" w:eastAsia="x-none"/>
    </w:rPr>
  </w:style>
  <w:style w:type="character" w:customStyle="1" w:styleId="StyleCards11ptBoldUnderlineChar">
    <w:name w:val="Style Cards + 11 pt Bold Underline Char"/>
    <w:link w:val="StyleCards11ptBoldUnderline"/>
    <w:rsid w:val="00312AB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2AB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12AB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12AB6"/>
    <w:pPr>
      <w:ind w:left="288" w:right="288"/>
    </w:pPr>
    <w:rPr>
      <w:rFonts w:ascii="Georgia" w:eastAsia="Times New Roman" w:hAnsi="Georgia"/>
      <w:szCs w:val="20"/>
      <w:lang w:val="x-none" w:eastAsia="x-none"/>
    </w:rPr>
  </w:style>
  <w:style w:type="character" w:customStyle="1" w:styleId="cardCharCharChar1">
    <w:name w:val="card Char Char Char1"/>
    <w:rsid w:val="00312AB6"/>
    <w:rPr>
      <w:lang w:val="en-US" w:eastAsia="en-US" w:bidi="ar-SA"/>
    </w:rPr>
  </w:style>
  <w:style w:type="character" w:customStyle="1" w:styleId="StylecardCharChar11ptChar">
    <w:name w:val="Style card Char Char + 11 pt Char"/>
    <w:link w:val="StylecardCharChar11pt"/>
    <w:rsid w:val="00312AB6"/>
    <w:rPr>
      <w:rFonts w:ascii="Georgia" w:eastAsia="Times New Roman" w:hAnsi="Georgia"/>
      <w:szCs w:val="20"/>
      <w:lang w:val="x-none" w:eastAsia="x-none"/>
    </w:rPr>
  </w:style>
  <w:style w:type="paragraph" w:customStyle="1" w:styleId="NormalFont">
    <w:name w:val="Normal Font"/>
    <w:link w:val="NormalFontChar"/>
    <w:qFormat/>
    <w:rsid w:val="00312AB6"/>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12AB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312AB6"/>
    <w:rPr>
      <w:u w:val="single"/>
      <w:lang w:val="x-none" w:eastAsia="x-none"/>
    </w:rPr>
  </w:style>
  <w:style w:type="character" w:customStyle="1" w:styleId="NormalFontChar">
    <w:name w:val="Normal Font Char"/>
    <w:link w:val="NormalFont"/>
    <w:rsid w:val="00312AB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12AB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12AB6"/>
    <w:rPr>
      <w:b/>
      <w:bCs/>
      <w:u w:val="single"/>
      <w:lang w:val="x-none" w:eastAsia="x-none"/>
    </w:rPr>
  </w:style>
  <w:style w:type="character" w:customStyle="1" w:styleId="StyleNormalFont11ptBoldUnderlineChar">
    <w:name w:val="Style Normal Font + 11 pt Bold Underline Char"/>
    <w:link w:val="StyleNormalFont11ptBoldUnderline"/>
    <w:rsid w:val="00312AB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312AB6"/>
    <w:rPr>
      <w:rFonts w:eastAsia="Times New Roman"/>
      <w:sz w:val="15"/>
    </w:rPr>
  </w:style>
  <w:style w:type="character" w:customStyle="1" w:styleId="authors1">
    <w:name w:val="authors1"/>
    <w:rsid w:val="00312AB6"/>
    <w:rPr>
      <w:rFonts w:ascii="Verdana" w:hAnsi="Verdana" w:hint="default"/>
      <w:b/>
      <w:bCs/>
      <w:color w:val="006699"/>
      <w:sz w:val="20"/>
      <w:szCs w:val="20"/>
    </w:rPr>
  </w:style>
  <w:style w:type="character" w:customStyle="1" w:styleId="headlinesectionlarge">
    <w:name w:val="headline_section_large"/>
    <w:rsid w:val="00312AB6"/>
  </w:style>
  <w:style w:type="paragraph" w:customStyle="1" w:styleId="formatvorlage2">
    <w:name w:val="formatvorlage2"/>
    <w:basedOn w:val="Normal"/>
    <w:qFormat/>
    <w:rsid w:val="00312AB6"/>
    <w:pPr>
      <w:spacing w:before="100" w:beforeAutospacing="1" w:after="100" w:afterAutospacing="1"/>
    </w:pPr>
    <w:rPr>
      <w:rFonts w:eastAsia="Calibri"/>
      <w:sz w:val="24"/>
    </w:rPr>
  </w:style>
  <w:style w:type="character" w:customStyle="1" w:styleId="Styleunderline11ptBlack">
    <w:name w:val="Style underline + 11 pt Black"/>
    <w:rsid w:val="00312AB6"/>
    <w:rPr>
      <w:color w:val="000000"/>
      <w:sz w:val="20"/>
      <w:u w:val="single"/>
    </w:rPr>
  </w:style>
  <w:style w:type="character" w:customStyle="1" w:styleId="Styleunderline11ptBoldBlack">
    <w:name w:val="Style underline + 11 pt Bold Black"/>
    <w:rsid w:val="00312AB6"/>
    <w:rPr>
      <w:b/>
      <w:bCs/>
      <w:color w:val="000000"/>
      <w:sz w:val="20"/>
      <w:u w:val="single"/>
    </w:rPr>
  </w:style>
  <w:style w:type="paragraph" w:customStyle="1" w:styleId="StyleTitle11ptNotBold">
    <w:name w:val="Style Title + 11 pt Not Bold"/>
    <w:basedOn w:val="Title"/>
    <w:link w:val="StyleTitle11ptNotBoldChar"/>
    <w:qFormat/>
    <w:rsid w:val="00312AB6"/>
    <w:pPr>
      <w:ind w:left="0"/>
      <w:jc w:val="center"/>
      <w:outlineLvl w:val="9"/>
    </w:pPr>
    <w:rPr>
      <w:rFonts w:ascii="Georgia" w:eastAsia="Times New Roman" w:hAnsi="Georgia"/>
      <w:bCs w:val="0"/>
      <w:lang w:val="x-none" w:eastAsia="x-none"/>
    </w:rPr>
  </w:style>
  <w:style w:type="character" w:customStyle="1" w:styleId="StyleTitle11ptNotBoldChar">
    <w:name w:val="Style Title + 11 pt Not Bold Char"/>
    <w:link w:val="StyleTitle11ptNotBold"/>
    <w:rsid w:val="00312AB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12AB6"/>
    <w:pPr>
      <w:ind w:left="0"/>
      <w:jc w:val="center"/>
      <w:outlineLvl w:val="9"/>
    </w:pPr>
    <w:rPr>
      <w:rFonts w:ascii="Georgia" w:eastAsia="Times New Roman" w:hAnsi="Georgia"/>
      <w:b w:val="0"/>
      <w:bCs w:val="0"/>
      <w:lang w:val="x-none" w:eastAsia="x-none"/>
    </w:rPr>
  </w:style>
  <w:style w:type="character" w:customStyle="1" w:styleId="StyleTitle11ptNotBoldNounderlineChar">
    <w:name w:val="Style Title + 11 pt Not Bold No underline Char"/>
    <w:link w:val="StyleTitle11ptNotBoldNounderline"/>
    <w:rsid w:val="00312AB6"/>
    <w:rPr>
      <w:rFonts w:ascii="Georgia" w:eastAsia="Times New Roman" w:hAnsi="Georgia"/>
      <w:u w:val="single"/>
      <w:lang w:val="x-none" w:eastAsia="x-none"/>
    </w:rPr>
  </w:style>
  <w:style w:type="character" w:customStyle="1" w:styleId="Style11ptBoldBlackUnderline">
    <w:name w:val="Style 11 pt Bold Black Underline"/>
    <w:rsid w:val="00312AB6"/>
    <w:rPr>
      <w:b/>
      <w:bCs/>
      <w:color w:val="000000"/>
      <w:sz w:val="20"/>
      <w:u w:val="single"/>
    </w:rPr>
  </w:style>
  <w:style w:type="character" w:customStyle="1" w:styleId="Style11ptBoldBlackUnderlineBorderSinglesolidline">
    <w:name w:val="Style 11 pt Bold Black Underline Border: : (Single solid line ..."/>
    <w:rsid w:val="00312AB6"/>
    <w:rPr>
      <w:b/>
      <w:bCs/>
      <w:color w:val="000000"/>
      <w:sz w:val="20"/>
      <w:u w:val="single"/>
      <w:bdr w:val="single" w:sz="4" w:space="0" w:color="auto"/>
    </w:rPr>
  </w:style>
  <w:style w:type="character" w:customStyle="1" w:styleId="StyleLatinMeridien-Italic11ptItalicUnderline">
    <w:name w:val="Style (Latin) Meridien-Italic 11 pt Italic Underline"/>
    <w:rsid w:val="00312AB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12AB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12AB6"/>
    <w:rPr>
      <w:rFonts w:ascii="Times New Roman" w:eastAsia="Times New Roman" w:hAnsi="Times New Roman" w:cs="Times New Roman"/>
      <w:lang w:val="x-none" w:eastAsia="x-none"/>
    </w:rPr>
  </w:style>
  <w:style w:type="character" w:customStyle="1" w:styleId="underlinestylechar0">
    <w:name w:val="underlinestylechar"/>
    <w:rsid w:val="00312AB6"/>
  </w:style>
  <w:style w:type="character" w:customStyle="1" w:styleId="highlight0">
    <w:name w:val="highlight"/>
    <w:rsid w:val="00312AB6"/>
  </w:style>
  <w:style w:type="character" w:customStyle="1" w:styleId="BlockHeaderHiddenChar">
    <w:name w:val="Block Header Hidden Char"/>
    <w:link w:val="BlockHeaderHidden"/>
    <w:locked/>
    <w:rsid w:val="00312AB6"/>
    <w:rPr>
      <w:rFonts w:ascii="Georgia" w:eastAsia="Times New Roman" w:hAnsi="Georgia" w:cs="Times New Roman"/>
      <w:b/>
      <w:bCs/>
      <w:sz w:val="32"/>
      <w:szCs w:val="26"/>
      <w:u w:val="single"/>
    </w:rPr>
  </w:style>
  <w:style w:type="character" w:customStyle="1" w:styleId="CardsFont6ptCharChar">
    <w:name w:val="Cards + Font: 6 pt Char Char"/>
    <w:rsid w:val="00312AB6"/>
    <w:rPr>
      <w:sz w:val="8"/>
      <w:lang w:val="en-US" w:eastAsia="en-US" w:bidi="ar-SA"/>
    </w:rPr>
  </w:style>
  <w:style w:type="character" w:customStyle="1" w:styleId="titleauthoretc">
    <w:name w:val="titleauthoretc"/>
    <w:rsid w:val="00312AB6"/>
  </w:style>
  <w:style w:type="paragraph" w:customStyle="1" w:styleId="deck">
    <w:name w:val="deck"/>
    <w:basedOn w:val="Normal"/>
    <w:uiPriority w:val="99"/>
    <w:qFormat/>
    <w:rsid w:val="00312AB6"/>
    <w:pPr>
      <w:spacing w:before="100" w:beforeAutospacing="1" w:after="100" w:afterAutospacing="1"/>
    </w:pPr>
    <w:rPr>
      <w:rFonts w:eastAsia="Times New Roman"/>
      <w:sz w:val="24"/>
    </w:rPr>
  </w:style>
  <w:style w:type="paragraph" w:customStyle="1" w:styleId="i1">
    <w:name w:val="i1"/>
    <w:basedOn w:val="Normal"/>
    <w:qFormat/>
    <w:rsid w:val="00312AB6"/>
    <w:pPr>
      <w:spacing w:before="100" w:beforeAutospacing="1" w:after="100" w:afterAutospacing="1"/>
    </w:pPr>
    <w:rPr>
      <w:rFonts w:eastAsia="Times New Roman"/>
      <w:sz w:val="24"/>
    </w:rPr>
  </w:style>
  <w:style w:type="paragraph" w:customStyle="1" w:styleId="question">
    <w:name w:val="question"/>
    <w:basedOn w:val="Normal"/>
    <w:uiPriority w:val="99"/>
    <w:qFormat/>
    <w:rsid w:val="00312AB6"/>
    <w:pPr>
      <w:spacing w:before="100" w:beforeAutospacing="1" w:after="100" w:afterAutospacing="1"/>
    </w:pPr>
    <w:rPr>
      <w:rFonts w:eastAsia="Times New Roman"/>
      <w:sz w:val="24"/>
    </w:rPr>
  </w:style>
  <w:style w:type="paragraph" w:customStyle="1" w:styleId="bodycopy">
    <w:name w:val="bodycopy"/>
    <w:basedOn w:val="Normal"/>
    <w:uiPriority w:val="99"/>
    <w:qFormat/>
    <w:rsid w:val="00312AB6"/>
    <w:pPr>
      <w:spacing w:before="100" w:beforeAutospacing="1" w:after="100" w:afterAutospacing="1"/>
    </w:pPr>
    <w:rPr>
      <w:rFonts w:eastAsia="Times New Roman"/>
      <w:sz w:val="24"/>
    </w:rPr>
  </w:style>
  <w:style w:type="character" w:customStyle="1" w:styleId="labeltext">
    <w:name w:val="labeltext"/>
    <w:rsid w:val="00312AB6"/>
  </w:style>
  <w:style w:type="character" w:customStyle="1" w:styleId="viewlink">
    <w:name w:val="viewlink"/>
    <w:rsid w:val="00312AB6"/>
  </w:style>
  <w:style w:type="character" w:customStyle="1" w:styleId="inlinkchart">
    <w:name w:val="inlink_chart"/>
    <w:rsid w:val="00312AB6"/>
  </w:style>
  <w:style w:type="character" w:customStyle="1" w:styleId="underLight">
    <w:name w:val="underLight"/>
    <w:uiPriority w:val="1"/>
    <w:qFormat/>
    <w:rsid w:val="00312AB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12AB6"/>
  </w:style>
  <w:style w:type="character" w:customStyle="1" w:styleId="author-rss">
    <w:name w:val="author-rss"/>
    <w:rsid w:val="00312AB6"/>
  </w:style>
  <w:style w:type="character" w:customStyle="1" w:styleId="fbsharecountwrapper">
    <w:name w:val="fb_share_count_wrapper"/>
    <w:rsid w:val="00312AB6"/>
  </w:style>
  <w:style w:type="character" w:customStyle="1" w:styleId="fbbuttontext">
    <w:name w:val="fb_button_text"/>
    <w:rsid w:val="00312AB6"/>
  </w:style>
  <w:style w:type="character" w:customStyle="1" w:styleId="hw">
    <w:name w:val="hw"/>
    <w:rsid w:val="00312AB6"/>
  </w:style>
  <w:style w:type="character" w:customStyle="1" w:styleId="linktotop">
    <w:name w:val="linktotop"/>
    <w:rsid w:val="00312AB6"/>
  </w:style>
  <w:style w:type="character" w:customStyle="1" w:styleId="maintextbldleft">
    <w:name w:val="maintextbldleft"/>
    <w:rsid w:val="00312AB6"/>
  </w:style>
  <w:style w:type="character" w:customStyle="1" w:styleId="maintextleft">
    <w:name w:val="maintextleft"/>
    <w:rsid w:val="00312AB6"/>
  </w:style>
  <w:style w:type="character" w:customStyle="1" w:styleId="descriptionstyle1block">
    <w:name w:val="description style1 block"/>
    <w:rsid w:val="00312AB6"/>
  </w:style>
  <w:style w:type="character" w:customStyle="1" w:styleId="gutter-right-1">
    <w:name w:val="gutter-right-1"/>
    <w:basedOn w:val="DefaultParagraphFont"/>
    <w:rsid w:val="00312AB6"/>
  </w:style>
  <w:style w:type="character" w:customStyle="1" w:styleId="ssl3">
    <w:name w:val="ss_l3"/>
    <w:rsid w:val="00312AB6"/>
  </w:style>
  <w:style w:type="paragraph" w:customStyle="1" w:styleId="NoteLevel22">
    <w:name w:val="Note Level 22"/>
    <w:basedOn w:val="Normal"/>
    <w:next w:val="Normal"/>
    <w:uiPriority w:val="99"/>
    <w:qFormat/>
    <w:rsid w:val="00312AB6"/>
    <w:pPr>
      <w:keepNext/>
      <w:ind w:left="288" w:right="288"/>
    </w:pPr>
    <w:rPr>
      <w:rFonts w:eastAsia="MS Gothic"/>
      <w:szCs w:val="20"/>
    </w:rPr>
  </w:style>
  <w:style w:type="character" w:customStyle="1" w:styleId="Mention1">
    <w:name w:val="Mention1"/>
    <w:basedOn w:val="DefaultParagraphFont"/>
    <w:uiPriority w:val="99"/>
    <w:semiHidden/>
    <w:unhideWhenUsed/>
    <w:rsid w:val="00312AB6"/>
    <w:rPr>
      <w:color w:val="2B579A"/>
      <w:shd w:val="clear" w:color="auto" w:fill="E6E6E6"/>
    </w:rPr>
  </w:style>
  <w:style w:type="character" w:customStyle="1" w:styleId="UnresolvedMention2">
    <w:name w:val="Unresolved Mention2"/>
    <w:basedOn w:val="DefaultParagraphFont"/>
    <w:uiPriority w:val="99"/>
    <w:unhideWhenUsed/>
    <w:rsid w:val="00312AB6"/>
    <w:rPr>
      <w:color w:val="808080"/>
      <w:shd w:val="clear" w:color="auto" w:fill="E6E6E6"/>
    </w:rPr>
  </w:style>
  <w:style w:type="character" w:customStyle="1" w:styleId="BodyTextFirstIndentChar1">
    <w:name w:val="Body Text First Indent Char1"/>
    <w:basedOn w:val="BodyTextChar"/>
    <w:rsid w:val="00312AB6"/>
    <w:rPr>
      <w:rFonts w:ascii="Calibri" w:eastAsia="Calibri" w:hAnsi="Calibri" w:cs="Calibri"/>
      <w:sz w:val="24"/>
      <w:szCs w:val="24"/>
    </w:rPr>
  </w:style>
  <w:style w:type="character" w:customStyle="1" w:styleId="Header11">
    <w:name w:val="Header11"/>
    <w:rsid w:val="00312AB6"/>
  </w:style>
  <w:style w:type="paragraph" w:customStyle="1" w:styleId="canvas-atom">
    <w:name w:val="canvas-atom"/>
    <w:basedOn w:val="Normal"/>
    <w:uiPriority w:val="99"/>
    <w:qFormat/>
    <w:rsid w:val="00312AB6"/>
    <w:pPr>
      <w:spacing w:before="100" w:beforeAutospacing="1" w:after="100" w:afterAutospacing="1"/>
    </w:pPr>
    <w:rPr>
      <w:sz w:val="24"/>
    </w:rPr>
  </w:style>
  <w:style w:type="character" w:customStyle="1" w:styleId="posa">
    <w:name w:val="pos(a)"/>
    <w:basedOn w:val="DefaultParagraphFont"/>
    <w:rsid w:val="00312AB6"/>
  </w:style>
  <w:style w:type="character" w:customStyle="1" w:styleId="u-hiddeninnarrowenv">
    <w:name w:val="u-hiddeninnarrowenv"/>
    <w:basedOn w:val="DefaultParagraphFont"/>
    <w:rsid w:val="00312AB6"/>
  </w:style>
  <w:style w:type="character" w:customStyle="1" w:styleId="followbutton-bird">
    <w:name w:val="followbutton-bird"/>
    <w:basedOn w:val="DefaultParagraphFont"/>
    <w:rsid w:val="00312AB6"/>
  </w:style>
  <w:style w:type="character" w:customStyle="1" w:styleId="tweetauthor-name">
    <w:name w:val="tweetauthor-name"/>
    <w:basedOn w:val="DefaultParagraphFont"/>
    <w:rsid w:val="00312AB6"/>
  </w:style>
  <w:style w:type="character" w:customStyle="1" w:styleId="tweetauthor-verifiedbadge">
    <w:name w:val="tweetauthor-verifiedbadge"/>
    <w:basedOn w:val="DefaultParagraphFont"/>
    <w:rsid w:val="00312AB6"/>
  </w:style>
  <w:style w:type="character" w:customStyle="1" w:styleId="tweetauthor-screenname">
    <w:name w:val="tweetauthor-screenname"/>
    <w:basedOn w:val="DefaultParagraphFont"/>
    <w:rsid w:val="00312AB6"/>
  </w:style>
  <w:style w:type="paragraph" w:customStyle="1" w:styleId="tweet-text">
    <w:name w:val="tweet-text"/>
    <w:basedOn w:val="Normal"/>
    <w:uiPriority w:val="99"/>
    <w:qFormat/>
    <w:rsid w:val="00312AB6"/>
    <w:pPr>
      <w:spacing w:before="100" w:beforeAutospacing="1" w:after="100" w:afterAutospacing="1"/>
    </w:pPr>
  </w:style>
  <w:style w:type="character" w:customStyle="1" w:styleId="u-hiddenvisually">
    <w:name w:val="u-hiddenvisually"/>
    <w:basedOn w:val="DefaultParagraphFont"/>
    <w:rsid w:val="00312AB6"/>
  </w:style>
  <w:style w:type="character" w:customStyle="1" w:styleId="tweetaction-stat">
    <w:name w:val="tweetaction-stat"/>
    <w:basedOn w:val="DefaultParagraphFont"/>
    <w:rsid w:val="00312AB6"/>
  </w:style>
  <w:style w:type="character" w:customStyle="1" w:styleId="related">
    <w:name w:val="related"/>
    <w:basedOn w:val="DefaultParagraphFont"/>
    <w:rsid w:val="00312AB6"/>
  </w:style>
  <w:style w:type="character" w:customStyle="1" w:styleId="related-content">
    <w:name w:val="related-content"/>
    <w:basedOn w:val="DefaultParagraphFont"/>
    <w:rsid w:val="00312AB6"/>
  </w:style>
  <w:style w:type="character" w:customStyle="1" w:styleId="name-of-author">
    <w:name w:val="name-of-author"/>
    <w:basedOn w:val="DefaultParagraphFont"/>
    <w:rsid w:val="00312AB6"/>
  </w:style>
  <w:style w:type="character" w:customStyle="1" w:styleId="first-name">
    <w:name w:val="first-name"/>
    <w:basedOn w:val="DefaultParagraphFont"/>
    <w:rsid w:val="00312AB6"/>
  </w:style>
  <w:style w:type="character" w:customStyle="1" w:styleId="last-name">
    <w:name w:val="last-name"/>
    <w:basedOn w:val="DefaultParagraphFont"/>
    <w:rsid w:val="00312AB6"/>
  </w:style>
  <w:style w:type="paragraph" w:customStyle="1" w:styleId="description">
    <w:name w:val="description"/>
    <w:basedOn w:val="Normal"/>
    <w:qFormat/>
    <w:rsid w:val="00312AB6"/>
    <w:pPr>
      <w:spacing w:before="100" w:beforeAutospacing="1" w:after="100" w:afterAutospacing="1"/>
    </w:pPr>
  </w:style>
  <w:style w:type="paragraph" w:customStyle="1" w:styleId="graf">
    <w:name w:val="graf"/>
    <w:basedOn w:val="Normal"/>
    <w:uiPriority w:val="99"/>
    <w:qFormat/>
    <w:rsid w:val="00312AB6"/>
    <w:pPr>
      <w:spacing w:before="100" w:beforeAutospacing="1" w:after="100" w:afterAutospacing="1"/>
    </w:pPr>
  </w:style>
  <w:style w:type="character" w:customStyle="1" w:styleId="caption10">
    <w:name w:val="caption1"/>
    <w:basedOn w:val="DefaultParagraphFont"/>
    <w:rsid w:val="00312AB6"/>
  </w:style>
  <w:style w:type="paragraph" w:customStyle="1" w:styleId="column">
    <w:name w:val="column"/>
    <w:basedOn w:val="Normal"/>
    <w:uiPriority w:val="99"/>
    <w:qFormat/>
    <w:rsid w:val="00312AB6"/>
    <w:pPr>
      <w:spacing w:before="100" w:beforeAutospacing="1" w:after="100" w:afterAutospacing="1"/>
    </w:pPr>
  </w:style>
  <w:style w:type="paragraph" w:customStyle="1" w:styleId="recirc-container">
    <w:name w:val="recirc-container"/>
    <w:basedOn w:val="Normal"/>
    <w:uiPriority w:val="99"/>
    <w:qFormat/>
    <w:rsid w:val="00312AB6"/>
    <w:pPr>
      <w:spacing w:before="100" w:beforeAutospacing="1" w:after="100" w:afterAutospacing="1"/>
    </w:pPr>
    <w:rPr>
      <w:sz w:val="24"/>
    </w:rPr>
  </w:style>
  <w:style w:type="character" w:customStyle="1" w:styleId="recirc-text">
    <w:name w:val="&quot;recirc-text”"/>
    <w:basedOn w:val="DefaultParagraphFont"/>
    <w:rsid w:val="00312AB6"/>
  </w:style>
  <w:style w:type="character" w:customStyle="1" w:styleId="video-icon">
    <w:name w:val="video-icon"/>
    <w:basedOn w:val="DefaultParagraphFont"/>
    <w:rsid w:val="00312AB6"/>
  </w:style>
  <w:style w:type="paragraph" w:customStyle="1" w:styleId="selectionshareable">
    <w:name w:val="selectionshareable"/>
    <w:basedOn w:val="Normal"/>
    <w:uiPriority w:val="99"/>
    <w:qFormat/>
    <w:rsid w:val="00312AB6"/>
    <w:pPr>
      <w:spacing w:before="100" w:beforeAutospacing="1" w:after="100" w:afterAutospacing="1"/>
    </w:pPr>
    <w:rPr>
      <w:sz w:val="24"/>
    </w:rPr>
  </w:style>
  <w:style w:type="character" w:customStyle="1" w:styleId="powa-shot-play-btn-text">
    <w:name w:val="powa-shot-play-btn-text"/>
    <w:basedOn w:val="DefaultParagraphFont"/>
    <w:rsid w:val="00312AB6"/>
  </w:style>
  <w:style w:type="character" w:customStyle="1" w:styleId="powa-shot-click">
    <w:name w:val="powa-shot-click"/>
    <w:basedOn w:val="DefaultParagraphFont"/>
    <w:rsid w:val="00312AB6"/>
  </w:style>
  <w:style w:type="character" w:customStyle="1" w:styleId="wpv-blurb">
    <w:name w:val="wpv-blurb"/>
    <w:basedOn w:val="DefaultParagraphFont"/>
    <w:rsid w:val="00312AB6"/>
  </w:style>
  <w:style w:type="paragraph" w:customStyle="1" w:styleId="interstitial-link">
    <w:name w:val="interstitial-link"/>
    <w:basedOn w:val="Normal"/>
    <w:uiPriority w:val="99"/>
    <w:qFormat/>
    <w:rsid w:val="00312AB6"/>
    <w:pPr>
      <w:spacing w:before="100" w:beforeAutospacing="1" w:after="100" w:afterAutospacing="1"/>
    </w:pPr>
    <w:rPr>
      <w:sz w:val="24"/>
    </w:rPr>
  </w:style>
  <w:style w:type="character" w:customStyle="1" w:styleId="pb-caption">
    <w:name w:val="pb-caption"/>
    <w:basedOn w:val="DefaultParagraphFont"/>
    <w:rsid w:val="00312AB6"/>
  </w:style>
  <w:style w:type="paragraph" w:customStyle="1" w:styleId="see-also">
    <w:name w:val="see-also"/>
    <w:basedOn w:val="Normal"/>
    <w:uiPriority w:val="99"/>
    <w:qFormat/>
    <w:rsid w:val="00312AB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12AB6"/>
  </w:style>
  <w:style w:type="character" w:customStyle="1" w:styleId="m-2745674872889869693gmail-styleunderline">
    <w:name w:val="m_-2745674872889869693gmail-styleunderline"/>
    <w:basedOn w:val="DefaultParagraphFont"/>
    <w:rsid w:val="00312AB6"/>
  </w:style>
  <w:style w:type="character" w:customStyle="1" w:styleId="UnresolvedMention3">
    <w:name w:val="Unresolved Mention3"/>
    <w:basedOn w:val="DefaultParagraphFont"/>
    <w:uiPriority w:val="99"/>
    <w:unhideWhenUsed/>
    <w:rsid w:val="00312AB6"/>
    <w:rPr>
      <w:color w:val="808080"/>
      <w:shd w:val="clear" w:color="auto" w:fill="E6E6E6"/>
    </w:rPr>
  </w:style>
  <w:style w:type="character" w:customStyle="1" w:styleId="UnresolvedMention4">
    <w:name w:val="Unresolved Mention4"/>
    <w:basedOn w:val="DefaultParagraphFont"/>
    <w:uiPriority w:val="99"/>
    <w:unhideWhenUsed/>
    <w:rsid w:val="00312AB6"/>
    <w:rPr>
      <w:color w:val="808080"/>
      <w:shd w:val="clear" w:color="auto" w:fill="E6E6E6"/>
    </w:rPr>
  </w:style>
  <w:style w:type="character" w:customStyle="1" w:styleId="m-8082899869479211226gmail-styleunderline">
    <w:name w:val="m_-8082899869479211226gmail-styleunderline"/>
    <w:basedOn w:val="DefaultParagraphFont"/>
    <w:rsid w:val="00312AB6"/>
  </w:style>
  <w:style w:type="paragraph" w:customStyle="1" w:styleId="NoteLevel23">
    <w:name w:val="Note Level 23"/>
    <w:basedOn w:val="Normal"/>
    <w:next w:val="Normal"/>
    <w:uiPriority w:val="99"/>
    <w:qFormat/>
    <w:rsid w:val="00312AB6"/>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12AB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12AB6"/>
    <w:rPr>
      <w:rFonts w:ascii="Georgia" w:hAnsi="Georgia"/>
    </w:rPr>
  </w:style>
  <w:style w:type="paragraph" w:customStyle="1" w:styleId="NoteLevel24">
    <w:name w:val="Note Level 24"/>
    <w:basedOn w:val="Normal"/>
    <w:next w:val="Normal"/>
    <w:uiPriority w:val="99"/>
    <w:qFormat/>
    <w:rsid w:val="00312AB6"/>
    <w:pPr>
      <w:keepNext/>
      <w:ind w:left="288" w:right="288"/>
    </w:pPr>
    <w:rPr>
      <w:rFonts w:eastAsia="MS Gothic"/>
      <w:sz w:val="24"/>
      <w:szCs w:val="20"/>
    </w:rPr>
  </w:style>
  <w:style w:type="paragraph" w:customStyle="1" w:styleId="NoteLevel25">
    <w:name w:val="Note Level 25"/>
    <w:basedOn w:val="Normal"/>
    <w:next w:val="Normal"/>
    <w:uiPriority w:val="99"/>
    <w:qFormat/>
    <w:rsid w:val="00312AB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12AB6"/>
  </w:style>
  <w:style w:type="character" w:customStyle="1" w:styleId="m-4768620939706884080gmail-style13ptbold">
    <w:name w:val="m_-4768620939706884080gmail-style13ptbold"/>
    <w:basedOn w:val="DefaultParagraphFont"/>
    <w:rsid w:val="00312AB6"/>
  </w:style>
  <w:style w:type="character" w:customStyle="1" w:styleId="m-4007627453485596929gmail-style13ptbold">
    <w:name w:val="m_-4007627453485596929gmail-style13ptbold"/>
    <w:basedOn w:val="DefaultParagraphFont"/>
    <w:rsid w:val="00312AB6"/>
  </w:style>
  <w:style w:type="paragraph" w:customStyle="1" w:styleId="analytic0">
    <w:name w:val="analytic"/>
    <w:basedOn w:val="Normal"/>
    <w:link w:val="analyticChar0"/>
    <w:uiPriority w:val="4"/>
    <w:qFormat/>
    <w:rsid w:val="00312AB6"/>
    <w:rPr>
      <w:b/>
      <w:sz w:val="27"/>
    </w:rPr>
  </w:style>
  <w:style w:type="character" w:customStyle="1" w:styleId="analyticChar0">
    <w:name w:val="analytic Char"/>
    <w:basedOn w:val="DefaultParagraphFont"/>
    <w:link w:val="analytic0"/>
    <w:uiPriority w:val="4"/>
    <w:rsid w:val="00312AB6"/>
    <w:rPr>
      <w:rFonts w:ascii="Times New Roman" w:hAnsi="Times New Roman" w:cs="Times New Roman"/>
      <w:b/>
      <w:sz w:val="27"/>
    </w:rPr>
  </w:style>
  <w:style w:type="paragraph" w:customStyle="1" w:styleId="hword2">
    <w:name w:val="hword2"/>
    <w:basedOn w:val="Normal"/>
    <w:qFormat/>
    <w:rsid w:val="00312AB6"/>
    <w:pPr>
      <w:spacing w:before="100" w:beforeAutospacing="1" w:after="100" w:afterAutospacing="1"/>
    </w:pPr>
    <w:rPr>
      <w:rFonts w:eastAsia="Times New Roman"/>
      <w:sz w:val="24"/>
    </w:rPr>
  </w:style>
  <w:style w:type="paragraph" w:customStyle="1" w:styleId="sense">
    <w:name w:val="sense"/>
    <w:basedOn w:val="Normal"/>
    <w:qFormat/>
    <w:rsid w:val="00312AB6"/>
    <w:pPr>
      <w:spacing w:before="100" w:beforeAutospacing="1" w:after="100" w:afterAutospacing="1"/>
    </w:pPr>
    <w:rPr>
      <w:rFonts w:eastAsia="Times New Roman"/>
      <w:sz w:val="24"/>
    </w:rPr>
  </w:style>
  <w:style w:type="character" w:customStyle="1" w:styleId="dttext">
    <w:name w:val="dttext"/>
    <w:basedOn w:val="DefaultParagraphFont"/>
    <w:rsid w:val="00312AB6"/>
  </w:style>
  <w:style w:type="character" w:customStyle="1" w:styleId="style13ptbold0">
    <w:name w:val="style13ptbold"/>
    <w:basedOn w:val="DefaultParagraphFont"/>
    <w:rsid w:val="00312AB6"/>
  </w:style>
  <w:style w:type="paragraph" w:customStyle="1" w:styleId="m5562427531322223799gmail-msolistparagraph">
    <w:name w:val="m_5562427531322223799gmail-msolistparagraph"/>
    <w:basedOn w:val="Normal"/>
    <w:rsid w:val="00312AB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12AB6"/>
  </w:style>
  <w:style w:type="paragraph" w:customStyle="1" w:styleId="BreakTag">
    <w:name w:val="Break Tag"/>
    <w:basedOn w:val="Normal"/>
    <w:autoRedefine/>
    <w:uiPriority w:val="4"/>
    <w:qFormat/>
    <w:rsid w:val="00312AB6"/>
    <w:pPr>
      <w:spacing w:before="240"/>
    </w:pPr>
    <w:rPr>
      <w:b/>
      <w:sz w:val="26"/>
    </w:rPr>
  </w:style>
  <w:style w:type="paragraph" w:customStyle="1" w:styleId="BreakBlock">
    <w:name w:val="Break Block"/>
    <w:basedOn w:val="Normal"/>
    <w:link w:val="BreakBlockChar"/>
    <w:autoRedefine/>
    <w:qFormat/>
    <w:rsid w:val="00312AB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12AB6"/>
    <w:rPr>
      <w:rFonts w:ascii="Arial Bold" w:hAnsi="Arial Bold" w:cs="Times New Roman"/>
      <w:b/>
      <w:caps/>
      <w:sz w:val="32"/>
      <w:u w:val="single"/>
    </w:rPr>
  </w:style>
  <w:style w:type="character" w:customStyle="1" w:styleId="CiteCharChar">
    <w:name w:val="Cite Char Char"/>
    <w:basedOn w:val="DefaultParagraphFont"/>
    <w:rsid w:val="00312AB6"/>
    <w:rPr>
      <w:rFonts w:ascii="Cambria" w:hAnsi="Cambria" w:cs="Times New Roman"/>
      <w:b/>
      <w:bCs/>
      <w:sz w:val="26"/>
      <w:szCs w:val="26"/>
    </w:rPr>
  </w:style>
  <w:style w:type="character" w:customStyle="1" w:styleId="CardCharChar1">
    <w:name w:val="Card Char Char1"/>
    <w:basedOn w:val="DefaultParagraphFont"/>
    <w:rsid w:val="00312AB6"/>
    <w:rPr>
      <w:rFonts w:cs="Times New Roman"/>
      <w:b/>
      <w:bCs/>
      <w:sz w:val="28"/>
      <w:szCs w:val="28"/>
    </w:rPr>
  </w:style>
  <w:style w:type="character" w:customStyle="1" w:styleId="CircleChar1">
    <w:name w:val="Circle Char1"/>
    <w:basedOn w:val="DefaultParagraphFont"/>
    <w:rsid w:val="00312AB6"/>
    <w:rPr>
      <w:rFonts w:cs="Times New Roman"/>
      <w:b/>
      <w:i/>
      <w:sz w:val="18"/>
      <w:szCs w:val="18"/>
      <w:u w:val="single"/>
      <w:lang w:val="en-US" w:eastAsia="en-US" w:bidi="ar-SA"/>
    </w:rPr>
  </w:style>
  <w:style w:type="character" w:customStyle="1" w:styleId="hit1">
    <w:name w:val="hit1"/>
    <w:basedOn w:val="DefaultParagraphFont"/>
    <w:rsid w:val="00312AB6"/>
    <w:rPr>
      <w:b/>
      <w:bCs/>
      <w:color w:val="CC0033"/>
    </w:rPr>
  </w:style>
  <w:style w:type="character" w:customStyle="1" w:styleId="upper">
    <w:name w:val="upper"/>
    <w:basedOn w:val="DefaultParagraphFont"/>
    <w:rsid w:val="00312AB6"/>
  </w:style>
  <w:style w:type="character" w:customStyle="1" w:styleId="SmallFont7pt">
    <w:name w:val="Small Font (7 pt)"/>
    <w:basedOn w:val="DefaultParagraphFont"/>
    <w:qFormat/>
    <w:rsid w:val="00312AB6"/>
    <w:rPr>
      <w:sz w:val="14"/>
    </w:rPr>
  </w:style>
  <w:style w:type="character" w:customStyle="1" w:styleId="style65">
    <w:name w:val="style65"/>
    <w:basedOn w:val="DefaultParagraphFont"/>
    <w:rsid w:val="00312AB6"/>
    <w:rPr>
      <w:rFonts w:cs="Times New Roman"/>
    </w:rPr>
  </w:style>
  <w:style w:type="character" w:customStyle="1" w:styleId="StyleStyleBoldUnderlineIntenseEmphasisUnderlineapple-style-s">
    <w:name w:val="Style Style Bold UnderlineIntense EmphasisUnderlineapple-style-s..."/>
    <w:basedOn w:val="DefaultParagraphFont"/>
    <w:rsid w:val="00312AB6"/>
    <w:rPr>
      <w:b w:val="0"/>
      <w:bCs w:val="0"/>
      <w:sz w:val="22"/>
      <w:u w:val="single"/>
      <w:bdr w:val="none" w:sz="0" w:space="0" w:color="auto"/>
    </w:rPr>
  </w:style>
  <w:style w:type="paragraph" w:customStyle="1" w:styleId="type">
    <w:name w:val="type"/>
    <w:basedOn w:val="Normal"/>
    <w:qFormat/>
    <w:rsid w:val="00312AB6"/>
    <w:pPr>
      <w:spacing w:before="100" w:beforeAutospacing="1" w:after="100" w:afterAutospacing="1"/>
    </w:pPr>
    <w:rPr>
      <w:rFonts w:eastAsia="Times New Roman"/>
    </w:rPr>
  </w:style>
  <w:style w:type="character" w:customStyle="1" w:styleId="abodyblack3">
    <w:name w:val="abodyblack3"/>
    <w:basedOn w:val="DefaultParagraphFont"/>
    <w:rsid w:val="00312AB6"/>
  </w:style>
  <w:style w:type="character" w:customStyle="1" w:styleId="FontStyle177">
    <w:name w:val="Font Style177"/>
    <w:basedOn w:val="DefaultParagraphFont"/>
    <w:uiPriority w:val="99"/>
    <w:rsid w:val="00312AB6"/>
    <w:rPr>
      <w:rFonts w:ascii="Times New Roman" w:hAnsi="Times New Roman" w:cs="Times New Roman"/>
      <w:sz w:val="20"/>
      <w:szCs w:val="20"/>
    </w:rPr>
  </w:style>
  <w:style w:type="character" w:customStyle="1" w:styleId="FontStyle173">
    <w:name w:val="Font Style173"/>
    <w:basedOn w:val="DefaultParagraphFont"/>
    <w:uiPriority w:val="99"/>
    <w:rsid w:val="00312AB6"/>
    <w:rPr>
      <w:rFonts w:ascii="Times New Roman" w:hAnsi="Times New Roman" w:cs="Times New Roman"/>
      <w:sz w:val="14"/>
      <w:szCs w:val="14"/>
    </w:rPr>
  </w:style>
  <w:style w:type="character" w:customStyle="1" w:styleId="FontStyle151">
    <w:name w:val="Font Style151"/>
    <w:basedOn w:val="DefaultParagraphFont"/>
    <w:uiPriority w:val="99"/>
    <w:rsid w:val="00312AB6"/>
    <w:rPr>
      <w:rFonts w:ascii="Arial Narrow" w:hAnsi="Arial Narrow" w:cs="Arial Narrow"/>
      <w:b/>
      <w:bCs/>
      <w:sz w:val="12"/>
      <w:szCs w:val="12"/>
    </w:rPr>
  </w:style>
  <w:style w:type="character" w:customStyle="1" w:styleId="FontStyle156">
    <w:name w:val="Font Style156"/>
    <w:basedOn w:val="DefaultParagraphFont"/>
    <w:uiPriority w:val="99"/>
    <w:rsid w:val="00312AB6"/>
    <w:rPr>
      <w:rFonts w:ascii="Arial Narrow" w:hAnsi="Arial Narrow" w:cs="Arial Narrow"/>
      <w:sz w:val="8"/>
      <w:szCs w:val="8"/>
    </w:rPr>
  </w:style>
  <w:style w:type="character" w:customStyle="1" w:styleId="FontStyle160">
    <w:name w:val="Font Style160"/>
    <w:basedOn w:val="DefaultParagraphFont"/>
    <w:uiPriority w:val="99"/>
    <w:rsid w:val="00312AB6"/>
    <w:rPr>
      <w:rFonts w:ascii="Times New Roman" w:hAnsi="Times New Roman" w:cs="Times New Roman"/>
      <w:b/>
      <w:bCs/>
      <w:sz w:val="20"/>
      <w:szCs w:val="20"/>
    </w:rPr>
  </w:style>
  <w:style w:type="character" w:customStyle="1" w:styleId="FontStyle178">
    <w:name w:val="Font Style178"/>
    <w:basedOn w:val="DefaultParagraphFont"/>
    <w:uiPriority w:val="99"/>
    <w:rsid w:val="00312AB6"/>
    <w:rPr>
      <w:rFonts w:ascii="Times New Roman" w:hAnsi="Times New Roman" w:cs="Times New Roman"/>
      <w:sz w:val="18"/>
      <w:szCs w:val="18"/>
    </w:rPr>
  </w:style>
  <w:style w:type="paragraph" w:customStyle="1" w:styleId="Style14">
    <w:name w:val="Style14"/>
    <w:basedOn w:val="Normal"/>
    <w:uiPriority w:val="99"/>
    <w:qFormat/>
    <w:rsid w:val="00312AB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12AB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12AB6"/>
    <w:rPr>
      <w:rFonts w:ascii="Times New Roman" w:hAnsi="Times New Roman" w:cs="Times New Roman"/>
      <w:sz w:val="12"/>
      <w:szCs w:val="12"/>
    </w:rPr>
  </w:style>
  <w:style w:type="paragraph" w:customStyle="1" w:styleId="Style9">
    <w:name w:val="Style9"/>
    <w:basedOn w:val="Normal"/>
    <w:uiPriority w:val="99"/>
    <w:qFormat/>
    <w:rsid w:val="00312AB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12AB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12AB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12AB6"/>
    <w:rPr>
      <w:rFonts w:ascii="Times New Roman" w:hAnsi="Times New Roman" w:cs="Times New Roman"/>
      <w:sz w:val="16"/>
      <w:szCs w:val="16"/>
    </w:rPr>
  </w:style>
  <w:style w:type="character" w:customStyle="1" w:styleId="FontStyle172">
    <w:name w:val="Font Style172"/>
    <w:basedOn w:val="DefaultParagraphFont"/>
    <w:uiPriority w:val="99"/>
    <w:rsid w:val="00312AB6"/>
    <w:rPr>
      <w:rFonts w:ascii="Times New Roman" w:hAnsi="Times New Roman" w:cs="Times New Roman"/>
      <w:b/>
      <w:bCs/>
      <w:sz w:val="16"/>
      <w:szCs w:val="16"/>
    </w:rPr>
  </w:style>
  <w:style w:type="paragraph" w:customStyle="1" w:styleId="Style18">
    <w:name w:val="Style18"/>
    <w:basedOn w:val="Normal"/>
    <w:uiPriority w:val="99"/>
    <w:qFormat/>
    <w:rsid w:val="00312AB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12AB6"/>
    <w:rPr>
      <w:rFonts w:ascii="Times New Roman" w:hAnsi="Times New Roman" w:cs="Times New Roman"/>
      <w:i/>
      <w:iCs/>
      <w:sz w:val="16"/>
      <w:szCs w:val="16"/>
    </w:rPr>
  </w:style>
  <w:style w:type="character" w:customStyle="1" w:styleId="FontStyle162">
    <w:name w:val="Font Style162"/>
    <w:basedOn w:val="DefaultParagraphFont"/>
    <w:uiPriority w:val="99"/>
    <w:rsid w:val="00312AB6"/>
    <w:rPr>
      <w:rFonts w:ascii="Times New Roman" w:hAnsi="Times New Roman" w:cs="Times New Roman"/>
      <w:b/>
      <w:bCs/>
      <w:sz w:val="18"/>
      <w:szCs w:val="18"/>
    </w:rPr>
  </w:style>
  <w:style w:type="character" w:customStyle="1" w:styleId="FontStyle167">
    <w:name w:val="Font Style167"/>
    <w:basedOn w:val="DefaultParagraphFont"/>
    <w:uiPriority w:val="99"/>
    <w:rsid w:val="00312AB6"/>
    <w:rPr>
      <w:rFonts w:ascii="Times New Roman" w:hAnsi="Times New Roman" w:cs="Times New Roman"/>
      <w:sz w:val="10"/>
      <w:szCs w:val="10"/>
    </w:rPr>
  </w:style>
  <w:style w:type="character" w:customStyle="1" w:styleId="FontStyle174">
    <w:name w:val="Font Style174"/>
    <w:basedOn w:val="DefaultParagraphFont"/>
    <w:uiPriority w:val="99"/>
    <w:rsid w:val="00312AB6"/>
    <w:rPr>
      <w:rFonts w:ascii="Arial Narrow" w:hAnsi="Arial Narrow" w:cs="Arial Narrow"/>
      <w:b/>
      <w:bCs/>
      <w:sz w:val="18"/>
      <w:szCs w:val="18"/>
    </w:rPr>
  </w:style>
  <w:style w:type="paragraph" w:customStyle="1" w:styleId="Style47">
    <w:name w:val="Style47"/>
    <w:basedOn w:val="Normal"/>
    <w:uiPriority w:val="99"/>
    <w:qFormat/>
    <w:rsid w:val="00312AB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12AB6"/>
    <w:rPr>
      <w:rFonts w:ascii="Times New Roman" w:hAnsi="Times New Roman" w:cs="Times New Roman"/>
      <w:sz w:val="12"/>
      <w:szCs w:val="12"/>
    </w:rPr>
  </w:style>
  <w:style w:type="paragraph" w:customStyle="1" w:styleId="Style24">
    <w:name w:val="Style24"/>
    <w:basedOn w:val="Normal"/>
    <w:uiPriority w:val="99"/>
    <w:qFormat/>
    <w:rsid w:val="00312AB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12AB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12AB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12AB6"/>
    <w:rPr>
      <w:rFonts w:ascii="Times New Roman" w:hAnsi="Times New Roman" w:cs="Times New Roman"/>
      <w:b/>
      <w:bCs/>
      <w:sz w:val="18"/>
      <w:szCs w:val="18"/>
    </w:rPr>
  </w:style>
  <w:style w:type="paragraph" w:customStyle="1" w:styleId="Style21">
    <w:name w:val="Style21"/>
    <w:basedOn w:val="Normal"/>
    <w:uiPriority w:val="99"/>
    <w:qFormat/>
    <w:rsid w:val="00312AB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12AB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12AB6"/>
  </w:style>
  <w:style w:type="character" w:customStyle="1" w:styleId="StyleThickunderline1">
    <w:name w:val="Style Thick underline1"/>
    <w:basedOn w:val="DefaultParagraphFont"/>
    <w:rsid w:val="00312AB6"/>
    <w:rPr>
      <w:u w:val="single"/>
    </w:rPr>
  </w:style>
  <w:style w:type="paragraph" w:customStyle="1" w:styleId="TableParagraph">
    <w:name w:val="Table Paragraph"/>
    <w:basedOn w:val="Normal"/>
    <w:uiPriority w:val="1"/>
    <w:qFormat/>
    <w:rsid w:val="00312AB6"/>
    <w:pPr>
      <w:widowControl w:val="0"/>
    </w:pPr>
  </w:style>
  <w:style w:type="character" w:customStyle="1" w:styleId="UnderlineChar5">
    <w:name w:val="UnderlineChar"/>
    <w:rsid w:val="00312AB6"/>
    <w:rPr>
      <w:sz w:val="24"/>
      <w:u w:val="single"/>
      <w:shd w:val="clear" w:color="auto" w:fill="auto"/>
    </w:rPr>
  </w:style>
  <w:style w:type="paragraph" w:customStyle="1" w:styleId="StyleCircled11pt">
    <w:name w:val="Style Circled + 11 pt"/>
    <w:basedOn w:val="Normal"/>
    <w:link w:val="StyleCircled11ptChar"/>
    <w:qFormat/>
    <w:rsid w:val="00312AB6"/>
    <w:rPr>
      <w:rFonts w:eastAsia="Times New Roman"/>
      <w:b/>
      <w:bCs/>
      <w:u w:val="single"/>
    </w:rPr>
  </w:style>
  <w:style w:type="character" w:customStyle="1" w:styleId="StyleCircled11ptChar">
    <w:name w:val="Style Circled + 11 pt Char"/>
    <w:link w:val="StyleCircled11pt"/>
    <w:rsid w:val="00312AB6"/>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312AB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12AB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312AB6"/>
    <w:rPr>
      <w:sz w:val="20"/>
      <w:bdr w:val="single" w:sz="4" w:space="0" w:color="auto" w:frame="1"/>
    </w:rPr>
  </w:style>
  <w:style w:type="character" w:customStyle="1" w:styleId="StyleUnderlineChar6CharCharCharCharCharCharCharChar11">
    <w:name w:val="Style Underline Char6 Char Char Char Char Char Char Char Char + 11 ..."/>
    <w:rsid w:val="00312AB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2AB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2AB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2AB6"/>
    <w:rPr>
      <w:sz w:val="20"/>
      <w:szCs w:val="24"/>
      <w:u w:val="single"/>
      <w:bdr w:val="single" w:sz="4" w:space="0" w:color="auto"/>
      <w:lang w:val="en-US" w:eastAsia="en-US" w:bidi="ar-SA"/>
    </w:rPr>
  </w:style>
  <w:style w:type="character" w:customStyle="1" w:styleId="StyleLatinGaramondUnderline">
    <w:name w:val="Style (Latin) Garamond Underline"/>
    <w:rsid w:val="00312AB6"/>
    <w:rPr>
      <w:rFonts w:ascii="Times New Roman" w:hAnsi="Times New Roman"/>
      <w:sz w:val="20"/>
      <w:u w:val="single"/>
    </w:rPr>
  </w:style>
  <w:style w:type="character" w:customStyle="1" w:styleId="StyleLatinGaramond">
    <w:name w:val="Style (Latin) Garamond"/>
    <w:rsid w:val="00312AB6"/>
    <w:rPr>
      <w:rFonts w:ascii="Times New Roman" w:hAnsi="Times New Roman"/>
      <w:sz w:val="20"/>
    </w:rPr>
  </w:style>
  <w:style w:type="character" w:customStyle="1" w:styleId="styletimesnewroman12ptbold0">
    <w:name w:val="styletimesnewroman12ptbold"/>
    <w:basedOn w:val="DefaultParagraphFont"/>
    <w:rsid w:val="00312AB6"/>
  </w:style>
  <w:style w:type="paragraph" w:customStyle="1" w:styleId="BoldandUnderlineChar2CharChar">
    <w:name w:val="Bold and Underline Char2 Char Char"/>
    <w:basedOn w:val="Normal"/>
    <w:link w:val="BoldandUnderlineChar2CharCharChar"/>
    <w:qFormat/>
    <w:rsid w:val="00312AB6"/>
    <w:rPr>
      <w:rFonts w:asciiTheme="minorHAnsi" w:hAnsiTheme="minorHAnsi" w:cstheme="minorBidi"/>
      <w:b/>
      <w:u w:val="single"/>
    </w:rPr>
  </w:style>
  <w:style w:type="character" w:customStyle="1" w:styleId="Reduce8ptCharChar">
    <w:name w:val="Reduce 8pt Char Char"/>
    <w:basedOn w:val="DefaultParagraphFont"/>
    <w:link w:val="Reduce8pt"/>
    <w:rsid w:val="00312AB6"/>
    <w:rPr>
      <w:sz w:val="16"/>
    </w:rPr>
  </w:style>
  <w:style w:type="paragraph" w:customStyle="1" w:styleId="Reduce8pt">
    <w:name w:val="Reduce 8pt"/>
    <w:basedOn w:val="Normal"/>
    <w:link w:val="Reduce8ptCharChar"/>
    <w:qFormat/>
    <w:rsid w:val="00312AB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12AB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12AB6"/>
  </w:style>
  <w:style w:type="paragraph" w:customStyle="1" w:styleId="Footnote2">
    <w:name w:val="Footnote2"/>
    <w:basedOn w:val="Normal"/>
    <w:next w:val="Normal"/>
    <w:link w:val="Footnote2Char"/>
    <w:autoRedefine/>
    <w:qFormat/>
    <w:rsid w:val="00312AB6"/>
    <w:pPr>
      <w:spacing w:after="120" w:line="480" w:lineRule="auto"/>
    </w:pPr>
    <w:rPr>
      <w:rFonts w:asciiTheme="minorHAnsi" w:hAnsiTheme="minorHAnsi" w:cstheme="minorBidi"/>
    </w:rPr>
  </w:style>
  <w:style w:type="character" w:customStyle="1" w:styleId="red">
    <w:name w:val="red"/>
    <w:basedOn w:val="DefaultParagraphFont"/>
    <w:rsid w:val="00312AB6"/>
  </w:style>
  <w:style w:type="character" w:customStyle="1" w:styleId="Mention11">
    <w:name w:val="Mention11"/>
    <w:basedOn w:val="DefaultParagraphFont"/>
    <w:uiPriority w:val="99"/>
    <w:semiHidden/>
    <w:unhideWhenUsed/>
    <w:rsid w:val="00312AB6"/>
    <w:rPr>
      <w:color w:val="2B579A"/>
      <w:shd w:val="clear" w:color="auto" w:fill="E6E6E6"/>
    </w:rPr>
  </w:style>
  <w:style w:type="character" w:customStyle="1" w:styleId="m6370699461968006786gmail-styleunderline">
    <w:name w:val="m_6370699461968006786gmail-styleunderline"/>
    <w:basedOn w:val="DefaultParagraphFont"/>
    <w:rsid w:val="00312AB6"/>
  </w:style>
  <w:style w:type="character" w:customStyle="1" w:styleId="Mention2">
    <w:name w:val="Mention2"/>
    <w:basedOn w:val="DefaultParagraphFont"/>
    <w:uiPriority w:val="99"/>
    <w:semiHidden/>
    <w:unhideWhenUsed/>
    <w:rsid w:val="00312AB6"/>
    <w:rPr>
      <w:color w:val="2B579A"/>
      <w:shd w:val="clear" w:color="auto" w:fill="E6E6E6"/>
    </w:rPr>
  </w:style>
  <w:style w:type="paragraph" w:customStyle="1" w:styleId="FlashTag">
    <w:name w:val="FlashTag"/>
    <w:basedOn w:val="Normal"/>
    <w:link w:val="FlashTagChar"/>
    <w:autoRedefine/>
    <w:uiPriority w:val="4"/>
    <w:qFormat/>
    <w:rsid w:val="00312AB6"/>
    <w:rPr>
      <w:rFonts w:asciiTheme="majorHAnsi" w:hAnsiTheme="majorHAnsi"/>
      <w:b/>
      <w:sz w:val="28"/>
    </w:rPr>
  </w:style>
  <w:style w:type="character" w:customStyle="1" w:styleId="FlashTagChar">
    <w:name w:val="FlashTag Char"/>
    <w:basedOn w:val="DefaultParagraphFont"/>
    <w:link w:val="FlashTag"/>
    <w:uiPriority w:val="4"/>
    <w:rsid w:val="00312AB6"/>
    <w:rPr>
      <w:rFonts w:asciiTheme="majorHAnsi" w:hAnsiTheme="majorHAnsi" w:cs="Times New Roman"/>
      <w:b/>
      <w:sz w:val="28"/>
    </w:rPr>
  </w:style>
  <w:style w:type="paragraph" w:customStyle="1" w:styleId="Warrant">
    <w:name w:val="Warrant"/>
    <w:link w:val="WarrantChar"/>
    <w:autoRedefine/>
    <w:uiPriority w:val="4"/>
    <w:qFormat/>
    <w:rsid w:val="00312AB6"/>
    <w:pPr>
      <w:ind w:left="720"/>
    </w:pPr>
    <w:rPr>
      <w:rFonts w:ascii="Calibri" w:hAnsi="Calibri" w:cs="Arial"/>
    </w:rPr>
  </w:style>
  <w:style w:type="character" w:customStyle="1" w:styleId="m-8793234324905335251gmail-style13ptbold">
    <w:name w:val="m_-8793234324905335251gmail-style13ptbold"/>
    <w:basedOn w:val="DefaultParagraphFont"/>
    <w:rsid w:val="00312AB6"/>
  </w:style>
  <w:style w:type="character" w:customStyle="1" w:styleId="m3965771245576658108gmail-styleunderline">
    <w:name w:val="m_3965771245576658108gmail-styleunderline"/>
    <w:basedOn w:val="DefaultParagraphFont"/>
    <w:rsid w:val="00312AB6"/>
  </w:style>
  <w:style w:type="character" w:customStyle="1" w:styleId="FontStyle220">
    <w:name w:val="Font Style220"/>
    <w:basedOn w:val="DefaultParagraphFont"/>
    <w:uiPriority w:val="99"/>
    <w:rsid w:val="00312AB6"/>
    <w:rPr>
      <w:rFonts w:ascii="Candara" w:hAnsi="Candara" w:cs="Candara" w:hint="default"/>
      <w:i/>
      <w:iCs/>
      <w:sz w:val="18"/>
      <w:szCs w:val="18"/>
    </w:rPr>
  </w:style>
  <w:style w:type="character" w:customStyle="1" w:styleId="FontStyle290">
    <w:name w:val="Font Style290"/>
    <w:basedOn w:val="DefaultParagraphFont"/>
    <w:uiPriority w:val="99"/>
    <w:rsid w:val="00312AB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2AB6"/>
    <w:rPr>
      <w:rFonts w:ascii="Arial" w:hAnsi="Arial" w:cs="Arial"/>
      <w:b/>
      <w:bCs/>
      <w:sz w:val="16"/>
      <w:szCs w:val="16"/>
    </w:rPr>
  </w:style>
  <w:style w:type="character" w:customStyle="1" w:styleId="m-5498913268213319940gmail-styleunderline">
    <w:name w:val="m_-5498913268213319940gmail-styleunderline"/>
    <w:basedOn w:val="DefaultParagraphFont"/>
    <w:rsid w:val="00312AB6"/>
  </w:style>
  <w:style w:type="paragraph" w:customStyle="1" w:styleId="speakable">
    <w:name w:val="speakable"/>
    <w:basedOn w:val="Normal"/>
    <w:uiPriority w:val="99"/>
    <w:qFormat/>
    <w:rsid w:val="00312AB6"/>
    <w:pPr>
      <w:spacing w:before="100" w:beforeAutospacing="1" w:after="100" w:afterAutospacing="1"/>
    </w:pPr>
    <w:rPr>
      <w:rFonts w:eastAsia="Times New Roman"/>
      <w:sz w:val="24"/>
    </w:rPr>
  </w:style>
  <w:style w:type="character" w:customStyle="1" w:styleId="overlay">
    <w:name w:val="overlay"/>
    <w:basedOn w:val="DefaultParagraphFont"/>
    <w:rsid w:val="00312AB6"/>
  </w:style>
  <w:style w:type="character" w:customStyle="1" w:styleId="copyright">
    <w:name w:val="copyright"/>
    <w:basedOn w:val="DefaultParagraphFont"/>
    <w:rsid w:val="00312AB6"/>
  </w:style>
  <w:style w:type="paragraph" w:customStyle="1" w:styleId="g-body">
    <w:name w:val="g-body"/>
    <w:basedOn w:val="Normal"/>
    <w:uiPriority w:val="99"/>
    <w:qFormat/>
    <w:rsid w:val="00312AB6"/>
    <w:pPr>
      <w:spacing w:before="100" w:beforeAutospacing="1" w:after="100" w:afterAutospacing="1"/>
    </w:pPr>
    <w:rPr>
      <w:rFonts w:eastAsia="Times New Roman"/>
      <w:sz w:val="24"/>
    </w:rPr>
  </w:style>
  <w:style w:type="paragraph" w:customStyle="1" w:styleId="g-pstyle0">
    <w:name w:val="g-pstyle0"/>
    <w:basedOn w:val="Normal"/>
    <w:uiPriority w:val="99"/>
    <w:qFormat/>
    <w:rsid w:val="00312AB6"/>
    <w:pPr>
      <w:spacing w:before="100" w:beforeAutospacing="1" w:after="100" w:afterAutospacing="1"/>
    </w:pPr>
    <w:rPr>
      <w:rFonts w:eastAsia="Times New Roman"/>
      <w:sz w:val="24"/>
    </w:rPr>
  </w:style>
  <w:style w:type="paragraph" w:customStyle="1" w:styleId="g-pstyle1">
    <w:name w:val="g-pstyle1"/>
    <w:basedOn w:val="Normal"/>
    <w:uiPriority w:val="99"/>
    <w:qFormat/>
    <w:rsid w:val="00312AB6"/>
    <w:pPr>
      <w:spacing w:before="100" w:beforeAutospacing="1" w:after="100" w:afterAutospacing="1"/>
    </w:pPr>
    <w:rPr>
      <w:rFonts w:eastAsia="Times New Roman"/>
      <w:sz w:val="24"/>
    </w:rPr>
  </w:style>
  <w:style w:type="paragraph" w:customStyle="1" w:styleId="g-asset-hed">
    <w:name w:val="g-asset-hed"/>
    <w:basedOn w:val="Normal"/>
    <w:uiPriority w:val="99"/>
    <w:qFormat/>
    <w:rsid w:val="00312AB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12AB6"/>
    <w:pPr>
      <w:spacing w:before="100" w:beforeAutospacing="1" w:after="100" w:afterAutospacing="1"/>
    </w:pPr>
    <w:rPr>
      <w:sz w:val="24"/>
    </w:rPr>
  </w:style>
  <w:style w:type="paragraph" w:customStyle="1" w:styleId="style41">
    <w:name w:val="style4"/>
    <w:basedOn w:val="Normal"/>
    <w:uiPriority w:val="99"/>
    <w:qFormat/>
    <w:rsid w:val="00312AB6"/>
    <w:pPr>
      <w:spacing w:before="100" w:beforeAutospacing="1" w:after="100" w:afterAutospacing="1"/>
    </w:pPr>
    <w:rPr>
      <w:sz w:val="24"/>
    </w:rPr>
  </w:style>
  <w:style w:type="paragraph" w:customStyle="1" w:styleId="speech">
    <w:name w:val="speech"/>
    <w:basedOn w:val="Normal"/>
    <w:uiPriority w:val="99"/>
    <w:qFormat/>
    <w:rsid w:val="00312AB6"/>
    <w:pPr>
      <w:spacing w:before="100" w:beforeAutospacing="1" w:after="100" w:afterAutospacing="1"/>
    </w:pPr>
    <w:rPr>
      <w:sz w:val="24"/>
    </w:rPr>
  </w:style>
  <w:style w:type="character" w:customStyle="1" w:styleId="adtext">
    <w:name w:val="adtext"/>
    <w:basedOn w:val="DefaultParagraphFont"/>
    <w:rsid w:val="00312AB6"/>
  </w:style>
  <w:style w:type="character" w:customStyle="1" w:styleId="UL-Bold">
    <w:name w:val="UL-Bold"/>
    <w:basedOn w:val="DefaultParagraphFont"/>
    <w:rsid w:val="00312AB6"/>
    <w:rPr>
      <w:u w:val="thick"/>
    </w:rPr>
  </w:style>
  <w:style w:type="character" w:customStyle="1" w:styleId="gl">
    <w:name w:val="gl"/>
    <w:basedOn w:val="DefaultParagraphFont"/>
    <w:rsid w:val="00312AB6"/>
  </w:style>
  <w:style w:type="character" w:customStyle="1" w:styleId="qu730rj69h">
    <w:name w:val="qu730rj69h"/>
    <w:basedOn w:val="DefaultParagraphFont"/>
    <w:rsid w:val="00312AB6"/>
  </w:style>
  <w:style w:type="paragraph" w:customStyle="1" w:styleId="optext">
    <w:name w:val="optext"/>
    <w:basedOn w:val="Normal"/>
    <w:uiPriority w:val="99"/>
    <w:qFormat/>
    <w:rsid w:val="00312AB6"/>
    <w:pPr>
      <w:spacing w:before="100" w:beforeAutospacing="1" w:after="100" w:afterAutospacing="1"/>
    </w:pPr>
    <w:rPr>
      <w:sz w:val="24"/>
    </w:rPr>
  </w:style>
  <w:style w:type="character" w:customStyle="1" w:styleId="lmy74qr12z">
    <w:name w:val="lmy74qr12z"/>
    <w:basedOn w:val="DefaultParagraphFont"/>
    <w:rsid w:val="00312AB6"/>
  </w:style>
  <w:style w:type="character" w:customStyle="1" w:styleId="icr880">
    <w:name w:val="icr880"/>
    <w:basedOn w:val="DefaultParagraphFont"/>
    <w:rsid w:val="00312AB6"/>
  </w:style>
  <w:style w:type="character" w:customStyle="1" w:styleId="hx23q54">
    <w:name w:val="hx23q54"/>
    <w:basedOn w:val="DefaultParagraphFont"/>
    <w:rsid w:val="00312AB6"/>
  </w:style>
  <w:style w:type="character" w:customStyle="1" w:styleId="m-5348258726587825636gmail-style13ptbold">
    <w:name w:val="m_-5348258726587825636gmail-style13ptbold"/>
    <w:basedOn w:val="DefaultParagraphFont"/>
    <w:rsid w:val="00312AB6"/>
  </w:style>
  <w:style w:type="character" w:customStyle="1" w:styleId="m-5348258726587825636gmail-styleunderline">
    <w:name w:val="m_-5348258726587825636gmail-styleunderline"/>
    <w:basedOn w:val="DefaultParagraphFont"/>
    <w:rsid w:val="00312AB6"/>
  </w:style>
  <w:style w:type="paragraph" w:customStyle="1" w:styleId="useless">
    <w:name w:val="useless"/>
    <w:basedOn w:val="Normal"/>
    <w:uiPriority w:val="99"/>
    <w:qFormat/>
    <w:rsid w:val="00312AB6"/>
    <w:rPr>
      <w:rFonts w:eastAsia="Times New Roman"/>
      <w:sz w:val="12"/>
    </w:rPr>
  </w:style>
  <w:style w:type="character" w:customStyle="1" w:styleId="DDIUnderline">
    <w:name w:val="DDI Underline"/>
    <w:qFormat/>
    <w:rsid w:val="00312AB6"/>
    <w:rPr>
      <w:rFonts w:ascii="Times New Roman" w:hAnsi="Times New Roman"/>
      <w:sz w:val="24"/>
      <w:u w:val="single"/>
    </w:rPr>
  </w:style>
  <w:style w:type="paragraph" w:customStyle="1" w:styleId="ALLCAPS">
    <w:name w:val="ALL CAPS"/>
    <w:basedOn w:val="Normal"/>
    <w:link w:val="ALLCAPSChar"/>
    <w:qFormat/>
    <w:rsid w:val="00312AB6"/>
    <w:rPr>
      <w:rFonts w:eastAsia="Times New Roman"/>
      <w:b/>
      <w:caps/>
    </w:rPr>
  </w:style>
  <w:style w:type="character" w:customStyle="1" w:styleId="ALLCAPSChar">
    <w:name w:val="ALL CAPS Char"/>
    <w:basedOn w:val="DefaultParagraphFont"/>
    <w:link w:val="ALLCAPS"/>
    <w:rsid w:val="00312AB6"/>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312AB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12AB6"/>
    <w:rPr>
      <w:rFonts w:ascii="Times New Roman" w:eastAsia="Times New Roman" w:hAnsi="Times New Roman" w:cs="Times New Roman"/>
      <w:b/>
      <w:sz w:val="24"/>
    </w:rPr>
  </w:style>
  <w:style w:type="character" w:customStyle="1" w:styleId="10ptnotbold">
    <w:name w:val="10ptnotbold"/>
    <w:basedOn w:val="DefaultParagraphFont"/>
    <w:rsid w:val="00312AB6"/>
    <w:rPr>
      <w:sz w:val="20"/>
    </w:rPr>
  </w:style>
  <w:style w:type="character" w:customStyle="1" w:styleId="Cites-AuthorDate">
    <w:name w:val="Cites-Author/Date"/>
    <w:qFormat/>
    <w:rsid w:val="00312AB6"/>
    <w:rPr>
      <w:rFonts w:ascii="Helvetica" w:hAnsi="Helvetica"/>
      <w:b/>
      <w:sz w:val="22"/>
      <w:szCs w:val="24"/>
      <w:u w:val="thick"/>
    </w:rPr>
  </w:style>
  <w:style w:type="paragraph" w:customStyle="1" w:styleId="CiteTag">
    <w:name w:val="Cite/Tag"/>
    <w:basedOn w:val="Normal"/>
    <w:qFormat/>
    <w:rsid w:val="00312AB6"/>
    <w:rPr>
      <w:rFonts w:eastAsia="Cambria"/>
      <w:b/>
    </w:rPr>
  </w:style>
  <w:style w:type="character" w:customStyle="1" w:styleId="m489902567989944824gmail-style13ptbold">
    <w:name w:val="m_489902567989944824gmail-style13ptbold"/>
    <w:basedOn w:val="DefaultParagraphFont"/>
    <w:rsid w:val="00312AB6"/>
  </w:style>
  <w:style w:type="character" w:customStyle="1" w:styleId="m489902567989944824gmail-styleunderline">
    <w:name w:val="m_489902567989944824gmail-styleunderline"/>
    <w:basedOn w:val="DefaultParagraphFont"/>
    <w:rsid w:val="00312AB6"/>
  </w:style>
  <w:style w:type="character" w:customStyle="1" w:styleId="Mention3">
    <w:name w:val="Mention3"/>
    <w:basedOn w:val="DefaultParagraphFont"/>
    <w:uiPriority w:val="99"/>
    <w:semiHidden/>
    <w:unhideWhenUsed/>
    <w:rsid w:val="00312AB6"/>
    <w:rPr>
      <w:color w:val="2B579A"/>
      <w:shd w:val="clear" w:color="auto" w:fill="E6E6E6"/>
    </w:rPr>
  </w:style>
  <w:style w:type="character" w:customStyle="1" w:styleId="m-5251091010484660064gmail-style13ptbold">
    <w:name w:val="m_-5251091010484660064gmail-style13ptbold"/>
    <w:basedOn w:val="DefaultParagraphFont"/>
    <w:rsid w:val="00312AB6"/>
  </w:style>
  <w:style w:type="character" w:customStyle="1" w:styleId="m-5251091010484660064gmail-styleunderline">
    <w:name w:val="m_-5251091010484660064gmail-styleunderline"/>
    <w:basedOn w:val="DefaultParagraphFont"/>
    <w:rsid w:val="00312AB6"/>
  </w:style>
  <w:style w:type="character" w:customStyle="1" w:styleId="tablecaption">
    <w:name w:val="tablecaption"/>
    <w:basedOn w:val="DefaultParagraphFont"/>
    <w:rsid w:val="00312AB6"/>
  </w:style>
  <w:style w:type="character" w:customStyle="1" w:styleId="StyleLatinHelvetica105ptBlack">
    <w:name w:val="Style (Latin) Helvetica 10.5 pt Black"/>
    <w:basedOn w:val="DefaultParagraphFont"/>
    <w:rsid w:val="00312AB6"/>
    <w:rPr>
      <w:rFonts w:ascii="Times New Roman" w:hAnsi="Times New Roman"/>
      <w:color w:val="000000"/>
      <w:sz w:val="21"/>
    </w:rPr>
  </w:style>
  <w:style w:type="character" w:customStyle="1" w:styleId="m-413333960618644972gmail-style13ptbold">
    <w:name w:val="m_-413333960618644972gmail-style13ptbold"/>
    <w:basedOn w:val="DefaultParagraphFont"/>
    <w:rsid w:val="00312AB6"/>
  </w:style>
  <w:style w:type="character" w:customStyle="1" w:styleId="m-413333960618644972gmail-styleunderline">
    <w:name w:val="m_-413333960618644972gmail-styleunderline"/>
    <w:basedOn w:val="DefaultParagraphFont"/>
    <w:rsid w:val="00312AB6"/>
  </w:style>
  <w:style w:type="character" w:customStyle="1" w:styleId="m8314098763611656848gmail-stylestylebold12pt">
    <w:name w:val="m_8314098763611656848gmail-stylestylebold12pt"/>
    <w:basedOn w:val="DefaultParagraphFont"/>
    <w:rsid w:val="00312AB6"/>
  </w:style>
  <w:style w:type="character" w:customStyle="1" w:styleId="m8314098763611656848gmail-styleboldunderline">
    <w:name w:val="m_8314098763611656848gmail-styleboldunderline"/>
    <w:basedOn w:val="DefaultParagraphFont"/>
    <w:rsid w:val="00312AB6"/>
  </w:style>
  <w:style w:type="paragraph" w:customStyle="1" w:styleId="Spacer">
    <w:name w:val="Spacer"/>
    <w:basedOn w:val="Heading1"/>
    <w:link w:val="SpacerChar"/>
    <w:autoRedefine/>
    <w:uiPriority w:val="4"/>
    <w:qFormat/>
    <w:rsid w:val="00312AB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12AB6"/>
    <w:rPr>
      <w:rFonts w:ascii="Times New Roman" w:eastAsiaTheme="majorEastAsia" w:hAnsi="Times New Roman" w:cstheme="majorBidi"/>
      <w:b/>
      <w:sz w:val="24"/>
      <w:szCs w:val="32"/>
    </w:rPr>
  </w:style>
  <w:style w:type="paragraph" w:customStyle="1" w:styleId="msonormal0">
    <w:name w:val="msonormal"/>
    <w:basedOn w:val="Normal"/>
    <w:qFormat/>
    <w:rsid w:val="00312AB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312AB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312AB6"/>
  </w:style>
  <w:style w:type="character" w:customStyle="1" w:styleId="DateTimeChar">
    <w:name w:val="DateTime Char"/>
    <w:basedOn w:val="DefaultParagraphFont"/>
    <w:link w:val="DateTime"/>
    <w:uiPriority w:val="4"/>
    <w:rsid w:val="00312AB6"/>
    <w:rPr>
      <w:rFonts w:ascii="Times New Roman" w:hAnsi="Times New Roman" w:cs="Times New Roman"/>
    </w:rPr>
  </w:style>
  <w:style w:type="paragraph" w:customStyle="1" w:styleId="Lecture">
    <w:name w:val="Lecture"/>
    <w:next w:val="BodyText"/>
    <w:link w:val="LectureChar"/>
    <w:autoRedefine/>
    <w:uiPriority w:val="4"/>
    <w:qFormat/>
    <w:rsid w:val="00312AB6"/>
    <w:pPr>
      <w:spacing w:after="0"/>
      <w:outlineLvl w:val="5"/>
    </w:pPr>
    <w:rPr>
      <w:rFonts w:ascii="Arial" w:hAnsi="Arial" w:cs="Arial"/>
      <w:spacing w:val="-10"/>
    </w:rPr>
  </w:style>
  <w:style w:type="character" w:customStyle="1" w:styleId="LectureChar">
    <w:name w:val="Lecture Char"/>
    <w:basedOn w:val="DateTimeChar"/>
    <w:link w:val="Lecture"/>
    <w:uiPriority w:val="4"/>
    <w:rsid w:val="00312AB6"/>
    <w:rPr>
      <w:rFonts w:ascii="Arial" w:hAnsi="Arial" w:cs="Arial"/>
      <w:spacing w:val="-10"/>
    </w:rPr>
  </w:style>
  <w:style w:type="character" w:customStyle="1" w:styleId="m3262662096238345512gmail-style13ptbold">
    <w:name w:val="m_3262662096238345512gmail-style13ptbold"/>
    <w:basedOn w:val="DefaultParagraphFont"/>
    <w:rsid w:val="00312AB6"/>
  </w:style>
  <w:style w:type="character" w:customStyle="1" w:styleId="m-6886276173800023131gmail-style13ptbold">
    <w:name w:val="m_-6886276173800023131gmail-style13ptbold"/>
    <w:basedOn w:val="DefaultParagraphFont"/>
    <w:rsid w:val="00312AB6"/>
  </w:style>
  <w:style w:type="character" w:customStyle="1" w:styleId="m-6886276173800023131gmail-styleunderline">
    <w:name w:val="m_-6886276173800023131gmail-styleunderline"/>
    <w:basedOn w:val="DefaultParagraphFont"/>
    <w:rsid w:val="00312AB6"/>
  </w:style>
  <w:style w:type="paragraph" w:customStyle="1" w:styleId="Citation0">
    <w:name w:val="Citation"/>
    <w:basedOn w:val="Normal"/>
    <w:link w:val="CitationChar"/>
    <w:qFormat/>
    <w:rsid w:val="00312AB6"/>
    <w:rPr>
      <w:b/>
    </w:rPr>
  </w:style>
  <w:style w:type="character" w:customStyle="1" w:styleId="CitationChar">
    <w:name w:val="Citation Char"/>
    <w:aliases w:val="cites Char Char,Block Writing Char,Index Headers Char"/>
    <w:link w:val="Citation0"/>
    <w:qFormat/>
    <w:rsid w:val="00312AB6"/>
    <w:rPr>
      <w:rFonts w:ascii="Times New Roman" w:hAnsi="Times New Roman" w:cs="Times New Roman"/>
      <w:b/>
    </w:rPr>
  </w:style>
  <w:style w:type="paragraph" w:customStyle="1" w:styleId="CardChar1">
    <w:name w:val="Card Char"/>
    <w:basedOn w:val="Normal"/>
    <w:link w:val="CardCharChar0"/>
    <w:autoRedefine/>
    <w:rsid w:val="00312AB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312AB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12AB6"/>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312AB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12AB6"/>
    <w:pPr>
      <w:jc w:val="both"/>
    </w:pPr>
    <w:rPr>
      <w:rFonts w:eastAsia="Times New Roman"/>
      <w:b/>
      <w:u w:val="single"/>
    </w:rPr>
  </w:style>
  <w:style w:type="character" w:customStyle="1" w:styleId="m4385445901877740177gmail-style13ptbold">
    <w:name w:val="m_4385445901877740177gmail-style13ptbold"/>
    <w:basedOn w:val="DefaultParagraphFont"/>
    <w:rsid w:val="00312AB6"/>
  </w:style>
  <w:style w:type="character" w:customStyle="1" w:styleId="m3108068631175614020gmail-style13ptbold">
    <w:name w:val="m_3108068631175614020gmail-style13ptbold"/>
    <w:basedOn w:val="DefaultParagraphFont"/>
    <w:rsid w:val="00312AB6"/>
  </w:style>
  <w:style w:type="character" w:customStyle="1" w:styleId="m3108068631175614020gmail-titlechar">
    <w:name w:val="m_3108068631175614020gmail-titlechar"/>
    <w:basedOn w:val="DefaultParagraphFont"/>
    <w:rsid w:val="00312AB6"/>
  </w:style>
  <w:style w:type="paragraph" w:customStyle="1" w:styleId="8PointFont">
    <w:name w:val="8 Point Font"/>
    <w:next w:val="Normal"/>
    <w:link w:val="8PointFontChar"/>
    <w:qFormat/>
    <w:rsid w:val="00312AB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12AB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312AB6"/>
    <w:rPr>
      <w:rFonts w:cs="Arial"/>
      <w:b/>
      <w:bCs/>
      <w:iCs/>
      <w:sz w:val="24"/>
      <w:szCs w:val="28"/>
      <w:lang w:val="en-US" w:eastAsia="en-US" w:bidi="ar-SA"/>
    </w:rPr>
  </w:style>
  <w:style w:type="character" w:customStyle="1" w:styleId="Mention4">
    <w:name w:val="Mention4"/>
    <w:basedOn w:val="DefaultParagraphFont"/>
    <w:uiPriority w:val="99"/>
    <w:semiHidden/>
    <w:unhideWhenUsed/>
    <w:rsid w:val="00312AB6"/>
    <w:rPr>
      <w:color w:val="2B579A"/>
      <w:shd w:val="clear" w:color="auto" w:fill="E6E6E6"/>
    </w:rPr>
  </w:style>
  <w:style w:type="character" w:customStyle="1" w:styleId="m-895152127622952443gmail-style13ptbold">
    <w:name w:val="m_-895152127622952443gmail-style13ptbold"/>
    <w:basedOn w:val="DefaultParagraphFont"/>
    <w:rsid w:val="00312AB6"/>
  </w:style>
  <w:style w:type="character" w:customStyle="1" w:styleId="m4133802843404377303gmail-style13ptbold">
    <w:name w:val="m_4133802843404377303gmail-style13ptbold"/>
    <w:basedOn w:val="DefaultParagraphFont"/>
    <w:rsid w:val="00312AB6"/>
  </w:style>
  <w:style w:type="character" w:customStyle="1" w:styleId="m4133802843404377303gmail-styleunderline">
    <w:name w:val="m_4133802843404377303gmail-styleunderline"/>
    <w:basedOn w:val="DefaultParagraphFont"/>
    <w:rsid w:val="00312AB6"/>
  </w:style>
  <w:style w:type="character" w:customStyle="1" w:styleId="m1864609289044096952gmail-style13ptbold">
    <w:name w:val="m_1864609289044096952gmail-style13ptbold"/>
    <w:basedOn w:val="DefaultParagraphFont"/>
    <w:rsid w:val="00312AB6"/>
  </w:style>
  <w:style w:type="character" w:customStyle="1" w:styleId="m-2434640214339110092gmail-style13ptbold">
    <w:name w:val="m_-2434640214339110092gmail-style13ptbold"/>
    <w:basedOn w:val="DefaultParagraphFont"/>
    <w:rsid w:val="00312AB6"/>
  </w:style>
  <w:style w:type="character" w:customStyle="1" w:styleId="m-2434640214339110092gmail-styleunderline">
    <w:name w:val="m_-2434640214339110092gmail-styleunderline"/>
    <w:basedOn w:val="DefaultParagraphFont"/>
    <w:rsid w:val="00312AB6"/>
  </w:style>
  <w:style w:type="character" w:customStyle="1" w:styleId="articlepage-articlebody-firstletter">
    <w:name w:val="articlepage-articlebody-firstletter"/>
    <w:basedOn w:val="DefaultParagraphFont"/>
    <w:rsid w:val="00312AB6"/>
  </w:style>
  <w:style w:type="character" w:customStyle="1" w:styleId="UnresolvedMention32">
    <w:name w:val="Unresolved Mention32"/>
    <w:basedOn w:val="DefaultParagraphFont"/>
    <w:uiPriority w:val="99"/>
    <w:semiHidden/>
    <w:unhideWhenUsed/>
    <w:rsid w:val="00312AB6"/>
    <w:rPr>
      <w:color w:val="605E5C"/>
      <w:shd w:val="clear" w:color="auto" w:fill="E1DFDD"/>
    </w:rPr>
  </w:style>
  <w:style w:type="character" w:customStyle="1" w:styleId="UnresolvedMention31">
    <w:name w:val="Unresolved Mention31"/>
    <w:basedOn w:val="DefaultParagraphFont"/>
    <w:uiPriority w:val="99"/>
    <w:semiHidden/>
    <w:unhideWhenUsed/>
    <w:rsid w:val="00312AB6"/>
    <w:rPr>
      <w:color w:val="808080"/>
      <w:shd w:val="clear" w:color="auto" w:fill="E6E6E6"/>
    </w:rPr>
  </w:style>
  <w:style w:type="character" w:customStyle="1" w:styleId="UnresolvedMention5">
    <w:name w:val="Unresolved Mention5"/>
    <w:basedOn w:val="DefaultParagraphFont"/>
    <w:uiPriority w:val="99"/>
    <w:unhideWhenUsed/>
    <w:rsid w:val="00312AB6"/>
    <w:rPr>
      <w:color w:val="605E5C"/>
      <w:shd w:val="clear" w:color="auto" w:fill="E1DFDD"/>
    </w:rPr>
  </w:style>
  <w:style w:type="character" w:customStyle="1" w:styleId="UnresolvedMention6">
    <w:name w:val="Unresolved Mention6"/>
    <w:basedOn w:val="DefaultParagraphFont"/>
    <w:uiPriority w:val="99"/>
    <w:unhideWhenUsed/>
    <w:rsid w:val="00312AB6"/>
    <w:rPr>
      <w:color w:val="605E5C"/>
      <w:shd w:val="clear" w:color="auto" w:fill="E1DFDD"/>
    </w:rPr>
  </w:style>
  <w:style w:type="character" w:customStyle="1" w:styleId="footnote">
    <w:name w:val="footnote"/>
    <w:basedOn w:val="DefaultParagraphFont"/>
    <w:rsid w:val="00312AB6"/>
  </w:style>
  <w:style w:type="character" w:customStyle="1" w:styleId="hubidentifier">
    <w:name w:val="hub_identifier"/>
    <w:basedOn w:val="DefaultParagraphFont"/>
    <w:rsid w:val="00312AB6"/>
  </w:style>
  <w:style w:type="paragraph" w:customStyle="1" w:styleId="standardeinzug">
    <w:name w:val="standardeinzug"/>
    <w:basedOn w:val="Normal"/>
    <w:qFormat/>
    <w:rsid w:val="00312AB6"/>
    <w:pPr>
      <w:spacing w:before="100" w:beforeAutospacing="1" w:after="100" w:afterAutospacing="1"/>
    </w:pPr>
    <w:rPr>
      <w:rFonts w:eastAsia="Times New Roman"/>
    </w:rPr>
  </w:style>
  <w:style w:type="paragraph" w:customStyle="1" w:styleId="aufzhlungnormal">
    <w:name w:val="aufzhlungnormal"/>
    <w:basedOn w:val="Normal"/>
    <w:qFormat/>
    <w:rsid w:val="00312AB6"/>
    <w:pPr>
      <w:spacing w:before="100" w:beforeAutospacing="1" w:after="100" w:afterAutospacing="1"/>
    </w:pPr>
    <w:rPr>
      <w:rFonts w:eastAsia="Times New Roman"/>
    </w:rPr>
  </w:style>
  <w:style w:type="character" w:customStyle="1" w:styleId="auszeichnungkursiv">
    <w:name w:val="auszeichnungkursiv"/>
    <w:basedOn w:val="DefaultParagraphFont"/>
    <w:rsid w:val="00312AB6"/>
  </w:style>
  <w:style w:type="paragraph" w:customStyle="1" w:styleId="entrefilet">
    <w:name w:val="entrefilet"/>
    <w:basedOn w:val="Normal"/>
    <w:qFormat/>
    <w:rsid w:val="00312AB6"/>
    <w:pPr>
      <w:spacing w:before="100" w:beforeAutospacing="1" w:after="100" w:afterAutospacing="1"/>
    </w:pPr>
    <w:rPr>
      <w:rFonts w:eastAsia="Times New Roman"/>
    </w:rPr>
  </w:style>
  <w:style w:type="paragraph" w:customStyle="1" w:styleId="kapitelreferenzkopf">
    <w:name w:val="kapitelreferenzkopf"/>
    <w:basedOn w:val="Normal"/>
    <w:qFormat/>
    <w:rsid w:val="00312AB6"/>
    <w:pPr>
      <w:spacing w:before="100" w:beforeAutospacing="1" w:after="100" w:afterAutospacing="1"/>
    </w:pPr>
    <w:rPr>
      <w:rFonts w:eastAsia="Times New Roman"/>
    </w:rPr>
  </w:style>
  <w:style w:type="paragraph" w:customStyle="1" w:styleId="tabberschrift">
    <w:name w:val="tabberschrift"/>
    <w:basedOn w:val="Normal"/>
    <w:qFormat/>
    <w:rsid w:val="00312AB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12AB6"/>
  </w:style>
  <w:style w:type="character" w:customStyle="1" w:styleId="m-268162420547309261gmail-stylestylebold12pt">
    <w:name w:val="m_-268162420547309261gmail-stylestylebold12pt"/>
    <w:basedOn w:val="DefaultParagraphFont"/>
    <w:rsid w:val="00312AB6"/>
  </w:style>
  <w:style w:type="character" w:customStyle="1" w:styleId="m-268162420547309261gmail-styleboldunderline">
    <w:name w:val="m_-268162420547309261gmail-styleboldunderline"/>
    <w:basedOn w:val="DefaultParagraphFont"/>
    <w:rsid w:val="00312AB6"/>
  </w:style>
  <w:style w:type="character" w:customStyle="1" w:styleId="m-5621139387307470627gmail-style13ptbold">
    <w:name w:val="m_-5621139387307470627gmail-style13ptbold"/>
    <w:basedOn w:val="DefaultParagraphFont"/>
    <w:rsid w:val="00312AB6"/>
  </w:style>
  <w:style w:type="character" w:customStyle="1" w:styleId="m-5621139387307470627gmail-styleunderline">
    <w:name w:val="m_-5621139387307470627gmail-styleunderline"/>
    <w:basedOn w:val="DefaultParagraphFont"/>
    <w:rsid w:val="00312AB6"/>
  </w:style>
  <w:style w:type="character" w:customStyle="1" w:styleId="m-4930835733434609408gmail-style13ptbold">
    <w:name w:val="m_-4930835733434609408gmail-style13ptbold"/>
    <w:basedOn w:val="DefaultParagraphFont"/>
    <w:rsid w:val="00312AB6"/>
  </w:style>
  <w:style w:type="character" w:customStyle="1" w:styleId="m-4930835733434609408gmail-styleunderline">
    <w:name w:val="m_-4930835733434609408gmail-styleunderline"/>
    <w:basedOn w:val="DefaultParagraphFont"/>
    <w:rsid w:val="00312AB6"/>
  </w:style>
  <w:style w:type="character" w:customStyle="1" w:styleId="m-2456650549122369157gmail-style13ptbold">
    <w:name w:val="m_-2456650549122369157gmail-style13ptbold"/>
    <w:basedOn w:val="DefaultParagraphFont"/>
    <w:rsid w:val="00312AB6"/>
  </w:style>
  <w:style w:type="character" w:customStyle="1" w:styleId="m-2456650549122369157gmail-styleunderline">
    <w:name w:val="m_-2456650549122369157gmail-styleunderline"/>
    <w:basedOn w:val="DefaultParagraphFont"/>
    <w:rsid w:val="00312AB6"/>
  </w:style>
  <w:style w:type="character" w:customStyle="1" w:styleId="hvr">
    <w:name w:val="hvr"/>
    <w:basedOn w:val="DefaultParagraphFont"/>
    <w:rsid w:val="00312AB6"/>
  </w:style>
  <w:style w:type="character" w:customStyle="1" w:styleId="m-3350902899047358468gmail-styleunderline">
    <w:name w:val="m_-3350902899047358468gmail-styleunderline"/>
    <w:basedOn w:val="DefaultParagraphFont"/>
    <w:rsid w:val="00312AB6"/>
  </w:style>
  <w:style w:type="paragraph" w:customStyle="1" w:styleId="Style5pt">
    <w:name w:val="Style 5 pt"/>
    <w:basedOn w:val="Normal"/>
    <w:link w:val="Style5ptChar"/>
    <w:qFormat/>
    <w:rsid w:val="00312AB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12AB6"/>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12AB6"/>
  </w:style>
  <w:style w:type="paragraph" w:customStyle="1" w:styleId="m462447500549623171gmail-msonormal">
    <w:name w:val="m_462447500549623171gmail-msonormal"/>
    <w:basedOn w:val="Normal"/>
    <w:uiPriority w:val="99"/>
    <w:qFormat/>
    <w:rsid w:val="00312AB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12AB6"/>
  </w:style>
  <w:style w:type="character" w:customStyle="1" w:styleId="SmallerReal">
    <w:name w:val="SmallerReal"/>
    <w:basedOn w:val="DefaultParagraphFont"/>
    <w:uiPriority w:val="1"/>
    <w:qFormat/>
    <w:rsid w:val="00312AB6"/>
    <w:rPr>
      <w:rFonts w:ascii="Garamond" w:hAnsi="Garamond" w:hint="default"/>
      <w:sz w:val="16"/>
    </w:rPr>
  </w:style>
  <w:style w:type="paragraph" w:styleId="HTMLAddress">
    <w:name w:val="HTML Address"/>
    <w:basedOn w:val="Normal"/>
    <w:link w:val="HTMLAddressChar"/>
    <w:uiPriority w:val="99"/>
    <w:unhideWhenUsed/>
    <w:rsid w:val="00312AB6"/>
    <w:rPr>
      <w:rFonts w:eastAsia="Times New Roman"/>
      <w:i/>
      <w:iCs/>
    </w:rPr>
  </w:style>
  <w:style w:type="character" w:customStyle="1" w:styleId="HTMLAddressChar">
    <w:name w:val="HTML Address Char"/>
    <w:basedOn w:val="DefaultParagraphFont"/>
    <w:link w:val="HTMLAddress"/>
    <w:uiPriority w:val="99"/>
    <w:rsid w:val="00312AB6"/>
    <w:rPr>
      <w:rFonts w:ascii="Times New Roman" w:eastAsia="Times New Roman" w:hAnsi="Times New Roman" w:cs="Times New Roman"/>
      <w:i/>
      <w:iCs/>
    </w:rPr>
  </w:style>
  <w:style w:type="character" w:customStyle="1" w:styleId="separator">
    <w:name w:val="separator"/>
    <w:basedOn w:val="DefaultParagraphFont"/>
    <w:rsid w:val="00312AB6"/>
  </w:style>
  <w:style w:type="paragraph" w:customStyle="1" w:styleId="dek">
    <w:name w:val="dek"/>
    <w:basedOn w:val="Normal"/>
    <w:qFormat/>
    <w:rsid w:val="00312AB6"/>
    <w:pPr>
      <w:spacing w:before="100" w:beforeAutospacing="1" w:after="100" w:afterAutospacing="1"/>
    </w:pPr>
    <w:rPr>
      <w:rFonts w:eastAsia="Times New Roman"/>
    </w:rPr>
  </w:style>
  <w:style w:type="character" w:customStyle="1" w:styleId="arttitle">
    <w:name w:val="art_title"/>
    <w:basedOn w:val="DefaultParagraphFont"/>
    <w:rsid w:val="00312AB6"/>
  </w:style>
  <w:style w:type="character" w:customStyle="1" w:styleId="serialtitle">
    <w:name w:val="serial_title"/>
    <w:basedOn w:val="DefaultParagraphFont"/>
    <w:rsid w:val="00312AB6"/>
  </w:style>
  <w:style w:type="character" w:customStyle="1" w:styleId="volumeissue">
    <w:name w:val="volume_issue"/>
    <w:basedOn w:val="DefaultParagraphFont"/>
    <w:rsid w:val="00312AB6"/>
  </w:style>
  <w:style w:type="character" w:customStyle="1" w:styleId="pagerange">
    <w:name w:val="page_range"/>
    <w:basedOn w:val="DefaultParagraphFont"/>
    <w:rsid w:val="00312AB6"/>
  </w:style>
  <w:style w:type="character" w:customStyle="1" w:styleId="doilink">
    <w:name w:val="doi_link"/>
    <w:basedOn w:val="DefaultParagraphFont"/>
    <w:rsid w:val="00312AB6"/>
  </w:style>
  <w:style w:type="paragraph" w:customStyle="1" w:styleId="para">
    <w:name w:val="para"/>
    <w:basedOn w:val="Normal"/>
    <w:qFormat/>
    <w:rsid w:val="00312AB6"/>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312AB6"/>
  </w:style>
  <w:style w:type="character" w:customStyle="1" w:styleId="internalref">
    <w:name w:val="internalref"/>
    <w:basedOn w:val="DefaultParagraphFont"/>
    <w:rsid w:val="00312AB6"/>
  </w:style>
  <w:style w:type="paragraph" w:customStyle="1" w:styleId="Analyitc">
    <w:name w:val="Analyitc"/>
    <w:basedOn w:val="Normal"/>
    <w:uiPriority w:val="4"/>
    <w:qFormat/>
    <w:rsid w:val="00312AB6"/>
    <w:rPr>
      <w:rFonts w:ascii="Avenir LT Std 45 Book" w:hAnsi="Avenir LT Std 45 Book"/>
      <w:b/>
      <w:color w:val="0070C0"/>
      <w:sz w:val="28"/>
    </w:rPr>
  </w:style>
  <w:style w:type="character" w:customStyle="1" w:styleId="l7">
    <w:name w:val="l7"/>
    <w:basedOn w:val="DefaultParagraphFont"/>
    <w:rsid w:val="00312AB6"/>
  </w:style>
  <w:style w:type="character" w:customStyle="1" w:styleId="l6">
    <w:name w:val="l6"/>
    <w:basedOn w:val="DefaultParagraphFont"/>
    <w:rsid w:val="00312AB6"/>
  </w:style>
  <w:style w:type="character" w:customStyle="1" w:styleId="l8">
    <w:name w:val="l8"/>
    <w:basedOn w:val="DefaultParagraphFont"/>
    <w:rsid w:val="00312AB6"/>
  </w:style>
  <w:style w:type="character" w:customStyle="1" w:styleId="l9">
    <w:name w:val="l9"/>
    <w:basedOn w:val="DefaultParagraphFont"/>
    <w:rsid w:val="00312AB6"/>
  </w:style>
  <w:style w:type="character" w:customStyle="1" w:styleId="m-134349766280542120gmail-style13ptbold">
    <w:name w:val="m_-134349766280542120gmail-style13ptbold"/>
    <w:basedOn w:val="DefaultParagraphFont"/>
    <w:rsid w:val="00312AB6"/>
  </w:style>
  <w:style w:type="character" w:customStyle="1" w:styleId="m-134349766280542120gmail-msohyperlink">
    <w:name w:val="m_-134349766280542120gmail-msohyperlink"/>
    <w:basedOn w:val="DefaultParagraphFont"/>
    <w:rsid w:val="00312AB6"/>
  </w:style>
  <w:style w:type="character" w:customStyle="1" w:styleId="m-134349766280542120gmail-styleunderline">
    <w:name w:val="m_-134349766280542120gmail-styleunderline"/>
    <w:basedOn w:val="DefaultParagraphFont"/>
    <w:rsid w:val="00312AB6"/>
  </w:style>
  <w:style w:type="character" w:customStyle="1" w:styleId="m-134349766280542120gmail-cite">
    <w:name w:val="m_-134349766280542120gmail-cite"/>
    <w:basedOn w:val="DefaultParagraphFont"/>
    <w:rsid w:val="00312AB6"/>
  </w:style>
  <w:style w:type="character" w:customStyle="1" w:styleId="m-134349766280542120gmail-underline">
    <w:name w:val="m_-134349766280542120gmail-underline"/>
    <w:basedOn w:val="DefaultParagraphFont"/>
    <w:rsid w:val="00312AB6"/>
  </w:style>
  <w:style w:type="character" w:customStyle="1" w:styleId="m-134349766280542120gmail-underline0">
    <w:name w:val="m_-134349766280542120gmail-underline0"/>
    <w:basedOn w:val="DefaultParagraphFont"/>
    <w:rsid w:val="00312AB6"/>
  </w:style>
  <w:style w:type="paragraph" w:customStyle="1" w:styleId="element">
    <w:name w:val="element"/>
    <w:basedOn w:val="Normal"/>
    <w:qFormat/>
    <w:rsid w:val="00312AB6"/>
    <w:pPr>
      <w:spacing w:before="100" w:beforeAutospacing="1" w:after="100" w:afterAutospacing="1"/>
    </w:pPr>
    <w:rPr>
      <w:rFonts w:eastAsia="Times New Roman"/>
      <w:lang w:eastAsia="zh-CN"/>
    </w:rPr>
  </w:style>
  <w:style w:type="paragraph" w:customStyle="1" w:styleId="p3">
    <w:name w:val="p3"/>
    <w:basedOn w:val="Normal"/>
    <w:qFormat/>
    <w:rsid w:val="00312AB6"/>
    <w:pPr>
      <w:spacing w:before="100" w:beforeAutospacing="1" w:after="100" w:afterAutospacing="1"/>
    </w:pPr>
    <w:rPr>
      <w:rFonts w:eastAsia="Times New Roman"/>
      <w:lang w:eastAsia="zh-CN"/>
    </w:rPr>
  </w:style>
  <w:style w:type="paragraph" w:customStyle="1" w:styleId="p5">
    <w:name w:val="p5"/>
    <w:basedOn w:val="Normal"/>
    <w:qFormat/>
    <w:rsid w:val="00312AB6"/>
    <w:pPr>
      <w:spacing w:before="100" w:beforeAutospacing="1" w:after="100" w:afterAutospacing="1"/>
    </w:pPr>
    <w:rPr>
      <w:rFonts w:eastAsia="Times New Roman"/>
      <w:lang w:eastAsia="zh-CN"/>
    </w:rPr>
  </w:style>
  <w:style w:type="paragraph" w:customStyle="1" w:styleId="p7">
    <w:name w:val="p7"/>
    <w:basedOn w:val="Normal"/>
    <w:qFormat/>
    <w:rsid w:val="00312AB6"/>
    <w:pPr>
      <w:spacing w:before="100" w:beforeAutospacing="1" w:after="100" w:afterAutospacing="1"/>
    </w:pPr>
    <w:rPr>
      <w:rFonts w:eastAsia="Times New Roman"/>
      <w:lang w:eastAsia="zh-CN"/>
    </w:rPr>
  </w:style>
  <w:style w:type="paragraph" w:customStyle="1" w:styleId="p9">
    <w:name w:val="p9"/>
    <w:basedOn w:val="Normal"/>
    <w:qFormat/>
    <w:rsid w:val="00312AB6"/>
    <w:pPr>
      <w:spacing w:before="100" w:beforeAutospacing="1" w:after="100" w:afterAutospacing="1"/>
    </w:pPr>
    <w:rPr>
      <w:rFonts w:eastAsia="Times New Roman"/>
      <w:lang w:eastAsia="zh-CN"/>
    </w:rPr>
  </w:style>
  <w:style w:type="paragraph" w:customStyle="1" w:styleId="p11">
    <w:name w:val="p11"/>
    <w:basedOn w:val="Normal"/>
    <w:qFormat/>
    <w:rsid w:val="00312AB6"/>
    <w:pPr>
      <w:spacing w:before="100" w:beforeAutospacing="1" w:after="100" w:afterAutospacing="1"/>
    </w:pPr>
    <w:rPr>
      <w:rFonts w:eastAsia="Times New Roman"/>
      <w:lang w:eastAsia="zh-CN"/>
    </w:rPr>
  </w:style>
  <w:style w:type="paragraph" w:customStyle="1" w:styleId="p2">
    <w:name w:val="p2"/>
    <w:basedOn w:val="Normal"/>
    <w:qFormat/>
    <w:rsid w:val="00312AB6"/>
    <w:pPr>
      <w:spacing w:before="100" w:beforeAutospacing="1" w:after="100" w:afterAutospacing="1"/>
    </w:pPr>
    <w:rPr>
      <w:rFonts w:eastAsia="Times New Roman"/>
      <w:lang w:eastAsia="zh-CN"/>
    </w:rPr>
  </w:style>
  <w:style w:type="paragraph" w:customStyle="1" w:styleId="p4">
    <w:name w:val="p4"/>
    <w:basedOn w:val="Normal"/>
    <w:qFormat/>
    <w:rsid w:val="00312AB6"/>
    <w:pPr>
      <w:spacing w:before="100" w:beforeAutospacing="1" w:after="100" w:afterAutospacing="1"/>
    </w:pPr>
    <w:rPr>
      <w:rFonts w:eastAsia="Times New Roman"/>
      <w:lang w:eastAsia="zh-CN"/>
    </w:rPr>
  </w:style>
  <w:style w:type="paragraph" w:customStyle="1" w:styleId="p6">
    <w:name w:val="p6"/>
    <w:basedOn w:val="Normal"/>
    <w:qFormat/>
    <w:rsid w:val="00312AB6"/>
    <w:pPr>
      <w:spacing w:before="100" w:beforeAutospacing="1" w:after="100" w:afterAutospacing="1"/>
    </w:pPr>
    <w:rPr>
      <w:rFonts w:eastAsia="Times New Roman"/>
      <w:lang w:eastAsia="zh-CN"/>
    </w:rPr>
  </w:style>
  <w:style w:type="paragraph" w:customStyle="1" w:styleId="p8">
    <w:name w:val="p8"/>
    <w:basedOn w:val="Normal"/>
    <w:qFormat/>
    <w:rsid w:val="00312AB6"/>
    <w:pPr>
      <w:spacing w:before="100" w:beforeAutospacing="1" w:after="100" w:afterAutospacing="1"/>
    </w:pPr>
    <w:rPr>
      <w:rFonts w:eastAsia="Times New Roman"/>
      <w:lang w:eastAsia="zh-CN"/>
    </w:rPr>
  </w:style>
  <w:style w:type="paragraph" w:customStyle="1" w:styleId="p10">
    <w:name w:val="p10"/>
    <w:basedOn w:val="Normal"/>
    <w:qFormat/>
    <w:rsid w:val="00312AB6"/>
    <w:pPr>
      <w:spacing w:before="100" w:beforeAutospacing="1" w:after="100" w:afterAutospacing="1"/>
    </w:pPr>
    <w:rPr>
      <w:rFonts w:eastAsia="Times New Roman"/>
      <w:lang w:eastAsia="zh-CN"/>
    </w:rPr>
  </w:style>
  <w:style w:type="paragraph" w:customStyle="1" w:styleId="p12">
    <w:name w:val="p12"/>
    <w:basedOn w:val="Normal"/>
    <w:qFormat/>
    <w:rsid w:val="00312AB6"/>
    <w:pPr>
      <w:spacing w:before="100" w:beforeAutospacing="1" w:after="100" w:afterAutospacing="1"/>
    </w:pPr>
    <w:rPr>
      <w:rFonts w:eastAsia="Times New Roman"/>
      <w:lang w:eastAsia="zh-CN"/>
    </w:rPr>
  </w:style>
  <w:style w:type="paragraph" w:customStyle="1" w:styleId="p14">
    <w:name w:val="p14"/>
    <w:basedOn w:val="Normal"/>
    <w:qFormat/>
    <w:rsid w:val="00312AB6"/>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12AB6"/>
  </w:style>
  <w:style w:type="character" w:customStyle="1" w:styleId="wsj-article-credit">
    <w:name w:val="wsj-article-credit"/>
    <w:basedOn w:val="DefaultParagraphFont"/>
    <w:rsid w:val="00312AB6"/>
  </w:style>
  <w:style w:type="character" w:customStyle="1" w:styleId="wsj-article-credit-tag">
    <w:name w:val="wsj-article-credit-tag"/>
    <w:basedOn w:val="DefaultParagraphFont"/>
    <w:rsid w:val="00312AB6"/>
  </w:style>
  <w:style w:type="paragraph" w:customStyle="1" w:styleId="initial">
    <w:name w:val="initial"/>
    <w:basedOn w:val="Normal"/>
    <w:qFormat/>
    <w:rsid w:val="00312AB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12AB6"/>
    <w:pPr>
      <w:spacing w:before="100" w:beforeAutospacing="1" w:after="100" w:afterAutospacing="1"/>
    </w:pPr>
    <w:rPr>
      <w:rFonts w:eastAsia="Times New Roman"/>
      <w:lang w:eastAsia="zh-CN"/>
    </w:rPr>
  </w:style>
  <w:style w:type="character" w:customStyle="1" w:styleId="CardUnderlinedCharChar0">
    <w:name w:val="Card Underlined Char Char"/>
    <w:rsid w:val="00312AB6"/>
    <w:rPr>
      <w:rFonts w:ascii="Arial Narrow" w:hAnsi="Arial Narrow"/>
      <w:sz w:val="22"/>
      <w:szCs w:val="24"/>
      <w:u w:val="single"/>
      <w:lang w:val="en-US" w:eastAsia="en-US" w:bidi="ar-SA"/>
    </w:rPr>
  </w:style>
  <w:style w:type="paragraph" w:customStyle="1" w:styleId="detailsub">
    <w:name w:val="detail__sub"/>
    <w:basedOn w:val="Normal"/>
    <w:qFormat/>
    <w:rsid w:val="00312AB6"/>
    <w:pPr>
      <w:spacing w:before="100" w:beforeAutospacing="1" w:after="100" w:afterAutospacing="1"/>
    </w:pPr>
    <w:rPr>
      <w:rFonts w:eastAsia="Times New Roman"/>
      <w:lang w:eastAsia="zh-CN"/>
    </w:rPr>
  </w:style>
  <w:style w:type="paragraph" w:customStyle="1" w:styleId="flfc">
    <w:name w:val="flfc"/>
    <w:basedOn w:val="Normal"/>
    <w:qFormat/>
    <w:rsid w:val="00312AB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12AB6"/>
  </w:style>
  <w:style w:type="character" w:customStyle="1" w:styleId="m-299895914748161361gmail-styleunderline">
    <w:name w:val="m_-299895914748161361gmail-styleunderline"/>
    <w:basedOn w:val="DefaultParagraphFont"/>
    <w:rsid w:val="00312AB6"/>
  </w:style>
  <w:style w:type="paragraph" w:customStyle="1" w:styleId="counter-paragraph">
    <w:name w:val="counter-paragraph"/>
    <w:basedOn w:val="Normal"/>
    <w:qFormat/>
    <w:rsid w:val="00312AB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12AB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12AB6"/>
  </w:style>
  <w:style w:type="paragraph" w:customStyle="1" w:styleId="m-266642551691440061gmail-cards">
    <w:name w:val="m_-266642551691440061gmail-cards"/>
    <w:basedOn w:val="Normal"/>
    <w:qFormat/>
    <w:rsid w:val="00312AB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12AB6"/>
  </w:style>
  <w:style w:type="paragraph" w:customStyle="1" w:styleId="listingexcerpt">
    <w:name w:val="listing__excerpt"/>
    <w:basedOn w:val="Normal"/>
    <w:qFormat/>
    <w:rsid w:val="00312AB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12AB6"/>
  </w:style>
  <w:style w:type="paragraph" w:customStyle="1" w:styleId="specialbutton">
    <w:name w:val="special__button"/>
    <w:basedOn w:val="Normal"/>
    <w:qFormat/>
    <w:rsid w:val="00312AB6"/>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312AB6"/>
  </w:style>
  <w:style w:type="character" w:customStyle="1" w:styleId="StyleUnderliningChar9ptBold">
    <w:name w:val="Style Underlining Char + 9 pt Bold"/>
    <w:rsid w:val="00312AB6"/>
    <w:rPr>
      <w:rFonts w:ascii="Times New Roman" w:hAnsi="Times New Roman"/>
      <w:b/>
      <w:bCs/>
      <w:sz w:val="20"/>
      <w:szCs w:val="24"/>
      <w:u w:val="single"/>
    </w:rPr>
  </w:style>
  <w:style w:type="character" w:customStyle="1" w:styleId="StyleUnderliningChar9pt">
    <w:name w:val="Style Underlining Char + 9 pt"/>
    <w:rsid w:val="00312AB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12AB6"/>
  </w:style>
  <w:style w:type="character" w:customStyle="1" w:styleId="m7113523068278247331gmail-underline">
    <w:name w:val="m_7113523068278247331gmail-underline"/>
    <w:basedOn w:val="DefaultParagraphFont"/>
    <w:rsid w:val="00312AB6"/>
  </w:style>
  <w:style w:type="character" w:customStyle="1" w:styleId="m7113523068278247331gmail-styleunderline">
    <w:name w:val="m_7113523068278247331gmail-styleunderline"/>
    <w:basedOn w:val="DefaultParagraphFont"/>
    <w:rsid w:val="00312AB6"/>
  </w:style>
  <w:style w:type="paragraph" w:customStyle="1" w:styleId="p">
    <w:name w:val="p"/>
    <w:basedOn w:val="Normal"/>
    <w:qFormat/>
    <w:rsid w:val="00312AB6"/>
    <w:pPr>
      <w:spacing w:before="100" w:beforeAutospacing="1" w:after="100" w:afterAutospacing="1"/>
    </w:pPr>
    <w:rPr>
      <w:rFonts w:eastAsia="Times New Roman"/>
    </w:rPr>
  </w:style>
  <w:style w:type="paragraph" w:customStyle="1" w:styleId="Caption4">
    <w:name w:val="Caption4"/>
    <w:basedOn w:val="Normal"/>
    <w:uiPriority w:val="99"/>
    <w:qFormat/>
    <w:rsid w:val="00312AB6"/>
    <w:pPr>
      <w:spacing w:before="100" w:beforeAutospacing="1" w:after="100" w:afterAutospacing="1"/>
    </w:pPr>
    <w:rPr>
      <w:rFonts w:eastAsia="Times New Roman"/>
    </w:rPr>
  </w:style>
  <w:style w:type="character" w:customStyle="1" w:styleId="enhanced-reference">
    <w:name w:val="enhanced-reference"/>
    <w:basedOn w:val="DefaultParagraphFont"/>
    <w:rsid w:val="00312AB6"/>
  </w:style>
  <w:style w:type="character" w:customStyle="1" w:styleId="ff1">
    <w:name w:val="ff1"/>
    <w:basedOn w:val="DefaultParagraphFont"/>
    <w:rsid w:val="00312AB6"/>
  </w:style>
  <w:style w:type="character" w:customStyle="1" w:styleId="ff2">
    <w:name w:val="ff2"/>
    <w:basedOn w:val="DefaultParagraphFont"/>
    <w:rsid w:val="00312AB6"/>
  </w:style>
  <w:style w:type="character" w:customStyle="1" w:styleId="display">
    <w:name w:val="display"/>
    <w:basedOn w:val="DefaultParagraphFont"/>
    <w:rsid w:val="00312AB6"/>
  </w:style>
  <w:style w:type="character" w:customStyle="1" w:styleId="m2030095631327626865gmail-style13ptbold">
    <w:name w:val="m_2030095631327626865gmail-style13ptbold"/>
    <w:basedOn w:val="DefaultParagraphFont"/>
    <w:rsid w:val="00312AB6"/>
  </w:style>
  <w:style w:type="character" w:customStyle="1" w:styleId="m2030095631327626865gmail-styleunderline">
    <w:name w:val="m_2030095631327626865gmail-styleunderline"/>
    <w:basedOn w:val="DefaultParagraphFont"/>
    <w:rsid w:val="00312AB6"/>
  </w:style>
  <w:style w:type="paragraph" w:customStyle="1" w:styleId="m4240400669014671728gmail-msonormal">
    <w:name w:val="m_4240400669014671728gmail-msonormal"/>
    <w:basedOn w:val="Normal"/>
    <w:qFormat/>
    <w:rsid w:val="00312AB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12AB6"/>
  </w:style>
  <w:style w:type="paragraph" w:customStyle="1" w:styleId="font--body">
    <w:name w:val="font--body"/>
    <w:basedOn w:val="Normal"/>
    <w:qFormat/>
    <w:rsid w:val="00312AB6"/>
    <w:pPr>
      <w:spacing w:before="100" w:beforeAutospacing="1" w:after="100" w:afterAutospacing="1"/>
    </w:pPr>
    <w:rPr>
      <w:rFonts w:eastAsia="Times New Roman"/>
    </w:rPr>
  </w:style>
  <w:style w:type="character" w:customStyle="1" w:styleId="tweetinfo-heartstat">
    <w:name w:val="tweetinfo-heartstat"/>
    <w:basedOn w:val="DefaultParagraphFont"/>
    <w:rsid w:val="00312AB6"/>
  </w:style>
  <w:style w:type="character" w:customStyle="1" w:styleId="playbutton-flyout">
    <w:name w:val="playbutton-flyout"/>
    <w:basedOn w:val="DefaultParagraphFont"/>
    <w:rsid w:val="00312AB6"/>
  </w:style>
  <w:style w:type="character" w:customStyle="1" w:styleId="inlinevideo-videolabel">
    <w:name w:val="inlinevideo-videolabel"/>
    <w:basedOn w:val="DefaultParagraphFont"/>
    <w:rsid w:val="00312AB6"/>
  </w:style>
  <w:style w:type="character" w:customStyle="1" w:styleId="inlinevideo-videoduration">
    <w:name w:val="inlinevideo-videoduration"/>
    <w:basedOn w:val="DefaultParagraphFont"/>
    <w:rsid w:val="00312AB6"/>
  </w:style>
  <w:style w:type="character" w:customStyle="1" w:styleId="cardChar2">
    <w:name w:val="card Char2"/>
    <w:basedOn w:val="DefaultParagraphFont"/>
    <w:uiPriority w:val="6"/>
    <w:rsid w:val="00312AB6"/>
    <w:rPr>
      <w:rFonts w:ascii="Times New Roman" w:hAnsi="Times New Roman" w:cs="Calibri"/>
      <w:szCs w:val="20"/>
    </w:rPr>
  </w:style>
  <w:style w:type="character" w:customStyle="1" w:styleId="b">
    <w:name w:val="b"/>
    <w:rsid w:val="00312AB6"/>
  </w:style>
  <w:style w:type="table" w:customStyle="1" w:styleId="TableGrid1">
    <w:name w:val="Table Grid1"/>
    <w:basedOn w:val="TableNormal"/>
    <w:next w:val="TableGrid"/>
    <w:rsid w:val="00312AB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312AB6"/>
  </w:style>
  <w:style w:type="paragraph" w:customStyle="1" w:styleId="Pol">
    <w:name w:val="Pol"/>
    <w:basedOn w:val="Heading2"/>
    <w:uiPriority w:val="99"/>
    <w:qFormat/>
    <w:rsid w:val="00312AB6"/>
  </w:style>
  <w:style w:type="paragraph" w:customStyle="1" w:styleId="StyleHeading4TagsmalltextBigcardbodyNormalTagNotBold">
    <w:name w:val="Style Heading 4Tagsmall textBig cardbodyNormal Tag + Not Bold"/>
    <w:basedOn w:val="Heading4"/>
    <w:qFormat/>
    <w:rsid w:val="00312AB6"/>
    <w:rPr>
      <w:bCs/>
      <w:iCs w:val="0"/>
    </w:rPr>
  </w:style>
  <w:style w:type="paragraph" w:customStyle="1" w:styleId="headline-title">
    <w:name w:val="headline-title"/>
    <w:basedOn w:val="Normal"/>
    <w:qFormat/>
    <w:rsid w:val="00312AB6"/>
    <w:pPr>
      <w:spacing w:before="100" w:beforeAutospacing="1" w:after="100" w:afterAutospacing="1"/>
    </w:pPr>
    <w:rPr>
      <w:rFonts w:ascii="Avenir LT Std 45 Book" w:hAnsi="Avenir LT Std 45 Book"/>
    </w:rPr>
  </w:style>
  <w:style w:type="character" w:customStyle="1" w:styleId="link">
    <w:name w:val="link"/>
    <w:basedOn w:val="DefaultParagraphFont"/>
    <w:rsid w:val="00312AB6"/>
  </w:style>
  <w:style w:type="paragraph" w:customStyle="1" w:styleId="xhead">
    <w:name w:val="xhead"/>
    <w:basedOn w:val="Normal"/>
    <w:uiPriority w:val="99"/>
    <w:qFormat/>
    <w:rsid w:val="00312AB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12AB6"/>
    <w:pPr>
      <w:spacing w:before="100" w:beforeAutospacing="1" w:after="100" w:afterAutospacing="1"/>
    </w:pPr>
    <w:rPr>
      <w:rFonts w:ascii="Times" w:hAnsi="Times"/>
      <w:szCs w:val="20"/>
    </w:rPr>
  </w:style>
  <w:style w:type="paragraph" w:customStyle="1" w:styleId="bodyintro">
    <w:name w:val="bodyintro"/>
    <w:basedOn w:val="Normal"/>
    <w:uiPriority w:val="99"/>
    <w:qFormat/>
    <w:rsid w:val="00312AB6"/>
    <w:pPr>
      <w:spacing w:before="100" w:beforeAutospacing="1" w:after="100" w:afterAutospacing="1"/>
    </w:pPr>
    <w:rPr>
      <w:rFonts w:ascii="Times" w:hAnsi="Times"/>
      <w:szCs w:val="20"/>
    </w:rPr>
  </w:style>
  <w:style w:type="paragraph" w:customStyle="1" w:styleId="Pa37">
    <w:name w:val="Pa37"/>
    <w:basedOn w:val="Default"/>
    <w:next w:val="Default"/>
    <w:qFormat/>
    <w:rsid w:val="00312AB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312AB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312AB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312AB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312AB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312AB6"/>
    <w:pPr>
      <w:spacing w:before="100" w:beforeAutospacing="1" w:after="100" w:afterAutospacing="1"/>
    </w:pPr>
    <w:rPr>
      <w:rFonts w:ascii="Times" w:hAnsi="Times"/>
      <w:szCs w:val="20"/>
    </w:rPr>
  </w:style>
  <w:style w:type="paragraph" w:customStyle="1" w:styleId="pagpag2">
    <w:name w:val="pagpag2"/>
    <w:basedOn w:val="Normal"/>
    <w:uiPriority w:val="99"/>
    <w:qFormat/>
    <w:rsid w:val="00312AB6"/>
    <w:pPr>
      <w:spacing w:before="100" w:beforeAutospacing="1" w:after="100" w:afterAutospacing="1"/>
    </w:pPr>
    <w:rPr>
      <w:rFonts w:ascii="Times" w:hAnsi="Times"/>
      <w:szCs w:val="20"/>
    </w:rPr>
  </w:style>
  <w:style w:type="paragraph" w:customStyle="1" w:styleId="pagpag3">
    <w:name w:val="pagpag3"/>
    <w:basedOn w:val="Normal"/>
    <w:uiPriority w:val="99"/>
    <w:qFormat/>
    <w:rsid w:val="00312AB6"/>
    <w:pPr>
      <w:spacing w:before="100" w:beforeAutospacing="1" w:after="100" w:afterAutospacing="1"/>
    </w:pPr>
    <w:rPr>
      <w:rFonts w:ascii="Times" w:hAnsi="Times"/>
      <w:szCs w:val="20"/>
    </w:rPr>
  </w:style>
  <w:style w:type="paragraph" w:customStyle="1" w:styleId="lastupdated">
    <w:name w:val="lastupdated"/>
    <w:basedOn w:val="Normal"/>
    <w:qFormat/>
    <w:rsid w:val="00312AB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12AB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12AB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12AB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12AB6"/>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312AB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12AB6"/>
    <w:rPr>
      <w:rFonts w:ascii="Lucida Grande" w:eastAsia="Cambria" w:hAnsi="Lucida Grande"/>
    </w:rPr>
  </w:style>
  <w:style w:type="paragraph" w:customStyle="1" w:styleId="OmniPage4">
    <w:name w:val="OmniPage #4"/>
    <w:basedOn w:val="Normal"/>
    <w:qFormat/>
    <w:rsid w:val="00312AB6"/>
    <w:rPr>
      <w:rFonts w:ascii="Avenir LT Std 45 Book" w:hAnsi="Avenir LT Std 45 Book"/>
      <w:color w:val="000000"/>
      <w:szCs w:val="20"/>
    </w:rPr>
  </w:style>
  <w:style w:type="paragraph" w:customStyle="1" w:styleId="OmniPage10">
    <w:name w:val="OmniPage #10"/>
    <w:basedOn w:val="Normal"/>
    <w:qFormat/>
    <w:rsid w:val="00312AB6"/>
    <w:rPr>
      <w:rFonts w:ascii="Avenir LT Std 45 Book" w:hAnsi="Avenir LT Std 45 Book"/>
      <w:color w:val="000000"/>
      <w:szCs w:val="20"/>
    </w:rPr>
  </w:style>
  <w:style w:type="paragraph" w:customStyle="1" w:styleId="Pa16">
    <w:name w:val="Pa16"/>
    <w:basedOn w:val="Default"/>
    <w:next w:val="Default"/>
    <w:uiPriority w:val="99"/>
    <w:qFormat/>
    <w:rsid w:val="00312AB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312AB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12AB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312AB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312AB6"/>
    <w:rPr>
      <w:rFonts w:ascii="Avenir LT Std 45 Book" w:hAnsi="Avenir LT Std 45 Book"/>
      <w:u w:val="single"/>
    </w:rPr>
  </w:style>
  <w:style w:type="paragraph" w:customStyle="1" w:styleId="Number">
    <w:name w:val="Number"/>
    <w:basedOn w:val="Heading2"/>
    <w:qFormat/>
    <w:rsid w:val="00312AB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312AB6"/>
    <w:rPr>
      <w:bCs/>
      <w:iCs w:val="0"/>
    </w:rPr>
  </w:style>
  <w:style w:type="character" w:customStyle="1" w:styleId="viewstorydateline">
    <w:name w:val="viewstorydateline"/>
    <w:basedOn w:val="DefaultParagraphFont"/>
    <w:rsid w:val="00312AB6"/>
  </w:style>
  <w:style w:type="character" w:customStyle="1" w:styleId="meta-sep">
    <w:name w:val="meta-sep"/>
    <w:basedOn w:val="DefaultParagraphFont"/>
    <w:rsid w:val="00312AB6"/>
  </w:style>
  <w:style w:type="character" w:customStyle="1" w:styleId="A19">
    <w:name w:val="A19"/>
    <w:uiPriority w:val="99"/>
    <w:rsid w:val="00312AB6"/>
    <w:rPr>
      <w:rFonts w:ascii="Georgia" w:hAnsi="Georgia" w:cs="Georgia" w:hint="default"/>
      <w:color w:val="000000"/>
      <w:sz w:val="20"/>
      <w:szCs w:val="20"/>
      <w:u w:val="single"/>
    </w:rPr>
  </w:style>
  <w:style w:type="character" w:customStyle="1" w:styleId="A13">
    <w:name w:val="A13"/>
    <w:rsid w:val="00312AB6"/>
    <w:rPr>
      <w:rFonts w:ascii="Georgia" w:hAnsi="Georgia" w:cs="Georgia" w:hint="default"/>
      <w:color w:val="000000"/>
      <w:sz w:val="11"/>
      <w:szCs w:val="11"/>
    </w:rPr>
  </w:style>
  <w:style w:type="character" w:customStyle="1" w:styleId="ontext">
    <w:name w:val="ontext"/>
    <w:basedOn w:val="DefaultParagraphFont"/>
    <w:rsid w:val="00312AB6"/>
  </w:style>
  <w:style w:type="table" w:styleId="MediumGrid2">
    <w:name w:val="Medium Grid 2"/>
    <w:basedOn w:val="TableNormal"/>
    <w:uiPriority w:val="68"/>
    <w:rsid w:val="00312AB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12AB6"/>
    <w:rPr>
      <w:rFonts w:ascii="Baskerville" w:hAnsi="Baskerville" w:hint="default"/>
      <w:sz w:val="26"/>
      <w:u w:val="single"/>
    </w:rPr>
  </w:style>
  <w:style w:type="character" w:customStyle="1" w:styleId="archive-title">
    <w:name w:val="archive-title"/>
    <w:basedOn w:val="DefaultParagraphFont"/>
    <w:rsid w:val="00312AB6"/>
  </w:style>
  <w:style w:type="character" w:customStyle="1" w:styleId="imgleft">
    <w:name w:val="imgleft"/>
    <w:basedOn w:val="DefaultParagraphFont"/>
    <w:rsid w:val="00312AB6"/>
  </w:style>
  <w:style w:type="character" w:customStyle="1" w:styleId="imgcenter">
    <w:name w:val="imgcenter"/>
    <w:basedOn w:val="DefaultParagraphFont"/>
    <w:rsid w:val="00312AB6"/>
  </w:style>
  <w:style w:type="character" w:customStyle="1" w:styleId="A42">
    <w:name w:val="A4+2"/>
    <w:uiPriority w:val="99"/>
    <w:rsid w:val="00312AB6"/>
    <w:rPr>
      <w:rFonts w:ascii="Helvetica LT Std" w:hAnsi="Helvetica LT Std" w:cs="Helvetica LT Std" w:hint="default"/>
      <w:color w:val="000000"/>
      <w:sz w:val="11"/>
      <w:szCs w:val="11"/>
    </w:rPr>
  </w:style>
  <w:style w:type="character" w:customStyle="1" w:styleId="Caption11">
    <w:name w:val="Caption11"/>
    <w:basedOn w:val="DefaultParagraphFont"/>
    <w:rsid w:val="00312AB6"/>
  </w:style>
  <w:style w:type="character" w:customStyle="1" w:styleId="fstitle">
    <w:name w:val="fs_title"/>
    <w:basedOn w:val="DefaultParagraphFont"/>
    <w:rsid w:val="00312AB6"/>
  </w:style>
  <w:style w:type="character" w:customStyle="1" w:styleId="reportbody1">
    <w:name w:val="reportbody1"/>
    <w:basedOn w:val="DefaultParagraphFont"/>
    <w:rsid w:val="00312AB6"/>
    <w:rPr>
      <w:rFonts w:ascii="Tahoma" w:hAnsi="Tahoma" w:cs="Tahoma" w:hint="default"/>
      <w:color w:val="000000"/>
      <w:sz w:val="14"/>
      <w:szCs w:val="14"/>
    </w:rPr>
  </w:style>
  <w:style w:type="character" w:customStyle="1" w:styleId="dateday">
    <w:name w:val="date_day"/>
    <w:basedOn w:val="DefaultParagraphFont"/>
    <w:rsid w:val="00312AB6"/>
  </w:style>
  <w:style w:type="character" w:customStyle="1" w:styleId="datemonth">
    <w:name w:val="date_month"/>
    <w:basedOn w:val="DefaultParagraphFont"/>
    <w:rsid w:val="00312AB6"/>
  </w:style>
  <w:style w:type="character" w:customStyle="1" w:styleId="dateyear">
    <w:name w:val="date_year"/>
    <w:basedOn w:val="DefaultParagraphFont"/>
    <w:rsid w:val="00312AB6"/>
  </w:style>
  <w:style w:type="character" w:customStyle="1" w:styleId="Heading31">
    <w:name w:val="Heading 31"/>
    <w:aliases w:val="Heading 3 Char Char Char Char Char Char,cites Char Char1"/>
    <w:basedOn w:val="DefaultParagraphFont"/>
    <w:qFormat/>
    <w:rsid w:val="00312AB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12AB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12AB6"/>
    <w:rPr>
      <w:sz w:val="24"/>
      <w:szCs w:val="24"/>
      <w:lang w:val="en-US" w:eastAsia="en-US" w:bidi="ar-SA"/>
    </w:rPr>
  </w:style>
  <w:style w:type="character" w:customStyle="1" w:styleId="insideitro">
    <w:name w:val="insideitro"/>
    <w:basedOn w:val="DefaultParagraphFont"/>
    <w:rsid w:val="00312AB6"/>
  </w:style>
  <w:style w:type="character" w:customStyle="1" w:styleId="wcfont">
    <w:name w:val="wcfont"/>
    <w:basedOn w:val="DefaultParagraphFont"/>
    <w:rsid w:val="00312AB6"/>
  </w:style>
  <w:style w:type="character" w:customStyle="1" w:styleId="qftext">
    <w:name w:val="qftext"/>
    <w:basedOn w:val="DefaultParagraphFont"/>
    <w:rsid w:val="00312AB6"/>
  </w:style>
  <w:style w:type="character" w:customStyle="1" w:styleId="leftidx">
    <w:name w:val="leftidx"/>
    <w:basedOn w:val="DefaultParagraphFont"/>
    <w:rsid w:val="00312AB6"/>
  </w:style>
  <w:style w:type="character" w:customStyle="1" w:styleId="StyleBox12ptBold">
    <w:name w:val="Style Box + 12 pt Bold"/>
    <w:basedOn w:val="DefaultParagraphFont"/>
    <w:rsid w:val="00312AB6"/>
    <w:rPr>
      <w:rFonts w:ascii="Georgia" w:hAnsi="Georgia"/>
      <w:b/>
      <w:bCs/>
      <w:sz w:val="22"/>
      <w:u w:val="single"/>
      <w:bdr w:val="none" w:sz="0" w:space="0" w:color="auto"/>
    </w:rPr>
  </w:style>
  <w:style w:type="character" w:customStyle="1" w:styleId="StyleBox12pt">
    <w:name w:val="Style Box + 12 pt"/>
    <w:basedOn w:val="DefaultParagraphFont"/>
    <w:rsid w:val="00312AB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12AB6"/>
    <w:rPr>
      <w:rFonts w:ascii="Georgia" w:hAnsi="Georgia" w:cs="Times New Roman"/>
      <w:b/>
      <w:bCs/>
      <w:i w:val="0"/>
      <w:iCs/>
      <w:sz w:val="22"/>
      <w:u w:val="single"/>
      <w:bdr w:val="none" w:sz="0" w:space="0" w:color="auto"/>
    </w:rPr>
  </w:style>
  <w:style w:type="character" w:customStyle="1" w:styleId="StyleGaramondText1">
    <w:name w:val="Style Garamond Text 1"/>
    <w:basedOn w:val="DefaultParagraphFont"/>
    <w:rsid w:val="00312AB6"/>
    <w:rPr>
      <w:rFonts w:ascii="Georgia" w:hAnsi="Georgia"/>
      <w:color w:val="0D0D0D" w:themeColor="text1" w:themeTint="F2"/>
      <w:sz w:val="22"/>
    </w:rPr>
  </w:style>
  <w:style w:type="character" w:customStyle="1" w:styleId="StyleGaramondText1Underline">
    <w:name w:val="Style Garamond Text 1 Underline"/>
    <w:basedOn w:val="DefaultParagraphFont"/>
    <w:rsid w:val="00312AB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12AB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12AB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12AB6"/>
    <w:rPr>
      <w:b w:val="0"/>
      <w:bCs w:val="0"/>
      <w:sz w:val="14"/>
      <w:u w:val="none"/>
    </w:rPr>
  </w:style>
  <w:style w:type="character" w:customStyle="1" w:styleId="Style7ptBold">
    <w:name w:val="Style 7 pt Bold"/>
    <w:basedOn w:val="DefaultParagraphFont"/>
    <w:rsid w:val="00312AB6"/>
    <w:rPr>
      <w:b w:val="0"/>
      <w:bCs/>
      <w:sz w:val="14"/>
    </w:rPr>
  </w:style>
  <w:style w:type="paragraph" w:customStyle="1" w:styleId="width100">
    <w:name w:val="width100"/>
    <w:basedOn w:val="Normal"/>
    <w:uiPriority w:val="99"/>
    <w:qFormat/>
    <w:rsid w:val="00312AB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12AB6"/>
  </w:style>
  <w:style w:type="character" w:customStyle="1" w:styleId="eventsubtitle">
    <w:name w:val="eventsubtitle"/>
    <w:basedOn w:val="DefaultParagraphFont"/>
    <w:rsid w:val="00312AB6"/>
  </w:style>
  <w:style w:type="character" w:customStyle="1" w:styleId="eventdate">
    <w:name w:val="eventdate"/>
    <w:basedOn w:val="DefaultParagraphFont"/>
    <w:rsid w:val="00312AB6"/>
  </w:style>
  <w:style w:type="character" w:customStyle="1" w:styleId="legend">
    <w:name w:val="legend"/>
    <w:basedOn w:val="DefaultParagraphFont"/>
    <w:rsid w:val="00312AB6"/>
  </w:style>
  <w:style w:type="character" w:customStyle="1" w:styleId="StyleLatinGaramond9ptUnderline">
    <w:name w:val="Style (Latin) Garamond 9 pt Underline"/>
    <w:rsid w:val="00312AB6"/>
    <w:rPr>
      <w:sz w:val="22"/>
      <w:u w:val="single"/>
    </w:rPr>
  </w:style>
  <w:style w:type="paragraph" w:customStyle="1" w:styleId="targetcaption">
    <w:name w:val="targetcaption"/>
    <w:basedOn w:val="Normal"/>
    <w:qFormat/>
    <w:rsid w:val="00312AB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12AB6"/>
  </w:style>
  <w:style w:type="paragraph" w:customStyle="1" w:styleId="Pa1">
    <w:name w:val="Pa1"/>
    <w:basedOn w:val="Default"/>
    <w:next w:val="Default"/>
    <w:qFormat/>
    <w:rsid w:val="00312AB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312AB6"/>
    <w:rPr>
      <w:rFonts w:ascii="Times New Roman" w:hAnsi="Times New Roman" w:cs="Times New Roman"/>
      <w:b/>
      <w:u w:val="single"/>
    </w:rPr>
  </w:style>
  <w:style w:type="paragraph" w:customStyle="1" w:styleId="DebateUnderlined">
    <w:name w:val="Debate Underlined"/>
    <w:basedOn w:val="Normal"/>
    <w:link w:val="DebateUnderlinedChar"/>
    <w:qFormat/>
    <w:rsid w:val="00312AB6"/>
    <w:rPr>
      <w:b/>
      <w:u w:val="single"/>
    </w:rPr>
  </w:style>
  <w:style w:type="character" w:customStyle="1" w:styleId="cite0">
    <w:name w:val="cite0"/>
    <w:rsid w:val="00312AB6"/>
  </w:style>
  <w:style w:type="paragraph" w:customStyle="1" w:styleId="Card10f2">
    <w:name w:val="Card.10.f2"/>
    <w:basedOn w:val="Normal"/>
    <w:link w:val="Card10f2Char"/>
    <w:autoRedefine/>
    <w:qFormat/>
    <w:rsid w:val="00312AB6"/>
    <w:rPr>
      <w:rFonts w:ascii="Avenir LT Std 45 Book" w:hAnsi="Avenir LT Std 45 Book"/>
      <w:sz w:val="16"/>
      <w:szCs w:val="20"/>
    </w:rPr>
  </w:style>
  <w:style w:type="character" w:customStyle="1" w:styleId="Card10f2Char">
    <w:name w:val="Card.10.f2 Char"/>
    <w:link w:val="Card10f2"/>
    <w:rsid w:val="00312AB6"/>
    <w:rPr>
      <w:rFonts w:ascii="Avenir LT Std 45 Book" w:hAnsi="Avenir LT Std 45 Book" w:cs="Times New Roman"/>
      <w:sz w:val="16"/>
      <w:szCs w:val="20"/>
    </w:rPr>
  </w:style>
  <w:style w:type="character" w:customStyle="1" w:styleId="Aunderline1">
    <w:name w:val="Aunderline"/>
    <w:qFormat/>
    <w:rsid w:val="00312AB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12AB6"/>
    <w:rPr>
      <w:rFonts w:eastAsia="Georgia" w:cs="Georgia"/>
      <w:sz w:val="21"/>
      <w:szCs w:val="21"/>
      <w:shd w:val="clear" w:color="auto" w:fill="FFFFFF"/>
    </w:rPr>
  </w:style>
  <w:style w:type="paragraph" w:customStyle="1" w:styleId="BodyText50">
    <w:name w:val="Body Text5"/>
    <w:basedOn w:val="Normal"/>
    <w:link w:val="Bodytext5"/>
    <w:qFormat/>
    <w:rsid w:val="00312AB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12AB6"/>
    <w:pPr>
      <w:spacing w:before="100" w:beforeAutospacing="1" w:after="100" w:afterAutospacing="1"/>
    </w:pPr>
    <w:rPr>
      <w:rFonts w:ascii="Avenir LT Std 45 Book" w:hAnsi="Avenir LT Std 45 Book"/>
    </w:rPr>
  </w:style>
  <w:style w:type="paragraph" w:customStyle="1" w:styleId="about">
    <w:name w:val="about"/>
    <w:basedOn w:val="Normal"/>
    <w:qFormat/>
    <w:rsid w:val="00312AB6"/>
    <w:pPr>
      <w:spacing w:before="100" w:beforeAutospacing="1" w:after="100" w:afterAutospacing="1"/>
    </w:pPr>
    <w:rPr>
      <w:rFonts w:ascii="Avenir LT Std 45 Book" w:hAnsi="Avenir LT Std 45 Book"/>
    </w:rPr>
  </w:style>
  <w:style w:type="paragraph" w:customStyle="1" w:styleId="first">
    <w:name w:val="first"/>
    <w:basedOn w:val="Normal"/>
    <w:qFormat/>
    <w:rsid w:val="00312AB6"/>
    <w:pPr>
      <w:spacing w:before="100" w:beforeAutospacing="1" w:after="100" w:afterAutospacing="1"/>
    </w:pPr>
    <w:rPr>
      <w:rFonts w:ascii="Avenir LT Std 45 Book" w:hAnsi="Avenir LT Std 45 Book"/>
    </w:rPr>
  </w:style>
  <w:style w:type="character" w:customStyle="1" w:styleId="in-widget">
    <w:name w:val="in-widget"/>
    <w:rsid w:val="00312AB6"/>
  </w:style>
  <w:style w:type="character" w:customStyle="1" w:styleId="in-top">
    <w:name w:val="in-top"/>
    <w:rsid w:val="00312AB6"/>
  </w:style>
  <w:style w:type="character" w:customStyle="1" w:styleId="nukeled">
    <w:name w:val="nukeled"/>
    <w:rsid w:val="00312AB6"/>
  </w:style>
  <w:style w:type="character" w:customStyle="1" w:styleId="contextlyrelated">
    <w:name w:val="contextly_related"/>
    <w:rsid w:val="00312AB6"/>
  </w:style>
  <w:style w:type="character" w:customStyle="1" w:styleId="in-right">
    <w:name w:val="in-right"/>
    <w:rsid w:val="00312AB6"/>
  </w:style>
  <w:style w:type="character" w:customStyle="1" w:styleId="adtext0">
    <w:name w:val="ad_text"/>
    <w:rsid w:val="00312AB6"/>
  </w:style>
  <w:style w:type="character" w:customStyle="1" w:styleId="linkrow">
    <w:name w:val="link_row"/>
    <w:rsid w:val="00312AB6"/>
  </w:style>
  <w:style w:type="character" w:customStyle="1" w:styleId="revision-date">
    <w:name w:val="revision-date"/>
    <w:rsid w:val="00312AB6"/>
  </w:style>
  <w:style w:type="paragraph" w:customStyle="1" w:styleId="t6">
    <w:name w:val="t6"/>
    <w:basedOn w:val="Normal"/>
    <w:qFormat/>
    <w:rsid w:val="00312AB6"/>
    <w:pPr>
      <w:spacing w:before="100" w:beforeAutospacing="1" w:after="100" w:afterAutospacing="1"/>
    </w:pPr>
    <w:rPr>
      <w:rFonts w:ascii="Avenir LT Std 45 Book" w:hAnsi="Avenir LT Std 45 Book"/>
    </w:rPr>
  </w:style>
  <w:style w:type="paragraph" w:customStyle="1" w:styleId="thumbnail">
    <w:name w:val="thumbnail"/>
    <w:basedOn w:val="Normal"/>
    <w:qFormat/>
    <w:rsid w:val="00312AB6"/>
    <w:pPr>
      <w:spacing w:before="100" w:beforeAutospacing="1" w:after="100" w:afterAutospacing="1"/>
    </w:pPr>
    <w:rPr>
      <w:rFonts w:ascii="Avenir LT Std 45 Book" w:hAnsi="Avenir LT Std 45 Book"/>
    </w:rPr>
  </w:style>
  <w:style w:type="character" w:customStyle="1" w:styleId="facebook-share">
    <w:name w:val="facebook-share"/>
    <w:rsid w:val="00312AB6"/>
  </w:style>
  <w:style w:type="character" w:customStyle="1" w:styleId="facebook-share-label">
    <w:name w:val="facebook-share-label"/>
    <w:rsid w:val="00312AB6"/>
  </w:style>
  <w:style w:type="paragraph" w:customStyle="1" w:styleId="stand-first-alone">
    <w:name w:val="stand-first-alone"/>
    <w:basedOn w:val="Normal"/>
    <w:qFormat/>
    <w:rsid w:val="00312AB6"/>
    <w:pPr>
      <w:spacing w:before="100" w:beforeAutospacing="1" w:after="100" w:afterAutospacing="1"/>
    </w:pPr>
    <w:rPr>
      <w:rFonts w:ascii="Avenir LT Std 45 Book" w:hAnsi="Avenir LT Std 45 Book"/>
    </w:rPr>
  </w:style>
  <w:style w:type="character" w:customStyle="1" w:styleId="UNDERLINECharChar0">
    <w:name w:val="UNDERLINE Char Char"/>
    <w:rsid w:val="00312AB6"/>
    <w:rPr>
      <w:bCs/>
      <w:kern w:val="28"/>
      <w:szCs w:val="32"/>
      <w:u w:val="single"/>
    </w:rPr>
  </w:style>
  <w:style w:type="character" w:customStyle="1" w:styleId="ata11y">
    <w:name w:val="at_a11y"/>
    <w:rsid w:val="00312AB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312AB6"/>
    <w:rPr>
      <w:sz w:val="24"/>
      <w:szCs w:val="24"/>
      <w:u w:val="thick"/>
    </w:rPr>
  </w:style>
  <w:style w:type="paragraph" w:customStyle="1" w:styleId="wallacepara">
    <w:name w:val="wallacepara"/>
    <w:basedOn w:val="Normal"/>
    <w:qFormat/>
    <w:rsid w:val="00312AB6"/>
    <w:pPr>
      <w:spacing w:before="100" w:beforeAutospacing="1" w:after="100" w:afterAutospacing="1"/>
    </w:pPr>
    <w:rPr>
      <w:rFonts w:ascii="Avenir LT Std 45 Book" w:hAnsi="Avenir LT Std 45 Book"/>
    </w:rPr>
  </w:style>
  <w:style w:type="paragraph" w:customStyle="1" w:styleId="morelink">
    <w:name w:val="morelink"/>
    <w:basedOn w:val="Normal"/>
    <w:qFormat/>
    <w:rsid w:val="00312AB6"/>
    <w:pPr>
      <w:spacing w:before="100" w:beforeAutospacing="1" w:after="100" w:afterAutospacing="1"/>
    </w:pPr>
    <w:rPr>
      <w:rFonts w:ascii="Avenir LT Std 45 Book" w:hAnsi="Avenir LT Std 45 Book"/>
    </w:rPr>
  </w:style>
  <w:style w:type="paragraph" w:customStyle="1" w:styleId="audiolink">
    <w:name w:val="audiolink"/>
    <w:basedOn w:val="Normal"/>
    <w:qFormat/>
    <w:rsid w:val="00312AB6"/>
    <w:pPr>
      <w:spacing w:before="100" w:beforeAutospacing="1" w:after="100" w:afterAutospacing="1"/>
    </w:pPr>
    <w:rPr>
      <w:rFonts w:ascii="Avenir LT Std 45 Book" w:hAnsi="Avenir LT Std 45 Book"/>
    </w:rPr>
  </w:style>
  <w:style w:type="character" w:customStyle="1" w:styleId="tpk">
    <w:name w:val="tpk"/>
    <w:rsid w:val="00312AB6"/>
  </w:style>
  <w:style w:type="paragraph" w:customStyle="1" w:styleId="titlestyle1">
    <w:name w:val="titlestyle1"/>
    <w:basedOn w:val="Normal"/>
    <w:qFormat/>
    <w:rsid w:val="00312AB6"/>
    <w:pPr>
      <w:spacing w:before="100" w:beforeAutospacing="1" w:after="100" w:afterAutospacing="1"/>
    </w:pPr>
    <w:rPr>
      <w:rFonts w:ascii="Avenir LT Std 45 Book" w:hAnsi="Avenir LT Std 45 Book"/>
    </w:rPr>
  </w:style>
  <w:style w:type="paragraph" w:customStyle="1" w:styleId="nav1">
    <w:name w:val="nav1"/>
    <w:basedOn w:val="Normal"/>
    <w:qFormat/>
    <w:rsid w:val="00312AB6"/>
    <w:pPr>
      <w:spacing w:before="100" w:beforeAutospacing="1" w:after="100" w:afterAutospacing="1"/>
    </w:pPr>
    <w:rPr>
      <w:rFonts w:ascii="Avenir LT Std 45 Book" w:hAnsi="Avenir LT Std 45 Book"/>
    </w:rPr>
  </w:style>
  <w:style w:type="paragraph" w:customStyle="1" w:styleId="nav2">
    <w:name w:val="nav2"/>
    <w:basedOn w:val="Normal"/>
    <w:qFormat/>
    <w:rsid w:val="00312AB6"/>
    <w:pPr>
      <w:spacing w:before="100" w:beforeAutospacing="1" w:after="100" w:afterAutospacing="1"/>
    </w:pPr>
    <w:rPr>
      <w:rFonts w:ascii="Avenir LT Std 45 Book" w:hAnsi="Avenir LT Std 45 Book"/>
    </w:rPr>
  </w:style>
  <w:style w:type="character" w:customStyle="1" w:styleId="A24">
    <w:name w:val="A24"/>
    <w:uiPriority w:val="99"/>
    <w:rsid w:val="00312AB6"/>
    <w:rPr>
      <w:rFonts w:ascii="Paperback 24" w:hAnsi="Paperback 24" w:cs="Paperback 24"/>
      <w:color w:val="000000"/>
      <w:sz w:val="32"/>
      <w:szCs w:val="32"/>
    </w:rPr>
  </w:style>
  <w:style w:type="character" w:customStyle="1" w:styleId="A25">
    <w:name w:val="A25"/>
    <w:uiPriority w:val="99"/>
    <w:rsid w:val="00312AB6"/>
    <w:rPr>
      <w:rFonts w:ascii="Webdings" w:hAnsi="Webdings" w:cs="Webdings"/>
      <w:color w:val="000000"/>
      <w:sz w:val="16"/>
      <w:szCs w:val="16"/>
    </w:rPr>
  </w:style>
  <w:style w:type="paragraph" w:customStyle="1" w:styleId="CM45">
    <w:name w:val="CM45"/>
    <w:basedOn w:val="Default"/>
    <w:next w:val="Default"/>
    <w:uiPriority w:val="99"/>
    <w:qFormat/>
    <w:rsid w:val="00312AB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312AB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312AB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12AB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12AB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12AB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12AB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12AB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12AB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12AB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12AB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12AB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12AB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12AB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12AB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12AB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312AB6"/>
    <w:rPr>
      <w:rFonts w:ascii="Arial" w:eastAsia="Arial" w:hAnsi="Arial" w:cs="Arial"/>
      <w:sz w:val="15"/>
      <w:szCs w:val="15"/>
      <w:shd w:val="clear" w:color="auto" w:fill="FFFFFF"/>
    </w:rPr>
  </w:style>
  <w:style w:type="character" w:customStyle="1" w:styleId="Bodytext32">
    <w:name w:val="Body text (3)"/>
    <w:basedOn w:val="Bodytext31"/>
    <w:rsid w:val="00312AB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12AB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12AB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12AB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12AB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12AB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12AB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12AB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12AB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12AB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12AB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12AB6"/>
    <w:rPr>
      <w:rFonts w:ascii="Arial" w:eastAsia="Arial" w:hAnsi="Arial" w:cs="Arial"/>
      <w:sz w:val="20"/>
      <w:szCs w:val="20"/>
      <w:shd w:val="clear" w:color="auto" w:fill="FFFFFF"/>
    </w:rPr>
  </w:style>
  <w:style w:type="paragraph" w:customStyle="1" w:styleId="Heading220">
    <w:name w:val="Heading #22"/>
    <w:basedOn w:val="Normal"/>
    <w:link w:val="Heading22"/>
    <w:qFormat/>
    <w:rsid w:val="00312AB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12AB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12AB6"/>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312AB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12AB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12AB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12AB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12AB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12AB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12AB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12AB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12AB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12AB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12AB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12AB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12AB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12AB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12AB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12AB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12AB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12AB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12AB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12AB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12AB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12AB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12AB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12AB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12AB6"/>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312AB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12AB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12AB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12AB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12AB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12AB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12AB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12AB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12AB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12AB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12AB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12AB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12AB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12AB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12AB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12AB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12AB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12AB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12AB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12AB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12AB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12AB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12AB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12AB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12AB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12AB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12AB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12AB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12AB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12AB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12AB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12AB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12AB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12AB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12AB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12AB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12AB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12AB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12AB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12AB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312AB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12AB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12AB6"/>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312AB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12AB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12AB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12AB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12AB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12AB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12AB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12AB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12AB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12AB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12AB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12AB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12AB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12AB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12AB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12AB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12AB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12AB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12AB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12AB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12AB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12AB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12AB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12AB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12AB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12AB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12AB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12AB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12AB6"/>
    <w:rPr>
      <w:rFonts w:eastAsia="Georgia" w:cs="Georgia"/>
      <w:sz w:val="21"/>
      <w:szCs w:val="21"/>
      <w:shd w:val="clear" w:color="auto" w:fill="FFFFFF"/>
    </w:rPr>
  </w:style>
  <w:style w:type="paragraph" w:customStyle="1" w:styleId="Picturecaption90">
    <w:name w:val="Picture caption (9)"/>
    <w:basedOn w:val="Normal"/>
    <w:link w:val="Picturecaption9"/>
    <w:qFormat/>
    <w:rsid w:val="00312AB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12AB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12AB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12AB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12AB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12AB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12AB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12AB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12AB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12AB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12AB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12AB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12AB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12AB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12AB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12AB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12AB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12AB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12AB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12AB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12AB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12AB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12AB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12AB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12AB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12AB6"/>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12AB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12AB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12AB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12AB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12AB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12AB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12AB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12AB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12AB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12AB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12AB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12AB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12AB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12AB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12AB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12AB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12AB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12AB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12AB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12AB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12AB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12AB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12AB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12AB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12AB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12AB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12AB6"/>
  </w:style>
  <w:style w:type="character" w:customStyle="1" w:styleId="article-quote-right">
    <w:name w:val="article-quote-right"/>
    <w:basedOn w:val="DefaultParagraphFont"/>
    <w:rsid w:val="00312AB6"/>
  </w:style>
  <w:style w:type="character" w:customStyle="1" w:styleId="commentstext0">
    <w:name w:val="commentstext"/>
    <w:rsid w:val="00312AB6"/>
  </w:style>
  <w:style w:type="character" w:customStyle="1" w:styleId="sup1">
    <w:name w:val="sup1"/>
    <w:rsid w:val="00312AB6"/>
    <w:rPr>
      <w:rFonts w:ascii="Times New Roman" w:hAnsi="Times New Roman" w:cs="Times New Roman" w:hint="default"/>
      <w:color w:val="000000"/>
      <w:shd w:val="clear" w:color="auto" w:fill="FEFFCF"/>
    </w:rPr>
  </w:style>
  <w:style w:type="character" w:customStyle="1" w:styleId="pgnum1">
    <w:name w:val="pgnum1"/>
    <w:rsid w:val="00312AB6"/>
    <w:rPr>
      <w:rFonts w:ascii="Arial" w:hAnsi="Arial" w:cs="Arial" w:hint="default"/>
      <w:color w:val="FF0000"/>
      <w:sz w:val="22"/>
      <w:szCs w:val="22"/>
    </w:rPr>
  </w:style>
  <w:style w:type="character" w:customStyle="1" w:styleId="apple">
    <w:name w:val="apple"/>
    <w:rsid w:val="00312AB6"/>
  </w:style>
  <w:style w:type="paragraph" w:customStyle="1" w:styleId="BlockHeadingsCharChar">
    <w:name w:val="Block Headings Char Char"/>
    <w:basedOn w:val="Normal"/>
    <w:link w:val="BlockHeadingsCharCharChar"/>
    <w:qFormat/>
    <w:rsid w:val="00312AB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12AB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12AB6"/>
    <w:rPr>
      <w:rFonts w:ascii="Georgia" w:eastAsia="Calibri" w:hAnsi="Georgia" w:cs="Times New Roman"/>
      <w:sz w:val="24"/>
      <w:u w:val="thick"/>
    </w:rPr>
  </w:style>
  <w:style w:type="character" w:customStyle="1" w:styleId="TagsChar1CharChar">
    <w:name w:val="Tags Char1 Char Char"/>
    <w:link w:val="TagsChar1Char"/>
    <w:rsid w:val="00312AB6"/>
    <w:rPr>
      <w:rFonts w:ascii="Avenir LT Std 45 Book" w:eastAsia="Calibri" w:hAnsi="Avenir LT Std 45 Book" w:cs="Times New Roman"/>
      <w:b/>
    </w:rPr>
  </w:style>
  <w:style w:type="character" w:customStyle="1" w:styleId="CitesCharCharCharChar">
    <w:name w:val="Cites Char Char Char Char"/>
    <w:rsid w:val="00312AB6"/>
    <w:rPr>
      <w:rFonts w:ascii="Georgia" w:eastAsia="Calibri" w:hAnsi="Georgia"/>
      <w:b/>
      <w:bCs/>
    </w:rPr>
  </w:style>
  <w:style w:type="character" w:customStyle="1" w:styleId="CardsFont6ptCharCharChar">
    <w:name w:val="Cards + Font: 6 pt Char Char Char"/>
    <w:rsid w:val="00312AB6"/>
    <w:rPr>
      <w:rFonts w:ascii="Arial" w:eastAsia="Calibri" w:hAnsi="Arial" w:cs="Arial"/>
      <w:sz w:val="12"/>
    </w:rPr>
  </w:style>
  <w:style w:type="character" w:customStyle="1" w:styleId="BlockHeadingsCharCharChar">
    <w:name w:val="Block Headings Char Char Char"/>
    <w:link w:val="BlockHeadingsCharChar"/>
    <w:rsid w:val="00312AB6"/>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312AB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12AB6"/>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312AB6"/>
    <w:rPr>
      <w:sz w:val="22"/>
    </w:rPr>
  </w:style>
  <w:style w:type="paragraph" w:customStyle="1" w:styleId="Reference">
    <w:name w:val="Reference"/>
    <w:qFormat/>
    <w:rsid w:val="00312AB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12AB6"/>
  </w:style>
  <w:style w:type="paragraph" w:customStyle="1" w:styleId="StyleHeading2Heading2Char2CharHeading2Char1CharCharHead">
    <w:name w:val="Style Heading 2Heading 2 Char2 CharHeading 2 Char1 Char CharHead..."/>
    <w:basedOn w:val="Heading2"/>
    <w:qFormat/>
    <w:rsid w:val="00312AB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312AB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12AB6"/>
    <w:rPr>
      <w:rFonts w:ascii="Georgia" w:hAnsi="Georgia"/>
      <w:sz w:val="20"/>
      <w:u w:val="single"/>
    </w:rPr>
  </w:style>
  <w:style w:type="paragraph" w:customStyle="1" w:styleId="Blocktitle3">
    <w:name w:val="Block title"/>
    <w:basedOn w:val="Heading1"/>
    <w:autoRedefine/>
    <w:qFormat/>
    <w:rsid w:val="00312AB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12AB6"/>
  </w:style>
  <w:style w:type="character" w:customStyle="1" w:styleId="Style1Char2">
    <w:name w:val="Style1 Char2"/>
    <w:rsid w:val="00312AB6"/>
    <w:rPr>
      <w:szCs w:val="24"/>
      <w:lang w:val="en-US" w:eastAsia="en-US" w:bidi="ar-SA"/>
    </w:rPr>
  </w:style>
  <w:style w:type="paragraph" w:customStyle="1" w:styleId="SmallCite">
    <w:name w:val="Small Cite"/>
    <w:basedOn w:val="Normal"/>
    <w:qFormat/>
    <w:rsid w:val="00312AB6"/>
    <w:pPr>
      <w:jc w:val="both"/>
    </w:pPr>
    <w:rPr>
      <w:rFonts w:ascii="Verdana" w:hAnsi="Verdana"/>
      <w:sz w:val="16"/>
    </w:rPr>
  </w:style>
  <w:style w:type="character" w:customStyle="1" w:styleId="inside-head1">
    <w:name w:val="inside-head1"/>
    <w:rsid w:val="00312AB6"/>
    <w:rPr>
      <w:rFonts w:ascii="Arial" w:hAnsi="Arial" w:cs="Arial" w:hint="default"/>
      <w:b/>
      <w:bCs/>
      <w:color w:val="000000"/>
      <w:spacing w:val="-15"/>
      <w:sz w:val="45"/>
      <w:szCs w:val="45"/>
    </w:rPr>
  </w:style>
  <w:style w:type="character" w:customStyle="1" w:styleId="datestamp1">
    <w:name w:val="datestamp1"/>
    <w:rsid w:val="00312AB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12AB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12AB6"/>
  </w:style>
  <w:style w:type="paragraph" w:customStyle="1" w:styleId="links1">
    <w:name w:val="links1"/>
    <w:basedOn w:val="Normal"/>
    <w:qFormat/>
    <w:rsid w:val="00312AB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312AB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12AB6"/>
    <w:rPr>
      <w:rFonts w:ascii="Verdana" w:hAnsi="Verdana" w:hint="default"/>
      <w:b/>
      <w:bCs/>
      <w:sz w:val="32"/>
      <w:szCs w:val="32"/>
    </w:rPr>
  </w:style>
  <w:style w:type="character" w:customStyle="1" w:styleId="storydeck31">
    <w:name w:val="storydeck31"/>
    <w:rsid w:val="00312AB6"/>
    <w:rPr>
      <w:rFonts w:ascii="Verdana" w:hAnsi="Verdana" w:hint="default"/>
      <w:i w:val="0"/>
      <w:iCs w:val="0"/>
      <w:sz w:val="21"/>
      <w:szCs w:val="21"/>
    </w:rPr>
  </w:style>
  <w:style w:type="character" w:customStyle="1" w:styleId="subtitle10">
    <w:name w:val="subtitle1"/>
    <w:rsid w:val="00312AB6"/>
    <w:rPr>
      <w:rFonts w:ascii="Verdana" w:hAnsi="Verdana" w:hint="default"/>
      <w:b w:val="0"/>
      <w:bCs w:val="0"/>
      <w:vanish w:val="0"/>
      <w:webHidden w:val="0"/>
      <w:color w:val="484848"/>
      <w:sz w:val="14"/>
      <w:szCs w:val="14"/>
      <w:specVanish w:val="0"/>
    </w:rPr>
  </w:style>
  <w:style w:type="paragraph" w:customStyle="1" w:styleId="g">
    <w:name w:val="g"/>
    <w:basedOn w:val="Normal"/>
    <w:qFormat/>
    <w:rsid w:val="00312AB6"/>
    <w:pPr>
      <w:spacing w:before="240" w:after="240"/>
      <w:jc w:val="both"/>
    </w:pPr>
    <w:rPr>
      <w:rFonts w:ascii="Avenir LT Std 45 Book" w:hAnsi="Avenir LT Std 45 Book"/>
    </w:rPr>
  </w:style>
  <w:style w:type="character" w:customStyle="1" w:styleId="clsbiolink">
    <w:name w:val="clsbiolink"/>
    <w:rsid w:val="00312AB6"/>
  </w:style>
  <w:style w:type="character" w:customStyle="1" w:styleId="clssmaller">
    <w:name w:val="clssmaller"/>
    <w:rsid w:val="00312AB6"/>
  </w:style>
  <w:style w:type="character" w:customStyle="1" w:styleId="sm1">
    <w:name w:val="sm1"/>
    <w:rsid w:val="00312AB6"/>
    <w:rPr>
      <w:rFonts w:ascii="Verdana" w:hAnsi="Verdana" w:hint="default"/>
      <w:i w:val="0"/>
      <w:iCs w:val="0"/>
      <w:smallCaps w:val="0"/>
      <w:color w:val="000000"/>
      <w:sz w:val="17"/>
      <w:szCs w:val="17"/>
    </w:rPr>
  </w:style>
  <w:style w:type="character" w:customStyle="1" w:styleId="noindentChar">
    <w:name w:val="noindent Char"/>
    <w:rsid w:val="00312AB6"/>
    <w:rPr>
      <w:rFonts w:ascii="Arial" w:hAnsi="Arial" w:cs="Arial"/>
      <w:sz w:val="24"/>
      <w:szCs w:val="24"/>
      <w:lang w:val="en-US" w:eastAsia="en-US" w:bidi="ar-SA"/>
    </w:rPr>
  </w:style>
  <w:style w:type="character" w:customStyle="1" w:styleId="SmallChar1">
    <w:name w:val="Small Char1"/>
    <w:rsid w:val="00312AB6"/>
    <w:rPr>
      <w:sz w:val="16"/>
      <w:szCs w:val="24"/>
      <w:lang w:val="en-US" w:eastAsia="en-US" w:bidi="ar-SA"/>
    </w:rPr>
  </w:style>
  <w:style w:type="character" w:customStyle="1" w:styleId="fullcite0">
    <w:name w:val="fullcite"/>
    <w:rsid w:val="00312AB6"/>
  </w:style>
  <w:style w:type="character" w:customStyle="1" w:styleId="Style9ptThickunderline">
    <w:name w:val="Style 9 pt Thick underline"/>
    <w:rsid w:val="00312AB6"/>
    <w:rPr>
      <w:sz w:val="24"/>
      <w:u w:val="thick"/>
    </w:rPr>
  </w:style>
  <w:style w:type="paragraph" w:customStyle="1" w:styleId="Repeatheader">
    <w:name w:val="Repeat header"/>
    <w:basedOn w:val="Normal"/>
    <w:autoRedefine/>
    <w:qFormat/>
    <w:rsid w:val="00312AB6"/>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12AB6"/>
    <w:pPr>
      <w:jc w:val="both"/>
    </w:pPr>
    <w:rPr>
      <w:rFonts w:ascii="Georgia" w:eastAsia="Times New Roman" w:hAnsi="Georgia"/>
    </w:rPr>
  </w:style>
  <w:style w:type="character" w:customStyle="1" w:styleId="CardNotUnderlinedChar">
    <w:name w:val="Card Not Underlined Char"/>
    <w:rsid w:val="00312AB6"/>
    <w:rPr>
      <w:sz w:val="16"/>
      <w:lang w:val="en-US" w:eastAsia="en-US" w:bidi="ar-SA"/>
    </w:rPr>
  </w:style>
  <w:style w:type="paragraph" w:customStyle="1" w:styleId="CardNotUnderlined3">
    <w:name w:val="Card Not Underlined 3"/>
    <w:basedOn w:val="CardNotUnderlined"/>
    <w:qFormat/>
    <w:rsid w:val="00312AB6"/>
    <w:pPr>
      <w:jc w:val="both"/>
    </w:pPr>
    <w:rPr>
      <w:rFonts w:ascii="Georgia" w:eastAsia="Times New Roman" w:hAnsi="Georgia"/>
    </w:rPr>
  </w:style>
  <w:style w:type="paragraph" w:customStyle="1" w:styleId="CardNotUnderlinedFinal">
    <w:name w:val="Card Not Underlined Final"/>
    <w:basedOn w:val="CardNotUnderlined3"/>
    <w:qFormat/>
    <w:rsid w:val="00312AB6"/>
  </w:style>
  <w:style w:type="character" w:customStyle="1" w:styleId="IndexHeadersCharChar">
    <w:name w:val="Index Headers Char Char"/>
    <w:rsid w:val="00312AB6"/>
    <w:rPr>
      <w:rFonts w:cs="Arial"/>
      <w:bCs/>
      <w:caps/>
      <w:color w:val="FFFFFF"/>
      <w:sz w:val="2"/>
      <w:szCs w:val="2"/>
      <w:lang w:val="en-US" w:eastAsia="en-US" w:bidi="ar-SA"/>
    </w:rPr>
  </w:style>
  <w:style w:type="paragraph" w:customStyle="1" w:styleId="Numbering">
    <w:name w:val="Numbering"/>
    <w:basedOn w:val="Normal"/>
    <w:next w:val="Normal"/>
    <w:qFormat/>
    <w:rsid w:val="00312AB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12AB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312AB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12AB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12AB6"/>
    <w:pPr>
      <w:numPr>
        <w:numId w:val="2"/>
      </w:numPr>
      <w:tabs>
        <w:tab w:val="clear" w:pos="1080"/>
        <w:tab w:val="num" w:pos="360"/>
        <w:tab w:val="num" w:pos="720"/>
      </w:tabs>
      <w:ind w:left="0" w:firstLine="0"/>
    </w:pPr>
  </w:style>
  <w:style w:type="paragraph" w:customStyle="1" w:styleId="Lettering">
    <w:name w:val="Lettering"/>
    <w:basedOn w:val="Numbering"/>
    <w:next w:val="Normal"/>
    <w:qFormat/>
    <w:rsid w:val="00312AB6"/>
  </w:style>
  <w:style w:type="paragraph" w:customStyle="1" w:styleId="FileName">
    <w:name w:val="File Name"/>
    <w:basedOn w:val="Normal"/>
    <w:next w:val="Normal"/>
    <w:qFormat/>
    <w:rsid w:val="00312AB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12AB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12AB6"/>
  </w:style>
  <w:style w:type="paragraph" w:customStyle="1" w:styleId="CardContinued1">
    <w:name w:val="Card Continued 1"/>
    <w:basedOn w:val="Normal"/>
    <w:next w:val="Normal"/>
    <w:qFormat/>
    <w:rsid w:val="00312AB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12AB6"/>
  </w:style>
  <w:style w:type="paragraph" w:customStyle="1" w:styleId="Clearformatting">
    <w:name w:val="Clear formatting"/>
    <w:basedOn w:val="Normal"/>
    <w:qFormat/>
    <w:rsid w:val="00312AB6"/>
    <w:pPr>
      <w:keepNext/>
      <w:jc w:val="both"/>
      <w:outlineLvl w:val="2"/>
    </w:pPr>
    <w:rPr>
      <w:rFonts w:ascii="Avenir LT Std 45 Book" w:hAnsi="Avenir LT Std 45 Book"/>
      <w:b/>
      <w:bCs/>
      <w:szCs w:val="26"/>
    </w:rPr>
  </w:style>
  <w:style w:type="character" w:customStyle="1" w:styleId="justify">
    <w:name w:val="justify"/>
    <w:rsid w:val="00312AB6"/>
  </w:style>
  <w:style w:type="paragraph" w:customStyle="1" w:styleId="SmallCardText">
    <w:name w:val="Small Card Text"/>
    <w:qFormat/>
    <w:rsid w:val="00312AB6"/>
    <w:pPr>
      <w:spacing w:after="200" w:line="276" w:lineRule="auto"/>
    </w:pPr>
  </w:style>
  <w:style w:type="character" w:customStyle="1" w:styleId="SmallCardTextChar">
    <w:name w:val="Small Card Text Char"/>
    <w:rsid w:val="00312AB6"/>
    <w:rPr>
      <w:sz w:val="16"/>
      <w:szCs w:val="16"/>
      <w:lang w:val="en-US" w:eastAsia="en-US" w:bidi="ar-SA"/>
    </w:rPr>
  </w:style>
  <w:style w:type="paragraph" w:customStyle="1" w:styleId="TAGFONT">
    <w:name w:val="TAG FONT"/>
    <w:basedOn w:val="Normal"/>
    <w:autoRedefine/>
    <w:qFormat/>
    <w:rsid w:val="00312AB6"/>
    <w:pPr>
      <w:jc w:val="both"/>
    </w:pPr>
    <w:rPr>
      <w:rFonts w:ascii="Avenir LT Std 45 Book" w:hAnsi="Avenir LT Std 45 Book"/>
    </w:rPr>
  </w:style>
  <w:style w:type="paragraph" w:customStyle="1" w:styleId="8point">
    <w:name w:val="8 point"/>
    <w:basedOn w:val="Normal"/>
    <w:link w:val="8pointChar"/>
    <w:qFormat/>
    <w:rsid w:val="00312AB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12AB6"/>
    <w:pPr>
      <w:spacing w:after="0" w:line="240" w:lineRule="auto"/>
    </w:pPr>
    <w:rPr>
      <w:b/>
      <w:u w:val="single"/>
    </w:rPr>
  </w:style>
  <w:style w:type="character" w:customStyle="1" w:styleId="awtw">
    <w:name w:val="awtw"/>
    <w:rsid w:val="00312AB6"/>
  </w:style>
  <w:style w:type="paragraph" w:customStyle="1" w:styleId="Style60">
    <w:name w:val="Style 6"/>
    <w:qFormat/>
    <w:rsid w:val="00312AB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12AB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12AB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12AB6"/>
    <w:rPr>
      <w:rFonts w:ascii="Avenir LT Std 45 Book" w:hAnsi="Avenir LT Std 45 Book" w:cs="Times New Roman"/>
      <w:b/>
      <w:bCs/>
      <w:szCs w:val="26"/>
      <w:u w:val="single"/>
    </w:rPr>
  </w:style>
  <w:style w:type="paragraph" w:customStyle="1" w:styleId="articlebodynormaltext">
    <w:name w:val="articlebody_normaltext"/>
    <w:basedOn w:val="Normal"/>
    <w:qFormat/>
    <w:rsid w:val="00312AB6"/>
    <w:pPr>
      <w:spacing w:before="100" w:beforeAutospacing="1" w:after="100" w:afterAutospacing="1"/>
    </w:pPr>
    <w:rPr>
      <w:rFonts w:ascii="Avenir LT Std 45 Book" w:hAnsi="Avenir LT Std 45 Book"/>
    </w:rPr>
  </w:style>
  <w:style w:type="paragraph" w:customStyle="1" w:styleId="western">
    <w:name w:val="western"/>
    <w:basedOn w:val="Normal"/>
    <w:qFormat/>
    <w:rsid w:val="00312AB6"/>
    <w:pPr>
      <w:spacing w:before="100" w:beforeAutospacing="1" w:after="100" w:afterAutospacing="1"/>
    </w:pPr>
    <w:rPr>
      <w:rFonts w:ascii="Avenir LT Std 45 Book" w:hAnsi="Avenir LT Std 45 Book"/>
    </w:rPr>
  </w:style>
  <w:style w:type="character" w:styleId="HTMLAcronym">
    <w:name w:val="HTML Acronym"/>
    <w:uiPriority w:val="99"/>
    <w:unhideWhenUsed/>
    <w:rsid w:val="00312AB6"/>
  </w:style>
  <w:style w:type="paragraph" w:customStyle="1" w:styleId="Index">
    <w:name w:val="Index"/>
    <w:basedOn w:val="Normal"/>
    <w:qFormat/>
    <w:rsid w:val="00312AB6"/>
    <w:pPr>
      <w:widowControl w:val="0"/>
      <w:suppressLineNumbers/>
      <w:suppressAutoHyphens/>
    </w:pPr>
    <w:rPr>
      <w:rFonts w:ascii="Century Gothic" w:hAnsi="Century Gothic" w:cs="Tahoma"/>
      <w:szCs w:val="20"/>
    </w:rPr>
  </w:style>
  <w:style w:type="character" w:customStyle="1" w:styleId="externaledithide">
    <w:name w:val="external_edit_hide"/>
    <w:rsid w:val="00312AB6"/>
  </w:style>
  <w:style w:type="character" w:customStyle="1" w:styleId="CharacterStyle20">
    <w:name w:val="Character Style 20"/>
    <w:rsid w:val="00312AB6"/>
    <w:rPr>
      <w:sz w:val="21"/>
    </w:rPr>
  </w:style>
  <w:style w:type="character" w:customStyle="1" w:styleId="centerheadlines">
    <w:name w:val="centerheadlines"/>
    <w:rsid w:val="00312AB6"/>
  </w:style>
  <w:style w:type="character" w:customStyle="1" w:styleId="datetime0">
    <w:name w:val="datetime"/>
    <w:rsid w:val="00312AB6"/>
  </w:style>
  <w:style w:type="paragraph" w:customStyle="1" w:styleId="boldness">
    <w:name w:val="boldness"/>
    <w:basedOn w:val="Normal"/>
    <w:qFormat/>
    <w:rsid w:val="00312AB6"/>
    <w:pPr>
      <w:spacing w:before="100" w:beforeAutospacing="1" w:after="100" w:afterAutospacing="1"/>
    </w:pPr>
    <w:rPr>
      <w:rFonts w:ascii="Avenir LT Std 45 Book" w:hAnsi="Avenir LT Std 45 Book"/>
    </w:rPr>
  </w:style>
  <w:style w:type="character" w:customStyle="1" w:styleId="info">
    <w:name w:val="info"/>
    <w:rsid w:val="00312AB6"/>
  </w:style>
  <w:style w:type="paragraph" w:customStyle="1" w:styleId="CM21">
    <w:name w:val="CM21"/>
    <w:basedOn w:val="Default"/>
    <w:next w:val="Default"/>
    <w:uiPriority w:val="99"/>
    <w:qFormat/>
    <w:rsid w:val="00312AB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312AB6"/>
    <w:pPr>
      <w:spacing w:after="0" w:line="261" w:lineRule="atLeast"/>
    </w:pPr>
    <w:rPr>
      <w:rFonts w:ascii="Adobe Garamond Pro" w:eastAsia="Calibri" w:hAnsi="Adobe Garamond Pro" w:cs="Times New Roman"/>
    </w:rPr>
  </w:style>
  <w:style w:type="character" w:customStyle="1" w:styleId="datestory">
    <w:name w:val="datestory"/>
    <w:rsid w:val="00312AB6"/>
  </w:style>
  <w:style w:type="character" w:customStyle="1" w:styleId="goohl1">
    <w:name w:val="goohl1"/>
    <w:rsid w:val="00312AB6"/>
  </w:style>
  <w:style w:type="character" w:customStyle="1" w:styleId="citeschar10">
    <w:name w:val="citeschar1"/>
    <w:basedOn w:val="DefaultParagraphFont"/>
    <w:rsid w:val="00312AB6"/>
  </w:style>
  <w:style w:type="character" w:customStyle="1" w:styleId="cardunderlinedchar1">
    <w:name w:val="cardunderlinedchar"/>
    <w:basedOn w:val="DefaultParagraphFont"/>
    <w:rsid w:val="00312AB6"/>
  </w:style>
  <w:style w:type="character" w:customStyle="1" w:styleId="Style1CharCharChar">
    <w:name w:val="Style1 Char Char Char"/>
    <w:rsid w:val="00312AB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12AB6"/>
    <w:rPr>
      <w:sz w:val="16"/>
    </w:rPr>
  </w:style>
  <w:style w:type="paragraph" w:customStyle="1" w:styleId="SmalltextCharCharChar0">
    <w:name w:val="Small text Char Char Char"/>
    <w:basedOn w:val="Normal"/>
    <w:link w:val="SmalltextCharCharCharChar0"/>
    <w:qFormat/>
    <w:rsid w:val="00312AB6"/>
    <w:rPr>
      <w:rFonts w:asciiTheme="minorHAnsi" w:hAnsiTheme="minorHAnsi" w:cstheme="minorBidi"/>
      <w:sz w:val="16"/>
    </w:rPr>
  </w:style>
  <w:style w:type="paragraph" w:customStyle="1" w:styleId="Textbody">
    <w:name w:val="Text body"/>
    <w:basedOn w:val="Standard"/>
    <w:qFormat/>
    <w:rsid w:val="00312AB6"/>
    <w:pPr>
      <w:spacing w:after="120"/>
    </w:pPr>
    <w:rPr>
      <w:rFonts w:cs="Tahoma"/>
      <w:lang w:eastAsia="en-US" w:bidi="ar-SA"/>
    </w:rPr>
  </w:style>
  <w:style w:type="character" w:customStyle="1" w:styleId="provider">
    <w:name w:val="provider"/>
    <w:basedOn w:val="DefaultParagraphFont"/>
    <w:rsid w:val="00312AB6"/>
  </w:style>
  <w:style w:type="character" w:customStyle="1" w:styleId="vitstorybyline">
    <w:name w:val="vitstorybyline"/>
    <w:rsid w:val="00312AB6"/>
  </w:style>
  <w:style w:type="character" w:customStyle="1" w:styleId="yahoobuzzbadge-form">
    <w:name w:val="yahoobuzzbadge-form"/>
    <w:rsid w:val="00312AB6"/>
  </w:style>
  <w:style w:type="character" w:customStyle="1" w:styleId="tickerlinx">
    <w:name w:val="tickerlinx"/>
    <w:rsid w:val="00312AB6"/>
  </w:style>
  <w:style w:type="paragraph" w:customStyle="1" w:styleId="NFAPWPheader">
    <w:name w:val="NFAP WP header"/>
    <w:basedOn w:val="Default"/>
    <w:next w:val="Default"/>
    <w:uiPriority w:val="99"/>
    <w:qFormat/>
    <w:rsid w:val="00312AB6"/>
    <w:pPr>
      <w:spacing w:after="0" w:line="240" w:lineRule="auto"/>
    </w:pPr>
    <w:rPr>
      <w:rFonts w:ascii="HNKAOE+Arial" w:eastAsia="Malgun Gothic" w:hAnsi="HNKAOE+Arial" w:cs="Times New Roman"/>
      <w:lang w:eastAsia="zh-CN"/>
    </w:rPr>
  </w:style>
  <w:style w:type="character" w:customStyle="1" w:styleId="post-timestamp">
    <w:name w:val="post-timestamp"/>
    <w:rsid w:val="00312AB6"/>
  </w:style>
  <w:style w:type="character" w:customStyle="1" w:styleId="month">
    <w:name w:val="month"/>
    <w:rsid w:val="00312AB6"/>
  </w:style>
  <w:style w:type="character" w:customStyle="1" w:styleId="CiteCharCharChar">
    <w:name w:val="Cite Char Char Char"/>
    <w:rsid w:val="00312AB6"/>
    <w:rPr>
      <w:rFonts w:ascii="Garamond" w:eastAsia="Calibri" w:hAnsi="Garamond" w:cs="Arial"/>
      <w:b/>
      <w:sz w:val="24"/>
      <w:szCs w:val="20"/>
      <w:u w:val="thick"/>
    </w:rPr>
  </w:style>
  <w:style w:type="character" w:customStyle="1" w:styleId="texttitlebigred">
    <w:name w:val="texttitlebigred"/>
    <w:rsid w:val="00312AB6"/>
  </w:style>
  <w:style w:type="character" w:customStyle="1" w:styleId="subtitles">
    <w:name w:val="subtitles"/>
    <w:rsid w:val="00312AB6"/>
  </w:style>
  <w:style w:type="paragraph" w:customStyle="1" w:styleId="CiteCardCharChar">
    <w:name w:val="Cite_Card Char Char"/>
    <w:autoRedefine/>
    <w:qFormat/>
    <w:rsid w:val="00312AB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12AB6"/>
    <w:rPr>
      <w:rFonts w:cs="Arial"/>
      <w:bCs/>
    </w:rPr>
  </w:style>
  <w:style w:type="paragraph" w:customStyle="1" w:styleId="CiteCardCharCharChar">
    <w:name w:val="Cite_Card Char Char Char"/>
    <w:link w:val="CiteCardCharCharCharChar"/>
    <w:qFormat/>
    <w:rsid w:val="00312AB6"/>
    <w:pPr>
      <w:spacing w:after="0" w:line="240" w:lineRule="auto"/>
    </w:pPr>
    <w:rPr>
      <w:rFonts w:cs="Arial"/>
      <w:bCs/>
    </w:rPr>
  </w:style>
  <w:style w:type="character" w:customStyle="1" w:styleId="CiteCardChar1">
    <w:name w:val="Cite_Card Char1"/>
    <w:rsid w:val="00312AB6"/>
    <w:rPr>
      <w:rFonts w:cs="Arial"/>
      <w:bCs/>
      <w:lang w:val="en-US" w:eastAsia="en-US" w:bidi="ar-SA"/>
    </w:rPr>
  </w:style>
  <w:style w:type="character" w:customStyle="1" w:styleId="DebateHeaderChar">
    <w:name w:val="Debate Header Char"/>
    <w:link w:val="DebateHeader"/>
    <w:rsid w:val="00312AB6"/>
    <w:rPr>
      <w:rFonts w:ascii="Times New Roman" w:eastAsia="Times New Roman" w:hAnsi="Times New Roman" w:cs="Times New Roman"/>
      <w:b/>
      <w:sz w:val="32"/>
      <w:szCs w:val="32"/>
      <w:u w:val="single"/>
    </w:rPr>
  </w:style>
  <w:style w:type="character" w:customStyle="1" w:styleId="paramv">
    <w:name w:val="paramv"/>
    <w:rsid w:val="00312AB6"/>
  </w:style>
  <w:style w:type="paragraph" w:customStyle="1" w:styleId="TagCite1">
    <w:name w:val="Tag &amp; Cite"/>
    <w:basedOn w:val="Normal"/>
    <w:link w:val="TagCiteChar2"/>
    <w:qFormat/>
    <w:rsid w:val="00312AB6"/>
    <w:pPr>
      <w:jc w:val="both"/>
    </w:pPr>
    <w:rPr>
      <w:rFonts w:ascii="Avenir LT Std 45 Book" w:hAnsi="Avenir LT Std 45 Book"/>
      <w:b/>
    </w:rPr>
  </w:style>
  <w:style w:type="character" w:customStyle="1" w:styleId="TagCiteChar2">
    <w:name w:val="Tag &amp; Cite Char"/>
    <w:link w:val="TagCite1"/>
    <w:rsid w:val="00312AB6"/>
    <w:rPr>
      <w:rFonts w:ascii="Avenir LT Std 45 Book" w:hAnsi="Avenir LT Std 45 Book" w:cs="Times New Roman"/>
      <w:b/>
    </w:rPr>
  </w:style>
  <w:style w:type="paragraph" w:customStyle="1" w:styleId="HighlightedText">
    <w:name w:val="Highlighted Text"/>
    <w:basedOn w:val="Normal"/>
    <w:link w:val="HighlightedTextChar"/>
    <w:qFormat/>
    <w:rsid w:val="00312AB6"/>
    <w:pPr>
      <w:jc w:val="both"/>
    </w:pPr>
    <w:rPr>
      <w:rFonts w:ascii="Avenir LT Std 45 Book" w:hAnsi="Avenir LT Std 45 Book"/>
      <w:u w:val="thick"/>
    </w:rPr>
  </w:style>
  <w:style w:type="character" w:customStyle="1" w:styleId="HighlightedTextChar">
    <w:name w:val="Highlighted Text Char"/>
    <w:link w:val="HighlightedText"/>
    <w:rsid w:val="00312AB6"/>
    <w:rPr>
      <w:rFonts w:ascii="Avenir LT Std 45 Book" w:hAnsi="Avenir LT Std 45 Book" w:cs="Times New Roman"/>
      <w:u w:val="thick"/>
    </w:rPr>
  </w:style>
  <w:style w:type="paragraph" w:customStyle="1" w:styleId="Unhighlighted">
    <w:name w:val="Unhighlighted"/>
    <w:basedOn w:val="Normal"/>
    <w:link w:val="UnhighlightedChar"/>
    <w:autoRedefine/>
    <w:qFormat/>
    <w:rsid w:val="00312AB6"/>
    <w:rPr>
      <w:rFonts w:ascii="Avenir LT Std 45 Book" w:hAnsi="Avenir LT Std 45 Book"/>
      <w:sz w:val="12"/>
    </w:rPr>
  </w:style>
  <w:style w:type="character" w:customStyle="1" w:styleId="UnhighlightedChar">
    <w:name w:val="Unhighlighted Char"/>
    <w:link w:val="Unhighlighted"/>
    <w:rsid w:val="00312AB6"/>
    <w:rPr>
      <w:rFonts w:ascii="Avenir LT Std 45 Book" w:hAnsi="Avenir LT Std 45 Book" w:cs="Times New Roman"/>
      <w:sz w:val="12"/>
    </w:rPr>
  </w:style>
  <w:style w:type="character" w:customStyle="1" w:styleId="symbol">
    <w:name w:val="symbol"/>
    <w:rsid w:val="00312AB6"/>
  </w:style>
  <w:style w:type="character" w:customStyle="1" w:styleId="data">
    <w:name w:val="data"/>
    <w:rsid w:val="00312AB6"/>
  </w:style>
  <w:style w:type="character" w:customStyle="1" w:styleId="pub-date">
    <w:name w:val="pub-date"/>
    <w:rsid w:val="00312AB6"/>
  </w:style>
  <w:style w:type="paragraph" w:customStyle="1" w:styleId="StylecardUnderline">
    <w:name w:val="Style card + Underline"/>
    <w:basedOn w:val="Normal"/>
    <w:link w:val="StylecardUnderlineChar"/>
    <w:qFormat/>
    <w:rsid w:val="00312AB6"/>
    <w:pPr>
      <w:ind w:left="360" w:right="360"/>
    </w:pPr>
    <w:rPr>
      <w:rFonts w:asciiTheme="minorHAnsi" w:hAnsiTheme="minorHAnsi"/>
      <w:szCs w:val="20"/>
      <w:u w:val="thick"/>
    </w:rPr>
  </w:style>
  <w:style w:type="character" w:customStyle="1" w:styleId="StylecardUnderlineChar">
    <w:name w:val="Style card + Underline Char"/>
    <w:link w:val="StylecardUnderline"/>
    <w:rsid w:val="00312AB6"/>
    <w:rPr>
      <w:rFonts w:cs="Times New Roman"/>
      <w:szCs w:val="20"/>
      <w:u w:val="thick"/>
    </w:rPr>
  </w:style>
  <w:style w:type="character" w:customStyle="1" w:styleId="AuthorDateF4">
    <w:name w:val="Author Date (F4)"/>
    <w:rsid w:val="00312AB6"/>
    <w:rPr>
      <w:b/>
      <w:sz w:val="24"/>
      <w:u w:val="thick"/>
    </w:rPr>
  </w:style>
  <w:style w:type="character" w:customStyle="1" w:styleId="BoldUnderlineF6">
    <w:name w:val="Bold Underline (F6)"/>
    <w:rsid w:val="00312AB6"/>
    <w:rPr>
      <w:u w:val="thick"/>
    </w:rPr>
  </w:style>
  <w:style w:type="paragraph" w:customStyle="1" w:styleId="TagF3">
    <w:name w:val="Tag (F3)"/>
    <w:qFormat/>
    <w:rsid w:val="00312AB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12AB6"/>
  </w:style>
  <w:style w:type="paragraph" w:customStyle="1" w:styleId="style140">
    <w:name w:val="style14"/>
    <w:basedOn w:val="Normal"/>
    <w:qFormat/>
    <w:rsid w:val="00312AB6"/>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312AB6"/>
    <w:rPr>
      <w:rFonts w:ascii="Avenir LT Std 45 Book" w:hAnsi="Avenir LT Std 45 Book"/>
      <w:b/>
    </w:rPr>
  </w:style>
  <w:style w:type="character" w:customStyle="1" w:styleId="StyleArial12ptBoldItalic">
    <w:name w:val="Style Arial 12 pt Bold Italic"/>
    <w:rsid w:val="00312AB6"/>
    <w:rPr>
      <w:rFonts w:ascii="Arial" w:hAnsi="Arial"/>
      <w:b/>
      <w:bCs/>
      <w:i/>
      <w:iCs/>
      <w:sz w:val="24"/>
    </w:rPr>
  </w:style>
  <w:style w:type="character" w:customStyle="1" w:styleId="verdana12grey1">
    <w:name w:val="verdana12grey1"/>
    <w:rsid w:val="00312AB6"/>
  </w:style>
  <w:style w:type="character" w:customStyle="1" w:styleId="verdana9grey1a">
    <w:name w:val="verdana9grey1a"/>
    <w:rsid w:val="00312AB6"/>
  </w:style>
  <w:style w:type="character" w:customStyle="1" w:styleId="nn-twttr-share-btn">
    <w:name w:val="nn-twttr-share-btn"/>
    <w:rsid w:val="00312AB6"/>
  </w:style>
  <w:style w:type="character" w:customStyle="1" w:styleId="comment-count">
    <w:name w:val="comment-count"/>
    <w:rsid w:val="00312AB6"/>
  </w:style>
  <w:style w:type="character" w:customStyle="1" w:styleId="comment-count-text">
    <w:name w:val="comment-count-text"/>
    <w:rsid w:val="00312AB6"/>
  </w:style>
  <w:style w:type="paragraph" w:customStyle="1" w:styleId="articlebody">
    <w:name w:val="articlebody"/>
    <w:basedOn w:val="Normal"/>
    <w:qFormat/>
    <w:rsid w:val="00312AB6"/>
    <w:pPr>
      <w:spacing w:before="100" w:beforeAutospacing="1" w:after="100" w:afterAutospacing="1"/>
    </w:pPr>
    <w:rPr>
      <w:rFonts w:ascii="Avenir LT Std 45 Book" w:hAnsi="Avenir LT Std 45 Book"/>
    </w:rPr>
  </w:style>
  <w:style w:type="character" w:customStyle="1" w:styleId="lightheader">
    <w:name w:val="lightheader"/>
    <w:rsid w:val="00312AB6"/>
  </w:style>
  <w:style w:type="paragraph" w:customStyle="1" w:styleId="CiteCardCharCharCharCharCharCharChar">
    <w:name w:val="Cite_Card Char Char Char Char Char Char Char"/>
    <w:link w:val="CiteCardCharCharCharCharCharCharCharChar"/>
    <w:autoRedefine/>
    <w:qFormat/>
    <w:rsid w:val="00312AB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12AB6"/>
    <w:rPr>
      <w:rFonts w:ascii="Times New Roman" w:eastAsia="Times New Roman" w:hAnsi="Times New Roman" w:cs="Times New Roman"/>
      <w:bCs/>
      <w:lang w:eastAsia="zh-CN"/>
    </w:rPr>
  </w:style>
  <w:style w:type="paragraph" w:customStyle="1" w:styleId="foldie">
    <w:name w:val="foldie"/>
    <w:basedOn w:val="heading"/>
    <w:qFormat/>
    <w:rsid w:val="00312AB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12AB6"/>
    <w:rPr>
      <w:rFonts w:cs="Arial"/>
      <w:bCs/>
      <w:lang w:val="en-US" w:eastAsia="en-US" w:bidi="ar-SA"/>
    </w:rPr>
  </w:style>
  <w:style w:type="character" w:customStyle="1" w:styleId="CiteCardCharCharCharCharCharChar">
    <w:name w:val="Cite_Card Char Char Char Char Char Char"/>
    <w:rsid w:val="00312AB6"/>
    <w:rPr>
      <w:rFonts w:cs="Arial"/>
      <w:bCs/>
      <w:lang w:val="en-US" w:eastAsia="en-US" w:bidi="ar-SA"/>
    </w:rPr>
  </w:style>
  <w:style w:type="paragraph" w:customStyle="1" w:styleId="billtextsection">
    <w:name w:val="bill_text_section"/>
    <w:basedOn w:val="Normal"/>
    <w:qFormat/>
    <w:rsid w:val="00312AB6"/>
    <w:pPr>
      <w:spacing w:before="100" w:beforeAutospacing="1" w:after="100" w:afterAutospacing="1"/>
    </w:pPr>
    <w:rPr>
      <w:rFonts w:ascii="Avenir LT Std 45 Book" w:hAnsi="Avenir LT Std 45 Book"/>
    </w:rPr>
  </w:style>
  <w:style w:type="character" w:customStyle="1" w:styleId="yahoobuzzbadge">
    <w:name w:val="yahoobuzzbadge"/>
    <w:rsid w:val="00312AB6"/>
  </w:style>
  <w:style w:type="paragraph" w:customStyle="1" w:styleId="CiteNormal">
    <w:name w:val="Cite Normal"/>
    <w:basedOn w:val="Normal"/>
    <w:link w:val="CiteNormalChar"/>
    <w:autoRedefine/>
    <w:qFormat/>
    <w:rsid w:val="00312AB6"/>
    <w:pPr>
      <w:jc w:val="both"/>
    </w:pPr>
    <w:rPr>
      <w:rFonts w:ascii="Avenir LT Std 45 Book" w:hAnsi="Avenir LT Std 45 Book"/>
      <w:sz w:val="16"/>
    </w:rPr>
  </w:style>
  <w:style w:type="character" w:customStyle="1" w:styleId="CiteNormalChar">
    <w:name w:val="Cite Normal Char"/>
    <w:link w:val="CiteNormal"/>
    <w:rsid w:val="00312AB6"/>
    <w:rPr>
      <w:rFonts w:ascii="Avenir LT Std 45 Book" w:hAnsi="Avenir LT Std 45 Book" w:cs="Times New Roman"/>
      <w:sz w:val="16"/>
    </w:rPr>
  </w:style>
  <w:style w:type="character" w:customStyle="1" w:styleId="StrongEmphasis">
    <w:name w:val="Strong Emphasis"/>
    <w:rsid w:val="00312AB6"/>
    <w:rPr>
      <w:b/>
      <w:bCs/>
    </w:rPr>
  </w:style>
  <w:style w:type="paragraph" w:customStyle="1" w:styleId="Boldunderline1">
    <w:name w:val="Bold underline"/>
    <w:basedOn w:val="Normal"/>
    <w:link w:val="BoldunderlineChar4"/>
    <w:qFormat/>
    <w:rsid w:val="00312AB6"/>
    <w:rPr>
      <w:rFonts w:ascii="Garamond" w:hAnsi="Garamond"/>
      <w:b/>
      <w:bCs/>
      <w:kern w:val="20"/>
      <w:u w:val="single"/>
    </w:rPr>
  </w:style>
  <w:style w:type="character" w:customStyle="1" w:styleId="BoldunderlineChar4">
    <w:name w:val="Bold underline Char"/>
    <w:link w:val="Boldunderline1"/>
    <w:rsid w:val="00312AB6"/>
    <w:rPr>
      <w:rFonts w:ascii="Garamond" w:hAnsi="Garamond" w:cs="Times New Roman"/>
      <w:b/>
      <w:bCs/>
      <w:kern w:val="20"/>
      <w:u w:val="single"/>
    </w:rPr>
  </w:style>
  <w:style w:type="character" w:customStyle="1" w:styleId="article-articlebody">
    <w:name w:val="article-articlebody"/>
    <w:basedOn w:val="DefaultParagraphFont"/>
    <w:rsid w:val="00312AB6"/>
  </w:style>
  <w:style w:type="character" w:customStyle="1" w:styleId="pageheader0">
    <w:name w:val="pageheader"/>
    <w:basedOn w:val="DefaultParagraphFont"/>
    <w:rsid w:val="00312AB6"/>
  </w:style>
  <w:style w:type="paragraph" w:customStyle="1" w:styleId="card0">
    <w:name w:val="%card"/>
    <w:basedOn w:val="Normal"/>
    <w:link w:val="cardChar3"/>
    <w:qFormat/>
    <w:rsid w:val="00312AB6"/>
    <w:pPr>
      <w:ind w:left="288" w:right="288"/>
    </w:pPr>
    <w:rPr>
      <w:rFonts w:ascii="Avenir LT Std 45 Book" w:hAnsi="Avenir LT Std 45 Book"/>
    </w:rPr>
  </w:style>
  <w:style w:type="character" w:customStyle="1" w:styleId="cardChar3">
    <w:name w:val="%card Char"/>
    <w:link w:val="card0"/>
    <w:rsid w:val="00312AB6"/>
    <w:rPr>
      <w:rFonts w:ascii="Avenir LT Std 45 Book" w:hAnsi="Avenir LT Std 45 Book" w:cs="Times New Roman"/>
    </w:rPr>
  </w:style>
  <w:style w:type="character" w:customStyle="1" w:styleId="AuthorCharChar">
    <w:name w:val="Author Char Char"/>
    <w:rsid w:val="00312AB6"/>
    <w:rPr>
      <w:rFonts w:ascii="Times New Roman" w:hAnsi="Times New Roman"/>
      <w:b/>
      <w:sz w:val="22"/>
      <w:szCs w:val="22"/>
    </w:rPr>
  </w:style>
  <w:style w:type="paragraph" w:customStyle="1" w:styleId="UnunderlinedText">
    <w:name w:val="Ununderlined Text"/>
    <w:basedOn w:val="Normal"/>
    <w:link w:val="UnunderlinedTextChar"/>
    <w:autoRedefine/>
    <w:qFormat/>
    <w:rsid w:val="00312AB6"/>
    <w:rPr>
      <w:rFonts w:ascii="Avenir LT Std 45 Book" w:hAnsi="Avenir LT Std 45 Book"/>
      <w:sz w:val="12"/>
    </w:rPr>
  </w:style>
  <w:style w:type="character" w:customStyle="1" w:styleId="UnunderlinedTextChar">
    <w:name w:val="Ununderlined Text Char"/>
    <w:link w:val="UnunderlinedText"/>
    <w:rsid w:val="00312AB6"/>
    <w:rPr>
      <w:rFonts w:ascii="Avenir LT Std 45 Book" w:hAnsi="Avenir LT Std 45 Book" w:cs="Times New Roman"/>
      <w:sz w:val="12"/>
    </w:rPr>
  </w:style>
  <w:style w:type="paragraph" w:customStyle="1" w:styleId="Regular">
    <w:name w:val="Regular"/>
    <w:link w:val="RegularChar"/>
    <w:qFormat/>
    <w:rsid w:val="00312AB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12AB6"/>
    <w:rPr>
      <w:rFonts w:ascii="Garamond" w:eastAsia="Times New Roman" w:hAnsi="Garamond" w:cs="Arial"/>
      <w:bCs/>
      <w:kern w:val="20"/>
      <w:sz w:val="20"/>
      <w:szCs w:val="32"/>
    </w:rPr>
  </w:style>
  <w:style w:type="character" w:customStyle="1" w:styleId="smallchar0">
    <w:name w:val="smallchar"/>
    <w:basedOn w:val="DefaultParagraphFont"/>
    <w:rsid w:val="00312AB6"/>
  </w:style>
  <w:style w:type="character" w:customStyle="1" w:styleId="Shortcite">
    <w:name w:val="Shortcite"/>
    <w:rsid w:val="00312AB6"/>
    <w:rPr>
      <w:rFonts w:ascii="Times New Roman" w:hAnsi="Times New Roman"/>
      <w:b/>
      <w:bCs/>
      <w:sz w:val="20"/>
    </w:rPr>
  </w:style>
  <w:style w:type="character" w:customStyle="1" w:styleId="address">
    <w:name w:val="address"/>
    <w:rsid w:val="00312AB6"/>
    <w:rPr>
      <w:rFonts w:cs="Times New Roman"/>
    </w:rPr>
  </w:style>
  <w:style w:type="character" w:customStyle="1" w:styleId="NormalizationChar">
    <w:name w:val="Normalization Char"/>
    <w:rsid w:val="00312AB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12AB6"/>
    <w:rPr>
      <w:sz w:val="10"/>
    </w:rPr>
  </w:style>
  <w:style w:type="paragraph" w:customStyle="1" w:styleId="ReallyfuckingsmallCharCharChar">
    <w:name w:val="Really fucking small Char Char Char"/>
    <w:basedOn w:val="Normal"/>
    <w:link w:val="ReallyfuckingsmallCharCharCharChar"/>
    <w:qFormat/>
    <w:rsid w:val="00312AB6"/>
    <w:rPr>
      <w:rFonts w:asciiTheme="minorHAnsi" w:hAnsiTheme="minorHAnsi" w:cstheme="minorBidi"/>
      <w:sz w:val="10"/>
    </w:rPr>
  </w:style>
  <w:style w:type="character" w:customStyle="1" w:styleId="Shrinker">
    <w:name w:val="Shrinker"/>
    <w:rsid w:val="00312AB6"/>
    <w:rPr>
      <w:rFonts w:ascii="Times New Roman" w:hAnsi="Times New Roman"/>
      <w:sz w:val="10"/>
      <w:szCs w:val="13"/>
    </w:rPr>
  </w:style>
  <w:style w:type="paragraph" w:customStyle="1" w:styleId="CardDownx1">
    <w:name w:val="CardDown x1"/>
    <w:basedOn w:val="Header"/>
    <w:link w:val="CardDownx1Char"/>
    <w:qFormat/>
    <w:rsid w:val="00312AB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312AB6"/>
    <w:rPr>
      <w:rFonts w:ascii="Avenir LT Std 45 Book" w:hAnsi="Avenir LT Std 45 Book" w:cs="Times New Roman"/>
      <w:sz w:val="16"/>
    </w:rPr>
  </w:style>
  <w:style w:type="paragraph" w:customStyle="1" w:styleId="CardDownx15">
    <w:name w:val="CardDown x1.5"/>
    <w:basedOn w:val="Header"/>
    <w:qFormat/>
    <w:rsid w:val="00312AB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312AB6"/>
  </w:style>
  <w:style w:type="character" w:customStyle="1" w:styleId="heading3char1">
    <w:name w:val="heading3char1"/>
    <w:basedOn w:val="DefaultParagraphFont"/>
    <w:rsid w:val="00312AB6"/>
  </w:style>
  <w:style w:type="character" w:customStyle="1" w:styleId="underlinea">
    <w:name w:val="underlinea"/>
    <w:basedOn w:val="DefaultParagraphFont"/>
    <w:rsid w:val="00312AB6"/>
  </w:style>
  <w:style w:type="character" w:customStyle="1" w:styleId="StyleUnderlineChar9pt2">
    <w:name w:val="Style Underline Char + 9 pt2"/>
    <w:rsid w:val="00312AB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12AB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312AB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12AB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12AB6"/>
    <w:rPr>
      <w:rFonts w:ascii="Avenir LT Std 45 Book" w:hAnsi="Avenir LT Std 45 Book" w:cs="Times New Roman"/>
      <w:sz w:val="18"/>
      <w:szCs w:val="20"/>
    </w:rPr>
  </w:style>
  <w:style w:type="paragraph" w:customStyle="1" w:styleId="ecxmsonormal">
    <w:name w:val="ecxmsonormal"/>
    <w:basedOn w:val="Normal"/>
    <w:qFormat/>
    <w:rsid w:val="00312AB6"/>
    <w:pPr>
      <w:spacing w:before="100" w:beforeAutospacing="1" w:after="100" w:afterAutospacing="1"/>
    </w:pPr>
    <w:rPr>
      <w:rFonts w:ascii="Avenir LT Std 45 Book" w:hAnsi="Avenir LT Std 45 Book"/>
    </w:rPr>
  </w:style>
  <w:style w:type="character" w:customStyle="1" w:styleId="FontStyle232">
    <w:name w:val="Font Style232"/>
    <w:uiPriority w:val="99"/>
    <w:rsid w:val="00312AB6"/>
    <w:rPr>
      <w:rFonts w:ascii="Times New Roman" w:hAnsi="Times New Roman" w:cs="Times New Roman" w:hint="default"/>
      <w:b/>
      <w:bCs/>
      <w:sz w:val="14"/>
      <w:szCs w:val="14"/>
    </w:rPr>
  </w:style>
  <w:style w:type="paragraph" w:customStyle="1" w:styleId="DebateUnderlineBold">
    <w:name w:val="Debate Underline Bold"/>
    <w:basedOn w:val="Nothing"/>
    <w:qFormat/>
    <w:rsid w:val="00312AB6"/>
    <w:pPr>
      <w:spacing w:after="160" w:line="259" w:lineRule="auto"/>
    </w:pPr>
    <w:rPr>
      <w:rFonts w:eastAsiaTheme="minorHAnsi" w:cs="Calibri"/>
      <w:b/>
      <w:sz w:val="22"/>
      <w:szCs w:val="24"/>
      <w:u w:val="thick"/>
    </w:rPr>
  </w:style>
  <w:style w:type="character" w:customStyle="1" w:styleId="erasure">
    <w:name w:val="erasure"/>
    <w:rsid w:val="00312AB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12AB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12AB6"/>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12AB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12AB6"/>
    <w:rPr>
      <w:rFonts w:ascii="Avenir LT Std 45 Book" w:hAnsi="Avenir LT Std 45 Book" w:cs="Times New Roman"/>
      <w:szCs w:val="20"/>
      <w:u w:val="thick"/>
      <w:bdr w:val="single" w:sz="4" w:space="0" w:color="auto"/>
    </w:rPr>
  </w:style>
  <w:style w:type="character" w:customStyle="1" w:styleId="MicroTextCharChar">
    <w:name w:val="MicroText Char Char"/>
    <w:rsid w:val="00312AB6"/>
    <w:rPr>
      <w:rFonts w:ascii="Arial Narrow" w:eastAsia="Times New Roman" w:hAnsi="Arial Narrow"/>
      <w:sz w:val="12"/>
      <w:szCs w:val="24"/>
    </w:rPr>
  </w:style>
  <w:style w:type="paragraph" w:customStyle="1" w:styleId="CiteCharCharCharChar">
    <w:name w:val="Cite Char Char Char Char"/>
    <w:basedOn w:val="Normal"/>
    <w:next w:val="Normal"/>
    <w:qFormat/>
    <w:rsid w:val="00312AB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12AB6"/>
    <w:rPr>
      <w:rFonts w:ascii="Avenir LT Std 45 Book" w:hAnsi="Avenir LT Std 45 Book"/>
      <w:u w:val="thick"/>
    </w:rPr>
  </w:style>
  <w:style w:type="character" w:customStyle="1" w:styleId="UnderliningCharChar1CharCharChar">
    <w:name w:val="Underlining Char Char1 Char Char Char"/>
    <w:link w:val="UnderliningCharChar1CharChar"/>
    <w:rsid w:val="00312AB6"/>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312AB6"/>
    <w:pPr>
      <w:ind w:left="576"/>
    </w:pPr>
    <w:rPr>
      <w:rFonts w:asciiTheme="minorHAnsi" w:hAnsiTheme="minorHAnsi" w:cstheme="minorBidi"/>
      <w:b/>
      <w:u w:val="single"/>
    </w:rPr>
  </w:style>
  <w:style w:type="character" w:customStyle="1" w:styleId="UnderliningCharCharChar">
    <w:name w:val="Underlining Char Char Char"/>
    <w:rsid w:val="00312AB6"/>
    <w:rPr>
      <w:rFonts w:ascii="Arial Narrow" w:eastAsia="Times New Roman" w:hAnsi="Arial Narrow" w:cs="Times New Roman"/>
      <w:sz w:val="20"/>
      <w:szCs w:val="24"/>
      <w:u w:val="thick"/>
    </w:rPr>
  </w:style>
  <w:style w:type="paragraph" w:customStyle="1" w:styleId="Style120">
    <w:name w:val="Style 12"/>
    <w:qFormat/>
    <w:rsid w:val="00312AB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12AB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12AB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12AB6"/>
  </w:style>
  <w:style w:type="paragraph" w:customStyle="1" w:styleId="Emphasis3">
    <w:name w:val="Emphasis3"/>
    <w:qFormat/>
    <w:rsid w:val="00312AB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12AB6"/>
  </w:style>
  <w:style w:type="paragraph" w:customStyle="1" w:styleId="formfldssel">
    <w:name w:val="formfldssel"/>
    <w:basedOn w:val="Normal"/>
    <w:qFormat/>
    <w:rsid w:val="00312AB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12AB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312AB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12AB6"/>
  </w:style>
  <w:style w:type="character" w:customStyle="1" w:styleId="StyleCardTextUnderline3Char">
    <w:name w:val="Style Card Text + Underline3 Char"/>
    <w:link w:val="StyleCardTextUnderline3"/>
    <w:rsid w:val="00312AB6"/>
    <w:rPr>
      <w:rFonts w:eastAsia="SimSun"/>
      <w:szCs w:val="24"/>
      <w:u w:val="thick"/>
      <w:lang w:eastAsia="zh-CN"/>
    </w:rPr>
  </w:style>
  <w:style w:type="character" w:customStyle="1" w:styleId="BoldandUnderlineChar1Char2CharChar">
    <w:name w:val="Bold and Underline Char1 Char2 Char Char"/>
    <w:rsid w:val="00312AB6"/>
    <w:rPr>
      <w:b/>
      <w:noProof w:val="0"/>
      <w:szCs w:val="24"/>
      <w:u w:val="single"/>
      <w:lang w:val="en-US" w:eastAsia="en-US" w:bidi="ar-SA"/>
    </w:rPr>
  </w:style>
  <w:style w:type="character" w:customStyle="1" w:styleId="UnderlineChar1Char1">
    <w:name w:val="Underline Char1 Char1"/>
    <w:rsid w:val="00312AB6"/>
    <w:rPr>
      <w:noProof w:val="0"/>
      <w:szCs w:val="24"/>
      <w:u w:val="single"/>
      <w:lang w:val="en-US" w:eastAsia="en-US" w:bidi="ar-SA"/>
    </w:rPr>
  </w:style>
  <w:style w:type="paragraph" w:customStyle="1" w:styleId="Underlinestyle1">
    <w:name w:val="Underlinestyle"/>
    <w:basedOn w:val="Normal"/>
    <w:qFormat/>
    <w:rsid w:val="00312AB6"/>
    <w:pPr>
      <w:tabs>
        <w:tab w:val="left" w:pos="720"/>
      </w:tabs>
      <w:ind w:left="720"/>
    </w:pPr>
    <w:rPr>
      <w:rFonts w:ascii="Avenir LT Std 45 Book" w:hAnsi="Avenir LT Std 45 Book"/>
      <w:szCs w:val="20"/>
      <w:u w:val="single"/>
    </w:rPr>
  </w:style>
  <w:style w:type="character" w:customStyle="1" w:styleId="featurecontentgray1">
    <w:name w:val="featurecontentgray1"/>
    <w:rsid w:val="00312AB6"/>
    <w:rPr>
      <w:rFonts w:ascii="Arial" w:hAnsi="Arial" w:cs="Arial" w:hint="default"/>
      <w:color w:val="666666"/>
    </w:rPr>
  </w:style>
  <w:style w:type="character" w:customStyle="1" w:styleId="CardCharCharChar0">
    <w:name w:val="Card Char Char Char"/>
    <w:rsid w:val="00312AB6"/>
    <w:rPr>
      <w:rFonts w:ascii="Book Antiqua" w:hAnsi="Book Antiqua"/>
      <w:szCs w:val="24"/>
      <w:lang w:val="en-US" w:eastAsia="en-US" w:bidi="ar-SA"/>
    </w:rPr>
  </w:style>
  <w:style w:type="character" w:customStyle="1" w:styleId="big1">
    <w:name w:val="big1"/>
    <w:rsid w:val="00312AB6"/>
    <w:rPr>
      <w:sz w:val="28"/>
      <w:szCs w:val="28"/>
    </w:rPr>
  </w:style>
  <w:style w:type="character" w:customStyle="1" w:styleId="articletitle1">
    <w:name w:val="articletitle1"/>
    <w:rsid w:val="00312AB6"/>
    <w:rPr>
      <w:b/>
      <w:bCs/>
      <w:color w:val="990000"/>
    </w:rPr>
  </w:style>
  <w:style w:type="character" w:customStyle="1" w:styleId="prodgeneral">
    <w:name w:val="prodgeneral"/>
    <w:basedOn w:val="DefaultParagraphFont"/>
    <w:rsid w:val="00312AB6"/>
  </w:style>
  <w:style w:type="character" w:customStyle="1" w:styleId="Style10pt">
    <w:name w:val="Style 10 pt"/>
    <w:rsid w:val="00312AB6"/>
    <w:rPr>
      <w:sz w:val="20"/>
    </w:rPr>
  </w:style>
  <w:style w:type="character" w:customStyle="1" w:styleId="StyleUnderlineChar0">
    <w:name w:val="Style Underline + Char"/>
    <w:rsid w:val="00312AB6"/>
    <w:rPr>
      <w:rFonts w:eastAsia="SimSun" w:cs="Arial"/>
      <w:b/>
      <w:bCs/>
      <w:iCs/>
      <w:caps/>
      <w:sz w:val="24"/>
      <w:szCs w:val="24"/>
      <w:u w:val="single"/>
      <w:lang w:val="en-US" w:eastAsia="en-US" w:bidi="ar-SA"/>
    </w:rPr>
  </w:style>
  <w:style w:type="character" w:customStyle="1" w:styleId="highlightChar">
    <w:name w:val="highlight Char"/>
    <w:rsid w:val="00312AB6"/>
    <w:rPr>
      <w:sz w:val="24"/>
      <w:szCs w:val="24"/>
      <w:u w:val="single"/>
      <w:lang w:val="en-US" w:eastAsia="en-US" w:bidi="ar-SA"/>
    </w:rPr>
  </w:style>
  <w:style w:type="character" w:customStyle="1" w:styleId="StyleciteChar">
    <w:name w:val="Style cite + Char"/>
    <w:rsid w:val="00312AB6"/>
    <w:rPr>
      <w:sz w:val="24"/>
      <w:szCs w:val="24"/>
      <w:lang w:val="en-US" w:eastAsia="en-US" w:bidi="ar-SA"/>
    </w:rPr>
  </w:style>
  <w:style w:type="paragraph" w:customStyle="1" w:styleId="OffensiveLanguage">
    <w:name w:val="Offensive Language"/>
    <w:basedOn w:val="Normal"/>
    <w:next w:val="Normal"/>
    <w:qFormat/>
    <w:rsid w:val="00312AB6"/>
    <w:rPr>
      <w:rFonts w:ascii="Avenir LT Std 45 Book" w:eastAsia="Calibri" w:hAnsi="Avenir LT Std 45 Book"/>
      <w:strike/>
      <w:u w:val="single"/>
    </w:rPr>
  </w:style>
  <w:style w:type="character" w:customStyle="1" w:styleId="OffensiveLanguageChar">
    <w:name w:val="Offensive Language Char"/>
    <w:rsid w:val="00312AB6"/>
    <w:rPr>
      <w:rFonts w:ascii="Arial Narrow" w:hAnsi="Arial Narrow"/>
      <w:strike/>
      <w:szCs w:val="24"/>
      <w:u w:val="single"/>
      <w:lang w:val="en-US" w:eastAsia="en-US" w:bidi="ar-SA"/>
    </w:rPr>
  </w:style>
  <w:style w:type="paragraph" w:customStyle="1" w:styleId="clearformatting0">
    <w:name w:val="clear formatting"/>
    <w:basedOn w:val="Normal"/>
    <w:qFormat/>
    <w:rsid w:val="00312AB6"/>
    <w:rPr>
      <w:rFonts w:ascii="Avenir LT Std 45 Book" w:eastAsia="Calibri" w:hAnsi="Avenir LT Std 45 Book"/>
    </w:rPr>
  </w:style>
  <w:style w:type="paragraph" w:customStyle="1" w:styleId="Style180">
    <w:name w:val="Style 18"/>
    <w:uiPriority w:val="99"/>
    <w:qFormat/>
    <w:rsid w:val="00312AB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12AB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12AB6"/>
  </w:style>
  <w:style w:type="paragraph" w:customStyle="1" w:styleId="txgreen">
    <w:name w:val="txgreen"/>
    <w:basedOn w:val="Normal"/>
    <w:uiPriority w:val="99"/>
    <w:qFormat/>
    <w:rsid w:val="00312AB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12AB6"/>
  </w:style>
  <w:style w:type="character" w:customStyle="1" w:styleId="facebook-share-count">
    <w:name w:val="facebook-share-count"/>
    <w:basedOn w:val="DefaultParagraphFont"/>
    <w:rsid w:val="00312AB6"/>
  </w:style>
  <w:style w:type="character" w:customStyle="1" w:styleId="tickerwrap">
    <w:name w:val="ticker_wrap"/>
    <w:basedOn w:val="DefaultParagraphFont"/>
    <w:rsid w:val="00312AB6"/>
  </w:style>
  <w:style w:type="paragraph" w:customStyle="1" w:styleId="rtecenter">
    <w:name w:val="rtecenter"/>
    <w:basedOn w:val="Normal"/>
    <w:uiPriority w:val="99"/>
    <w:qFormat/>
    <w:rsid w:val="00312AB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12AB6"/>
  </w:style>
  <w:style w:type="character" w:customStyle="1" w:styleId="Bold12">
    <w:name w:val="Bold12"/>
    <w:aliases w:val="Body text + 10.5 pt16"/>
    <w:uiPriority w:val="1"/>
    <w:qFormat/>
    <w:rsid w:val="00312AB6"/>
    <w:rPr>
      <w:rFonts w:ascii="Times New Roman" w:hAnsi="Times New Roman"/>
      <w:b/>
      <w:sz w:val="24"/>
    </w:rPr>
  </w:style>
  <w:style w:type="character" w:customStyle="1" w:styleId="NotBold10Final">
    <w:name w:val="NotBold10Final"/>
    <w:uiPriority w:val="1"/>
    <w:qFormat/>
    <w:rsid w:val="00312AB6"/>
    <w:rPr>
      <w:rFonts w:ascii="Times New Roman" w:hAnsi="Times New Roman"/>
      <w:b w:val="0"/>
      <w:i w:val="0"/>
      <w:sz w:val="20"/>
    </w:rPr>
  </w:style>
  <w:style w:type="character" w:customStyle="1" w:styleId="slug-elocation">
    <w:name w:val="slug-elocation"/>
    <w:basedOn w:val="DefaultParagraphFont"/>
    <w:rsid w:val="00312AB6"/>
  </w:style>
  <w:style w:type="character" w:customStyle="1" w:styleId="fu-autorenangabe-fu-beschreibung">
    <w:name w:val="fu-autorenangabe-fu-beschreibung"/>
    <w:rsid w:val="00312AB6"/>
  </w:style>
  <w:style w:type="paragraph" w:customStyle="1" w:styleId="introshadow">
    <w:name w:val="intro_shadow"/>
    <w:basedOn w:val="Normal"/>
    <w:uiPriority w:val="99"/>
    <w:qFormat/>
    <w:rsid w:val="00312AB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12AB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12AB6"/>
  </w:style>
  <w:style w:type="character" w:customStyle="1" w:styleId="commentscontainer">
    <w:name w:val="comments_container"/>
    <w:basedOn w:val="DefaultParagraphFont"/>
    <w:rsid w:val="00312AB6"/>
  </w:style>
  <w:style w:type="paragraph" w:customStyle="1" w:styleId="publishedon">
    <w:name w:val="published_on"/>
    <w:basedOn w:val="Normal"/>
    <w:uiPriority w:val="99"/>
    <w:qFormat/>
    <w:rsid w:val="00312AB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12AB6"/>
  </w:style>
  <w:style w:type="character" w:customStyle="1" w:styleId="itemauthor">
    <w:name w:val="itemauthor"/>
    <w:basedOn w:val="DefaultParagraphFont"/>
    <w:rsid w:val="00312AB6"/>
  </w:style>
  <w:style w:type="character" w:customStyle="1" w:styleId="hparticlefooter">
    <w:name w:val="hparticlefooter"/>
    <w:basedOn w:val="DefaultParagraphFont"/>
    <w:rsid w:val="00312AB6"/>
  </w:style>
  <w:style w:type="paragraph" w:customStyle="1" w:styleId="Stylecardtext8pt">
    <w:name w:val="Style card text + 8 pt"/>
    <w:basedOn w:val="Normal"/>
    <w:qFormat/>
    <w:rsid w:val="00312AB6"/>
    <w:pPr>
      <w:ind w:right="288"/>
    </w:pPr>
    <w:rPr>
      <w:rFonts w:ascii="Avenir LT Std 45 Book" w:hAnsi="Avenir LT Std 45 Book"/>
      <w:sz w:val="16"/>
    </w:rPr>
  </w:style>
  <w:style w:type="paragraph" w:customStyle="1" w:styleId="Stylecardtext5pt">
    <w:name w:val="Style card text + 5 pt"/>
    <w:basedOn w:val="Normal"/>
    <w:qFormat/>
    <w:rsid w:val="00312AB6"/>
    <w:pPr>
      <w:ind w:right="288"/>
    </w:pPr>
    <w:rPr>
      <w:rFonts w:ascii="Avenir LT Std 45 Book" w:hAnsi="Avenir LT Std 45 Book"/>
      <w:sz w:val="10"/>
    </w:rPr>
  </w:style>
  <w:style w:type="table" w:customStyle="1" w:styleId="TableGrid2">
    <w:name w:val="Table Grid2"/>
    <w:basedOn w:val="TableNormal"/>
    <w:next w:val="TableGrid"/>
    <w:rsid w:val="00312AB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12AB6"/>
  </w:style>
  <w:style w:type="character" w:customStyle="1" w:styleId="BlockCharCharCharCharChar">
    <w:name w:val="Block Char Char Char Char Char"/>
    <w:aliases w:val="Block Char Char Char Char Char Char Char Char,Block Char Char Char Char Char Char Char1"/>
    <w:basedOn w:val="DefaultParagraphFont"/>
    <w:rsid w:val="00312AB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2AB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12AB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12AB6"/>
    <w:rPr>
      <w:rFonts w:ascii="Avenir LT Std 45 Book" w:hAnsi="Avenir LT Std 45 Book"/>
      <w:b/>
      <w:color w:val="000000"/>
      <w:u w:val="single"/>
    </w:rPr>
  </w:style>
  <w:style w:type="character" w:customStyle="1" w:styleId="CiteEmphasisChar">
    <w:name w:val="Cite/Emphasis Char"/>
    <w:basedOn w:val="DefaultParagraphFont"/>
    <w:link w:val="CiteEmphasis"/>
    <w:rsid w:val="00312AB6"/>
    <w:rPr>
      <w:rFonts w:ascii="Avenir LT Std 45 Book" w:hAnsi="Avenir LT Std 45 Book" w:cs="Times New Roman"/>
      <w:b/>
      <w:color w:val="000000"/>
      <w:u w:val="single"/>
    </w:rPr>
  </w:style>
  <w:style w:type="character" w:customStyle="1" w:styleId="ReadText">
    <w:name w:val="Read Text"/>
    <w:basedOn w:val="DefaultParagraphFont"/>
    <w:rsid w:val="00312AB6"/>
    <w:rPr>
      <w:rFonts w:ascii="Times New Roman" w:hAnsi="Times New Roman"/>
      <w:b/>
      <w:bCs/>
      <w:sz w:val="24"/>
      <w:u w:val="single"/>
    </w:rPr>
  </w:style>
  <w:style w:type="paragraph" w:customStyle="1" w:styleId="Styleunread8pt">
    <w:name w:val="Style unread + 8 pt"/>
    <w:basedOn w:val="Normal"/>
    <w:link w:val="Styleunread8ptChar"/>
    <w:qFormat/>
    <w:rsid w:val="00312AB6"/>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12AB6"/>
    <w:rPr>
      <w:rFonts w:ascii="Avenir LT Std 45 Book" w:hAnsi="Avenir LT Std 45 Book" w:cs="Times New Roman"/>
      <w:color w:val="000000"/>
      <w:sz w:val="16"/>
    </w:rPr>
  </w:style>
  <w:style w:type="character" w:customStyle="1" w:styleId="main">
    <w:name w:val="main"/>
    <w:basedOn w:val="DefaultParagraphFont"/>
    <w:rsid w:val="00312AB6"/>
  </w:style>
  <w:style w:type="character" w:customStyle="1" w:styleId="textunderlineCharChar">
    <w:name w:val="text underline Char Char"/>
    <w:basedOn w:val="DefaultParagraphFont"/>
    <w:rsid w:val="00312AB6"/>
    <w:rPr>
      <w:rFonts w:ascii="Garamond" w:hAnsi="Garamond" w:cs="Arial"/>
      <w:color w:val="000000"/>
      <w:sz w:val="24"/>
      <w:u w:val="single"/>
    </w:rPr>
  </w:style>
  <w:style w:type="character" w:customStyle="1" w:styleId="textboldChar">
    <w:name w:val="text bold Char"/>
    <w:basedOn w:val="DefaultParagraphFont"/>
    <w:rsid w:val="00312AB6"/>
    <w:rPr>
      <w:rFonts w:ascii="Times New Roman" w:hAnsi="Times New Roman" w:cs="Calibri"/>
      <w:b/>
      <w:color w:val="000000"/>
      <w:sz w:val="24"/>
      <w:szCs w:val="24"/>
      <w:u w:val="thick"/>
    </w:rPr>
  </w:style>
  <w:style w:type="paragraph" w:customStyle="1" w:styleId="ekprop-p">
    <w:name w:val="ekprop-p"/>
    <w:basedOn w:val="Normal"/>
    <w:uiPriority w:val="99"/>
    <w:qFormat/>
    <w:rsid w:val="00312AB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12AB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12AB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12AB6"/>
    <w:rPr>
      <w:rFonts w:ascii="Avenir LT Std 45 Book" w:hAnsi="Avenir LT Std 45 Book"/>
      <w:color w:val="000000"/>
      <w:sz w:val="16"/>
    </w:rPr>
  </w:style>
  <w:style w:type="character" w:customStyle="1" w:styleId="SmalltextCharChar">
    <w:name w:val="Smalltext Char Char"/>
    <w:basedOn w:val="DefaultParagraphFont"/>
    <w:link w:val="SmalltextChar1"/>
    <w:rsid w:val="00312AB6"/>
    <w:rPr>
      <w:rFonts w:ascii="Avenir LT Std 45 Book" w:hAnsi="Avenir LT Std 45 Book" w:cs="Times New Roman"/>
      <w:color w:val="000000"/>
      <w:sz w:val="16"/>
    </w:rPr>
  </w:style>
  <w:style w:type="character" w:customStyle="1" w:styleId="FullCiteCharChar">
    <w:name w:val="Full Cite Char Char"/>
    <w:basedOn w:val="DefaultParagraphFont"/>
    <w:rsid w:val="00312AB6"/>
    <w:rPr>
      <w:rFonts w:ascii="Georgia" w:hAnsi="Georgia" w:cs="Calibri"/>
      <w:color w:val="000000"/>
      <w:sz w:val="20"/>
      <w:szCs w:val="24"/>
    </w:rPr>
  </w:style>
  <w:style w:type="character" w:customStyle="1" w:styleId="submitted-wrapper">
    <w:name w:val="submitted-wrapper"/>
    <w:basedOn w:val="DefaultParagraphFont"/>
    <w:rsid w:val="00312AB6"/>
  </w:style>
  <w:style w:type="paragraph" w:customStyle="1" w:styleId="CardFormatCharCharCharCharCharChar">
    <w:name w:val="Card Format Char Char Char Char Char Char"/>
    <w:basedOn w:val="Normal"/>
    <w:uiPriority w:val="99"/>
    <w:qFormat/>
    <w:rsid w:val="00312AB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312AB6"/>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312AB6"/>
  </w:style>
  <w:style w:type="character" w:customStyle="1" w:styleId="honorific-prefix">
    <w:name w:val="honorific-prefix"/>
    <w:basedOn w:val="DefaultParagraphFont"/>
    <w:rsid w:val="00312AB6"/>
  </w:style>
  <w:style w:type="character" w:customStyle="1" w:styleId="given-name">
    <w:name w:val="given-name"/>
    <w:basedOn w:val="DefaultParagraphFont"/>
    <w:rsid w:val="00312AB6"/>
  </w:style>
  <w:style w:type="character" w:customStyle="1" w:styleId="family-name">
    <w:name w:val="family-name"/>
    <w:basedOn w:val="DefaultParagraphFont"/>
    <w:rsid w:val="00312AB6"/>
  </w:style>
  <w:style w:type="character" w:customStyle="1" w:styleId="chead">
    <w:name w:val="chead"/>
    <w:basedOn w:val="DefaultParagraphFont"/>
    <w:rsid w:val="00312AB6"/>
  </w:style>
  <w:style w:type="paragraph" w:customStyle="1" w:styleId="endarticle">
    <w:name w:val="endarticle"/>
    <w:basedOn w:val="Normal"/>
    <w:uiPriority w:val="99"/>
    <w:qFormat/>
    <w:rsid w:val="00312AB6"/>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312AB6"/>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312AB6"/>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312AB6"/>
  </w:style>
  <w:style w:type="character" w:customStyle="1" w:styleId="the-author">
    <w:name w:val="the-author"/>
    <w:basedOn w:val="DefaultParagraphFont"/>
    <w:rsid w:val="00312AB6"/>
  </w:style>
  <w:style w:type="character" w:customStyle="1" w:styleId="top-publish">
    <w:name w:val="top-publish"/>
    <w:basedOn w:val="DefaultParagraphFont"/>
    <w:rsid w:val="00312AB6"/>
  </w:style>
  <w:style w:type="character" w:customStyle="1" w:styleId="byline-italic">
    <w:name w:val="byline-italic"/>
    <w:basedOn w:val="DefaultParagraphFont"/>
    <w:rsid w:val="00312AB6"/>
  </w:style>
  <w:style w:type="character" w:customStyle="1" w:styleId="rednegchange">
    <w:name w:val="red_neg_change"/>
    <w:basedOn w:val="DefaultParagraphFont"/>
    <w:rsid w:val="00312AB6"/>
  </w:style>
  <w:style w:type="character" w:customStyle="1" w:styleId="wsodqchgshow">
    <w:name w:val="wsodq_chgshow"/>
    <w:basedOn w:val="DefaultParagraphFont"/>
    <w:rsid w:val="00312AB6"/>
  </w:style>
  <w:style w:type="character" w:customStyle="1" w:styleId="cnbcsbhdcomp">
    <w:name w:val="cnbc_sbhd_comp"/>
    <w:basedOn w:val="DefaultParagraphFont"/>
    <w:rsid w:val="00312AB6"/>
  </w:style>
  <w:style w:type="character" w:customStyle="1" w:styleId="published">
    <w:name w:val="published"/>
    <w:basedOn w:val="DefaultParagraphFont"/>
    <w:rsid w:val="00312AB6"/>
  </w:style>
  <w:style w:type="character" w:customStyle="1" w:styleId="listpipe">
    <w:name w:val="listpipe"/>
    <w:basedOn w:val="DefaultParagraphFont"/>
    <w:rsid w:val="00312AB6"/>
  </w:style>
  <w:style w:type="character" w:customStyle="1" w:styleId="gd">
    <w:name w:val="gd"/>
    <w:basedOn w:val="DefaultParagraphFont"/>
    <w:rsid w:val="00312AB6"/>
  </w:style>
  <w:style w:type="character" w:customStyle="1" w:styleId="g3">
    <w:name w:val="g3"/>
    <w:basedOn w:val="DefaultParagraphFont"/>
    <w:rsid w:val="00312AB6"/>
  </w:style>
  <w:style w:type="character" w:customStyle="1" w:styleId="hb">
    <w:name w:val="hb"/>
    <w:basedOn w:val="DefaultParagraphFont"/>
    <w:rsid w:val="00312AB6"/>
  </w:style>
  <w:style w:type="character" w:customStyle="1" w:styleId="g2">
    <w:name w:val="g2"/>
    <w:basedOn w:val="DefaultParagraphFont"/>
    <w:rsid w:val="00312AB6"/>
  </w:style>
  <w:style w:type="character" w:customStyle="1" w:styleId="nameplatehead">
    <w:name w:val="nameplatehead"/>
    <w:basedOn w:val="DefaultParagraphFont"/>
    <w:rsid w:val="00312AB6"/>
  </w:style>
  <w:style w:type="character" w:customStyle="1" w:styleId="nameplatelink">
    <w:name w:val="nameplatelink"/>
    <w:basedOn w:val="DefaultParagraphFont"/>
    <w:rsid w:val="00312AB6"/>
  </w:style>
  <w:style w:type="paragraph" w:customStyle="1" w:styleId="calibre8">
    <w:name w:val="calibre8"/>
    <w:basedOn w:val="Normal"/>
    <w:uiPriority w:val="99"/>
    <w:qFormat/>
    <w:rsid w:val="00312AB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12AB6"/>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312AB6"/>
  </w:style>
  <w:style w:type="paragraph" w:customStyle="1" w:styleId="BodyTextIndent21">
    <w:name w:val="Body Text Indent 21"/>
    <w:basedOn w:val="Normal"/>
    <w:next w:val="BodyTextIndent2"/>
    <w:unhideWhenUsed/>
    <w:qFormat/>
    <w:rsid w:val="00312AB6"/>
    <w:pPr>
      <w:spacing w:after="120" w:line="480" w:lineRule="auto"/>
      <w:ind w:left="360"/>
    </w:pPr>
  </w:style>
  <w:style w:type="character" w:customStyle="1" w:styleId="BodyTextIndent2Char2">
    <w:name w:val="Body Text Indent 2 Char2"/>
    <w:basedOn w:val="DefaultParagraphFont"/>
    <w:uiPriority w:val="99"/>
    <w:semiHidden/>
    <w:rsid w:val="00312AB6"/>
    <w:rPr>
      <w:rFonts w:ascii="Georgia" w:hAnsi="Georgia"/>
    </w:rPr>
  </w:style>
  <w:style w:type="character" w:customStyle="1" w:styleId="5yl5">
    <w:name w:val="_5yl5"/>
    <w:basedOn w:val="DefaultParagraphFont"/>
    <w:rsid w:val="00312AB6"/>
  </w:style>
  <w:style w:type="character" w:customStyle="1" w:styleId="balancedheadline">
    <w:name w:val="balancedheadline"/>
    <w:basedOn w:val="DefaultParagraphFont"/>
    <w:rsid w:val="00312AB6"/>
  </w:style>
  <w:style w:type="paragraph" w:customStyle="1" w:styleId="css-xhhu0i">
    <w:name w:val="css-xhhu0i"/>
    <w:basedOn w:val="Normal"/>
    <w:qFormat/>
    <w:rsid w:val="00312AB6"/>
    <w:pPr>
      <w:spacing w:before="100" w:beforeAutospacing="1" w:after="100" w:afterAutospacing="1"/>
    </w:pPr>
    <w:rPr>
      <w:rFonts w:eastAsia="Times New Roman"/>
    </w:rPr>
  </w:style>
  <w:style w:type="paragraph" w:customStyle="1" w:styleId="fellowname">
    <w:name w:val="fellow__name"/>
    <w:basedOn w:val="Normal"/>
    <w:qFormat/>
    <w:rsid w:val="00312AB6"/>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12AB6"/>
    <w:rPr>
      <w:color w:val="605E5C"/>
      <w:shd w:val="clear" w:color="auto" w:fill="E1DFDD"/>
    </w:rPr>
  </w:style>
  <w:style w:type="character" w:customStyle="1" w:styleId="UnresolvedMention100">
    <w:name w:val="Unresolved Mention100"/>
    <w:basedOn w:val="DefaultParagraphFont"/>
    <w:uiPriority w:val="99"/>
    <w:semiHidden/>
    <w:unhideWhenUsed/>
    <w:rsid w:val="00312AB6"/>
    <w:rPr>
      <w:color w:val="605E5C"/>
      <w:shd w:val="clear" w:color="auto" w:fill="E1DFDD"/>
    </w:rPr>
  </w:style>
  <w:style w:type="character" w:customStyle="1" w:styleId="UnresolvedMention1000">
    <w:name w:val="Unresolved Mention1000"/>
    <w:basedOn w:val="DefaultParagraphFont"/>
    <w:uiPriority w:val="99"/>
    <w:semiHidden/>
    <w:unhideWhenUsed/>
    <w:rsid w:val="00312AB6"/>
    <w:rPr>
      <w:color w:val="605E5C"/>
      <w:shd w:val="clear" w:color="auto" w:fill="E1DFDD"/>
    </w:rPr>
  </w:style>
  <w:style w:type="character" w:customStyle="1" w:styleId="UnresolvedMention10000">
    <w:name w:val="Unresolved Mention10000"/>
    <w:basedOn w:val="DefaultParagraphFont"/>
    <w:uiPriority w:val="99"/>
    <w:semiHidden/>
    <w:unhideWhenUsed/>
    <w:rsid w:val="00312AB6"/>
    <w:rPr>
      <w:color w:val="605E5C"/>
      <w:shd w:val="clear" w:color="auto" w:fill="E1DFDD"/>
    </w:rPr>
  </w:style>
  <w:style w:type="character" w:customStyle="1" w:styleId="UnresolvedMention100000">
    <w:name w:val="Unresolved Mention100000"/>
    <w:basedOn w:val="DefaultParagraphFont"/>
    <w:uiPriority w:val="99"/>
    <w:semiHidden/>
    <w:unhideWhenUsed/>
    <w:rsid w:val="00312AB6"/>
    <w:rPr>
      <w:color w:val="605E5C"/>
      <w:shd w:val="clear" w:color="auto" w:fill="E1DFDD"/>
    </w:rPr>
  </w:style>
  <w:style w:type="character" w:customStyle="1" w:styleId="UnresolvedMention1000000">
    <w:name w:val="Unresolved Mention1000000"/>
    <w:basedOn w:val="DefaultParagraphFont"/>
    <w:uiPriority w:val="99"/>
    <w:semiHidden/>
    <w:unhideWhenUsed/>
    <w:rsid w:val="00312AB6"/>
    <w:rPr>
      <w:color w:val="605E5C"/>
      <w:shd w:val="clear" w:color="auto" w:fill="E1DFDD"/>
    </w:rPr>
  </w:style>
  <w:style w:type="character" w:customStyle="1" w:styleId="UnresolvedMention10000000">
    <w:name w:val="Unresolved Mention10000000"/>
    <w:basedOn w:val="DefaultParagraphFont"/>
    <w:uiPriority w:val="99"/>
    <w:semiHidden/>
    <w:unhideWhenUsed/>
    <w:rsid w:val="00312AB6"/>
    <w:rPr>
      <w:color w:val="605E5C"/>
      <w:shd w:val="clear" w:color="auto" w:fill="E1DFDD"/>
    </w:rPr>
  </w:style>
  <w:style w:type="character" w:customStyle="1" w:styleId="UnresolvedMention100000000">
    <w:name w:val="Unresolved Mention100000000"/>
    <w:basedOn w:val="DefaultParagraphFont"/>
    <w:uiPriority w:val="99"/>
    <w:semiHidden/>
    <w:unhideWhenUsed/>
    <w:rsid w:val="00312AB6"/>
    <w:rPr>
      <w:color w:val="605E5C"/>
      <w:shd w:val="clear" w:color="auto" w:fill="E1DFDD"/>
    </w:rPr>
  </w:style>
  <w:style w:type="character" w:customStyle="1" w:styleId="UnresolvedMention1000000000">
    <w:name w:val="Unresolved Mention1000000000"/>
    <w:basedOn w:val="DefaultParagraphFont"/>
    <w:uiPriority w:val="99"/>
    <w:semiHidden/>
    <w:unhideWhenUsed/>
    <w:rsid w:val="00312AB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12AB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12AB6"/>
    <w:rPr>
      <w:color w:val="605E5C"/>
      <w:shd w:val="clear" w:color="auto" w:fill="E1DFDD"/>
    </w:rPr>
  </w:style>
  <w:style w:type="character" w:customStyle="1" w:styleId="m-6639950760076288358gmail-style13ptbold">
    <w:name w:val="m_-6639950760076288358gmail-style13ptbold"/>
    <w:basedOn w:val="DefaultParagraphFont"/>
    <w:rsid w:val="00312AB6"/>
  </w:style>
  <w:style w:type="character" w:customStyle="1" w:styleId="m-6639950760076288358gmail-msohyperlink">
    <w:name w:val="m_-6639950760076288358gmail-msohyperlink"/>
    <w:basedOn w:val="DefaultParagraphFont"/>
    <w:rsid w:val="00312AB6"/>
  </w:style>
  <w:style w:type="character" w:customStyle="1" w:styleId="m-6639950760076288358gmail-m4841727538114946087gmail-styleunderline">
    <w:name w:val="m_-6639950760076288358gmail-m4841727538114946087gmail-styleunderline"/>
    <w:basedOn w:val="DefaultParagraphFont"/>
    <w:rsid w:val="00312AB6"/>
  </w:style>
  <w:style w:type="character" w:customStyle="1" w:styleId="m8998500066486699605gmail-style13ptbold">
    <w:name w:val="m_8998500066486699605gmail-style13ptbold"/>
    <w:basedOn w:val="DefaultParagraphFont"/>
    <w:rsid w:val="00312AB6"/>
  </w:style>
  <w:style w:type="character" w:customStyle="1" w:styleId="m8998500066486699605gmail-styleunderline">
    <w:name w:val="m_8998500066486699605gmail-styleunderline"/>
    <w:basedOn w:val="DefaultParagraphFont"/>
    <w:rsid w:val="00312AB6"/>
  </w:style>
  <w:style w:type="character" w:customStyle="1" w:styleId="QuoteChar2">
    <w:name w:val="Quote Char2"/>
    <w:basedOn w:val="DefaultParagraphFont"/>
    <w:uiPriority w:val="29"/>
    <w:rsid w:val="00312AB6"/>
    <w:rPr>
      <w:rFonts w:ascii="Cambria" w:hAnsi="Cambria" w:cs="Calibri"/>
      <w:i/>
      <w:iCs/>
      <w:color w:val="404040" w:themeColor="text1" w:themeTint="BF"/>
    </w:rPr>
  </w:style>
  <w:style w:type="character" w:customStyle="1" w:styleId="letter">
    <w:name w:val="letter"/>
    <w:basedOn w:val="DefaultParagraphFont"/>
    <w:rsid w:val="00312AB6"/>
  </w:style>
  <w:style w:type="character" w:customStyle="1" w:styleId="mdash">
    <w:name w:val="mdash"/>
    <w:basedOn w:val="DefaultParagraphFont"/>
    <w:rsid w:val="00312AB6"/>
  </w:style>
  <w:style w:type="character" w:customStyle="1" w:styleId="untext">
    <w:name w:val="untext"/>
    <w:basedOn w:val="DefaultParagraphFont"/>
    <w:rsid w:val="00312AB6"/>
  </w:style>
  <w:style w:type="character" w:customStyle="1" w:styleId="vis">
    <w:name w:val="vis"/>
    <w:basedOn w:val="DefaultParagraphFont"/>
    <w:rsid w:val="00312AB6"/>
  </w:style>
  <w:style w:type="character" w:customStyle="1" w:styleId="ex-sent">
    <w:name w:val="ex-sent"/>
    <w:basedOn w:val="DefaultParagraphFont"/>
    <w:rsid w:val="00312AB6"/>
  </w:style>
  <w:style w:type="character" w:customStyle="1" w:styleId="mwtwi">
    <w:name w:val="mw_t_wi"/>
    <w:basedOn w:val="DefaultParagraphFont"/>
    <w:rsid w:val="00312AB6"/>
  </w:style>
  <w:style w:type="paragraph" w:customStyle="1" w:styleId="marginright">
    <w:name w:val="margin_right"/>
    <w:basedOn w:val="Normal"/>
    <w:qFormat/>
    <w:rsid w:val="00312AB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12AB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12AB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12AB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12AB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12AB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12AB6"/>
  </w:style>
  <w:style w:type="character" w:customStyle="1" w:styleId="paddingrightxxs1">
    <w:name w:val="padding_right_xxs1"/>
    <w:basedOn w:val="DefaultParagraphFont"/>
    <w:rsid w:val="00312AB6"/>
  </w:style>
  <w:style w:type="character" w:customStyle="1" w:styleId="nowrap1">
    <w:name w:val="nowrap1"/>
    <w:basedOn w:val="DefaultParagraphFont"/>
    <w:rsid w:val="00312AB6"/>
  </w:style>
  <w:style w:type="paragraph" w:customStyle="1" w:styleId="item">
    <w:name w:val="item"/>
    <w:basedOn w:val="Normal"/>
    <w:qFormat/>
    <w:rsid w:val="00312AB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12AB6"/>
    <w:rPr>
      <w:rFonts w:ascii="Lora" w:hAnsi="Lora" w:hint="default"/>
      <w:i/>
      <w:iCs/>
      <w:color w:val="000000"/>
      <w:sz w:val="30"/>
      <w:szCs w:val="30"/>
    </w:rPr>
  </w:style>
  <w:style w:type="character" w:customStyle="1" w:styleId="italic1">
    <w:name w:val="italic1"/>
    <w:basedOn w:val="DefaultParagraphFont"/>
    <w:rsid w:val="00312AB6"/>
    <w:rPr>
      <w:i/>
      <w:iCs/>
    </w:rPr>
  </w:style>
  <w:style w:type="character" w:customStyle="1" w:styleId="articleimagecredit2">
    <w:name w:val="article_image_credit2"/>
    <w:basedOn w:val="DefaultParagraphFont"/>
    <w:rsid w:val="00312AB6"/>
    <w:rPr>
      <w:rFonts w:ascii="Lora" w:hAnsi="Lora" w:hint="default"/>
      <w:i/>
      <w:iCs/>
      <w:sz w:val="24"/>
      <w:szCs w:val="24"/>
    </w:rPr>
  </w:style>
  <w:style w:type="character" w:customStyle="1" w:styleId="articlesponsored2">
    <w:name w:val="article_sponsored2"/>
    <w:basedOn w:val="DefaultParagraphFont"/>
    <w:rsid w:val="00312AB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12AB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12AB6"/>
    <w:pPr>
      <w:spacing w:after="180"/>
    </w:pPr>
    <w:rPr>
      <w:rFonts w:ascii="Lora" w:eastAsia="Times New Roman" w:hAnsi="Lora"/>
      <w:szCs w:val="20"/>
      <w:lang w:eastAsia="zh-CN"/>
    </w:rPr>
  </w:style>
  <w:style w:type="paragraph" w:customStyle="1" w:styleId="marginbottomxl1">
    <w:name w:val="margin_bottom_xl1"/>
    <w:basedOn w:val="Normal"/>
    <w:qFormat/>
    <w:rsid w:val="00312AB6"/>
    <w:pPr>
      <w:spacing w:after="540"/>
    </w:pPr>
    <w:rPr>
      <w:rFonts w:ascii="Lora" w:eastAsia="Times New Roman" w:hAnsi="Lora"/>
      <w:szCs w:val="20"/>
      <w:lang w:eastAsia="zh-CN"/>
    </w:rPr>
  </w:style>
  <w:style w:type="character" w:customStyle="1" w:styleId="read-morefooter">
    <w:name w:val="read-more__footer"/>
    <w:basedOn w:val="DefaultParagraphFont"/>
    <w:rsid w:val="00312AB6"/>
  </w:style>
  <w:style w:type="paragraph" w:customStyle="1" w:styleId="jsx-671803276">
    <w:name w:val="jsx-671803276"/>
    <w:basedOn w:val="Normal"/>
    <w:qFormat/>
    <w:rsid w:val="00312AB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12AB6"/>
  </w:style>
  <w:style w:type="character" w:customStyle="1" w:styleId="uwnk-">
    <w:name w:val="uwnk-"/>
    <w:basedOn w:val="DefaultParagraphFont"/>
    <w:rsid w:val="00312AB6"/>
  </w:style>
  <w:style w:type="paragraph" w:customStyle="1" w:styleId="footnotedescription">
    <w:name w:val="footnote description"/>
    <w:next w:val="Normal"/>
    <w:link w:val="footnotedescriptionChar"/>
    <w:hidden/>
    <w:qFormat/>
    <w:rsid w:val="00312AB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12AB6"/>
    <w:rPr>
      <w:rFonts w:ascii="Times New Roman" w:eastAsia="Times New Roman" w:hAnsi="Times New Roman" w:cs="Times New Roman"/>
      <w:color w:val="000000"/>
      <w:sz w:val="16"/>
    </w:rPr>
  </w:style>
  <w:style w:type="character" w:customStyle="1" w:styleId="footnotemark">
    <w:name w:val="footnote mark"/>
    <w:hidden/>
    <w:rsid w:val="00312AB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12AB6"/>
  </w:style>
  <w:style w:type="paragraph" w:customStyle="1" w:styleId="StyleHeading4TagBigcardbodysmalltextNormalTagheading2H">
    <w:name w:val="Style Heading 4TagBig cardbodysmall textNormal Tagheading 2H..."/>
    <w:basedOn w:val="Heading4"/>
    <w:rsid w:val="00312AB6"/>
    <w:rPr>
      <w:iCs w:val="0"/>
    </w:rPr>
  </w:style>
  <w:style w:type="paragraph" w:customStyle="1" w:styleId="menu-item">
    <w:name w:val="menu-item"/>
    <w:basedOn w:val="Normal"/>
    <w:qFormat/>
    <w:rsid w:val="00312AB6"/>
    <w:pPr>
      <w:spacing w:before="100" w:beforeAutospacing="1" w:after="100" w:afterAutospacing="1"/>
    </w:pPr>
    <w:rPr>
      <w:rFonts w:eastAsia="Times New Roman"/>
      <w:sz w:val="24"/>
    </w:rPr>
  </w:style>
  <w:style w:type="paragraph" w:customStyle="1" w:styleId="post-meta">
    <w:name w:val="post-meta"/>
    <w:basedOn w:val="Normal"/>
    <w:rsid w:val="00312AB6"/>
    <w:pPr>
      <w:spacing w:before="100" w:beforeAutospacing="1" w:after="100" w:afterAutospacing="1"/>
    </w:pPr>
    <w:rPr>
      <w:rFonts w:eastAsia="Times New Roman"/>
      <w:sz w:val="24"/>
    </w:rPr>
  </w:style>
  <w:style w:type="character" w:customStyle="1" w:styleId="post-tag">
    <w:name w:val="post-tag"/>
    <w:basedOn w:val="DefaultParagraphFont"/>
    <w:rsid w:val="00312AB6"/>
  </w:style>
  <w:style w:type="character" w:customStyle="1" w:styleId="imagecaption">
    <w:name w:val="imagecaption"/>
    <w:basedOn w:val="DefaultParagraphFont"/>
    <w:rsid w:val="00312AB6"/>
  </w:style>
  <w:style w:type="paragraph" w:customStyle="1" w:styleId="post-date-wrap">
    <w:name w:val="post-date-wrap"/>
    <w:basedOn w:val="Normal"/>
    <w:rsid w:val="00312AB6"/>
    <w:pPr>
      <w:spacing w:before="100" w:beforeAutospacing="1" w:after="100" w:afterAutospacing="1"/>
    </w:pPr>
    <w:rPr>
      <w:rFonts w:eastAsia="Times New Roman"/>
      <w:sz w:val="24"/>
    </w:rPr>
  </w:style>
  <w:style w:type="character" w:customStyle="1" w:styleId="year">
    <w:name w:val="year"/>
    <w:basedOn w:val="DefaultParagraphFont"/>
    <w:rsid w:val="00312AB6"/>
  </w:style>
  <w:style w:type="paragraph" w:customStyle="1" w:styleId="highlight10">
    <w:name w:val="highlight1"/>
    <w:basedOn w:val="Normal"/>
    <w:rsid w:val="00312AB6"/>
    <w:pPr>
      <w:spacing w:before="100" w:beforeAutospacing="1" w:after="100" w:afterAutospacing="1"/>
    </w:pPr>
    <w:rPr>
      <w:rFonts w:eastAsia="Times New Roman"/>
      <w:sz w:val="24"/>
    </w:rPr>
  </w:style>
  <w:style w:type="paragraph" w:customStyle="1" w:styleId="author-avatar">
    <w:name w:val="author-avatar"/>
    <w:basedOn w:val="Normal"/>
    <w:rsid w:val="00312AB6"/>
    <w:pPr>
      <w:spacing w:before="100" w:beforeAutospacing="1" w:after="100" w:afterAutospacing="1"/>
    </w:pPr>
    <w:rPr>
      <w:rFonts w:eastAsia="Times New Roman"/>
      <w:sz w:val="24"/>
    </w:rPr>
  </w:style>
  <w:style w:type="paragraph" w:customStyle="1" w:styleId="author-link">
    <w:name w:val="author-link"/>
    <w:basedOn w:val="Normal"/>
    <w:rsid w:val="00312AB6"/>
    <w:pPr>
      <w:spacing w:before="100" w:beforeAutospacing="1" w:after="100" w:afterAutospacing="1"/>
    </w:pPr>
    <w:rPr>
      <w:rFonts w:eastAsia="Times New Roman"/>
      <w:sz w:val="24"/>
    </w:rPr>
  </w:style>
  <w:style w:type="character" w:customStyle="1" w:styleId="Caption5">
    <w:name w:val="Caption5"/>
    <w:basedOn w:val="DefaultParagraphFont"/>
    <w:rsid w:val="00312AB6"/>
  </w:style>
  <w:style w:type="character" w:customStyle="1" w:styleId="also-readtext--label">
    <w:name w:val="also-read__text--label"/>
    <w:basedOn w:val="DefaultParagraphFont"/>
    <w:rsid w:val="00312AB6"/>
  </w:style>
  <w:style w:type="paragraph" w:customStyle="1" w:styleId="header-menu-item">
    <w:name w:val="header-menu-item"/>
    <w:basedOn w:val="Normal"/>
    <w:qFormat/>
    <w:rsid w:val="00312AB6"/>
    <w:pPr>
      <w:spacing w:before="100" w:beforeAutospacing="1" w:after="100" w:afterAutospacing="1"/>
    </w:pPr>
    <w:rPr>
      <w:rFonts w:eastAsia="Times New Roman"/>
      <w:sz w:val="24"/>
    </w:rPr>
  </w:style>
  <w:style w:type="character" w:customStyle="1" w:styleId="subscribe--long">
    <w:name w:val="subscribe--long"/>
    <w:basedOn w:val="DefaultParagraphFont"/>
    <w:rsid w:val="00312AB6"/>
  </w:style>
  <w:style w:type="character" w:customStyle="1" w:styleId="hed-heading">
    <w:name w:val="hed-heading"/>
    <w:basedOn w:val="DefaultParagraphFont"/>
    <w:rsid w:val="00312AB6"/>
  </w:style>
  <w:style w:type="character" w:customStyle="1" w:styleId="pre">
    <w:name w:val="pre"/>
    <w:basedOn w:val="DefaultParagraphFont"/>
    <w:rsid w:val="00312AB6"/>
  </w:style>
  <w:style w:type="paragraph" w:customStyle="1" w:styleId="heading-container">
    <w:name w:val="heading-container"/>
    <w:basedOn w:val="Normal"/>
    <w:qFormat/>
    <w:rsid w:val="00312AB6"/>
    <w:pPr>
      <w:spacing w:before="100" w:beforeAutospacing="1" w:after="100" w:afterAutospacing="1"/>
    </w:pPr>
    <w:rPr>
      <w:rFonts w:eastAsia="Times New Roman"/>
      <w:sz w:val="24"/>
    </w:rPr>
  </w:style>
  <w:style w:type="paragraph" w:customStyle="1" w:styleId="taboola--heading">
    <w:name w:val="taboola--heading"/>
    <w:basedOn w:val="Normal"/>
    <w:qFormat/>
    <w:rsid w:val="00312AB6"/>
    <w:pPr>
      <w:spacing w:before="100" w:beforeAutospacing="1" w:after="100" w:afterAutospacing="1"/>
    </w:pPr>
    <w:rPr>
      <w:rFonts w:eastAsia="Times New Roman"/>
      <w:sz w:val="24"/>
    </w:rPr>
  </w:style>
  <w:style w:type="character" w:customStyle="1" w:styleId="video-label">
    <w:name w:val="video-label"/>
    <w:basedOn w:val="DefaultParagraphFont"/>
    <w:rsid w:val="00312AB6"/>
  </w:style>
  <w:style w:type="character" w:customStyle="1" w:styleId="branding">
    <w:name w:val="branding"/>
    <w:basedOn w:val="DefaultParagraphFont"/>
    <w:rsid w:val="00312AB6"/>
  </w:style>
  <w:style w:type="paragraph" w:customStyle="1" w:styleId="fp-trending-content">
    <w:name w:val="fp-trending-content"/>
    <w:basedOn w:val="Normal"/>
    <w:qFormat/>
    <w:rsid w:val="00312AB6"/>
    <w:pPr>
      <w:spacing w:before="100" w:beforeAutospacing="1" w:after="100" w:afterAutospacing="1"/>
    </w:pPr>
    <w:rPr>
      <w:rFonts w:eastAsia="Times New Roman"/>
      <w:sz w:val="24"/>
    </w:rPr>
  </w:style>
  <w:style w:type="paragraph" w:customStyle="1" w:styleId="header-navigation-item">
    <w:name w:val="header-navigation-item"/>
    <w:basedOn w:val="Normal"/>
    <w:rsid w:val="00312AB6"/>
    <w:pPr>
      <w:spacing w:before="100" w:beforeAutospacing="1" w:after="100" w:afterAutospacing="1"/>
    </w:pPr>
    <w:rPr>
      <w:rFonts w:eastAsia="Times New Roman"/>
      <w:sz w:val="24"/>
    </w:rPr>
  </w:style>
  <w:style w:type="paragraph" w:customStyle="1" w:styleId="dropdownitem-0-2-6">
    <w:name w:val="dropdownitem-0-2-6"/>
    <w:basedOn w:val="Normal"/>
    <w:rsid w:val="00312AB6"/>
    <w:pPr>
      <w:spacing w:before="100" w:beforeAutospacing="1" w:after="100" w:afterAutospacing="1"/>
    </w:pPr>
    <w:rPr>
      <w:rFonts w:eastAsia="Times New Roman"/>
      <w:sz w:val="24"/>
    </w:rPr>
  </w:style>
  <w:style w:type="character" w:customStyle="1" w:styleId="nav-action">
    <w:name w:val="nav-action"/>
    <w:basedOn w:val="DefaultParagraphFont"/>
    <w:rsid w:val="00312AB6"/>
  </w:style>
  <w:style w:type="character" w:customStyle="1" w:styleId="component-bylines-0-2-40">
    <w:name w:val="component-bylines-0-2-40"/>
    <w:basedOn w:val="DefaultParagraphFont"/>
    <w:rsid w:val="00312AB6"/>
  </w:style>
  <w:style w:type="paragraph" w:customStyle="1" w:styleId="component-root-0-2-62">
    <w:name w:val="component-root-0-2-62"/>
    <w:basedOn w:val="Normal"/>
    <w:rsid w:val="00312AB6"/>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12AB6"/>
  </w:style>
  <w:style w:type="paragraph" w:customStyle="1" w:styleId="component-item-0-2-80">
    <w:name w:val="component-item-0-2-80"/>
    <w:basedOn w:val="Normal"/>
    <w:rsid w:val="00312AB6"/>
    <w:pPr>
      <w:spacing w:before="100" w:beforeAutospacing="1" w:after="100" w:afterAutospacing="1"/>
    </w:pPr>
    <w:rPr>
      <w:rFonts w:eastAsia="Times New Roman"/>
      <w:sz w:val="24"/>
    </w:rPr>
  </w:style>
  <w:style w:type="paragraph" w:customStyle="1" w:styleId="component-listitem-0-2-85">
    <w:name w:val="component-listitem-0-2-85"/>
    <w:basedOn w:val="Normal"/>
    <w:rsid w:val="00312AB6"/>
    <w:pPr>
      <w:spacing w:before="100" w:beforeAutospacing="1" w:after="100" w:afterAutospacing="1"/>
    </w:pPr>
    <w:rPr>
      <w:rFonts w:eastAsia="Times New Roman"/>
      <w:sz w:val="24"/>
    </w:rPr>
  </w:style>
  <w:style w:type="character" w:customStyle="1" w:styleId="component-span-0-2-88">
    <w:name w:val="component-span-0-2-88"/>
    <w:basedOn w:val="DefaultParagraphFont"/>
    <w:rsid w:val="00312AB6"/>
  </w:style>
  <w:style w:type="character" w:customStyle="1" w:styleId="m6540463018285843025gmail-heading4char">
    <w:name w:val="m_6540463018285843025gmail-heading4char"/>
    <w:basedOn w:val="DefaultParagraphFont"/>
    <w:rsid w:val="00312AB6"/>
  </w:style>
  <w:style w:type="character" w:customStyle="1" w:styleId="m6540463018285843025gmail-styleunderline">
    <w:name w:val="m_6540463018285843025gmail-styleunderline"/>
    <w:basedOn w:val="DefaultParagraphFont"/>
    <w:rsid w:val="00312AB6"/>
  </w:style>
  <w:style w:type="character" w:customStyle="1" w:styleId="postsubtitle">
    <w:name w:val="post_subtitle"/>
    <w:basedOn w:val="DefaultParagraphFont"/>
    <w:rsid w:val="00312AB6"/>
  </w:style>
  <w:style w:type="character" w:customStyle="1" w:styleId="dispurl">
    <w:name w:val="dispurl"/>
    <w:basedOn w:val="DefaultParagraphFont"/>
    <w:rsid w:val="00312AB6"/>
  </w:style>
  <w:style w:type="character" w:customStyle="1" w:styleId="StyleUnderline11ptChar">
    <w:name w:val="Style Underline + 11 pt Char"/>
    <w:link w:val="StyleUnderline11pt0"/>
    <w:locked/>
    <w:rsid w:val="00312AB6"/>
    <w:rPr>
      <w:rFonts w:ascii="Georgia" w:hAnsi="Georgia"/>
      <w:u w:val="single"/>
    </w:rPr>
  </w:style>
  <w:style w:type="paragraph" w:customStyle="1" w:styleId="StyleUnderline11pt0">
    <w:name w:val="Style Underline + 11 pt"/>
    <w:basedOn w:val="Normal"/>
    <w:link w:val="StyleUnderline11ptChar"/>
    <w:qFormat/>
    <w:rsid w:val="00312AB6"/>
    <w:rPr>
      <w:rFonts w:ascii="Georgia" w:hAnsi="Georgia" w:cstheme="minorBidi"/>
      <w:u w:val="single"/>
    </w:rPr>
  </w:style>
  <w:style w:type="character" w:customStyle="1" w:styleId="StyleBoldUnderline11ptChar">
    <w:name w:val="Style BoldUnderline + 11 pt Char"/>
    <w:link w:val="StyleBoldUnderline11pt"/>
    <w:locked/>
    <w:rsid w:val="00312AB6"/>
    <w:rPr>
      <w:rFonts w:ascii="Georgia" w:hAnsi="Georgia"/>
      <w:b/>
      <w:bCs/>
      <w:u w:val="single"/>
    </w:rPr>
  </w:style>
  <w:style w:type="paragraph" w:customStyle="1" w:styleId="StyleBoldUnderline11pt">
    <w:name w:val="Style BoldUnderline + 11 pt"/>
    <w:basedOn w:val="Normal"/>
    <w:link w:val="StyleBoldUnderline11ptChar"/>
    <w:qFormat/>
    <w:rsid w:val="00312AB6"/>
    <w:rPr>
      <w:rFonts w:ascii="Georgia" w:hAnsi="Georgia" w:cstheme="minorBidi"/>
      <w:b/>
      <w:bCs/>
      <w:u w:val="single"/>
    </w:rPr>
  </w:style>
  <w:style w:type="paragraph" w:customStyle="1" w:styleId="Second">
    <w:name w:val="Second"/>
    <w:basedOn w:val="Normal"/>
    <w:qFormat/>
    <w:rsid w:val="00312AB6"/>
    <w:rPr>
      <w:rFonts w:eastAsia="Calibri"/>
      <w:b/>
      <w:caps/>
      <w:szCs w:val="20"/>
    </w:rPr>
  </w:style>
  <w:style w:type="paragraph" w:customStyle="1" w:styleId="Notes">
    <w:name w:val="Notes"/>
    <w:basedOn w:val="Normal"/>
    <w:link w:val="NotesChar"/>
    <w:autoRedefine/>
    <w:uiPriority w:val="4"/>
    <w:qFormat/>
    <w:rsid w:val="00312AB6"/>
    <w:rPr>
      <w:b/>
    </w:rPr>
  </w:style>
  <w:style w:type="character" w:customStyle="1" w:styleId="NotesChar">
    <w:name w:val="Notes Char"/>
    <w:basedOn w:val="DefaultParagraphFont"/>
    <w:link w:val="Notes"/>
    <w:uiPriority w:val="4"/>
    <w:rsid w:val="00312AB6"/>
    <w:rPr>
      <w:rFonts w:ascii="Times New Roman" w:hAnsi="Times New Roman" w:cs="Times New Roman"/>
      <w:b/>
    </w:rPr>
  </w:style>
  <w:style w:type="paragraph" w:customStyle="1" w:styleId="Notetaking">
    <w:name w:val="Notetaking"/>
    <w:basedOn w:val="Heading6"/>
    <w:link w:val="NotetakingChar"/>
    <w:autoRedefine/>
    <w:uiPriority w:val="4"/>
    <w:qFormat/>
    <w:rsid w:val="00312AB6"/>
    <w:pPr>
      <w:outlineLvl w:val="3"/>
    </w:pPr>
    <w:rPr>
      <w:rFonts w:ascii="Calibri" w:hAnsi="Calibri"/>
      <w:b/>
      <w:sz w:val="26"/>
      <w:lang w:bidi="en-US"/>
    </w:rPr>
  </w:style>
  <w:style w:type="character" w:customStyle="1" w:styleId="NotetakingChar">
    <w:name w:val="Notetaking Char"/>
    <w:basedOn w:val="Heading6Char"/>
    <w:link w:val="Notetaking"/>
    <w:uiPriority w:val="4"/>
    <w:rsid w:val="00312AB6"/>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312AB6"/>
  </w:style>
  <w:style w:type="character" w:customStyle="1" w:styleId="submitted-by">
    <w:name w:val="submitted-by"/>
    <w:basedOn w:val="DefaultParagraphFont"/>
    <w:rsid w:val="00312AB6"/>
  </w:style>
  <w:style w:type="character" w:customStyle="1" w:styleId="social-share-count">
    <w:name w:val="social-share-count"/>
    <w:basedOn w:val="DefaultParagraphFont"/>
    <w:rsid w:val="00312AB6"/>
  </w:style>
  <w:style w:type="paragraph" w:customStyle="1" w:styleId="views-row">
    <w:name w:val="views-row"/>
    <w:basedOn w:val="Normal"/>
    <w:rsid w:val="00312AB6"/>
    <w:pPr>
      <w:spacing w:before="100" w:beforeAutospacing="1" w:after="100" w:afterAutospacing="1"/>
    </w:pPr>
    <w:rPr>
      <w:rFonts w:eastAsia="Times New Roman"/>
      <w:sz w:val="24"/>
    </w:rPr>
  </w:style>
  <w:style w:type="character" w:customStyle="1" w:styleId="al-author-name-more">
    <w:name w:val="al-author-name-more"/>
    <w:basedOn w:val="DefaultParagraphFont"/>
    <w:rsid w:val="00312AB6"/>
  </w:style>
  <w:style w:type="paragraph" w:customStyle="1" w:styleId="zn-bodyparagraph">
    <w:name w:val="zn-body__paragraph"/>
    <w:basedOn w:val="Normal"/>
    <w:qFormat/>
    <w:rsid w:val="00312AB6"/>
    <w:pPr>
      <w:spacing w:before="100" w:beforeAutospacing="1" w:after="100" w:afterAutospacing="1"/>
    </w:pPr>
    <w:rPr>
      <w:rFonts w:eastAsia="Times New Roman"/>
      <w:sz w:val="24"/>
    </w:rPr>
  </w:style>
  <w:style w:type="paragraph" w:customStyle="1" w:styleId="generic-articlebody">
    <w:name w:val="generic-article__body"/>
    <w:basedOn w:val="Normal"/>
    <w:rsid w:val="00312AB6"/>
    <w:pPr>
      <w:spacing w:before="100" w:beforeAutospacing="1" w:after="100" w:afterAutospacing="1"/>
    </w:pPr>
    <w:rPr>
      <w:rFonts w:eastAsia="Times New Roman"/>
      <w:sz w:val="24"/>
    </w:rPr>
  </w:style>
  <w:style w:type="paragraph" w:customStyle="1" w:styleId="opinion-articlebody">
    <w:name w:val="opinion-article__body"/>
    <w:basedOn w:val="Normal"/>
    <w:qFormat/>
    <w:rsid w:val="00312AB6"/>
    <w:pPr>
      <w:spacing w:before="100" w:beforeAutospacing="1" w:after="100" w:afterAutospacing="1"/>
    </w:pPr>
    <w:rPr>
      <w:rFonts w:eastAsia="Times New Roman"/>
      <w:sz w:val="24"/>
    </w:rPr>
  </w:style>
  <w:style w:type="paragraph" w:customStyle="1" w:styleId="jtbio">
    <w:name w:val="jt_bio"/>
    <w:basedOn w:val="Normal"/>
    <w:rsid w:val="00312AB6"/>
    <w:pPr>
      <w:spacing w:before="100" w:beforeAutospacing="1" w:after="100" w:afterAutospacing="1"/>
    </w:pPr>
    <w:rPr>
      <w:rFonts w:eastAsia="Times New Roman"/>
      <w:sz w:val="24"/>
    </w:rPr>
  </w:style>
  <w:style w:type="paragraph" w:customStyle="1" w:styleId="elementor-icon-list-item">
    <w:name w:val="elementor-icon-list-item"/>
    <w:basedOn w:val="Normal"/>
    <w:rsid w:val="00312AB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12AB6"/>
  </w:style>
  <w:style w:type="character" w:customStyle="1" w:styleId="job-description">
    <w:name w:val="job-description"/>
    <w:basedOn w:val="DefaultParagraphFont"/>
    <w:rsid w:val="00312AB6"/>
  </w:style>
  <w:style w:type="paragraph" w:customStyle="1" w:styleId="td-ad-inline">
    <w:name w:val="td-ad-inline"/>
    <w:basedOn w:val="Normal"/>
    <w:rsid w:val="00312AB6"/>
    <w:pPr>
      <w:spacing w:before="100" w:beforeAutospacing="1" w:after="100" w:afterAutospacing="1"/>
    </w:pPr>
    <w:rPr>
      <w:rFonts w:eastAsia="Times New Roman"/>
      <w:sz w:val="24"/>
    </w:rPr>
  </w:style>
  <w:style w:type="paragraph" w:customStyle="1" w:styleId="recirc-story">
    <w:name w:val="recirc-story"/>
    <w:basedOn w:val="Normal"/>
    <w:rsid w:val="00312AB6"/>
    <w:pPr>
      <w:spacing w:before="100" w:beforeAutospacing="1" w:after="100" w:afterAutospacing="1"/>
    </w:pPr>
    <w:rPr>
      <w:rFonts w:eastAsia="Times New Roman"/>
      <w:sz w:val="24"/>
    </w:rPr>
  </w:style>
  <w:style w:type="character" w:customStyle="1" w:styleId="authorinfodata">
    <w:name w:val="authorinfodata"/>
    <w:basedOn w:val="DefaultParagraphFont"/>
    <w:rsid w:val="00312AB6"/>
  </w:style>
  <w:style w:type="character" w:customStyle="1" w:styleId="ob-widget-text">
    <w:name w:val="ob-widget-text"/>
    <w:basedOn w:val="DefaultParagraphFont"/>
    <w:rsid w:val="00312AB6"/>
  </w:style>
  <w:style w:type="paragraph" w:customStyle="1" w:styleId="ob-dynamic-rec-container">
    <w:name w:val="ob-dynamic-rec-container"/>
    <w:basedOn w:val="Normal"/>
    <w:rsid w:val="00312AB6"/>
    <w:pPr>
      <w:spacing w:before="100" w:beforeAutospacing="1" w:after="100" w:afterAutospacing="1"/>
    </w:pPr>
    <w:rPr>
      <w:rFonts w:eastAsia="Times New Roman"/>
      <w:sz w:val="24"/>
    </w:rPr>
  </w:style>
  <w:style w:type="paragraph" w:customStyle="1" w:styleId="zfr3q">
    <w:name w:val="zfr3q"/>
    <w:basedOn w:val="Normal"/>
    <w:rsid w:val="00312AB6"/>
    <w:pPr>
      <w:spacing w:before="100" w:beforeAutospacing="1" w:after="100" w:afterAutospacing="1"/>
    </w:pPr>
    <w:rPr>
      <w:rFonts w:eastAsia="Times New Roman"/>
      <w:sz w:val="24"/>
    </w:rPr>
  </w:style>
  <w:style w:type="character" w:customStyle="1" w:styleId="field">
    <w:name w:val="field"/>
    <w:basedOn w:val="DefaultParagraphFont"/>
    <w:rsid w:val="00312AB6"/>
  </w:style>
  <w:style w:type="paragraph" w:customStyle="1" w:styleId="chapter-para">
    <w:name w:val="chapter-para"/>
    <w:basedOn w:val="Normal"/>
    <w:qFormat/>
    <w:rsid w:val="00312AB6"/>
    <w:pPr>
      <w:spacing w:before="100" w:beforeAutospacing="1" w:after="100" w:afterAutospacing="1"/>
    </w:pPr>
    <w:rPr>
      <w:rFonts w:eastAsia="Times New Roman"/>
      <w:sz w:val="24"/>
    </w:rPr>
  </w:style>
  <w:style w:type="character" w:customStyle="1" w:styleId="pull-quote-sidebar">
    <w:name w:val="pull-quote-sidebar"/>
    <w:basedOn w:val="DefaultParagraphFont"/>
    <w:rsid w:val="00312AB6"/>
  </w:style>
  <w:style w:type="character" w:customStyle="1" w:styleId="s12">
    <w:name w:val="s12"/>
    <w:basedOn w:val="DefaultParagraphFont"/>
    <w:rsid w:val="00312AB6"/>
  </w:style>
  <w:style w:type="character" w:customStyle="1" w:styleId="s11">
    <w:name w:val="s11"/>
    <w:basedOn w:val="DefaultParagraphFont"/>
    <w:rsid w:val="00312AB6"/>
  </w:style>
  <w:style w:type="character" w:customStyle="1" w:styleId="lede-text-onlyhighlight">
    <w:name w:val="lede-text-only__highlight"/>
    <w:basedOn w:val="DefaultParagraphFont"/>
    <w:rsid w:val="00312AB6"/>
  </w:style>
  <w:style w:type="paragraph" w:customStyle="1" w:styleId="definition-inner-item">
    <w:name w:val="definition-inner-item"/>
    <w:basedOn w:val="Normal"/>
    <w:rsid w:val="00312AB6"/>
    <w:pPr>
      <w:spacing w:before="100" w:beforeAutospacing="1" w:after="100" w:afterAutospacing="1"/>
    </w:pPr>
  </w:style>
  <w:style w:type="character" w:customStyle="1" w:styleId="intro-colon">
    <w:name w:val="intro-colon"/>
    <w:basedOn w:val="DefaultParagraphFont"/>
    <w:rsid w:val="00312AB6"/>
  </w:style>
  <w:style w:type="character" w:customStyle="1" w:styleId="markup--quote">
    <w:name w:val="markup--quote"/>
    <w:basedOn w:val="DefaultParagraphFont"/>
    <w:rsid w:val="00312AB6"/>
  </w:style>
  <w:style w:type="character" w:customStyle="1" w:styleId="pubgrid">
    <w:name w:val="pubgrid"/>
    <w:basedOn w:val="DefaultParagraphFont"/>
    <w:rsid w:val="00312AB6"/>
  </w:style>
  <w:style w:type="paragraph" w:customStyle="1" w:styleId="author-description">
    <w:name w:val="author-description"/>
    <w:basedOn w:val="Normal"/>
    <w:rsid w:val="00312AB6"/>
    <w:pPr>
      <w:spacing w:before="100" w:beforeAutospacing="1" w:after="100" w:afterAutospacing="1"/>
    </w:pPr>
    <w:rPr>
      <w:sz w:val="24"/>
    </w:rPr>
  </w:style>
  <w:style w:type="paragraph" w:customStyle="1" w:styleId="author-bio-text">
    <w:name w:val="author-bio-text"/>
    <w:basedOn w:val="Normal"/>
    <w:rsid w:val="00312AB6"/>
    <w:pPr>
      <w:spacing w:before="100" w:beforeAutospacing="1" w:after="100" w:afterAutospacing="1"/>
    </w:pPr>
    <w:rPr>
      <w:sz w:val="24"/>
    </w:rPr>
  </w:style>
  <w:style w:type="character" w:customStyle="1" w:styleId="fppquote">
    <w:name w:val="fp_pquote"/>
    <w:basedOn w:val="DefaultParagraphFont"/>
    <w:rsid w:val="00312AB6"/>
  </w:style>
  <w:style w:type="character" w:customStyle="1" w:styleId="HTMLAddressChar1">
    <w:name w:val="HTML Address Char1"/>
    <w:basedOn w:val="DefaultParagraphFont"/>
    <w:uiPriority w:val="99"/>
    <w:semiHidden/>
    <w:rsid w:val="00312AB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12AB6"/>
    <w:rPr>
      <w:color w:val="605E5C"/>
      <w:shd w:val="clear" w:color="auto" w:fill="E1DFDD"/>
    </w:rPr>
  </w:style>
  <w:style w:type="paragraph" w:customStyle="1" w:styleId="p18">
    <w:name w:val="p18"/>
    <w:basedOn w:val="Normal"/>
    <w:rsid w:val="00312AB6"/>
    <w:pPr>
      <w:spacing w:before="100" w:beforeAutospacing="1" w:after="100" w:afterAutospacing="1"/>
    </w:pPr>
    <w:rPr>
      <w:rFonts w:eastAsia="Times New Roman"/>
    </w:rPr>
  </w:style>
  <w:style w:type="paragraph" w:customStyle="1" w:styleId="p20">
    <w:name w:val="p20"/>
    <w:basedOn w:val="Normal"/>
    <w:rsid w:val="00312AB6"/>
    <w:pPr>
      <w:spacing w:before="100" w:beforeAutospacing="1" w:after="100" w:afterAutospacing="1"/>
    </w:pPr>
    <w:rPr>
      <w:rFonts w:eastAsia="Times New Roman"/>
    </w:rPr>
  </w:style>
  <w:style w:type="character" w:customStyle="1" w:styleId="c-messagesender">
    <w:name w:val="c-message__sender"/>
    <w:basedOn w:val="DefaultParagraphFont"/>
    <w:rsid w:val="00312AB6"/>
  </w:style>
  <w:style w:type="character" w:customStyle="1" w:styleId="c-messageeditedlabel">
    <w:name w:val="c-message__edited_label"/>
    <w:basedOn w:val="DefaultParagraphFont"/>
    <w:rsid w:val="00312AB6"/>
  </w:style>
  <w:style w:type="paragraph" w:customStyle="1" w:styleId="muitypography-root-346">
    <w:name w:val="muitypography-root-346"/>
    <w:basedOn w:val="Normal"/>
    <w:rsid w:val="00312AB6"/>
    <w:pPr>
      <w:spacing w:before="100" w:beforeAutospacing="1" w:after="100" w:afterAutospacing="1"/>
    </w:pPr>
    <w:rPr>
      <w:rFonts w:eastAsia="Times New Roman"/>
    </w:rPr>
  </w:style>
  <w:style w:type="paragraph" w:customStyle="1" w:styleId="articlebody-text">
    <w:name w:val="article__body-text"/>
    <w:basedOn w:val="Normal"/>
    <w:rsid w:val="00312AB6"/>
    <w:pPr>
      <w:spacing w:before="100" w:beforeAutospacing="1" w:after="100" w:afterAutospacing="1"/>
    </w:pPr>
    <w:rPr>
      <w:rFonts w:eastAsia="Times New Roman"/>
    </w:rPr>
  </w:style>
  <w:style w:type="character" w:customStyle="1" w:styleId="articleheadline0">
    <w:name w:val="article__headline"/>
    <w:basedOn w:val="DefaultParagraphFont"/>
    <w:rsid w:val="00312AB6"/>
  </w:style>
  <w:style w:type="paragraph" w:customStyle="1" w:styleId="withoutcaption">
    <w:name w:val="withoutcaption"/>
    <w:basedOn w:val="Normal"/>
    <w:rsid w:val="00312AB6"/>
    <w:pPr>
      <w:spacing w:before="100" w:beforeAutospacing="1" w:after="100" w:afterAutospacing="1"/>
    </w:pPr>
    <w:rPr>
      <w:rFonts w:eastAsia="Times New Roman"/>
    </w:rPr>
  </w:style>
  <w:style w:type="character" w:customStyle="1" w:styleId="newscaption">
    <w:name w:val="newscaption"/>
    <w:basedOn w:val="DefaultParagraphFont"/>
    <w:rsid w:val="00312AB6"/>
  </w:style>
  <w:style w:type="paragraph" w:customStyle="1" w:styleId="pullquote">
    <w:name w:val="pullquote"/>
    <w:basedOn w:val="Normal"/>
    <w:rsid w:val="00312AB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12AB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12AB6"/>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Analytic1">
    <w:name w:val="!!_Analytic"/>
    <w:basedOn w:val="Analytic"/>
    <w:link w:val="AnalyticChar1"/>
    <w:autoRedefine/>
    <w:qFormat/>
    <w:rsid w:val="00312AB6"/>
  </w:style>
  <w:style w:type="character" w:customStyle="1" w:styleId="AnalyticChar1">
    <w:name w:val="!!_Analytic Char"/>
    <w:link w:val="Analytic1"/>
    <w:locked/>
    <w:rsid w:val="00312AB6"/>
    <w:rPr>
      <w:rFonts w:ascii="Times New Roman" w:eastAsiaTheme="majorEastAsia" w:hAnsi="Times New Roman" w:cstheme="majorBidi"/>
      <w:b/>
      <w:iCs/>
      <w:color w:val="1F4E79" w:themeColor="accent5" w:themeShade="80"/>
      <w:sz w:val="26"/>
    </w:rPr>
  </w:style>
  <w:style w:type="character" w:customStyle="1" w:styleId="REALsmall">
    <w:name w:val="REAL small"/>
    <w:basedOn w:val="DefaultParagraphFont"/>
    <w:uiPriority w:val="1"/>
    <w:qFormat/>
    <w:rsid w:val="00312AB6"/>
    <w:rPr>
      <w:rFonts w:ascii="Calibri" w:hAnsi="Calibri"/>
      <w:sz w:val="16"/>
    </w:rPr>
  </w:style>
  <w:style w:type="character" w:customStyle="1" w:styleId="BoxBoxBox">
    <w:name w:val="Box Box Box"/>
    <w:basedOn w:val="DefaultParagraphFont"/>
    <w:uiPriority w:val="1"/>
    <w:qFormat/>
    <w:rsid w:val="00312AB6"/>
    <w:rPr>
      <w:rFonts w:ascii="Calibri" w:hAnsi="Calibri"/>
      <w:b/>
      <w:sz w:val="22"/>
      <w:u w:val="single"/>
      <w:bdr w:val="single" w:sz="8" w:space="0" w:color="auto"/>
    </w:rPr>
  </w:style>
  <w:style w:type="character" w:customStyle="1" w:styleId="RealReallySmall">
    <w:name w:val="Real Really Small"/>
    <w:basedOn w:val="REALsmall"/>
    <w:uiPriority w:val="1"/>
    <w:qFormat/>
    <w:rsid w:val="00312AB6"/>
    <w:rPr>
      <w:rFonts w:ascii="Calibri" w:hAnsi="Calibri"/>
      <w:sz w:val="8"/>
    </w:rPr>
  </w:style>
  <w:style w:type="character" w:customStyle="1" w:styleId="text-sm">
    <w:name w:val="text-sm"/>
    <w:basedOn w:val="DefaultParagraphFont"/>
    <w:rsid w:val="00312AB6"/>
  </w:style>
  <w:style w:type="paragraph" w:customStyle="1" w:styleId="c-bibliographic-informationcitation">
    <w:name w:val="c-bibliographic-information__citation"/>
    <w:basedOn w:val="Normal"/>
    <w:rsid w:val="00312AB6"/>
    <w:pPr>
      <w:spacing w:before="100" w:beforeAutospacing="1" w:after="100" w:afterAutospacing="1"/>
    </w:pPr>
    <w:rPr>
      <w:rFonts w:eastAsia="Times New Roman"/>
      <w:sz w:val="24"/>
    </w:rPr>
  </w:style>
  <w:style w:type="character" w:customStyle="1" w:styleId="blocktitleChar">
    <w:name w:val="block title Char"/>
    <w:aliases w:val="Heading 1 - block Char,HEADER Char,Block Titles Char,cites Char1,Block Header Char,Heading 1 Char1 Char Char1,HatText Char1,Pocket Cha,Block Title Char,Heading Char Char,Heading Char1,Brief - Heading 1 Char1"/>
    <w:link w:val="blocktitle1"/>
    <w:qFormat/>
    <w:locked/>
    <w:rsid w:val="00312AB6"/>
    <w:rPr>
      <w:rFonts w:ascii="Garamond" w:eastAsia="Calibri" w:hAnsi="Garamond" w:cs="Times New Roman"/>
      <w:b/>
      <w:caps/>
      <w:sz w:val="28"/>
      <w:lang w:val="x-none" w:eastAsia="x-none"/>
    </w:rPr>
  </w:style>
  <w:style w:type="character" w:customStyle="1" w:styleId="TagandCiteChar">
    <w:name w:val="Tag and Cite Char"/>
    <w:rsid w:val="00312AB6"/>
    <w:rPr>
      <w:color w:val="333333"/>
      <w:sz w:val="22"/>
      <w:szCs w:val="22"/>
      <w:lang w:val="en-US" w:eastAsia="en-US" w:bidi="ar-SA"/>
    </w:rPr>
  </w:style>
  <w:style w:type="character" w:customStyle="1" w:styleId="CardsFont12ptCharChar">
    <w:name w:val="Cards + Font: 12 pt Char Char"/>
    <w:basedOn w:val="DefaultParagraphFont"/>
    <w:rsid w:val="00312AB6"/>
    <w:rPr>
      <w:sz w:val="24"/>
      <w:szCs w:val="24"/>
      <w:u w:val="thick"/>
      <w:lang w:val="en-US" w:eastAsia="en-US" w:bidi="ar-SA"/>
    </w:rPr>
  </w:style>
  <w:style w:type="character" w:customStyle="1" w:styleId="tagChar31">
    <w:name w:val="tag Char3"/>
    <w:rsid w:val="00312AB6"/>
    <w:rPr>
      <w:b/>
      <w:sz w:val="24"/>
      <w:szCs w:val="24"/>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312AB6"/>
    <w:rPr>
      <w:rFonts w:ascii="Calibri" w:eastAsia="Times New Roman" w:hAnsi="Calibri" w:cs="Times New Roman"/>
      <w:sz w:val="20"/>
      <w:szCs w:val="20"/>
    </w:rPr>
  </w:style>
  <w:style w:type="paragraph" w:customStyle="1" w:styleId="dcr-iyhl1z">
    <w:name w:val="dcr-iyhl1z"/>
    <w:basedOn w:val="Normal"/>
    <w:rsid w:val="00312AB6"/>
    <w:pPr>
      <w:spacing w:before="100" w:beforeAutospacing="1" w:after="100" w:afterAutospacing="1" w:line="240" w:lineRule="auto"/>
    </w:pPr>
    <w:rPr>
      <w:rFonts w:eastAsia="Times New Roman"/>
      <w:sz w:val="24"/>
    </w:rPr>
  </w:style>
  <w:style w:type="paragraph" w:customStyle="1" w:styleId="ABlock">
    <w:name w:val="ABlock"/>
    <w:basedOn w:val="Heading3"/>
    <w:next w:val="Heading4"/>
    <w:autoRedefine/>
    <w:qFormat/>
    <w:rsid w:val="00312AB6"/>
    <w:rPr>
      <w:color w:val="404040" w:themeColor="text1" w:themeTint="BF"/>
    </w:rPr>
  </w:style>
  <w:style w:type="paragraph" w:customStyle="1" w:styleId="Analytic10">
    <w:name w:val="Analytic1"/>
    <w:basedOn w:val="Normal"/>
    <w:link w:val="Analytic1Char"/>
    <w:uiPriority w:val="4"/>
    <w:qFormat/>
    <w:rsid w:val="00312AB6"/>
    <w:pPr>
      <w:spacing w:after="0"/>
    </w:pPr>
    <w:rPr>
      <w:b/>
      <w:color w:val="595959" w:themeColor="text1" w:themeTint="A6"/>
      <w:sz w:val="26"/>
    </w:rPr>
  </w:style>
  <w:style w:type="character" w:customStyle="1" w:styleId="Analytic1Char">
    <w:name w:val="Analytic1 Char"/>
    <w:basedOn w:val="DefaultParagraphFont"/>
    <w:link w:val="Analytic10"/>
    <w:uiPriority w:val="4"/>
    <w:rsid w:val="00312AB6"/>
    <w:rPr>
      <w:rFonts w:ascii="Times New Roman" w:hAnsi="Times New Roman" w:cs="Times New Roman"/>
      <w:b/>
      <w:color w:val="595959" w:themeColor="text1" w:themeTint="A6"/>
      <w:sz w:val="26"/>
    </w:rPr>
  </w:style>
  <w:style w:type="paragraph" w:customStyle="1" w:styleId="JordanAnalytics">
    <w:name w:val="Jordan Analytics"/>
    <w:basedOn w:val="Heading4"/>
    <w:link w:val="JordanAnalyticsChar"/>
    <w:autoRedefine/>
    <w:uiPriority w:val="4"/>
    <w:qFormat/>
    <w:rsid w:val="00312AB6"/>
  </w:style>
  <w:style w:type="character" w:customStyle="1" w:styleId="JordanAnalyticsChar">
    <w:name w:val="Jordan Analytics Char"/>
    <w:basedOn w:val="DefaultParagraphFont"/>
    <w:link w:val="JordanAnalytics"/>
    <w:uiPriority w:val="4"/>
    <w:rsid w:val="00312AB6"/>
    <w:rPr>
      <w:rFonts w:ascii="Times New Roman" w:eastAsiaTheme="majorEastAsia" w:hAnsi="Times New Roman" w:cstheme="majorBidi"/>
      <w:b/>
      <w:iCs/>
      <w:sz w:val="26"/>
    </w:rPr>
  </w:style>
  <w:style w:type="character" w:customStyle="1" w:styleId="a-list-item">
    <w:name w:val="a-list-item"/>
    <w:basedOn w:val="DefaultParagraphFont"/>
    <w:rsid w:val="00312AB6"/>
  </w:style>
  <w:style w:type="paragraph" w:customStyle="1" w:styleId="analytics0">
    <w:name w:val="analytics"/>
    <w:basedOn w:val="Normal"/>
    <w:link w:val="analyticsChar0"/>
    <w:uiPriority w:val="4"/>
    <w:qFormat/>
    <w:rsid w:val="00312AB6"/>
    <w:rPr>
      <w:b/>
      <w:color w:val="C00000"/>
      <w:sz w:val="26"/>
    </w:rPr>
  </w:style>
  <w:style w:type="character" w:customStyle="1" w:styleId="analyticsChar0">
    <w:name w:val="analytics Char"/>
    <w:basedOn w:val="DefaultParagraphFont"/>
    <w:link w:val="analytics0"/>
    <w:uiPriority w:val="4"/>
    <w:rsid w:val="00312AB6"/>
    <w:rPr>
      <w:rFonts w:ascii="Times New Roman" w:hAnsi="Times New Roman" w:cs="Times New Roman"/>
      <w:b/>
      <w:color w:val="C00000"/>
      <w:sz w:val="26"/>
    </w:rPr>
  </w:style>
  <w:style w:type="paragraph" w:customStyle="1" w:styleId="PhoTag">
    <w:name w:val="PhoTag"/>
    <w:basedOn w:val="Normal"/>
    <w:next w:val="Normal"/>
    <w:autoRedefine/>
    <w:qFormat/>
    <w:rsid w:val="00312AB6"/>
    <w:rPr>
      <w:b/>
    </w:rPr>
  </w:style>
  <w:style w:type="character" w:customStyle="1" w:styleId="boldunderlineChar5">
    <w:name w:val="bold underline Char"/>
    <w:basedOn w:val="DefaultParagraphFont"/>
    <w:rsid w:val="00312AB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12AB6"/>
    <w:rPr>
      <w:rFonts w:eastAsia="Times New Roman"/>
      <w:sz w:val="16"/>
      <w:szCs w:val="20"/>
    </w:rPr>
  </w:style>
  <w:style w:type="character" w:customStyle="1" w:styleId="ReallySmallChar">
    <w:name w:val="Really Small Char"/>
    <w:basedOn w:val="DefaultParagraphFont"/>
    <w:link w:val="ReallySmall"/>
    <w:rsid w:val="00312AB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12AB6"/>
    <w:rPr>
      <w:rFonts w:eastAsia="Calibri"/>
      <w:color w:val="000000"/>
    </w:rPr>
  </w:style>
  <w:style w:type="character" w:customStyle="1" w:styleId="Heading4CiteChar">
    <w:name w:val="Heading 4 Cite Char"/>
    <w:link w:val="Heading4Cite"/>
    <w:rsid w:val="00312AB6"/>
    <w:rPr>
      <w:rFonts w:ascii="Times New Roman" w:eastAsia="Calibri" w:hAnsi="Times New Roman" w:cs="Times New Roman"/>
      <w:color w:val="000000"/>
    </w:rPr>
  </w:style>
  <w:style w:type="paragraph" w:customStyle="1" w:styleId="PageTitle0">
    <w:name w:val="Page Title"/>
    <w:basedOn w:val="Normal"/>
    <w:next w:val="Normal"/>
    <w:qFormat/>
    <w:rsid w:val="00312AB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12AB6"/>
    <w:rPr>
      <w:rFonts w:eastAsia="Calibri"/>
      <w:b/>
      <w:color w:val="000000"/>
      <w:u w:val="single"/>
    </w:rPr>
  </w:style>
  <w:style w:type="character" w:customStyle="1" w:styleId="UnderlineEmphasisChar">
    <w:name w:val="Underline + Emphasis Char"/>
    <w:link w:val="UnderlineEmphasis"/>
    <w:rsid w:val="00312AB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12AB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12AB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12AB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12AB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312AB6"/>
    <w:rPr>
      <w:rFonts w:eastAsia="Times New Roman"/>
      <w:color w:val="000000"/>
      <w:szCs w:val="20"/>
      <w:u w:val="single"/>
    </w:rPr>
  </w:style>
  <w:style w:type="character" w:customStyle="1" w:styleId="StyleUnderline9pt2Char">
    <w:name w:val="Style Underline + 9 pt2 Char"/>
    <w:link w:val="StyleUnderline9pt2"/>
    <w:rsid w:val="00312AB6"/>
    <w:rPr>
      <w:rFonts w:ascii="Times New Roman" w:eastAsia="Times New Roman" w:hAnsi="Times New Roman" w:cs="Times New Roman"/>
      <w:color w:val="000000"/>
      <w:szCs w:val="20"/>
      <w:u w:val="single"/>
    </w:rPr>
  </w:style>
  <w:style w:type="paragraph" w:customStyle="1" w:styleId="TxBr5p1">
    <w:name w:val="TxBr_5p1"/>
    <w:basedOn w:val="Normal"/>
    <w:qFormat/>
    <w:rsid w:val="00312AB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12AB6"/>
    <w:pPr>
      <w:ind w:left="400"/>
    </w:pPr>
    <w:rPr>
      <w:rFonts w:eastAsia="Calibri"/>
      <w:color w:val="000000"/>
    </w:rPr>
  </w:style>
  <w:style w:type="numbering" w:customStyle="1" w:styleId="NoList12">
    <w:name w:val="No List12"/>
    <w:next w:val="NoList"/>
    <w:semiHidden/>
    <w:unhideWhenUsed/>
    <w:rsid w:val="00312AB6"/>
  </w:style>
  <w:style w:type="numbering" w:customStyle="1" w:styleId="NoList211">
    <w:name w:val="No List211"/>
    <w:next w:val="NoList"/>
    <w:uiPriority w:val="99"/>
    <w:semiHidden/>
    <w:unhideWhenUsed/>
    <w:rsid w:val="00312AB6"/>
  </w:style>
  <w:style w:type="character" w:customStyle="1" w:styleId="A11">
    <w:name w:val="A11"/>
    <w:rsid w:val="00312AB6"/>
    <w:rPr>
      <w:rFonts w:ascii="Minion Pro" w:hAnsi="Minion Pro" w:cs="Minion Pro" w:hint="default"/>
      <w:color w:val="211D1E"/>
      <w:sz w:val="12"/>
      <w:szCs w:val="12"/>
    </w:rPr>
  </w:style>
  <w:style w:type="character" w:customStyle="1" w:styleId="A12">
    <w:name w:val="A12"/>
    <w:uiPriority w:val="99"/>
    <w:rsid w:val="00312AB6"/>
    <w:rPr>
      <w:rFonts w:ascii="Minion Pro" w:hAnsi="Minion Pro" w:cs="Minion Pro" w:hint="default"/>
      <w:color w:val="211D1E"/>
      <w:sz w:val="22"/>
      <w:szCs w:val="22"/>
    </w:rPr>
  </w:style>
  <w:style w:type="character" w:customStyle="1" w:styleId="bold-italic-sub-c">
    <w:name w:val="bold-italic-sub-c"/>
    <w:basedOn w:val="DefaultParagraphFont"/>
    <w:rsid w:val="00312AB6"/>
  </w:style>
  <w:style w:type="character" w:customStyle="1" w:styleId="charoverride-4">
    <w:name w:val="charoverride-4"/>
    <w:basedOn w:val="DefaultParagraphFont"/>
    <w:rsid w:val="00312AB6"/>
  </w:style>
  <w:style w:type="character" w:customStyle="1" w:styleId="charoverride-3">
    <w:name w:val="charoverride-3"/>
    <w:basedOn w:val="DefaultParagraphFont"/>
    <w:rsid w:val="00312AB6"/>
  </w:style>
  <w:style w:type="character" w:customStyle="1" w:styleId="BlockTitle2Char">
    <w:name w:val="Block Title2 Char"/>
    <w:link w:val="BlockTitle2"/>
    <w:rsid w:val="00312AB6"/>
    <w:rPr>
      <w:rFonts w:ascii="Palatino Linotype" w:hAnsi="Palatino Linotype" w:cs="Times New Roman"/>
      <w:b/>
      <w:sz w:val="28"/>
    </w:rPr>
  </w:style>
  <w:style w:type="paragraph" w:customStyle="1" w:styleId="tag1">
    <w:name w:val="tag1"/>
    <w:basedOn w:val="Normal"/>
    <w:qFormat/>
    <w:rsid w:val="00312AB6"/>
    <w:rPr>
      <w:rFonts w:eastAsia="Times New Roman"/>
      <w:b/>
      <w:szCs w:val="20"/>
    </w:rPr>
  </w:style>
  <w:style w:type="paragraph" w:customStyle="1" w:styleId="tagcite2">
    <w:name w:val="tagcite"/>
    <w:basedOn w:val="Normal"/>
    <w:qFormat/>
    <w:rsid w:val="00312AB6"/>
    <w:rPr>
      <w:rFonts w:eastAsia="Times New Roman"/>
      <w:b/>
    </w:rPr>
  </w:style>
  <w:style w:type="paragraph" w:customStyle="1" w:styleId="SmallFontCharCharChar">
    <w:name w:val="Small Font Char Char Char"/>
    <w:basedOn w:val="Normal"/>
    <w:uiPriority w:val="99"/>
    <w:qFormat/>
    <w:rsid w:val="00312AB6"/>
    <w:rPr>
      <w:rFonts w:eastAsia="Times New Roman"/>
      <w:sz w:val="12"/>
    </w:rPr>
  </w:style>
  <w:style w:type="character" w:customStyle="1" w:styleId="tag1Char">
    <w:name w:val="tag1 Char"/>
    <w:rsid w:val="00312AB6"/>
    <w:rPr>
      <w:b/>
      <w:bCs w:val="0"/>
      <w:sz w:val="24"/>
    </w:rPr>
  </w:style>
  <w:style w:type="character" w:customStyle="1" w:styleId="SmallFontCharCharCharChar">
    <w:name w:val="Small Font Char Char Char Char"/>
    <w:rsid w:val="00312AB6"/>
    <w:rPr>
      <w:rFonts w:ascii="Arial" w:hAnsi="Arial" w:cs="Arial" w:hint="default"/>
      <w:sz w:val="12"/>
      <w:szCs w:val="24"/>
    </w:rPr>
  </w:style>
  <w:style w:type="character" w:customStyle="1" w:styleId="TagCiteChar3">
    <w:name w:val="TagCite Char"/>
    <w:rsid w:val="00312AB6"/>
    <w:rPr>
      <w:rFonts w:ascii="Garamond" w:hAnsi="Garamond" w:hint="default"/>
      <w:b/>
      <w:bCs w:val="0"/>
      <w:sz w:val="24"/>
      <w:szCs w:val="24"/>
    </w:rPr>
  </w:style>
  <w:style w:type="character" w:customStyle="1" w:styleId="heading2char2charchar1">
    <w:name w:val="heading2char2charchar1"/>
    <w:rsid w:val="00312AB6"/>
  </w:style>
  <w:style w:type="character" w:customStyle="1" w:styleId="charchar60">
    <w:name w:val="charchar6"/>
    <w:rsid w:val="00312AB6"/>
  </w:style>
  <w:style w:type="character" w:customStyle="1" w:styleId="searchtermbold">
    <w:name w:val="searchtermbold"/>
    <w:rsid w:val="00312AB6"/>
  </w:style>
  <w:style w:type="character" w:customStyle="1" w:styleId="regtext">
    <w:name w:val="regtext"/>
    <w:uiPriority w:val="99"/>
    <w:rsid w:val="00312AB6"/>
  </w:style>
  <w:style w:type="character" w:customStyle="1" w:styleId="bps-topic-ident">
    <w:name w:val="bps-topic-ident"/>
    <w:rsid w:val="00312AB6"/>
  </w:style>
  <w:style w:type="paragraph" w:customStyle="1" w:styleId="FreeForm">
    <w:name w:val="Free Form"/>
    <w:qFormat/>
    <w:rsid w:val="00312AB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12AB6"/>
    <w:rPr>
      <w:rFonts w:cs="Calibri"/>
      <w:b/>
      <w:u w:val="single"/>
    </w:rPr>
  </w:style>
  <w:style w:type="paragraph" w:customStyle="1" w:styleId="AuthorDate2">
    <w:name w:val="Author/Date"/>
    <w:basedOn w:val="Normal"/>
    <w:link w:val="AuthorDateChar0"/>
    <w:qFormat/>
    <w:rsid w:val="00312AB6"/>
    <w:rPr>
      <w:rFonts w:asciiTheme="minorHAnsi" w:hAnsiTheme="minorHAnsi" w:cs="Calibri"/>
      <w:b/>
      <w:u w:val="single"/>
    </w:rPr>
  </w:style>
  <w:style w:type="character" w:customStyle="1" w:styleId="HilightChar">
    <w:name w:val="Hilight Char"/>
    <w:rsid w:val="00312AB6"/>
    <w:rPr>
      <w:rFonts w:eastAsia="Calibri"/>
      <w:b/>
      <w:noProof w:val="0"/>
      <w:sz w:val="22"/>
      <w:szCs w:val="22"/>
      <w:u w:val="single"/>
      <w:lang w:val="en-US" w:eastAsia="ar-SA" w:bidi="ar-SA"/>
    </w:rPr>
  </w:style>
  <w:style w:type="character" w:customStyle="1" w:styleId="StyleUnderlineCharChar">
    <w:name w:val="Style Underline Char Char"/>
    <w:rsid w:val="00312AB6"/>
    <w:rPr>
      <w:rFonts w:ascii="Times New Roman" w:eastAsia="Times New Roman" w:hAnsi="Times New Roman" w:cs="Times New Roman"/>
      <w:sz w:val="20"/>
      <w:szCs w:val="20"/>
      <w:u w:val="single"/>
    </w:rPr>
  </w:style>
  <w:style w:type="character" w:customStyle="1" w:styleId="c1">
    <w:name w:val="c1"/>
    <w:rsid w:val="00312AB6"/>
  </w:style>
  <w:style w:type="paragraph" w:customStyle="1" w:styleId="TagStyle0">
    <w:name w:val="Tag Style"/>
    <w:basedOn w:val="Normal"/>
    <w:qFormat/>
    <w:rsid w:val="00312AB6"/>
    <w:rPr>
      <w:rFonts w:eastAsia="Times New Roman"/>
      <w:b/>
    </w:rPr>
  </w:style>
  <w:style w:type="paragraph" w:customStyle="1" w:styleId="Hat2">
    <w:name w:val="Hat2"/>
    <w:basedOn w:val="Heading2"/>
    <w:next w:val="Heading2"/>
    <w:autoRedefine/>
    <w:uiPriority w:val="99"/>
    <w:qFormat/>
    <w:rsid w:val="00312AB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312AB6"/>
    <w:pPr>
      <w:spacing w:after="200" w:line="276" w:lineRule="auto"/>
    </w:pPr>
    <w:rPr>
      <w:rFonts w:eastAsia="SimSun"/>
      <w:szCs w:val="24"/>
      <w:u w:val="thick"/>
      <w:lang w:eastAsia="zh-CN"/>
    </w:rPr>
  </w:style>
  <w:style w:type="character" w:customStyle="1" w:styleId="Underline4">
    <w:name w:val="*Underline*"/>
    <w:rsid w:val="00312AB6"/>
    <w:rPr>
      <w:rFonts w:ascii="Times New Roman" w:hAnsi="Times New Roman"/>
      <w:b/>
      <w:sz w:val="24"/>
      <w:u w:val="single"/>
    </w:rPr>
  </w:style>
  <w:style w:type="paragraph" w:customStyle="1" w:styleId="TxBr33p1">
    <w:name w:val="TxBr_33p1"/>
    <w:basedOn w:val="Normal"/>
    <w:uiPriority w:val="99"/>
    <w:qFormat/>
    <w:rsid w:val="00312AB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12AB6"/>
    <w:rPr>
      <w:rFonts w:eastAsia="SimSun"/>
      <w:lang w:eastAsia="zh-CN"/>
    </w:rPr>
  </w:style>
  <w:style w:type="character" w:customStyle="1" w:styleId="Heading51">
    <w:name w:val="Heading 51"/>
    <w:aliases w:val="Heading 5 Char Char Char,Heading 511"/>
    <w:rsid w:val="00312AB6"/>
    <w:rPr>
      <w:b/>
      <w:bCs/>
      <w:iCs/>
      <w:szCs w:val="26"/>
      <w:lang w:val="en-US" w:eastAsia="en-US" w:bidi="ar-SA"/>
    </w:rPr>
  </w:style>
  <w:style w:type="character" w:customStyle="1" w:styleId="comments-post">
    <w:name w:val="comments-post"/>
    <w:rsid w:val="00312AB6"/>
  </w:style>
  <w:style w:type="paragraph" w:customStyle="1" w:styleId="Irrelevant6font">
    <w:name w:val="Irrelevant (6 font)"/>
    <w:basedOn w:val="Normal"/>
    <w:link w:val="Irrelevant6fontChar"/>
    <w:qFormat/>
    <w:rsid w:val="00312AB6"/>
    <w:pPr>
      <w:ind w:left="547" w:right="648"/>
      <w:jc w:val="both"/>
    </w:pPr>
    <w:rPr>
      <w:rFonts w:eastAsia="Calibri"/>
      <w:sz w:val="12"/>
      <w:szCs w:val="12"/>
    </w:rPr>
  </w:style>
  <w:style w:type="character" w:customStyle="1" w:styleId="Irrelevant5fontChar">
    <w:name w:val="Irrelevant (5 font) Char"/>
    <w:rsid w:val="00312AB6"/>
    <w:rPr>
      <w:sz w:val="10"/>
      <w:szCs w:val="10"/>
      <w:lang w:val="en-US" w:eastAsia="en-US" w:bidi="ar-SA"/>
    </w:rPr>
  </w:style>
  <w:style w:type="character" w:customStyle="1" w:styleId="Hyperlink13">
    <w:name w:val="Hyperlink13"/>
    <w:rsid w:val="00312AB6"/>
    <w:rPr>
      <w:b w:val="0"/>
      <w:bCs w:val="0"/>
      <w:strike w:val="0"/>
      <w:dstrike w:val="0"/>
      <w:color w:val="008000"/>
      <w:sz w:val="20"/>
      <w:szCs w:val="20"/>
      <w:u w:val="none"/>
      <w:effect w:val="none"/>
    </w:rPr>
  </w:style>
  <w:style w:type="character" w:customStyle="1" w:styleId="standardcontent1">
    <w:name w:val="standardcontent1"/>
    <w:rsid w:val="00312AB6"/>
    <w:rPr>
      <w:rFonts w:ascii="Arial" w:hAnsi="Arial" w:cs="Arial" w:hint="default"/>
      <w:strike w:val="0"/>
      <w:dstrike w:val="0"/>
      <w:sz w:val="24"/>
      <w:szCs w:val="24"/>
      <w:u w:val="none"/>
      <w:effect w:val="none"/>
    </w:rPr>
  </w:style>
  <w:style w:type="character" w:customStyle="1" w:styleId="Hyperlink4">
    <w:name w:val="Hyperlink4"/>
    <w:rsid w:val="00312AB6"/>
    <w:rPr>
      <w:color w:val="000066"/>
      <w:u w:val="single"/>
    </w:rPr>
  </w:style>
  <w:style w:type="paragraph" w:customStyle="1" w:styleId="rddateline">
    <w:name w:val="rddateline"/>
    <w:basedOn w:val="Normal"/>
    <w:uiPriority w:val="99"/>
    <w:qFormat/>
    <w:rsid w:val="00312AB6"/>
    <w:rPr>
      <w:rFonts w:eastAsia="Calibri"/>
      <w:szCs w:val="20"/>
    </w:rPr>
  </w:style>
  <w:style w:type="paragraph" w:customStyle="1" w:styleId="rdheadline">
    <w:name w:val="rdheadline"/>
    <w:basedOn w:val="Normal"/>
    <w:uiPriority w:val="99"/>
    <w:qFormat/>
    <w:rsid w:val="00312AB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12AB6"/>
    <w:pPr>
      <w:spacing w:after="100" w:afterAutospacing="1"/>
    </w:pPr>
    <w:rPr>
      <w:rFonts w:ascii="Verdana" w:eastAsia="Calibri" w:hAnsi="Verdana"/>
      <w:szCs w:val="20"/>
    </w:rPr>
  </w:style>
  <w:style w:type="character" w:customStyle="1" w:styleId="rddeckline1">
    <w:name w:val="rddeckline1"/>
    <w:rsid w:val="00312AB6"/>
    <w:rPr>
      <w:rFonts w:ascii="Verdana" w:hAnsi="Verdana" w:hint="default"/>
      <w:b/>
      <w:bCs/>
      <w:sz w:val="22"/>
      <w:szCs w:val="22"/>
    </w:rPr>
  </w:style>
  <w:style w:type="character" w:customStyle="1" w:styleId="contact1">
    <w:name w:val="contact1"/>
    <w:rsid w:val="00312AB6"/>
    <w:rPr>
      <w:rFonts w:ascii="Tahoma" w:hAnsi="Tahoma" w:cs="Tahoma" w:hint="default"/>
      <w:color w:val="999999"/>
      <w:sz w:val="20"/>
      <w:szCs w:val="20"/>
    </w:rPr>
  </w:style>
  <w:style w:type="character" w:customStyle="1" w:styleId="credits1">
    <w:name w:val="credits1"/>
    <w:rsid w:val="00312AB6"/>
    <w:rPr>
      <w:rFonts w:ascii="Tahoma" w:hAnsi="Tahoma" w:cs="Tahoma" w:hint="default"/>
      <w:color w:val="999999"/>
      <w:sz w:val="16"/>
      <w:szCs w:val="16"/>
    </w:rPr>
  </w:style>
  <w:style w:type="paragraph" w:customStyle="1" w:styleId="Heading20">
    <w:name w:val="Heading2"/>
    <w:basedOn w:val="Normal"/>
    <w:link w:val="Heading2Char1"/>
    <w:qFormat/>
    <w:rsid w:val="00312AB6"/>
    <w:pPr>
      <w:jc w:val="center"/>
    </w:pPr>
    <w:rPr>
      <w:rFonts w:eastAsia="Times New Roman"/>
      <w:b/>
      <w:caps/>
    </w:rPr>
  </w:style>
  <w:style w:type="character" w:customStyle="1" w:styleId="Heading2Char1">
    <w:name w:val="Heading2 Char"/>
    <w:link w:val="Heading20"/>
    <w:rsid w:val="00312AB6"/>
    <w:rPr>
      <w:rFonts w:ascii="Times New Roman" w:eastAsia="Times New Roman" w:hAnsi="Times New Roman" w:cs="Times New Roman"/>
      <w:b/>
      <w:caps/>
    </w:rPr>
  </w:style>
  <w:style w:type="paragraph" w:customStyle="1" w:styleId="Header2">
    <w:name w:val="Header2"/>
    <w:basedOn w:val="Heading20"/>
    <w:link w:val="Header2Char"/>
    <w:qFormat/>
    <w:rsid w:val="00312AB6"/>
  </w:style>
  <w:style w:type="character" w:customStyle="1" w:styleId="Header2Char">
    <w:name w:val="Header2 Char"/>
    <w:link w:val="Header2"/>
    <w:rsid w:val="00312AB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12AB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12AB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12AB6"/>
    <w:rPr>
      <w:bCs/>
    </w:rPr>
  </w:style>
  <w:style w:type="character" w:customStyle="1" w:styleId="StyleHeading212ptChar">
    <w:name w:val="Style Heading2 + 12 pt Char"/>
    <w:link w:val="StyleHeading212pt"/>
    <w:rsid w:val="00312AB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12AB6"/>
  </w:style>
  <w:style w:type="character" w:customStyle="1" w:styleId="Heading212ptChar">
    <w:name w:val="Heading2 + 12 pt Char"/>
    <w:link w:val="Heading212pt"/>
    <w:rsid w:val="00312AB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12AB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12AB6"/>
  </w:style>
  <w:style w:type="paragraph" w:customStyle="1" w:styleId="highlightcardtext">
    <w:name w:val="highlight card text"/>
    <w:basedOn w:val="evidencetext"/>
    <w:uiPriority w:val="99"/>
    <w:qFormat/>
    <w:rsid w:val="00312AB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312AB6"/>
    <w:pPr>
      <w:ind w:left="1440" w:right="2016"/>
    </w:pPr>
    <w:rPr>
      <w:rFonts w:eastAsia="Calibri"/>
      <w:sz w:val="18"/>
      <w:u w:val="single"/>
    </w:rPr>
  </w:style>
  <w:style w:type="paragraph" w:customStyle="1" w:styleId="underlinecard1">
    <w:name w:val="underline card"/>
    <w:basedOn w:val="Normal"/>
    <w:uiPriority w:val="99"/>
    <w:qFormat/>
    <w:rsid w:val="00312AB6"/>
    <w:pPr>
      <w:ind w:left="1728" w:right="1728"/>
    </w:pPr>
    <w:rPr>
      <w:rFonts w:eastAsia="Calibri"/>
      <w:sz w:val="18"/>
      <w:u w:val="single"/>
    </w:rPr>
  </w:style>
  <w:style w:type="paragraph" w:customStyle="1" w:styleId="CardsChar2">
    <w:name w:val="Cards Char2"/>
    <w:basedOn w:val="Normal"/>
    <w:uiPriority w:val="99"/>
    <w:qFormat/>
    <w:rsid w:val="00312AB6"/>
    <w:pPr>
      <w:autoSpaceDE w:val="0"/>
      <w:autoSpaceDN w:val="0"/>
      <w:adjustRightInd w:val="0"/>
      <w:ind w:left="432" w:right="432"/>
      <w:jc w:val="both"/>
    </w:pPr>
    <w:rPr>
      <w:rFonts w:eastAsia="Calibri"/>
      <w:szCs w:val="20"/>
    </w:rPr>
  </w:style>
  <w:style w:type="character" w:customStyle="1" w:styleId="UnderlinedCards">
    <w:name w:val="Underlined Cards"/>
    <w:rsid w:val="00312AB6"/>
    <w:rPr>
      <w:sz w:val="24"/>
      <w:szCs w:val="24"/>
      <w:u w:val="thick"/>
      <w:lang w:val="en-US" w:eastAsia="en-US" w:bidi="ar-SA"/>
    </w:rPr>
  </w:style>
  <w:style w:type="character" w:customStyle="1" w:styleId="highlightcardtextChar">
    <w:name w:val="highlight card text Char"/>
    <w:rsid w:val="00312AB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12AB6"/>
    <w:pPr>
      <w:ind w:left="1728" w:right="1728"/>
    </w:pPr>
    <w:rPr>
      <w:rFonts w:eastAsia="Times New Roman"/>
      <w:sz w:val="18"/>
    </w:rPr>
  </w:style>
  <w:style w:type="character" w:customStyle="1" w:styleId="CardTextCharCharCharCharChar">
    <w:name w:val="Card Text Char Char Char Char Char"/>
    <w:link w:val="CardTextCharCharCharChar"/>
    <w:rsid w:val="00312AB6"/>
    <w:rPr>
      <w:rFonts w:ascii="Times New Roman" w:eastAsia="Times New Roman" w:hAnsi="Times New Roman" w:cs="Times New Roman"/>
      <w:sz w:val="18"/>
    </w:rPr>
  </w:style>
  <w:style w:type="character" w:customStyle="1" w:styleId="TagsChar4">
    <w:name w:val="Tags Char4"/>
    <w:rsid w:val="00312AB6"/>
    <w:rPr>
      <w:b/>
      <w:lang w:val="en-US" w:eastAsia="en-US" w:bidi="ar-SA"/>
    </w:rPr>
  </w:style>
  <w:style w:type="character" w:customStyle="1" w:styleId="tightinline1">
    <w:name w:val="tightinline1"/>
    <w:rsid w:val="00312AB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12AB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12AB6"/>
    <w:rPr>
      <w:rFonts w:eastAsia="Calibri"/>
      <w:b/>
    </w:rPr>
  </w:style>
  <w:style w:type="character" w:customStyle="1" w:styleId="blsp-spelling-corrected">
    <w:name w:val="blsp-spelling-corrected"/>
    <w:rsid w:val="00312AB6"/>
  </w:style>
  <w:style w:type="character" w:customStyle="1" w:styleId="blsp-spelling-error">
    <w:name w:val="blsp-spelling-error"/>
    <w:rsid w:val="00312AB6"/>
  </w:style>
  <w:style w:type="character" w:customStyle="1" w:styleId="sup">
    <w:name w:val="sup"/>
    <w:rsid w:val="00312AB6"/>
  </w:style>
  <w:style w:type="character" w:customStyle="1" w:styleId="pgnum">
    <w:name w:val="pgnum"/>
    <w:rsid w:val="00312AB6"/>
  </w:style>
  <w:style w:type="character" w:customStyle="1" w:styleId="SmallFontCharChar">
    <w:name w:val="Small Font Char Char"/>
    <w:rsid w:val="00312AB6"/>
    <w:rPr>
      <w:rFonts w:ascii="Arial" w:hAnsi="Arial"/>
      <w:sz w:val="12"/>
      <w:szCs w:val="24"/>
      <w:lang w:val="en-US" w:eastAsia="en-US" w:bidi="ar-SA"/>
    </w:rPr>
  </w:style>
  <w:style w:type="paragraph" w:customStyle="1" w:styleId="textmargin">
    <w:name w:val="textmargin"/>
    <w:basedOn w:val="Normal"/>
    <w:uiPriority w:val="99"/>
    <w:qFormat/>
    <w:rsid w:val="00312AB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12AB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12AB6"/>
    <w:rPr>
      <w:rFonts w:eastAsia="Calibri"/>
      <w:color w:val="000000"/>
    </w:rPr>
  </w:style>
  <w:style w:type="paragraph" w:customStyle="1" w:styleId="bc2">
    <w:name w:val="bc_2"/>
    <w:basedOn w:val="Normal"/>
    <w:uiPriority w:val="99"/>
    <w:qFormat/>
    <w:rsid w:val="00312AB6"/>
    <w:pPr>
      <w:spacing w:before="100" w:beforeAutospacing="1" w:after="100" w:afterAutospacing="1"/>
    </w:pPr>
    <w:rPr>
      <w:rFonts w:eastAsia="Calibri"/>
      <w:color w:val="000000"/>
    </w:rPr>
  </w:style>
  <w:style w:type="character" w:customStyle="1" w:styleId="bc21">
    <w:name w:val="bc_21"/>
    <w:rsid w:val="00312AB6"/>
  </w:style>
  <w:style w:type="paragraph" w:customStyle="1" w:styleId="style22">
    <w:name w:val="style2"/>
    <w:basedOn w:val="Normal"/>
    <w:uiPriority w:val="99"/>
    <w:qFormat/>
    <w:rsid w:val="00312AB6"/>
    <w:rPr>
      <w:rFonts w:ascii="Verdana" w:eastAsia="Calibri" w:hAnsi="Verdana"/>
      <w:szCs w:val="20"/>
    </w:rPr>
  </w:style>
  <w:style w:type="paragraph" w:customStyle="1" w:styleId="quote2">
    <w:name w:val="quote2"/>
    <w:basedOn w:val="Normal"/>
    <w:uiPriority w:val="99"/>
    <w:qFormat/>
    <w:rsid w:val="00312AB6"/>
    <w:rPr>
      <w:rFonts w:ascii="Verdana" w:eastAsia="Calibri" w:hAnsi="Verdana"/>
      <w:szCs w:val="20"/>
    </w:rPr>
  </w:style>
  <w:style w:type="character" w:customStyle="1" w:styleId="copystyle">
    <w:name w:val="copystyle"/>
    <w:rsid w:val="00312AB6"/>
  </w:style>
  <w:style w:type="paragraph" w:customStyle="1" w:styleId="BlockTitle10">
    <w:name w:val="Block Title #1"/>
    <w:basedOn w:val="Heading1"/>
    <w:qFormat/>
    <w:rsid w:val="00312AB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12AB6"/>
    <w:rPr>
      <w:rFonts w:ascii="Arial" w:hAnsi="Arial" w:cs="Arial"/>
      <w:b/>
      <w:bCs/>
      <w:kern w:val="32"/>
      <w:sz w:val="24"/>
      <w:szCs w:val="24"/>
      <w:lang w:val="en-US" w:eastAsia="en-US" w:bidi="ar-SA"/>
    </w:rPr>
  </w:style>
  <w:style w:type="character" w:customStyle="1" w:styleId="ReadUnderline">
    <w:name w:val="Read Underline"/>
    <w:rsid w:val="00312AB6"/>
    <w:rPr>
      <w:rFonts w:ascii="Arial" w:hAnsi="Arial"/>
      <w:b/>
      <w:sz w:val="18"/>
      <w:u w:val="thick"/>
    </w:rPr>
  </w:style>
  <w:style w:type="paragraph" w:customStyle="1" w:styleId="F4">
    <w:name w:val="F4"/>
    <w:basedOn w:val="Normal"/>
    <w:link w:val="F4Char"/>
    <w:qFormat/>
    <w:rsid w:val="00312AB6"/>
    <w:pPr>
      <w:ind w:left="288" w:right="288"/>
    </w:pPr>
    <w:rPr>
      <w:rFonts w:eastAsia="Times New Roman"/>
      <w:szCs w:val="20"/>
      <w:u w:val="single"/>
    </w:rPr>
  </w:style>
  <w:style w:type="character" w:customStyle="1" w:styleId="F4Char">
    <w:name w:val="F4 Char"/>
    <w:link w:val="F4"/>
    <w:rsid w:val="00312AB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312AB6"/>
    <w:pPr>
      <w:ind w:left="300" w:right="288"/>
    </w:pPr>
    <w:rPr>
      <w:rFonts w:eastAsia="Times New Roman"/>
      <w:szCs w:val="20"/>
    </w:rPr>
  </w:style>
  <w:style w:type="character" w:customStyle="1" w:styleId="StyleCARDChar">
    <w:name w:val="Style CARD + Char"/>
    <w:link w:val="StyleCARD"/>
    <w:rsid w:val="00312AB6"/>
    <w:rPr>
      <w:rFonts w:ascii="Times New Roman" w:eastAsia="Times New Roman" w:hAnsi="Times New Roman" w:cs="Times New Roman"/>
      <w:szCs w:val="20"/>
    </w:rPr>
  </w:style>
  <w:style w:type="character" w:customStyle="1" w:styleId="noiconheadline">
    <w:name w:val="noicon_headline"/>
    <w:rsid w:val="00312AB6"/>
  </w:style>
  <w:style w:type="paragraph" w:styleId="MacroText">
    <w:name w:val="macro"/>
    <w:link w:val="MacroTextChar"/>
    <w:rsid w:val="00312AB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12AB6"/>
    <w:rPr>
      <w:rFonts w:ascii="Courier New" w:eastAsia="Times New Roman" w:hAnsi="Courier New" w:cs="Courier New"/>
      <w:sz w:val="20"/>
      <w:szCs w:val="20"/>
    </w:rPr>
  </w:style>
  <w:style w:type="character" w:customStyle="1" w:styleId="pp1">
    <w:name w:val="pp1"/>
    <w:rsid w:val="00312AB6"/>
    <w:rPr>
      <w:rFonts w:ascii="Times New Roman" w:hAnsi="Times New Roman" w:cs="Times New Roman" w:hint="default"/>
      <w:i w:val="0"/>
      <w:iCs w:val="0"/>
      <w:smallCaps w:val="0"/>
      <w:sz w:val="30"/>
      <w:szCs w:val="30"/>
    </w:rPr>
  </w:style>
  <w:style w:type="character" w:customStyle="1" w:styleId="prbodytext1">
    <w:name w:val="pr_bodytext1"/>
    <w:rsid w:val="00312AB6"/>
    <w:rPr>
      <w:rFonts w:ascii="Arial" w:hAnsi="Arial" w:cs="Arial" w:hint="default"/>
      <w:sz w:val="20"/>
      <w:szCs w:val="20"/>
    </w:rPr>
  </w:style>
  <w:style w:type="character" w:customStyle="1" w:styleId="marrontitulobig">
    <w:name w:val="marron_titulo_big"/>
    <w:rsid w:val="00312AB6"/>
  </w:style>
  <w:style w:type="character" w:customStyle="1" w:styleId="articlehead">
    <w:name w:val="articlehead"/>
    <w:rsid w:val="00312AB6"/>
  </w:style>
  <w:style w:type="character" w:customStyle="1" w:styleId="lead">
    <w:name w:val="lead"/>
    <w:rsid w:val="00312AB6"/>
  </w:style>
  <w:style w:type="character" w:customStyle="1" w:styleId="manchettebig2">
    <w:name w:val="manchettebig2"/>
    <w:rsid w:val="00312AB6"/>
  </w:style>
  <w:style w:type="character" w:customStyle="1" w:styleId="blue3">
    <w:name w:val="blue3"/>
    <w:rsid w:val="00312AB6"/>
  </w:style>
  <w:style w:type="paragraph" w:customStyle="1" w:styleId="issuedetails">
    <w:name w:val="issue_details"/>
    <w:basedOn w:val="Normal"/>
    <w:uiPriority w:val="99"/>
    <w:qFormat/>
    <w:rsid w:val="00312AB6"/>
    <w:pPr>
      <w:spacing w:before="100" w:beforeAutospacing="1" w:after="100" w:afterAutospacing="1"/>
    </w:pPr>
    <w:rPr>
      <w:rFonts w:eastAsia="Times New Roman"/>
    </w:rPr>
  </w:style>
  <w:style w:type="character" w:customStyle="1" w:styleId="over-title">
    <w:name w:val="over-title"/>
    <w:rsid w:val="00312AB6"/>
  </w:style>
  <w:style w:type="character" w:customStyle="1" w:styleId="contentheader">
    <w:name w:val="contentheader"/>
    <w:rsid w:val="00312AB6"/>
  </w:style>
  <w:style w:type="paragraph" w:customStyle="1" w:styleId="TxBrp2">
    <w:name w:val="TxBr_p2"/>
    <w:basedOn w:val="Normal"/>
    <w:qFormat/>
    <w:rsid w:val="00312AB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12AB6"/>
    <w:rPr>
      <w:rFonts w:eastAsia="SimSun"/>
      <w:szCs w:val="24"/>
      <w:lang w:val="en-US" w:eastAsia="zh-CN" w:bidi="ar-SA"/>
    </w:rPr>
  </w:style>
  <w:style w:type="character" w:customStyle="1" w:styleId="tagscharchar0">
    <w:name w:val="tagscharchar"/>
    <w:rsid w:val="00312AB6"/>
  </w:style>
  <w:style w:type="character" w:customStyle="1" w:styleId="FontStyle16">
    <w:name w:val="Font Style16"/>
    <w:uiPriority w:val="99"/>
    <w:rsid w:val="00312AB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12AB6"/>
    <w:pPr>
      <w:spacing w:before="100" w:beforeAutospacing="1" w:after="100" w:afterAutospacing="1"/>
    </w:pPr>
    <w:rPr>
      <w:rFonts w:eastAsia="Times New Roman"/>
    </w:rPr>
  </w:style>
  <w:style w:type="character" w:customStyle="1" w:styleId="spanstyle">
    <w:name w:val="spanstyle"/>
    <w:rsid w:val="00312AB6"/>
  </w:style>
  <w:style w:type="paragraph" w:customStyle="1" w:styleId="tussenkop">
    <w:name w:val="tussenkop"/>
    <w:basedOn w:val="Normal"/>
    <w:uiPriority w:val="99"/>
    <w:qFormat/>
    <w:rsid w:val="00312AB6"/>
    <w:pPr>
      <w:spacing w:before="100" w:beforeAutospacing="1" w:after="100" w:afterAutospacing="1"/>
    </w:pPr>
    <w:rPr>
      <w:rFonts w:eastAsia="Times New Roman"/>
    </w:rPr>
  </w:style>
  <w:style w:type="character" w:customStyle="1" w:styleId="docnumbertitle">
    <w:name w:val="doc_number_title"/>
    <w:basedOn w:val="DefaultParagraphFont"/>
    <w:rsid w:val="00312AB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2AB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2AB6"/>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312AB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12AB6"/>
    <w:rPr>
      <w:rFonts w:ascii="Consolas" w:hAnsi="Consolas" w:cs="Consolas"/>
      <w:sz w:val="20"/>
      <w:szCs w:val="20"/>
    </w:rPr>
  </w:style>
  <w:style w:type="paragraph" w:customStyle="1" w:styleId="StyleHeading3BlockLatinBodyCalibri">
    <w:name w:val="Style Heading 3Block + (Latin) +Body (Calibri)"/>
    <w:basedOn w:val="Heading3"/>
    <w:qFormat/>
    <w:rsid w:val="00312AB6"/>
    <w:rPr>
      <w:caps/>
    </w:rPr>
  </w:style>
  <w:style w:type="paragraph" w:customStyle="1" w:styleId="StyleHeading4Tagheading2Heading2Char2CharHeading2Char1">
    <w:name w:val="Style Heading 4Tagheading 2Heading 2 Char2 CharHeading 2 Char1 ..."/>
    <w:basedOn w:val="Heading4"/>
    <w:qFormat/>
    <w:rsid w:val="00312AB6"/>
    <w:rPr>
      <w:iCs w:val="0"/>
    </w:rPr>
  </w:style>
  <w:style w:type="character" w:customStyle="1" w:styleId="StyleStyleBoldUnderlineIntenseEmphasisUnderlineStyleapple-s1">
    <w:name w:val="Style Style Bold UnderlineIntense EmphasisUnderlineStyleapple-s...1"/>
    <w:basedOn w:val="DefaultParagraphFont"/>
    <w:rsid w:val="00312AB6"/>
    <w:rPr>
      <w:rFonts w:ascii="Garamond" w:hAnsi="Garamond"/>
      <w:b w:val="0"/>
      <w:bCs w:val="0"/>
      <w:sz w:val="24"/>
      <w:u w:val="single"/>
    </w:rPr>
  </w:style>
  <w:style w:type="paragraph" w:customStyle="1" w:styleId="10ptfont">
    <w:name w:val="10pt font"/>
    <w:basedOn w:val="Normal"/>
    <w:link w:val="10ptfontChar"/>
    <w:autoRedefine/>
    <w:qFormat/>
    <w:rsid w:val="00312AB6"/>
    <w:rPr>
      <w:rFonts w:eastAsia="Times New Roman"/>
    </w:rPr>
  </w:style>
  <w:style w:type="character" w:customStyle="1" w:styleId="10ptfontChar">
    <w:name w:val="10pt font Char"/>
    <w:link w:val="10ptfont"/>
    <w:rsid w:val="00312AB6"/>
    <w:rPr>
      <w:rFonts w:ascii="Times New Roman" w:eastAsia="Times New Roman" w:hAnsi="Times New Roman" w:cs="Times New Roman"/>
    </w:rPr>
  </w:style>
  <w:style w:type="character" w:customStyle="1" w:styleId="StyleIntenseReferenceGaramond">
    <w:name w:val="Style Intense Reference + Garamond"/>
    <w:rsid w:val="00312AB6"/>
    <w:rPr>
      <w:rFonts w:ascii="Garamond" w:hAnsi="Garamond"/>
      <w:bCs/>
      <w:color w:val="auto"/>
      <w:spacing w:val="5"/>
      <w:sz w:val="20"/>
      <w:u w:val="single"/>
    </w:rPr>
  </w:style>
  <w:style w:type="character" w:customStyle="1" w:styleId="StyleIntenseReferenceGaramondBold">
    <w:name w:val="Style Intense Reference + Garamond Bold"/>
    <w:rsid w:val="00312AB6"/>
    <w:rPr>
      <w:rFonts w:ascii="Garamond" w:hAnsi="Garamond"/>
      <w:b/>
      <w:bCs/>
      <w:color w:val="auto"/>
      <w:spacing w:val="5"/>
      <w:sz w:val="20"/>
      <w:u w:val="single"/>
    </w:rPr>
  </w:style>
  <w:style w:type="character" w:customStyle="1" w:styleId="newstime">
    <w:name w:val="newstime"/>
    <w:basedOn w:val="DefaultParagraphFont"/>
    <w:rsid w:val="00312AB6"/>
  </w:style>
  <w:style w:type="character" w:customStyle="1" w:styleId="IntenseReference1">
    <w:name w:val="Intense Reference1"/>
    <w:qFormat/>
    <w:rsid w:val="00312AB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12AB6"/>
    <w:rPr>
      <w:rFonts w:ascii="Garamond" w:hAnsi="Garamond"/>
      <w:b/>
      <w:sz w:val="24"/>
      <w:szCs w:val="26"/>
      <w:bdr w:val="none" w:sz="0" w:space="0" w:color="auto"/>
      <w:shd w:val="clear" w:color="auto" w:fill="FFFF00"/>
    </w:rPr>
  </w:style>
  <w:style w:type="character" w:customStyle="1" w:styleId="ilad1">
    <w:name w:val="il_ad1"/>
    <w:rsid w:val="00312AB6"/>
    <w:rPr>
      <w:vanish/>
      <w:webHidden w:val="0"/>
      <w:color w:val="000000"/>
      <w:u w:val="single"/>
      <w:specVanish/>
    </w:rPr>
  </w:style>
  <w:style w:type="character" w:customStyle="1" w:styleId="Underline21">
    <w:name w:val="Underline 2"/>
    <w:basedOn w:val="DefaultParagraphFont"/>
    <w:uiPriority w:val="1"/>
    <w:qFormat/>
    <w:rsid w:val="00312AB6"/>
    <w:rPr>
      <w:b/>
      <w:u w:val="single"/>
    </w:rPr>
  </w:style>
  <w:style w:type="character" w:customStyle="1" w:styleId="tx">
    <w:name w:val="tx"/>
    <w:basedOn w:val="DefaultParagraphFont"/>
    <w:rsid w:val="00312AB6"/>
  </w:style>
  <w:style w:type="character" w:customStyle="1" w:styleId="oneclick-link">
    <w:name w:val="oneclick-link"/>
    <w:basedOn w:val="DefaultParagraphFont"/>
    <w:rsid w:val="00312AB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12AB6"/>
  </w:style>
  <w:style w:type="character" w:customStyle="1" w:styleId="ipa">
    <w:name w:val="ipa"/>
    <w:basedOn w:val="DefaultParagraphFont"/>
    <w:rsid w:val="00312AB6"/>
  </w:style>
  <w:style w:type="paragraph" w:styleId="Index1">
    <w:name w:val="index 1"/>
    <w:basedOn w:val="Normal"/>
    <w:next w:val="Normal"/>
    <w:autoRedefine/>
    <w:unhideWhenUsed/>
    <w:rsid w:val="00312AB6"/>
    <w:pPr>
      <w:ind w:left="220" w:hanging="220"/>
    </w:pPr>
  </w:style>
  <w:style w:type="character" w:customStyle="1" w:styleId="cardunderlineChar0">
    <w:name w:val="card underline Char"/>
    <w:locked/>
    <w:rsid w:val="00312AB6"/>
  </w:style>
  <w:style w:type="paragraph" w:customStyle="1" w:styleId="cardunderline">
    <w:name w:val="card underline"/>
    <w:basedOn w:val="Normal"/>
    <w:next w:val="GAUnderline"/>
    <w:qFormat/>
    <w:rsid w:val="00312AB6"/>
  </w:style>
  <w:style w:type="paragraph" w:customStyle="1" w:styleId="post-subtitle">
    <w:name w:val="post-subtitle"/>
    <w:basedOn w:val="Normal"/>
    <w:qFormat/>
    <w:rsid w:val="00312AB6"/>
  </w:style>
  <w:style w:type="paragraph" w:customStyle="1" w:styleId="tagline1">
    <w:name w:val="tagline"/>
    <w:basedOn w:val="Normal"/>
    <w:next w:val="cardCharCharCharCharChar"/>
    <w:qFormat/>
    <w:rsid w:val="00312AB6"/>
  </w:style>
  <w:style w:type="paragraph" w:customStyle="1" w:styleId="TOCHeading1">
    <w:name w:val="TOC Heading1"/>
    <w:basedOn w:val="Heading1"/>
    <w:next w:val="Normal"/>
    <w:uiPriority w:val="39"/>
    <w:qFormat/>
    <w:rsid w:val="00312AB6"/>
    <w:rPr>
      <w:bCs/>
      <w:caps/>
    </w:rPr>
  </w:style>
  <w:style w:type="paragraph" w:customStyle="1" w:styleId="NoteLevel11">
    <w:name w:val="Note Level 11"/>
    <w:basedOn w:val="Normal"/>
    <w:next w:val="HeaderFooter"/>
    <w:uiPriority w:val="99"/>
    <w:qFormat/>
    <w:rsid w:val="00312AB6"/>
  </w:style>
  <w:style w:type="paragraph" w:customStyle="1" w:styleId="ReallySamllText">
    <w:name w:val="ReallySamllText"/>
    <w:basedOn w:val="Normal"/>
    <w:next w:val="CardTextUnderlined"/>
    <w:autoRedefine/>
    <w:qFormat/>
    <w:rsid w:val="00312AB6"/>
  </w:style>
  <w:style w:type="paragraph" w:customStyle="1" w:styleId="NormalWeb3">
    <w:name w:val="Normal (Web)3"/>
    <w:basedOn w:val="Normal"/>
    <w:next w:val="CardTagCharChar"/>
    <w:qFormat/>
    <w:rsid w:val="00312AB6"/>
  </w:style>
  <w:style w:type="paragraph" w:customStyle="1" w:styleId="cardCharCharCharCharChar">
    <w:name w:val="card Char Char Char Char Char"/>
    <w:basedOn w:val="Normal"/>
    <w:next w:val="fixed"/>
    <w:qFormat/>
    <w:rsid w:val="00312AB6"/>
  </w:style>
  <w:style w:type="paragraph" w:customStyle="1" w:styleId="TagCiteChar4">
    <w:name w:val="Tag / Cite Char"/>
    <w:basedOn w:val="Normal"/>
    <w:next w:val="textonormal"/>
    <w:qFormat/>
    <w:rsid w:val="00312AB6"/>
  </w:style>
  <w:style w:type="paragraph" w:customStyle="1" w:styleId="PageNumber2">
    <w:name w:val="Page Number2"/>
    <w:basedOn w:val="Normal"/>
    <w:next w:val="Normal"/>
    <w:qFormat/>
    <w:rsid w:val="00312AB6"/>
  </w:style>
  <w:style w:type="paragraph" w:customStyle="1" w:styleId="HeaderFooter">
    <w:name w:val="Header &amp; Footer"/>
    <w:next w:val="ExecutiveSummarytext"/>
    <w:qFormat/>
    <w:rsid w:val="00312AB6"/>
    <w:pPr>
      <w:spacing w:after="200" w:line="276" w:lineRule="auto"/>
    </w:pPr>
  </w:style>
  <w:style w:type="paragraph" w:customStyle="1" w:styleId="CardTextSmall0">
    <w:name w:val="Card Text Small"/>
    <w:basedOn w:val="Normal"/>
    <w:qFormat/>
    <w:rsid w:val="00312AB6"/>
  </w:style>
  <w:style w:type="paragraph" w:customStyle="1" w:styleId="HeaderDebate">
    <w:name w:val="Header Debate"/>
    <w:basedOn w:val="Normal"/>
    <w:next w:val="byline1"/>
    <w:qFormat/>
    <w:rsid w:val="00312AB6"/>
  </w:style>
  <w:style w:type="paragraph" w:customStyle="1" w:styleId="NormalWeb1">
    <w:name w:val="Normal (Web)1"/>
    <w:basedOn w:val="Normal"/>
    <w:next w:val="PlaceholderText1"/>
    <w:qFormat/>
    <w:rsid w:val="00312AB6"/>
  </w:style>
  <w:style w:type="paragraph" w:customStyle="1" w:styleId="CardTagCharChar">
    <w:name w:val="Card Tag Char Char"/>
    <w:basedOn w:val="Normal"/>
    <w:next w:val="NoteLevel31"/>
    <w:qFormat/>
    <w:rsid w:val="00312AB6"/>
  </w:style>
  <w:style w:type="paragraph" w:customStyle="1" w:styleId="fixed">
    <w:name w:val="fixed"/>
    <w:basedOn w:val="Normal"/>
    <w:next w:val="NoteLevel41"/>
    <w:qFormat/>
    <w:rsid w:val="00312AB6"/>
  </w:style>
  <w:style w:type="paragraph" w:customStyle="1" w:styleId="textonormal">
    <w:name w:val="textonormal"/>
    <w:basedOn w:val="Normal"/>
    <w:next w:val="NoteLevel51"/>
    <w:qFormat/>
    <w:rsid w:val="00312AB6"/>
  </w:style>
  <w:style w:type="paragraph" w:customStyle="1" w:styleId="ExecutiveSummarytext">
    <w:name w:val="Executive Summary text"/>
    <w:basedOn w:val="Normal"/>
    <w:next w:val="Normal"/>
    <w:qFormat/>
    <w:rsid w:val="00312AB6"/>
  </w:style>
  <w:style w:type="character" w:customStyle="1" w:styleId="NormalUnderlineChar1">
    <w:name w:val="Normal Underline Char1"/>
    <w:locked/>
    <w:rsid w:val="00312AB6"/>
  </w:style>
  <w:style w:type="paragraph" w:customStyle="1" w:styleId="byline1">
    <w:name w:val="byline1"/>
    <w:basedOn w:val="Normal"/>
    <w:qFormat/>
    <w:rsid w:val="00312AB6"/>
  </w:style>
  <w:style w:type="paragraph" w:customStyle="1" w:styleId="PlaceholderText1">
    <w:name w:val="Placeholder Text1"/>
    <w:basedOn w:val="Normal"/>
    <w:next w:val="ImportantText"/>
    <w:qFormat/>
    <w:rsid w:val="00312AB6"/>
  </w:style>
  <w:style w:type="paragraph" w:customStyle="1" w:styleId="NoteLevel31">
    <w:name w:val="Note Level 31"/>
    <w:basedOn w:val="Normal"/>
    <w:qFormat/>
    <w:rsid w:val="00312AB6"/>
  </w:style>
  <w:style w:type="paragraph" w:customStyle="1" w:styleId="NoteLevel41">
    <w:name w:val="Note Level 41"/>
    <w:basedOn w:val="Normal"/>
    <w:next w:val="StyleBodyText11ptBlackUnderline"/>
    <w:qFormat/>
    <w:rsid w:val="00312AB6"/>
  </w:style>
  <w:style w:type="paragraph" w:customStyle="1" w:styleId="NoteLevel51">
    <w:name w:val="Note Level 51"/>
    <w:basedOn w:val="Normal"/>
    <w:qFormat/>
    <w:rsid w:val="00312AB6"/>
  </w:style>
  <w:style w:type="paragraph" w:customStyle="1" w:styleId="NoteLevel61">
    <w:name w:val="Note Level 61"/>
    <w:basedOn w:val="Normal"/>
    <w:next w:val="StyleBodyText11ptBoldBlack"/>
    <w:qFormat/>
    <w:rsid w:val="00312AB6"/>
  </w:style>
  <w:style w:type="paragraph" w:customStyle="1" w:styleId="NoteLevel71">
    <w:name w:val="Note Level 71"/>
    <w:basedOn w:val="Normal"/>
    <w:qFormat/>
    <w:rsid w:val="00312AB6"/>
  </w:style>
  <w:style w:type="paragraph" w:customStyle="1" w:styleId="NoteLevel81">
    <w:name w:val="Note Level 81"/>
    <w:basedOn w:val="Normal"/>
    <w:next w:val="StyletinyBold"/>
    <w:qFormat/>
    <w:rsid w:val="00312AB6"/>
  </w:style>
  <w:style w:type="paragraph" w:customStyle="1" w:styleId="NoteLevel91">
    <w:name w:val="Note Level 91"/>
    <w:basedOn w:val="Normal"/>
    <w:qFormat/>
    <w:rsid w:val="00312AB6"/>
  </w:style>
  <w:style w:type="character" w:customStyle="1" w:styleId="ImportantTextChar">
    <w:name w:val="Important Text Char"/>
    <w:locked/>
    <w:rsid w:val="00312AB6"/>
  </w:style>
  <w:style w:type="paragraph" w:customStyle="1" w:styleId="ImportantText">
    <w:name w:val="Important Text"/>
    <w:basedOn w:val="Normal"/>
    <w:next w:val="Normal"/>
    <w:qFormat/>
    <w:rsid w:val="00312AB6"/>
  </w:style>
  <w:style w:type="character" w:customStyle="1" w:styleId="StyleBodyText11ptBlackUnderlineChar">
    <w:name w:val="Style Body Text + 11 pt Black Underline Char"/>
    <w:locked/>
    <w:rsid w:val="00312AB6"/>
  </w:style>
  <w:style w:type="paragraph" w:customStyle="1" w:styleId="StyleBodyText11ptBlackUnderline">
    <w:name w:val="Style Body Text + 11 pt Black Underline"/>
    <w:basedOn w:val="Normal"/>
    <w:next w:val="ListContents"/>
    <w:qFormat/>
    <w:rsid w:val="00312AB6"/>
  </w:style>
  <w:style w:type="character" w:customStyle="1" w:styleId="StyleBodyText11ptBoldBlackChar">
    <w:name w:val="Style Body Text + 11 pt Bold Black Char"/>
    <w:locked/>
    <w:rsid w:val="00312AB6"/>
  </w:style>
  <w:style w:type="paragraph" w:customStyle="1" w:styleId="StyleBodyText11ptBoldBlack">
    <w:name w:val="Style Body Text + 11 pt Bold Black"/>
    <w:basedOn w:val="Normal"/>
    <w:next w:val="StyleListContents11ptCustomColorRGB353132Underline"/>
    <w:qFormat/>
    <w:rsid w:val="00312AB6"/>
  </w:style>
  <w:style w:type="character" w:customStyle="1" w:styleId="StyletinyBoldChar">
    <w:name w:val="Style tiny + Bold Char"/>
    <w:locked/>
    <w:rsid w:val="00312AB6"/>
  </w:style>
  <w:style w:type="paragraph" w:customStyle="1" w:styleId="StyletinyBold">
    <w:name w:val="Style tiny + Bold"/>
    <w:basedOn w:val="TagF3"/>
    <w:qFormat/>
    <w:rsid w:val="00312AB6"/>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312AB6"/>
  </w:style>
  <w:style w:type="character" w:customStyle="1" w:styleId="Normal2BoldChar">
    <w:name w:val="Normal2 + Bold Char"/>
    <w:locked/>
    <w:rsid w:val="00312AB6"/>
  </w:style>
  <w:style w:type="paragraph" w:customStyle="1" w:styleId="Normal2Bold">
    <w:name w:val="Normal2 + Bold"/>
    <w:basedOn w:val="Normal"/>
    <w:next w:val="Unimportant"/>
    <w:qFormat/>
    <w:rsid w:val="00312AB6"/>
  </w:style>
  <w:style w:type="character" w:customStyle="1" w:styleId="ListContentsChar">
    <w:name w:val="List Contents Char"/>
    <w:locked/>
    <w:rsid w:val="00312AB6"/>
  </w:style>
  <w:style w:type="paragraph" w:customStyle="1" w:styleId="ListContents">
    <w:name w:val="List Contents"/>
    <w:basedOn w:val="Normal"/>
    <w:next w:val="Ununderlined"/>
    <w:qFormat/>
    <w:rsid w:val="00312AB6"/>
  </w:style>
  <w:style w:type="character" w:customStyle="1" w:styleId="StyleListContents11ptCustomColorRGB353132UnderlineChar">
    <w:name w:val="Style List Contents + 11 pt Custom Color(RGB(353132)) Underline Char"/>
    <w:locked/>
    <w:rsid w:val="00312AB6"/>
  </w:style>
  <w:style w:type="paragraph" w:customStyle="1" w:styleId="StyleListContents11ptCustomColorRGB353132Underline">
    <w:name w:val="Style List Contents + 11 pt Custom Color(RGB(353132)) Underline"/>
    <w:basedOn w:val="Ununderlined"/>
    <w:qFormat/>
    <w:rsid w:val="00312AB6"/>
    <w:pPr>
      <w:jc w:val="left"/>
    </w:pPr>
    <w:rPr>
      <w:rFonts w:eastAsiaTheme="minorHAnsi"/>
      <w:sz w:val="20"/>
    </w:rPr>
  </w:style>
  <w:style w:type="character" w:customStyle="1" w:styleId="UnimportantCharChar">
    <w:name w:val="Unimportant Char Char"/>
    <w:locked/>
    <w:rsid w:val="00312AB6"/>
  </w:style>
  <w:style w:type="paragraph" w:customStyle="1" w:styleId="Unimportant">
    <w:name w:val="Unimportant"/>
    <w:basedOn w:val="Normal"/>
    <w:next w:val="DebateCite"/>
    <w:qFormat/>
    <w:rsid w:val="00312AB6"/>
  </w:style>
  <w:style w:type="paragraph" w:customStyle="1" w:styleId="StyleHeading1Justified">
    <w:name w:val="Style Heading 1 + Justified"/>
    <w:basedOn w:val="Normal"/>
    <w:next w:val="Normal"/>
    <w:qFormat/>
    <w:rsid w:val="00312AB6"/>
  </w:style>
  <w:style w:type="paragraph" w:customStyle="1" w:styleId="textunderline0">
    <w:name w:val="text underline"/>
    <w:basedOn w:val="Normal"/>
    <w:next w:val="Heading4Cite"/>
    <w:autoRedefine/>
    <w:qFormat/>
    <w:rsid w:val="00312AB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12AB6"/>
  </w:style>
  <w:style w:type="paragraph" w:customStyle="1" w:styleId="DebateCite">
    <w:name w:val="Debate Cite"/>
    <w:basedOn w:val="Normal"/>
    <w:next w:val="Normaltag"/>
    <w:autoRedefine/>
    <w:qFormat/>
    <w:rsid w:val="00312AB6"/>
  </w:style>
  <w:style w:type="paragraph" w:customStyle="1" w:styleId="PreformattedText">
    <w:name w:val="Preformatted Text"/>
    <w:basedOn w:val="Normal"/>
    <w:next w:val="Cardnon-underlined"/>
    <w:qFormat/>
    <w:rsid w:val="00312AB6"/>
  </w:style>
  <w:style w:type="paragraph" w:customStyle="1" w:styleId="MaggieTag">
    <w:name w:val="MaggieTag"/>
    <w:basedOn w:val="Heading2"/>
    <w:next w:val="BlockTitle4"/>
    <w:qFormat/>
    <w:rsid w:val="00312AB6"/>
    <w:rPr>
      <w:bCs/>
      <w:caps/>
    </w:rPr>
  </w:style>
  <w:style w:type="paragraph" w:customStyle="1" w:styleId="4">
    <w:name w:val="4"/>
    <w:basedOn w:val="Normal"/>
    <w:next w:val="DottedUnderline1"/>
    <w:qFormat/>
    <w:rsid w:val="00312AB6"/>
  </w:style>
  <w:style w:type="paragraph" w:customStyle="1" w:styleId="BlockTitle4">
    <w:name w:val="%Block Title"/>
    <w:basedOn w:val="Heading1"/>
    <w:next w:val="PageNumber4"/>
    <w:qFormat/>
    <w:rsid w:val="00312AB6"/>
    <w:rPr>
      <w:bCs/>
      <w:caps/>
    </w:rPr>
  </w:style>
  <w:style w:type="paragraph" w:customStyle="1" w:styleId="ThickUnderline">
    <w:name w:val="ThickUnderline"/>
    <w:qFormat/>
    <w:rsid w:val="00312AB6"/>
    <w:pPr>
      <w:spacing w:after="200" w:line="276" w:lineRule="auto"/>
    </w:pPr>
  </w:style>
  <w:style w:type="paragraph" w:customStyle="1" w:styleId="DottedUnderline1">
    <w:name w:val="DottedUnderline"/>
    <w:basedOn w:val="Normal"/>
    <w:qFormat/>
    <w:rsid w:val="00312AB6"/>
  </w:style>
  <w:style w:type="character" w:customStyle="1" w:styleId="Card-UnderlineChar">
    <w:name w:val="Card-Underline Char"/>
    <w:locked/>
    <w:rsid w:val="00312AB6"/>
  </w:style>
  <w:style w:type="paragraph" w:customStyle="1" w:styleId="Card-Underline0">
    <w:name w:val="Card-Underline"/>
    <w:basedOn w:val="Normal"/>
    <w:next w:val="read"/>
    <w:qFormat/>
    <w:rsid w:val="00312AB6"/>
  </w:style>
  <w:style w:type="paragraph" w:customStyle="1" w:styleId="PageNumber3">
    <w:name w:val="Page Number3"/>
    <w:basedOn w:val="Normal"/>
    <w:next w:val="Normal"/>
    <w:qFormat/>
    <w:rsid w:val="00312AB6"/>
  </w:style>
  <w:style w:type="paragraph" w:customStyle="1" w:styleId="PageNumber4">
    <w:name w:val="Page Number4"/>
    <w:basedOn w:val="Normal"/>
    <w:next w:val="Normal"/>
    <w:qFormat/>
    <w:rsid w:val="00312AB6"/>
  </w:style>
  <w:style w:type="paragraph" w:customStyle="1" w:styleId="PageNumber5">
    <w:name w:val="Page Number5"/>
    <w:basedOn w:val="Normal"/>
    <w:next w:val="Normal"/>
    <w:qFormat/>
    <w:rsid w:val="00312AB6"/>
  </w:style>
  <w:style w:type="character" w:customStyle="1" w:styleId="CircleChar">
    <w:name w:val="Circle Char"/>
    <w:locked/>
    <w:rsid w:val="00312AB6"/>
  </w:style>
  <w:style w:type="paragraph" w:customStyle="1" w:styleId="PageNumber6">
    <w:name w:val="Page Number6"/>
    <w:basedOn w:val="Normal"/>
    <w:next w:val="Normal"/>
    <w:qFormat/>
    <w:rsid w:val="00312AB6"/>
  </w:style>
  <w:style w:type="paragraph" w:customStyle="1" w:styleId="hn-byline">
    <w:name w:val="hn-byline"/>
    <w:basedOn w:val="Normal"/>
    <w:next w:val="bodyintro"/>
    <w:qFormat/>
    <w:rsid w:val="00312AB6"/>
  </w:style>
  <w:style w:type="paragraph" w:customStyle="1" w:styleId="articleinfo">
    <w:name w:val="articleinfo"/>
    <w:basedOn w:val="Normal"/>
    <w:next w:val="indent"/>
    <w:qFormat/>
    <w:rsid w:val="00312AB6"/>
  </w:style>
  <w:style w:type="character" w:customStyle="1" w:styleId="StyleStyle16ptChar">
    <w:name w:val="Style Style1 + 6 pt Char"/>
    <w:locked/>
    <w:rsid w:val="00312AB6"/>
  </w:style>
  <w:style w:type="paragraph" w:customStyle="1" w:styleId="StyleStyle16pt">
    <w:name w:val="Style Style1 + 6 pt"/>
    <w:basedOn w:val="Normal"/>
    <w:qFormat/>
    <w:rsid w:val="00312AB6"/>
  </w:style>
  <w:style w:type="paragraph" w:customStyle="1" w:styleId="PageNumber7">
    <w:name w:val="Page Number7"/>
    <w:basedOn w:val="Normal"/>
    <w:next w:val="Normal"/>
    <w:qFormat/>
    <w:rsid w:val="00312AB6"/>
  </w:style>
  <w:style w:type="paragraph" w:customStyle="1" w:styleId="PageNumber8">
    <w:name w:val="Page Number8"/>
    <w:basedOn w:val="Normal"/>
    <w:next w:val="Normal"/>
    <w:uiPriority w:val="99"/>
    <w:qFormat/>
    <w:rsid w:val="00312AB6"/>
  </w:style>
  <w:style w:type="character" w:customStyle="1" w:styleId="Style8ptChar">
    <w:name w:val="Style 8 pt Char"/>
    <w:rsid w:val="00312AB6"/>
  </w:style>
  <w:style w:type="character" w:customStyle="1" w:styleId="message-item">
    <w:name w:val="message-item"/>
    <w:rsid w:val="00312AB6"/>
  </w:style>
  <w:style w:type="character" w:customStyle="1" w:styleId="forenames">
    <w:name w:val="forenames"/>
    <w:rsid w:val="00312AB6"/>
  </w:style>
  <w:style w:type="character" w:customStyle="1" w:styleId="surname">
    <w:name w:val="surname"/>
    <w:rsid w:val="00312AB6"/>
  </w:style>
  <w:style w:type="character" w:customStyle="1" w:styleId="refpreview">
    <w:name w:val="refpreview"/>
    <w:rsid w:val="00312AB6"/>
  </w:style>
  <w:style w:type="character" w:customStyle="1" w:styleId="loose1">
    <w:name w:val="loose1"/>
    <w:rsid w:val="00312AB6"/>
  </w:style>
  <w:style w:type="character" w:customStyle="1" w:styleId="gsa">
    <w:name w:val="gs_a"/>
    <w:rsid w:val="00312AB6"/>
  </w:style>
  <w:style w:type="character" w:customStyle="1" w:styleId="mainarttitle">
    <w:name w:val="mainarttitle"/>
    <w:rsid w:val="00312AB6"/>
  </w:style>
  <w:style w:type="character" w:customStyle="1" w:styleId="mainartauthor">
    <w:name w:val="mainartauthor"/>
    <w:rsid w:val="00312AB6"/>
  </w:style>
  <w:style w:type="character" w:customStyle="1" w:styleId="mainartdate">
    <w:name w:val="mainartdate"/>
    <w:rsid w:val="00312AB6"/>
  </w:style>
  <w:style w:type="character" w:customStyle="1" w:styleId="gsggs">
    <w:name w:val="gs_ggs"/>
    <w:rsid w:val="00312AB6"/>
  </w:style>
  <w:style w:type="character" w:customStyle="1" w:styleId="ahead">
    <w:name w:val="a_head"/>
    <w:rsid w:val="00312AB6"/>
  </w:style>
  <w:style w:type="character" w:customStyle="1" w:styleId="docbody">
    <w:name w:val="docbody"/>
    <w:rsid w:val="00312AB6"/>
  </w:style>
  <w:style w:type="character" w:customStyle="1" w:styleId="bwxsm">
    <w:name w:val="b w xsm"/>
    <w:rsid w:val="00312AB6"/>
  </w:style>
  <w:style w:type="character" w:customStyle="1" w:styleId="fstd">
    <w:name w:val="f std"/>
    <w:rsid w:val="00312AB6"/>
  </w:style>
  <w:style w:type="character" w:customStyle="1" w:styleId="bio1">
    <w:name w:val="bio1"/>
    <w:rsid w:val="00312AB6"/>
  </w:style>
  <w:style w:type="character" w:customStyle="1" w:styleId="cardCharCharCharCharCharChar">
    <w:name w:val="card Char Char Char Char Char Char"/>
    <w:rsid w:val="00312AB6"/>
  </w:style>
  <w:style w:type="character" w:customStyle="1" w:styleId="Style24ptBoldUnderlineCenteredCharChar">
    <w:name w:val="Style 24 pt Bold Underline Centered Char Char"/>
    <w:rsid w:val="00312AB6"/>
  </w:style>
  <w:style w:type="character" w:customStyle="1" w:styleId="TagCiteCharChar0">
    <w:name w:val="Tag / Cite Char Char"/>
    <w:rsid w:val="00312AB6"/>
  </w:style>
  <w:style w:type="character" w:customStyle="1" w:styleId="CardTextUnderlinedCharChar">
    <w:name w:val="Card Text Underlined Char Char"/>
    <w:rsid w:val="00312AB6"/>
  </w:style>
  <w:style w:type="character" w:customStyle="1" w:styleId="CardTagCharCharChar">
    <w:name w:val="Card Tag Char Char Char"/>
    <w:rsid w:val="00312AB6"/>
  </w:style>
  <w:style w:type="character" w:customStyle="1" w:styleId="mainbody">
    <w:name w:val="mainbody"/>
    <w:basedOn w:val="DefaultParagraphFont"/>
    <w:rsid w:val="00312AB6"/>
  </w:style>
  <w:style w:type="character" w:customStyle="1" w:styleId="UnderlineStyleChar20">
    <w:name w:val="Underline Style Char2"/>
    <w:rsid w:val="00312AB6"/>
  </w:style>
  <w:style w:type="character" w:customStyle="1" w:styleId="t13">
    <w:name w:val="t13"/>
    <w:basedOn w:val="DefaultParagraphFont"/>
    <w:rsid w:val="00312AB6"/>
  </w:style>
  <w:style w:type="character" w:customStyle="1" w:styleId="CharChar17">
    <w:name w:val="Char Char17"/>
    <w:locked/>
    <w:rsid w:val="00312AB6"/>
  </w:style>
  <w:style w:type="character" w:customStyle="1" w:styleId="ilspan">
    <w:name w:val="il_span"/>
    <w:basedOn w:val="DefaultParagraphFont"/>
    <w:rsid w:val="00312AB6"/>
  </w:style>
  <w:style w:type="character" w:customStyle="1" w:styleId="leftidx1">
    <w:name w:val="leftidx1"/>
    <w:rsid w:val="00312AB6"/>
  </w:style>
  <w:style w:type="character" w:customStyle="1" w:styleId="blue1">
    <w:name w:val="blue1"/>
    <w:rsid w:val="00312AB6"/>
  </w:style>
  <w:style w:type="character" w:customStyle="1" w:styleId="author-link1">
    <w:name w:val="author-link1"/>
    <w:rsid w:val="00312AB6"/>
  </w:style>
  <w:style w:type="character" w:customStyle="1" w:styleId="black1">
    <w:name w:val="black1"/>
    <w:rsid w:val="00312AB6"/>
  </w:style>
  <w:style w:type="character" w:customStyle="1" w:styleId="StyleunderlinedCharBold">
    <w:name w:val="Style underlined Char + Bold"/>
    <w:rsid w:val="00312AB6"/>
  </w:style>
  <w:style w:type="character" w:customStyle="1" w:styleId="CardUnderline0">
    <w:name w:val="Card Underline"/>
    <w:rsid w:val="00312AB6"/>
  </w:style>
  <w:style w:type="character" w:customStyle="1" w:styleId="lingoregion">
    <w:name w:val="lingo_region"/>
    <w:basedOn w:val="DefaultParagraphFont"/>
    <w:rsid w:val="00312AB6"/>
  </w:style>
  <w:style w:type="character" w:customStyle="1" w:styleId="cite1">
    <w:name w:val="%cite"/>
    <w:rsid w:val="00312AB6"/>
  </w:style>
  <w:style w:type="character" w:customStyle="1" w:styleId="Emphasis21">
    <w:name w:val="%Emphasis2"/>
    <w:rsid w:val="00312AB6"/>
  </w:style>
  <w:style w:type="character" w:customStyle="1" w:styleId="AAAcite">
    <w:name w:val="AAAcite"/>
    <w:rsid w:val="00312AB6"/>
  </w:style>
  <w:style w:type="character" w:customStyle="1" w:styleId="tmplheaderlink">
    <w:name w:val="tmplheaderlink"/>
    <w:rsid w:val="00312AB6"/>
  </w:style>
  <w:style w:type="character" w:customStyle="1" w:styleId="StyleStyleUnderlineUnderlineStyleBoldUnderlineIntenseEmphas1">
    <w:name w:val="Style Style UnderlineUnderlineStyle Bold UnderlineIntense Emphas...1"/>
    <w:basedOn w:val="DefaultParagraphFont"/>
    <w:rsid w:val="00312AB6"/>
    <w:rPr>
      <w:b w:val="0"/>
      <w:sz w:val="24"/>
      <w:u w:val="single"/>
      <w:bdr w:val="none" w:sz="0" w:space="0" w:color="auto"/>
    </w:rPr>
  </w:style>
  <w:style w:type="character" w:customStyle="1" w:styleId="Bodytext116">
    <w:name w:val="Body text (11)"/>
    <w:rsid w:val="00312AB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12AB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12AB6"/>
  </w:style>
  <w:style w:type="paragraph" w:customStyle="1" w:styleId="StyleJustified">
    <w:name w:val="Style Justified"/>
    <w:basedOn w:val="Normal"/>
    <w:qFormat/>
    <w:rsid w:val="00312AB6"/>
    <w:rPr>
      <w:rFonts w:eastAsia="Times New Roman"/>
      <w:szCs w:val="20"/>
    </w:rPr>
  </w:style>
  <w:style w:type="paragraph" w:customStyle="1" w:styleId="Style5">
    <w:name w:val="Style5"/>
    <w:basedOn w:val="Normal"/>
    <w:link w:val="Style5Char"/>
    <w:uiPriority w:val="4"/>
    <w:qFormat/>
    <w:rsid w:val="00312AB6"/>
    <w:pPr>
      <w:ind w:left="432" w:right="432"/>
      <w:jc w:val="both"/>
    </w:pPr>
    <w:rPr>
      <w:rFonts w:eastAsia="Times New Roman"/>
    </w:rPr>
  </w:style>
  <w:style w:type="character" w:customStyle="1" w:styleId="Style5Char">
    <w:name w:val="Style5 Char"/>
    <w:link w:val="Style5"/>
    <w:uiPriority w:val="4"/>
    <w:rsid w:val="00312AB6"/>
    <w:rPr>
      <w:rFonts w:ascii="Times New Roman" w:eastAsia="Times New Roman" w:hAnsi="Times New Roman" w:cs="Times New Roman"/>
    </w:rPr>
  </w:style>
  <w:style w:type="paragraph" w:customStyle="1" w:styleId="Style100">
    <w:name w:val="Style10"/>
    <w:basedOn w:val="Normal"/>
    <w:link w:val="Style10Char"/>
    <w:qFormat/>
    <w:rsid w:val="00312AB6"/>
    <w:pPr>
      <w:ind w:right="432"/>
    </w:pPr>
    <w:rPr>
      <w:rFonts w:eastAsia="Times New Roman"/>
      <w:b/>
    </w:rPr>
  </w:style>
  <w:style w:type="character" w:customStyle="1" w:styleId="Style10Char">
    <w:name w:val="Style10 Char"/>
    <w:link w:val="Style100"/>
    <w:rsid w:val="00312AB6"/>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312AB6"/>
    <w:rPr>
      <w:b w:val="0"/>
      <w:bCs w:val="0"/>
      <w:sz w:val="22"/>
      <w:u w:val="single"/>
      <w:bdr w:val="none" w:sz="0" w:space="0" w:color="auto"/>
    </w:rPr>
  </w:style>
  <w:style w:type="paragraph" w:customStyle="1" w:styleId="UnderlinedEv">
    <w:name w:val="Underlined Ev"/>
    <w:basedOn w:val="Normal"/>
    <w:next w:val="Normal"/>
    <w:link w:val="UnderlinedEvChar"/>
    <w:qFormat/>
    <w:rsid w:val="00312AB6"/>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312AB6"/>
    <w:rPr>
      <w:u w:val="single"/>
      <w:bdr w:val="none" w:sz="0" w:space="0" w:color="auto"/>
    </w:rPr>
  </w:style>
  <w:style w:type="character" w:customStyle="1" w:styleId="role">
    <w:name w:val="role"/>
    <w:rsid w:val="00312AB6"/>
  </w:style>
  <w:style w:type="character" w:customStyle="1" w:styleId="pagination0">
    <w:name w:val="pagination"/>
    <w:basedOn w:val="DefaultParagraphFont"/>
    <w:rsid w:val="00312AB6"/>
  </w:style>
  <w:style w:type="character" w:customStyle="1" w:styleId="doi">
    <w:name w:val="doi"/>
    <w:basedOn w:val="DefaultParagraphFont"/>
    <w:rsid w:val="00312AB6"/>
  </w:style>
  <w:style w:type="character" w:customStyle="1" w:styleId="bodycontents">
    <w:name w:val="bodycontents"/>
    <w:basedOn w:val="DefaultParagraphFont"/>
    <w:rsid w:val="00312AB6"/>
  </w:style>
  <w:style w:type="character" w:customStyle="1" w:styleId="comma">
    <w:name w:val="comma"/>
    <w:basedOn w:val="DefaultParagraphFont"/>
    <w:rsid w:val="00312AB6"/>
  </w:style>
  <w:style w:type="character" w:customStyle="1" w:styleId="pad5right">
    <w:name w:val="pad5right"/>
    <w:basedOn w:val="DefaultParagraphFont"/>
    <w:rsid w:val="00312AB6"/>
  </w:style>
  <w:style w:type="character" w:customStyle="1" w:styleId="divider">
    <w:name w:val="divider"/>
    <w:basedOn w:val="DefaultParagraphFont"/>
    <w:rsid w:val="00312AB6"/>
  </w:style>
  <w:style w:type="character" w:customStyle="1" w:styleId="blogdate">
    <w:name w:val="blogdate"/>
    <w:basedOn w:val="DefaultParagraphFont"/>
    <w:rsid w:val="00312AB6"/>
  </w:style>
  <w:style w:type="character" w:customStyle="1" w:styleId="dot">
    <w:name w:val="dot"/>
    <w:basedOn w:val="DefaultParagraphFont"/>
    <w:rsid w:val="00312AB6"/>
  </w:style>
  <w:style w:type="character" w:customStyle="1" w:styleId="hn-date">
    <w:name w:val="hn-date"/>
    <w:basedOn w:val="DefaultParagraphFont"/>
    <w:rsid w:val="00312AB6"/>
  </w:style>
  <w:style w:type="character" w:customStyle="1" w:styleId="location">
    <w:name w:val="location"/>
    <w:basedOn w:val="DefaultParagraphFont"/>
    <w:rsid w:val="00312AB6"/>
  </w:style>
  <w:style w:type="character" w:customStyle="1" w:styleId="dropcap-letter">
    <w:name w:val="dropcap-letter"/>
    <w:basedOn w:val="DefaultParagraphFont"/>
    <w:rsid w:val="00312AB6"/>
  </w:style>
  <w:style w:type="character" w:customStyle="1" w:styleId="offscreen">
    <w:name w:val="offscreen"/>
    <w:basedOn w:val="DefaultParagraphFont"/>
    <w:rsid w:val="00312AB6"/>
  </w:style>
  <w:style w:type="character" w:customStyle="1" w:styleId="linked-in">
    <w:name w:val="linked-in"/>
    <w:basedOn w:val="DefaultParagraphFont"/>
    <w:rsid w:val="00312AB6"/>
  </w:style>
  <w:style w:type="character" w:customStyle="1" w:styleId="divs">
    <w:name w:val="divs"/>
    <w:basedOn w:val="DefaultParagraphFont"/>
    <w:rsid w:val="00312AB6"/>
  </w:style>
  <w:style w:type="character" w:customStyle="1" w:styleId="h4">
    <w:name w:val="h4"/>
    <w:rsid w:val="00312AB6"/>
  </w:style>
  <w:style w:type="character" w:customStyle="1" w:styleId="postheader">
    <w:name w:val="postheader"/>
    <w:basedOn w:val="DefaultParagraphFont"/>
    <w:rsid w:val="00312AB6"/>
  </w:style>
  <w:style w:type="numbering" w:customStyle="1" w:styleId="1ai1">
    <w:name w:val="1 / a / i1"/>
    <w:rsid w:val="00312AB6"/>
    <w:pPr>
      <w:numPr>
        <w:numId w:val="3"/>
      </w:numPr>
    </w:pPr>
  </w:style>
  <w:style w:type="numbering" w:styleId="1ai">
    <w:name w:val="Outline List 1"/>
    <w:basedOn w:val="NoList"/>
    <w:unhideWhenUsed/>
    <w:rsid w:val="00312AB6"/>
    <w:pPr>
      <w:numPr>
        <w:numId w:val="4"/>
      </w:numPr>
    </w:pPr>
  </w:style>
  <w:style w:type="paragraph" w:styleId="Index2">
    <w:name w:val="index 2"/>
    <w:basedOn w:val="Normal"/>
    <w:next w:val="Normal"/>
    <w:autoRedefine/>
    <w:rsid w:val="00312AB6"/>
    <w:pPr>
      <w:spacing w:after="200" w:line="276" w:lineRule="auto"/>
      <w:ind w:left="400" w:hanging="200"/>
    </w:pPr>
    <w:rPr>
      <w:bCs/>
    </w:rPr>
  </w:style>
  <w:style w:type="paragraph" w:styleId="Index3">
    <w:name w:val="index 3"/>
    <w:basedOn w:val="Normal"/>
    <w:next w:val="Normal"/>
    <w:autoRedefine/>
    <w:rsid w:val="00312AB6"/>
    <w:pPr>
      <w:spacing w:after="200" w:line="276" w:lineRule="auto"/>
      <w:ind w:left="600" w:hanging="200"/>
    </w:pPr>
    <w:rPr>
      <w:bCs/>
    </w:rPr>
  </w:style>
  <w:style w:type="paragraph" w:styleId="Index4">
    <w:name w:val="index 4"/>
    <w:basedOn w:val="Normal"/>
    <w:next w:val="Normal"/>
    <w:autoRedefine/>
    <w:rsid w:val="00312AB6"/>
    <w:pPr>
      <w:spacing w:after="200" w:line="276" w:lineRule="auto"/>
      <w:ind w:left="800" w:hanging="200"/>
    </w:pPr>
    <w:rPr>
      <w:bCs/>
    </w:rPr>
  </w:style>
  <w:style w:type="paragraph" w:styleId="Index5">
    <w:name w:val="index 5"/>
    <w:basedOn w:val="Normal"/>
    <w:next w:val="Normal"/>
    <w:autoRedefine/>
    <w:rsid w:val="00312AB6"/>
    <w:pPr>
      <w:spacing w:after="200" w:line="276" w:lineRule="auto"/>
      <w:ind w:left="1000" w:hanging="200"/>
    </w:pPr>
    <w:rPr>
      <w:bCs/>
    </w:rPr>
  </w:style>
  <w:style w:type="paragraph" w:styleId="Index6">
    <w:name w:val="index 6"/>
    <w:basedOn w:val="Normal"/>
    <w:next w:val="Normal"/>
    <w:autoRedefine/>
    <w:rsid w:val="00312AB6"/>
    <w:pPr>
      <w:spacing w:after="200" w:line="276" w:lineRule="auto"/>
      <w:ind w:left="1200" w:hanging="200"/>
    </w:pPr>
    <w:rPr>
      <w:bCs/>
    </w:rPr>
  </w:style>
  <w:style w:type="paragraph" w:styleId="Index7">
    <w:name w:val="index 7"/>
    <w:basedOn w:val="Normal"/>
    <w:next w:val="Normal"/>
    <w:autoRedefine/>
    <w:rsid w:val="00312AB6"/>
    <w:pPr>
      <w:spacing w:after="200" w:line="276" w:lineRule="auto"/>
      <w:ind w:left="1400" w:hanging="200"/>
    </w:pPr>
    <w:rPr>
      <w:bCs/>
    </w:rPr>
  </w:style>
  <w:style w:type="paragraph" w:styleId="Index8">
    <w:name w:val="index 8"/>
    <w:basedOn w:val="Normal"/>
    <w:next w:val="Normal"/>
    <w:autoRedefine/>
    <w:rsid w:val="00312AB6"/>
    <w:pPr>
      <w:spacing w:after="200" w:line="276" w:lineRule="auto"/>
      <w:ind w:left="1600" w:hanging="200"/>
    </w:pPr>
    <w:rPr>
      <w:bCs/>
    </w:rPr>
  </w:style>
  <w:style w:type="paragraph" w:styleId="Index9">
    <w:name w:val="index 9"/>
    <w:basedOn w:val="Normal"/>
    <w:next w:val="Normal"/>
    <w:autoRedefine/>
    <w:rsid w:val="00312AB6"/>
    <w:pPr>
      <w:spacing w:after="200" w:line="276" w:lineRule="auto"/>
      <w:ind w:left="1800" w:hanging="200"/>
    </w:pPr>
    <w:rPr>
      <w:bCs/>
    </w:rPr>
  </w:style>
  <w:style w:type="paragraph" w:styleId="IndexHeading">
    <w:name w:val="index heading"/>
    <w:basedOn w:val="Normal"/>
    <w:next w:val="Index1"/>
    <w:rsid w:val="00312AB6"/>
    <w:pPr>
      <w:spacing w:after="200" w:line="276" w:lineRule="auto"/>
    </w:pPr>
    <w:rPr>
      <w:bCs/>
    </w:rPr>
  </w:style>
  <w:style w:type="numbering" w:customStyle="1" w:styleId="NoList8">
    <w:name w:val="No List8"/>
    <w:next w:val="NoList"/>
    <w:semiHidden/>
    <w:unhideWhenUsed/>
    <w:rsid w:val="00312AB6"/>
  </w:style>
  <w:style w:type="numbering" w:customStyle="1" w:styleId="NoList9">
    <w:name w:val="No List9"/>
    <w:next w:val="NoList"/>
    <w:semiHidden/>
    <w:unhideWhenUsed/>
    <w:rsid w:val="00312AB6"/>
  </w:style>
  <w:style w:type="numbering" w:customStyle="1" w:styleId="NoList10">
    <w:name w:val="No List10"/>
    <w:next w:val="NoList"/>
    <w:semiHidden/>
    <w:unhideWhenUsed/>
    <w:rsid w:val="00312AB6"/>
  </w:style>
  <w:style w:type="numbering" w:customStyle="1" w:styleId="NoList13">
    <w:name w:val="No List13"/>
    <w:next w:val="NoList"/>
    <w:semiHidden/>
    <w:unhideWhenUsed/>
    <w:rsid w:val="00312AB6"/>
  </w:style>
  <w:style w:type="numbering" w:customStyle="1" w:styleId="NoList14">
    <w:name w:val="No List14"/>
    <w:next w:val="NoList"/>
    <w:semiHidden/>
    <w:unhideWhenUsed/>
    <w:rsid w:val="00312AB6"/>
  </w:style>
  <w:style w:type="numbering" w:customStyle="1" w:styleId="NoList15">
    <w:name w:val="No List15"/>
    <w:next w:val="NoList"/>
    <w:uiPriority w:val="99"/>
    <w:semiHidden/>
    <w:unhideWhenUsed/>
    <w:rsid w:val="00312AB6"/>
  </w:style>
  <w:style w:type="numbering" w:customStyle="1" w:styleId="NoList16">
    <w:name w:val="No List16"/>
    <w:next w:val="NoList"/>
    <w:uiPriority w:val="99"/>
    <w:semiHidden/>
    <w:unhideWhenUsed/>
    <w:rsid w:val="00312AB6"/>
  </w:style>
  <w:style w:type="numbering" w:customStyle="1" w:styleId="NoList17">
    <w:name w:val="No List17"/>
    <w:next w:val="NoList"/>
    <w:semiHidden/>
    <w:unhideWhenUsed/>
    <w:rsid w:val="00312AB6"/>
  </w:style>
  <w:style w:type="numbering" w:customStyle="1" w:styleId="NoList18">
    <w:name w:val="No List18"/>
    <w:next w:val="NoList"/>
    <w:uiPriority w:val="99"/>
    <w:semiHidden/>
    <w:unhideWhenUsed/>
    <w:rsid w:val="00312AB6"/>
  </w:style>
  <w:style w:type="numbering" w:customStyle="1" w:styleId="NoList19">
    <w:name w:val="No List19"/>
    <w:next w:val="NoList"/>
    <w:uiPriority w:val="99"/>
    <w:semiHidden/>
    <w:unhideWhenUsed/>
    <w:rsid w:val="00312AB6"/>
  </w:style>
  <w:style w:type="numbering" w:customStyle="1" w:styleId="NoList20">
    <w:name w:val="No List20"/>
    <w:next w:val="NoList"/>
    <w:semiHidden/>
    <w:unhideWhenUsed/>
    <w:rsid w:val="00312AB6"/>
  </w:style>
  <w:style w:type="numbering" w:customStyle="1" w:styleId="NoList31">
    <w:name w:val="No List31"/>
    <w:next w:val="NoList"/>
    <w:semiHidden/>
    <w:unhideWhenUsed/>
    <w:rsid w:val="00312AB6"/>
  </w:style>
  <w:style w:type="numbering" w:customStyle="1" w:styleId="NoList41">
    <w:name w:val="No List41"/>
    <w:next w:val="NoList"/>
    <w:semiHidden/>
    <w:unhideWhenUsed/>
    <w:rsid w:val="00312AB6"/>
  </w:style>
  <w:style w:type="numbering" w:customStyle="1" w:styleId="NoList51">
    <w:name w:val="No List51"/>
    <w:next w:val="NoList"/>
    <w:semiHidden/>
    <w:unhideWhenUsed/>
    <w:rsid w:val="00312AB6"/>
  </w:style>
  <w:style w:type="numbering" w:customStyle="1" w:styleId="NoList61">
    <w:name w:val="No List61"/>
    <w:next w:val="NoList"/>
    <w:semiHidden/>
    <w:unhideWhenUsed/>
    <w:rsid w:val="00312AB6"/>
  </w:style>
  <w:style w:type="numbering" w:customStyle="1" w:styleId="NoList71">
    <w:name w:val="No List71"/>
    <w:next w:val="NoList"/>
    <w:semiHidden/>
    <w:unhideWhenUsed/>
    <w:rsid w:val="00312AB6"/>
  </w:style>
  <w:style w:type="numbering" w:customStyle="1" w:styleId="NoList81">
    <w:name w:val="No List81"/>
    <w:next w:val="NoList"/>
    <w:semiHidden/>
    <w:unhideWhenUsed/>
    <w:rsid w:val="00312AB6"/>
  </w:style>
  <w:style w:type="numbering" w:customStyle="1" w:styleId="NoList91">
    <w:name w:val="No List91"/>
    <w:next w:val="NoList"/>
    <w:semiHidden/>
    <w:unhideWhenUsed/>
    <w:rsid w:val="00312AB6"/>
  </w:style>
  <w:style w:type="numbering" w:customStyle="1" w:styleId="NoList101">
    <w:name w:val="No List101"/>
    <w:next w:val="NoList"/>
    <w:uiPriority w:val="99"/>
    <w:semiHidden/>
    <w:unhideWhenUsed/>
    <w:rsid w:val="00312AB6"/>
  </w:style>
  <w:style w:type="numbering" w:customStyle="1" w:styleId="NoList121">
    <w:name w:val="No List121"/>
    <w:next w:val="NoList"/>
    <w:semiHidden/>
    <w:unhideWhenUsed/>
    <w:rsid w:val="00312AB6"/>
  </w:style>
  <w:style w:type="numbering" w:customStyle="1" w:styleId="NoList131">
    <w:name w:val="No List131"/>
    <w:next w:val="NoList"/>
    <w:semiHidden/>
    <w:unhideWhenUsed/>
    <w:rsid w:val="00312AB6"/>
  </w:style>
  <w:style w:type="numbering" w:customStyle="1" w:styleId="NoList141">
    <w:name w:val="No List141"/>
    <w:next w:val="NoList"/>
    <w:semiHidden/>
    <w:unhideWhenUsed/>
    <w:rsid w:val="00312AB6"/>
  </w:style>
  <w:style w:type="paragraph" w:customStyle="1" w:styleId="Quote20">
    <w:name w:val="Quote2"/>
    <w:basedOn w:val="Default"/>
    <w:next w:val="Default"/>
    <w:qFormat/>
    <w:rsid w:val="00312AB6"/>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312AB6"/>
  </w:style>
  <w:style w:type="numbering" w:customStyle="1" w:styleId="NoList23">
    <w:name w:val="No List23"/>
    <w:next w:val="NoList"/>
    <w:semiHidden/>
    <w:unhideWhenUsed/>
    <w:rsid w:val="00312AB6"/>
  </w:style>
  <w:style w:type="numbering" w:customStyle="1" w:styleId="NoList24">
    <w:name w:val="No List24"/>
    <w:next w:val="NoList"/>
    <w:semiHidden/>
    <w:unhideWhenUsed/>
    <w:rsid w:val="00312AB6"/>
  </w:style>
  <w:style w:type="numbering" w:customStyle="1" w:styleId="NoList25">
    <w:name w:val="No List25"/>
    <w:next w:val="NoList"/>
    <w:semiHidden/>
    <w:unhideWhenUsed/>
    <w:rsid w:val="00312AB6"/>
  </w:style>
  <w:style w:type="character" w:customStyle="1" w:styleId="HighlightedUnderlineEmphasis">
    <w:name w:val="Highlighted Underline Emphasis"/>
    <w:rsid w:val="00312AB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12AB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12AB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12AB6"/>
    <w:rPr>
      <w:rFonts w:ascii="Georgia" w:hAnsi="Georgia"/>
      <w:u w:val="single"/>
    </w:rPr>
  </w:style>
  <w:style w:type="paragraph" w:customStyle="1" w:styleId="StyleCardsGeorgia12ptBoldThickunderlineBorderSin">
    <w:name w:val="Style Cards + Georgia 12 pt Bold Thick underline Border: : (Sin..."/>
    <w:basedOn w:val="Normal"/>
    <w:qFormat/>
    <w:rsid w:val="00312AB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12AB6"/>
    <w:rPr>
      <w:rFonts w:ascii="Georgia" w:hAnsi="Georgia"/>
      <w:sz w:val="24"/>
      <w:u w:val="single"/>
    </w:rPr>
  </w:style>
  <w:style w:type="paragraph" w:customStyle="1" w:styleId="StyleCardsGeorgia">
    <w:name w:val="Style Cards + Georgia"/>
    <w:basedOn w:val="Normal"/>
    <w:qFormat/>
    <w:rsid w:val="00312AB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12AB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12AB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12AB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12AB6"/>
    <w:rPr>
      <w:b w:val="0"/>
      <w:bCs w:val="0"/>
      <w:sz w:val="22"/>
      <w:u w:val="single"/>
      <w:bdr w:val="none" w:sz="0" w:space="0" w:color="auto"/>
    </w:rPr>
  </w:style>
  <w:style w:type="character" w:customStyle="1" w:styleId="cit-title">
    <w:name w:val="cit-title"/>
    <w:basedOn w:val="DefaultParagraphFont"/>
    <w:rsid w:val="00312AB6"/>
  </w:style>
  <w:style w:type="paragraph" w:customStyle="1" w:styleId="txttitle">
    <w:name w:val="txttitle"/>
    <w:basedOn w:val="Normal"/>
    <w:qFormat/>
    <w:rsid w:val="00312AB6"/>
    <w:pPr>
      <w:spacing w:before="100" w:beforeAutospacing="1" w:after="100" w:afterAutospacing="1"/>
    </w:pPr>
  </w:style>
  <w:style w:type="character" w:customStyle="1" w:styleId="z3988">
    <w:name w:val="z3988"/>
    <w:basedOn w:val="DefaultParagraphFont"/>
    <w:rsid w:val="00312AB6"/>
  </w:style>
  <w:style w:type="character" w:customStyle="1" w:styleId="nowrap">
    <w:name w:val="nowrap"/>
    <w:basedOn w:val="DefaultParagraphFont"/>
    <w:rsid w:val="00312AB6"/>
  </w:style>
  <w:style w:type="paragraph" w:customStyle="1" w:styleId="SmallCards">
    <w:name w:val="Small Cards"/>
    <w:basedOn w:val="Normal"/>
    <w:link w:val="SmallCardsChar"/>
    <w:autoRedefine/>
    <w:qFormat/>
    <w:rsid w:val="00312AB6"/>
    <w:rPr>
      <w:rFonts w:eastAsia="Times New Roman"/>
      <w:sz w:val="16"/>
      <w:szCs w:val="20"/>
    </w:rPr>
  </w:style>
  <w:style w:type="character" w:customStyle="1" w:styleId="freeaccess">
    <w:name w:val="freeaccess"/>
    <w:basedOn w:val="DefaultParagraphFont"/>
    <w:rsid w:val="00312AB6"/>
  </w:style>
  <w:style w:type="character" w:customStyle="1" w:styleId="BoxX2">
    <w:name w:val="BoxX2"/>
    <w:qFormat/>
    <w:rsid w:val="00312AB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312AB6"/>
    <w:rPr>
      <w:rFonts w:ascii="Times New Roman" w:eastAsia="SimSun" w:hAnsi="Times New Roman" w:cstheme="minorBidi"/>
      <w:lang w:eastAsia="zh-CN"/>
    </w:rPr>
  </w:style>
  <w:style w:type="character" w:customStyle="1" w:styleId="StyleStyle49pt9Char">
    <w:name w:val="Style Style4 + 9 pt9 Char"/>
    <w:link w:val="StyleStyle49pt9"/>
    <w:rsid w:val="00312AB6"/>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312AB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12AB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12AB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312AB6"/>
    <w:pPr>
      <w:spacing w:before="100" w:beforeAutospacing="1" w:after="100" w:afterAutospacing="1"/>
    </w:pPr>
    <w:rPr>
      <w:rFonts w:eastAsia="Times New Roman"/>
    </w:rPr>
  </w:style>
  <w:style w:type="paragraph" w:customStyle="1" w:styleId="CiteLittle">
    <w:name w:val="Cite Little"/>
    <w:next w:val="Normal"/>
    <w:qFormat/>
    <w:rsid w:val="00312AB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12AB6"/>
    <w:rPr>
      <w:rFonts w:ascii="Times New Roman" w:eastAsia="MS Mincho" w:hAnsi="Times New Roman"/>
      <w:b/>
      <w:bCs/>
      <w:u w:val="thick"/>
    </w:rPr>
  </w:style>
  <w:style w:type="character" w:customStyle="1" w:styleId="StyleAsianMSMincho">
    <w:name w:val="Style (Asian) MS Mincho"/>
    <w:rsid w:val="00312AB6"/>
    <w:rPr>
      <w:rFonts w:ascii="Times New Roman" w:eastAsia="MS Mincho" w:hAnsi="Times New Roman"/>
      <w:u w:val="thick"/>
    </w:rPr>
  </w:style>
  <w:style w:type="paragraph" w:customStyle="1" w:styleId="docheader">
    <w:name w:val="doc header"/>
    <w:autoRedefine/>
    <w:qFormat/>
    <w:rsid w:val="00312AB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12AB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12AB6"/>
  </w:style>
  <w:style w:type="paragraph" w:customStyle="1" w:styleId="blocorganizer">
    <w:name w:val="bloc organizer"/>
    <w:basedOn w:val="Heading1"/>
    <w:next w:val="bloctitles"/>
    <w:link w:val="blocorganizerChar"/>
    <w:autoRedefine/>
    <w:qFormat/>
    <w:rsid w:val="00312AB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12AB6"/>
    <w:rPr>
      <w:rFonts w:ascii="Times New Roman" w:eastAsia="Times New Roman" w:hAnsi="Times New Roman" w:cs="Times New Roman"/>
      <w:b/>
      <w:bCs/>
      <w:caps/>
      <w:sz w:val="4"/>
      <w:szCs w:val="32"/>
      <w:u w:val="single"/>
    </w:rPr>
  </w:style>
  <w:style w:type="character" w:customStyle="1" w:styleId="UnderlineBoldChar">
    <w:name w:val="Underline Bold Char"/>
    <w:locked/>
    <w:rsid w:val="00312AB6"/>
    <w:rPr>
      <w:rFonts w:ascii="Times New Roman" w:eastAsia="Times New Roman" w:hAnsi="Times New Roman" w:cs="Calibri"/>
      <w:b/>
      <w:sz w:val="24"/>
      <w:szCs w:val="20"/>
      <w:u w:val="single"/>
    </w:rPr>
  </w:style>
  <w:style w:type="character" w:customStyle="1" w:styleId="tagChar3">
    <w:name w:val="%tag Char"/>
    <w:link w:val="tag"/>
    <w:rsid w:val="00312AB6"/>
    <w:rPr>
      <w:rFonts w:ascii="Garamond" w:eastAsia="Calibri" w:hAnsi="Garamond" w:cs="Times New Roman"/>
      <w:bCs/>
      <w:sz w:val="18"/>
    </w:rPr>
  </w:style>
  <w:style w:type="character" w:customStyle="1" w:styleId="AAAcardChar">
    <w:name w:val="AAAcard Char"/>
    <w:link w:val="AAAcard"/>
    <w:rsid w:val="00312AB6"/>
    <w:rPr>
      <w:rFonts w:ascii="Times New Roman" w:eastAsia="Times New Roman" w:hAnsi="Times New Roman" w:cs="Times New Roman"/>
    </w:rPr>
  </w:style>
  <w:style w:type="character" w:customStyle="1" w:styleId="underlineCharChar2">
    <w:name w:val="underline Char Char"/>
    <w:rsid w:val="00312AB6"/>
    <w:rPr>
      <w:rFonts w:ascii="Arial Narrow" w:eastAsia="Times New Roman" w:hAnsi="Arial Narrow" w:cs="Calibri"/>
      <w:sz w:val="24"/>
      <w:u w:val="single"/>
    </w:rPr>
  </w:style>
  <w:style w:type="paragraph" w:customStyle="1" w:styleId="tagstyle1">
    <w:name w:val="tagstyle"/>
    <w:basedOn w:val="Normal"/>
    <w:qFormat/>
    <w:rsid w:val="00312AB6"/>
    <w:pPr>
      <w:spacing w:before="100" w:beforeAutospacing="1" w:after="100" w:afterAutospacing="1"/>
    </w:pPr>
    <w:rPr>
      <w:rFonts w:eastAsia="Times New Roman"/>
    </w:rPr>
  </w:style>
  <w:style w:type="character" w:customStyle="1" w:styleId="newsstorytitle">
    <w:name w:val="news_story_title"/>
    <w:rsid w:val="00312AB6"/>
  </w:style>
  <w:style w:type="character" w:customStyle="1" w:styleId="yqlink">
    <w:name w:val="yqlink"/>
    <w:rsid w:val="00312AB6"/>
  </w:style>
  <w:style w:type="character" w:customStyle="1" w:styleId="clbody">
    <w:name w:val="clbody"/>
    <w:rsid w:val="00312AB6"/>
  </w:style>
  <w:style w:type="paragraph" w:customStyle="1" w:styleId="Analyticals">
    <w:name w:val="Analyticals"/>
    <w:basedOn w:val="Normal"/>
    <w:qFormat/>
    <w:rsid w:val="00312AB6"/>
    <w:rPr>
      <w:rFonts w:eastAsia="Times New Roman"/>
    </w:rPr>
  </w:style>
  <w:style w:type="character" w:customStyle="1" w:styleId="norm">
    <w:name w:val="norm"/>
    <w:rsid w:val="00312AB6"/>
  </w:style>
  <w:style w:type="character" w:customStyle="1" w:styleId="boldandunderlinecharcharcharcharcharcharcharcharcharcharcharcharcharcharcharchar0">
    <w:name w:val="boldandunderlinecharcharcharcharcharcharcharcharcharcharcharcharcharcharcharchar"/>
    <w:rsid w:val="00312AB6"/>
  </w:style>
  <w:style w:type="character" w:customStyle="1" w:styleId="underlinecharcharcharcharcharcharcharcharcharcharcharcharcharchar0">
    <w:name w:val="underlinecharcharcharcharcharcharcharcharcharcharcharcharcharchar"/>
    <w:rsid w:val="00312AB6"/>
  </w:style>
  <w:style w:type="character" w:customStyle="1" w:styleId="CharCharCharCharCharChar1Char">
    <w:name w:val="Char Char Char Char Char Char1 Char"/>
    <w:rsid w:val="00312AB6"/>
    <w:rPr>
      <w:rFonts w:ascii="Times New Roman" w:eastAsia="Times New Roman" w:hAnsi="Times New Roman" w:cs="Times New Roman"/>
      <w:b/>
      <w:sz w:val="24"/>
      <w:szCs w:val="24"/>
    </w:rPr>
  </w:style>
  <w:style w:type="character" w:customStyle="1" w:styleId="emphasis22">
    <w:name w:val="emphasis2"/>
    <w:rsid w:val="00312AB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12AB6"/>
    <w:rPr>
      <w:sz w:val="24"/>
      <w:szCs w:val="24"/>
      <w:lang w:val="en-US" w:eastAsia="en-US" w:bidi="ar-SA"/>
    </w:rPr>
  </w:style>
  <w:style w:type="character" w:customStyle="1" w:styleId="NewTag">
    <w:name w:val="NewTag"/>
    <w:uiPriority w:val="1"/>
    <w:qFormat/>
    <w:rsid w:val="00312AB6"/>
    <w:rPr>
      <w:rFonts w:ascii="Georgia" w:hAnsi="Georgia"/>
      <w:b/>
      <w:sz w:val="24"/>
    </w:rPr>
  </w:style>
  <w:style w:type="character" w:customStyle="1" w:styleId="searchtools-record-title">
    <w:name w:val="searchtools-record-title"/>
    <w:basedOn w:val="DefaultParagraphFont"/>
    <w:rsid w:val="00312AB6"/>
  </w:style>
  <w:style w:type="character" w:customStyle="1" w:styleId="rightside">
    <w:name w:val="rightside"/>
    <w:rsid w:val="00312AB6"/>
  </w:style>
  <w:style w:type="character" w:customStyle="1" w:styleId="flourish">
    <w:name w:val="flourish"/>
    <w:rsid w:val="00312AB6"/>
  </w:style>
  <w:style w:type="character" w:customStyle="1" w:styleId="style150">
    <w:name w:val="style150"/>
    <w:rsid w:val="00312AB6"/>
  </w:style>
  <w:style w:type="character" w:customStyle="1" w:styleId="head">
    <w:name w:val="head"/>
    <w:rsid w:val="00312AB6"/>
  </w:style>
  <w:style w:type="character" w:customStyle="1" w:styleId="titletxt">
    <w:name w:val="titletxt"/>
    <w:rsid w:val="00312AB6"/>
  </w:style>
  <w:style w:type="character" w:customStyle="1" w:styleId="colbcopy">
    <w:name w:val="colbcopy"/>
    <w:rsid w:val="00312AB6"/>
  </w:style>
  <w:style w:type="character" w:customStyle="1" w:styleId="hcard">
    <w:name w:val="hcard"/>
    <w:rsid w:val="00312AB6"/>
  </w:style>
  <w:style w:type="paragraph" w:customStyle="1" w:styleId="StylePlainTextTimesNewRomanBold">
    <w:name w:val="Style Plain Text + Times New Roman Bold"/>
    <w:basedOn w:val="PlainText"/>
    <w:qFormat/>
    <w:rsid w:val="00312AB6"/>
    <w:rPr>
      <w:rFonts w:ascii="Courier" w:eastAsia="Cambria" w:hAnsi="Courier" w:cs="Calibri"/>
      <w:sz w:val="21"/>
      <w:szCs w:val="21"/>
    </w:rPr>
  </w:style>
  <w:style w:type="paragraph" w:customStyle="1" w:styleId="hotroute2">
    <w:name w:val="hotroute"/>
    <w:basedOn w:val="Normal"/>
    <w:qFormat/>
    <w:rsid w:val="00312AB6"/>
    <w:pPr>
      <w:ind w:left="288"/>
    </w:pPr>
  </w:style>
  <w:style w:type="paragraph" w:customStyle="1" w:styleId="DeleteAnalytics">
    <w:name w:val="Delete Analytics"/>
    <w:basedOn w:val="Heading4"/>
    <w:qFormat/>
    <w:rsid w:val="00312AB6"/>
    <w:rPr>
      <w:bCs/>
      <w:color w:val="800000"/>
    </w:rPr>
  </w:style>
  <w:style w:type="paragraph" w:customStyle="1" w:styleId="ReallyFuckingSmall0">
    <w:name w:val="Really Fucking Small"/>
    <w:basedOn w:val="Normal"/>
    <w:link w:val="ReallyFuckingSmallChar0"/>
    <w:qFormat/>
    <w:rsid w:val="00312AB6"/>
    <w:pPr>
      <w:ind w:left="144"/>
    </w:pPr>
    <w:rPr>
      <w:rFonts w:eastAsia="Times New Roman"/>
      <w:sz w:val="12"/>
    </w:rPr>
  </w:style>
  <w:style w:type="character" w:customStyle="1" w:styleId="ReallyFuckingSmallChar0">
    <w:name w:val="Really Fucking Small Char"/>
    <w:link w:val="ReallyFuckingSmall0"/>
    <w:rsid w:val="00312AB6"/>
    <w:rPr>
      <w:rFonts w:ascii="Times New Roman" w:eastAsia="Times New Roman" w:hAnsi="Times New Roman" w:cs="Times New Roman"/>
      <w:sz w:val="12"/>
    </w:rPr>
  </w:style>
  <w:style w:type="paragraph" w:customStyle="1" w:styleId="Boxempahsis">
    <w:name w:val="Box empahsis"/>
    <w:basedOn w:val="Normal"/>
    <w:link w:val="BoxempahsisChar"/>
    <w:qFormat/>
    <w:rsid w:val="00312AB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12AB6"/>
    <w:rPr>
      <w:rFonts w:ascii="Franklin Gothic Heavy" w:hAnsi="Franklin Gothic Heavy" w:cs="Times New Roman"/>
      <w:u w:val="single"/>
      <w:bdr w:val="single" w:sz="4" w:space="0" w:color="auto"/>
    </w:rPr>
  </w:style>
  <w:style w:type="character" w:customStyle="1" w:styleId="Qualified">
    <w:name w:val="Qualified"/>
    <w:rsid w:val="00312AB6"/>
    <w:rPr>
      <w:rFonts w:asciiTheme="majorHAnsi" w:hAnsiTheme="majorHAnsi"/>
      <w:b/>
      <w:bCs/>
      <w:sz w:val="16"/>
    </w:rPr>
  </w:style>
  <w:style w:type="character" w:customStyle="1" w:styleId="BlockTitleChar0">
    <w:name w:val="%Block Title Char"/>
    <w:rsid w:val="00312AB6"/>
    <w:rPr>
      <w:rFonts w:ascii="Arial" w:eastAsia="Times New Roman" w:hAnsi="Arial" w:cs="Arial"/>
      <w:b/>
      <w:bCs/>
      <w:kern w:val="32"/>
      <w:sz w:val="28"/>
      <w:szCs w:val="32"/>
    </w:rPr>
  </w:style>
  <w:style w:type="character" w:customStyle="1" w:styleId="columntexthead">
    <w:name w:val="columntexthead"/>
    <w:rsid w:val="00312AB6"/>
  </w:style>
  <w:style w:type="character" w:customStyle="1" w:styleId="instruction">
    <w:name w:val="instruction"/>
    <w:rsid w:val="00312AB6"/>
  </w:style>
  <w:style w:type="character" w:customStyle="1" w:styleId="imagelink">
    <w:name w:val="imagelink"/>
    <w:rsid w:val="00312AB6"/>
  </w:style>
  <w:style w:type="character" w:customStyle="1" w:styleId="leadin">
    <w:name w:val="leadin"/>
    <w:rsid w:val="00312AB6"/>
  </w:style>
  <w:style w:type="character" w:customStyle="1" w:styleId="noticiabyline">
    <w:name w:val="noticia_byline"/>
    <w:rsid w:val="00312AB6"/>
  </w:style>
  <w:style w:type="character" w:customStyle="1" w:styleId="rightnowyahoo">
    <w:name w:val="right_now_yahoo"/>
    <w:rsid w:val="00312AB6"/>
  </w:style>
  <w:style w:type="character" w:customStyle="1" w:styleId="submittedmeta">
    <w:name w:val="submitted meta"/>
    <w:rsid w:val="00312AB6"/>
  </w:style>
  <w:style w:type="character" w:customStyle="1" w:styleId="AAAunderline">
    <w:name w:val="AAAunderline"/>
    <w:qFormat/>
    <w:rsid w:val="00312AB6"/>
    <w:rPr>
      <w:b/>
      <w:u w:val="single"/>
    </w:rPr>
  </w:style>
  <w:style w:type="paragraph" w:customStyle="1" w:styleId="IndexHeader">
    <w:name w:val="Index Header"/>
    <w:basedOn w:val="Normal"/>
    <w:qFormat/>
    <w:rsid w:val="00312AB6"/>
    <w:pPr>
      <w:ind w:left="-720"/>
      <w:outlineLvl w:val="0"/>
    </w:pPr>
    <w:rPr>
      <w:rFonts w:eastAsia="Times New Roman"/>
      <w:b/>
      <w:bCs/>
      <w:sz w:val="36"/>
      <w:szCs w:val="20"/>
    </w:rPr>
  </w:style>
  <w:style w:type="character" w:customStyle="1" w:styleId="IndexHeaderChar">
    <w:name w:val="Index Header Char"/>
    <w:rsid w:val="00312AB6"/>
    <w:rPr>
      <w:rFonts w:ascii="Times New Roman" w:eastAsia="Times New Roman" w:hAnsi="Times New Roman"/>
      <w:b/>
      <w:bCs/>
      <w:sz w:val="36"/>
    </w:rPr>
  </w:style>
  <w:style w:type="paragraph" w:customStyle="1" w:styleId="CardRead">
    <w:name w:val="Card_Read"/>
    <w:basedOn w:val="Normal"/>
    <w:qFormat/>
    <w:rsid w:val="00312AB6"/>
    <w:rPr>
      <w:rFonts w:ascii="Times" w:eastAsia="Times" w:hAnsi="Times"/>
      <w:szCs w:val="20"/>
    </w:rPr>
  </w:style>
  <w:style w:type="paragraph" w:customStyle="1" w:styleId="CardNU">
    <w:name w:val="CardNU"/>
    <w:basedOn w:val="Normal"/>
    <w:qFormat/>
    <w:rsid w:val="00312AB6"/>
    <w:rPr>
      <w:rFonts w:ascii="Times" w:eastAsia="Times" w:hAnsi="Times"/>
      <w:sz w:val="14"/>
      <w:szCs w:val="20"/>
    </w:rPr>
  </w:style>
  <w:style w:type="paragraph" w:customStyle="1" w:styleId="StyleHeading310pt">
    <w:name w:val="Style Heading 3 + 10 pt"/>
    <w:basedOn w:val="Heading3"/>
    <w:qFormat/>
    <w:rsid w:val="00312AB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12AB6"/>
    <w:rPr>
      <w:rFonts w:ascii="Times New Roman" w:eastAsia="Times New Roman" w:hAnsi="Times New Roman" w:cs="Arial"/>
      <w:b/>
      <w:bCs/>
      <w:sz w:val="26"/>
      <w:szCs w:val="26"/>
    </w:rPr>
  </w:style>
  <w:style w:type="paragraph" w:customStyle="1" w:styleId="Style30">
    <w:name w:val="Style 3"/>
    <w:basedOn w:val="Normal"/>
    <w:qFormat/>
    <w:rsid w:val="00312AB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12AB6"/>
    <w:pPr>
      <w:spacing w:after="60"/>
    </w:pPr>
    <w:rPr>
      <w:rFonts w:eastAsia="Times New Roman"/>
      <w:sz w:val="18"/>
    </w:rPr>
  </w:style>
  <w:style w:type="paragraph" w:customStyle="1" w:styleId="OmniPage8">
    <w:name w:val="OmniPage #8"/>
    <w:basedOn w:val="Normal"/>
    <w:qFormat/>
    <w:rsid w:val="00312AB6"/>
    <w:rPr>
      <w:rFonts w:eastAsia="Times New Roman"/>
      <w:color w:val="000000"/>
      <w:szCs w:val="20"/>
    </w:rPr>
  </w:style>
  <w:style w:type="paragraph" w:customStyle="1" w:styleId="OmniPage2">
    <w:name w:val="OmniPage #2"/>
    <w:basedOn w:val="Normal"/>
    <w:qFormat/>
    <w:rsid w:val="00312AB6"/>
    <w:rPr>
      <w:rFonts w:eastAsia="Times New Roman"/>
      <w:color w:val="000000"/>
      <w:szCs w:val="20"/>
    </w:rPr>
  </w:style>
  <w:style w:type="paragraph" w:customStyle="1" w:styleId="OmniPage6">
    <w:name w:val="OmniPage #6"/>
    <w:basedOn w:val="Normal"/>
    <w:qFormat/>
    <w:rsid w:val="00312AB6"/>
    <w:rPr>
      <w:rFonts w:eastAsia="Times New Roman"/>
      <w:color w:val="000000"/>
      <w:szCs w:val="20"/>
    </w:rPr>
  </w:style>
  <w:style w:type="paragraph" w:customStyle="1" w:styleId="OmniPage7">
    <w:name w:val="OmniPage #7"/>
    <w:basedOn w:val="Normal"/>
    <w:qFormat/>
    <w:rsid w:val="00312AB6"/>
    <w:rPr>
      <w:rFonts w:eastAsia="Times New Roman"/>
      <w:color w:val="000000"/>
      <w:szCs w:val="20"/>
    </w:rPr>
  </w:style>
  <w:style w:type="paragraph" w:customStyle="1" w:styleId="OmniPage11">
    <w:name w:val="OmniPage #11"/>
    <w:basedOn w:val="Normal"/>
    <w:qFormat/>
    <w:rsid w:val="00312AB6"/>
    <w:rPr>
      <w:rFonts w:eastAsia="Times New Roman"/>
      <w:color w:val="000000"/>
      <w:szCs w:val="20"/>
    </w:rPr>
  </w:style>
  <w:style w:type="paragraph" w:customStyle="1" w:styleId="OmniPage12">
    <w:name w:val="OmniPage #12"/>
    <w:basedOn w:val="Normal"/>
    <w:qFormat/>
    <w:rsid w:val="00312AB6"/>
    <w:rPr>
      <w:rFonts w:eastAsia="Times New Roman"/>
      <w:color w:val="000000"/>
      <w:szCs w:val="20"/>
    </w:rPr>
  </w:style>
  <w:style w:type="paragraph" w:customStyle="1" w:styleId="OmniPage13">
    <w:name w:val="OmniPage #13"/>
    <w:basedOn w:val="Normal"/>
    <w:qFormat/>
    <w:rsid w:val="00312AB6"/>
    <w:rPr>
      <w:rFonts w:eastAsia="Times New Roman"/>
      <w:color w:val="000000"/>
      <w:szCs w:val="20"/>
    </w:rPr>
  </w:style>
  <w:style w:type="paragraph" w:customStyle="1" w:styleId="OmniPage14">
    <w:name w:val="OmniPage #14"/>
    <w:basedOn w:val="Normal"/>
    <w:qFormat/>
    <w:rsid w:val="00312AB6"/>
    <w:rPr>
      <w:rFonts w:eastAsia="Times New Roman"/>
      <w:color w:val="000000"/>
      <w:szCs w:val="20"/>
    </w:rPr>
  </w:style>
  <w:style w:type="paragraph" w:customStyle="1" w:styleId="OmniPage15">
    <w:name w:val="OmniPage #15"/>
    <w:basedOn w:val="Normal"/>
    <w:qFormat/>
    <w:rsid w:val="00312AB6"/>
    <w:rPr>
      <w:rFonts w:eastAsia="Times New Roman"/>
      <w:color w:val="000000"/>
      <w:szCs w:val="20"/>
    </w:rPr>
  </w:style>
  <w:style w:type="paragraph" w:customStyle="1" w:styleId="OmniPage17">
    <w:name w:val="OmniPage #17"/>
    <w:basedOn w:val="Normal"/>
    <w:qFormat/>
    <w:rsid w:val="00312AB6"/>
    <w:rPr>
      <w:rFonts w:eastAsia="Times New Roman"/>
      <w:color w:val="000000"/>
      <w:szCs w:val="20"/>
    </w:rPr>
  </w:style>
  <w:style w:type="paragraph" w:customStyle="1" w:styleId="OmniPage19">
    <w:name w:val="OmniPage #19"/>
    <w:basedOn w:val="Normal"/>
    <w:qFormat/>
    <w:rsid w:val="00312AB6"/>
    <w:rPr>
      <w:rFonts w:eastAsia="Times New Roman"/>
      <w:color w:val="000000"/>
      <w:szCs w:val="20"/>
    </w:rPr>
  </w:style>
  <w:style w:type="paragraph" w:customStyle="1" w:styleId="OmniPage20">
    <w:name w:val="OmniPage #20"/>
    <w:basedOn w:val="Normal"/>
    <w:qFormat/>
    <w:rsid w:val="00312AB6"/>
    <w:rPr>
      <w:rFonts w:eastAsia="Times New Roman"/>
      <w:color w:val="000000"/>
      <w:szCs w:val="20"/>
    </w:rPr>
  </w:style>
  <w:style w:type="paragraph" w:customStyle="1" w:styleId="OmniPage21">
    <w:name w:val="OmniPage #21"/>
    <w:basedOn w:val="Normal"/>
    <w:qFormat/>
    <w:rsid w:val="00312AB6"/>
    <w:rPr>
      <w:rFonts w:eastAsia="Times New Roman"/>
      <w:color w:val="000000"/>
      <w:szCs w:val="20"/>
    </w:rPr>
  </w:style>
  <w:style w:type="paragraph" w:customStyle="1" w:styleId="OmniPage22">
    <w:name w:val="OmniPage #22"/>
    <w:basedOn w:val="Normal"/>
    <w:qFormat/>
    <w:rsid w:val="00312AB6"/>
    <w:rPr>
      <w:rFonts w:eastAsia="Times New Roman"/>
      <w:color w:val="000000"/>
      <w:szCs w:val="20"/>
    </w:rPr>
  </w:style>
  <w:style w:type="paragraph" w:customStyle="1" w:styleId="OmniPage25">
    <w:name w:val="OmniPage #25"/>
    <w:basedOn w:val="Normal"/>
    <w:qFormat/>
    <w:rsid w:val="00312AB6"/>
    <w:rPr>
      <w:rFonts w:eastAsia="Times New Roman"/>
      <w:color w:val="000000"/>
      <w:szCs w:val="20"/>
    </w:rPr>
  </w:style>
  <w:style w:type="paragraph" w:customStyle="1" w:styleId="OmniPage18">
    <w:name w:val="OmniPage #18"/>
    <w:basedOn w:val="Normal"/>
    <w:qFormat/>
    <w:rsid w:val="00312AB6"/>
    <w:rPr>
      <w:rFonts w:eastAsia="Times New Roman"/>
      <w:color w:val="000000"/>
      <w:szCs w:val="20"/>
    </w:rPr>
  </w:style>
  <w:style w:type="paragraph" w:customStyle="1" w:styleId="OmniPage26">
    <w:name w:val="OmniPage #26"/>
    <w:basedOn w:val="Normal"/>
    <w:qFormat/>
    <w:rsid w:val="00312AB6"/>
    <w:rPr>
      <w:rFonts w:eastAsia="Times New Roman"/>
      <w:color w:val="000000"/>
      <w:szCs w:val="20"/>
    </w:rPr>
  </w:style>
  <w:style w:type="character" w:customStyle="1" w:styleId="iagsheaderlarge">
    <w:name w:val="iags_header_large"/>
    <w:rsid w:val="00312AB6"/>
  </w:style>
  <w:style w:type="paragraph" w:customStyle="1" w:styleId="OmniPage9">
    <w:name w:val="OmniPage #9"/>
    <w:basedOn w:val="Normal"/>
    <w:qFormat/>
    <w:rsid w:val="00312AB6"/>
    <w:rPr>
      <w:rFonts w:eastAsia="Times New Roman"/>
      <w:color w:val="000000"/>
      <w:szCs w:val="20"/>
    </w:rPr>
  </w:style>
  <w:style w:type="paragraph" w:customStyle="1" w:styleId="OmniPage5">
    <w:name w:val="OmniPage #5"/>
    <w:basedOn w:val="Normal"/>
    <w:qFormat/>
    <w:rsid w:val="00312AB6"/>
    <w:rPr>
      <w:rFonts w:eastAsia="Times New Roman"/>
      <w:color w:val="000000"/>
      <w:szCs w:val="20"/>
    </w:rPr>
  </w:style>
  <w:style w:type="character" w:customStyle="1" w:styleId="style12char0">
    <w:name w:val="style12char"/>
    <w:rsid w:val="00312AB6"/>
  </w:style>
  <w:style w:type="character" w:customStyle="1" w:styleId="charchar2">
    <w:name w:val="charchar2"/>
    <w:rsid w:val="00312AB6"/>
  </w:style>
  <w:style w:type="character" w:customStyle="1" w:styleId="style11char0">
    <w:name w:val="style11char"/>
    <w:rsid w:val="00312AB6"/>
  </w:style>
  <w:style w:type="paragraph" w:customStyle="1" w:styleId="CitesandCardText">
    <w:name w:val="Cites and Card Text"/>
    <w:basedOn w:val="Normal"/>
    <w:qFormat/>
    <w:rsid w:val="00312AB6"/>
    <w:rPr>
      <w:rFonts w:eastAsia="Times New Roman"/>
    </w:rPr>
  </w:style>
  <w:style w:type="paragraph" w:styleId="List2">
    <w:name w:val="List 2"/>
    <w:basedOn w:val="Default"/>
    <w:next w:val="Default"/>
    <w:rsid w:val="00312AB6"/>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312AB6"/>
    <w:pPr>
      <w:autoSpaceDE w:val="0"/>
      <w:autoSpaceDN w:val="0"/>
      <w:adjustRightInd w:val="0"/>
    </w:pPr>
    <w:rPr>
      <w:rFonts w:eastAsia="Times New Roman"/>
    </w:rPr>
  </w:style>
  <w:style w:type="paragraph" w:customStyle="1" w:styleId="smalltext2">
    <w:name w:val="smalltext"/>
    <w:basedOn w:val="Normal"/>
    <w:link w:val="smalltextChar2"/>
    <w:qFormat/>
    <w:rsid w:val="00312AB6"/>
    <w:rPr>
      <w:rFonts w:eastAsia="Times New Roman"/>
      <w:sz w:val="16"/>
    </w:rPr>
  </w:style>
  <w:style w:type="character" w:customStyle="1" w:styleId="smalltextChar2">
    <w:name w:val="smalltext Char"/>
    <w:link w:val="smalltext2"/>
    <w:rsid w:val="00312AB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312AB6"/>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312AB6"/>
    <w:pPr>
      <w:jc w:val="center"/>
    </w:pPr>
    <w:rPr>
      <w:rFonts w:ascii="Arial Black" w:eastAsia="Times New Roman" w:hAnsi="Arial Black"/>
      <w:b/>
      <w:sz w:val="36"/>
      <w:u w:val="single"/>
    </w:rPr>
  </w:style>
  <w:style w:type="character" w:customStyle="1" w:styleId="boldunderlineCharChar0">
    <w:name w:val="boldunderline Char Char"/>
    <w:rsid w:val="00312AB6"/>
    <w:rPr>
      <w:b/>
      <w:sz w:val="22"/>
      <w:szCs w:val="24"/>
      <w:u w:val="single"/>
      <w:lang w:val="en-US" w:eastAsia="en-US" w:bidi="ar-SA"/>
    </w:rPr>
  </w:style>
  <w:style w:type="paragraph" w:customStyle="1" w:styleId="Bullets-squares">
    <w:name w:val="Bullets - squares"/>
    <w:basedOn w:val="Normal"/>
    <w:next w:val="Normal"/>
    <w:qFormat/>
    <w:rsid w:val="00312AB6"/>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12AB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12AB6"/>
    <w:rPr>
      <w:rFonts w:ascii="Times New Roman" w:eastAsia="Times New Roman" w:hAnsi="Times New Roman" w:cs="Times New Roman"/>
      <w:sz w:val="16"/>
    </w:rPr>
  </w:style>
  <w:style w:type="paragraph" w:customStyle="1" w:styleId="RegularCite">
    <w:name w:val="Regular Cite"/>
    <w:qFormat/>
    <w:rsid w:val="00312AB6"/>
    <w:pPr>
      <w:spacing w:after="0" w:line="240" w:lineRule="auto"/>
    </w:pPr>
    <w:rPr>
      <w:rFonts w:ascii="Times New Roman" w:eastAsia="Times New Roman" w:hAnsi="Times New Roman" w:cs="Times New Roman"/>
      <w:sz w:val="20"/>
    </w:rPr>
  </w:style>
  <w:style w:type="character" w:customStyle="1" w:styleId="eudoraheader">
    <w:name w:val="eudoraheader"/>
    <w:rsid w:val="00312AB6"/>
  </w:style>
  <w:style w:type="character" w:customStyle="1" w:styleId="emailstyle26">
    <w:name w:val="emailstyle26"/>
    <w:rsid w:val="00312AB6"/>
  </w:style>
  <w:style w:type="paragraph" w:customStyle="1" w:styleId="context">
    <w:name w:val="context"/>
    <w:basedOn w:val="Normal"/>
    <w:qFormat/>
    <w:rsid w:val="00312AB6"/>
    <w:pPr>
      <w:spacing w:before="100" w:beforeAutospacing="1" w:after="100" w:afterAutospacing="1"/>
    </w:pPr>
    <w:rPr>
      <w:rFonts w:eastAsia="Times New Roman"/>
    </w:rPr>
  </w:style>
  <w:style w:type="character" w:customStyle="1" w:styleId="sendtofriend">
    <w:name w:val="sendtofriend"/>
    <w:rsid w:val="00312AB6"/>
  </w:style>
  <w:style w:type="character" w:customStyle="1" w:styleId="pagetype">
    <w:name w:val="pagetype"/>
    <w:rsid w:val="00312AB6"/>
  </w:style>
  <w:style w:type="character" w:customStyle="1" w:styleId="byl">
    <w:name w:val="byl"/>
    <w:rsid w:val="00312AB6"/>
  </w:style>
  <w:style w:type="character" w:customStyle="1" w:styleId="byd">
    <w:name w:val="byd"/>
    <w:rsid w:val="00312AB6"/>
  </w:style>
  <w:style w:type="paragraph" w:customStyle="1" w:styleId="Size6">
    <w:name w:val="Size 6"/>
    <w:link w:val="Size6Char"/>
    <w:qFormat/>
    <w:rsid w:val="00312AB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12AB6"/>
    <w:rPr>
      <w:rFonts w:ascii="Times New Roman" w:eastAsia="Times New Roman" w:hAnsi="Times New Roman" w:cs="Times New Roman"/>
      <w:sz w:val="16"/>
    </w:rPr>
  </w:style>
  <w:style w:type="character" w:customStyle="1" w:styleId="underliningchar0">
    <w:name w:val="underliningchar"/>
    <w:rsid w:val="00312AB6"/>
  </w:style>
  <w:style w:type="paragraph" w:customStyle="1" w:styleId="TxBrp11">
    <w:name w:val="TxBr_p11"/>
    <w:basedOn w:val="Normal"/>
    <w:qFormat/>
    <w:rsid w:val="00312AB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12AB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12AB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12AB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12AB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12AB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12AB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12AB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12AB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12AB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12AB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12AB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12AB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12AB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12AB6"/>
    <w:rPr>
      <w:vanish w:val="0"/>
      <w:webHidden w:val="0"/>
      <w:color w:val="999999"/>
      <w:sz w:val="12"/>
      <w:szCs w:val="12"/>
      <w:specVanish/>
    </w:rPr>
  </w:style>
  <w:style w:type="paragraph" w:customStyle="1" w:styleId="CardsFont8pt">
    <w:name w:val="Cards + Font: 8 pt"/>
    <w:basedOn w:val="Normal"/>
    <w:qFormat/>
    <w:rsid w:val="00312AB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12AB6"/>
    <w:rPr>
      <w:sz w:val="16"/>
    </w:rPr>
  </w:style>
  <w:style w:type="character" w:customStyle="1" w:styleId="TagLineCharChar">
    <w:name w:val="Tag Line Char Char"/>
    <w:rsid w:val="00312AB6"/>
    <w:rPr>
      <w:rFonts w:cs="Arial"/>
      <w:b/>
      <w:bCs/>
      <w:iCs/>
      <w:sz w:val="24"/>
      <w:szCs w:val="28"/>
      <w:lang w:val="en-US" w:eastAsia="en-US" w:bidi="ar-SA"/>
    </w:rPr>
  </w:style>
  <w:style w:type="character" w:customStyle="1" w:styleId="articlecommentcount">
    <w:name w:val="article_comment_count"/>
    <w:rsid w:val="00312AB6"/>
  </w:style>
  <w:style w:type="character" w:customStyle="1" w:styleId="articlerecommendcount">
    <w:name w:val="article_recommend_count"/>
    <w:rsid w:val="00312AB6"/>
  </w:style>
  <w:style w:type="character" w:customStyle="1" w:styleId="normaltext1">
    <w:name w:val="normal_text"/>
    <w:rsid w:val="00312AB6"/>
  </w:style>
  <w:style w:type="paragraph" w:customStyle="1" w:styleId="storytimestamp">
    <w:name w:val="storytimestamp"/>
    <w:basedOn w:val="Normal"/>
    <w:qFormat/>
    <w:rsid w:val="00312AB6"/>
    <w:pPr>
      <w:spacing w:before="100" w:beforeAutospacing="1" w:after="100" w:afterAutospacing="1"/>
    </w:pPr>
    <w:rPr>
      <w:rFonts w:eastAsia="Times New Roman"/>
    </w:rPr>
  </w:style>
  <w:style w:type="character" w:customStyle="1" w:styleId="story-byline">
    <w:name w:val="story-byline"/>
    <w:rsid w:val="00312AB6"/>
  </w:style>
  <w:style w:type="character" w:customStyle="1" w:styleId="story-titleline">
    <w:name w:val="story-titleline"/>
    <w:rsid w:val="00312AB6"/>
  </w:style>
  <w:style w:type="paragraph" w:styleId="ListBullet2">
    <w:name w:val="List Bullet 2"/>
    <w:basedOn w:val="Normal"/>
    <w:rsid w:val="00312AB6"/>
    <w:pPr>
      <w:tabs>
        <w:tab w:val="num" w:pos="1440"/>
      </w:tabs>
      <w:ind w:left="1440" w:hanging="360"/>
    </w:pPr>
    <w:rPr>
      <w:rFonts w:eastAsia="Times New Roman"/>
      <w:b/>
      <w:szCs w:val="44"/>
    </w:rPr>
  </w:style>
  <w:style w:type="paragraph" w:customStyle="1" w:styleId="Cardnotunderlined0">
    <w:name w:val="Card not underlined"/>
    <w:basedOn w:val="Normal"/>
    <w:qFormat/>
    <w:rsid w:val="00312AB6"/>
    <w:rPr>
      <w:rFonts w:eastAsia="Times New Roman"/>
      <w:color w:val="000000"/>
      <w:sz w:val="10"/>
    </w:rPr>
  </w:style>
  <w:style w:type="character" w:customStyle="1" w:styleId="UnderlineCardChar1">
    <w:name w:val="Underline Card Char"/>
    <w:rsid w:val="00312AB6"/>
    <w:rPr>
      <w:sz w:val="22"/>
      <w:szCs w:val="24"/>
      <w:u w:val="single"/>
      <w:lang w:val="en-US" w:eastAsia="en-US" w:bidi="ar-SA"/>
    </w:rPr>
  </w:style>
  <w:style w:type="character" w:customStyle="1" w:styleId="SourcesCharChar1">
    <w:name w:val="Sources Char Char1"/>
    <w:rsid w:val="00312AB6"/>
    <w:rPr>
      <w:rFonts w:cs="Arial"/>
      <w:b/>
      <w:bCs/>
      <w:iCs/>
      <w:sz w:val="24"/>
      <w:szCs w:val="28"/>
      <w:lang w:val="en-US" w:eastAsia="en-US" w:bidi="ar-SA"/>
    </w:rPr>
  </w:style>
  <w:style w:type="paragraph" w:customStyle="1" w:styleId="OmniPage3">
    <w:name w:val="OmniPage #3"/>
    <w:basedOn w:val="Normal"/>
    <w:qFormat/>
    <w:rsid w:val="00312AB6"/>
    <w:rPr>
      <w:rFonts w:eastAsia="Times New Roman"/>
      <w:color w:val="000000"/>
      <w:szCs w:val="20"/>
    </w:rPr>
  </w:style>
  <w:style w:type="paragraph" w:customStyle="1" w:styleId="OmniPage16">
    <w:name w:val="OmniPage #16"/>
    <w:basedOn w:val="Normal"/>
    <w:qFormat/>
    <w:rsid w:val="00312AB6"/>
    <w:rPr>
      <w:rFonts w:eastAsia="Times New Roman"/>
      <w:color w:val="000000"/>
      <w:szCs w:val="20"/>
    </w:rPr>
  </w:style>
  <w:style w:type="paragraph" w:customStyle="1" w:styleId="OmniPage23">
    <w:name w:val="OmniPage #23"/>
    <w:basedOn w:val="Normal"/>
    <w:qFormat/>
    <w:rsid w:val="00312AB6"/>
    <w:rPr>
      <w:rFonts w:eastAsia="Times New Roman"/>
      <w:color w:val="000000"/>
      <w:szCs w:val="20"/>
    </w:rPr>
  </w:style>
  <w:style w:type="paragraph" w:customStyle="1" w:styleId="OmniPage24">
    <w:name w:val="OmniPage #24"/>
    <w:basedOn w:val="Normal"/>
    <w:qFormat/>
    <w:rsid w:val="00312AB6"/>
    <w:rPr>
      <w:rFonts w:eastAsia="Times New Roman"/>
      <w:color w:val="000000"/>
      <w:szCs w:val="20"/>
    </w:rPr>
  </w:style>
  <w:style w:type="paragraph" w:customStyle="1" w:styleId="OmniPage27">
    <w:name w:val="OmniPage #27"/>
    <w:basedOn w:val="Normal"/>
    <w:qFormat/>
    <w:rsid w:val="00312AB6"/>
    <w:rPr>
      <w:rFonts w:eastAsia="Times New Roman"/>
      <w:color w:val="000000"/>
      <w:szCs w:val="20"/>
    </w:rPr>
  </w:style>
  <w:style w:type="paragraph" w:customStyle="1" w:styleId="OmniPage28">
    <w:name w:val="OmniPage #28"/>
    <w:basedOn w:val="Normal"/>
    <w:qFormat/>
    <w:rsid w:val="00312AB6"/>
    <w:rPr>
      <w:rFonts w:eastAsia="Times New Roman"/>
      <w:color w:val="000000"/>
      <w:szCs w:val="20"/>
    </w:rPr>
  </w:style>
  <w:style w:type="paragraph" w:customStyle="1" w:styleId="OmniPage29">
    <w:name w:val="OmniPage #29"/>
    <w:basedOn w:val="Normal"/>
    <w:qFormat/>
    <w:rsid w:val="00312AB6"/>
    <w:rPr>
      <w:rFonts w:eastAsia="Times New Roman"/>
      <w:color w:val="000000"/>
      <w:szCs w:val="20"/>
    </w:rPr>
  </w:style>
  <w:style w:type="paragraph" w:customStyle="1" w:styleId="OmniPage30">
    <w:name w:val="OmniPage #30"/>
    <w:basedOn w:val="Normal"/>
    <w:qFormat/>
    <w:rsid w:val="00312AB6"/>
    <w:rPr>
      <w:rFonts w:eastAsia="Times New Roman"/>
      <w:color w:val="000000"/>
      <w:szCs w:val="20"/>
    </w:rPr>
  </w:style>
  <w:style w:type="paragraph" w:customStyle="1" w:styleId="OmniPage31">
    <w:name w:val="OmniPage #31"/>
    <w:basedOn w:val="Normal"/>
    <w:qFormat/>
    <w:rsid w:val="00312AB6"/>
    <w:rPr>
      <w:rFonts w:eastAsia="Times New Roman"/>
      <w:color w:val="000000"/>
      <w:szCs w:val="20"/>
    </w:rPr>
  </w:style>
  <w:style w:type="paragraph" w:customStyle="1" w:styleId="OmniPage32">
    <w:name w:val="OmniPage #32"/>
    <w:basedOn w:val="Normal"/>
    <w:qFormat/>
    <w:rsid w:val="00312AB6"/>
    <w:rPr>
      <w:rFonts w:eastAsia="Times New Roman"/>
      <w:color w:val="000000"/>
      <w:szCs w:val="20"/>
    </w:rPr>
  </w:style>
  <w:style w:type="paragraph" w:customStyle="1" w:styleId="OmniPage33">
    <w:name w:val="OmniPage #33"/>
    <w:basedOn w:val="Normal"/>
    <w:qFormat/>
    <w:rsid w:val="00312AB6"/>
    <w:rPr>
      <w:rFonts w:eastAsia="Times New Roman"/>
      <w:color w:val="000000"/>
      <w:szCs w:val="20"/>
    </w:rPr>
  </w:style>
  <w:style w:type="paragraph" w:customStyle="1" w:styleId="OmniPage34">
    <w:name w:val="OmniPage #34"/>
    <w:basedOn w:val="Normal"/>
    <w:qFormat/>
    <w:rsid w:val="00312AB6"/>
    <w:rPr>
      <w:rFonts w:eastAsia="Times New Roman"/>
      <w:color w:val="000000"/>
      <w:szCs w:val="20"/>
    </w:rPr>
  </w:style>
  <w:style w:type="paragraph" w:customStyle="1" w:styleId="OmniPage35">
    <w:name w:val="OmniPage #35"/>
    <w:basedOn w:val="Normal"/>
    <w:qFormat/>
    <w:rsid w:val="00312AB6"/>
    <w:rPr>
      <w:rFonts w:eastAsia="Times New Roman"/>
      <w:color w:val="000000"/>
      <w:szCs w:val="20"/>
    </w:rPr>
  </w:style>
  <w:style w:type="paragraph" w:customStyle="1" w:styleId="OmniPage36">
    <w:name w:val="OmniPage #36"/>
    <w:basedOn w:val="Normal"/>
    <w:qFormat/>
    <w:rsid w:val="00312AB6"/>
    <w:rPr>
      <w:rFonts w:eastAsia="Times New Roman"/>
      <w:color w:val="000000"/>
      <w:szCs w:val="20"/>
    </w:rPr>
  </w:style>
  <w:style w:type="paragraph" w:customStyle="1" w:styleId="OmniPage37">
    <w:name w:val="OmniPage #37"/>
    <w:basedOn w:val="Normal"/>
    <w:qFormat/>
    <w:rsid w:val="00312AB6"/>
    <w:rPr>
      <w:rFonts w:eastAsia="Times New Roman"/>
      <w:color w:val="000000"/>
      <w:szCs w:val="20"/>
    </w:rPr>
  </w:style>
  <w:style w:type="paragraph" w:customStyle="1" w:styleId="OmniPage38">
    <w:name w:val="OmniPage #38"/>
    <w:basedOn w:val="Normal"/>
    <w:qFormat/>
    <w:rsid w:val="00312AB6"/>
    <w:rPr>
      <w:rFonts w:eastAsia="Times New Roman"/>
      <w:color w:val="000000"/>
      <w:szCs w:val="20"/>
    </w:rPr>
  </w:style>
  <w:style w:type="paragraph" w:customStyle="1" w:styleId="OmniPage39">
    <w:name w:val="OmniPage #39"/>
    <w:basedOn w:val="Normal"/>
    <w:qFormat/>
    <w:rsid w:val="00312AB6"/>
    <w:rPr>
      <w:rFonts w:eastAsia="Times New Roman"/>
      <w:color w:val="000000"/>
      <w:szCs w:val="20"/>
    </w:rPr>
  </w:style>
  <w:style w:type="paragraph" w:customStyle="1" w:styleId="OmniPage40">
    <w:name w:val="OmniPage #40"/>
    <w:basedOn w:val="Normal"/>
    <w:qFormat/>
    <w:rsid w:val="00312AB6"/>
    <w:rPr>
      <w:rFonts w:eastAsia="Times New Roman"/>
      <w:color w:val="000000"/>
      <w:szCs w:val="20"/>
    </w:rPr>
  </w:style>
  <w:style w:type="paragraph" w:customStyle="1" w:styleId="OmniPage41">
    <w:name w:val="OmniPage #41"/>
    <w:basedOn w:val="Normal"/>
    <w:qFormat/>
    <w:rsid w:val="00312AB6"/>
    <w:rPr>
      <w:rFonts w:eastAsia="Times New Roman"/>
      <w:color w:val="000000"/>
      <w:szCs w:val="20"/>
    </w:rPr>
  </w:style>
  <w:style w:type="paragraph" w:customStyle="1" w:styleId="OmniPage42">
    <w:name w:val="OmniPage #42"/>
    <w:basedOn w:val="Normal"/>
    <w:qFormat/>
    <w:rsid w:val="00312AB6"/>
    <w:rPr>
      <w:rFonts w:eastAsia="Times New Roman"/>
      <w:color w:val="000000"/>
      <w:szCs w:val="20"/>
    </w:rPr>
  </w:style>
  <w:style w:type="paragraph" w:customStyle="1" w:styleId="OmniPage43">
    <w:name w:val="OmniPage #43"/>
    <w:basedOn w:val="Normal"/>
    <w:qFormat/>
    <w:rsid w:val="00312AB6"/>
    <w:rPr>
      <w:rFonts w:eastAsia="Times New Roman"/>
      <w:color w:val="000000"/>
      <w:szCs w:val="20"/>
    </w:rPr>
  </w:style>
  <w:style w:type="paragraph" w:customStyle="1" w:styleId="OmniPage44">
    <w:name w:val="OmniPage #44"/>
    <w:basedOn w:val="Normal"/>
    <w:qFormat/>
    <w:rsid w:val="00312AB6"/>
    <w:rPr>
      <w:rFonts w:eastAsia="Times New Roman"/>
      <w:color w:val="000000"/>
      <w:szCs w:val="20"/>
    </w:rPr>
  </w:style>
  <w:style w:type="paragraph" w:customStyle="1" w:styleId="OmniPage45">
    <w:name w:val="OmniPage #45"/>
    <w:basedOn w:val="Normal"/>
    <w:qFormat/>
    <w:rsid w:val="00312AB6"/>
    <w:rPr>
      <w:rFonts w:eastAsia="Times New Roman"/>
      <w:color w:val="000000"/>
      <w:szCs w:val="20"/>
    </w:rPr>
  </w:style>
  <w:style w:type="paragraph" w:customStyle="1" w:styleId="OmniPage46">
    <w:name w:val="OmniPage #46"/>
    <w:basedOn w:val="Normal"/>
    <w:qFormat/>
    <w:rsid w:val="00312AB6"/>
    <w:rPr>
      <w:rFonts w:eastAsia="Times New Roman"/>
      <w:color w:val="000000"/>
      <w:szCs w:val="20"/>
    </w:rPr>
  </w:style>
  <w:style w:type="paragraph" w:customStyle="1" w:styleId="OmniPage47">
    <w:name w:val="OmniPage #47"/>
    <w:basedOn w:val="Normal"/>
    <w:qFormat/>
    <w:rsid w:val="00312AB6"/>
    <w:rPr>
      <w:rFonts w:eastAsia="Times New Roman"/>
      <w:color w:val="000000"/>
      <w:szCs w:val="20"/>
    </w:rPr>
  </w:style>
  <w:style w:type="paragraph" w:customStyle="1" w:styleId="OmniPage48">
    <w:name w:val="OmniPage #48"/>
    <w:basedOn w:val="Normal"/>
    <w:qFormat/>
    <w:rsid w:val="00312AB6"/>
    <w:rPr>
      <w:rFonts w:eastAsia="Times New Roman"/>
      <w:color w:val="000000"/>
      <w:szCs w:val="20"/>
    </w:rPr>
  </w:style>
  <w:style w:type="paragraph" w:customStyle="1" w:styleId="OmniPage49">
    <w:name w:val="OmniPage #49"/>
    <w:basedOn w:val="Normal"/>
    <w:qFormat/>
    <w:rsid w:val="00312AB6"/>
    <w:rPr>
      <w:rFonts w:eastAsia="Times New Roman"/>
      <w:color w:val="000000"/>
      <w:szCs w:val="20"/>
    </w:rPr>
  </w:style>
  <w:style w:type="paragraph" w:customStyle="1" w:styleId="OmniPage50">
    <w:name w:val="OmniPage #50"/>
    <w:basedOn w:val="Normal"/>
    <w:qFormat/>
    <w:rsid w:val="00312AB6"/>
    <w:rPr>
      <w:rFonts w:eastAsia="Times New Roman"/>
      <w:color w:val="000000"/>
      <w:szCs w:val="20"/>
    </w:rPr>
  </w:style>
  <w:style w:type="paragraph" w:customStyle="1" w:styleId="OmniPage51">
    <w:name w:val="OmniPage #51"/>
    <w:basedOn w:val="Normal"/>
    <w:qFormat/>
    <w:rsid w:val="00312AB6"/>
    <w:rPr>
      <w:rFonts w:eastAsia="Times New Roman"/>
      <w:color w:val="000000"/>
      <w:szCs w:val="20"/>
    </w:rPr>
  </w:style>
  <w:style w:type="paragraph" w:customStyle="1" w:styleId="OmniPage52">
    <w:name w:val="OmniPage #52"/>
    <w:basedOn w:val="Normal"/>
    <w:qFormat/>
    <w:rsid w:val="00312AB6"/>
    <w:rPr>
      <w:rFonts w:eastAsia="Times New Roman"/>
      <w:color w:val="000000"/>
      <w:szCs w:val="20"/>
    </w:rPr>
  </w:style>
  <w:style w:type="paragraph" w:customStyle="1" w:styleId="OmniPage53">
    <w:name w:val="OmniPage #53"/>
    <w:basedOn w:val="Normal"/>
    <w:qFormat/>
    <w:rsid w:val="00312AB6"/>
    <w:rPr>
      <w:rFonts w:eastAsia="Times New Roman"/>
      <w:color w:val="000000"/>
      <w:szCs w:val="20"/>
    </w:rPr>
  </w:style>
  <w:style w:type="paragraph" w:customStyle="1" w:styleId="OmniPage54">
    <w:name w:val="OmniPage #54"/>
    <w:basedOn w:val="Normal"/>
    <w:qFormat/>
    <w:rsid w:val="00312AB6"/>
    <w:rPr>
      <w:rFonts w:eastAsia="Times New Roman"/>
      <w:color w:val="000000"/>
      <w:szCs w:val="20"/>
    </w:rPr>
  </w:style>
  <w:style w:type="paragraph" w:customStyle="1" w:styleId="OmniPage55">
    <w:name w:val="OmniPage #55"/>
    <w:basedOn w:val="Normal"/>
    <w:qFormat/>
    <w:rsid w:val="00312AB6"/>
    <w:rPr>
      <w:rFonts w:eastAsia="Times New Roman"/>
      <w:color w:val="000000"/>
      <w:szCs w:val="20"/>
    </w:rPr>
  </w:style>
  <w:style w:type="paragraph" w:customStyle="1" w:styleId="OmniPage56">
    <w:name w:val="OmniPage #56"/>
    <w:basedOn w:val="Normal"/>
    <w:qFormat/>
    <w:rsid w:val="00312AB6"/>
    <w:rPr>
      <w:rFonts w:eastAsia="Times New Roman"/>
      <w:color w:val="000000"/>
      <w:szCs w:val="20"/>
    </w:rPr>
  </w:style>
  <w:style w:type="paragraph" w:customStyle="1" w:styleId="OmniPage57">
    <w:name w:val="OmniPage #57"/>
    <w:basedOn w:val="Normal"/>
    <w:qFormat/>
    <w:rsid w:val="00312AB6"/>
    <w:rPr>
      <w:rFonts w:eastAsia="Times New Roman"/>
      <w:color w:val="000000"/>
      <w:szCs w:val="20"/>
    </w:rPr>
  </w:style>
  <w:style w:type="paragraph" w:customStyle="1" w:styleId="OmniPage58">
    <w:name w:val="OmniPage #58"/>
    <w:basedOn w:val="Normal"/>
    <w:qFormat/>
    <w:rsid w:val="00312AB6"/>
    <w:rPr>
      <w:rFonts w:eastAsia="Times New Roman"/>
      <w:color w:val="000000"/>
      <w:szCs w:val="20"/>
    </w:rPr>
  </w:style>
  <w:style w:type="paragraph" w:customStyle="1" w:styleId="OmniPage59">
    <w:name w:val="OmniPage #59"/>
    <w:basedOn w:val="Normal"/>
    <w:qFormat/>
    <w:rsid w:val="00312AB6"/>
    <w:rPr>
      <w:rFonts w:eastAsia="Times New Roman"/>
      <w:color w:val="000000"/>
      <w:szCs w:val="20"/>
    </w:rPr>
  </w:style>
  <w:style w:type="paragraph" w:customStyle="1" w:styleId="OmniPage60">
    <w:name w:val="OmniPage #60"/>
    <w:basedOn w:val="Normal"/>
    <w:qFormat/>
    <w:rsid w:val="00312AB6"/>
    <w:rPr>
      <w:rFonts w:eastAsia="Times New Roman"/>
      <w:color w:val="000000"/>
      <w:szCs w:val="20"/>
    </w:rPr>
  </w:style>
  <w:style w:type="paragraph" w:customStyle="1" w:styleId="OmniPage61">
    <w:name w:val="OmniPage #61"/>
    <w:basedOn w:val="Normal"/>
    <w:qFormat/>
    <w:rsid w:val="00312AB6"/>
    <w:rPr>
      <w:rFonts w:eastAsia="Times New Roman"/>
      <w:color w:val="000000"/>
      <w:szCs w:val="20"/>
    </w:rPr>
  </w:style>
  <w:style w:type="paragraph" w:customStyle="1" w:styleId="OmniPage62">
    <w:name w:val="OmniPage #62"/>
    <w:basedOn w:val="Normal"/>
    <w:qFormat/>
    <w:rsid w:val="00312AB6"/>
    <w:rPr>
      <w:rFonts w:eastAsia="Times New Roman"/>
      <w:color w:val="000000"/>
      <w:szCs w:val="20"/>
    </w:rPr>
  </w:style>
  <w:style w:type="paragraph" w:customStyle="1" w:styleId="OmniPage63">
    <w:name w:val="OmniPage #63"/>
    <w:basedOn w:val="Normal"/>
    <w:qFormat/>
    <w:rsid w:val="00312AB6"/>
    <w:rPr>
      <w:rFonts w:eastAsia="Times New Roman"/>
      <w:color w:val="000000"/>
      <w:szCs w:val="20"/>
    </w:rPr>
  </w:style>
  <w:style w:type="paragraph" w:customStyle="1" w:styleId="OmniPage64">
    <w:name w:val="OmniPage #64"/>
    <w:basedOn w:val="Normal"/>
    <w:qFormat/>
    <w:rsid w:val="00312AB6"/>
    <w:rPr>
      <w:rFonts w:eastAsia="Times New Roman"/>
      <w:color w:val="000000"/>
      <w:szCs w:val="20"/>
    </w:rPr>
  </w:style>
  <w:style w:type="paragraph" w:customStyle="1" w:styleId="OmniPage65">
    <w:name w:val="OmniPage #65"/>
    <w:basedOn w:val="Normal"/>
    <w:qFormat/>
    <w:rsid w:val="00312AB6"/>
    <w:rPr>
      <w:rFonts w:eastAsia="Times New Roman"/>
      <w:color w:val="000000"/>
      <w:szCs w:val="20"/>
    </w:rPr>
  </w:style>
  <w:style w:type="paragraph" w:customStyle="1" w:styleId="OmniPage66">
    <w:name w:val="OmniPage #66"/>
    <w:basedOn w:val="Normal"/>
    <w:qFormat/>
    <w:rsid w:val="00312AB6"/>
    <w:rPr>
      <w:rFonts w:eastAsia="Times New Roman"/>
      <w:color w:val="000000"/>
      <w:szCs w:val="20"/>
    </w:rPr>
  </w:style>
  <w:style w:type="paragraph" w:customStyle="1" w:styleId="OmniPage67">
    <w:name w:val="OmniPage #67"/>
    <w:basedOn w:val="Normal"/>
    <w:qFormat/>
    <w:rsid w:val="00312AB6"/>
    <w:rPr>
      <w:rFonts w:eastAsia="Times New Roman"/>
      <w:color w:val="000000"/>
      <w:szCs w:val="20"/>
    </w:rPr>
  </w:style>
  <w:style w:type="paragraph" w:customStyle="1" w:styleId="OmniPage68">
    <w:name w:val="OmniPage #68"/>
    <w:basedOn w:val="Normal"/>
    <w:qFormat/>
    <w:rsid w:val="00312AB6"/>
    <w:rPr>
      <w:rFonts w:eastAsia="Times New Roman"/>
      <w:color w:val="000000"/>
      <w:szCs w:val="20"/>
    </w:rPr>
  </w:style>
  <w:style w:type="paragraph" w:customStyle="1" w:styleId="OmniPage69">
    <w:name w:val="OmniPage #69"/>
    <w:basedOn w:val="Normal"/>
    <w:qFormat/>
    <w:rsid w:val="00312AB6"/>
    <w:rPr>
      <w:rFonts w:eastAsia="Times New Roman"/>
      <w:color w:val="000000"/>
      <w:szCs w:val="20"/>
    </w:rPr>
  </w:style>
  <w:style w:type="paragraph" w:customStyle="1" w:styleId="OmniPage70">
    <w:name w:val="OmniPage #70"/>
    <w:basedOn w:val="Normal"/>
    <w:qFormat/>
    <w:rsid w:val="00312AB6"/>
    <w:rPr>
      <w:rFonts w:eastAsia="Times New Roman"/>
      <w:color w:val="000000"/>
      <w:szCs w:val="20"/>
    </w:rPr>
  </w:style>
  <w:style w:type="paragraph" w:customStyle="1" w:styleId="OmniPage71">
    <w:name w:val="OmniPage #71"/>
    <w:basedOn w:val="Normal"/>
    <w:qFormat/>
    <w:rsid w:val="00312AB6"/>
    <w:rPr>
      <w:rFonts w:eastAsia="Times New Roman"/>
      <w:color w:val="000000"/>
      <w:szCs w:val="20"/>
    </w:rPr>
  </w:style>
  <w:style w:type="table" w:customStyle="1" w:styleId="MediumGrid22">
    <w:name w:val="Medium Grid 22"/>
    <w:basedOn w:val="TableNormal"/>
    <w:uiPriority w:val="68"/>
    <w:rsid w:val="00312AB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12AB6"/>
    <w:rPr>
      <w:rFonts w:ascii="Times New Roman" w:eastAsia="Times New Roman" w:hAnsi="Times New Roman" w:cs="Calibri"/>
      <w:sz w:val="16"/>
      <w:szCs w:val="20"/>
    </w:rPr>
  </w:style>
  <w:style w:type="character" w:customStyle="1" w:styleId="createby">
    <w:name w:val="createby"/>
    <w:rsid w:val="00312AB6"/>
  </w:style>
  <w:style w:type="character" w:customStyle="1" w:styleId="quote-right">
    <w:name w:val="quote-right"/>
    <w:rsid w:val="00312AB6"/>
  </w:style>
  <w:style w:type="character" w:customStyle="1" w:styleId="smallcase">
    <w:name w:val="smallcase"/>
    <w:rsid w:val="00312AB6"/>
  </w:style>
  <w:style w:type="character" w:customStyle="1" w:styleId="ft0">
    <w:name w:val="ft0"/>
    <w:rsid w:val="00312AB6"/>
  </w:style>
  <w:style w:type="character" w:customStyle="1" w:styleId="ft2">
    <w:name w:val="ft2"/>
    <w:rsid w:val="00312AB6"/>
  </w:style>
  <w:style w:type="character" w:customStyle="1" w:styleId="ft3">
    <w:name w:val="ft3"/>
    <w:rsid w:val="00312AB6"/>
  </w:style>
  <w:style w:type="character" w:customStyle="1" w:styleId="StyleTimesNewRoman12ptBold1">
    <w:name w:val="Style Times New Roman 12 pt Bold1"/>
    <w:rsid w:val="00312AB6"/>
    <w:rPr>
      <w:b/>
      <w:bCs/>
      <w:sz w:val="24"/>
    </w:rPr>
  </w:style>
  <w:style w:type="character" w:customStyle="1" w:styleId="CircledChar2">
    <w:name w:val="Circled Char2"/>
    <w:rsid w:val="00312AB6"/>
    <w:rPr>
      <w:rFonts w:eastAsia="MS Mincho"/>
      <w:b/>
      <w:szCs w:val="24"/>
      <w:u w:val="single"/>
      <w:lang w:val="en-US" w:eastAsia="ja-JP" w:bidi="ar-SA"/>
    </w:rPr>
  </w:style>
  <w:style w:type="character" w:customStyle="1" w:styleId="SmallTextChar20">
    <w:name w:val="Small Text Char2"/>
    <w:rsid w:val="00312AB6"/>
    <w:rPr>
      <w:rFonts w:eastAsia="MS Mincho"/>
      <w:sz w:val="15"/>
      <w:szCs w:val="24"/>
      <w:lang w:val="en-US" w:eastAsia="ja-JP" w:bidi="ar-SA"/>
    </w:rPr>
  </w:style>
  <w:style w:type="character" w:customStyle="1" w:styleId="BoldandUnderlineCharCharCharCharChar1">
    <w:name w:val="Bold and Underline Char Char Char Char Char1"/>
    <w:rsid w:val="00312AB6"/>
    <w:rPr>
      <w:b/>
      <w:szCs w:val="24"/>
      <w:u w:val="single"/>
      <w:lang w:val="en-US" w:eastAsia="en-US" w:bidi="ar-SA"/>
    </w:rPr>
  </w:style>
  <w:style w:type="character" w:customStyle="1" w:styleId="SmallCardChar">
    <w:name w:val="Small Card Char"/>
    <w:rsid w:val="00312AB6"/>
    <w:rPr>
      <w:rFonts w:ascii="Palatino Linotype" w:eastAsia="Times New Roman" w:hAnsi="Palatino Linotype"/>
      <w:sz w:val="12"/>
      <w:szCs w:val="24"/>
    </w:rPr>
  </w:style>
  <w:style w:type="character" w:customStyle="1" w:styleId="StyleBoldUnderline10ptBold">
    <w:name w:val="Style Bold Underline + 10 pt Bold"/>
    <w:rsid w:val="00312AB6"/>
    <w:rPr>
      <w:b/>
      <w:bCs/>
      <w:sz w:val="20"/>
      <w:u w:val="thick"/>
    </w:rPr>
  </w:style>
  <w:style w:type="character" w:customStyle="1" w:styleId="PageHeaderChar">
    <w:name w:val="Page Header Char"/>
    <w:link w:val="PageHeader"/>
    <w:rsid w:val="00312AB6"/>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312AB6"/>
    <w:pPr>
      <w:ind w:left="720"/>
    </w:pPr>
    <w:rPr>
      <w:rFonts w:eastAsia="Times New Roman"/>
      <w:sz w:val="12"/>
    </w:rPr>
  </w:style>
  <w:style w:type="character" w:customStyle="1" w:styleId="NormalNoUnderlineChar">
    <w:name w:val="Normal + No Underline Char"/>
    <w:link w:val="NormalNoUnderline"/>
    <w:rsid w:val="00312AB6"/>
    <w:rPr>
      <w:rFonts w:ascii="Times New Roman" w:eastAsia="Times New Roman" w:hAnsi="Times New Roman" w:cs="Times New Roman"/>
      <w:sz w:val="12"/>
    </w:rPr>
  </w:style>
  <w:style w:type="paragraph" w:customStyle="1" w:styleId="TagCite3">
    <w:name w:val="Tag Cite"/>
    <w:basedOn w:val="PageHeader"/>
    <w:link w:val="TagCiteChar5"/>
    <w:qFormat/>
    <w:rsid w:val="00312AB6"/>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312AB6"/>
    <w:rPr>
      <w:rFonts w:ascii="Calibri" w:eastAsia="SimSun" w:hAnsi="Calibri" w:cs="Times New Roman"/>
      <w:b/>
      <w:lang w:eastAsia="zh-CN"/>
    </w:rPr>
  </w:style>
  <w:style w:type="character" w:customStyle="1" w:styleId="smalllink">
    <w:name w:val="smalllink"/>
    <w:rsid w:val="00312AB6"/>
  </w:style>
  <w:style w:type="character" w:customStyle="1" w:styleId="bighead1">
    <w:name w:val="bighead1"/>
    <w:rsid w:val="00312AB6"/>
    <w:rPr>
      <w:rFonts w:ascii="Verdana" w:hAnsi="Verdana" w:hint="default"/>
      <w:b/>
      <w:bCs/>
      <w:sz w:val="27"/>
      <w:szCs w:val="27"/>
    </w:rPr>
  </w:style>
  <w:style w:type="paragraph" w:customStyle="1" w:styleId="Tiny-WFU">
    <w:name w:val="Tiny-WFU"/>
    <w:basedOn w:val="Normal"/>
    <w:qFormat/>
    <w:rsid w:val="00312AB6"/>
    <w:rPr>
      <w:rFonts w:ascii="Cambria" w:eastAsia="Malgun Gothic" w:hAnsi="Cambria"/>
      <w:sz w:val="12"/>
      <w:lang w:eastAsia="ko-KR"/>
    </w:rPr>
  </w:style>
  <w:style w:type="character" w:customStyle="1" w:styleId="left-date1">
    <w:name w:val="left-date1"/>
    <w:rsid w:val="00312AB6"/>
    <w:rPr>
      <w:rFonts w:ascii="Verdana" w:hAnsi="Verdana" w:hint="default"/>
      <w:color w:val="666666"/>
      <w:sz w:val="14"/>
      <w:szCs w:val="14"/>
    </w:rPr>
  </w:style>
  <w:style w:type="paragraph" w:customStyle="1" w:styleId="seeall">
    <w:name w:val="seeall"/>
    <w:basedOn w:val="Normal"/>
    <w:qFormat/>
    <w:rsid w:val="00312AB6"/>
    <w:pPr>
      <w:spacing w:before="100" w:beforeAutospacing="1" w:after="100" w:afterAutospacing="1"/>
    </w:pPr>
    <w:rPr>
      <w:rFonts w:eastAsia="Times New Roman"/>
    </w:rPr>
  </w:style>
  <w:style w:type="character" w:customStyle="1" w:styleId="list-comma">
    <w:name w:val="list-comma"/>
    <w:basedOn w:val="DefaultParagraphFont"/>
    <w:rsid w:val="00312AB6"/>
  </w:style>
  <w:style w:type="character" w:customStyle="1" w:styleId="livefyre-commentcount">
    <w:name w:val="livefyre-commentcount"/>
    <w:basedOn w:val="DefaultParagraphFont"/>
    <w:rsid w:val="00312AB6"/>
  </w:style>
  <w:style w:type="character" w:customStyle="1" w:styleId="greenposchange">
    <w:name w:val="green_pos_change"/>
    <w:basedOn w:val="DefaultParagraphFont"/>
    <w:rsid w:val="00312AB6"/>
  </w:style>
  <w:style w:type="character" w:customStyle="1" w:styleId="image-credit">
    <w:name w:val="image-credit"/>
    <w:basedOn w:val="DefaultParagraphFont"/>
    <w:rsid w:val="00312AB6"/>
  </w:style>
  <w:style w:type="paragraph" w:customStyle="1" w:styleId="gascontcredit">
    <w:name w:val="gas_cont_credit"/>
    <w:basedOn w:val="Normal"/>
    <w:qFormat/>
    <w:rsid w:val="00312AB6"/>
    <w:pPr>
      <w:spacing w:before="100" w:beforeAutospacing="1" w:after="100" w:afterAutospacing="1"/>
    </w:pPr>
    <w:rPr>
      <w:rFonts w:eastAsia="Times New Roman"/>
    </w:rPr>
  </w:style>
  <w:style w:type="character" w:customStyle="1" w:styleId="althead">
    <w:name w:val="althead"/>
    <w:basedOn w:val="DefaultParagraphFont"/>
    <w:rsid w:val="00312AB6"/>
  </w:style>
  <w:style w:type="character" w:customStyle="1" w:styleId="arbd1">
    <w:name w:val="arbd1"/>
    <w:basedOn w:val="DefaultParagraphFont"/>
    <w:rsid w:val="00312AB6"/>
  </w:style>
  <w:style w:type="character" w:customStyle="1" w:styleId="unx">
    <w:name w:val="unx"/>
    <w:basedOn w:val="DefaultParagraphFont"/>
    <w:rsid w:val="00312AB6"/>
  </w:style>
  <w:style w:type="character" w:customStyle="1" w:styleId="lrdctph">
    <w:name w:val="lr_dct_ph"/>
    <w:basedOn w:val="DefaultParagraphFont"/>
    <w:rsid w:val="00312AB6"/>
  </w:style>
  <w:style w:type="character" w:customStyle="1" w:styleId="Styleunderline12pt">
    <w:name w:val="Style underline + 12 pt"/>
    <w:rsid w:val="00312AB6"/>
    <w:rPr>
      <w:rFonts w:ascii="Times New Roman" w:hAnsi="Times New Roman"/>
      <w:bCs/>
      <w:sz w:val="20"/>
      <w:u w:val="single"/>
    </w:rPr>
  </w:style>
  <w:style w:type="character" w:customStyle="1" w:styleId="StyleUnderlineChar19pt">
    <w:name w:val="Style Underline Char1 + 9 pt"/>
    <w:basedOn w:val="UnderlineChar1"/>
    <w:rsid w:val="00312AB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12AB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12AB6"/>
    <w:rPr>
      <w:rFonts w:ascii="Times New Roman" w:hAnsi="Times New Roman"/>
      <w:sz w:val="20"/>
      <w:u w:val="single"/>
      <w:lang w:val="en-US" w:eastAsia="en-US" w:bidi="ar-SA"/>
    </w:rPr>
  </w:style>
  <w:style w:type="paragraph" w:customStyle="1" w:styleId="StyleUnderline9pt10">
    <w:name w:val="Style Underline + 9 pt1"/>
    <w:qFormat/>
    <w:rsid w:val="00312AB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12AB6"/>
    <w:rPr>
      <w:sz w:val="20"/>
      <w:u w:val="single"/>
    </w:rPr>
  </w:style>
  <w:style w:type="character" w:customStyle="1" w:styleId="StyleUnderlineChar19pt2">
    <w:name w:val="Style Underline Char1 + 9 pt2"/>
    <w:basedOn w:val="UnderlineChar1"/>
    <w:rsid w:val="00312AB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12AB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12AB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12AB6"/>
    <w:rPr>
      <w:rFonts w:ascii="Times New Roman" w:hAnsi="Times New Roman"/>
      <w:b/>
      <w:bCs/>
      <w:sz w:val="20"/>
      <w:szCs w:val="24"/>
      <w:u w:val="single"/>
      <w:lang w:val="en-US" w:eastAsia="en-US" w:bidi="ar-SA"/>
    </w:rPr>
  </w:style>
  <w:style w:type="character" w:customStyle="1" w:styleId="content">
    <w:name w:val="content"/>
    <w:basedOn w:val="DefaultParagraphFont"/>
    <w:rsid w:val="00312AB6"/>
  </w:style>
  <w:style w:type="character" w:customStyle="1" w:styleId="tagCharCharCharChar0">
    <w:name w:val="tag Char Char Char Char"/>
    <w:rsid w:val="00312AB6"/>
    <w:rPr>
      <w:rFonts w:ascii="Georgia" w:eastAsia="Calibri" w:hAnsi="Georgia" w:cs="Calibri"/>
      <w:b/>
      <w:sz w:val="24"/>
    </w:rPr>
  </w:style>
  <w:style w:type="character" w:customStyle="1" w:styleId="3">
    <w:name w:val="3"/>
    <w:rsid w:val="00312AB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12AB6"/>
    <w:rPr>
      <w:rFonts w:cs="Arial"/>
      <w:b/>
      <w:bCs/>
      <w:iCs/>
      <w:szCs w:val="28"/>
      <w:lang w:val="en-US" w:eastAsia="en-US" w:bidi="ar-SA"/>
    </w:rPr>
  </w:style>
  <w:style w:type="paragraph" w:customStyle="1" w:styleId="EmphasisText">
    <w:name w:val="Emphasis Text"/>
    <w:basedOn w:val="UnderlinedText"/>
    <w:link w:val="EmphasisTextChar"/>
    <w:qFormat/>
    <w:rsid w:val="00312AB6"/>
    <w:pPr>
      <w:jc w:val="left"/>
    </w:pPr>
    <w:rPr>
      <w:rFonts w:ascii="Calibri" w:eastAsia="SimSun" w:hAnsi="Calibri"/>
      <w:sz w:val="22"/>
      <w:u w:val="single"/>
    </w:rPr>
  </w:style>
  <w:style w:type="character" w:customStyle="1" w:styleId="EmphasisTextChar">
    <w:name w:val="Emphasis Text Char"/>
    <w:link w:val="EmphasisText"/>
    <w:rsid w:val="00312AB6"/>
    <w:rPr>
      <w:rFonts w:ascii="Calibri" w:eastAsia="SimSun" w:hAnsi="Calibri" w:cs="Times New Roman"/>
      <w:b/>
      <w:u w:val="single"/>
    </w:rPr>
  </w:style>
  <w:style w:type="character" w:customStyle="1" w:styleId="7">
    <w:name w:val="7"/>
    <w:rsid w:val="00312AB6"/>
    <w:rPr>
      <w:rFonts w:cs="Arial"/>
      <w:bCs/>
      <w:sz w:val="20"/>
      <w:u w:val="single"/>
      <w:lang w:val="en-US" w:eastAsia="en-US" w:bidi="ar-SA"/>
    </w:rPr>
  </w:style>
  <w:style w:type="character" w:customStyle="1" w:styleId="StyleUnderlineChar19pt4">
    <w:name w:val="Style Underline Char1 + 9 pt4"/>
    <w:basedOn w:val="UnderlineChar1"/>
    <w:rsid w:val="00312AB6"/>
    <w:rPr>
      <w:rFonts w:ascii="Times New Roman" w:hAnsi="Times New Roman"/>
      <w:sz w:val="20"/>
      <w:szCs w:val="24"/>
      <w:u w:val="single"/>
      <w:lang w:val="en-US" w:eastAsia="en-US" w:bidi="ar-SA"/>
    </w:rPr>
  </w:style>
  <w:style w:type="character" w:customStyle="1" w:styleId="StyleUnderlineChar19ptBold1">
    <w:name w:val="Style Underline Char1 + 9 pt Bold1"/>
    <w:rsid w:val="00312AB6"/>
    <w:rPr>
      <w:rFonts w:ascii="Times New Roman" w:hAnsi="Times New Roman"/>
      <w:b/>
      <w:bCs/>
      <w:sz w:val="20"/>
      <w:szCs w:val="24"/>
      <w:u w:val="single"/>
      <w:lang w:val="en-US" w:eastAsia="en-US" w:bidi="ar-SA"/>
    </w:rPr>
  </w:style>
  <w:style w:type="character" w:customStyle="1" w:styleId="Style9ptUnderline3">
    <w:name w:val="Style 9 pt Underline3"/>
    <w:rsid w:val="00312AB6"/>
    <w:rPr>
      <w:sz w:val="20"/>
      <w:u w:val="single"/>
    </w:rPr>
  </w:style>
  <w:style w:type="character" w:customStyle="1" w:styleId="Style9ptUnderline4">
    <w:name w:val="Style 9 pt Underline4"/>
    <w:rsid w:val="00312AB6"/>
    <w:rPr>
      <w:sz w:val="20"/>
      <w:u w:val="single"/>
    </w:rPr>
  </w:style>
  <w:style w:type="character" w:customStyle="1" w:styleId="Styleunderline9ptBold">
    <w:name w:val="Style underline + 9 pt Bold"/>
    <w:rsid w:val="00312AB6"/>
    <w:rPr>
      <w:b/>
      <w:bCs/>
      <w:sz w:val="20"/>
      <w:u w:val="single"/>
    </w:rPr>
  </w:style>
  <w:style w:type="character" w:customStyle="1" w:styleId="34">
    <w:name w:val="34"/>
    <w:rsid w:val="00312AB6"/>
    <w:rPr>
      <w:rFonts w:ascii="Times New Roman" w:hAnsi="Times New Roman" w:cs="Arial"/>
      <w:bCs/>
      <w:sz w:val="20"/>
      <w:u w:val="single"/>
      <w:lang w:val="en-US" w:eastAsia="en-US" w:bidi="ar-SA"/>
    </w:rPr>
  </w:style>
  <w:style w:type="character" w:customStyle="1" w:styleId="45">
    <w:name w:val="45"/>
    <w:rsid w:val="00312AB6"/>
    <w:rPr>
      <w:rFonts w:ascii="Times New Roman" w:hAnsi="Times New Roman" w:cs="Arial"/>
      <w:b/>
      <w:bCs/>
      <w:sz w:val="20"/>
      <w:u w:val="single"/>
      <w:lang w:val="en-US" w:eastAsia="en-US" w:bidi="ar-SA"/>
    </w:rPr>
  </w:style>
  <w:style w:type="character" w:customStyle="1" w:styleId="Style9ptUnderline5">
    <w:name w:val="Style 9 pt Underline5"/>
    <w:rsid w:val="00312AB6"/>
    <w:rPr>
      <w:rFonts w:ascii="Times New Roman" w:hAnsi="Times New Roman"/>
      <w:sz w:val="20"/>
      <w:u w:val="single"/>
    </w:rPr>
  </w:style>
  <w:style w:type="character" w:customStyle="1" w:styleId="Style9ptBoldUnderline2">
    <w:name w:val="Style 9 pt Bold Underline2"/>
    <w:rsid w:val="00312AB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12AB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12AB6"/>
    <w:rPr>
      <w:rFonts w:ascii="Times New Roman" w:hAnsi="Times New Roman"/>
      <w:lang w:eastAsia="zh-CN"/>
    </w:rPr>
  </w:style>
  <w:style w:type="character" w:customStyle="1" w:styleId="StyleStyle49pt1Char">
    <w:name w:val="Style Style4 + 9 pt1 Char"/>
    <w:basedOn w:val="Style4Char"/>
    <w:link w:val="StyleStyle49pt1"/>
    <w:rsid w:val="00312AB6"/>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qFormat/>
    <w:rsid w:val="00312AB6"/>
    <w:rPr>
      <w:rFonts w:ascii="Times New Roman" w:eastAsiaTheme="minorHAnsi" w:hAnsi="Times New Roman" w:cstheme="minorBidi"/>
      <w:b/>
      <w:bCs/>
    </w:rPr>
  </w:style>
  <w:style w:type="character" w:customStyle="1" w:styleId="StyleStyle49ptBold1Char">
    <w:name w:val="Style Style4 + 9 pt Bold1 Char"/>
    <w:link w:val="StyleStyle49ptBold1"/>
    <w:rsid w:val="00312AB6"/>
    <w:rPr>
      <w:rFonts w:ascii="Times New Roman" w:hAnsi="Times New Roman"/>
      <w:b/>
      <w:bCs/>
      <w:u w:val="single"/>
    </w:rPr>
  </w:style>
  <w:style w:type="paragraph" w:customStyle="1" w:styleId="StyleStyle49pt2">
    <w:name w:val="Style Style4 + 9 pt2"/>
    <w:basedOn w:val="Style4"/>
    <w:link w:val="StyleStyle49pt2Char"/>
    <w:qFormat/>
    <w:rsid w:val="00312AB6"/>
    <w:rPr>
      <w:rFonts w:ascii="Times New Roman" w:hAnsi="Times New Roman"/>
      <w:lang w:eastAsia="zh-CN"/>
    </w:rPr>
  </w:style>
  <w:style w:type="character" w:customStyle="1" w:styleId="StyleStyle49pt2Char">
    <w:name w:val="Style Style4 + 9 pt2 Char"/>
    <w:basedOn w:val="Style4Char"/>
    <w:link w:val="StyleStyle49pt2"/>
    <w:rsid w:val="00312AB6"/>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qFormat/>
    <w:rsid w:val="00312AB6"/>
    <w:rPr>
      <w:rFonts w:ascii="Times New Roman" w:eastAsiaTheme="minorHAnsi" w:hAnsi="Times New Roman" w:cstheme="minorBidi"/>
      <w:b/>
      <w:bCs/>
    </w:rPr>
  </w:style>
  <w:style w:type="character" w:customStyle="1" w:styleId="StyleStyle49ptBold2Char">
    <w:name w:val="Style Style4 + 9 pt Bold2 Char"/>
    <w:link w:val="StyleStyle49ptBold2"/>
    <w:rsid w:val="00312AB6"/>
    <w:rPr>
      <w:rFonts w:ascii="Times New Roman" w:hAnsi="Times New Roman"/>
      <w:b/>
      <w:bCs/>
      <w:u w:val="single"/>
    </w:rPr>
  </w:style>
  <w:style w:type="character" w:customStyle="1" w:styleId="StyleArialNarrow9pt">
    <w:name w:val="Style Arial Narrow 9 pt"/>
    <w:rsid w:val="00312AB6"/>
    <w:rPr>
      <w:rFonts w:ascii="Times New Roman" w:hAnsi="Times New Roman"/>
      <w:sz w:val="20"/>
    </w:rPr>
  </w:style>
  <w:style w:type="paragraph" w:customStyle="1" w:styleId="CiteBody">
    <w:name w:val="Cite Body"/>
    <w:basedOn w:val="Normal"/>
    <w:link w:val="CiteBodyChar"/>
    <w:qFormat/>
    <w:rsid w:val="00312AB6"/>
    <w:rPr>
      <w:rFonts w:eastAsia="Calibri"/>
      <w:szCs w:val="16"/>
    </w:rPr>
  </w:style>
  <w:style w:type="paragraph" w:customStyle="1" w:styleId="CiteBold">
    <w:name w:val="Cite Bold"/>
    <w:basedOn w:val="CiteBody"/>
    <w:link w:val="CiteBoldChar"/>
    <w:qFormat/>
    <w:rsid w:val="00312AB6"/>
    <w:rPr>
      <w:b/>
    </w:rPr>
  </w:style>
  <w:style w:type="character" w:customStyle="1" w:styleId="CiteBodyChar">
    <w:name w:val="Cite Body Char"/>
    <w:link w:val="CiteBody"/>
    <w:rsid w:val="00312AB6"/>
    <w:rPr>
      <w:rFonts w:ascii="Times New Roman" w:eastAsia="Calibri" w:hAnsi="Times New Roman" w:cs="Times New Roman"/>
      <w:szCs w:val="16"/>
    </w:rPr>
  </w:style>
  <w:style w:type="character" w:customStyle="1" w:styleId="CiteBoldChar">
    <w:name w:val="Cite Bold Char"/>
    <w:link w:val="CiteBold"/>
    <w:rsid w:val="00312AB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312AB6"/>
    <w:rPr>
      <w:rFonts w:eastAsia="Calibri"/>
      <w:sz w:val="20"/>
      <w:u w:val="single"/>
    </w:rPr>
  </w:style>
  <w:style w:type="character" w:customStyle="1" w:styleId="StyleCardBody11ptUnderlineChar">
    <w:name w:val="Style Card Body + 11 pt Underline Char"/>
    <w:link w:val="StyleCardBody11ptUnderline"/>
    <w:rsid w:val="00312AB6"/>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312AB6"/>
    <w:rPr>
      <w:rFonts w:ascii="Times New Roman" w:hAnsi="Times New Roman"/>
      <w:lang w:eastAsia="zh-CN"/>
    </w:rPr>
  </w:style>
  <w:style w:type="character" w:customStyle="1" w:styleId="StyleStyle49pt4Char">
    <w:name w:val="Style Style4 + 9 pt4 Char"/>
    <w:basedOn w:val="Style4Char"/>
    <w:link w:val="StyleStyle49pt4"/>
    <w:rsid w:val="00312AB6"/>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qFormat/>
    <w:rsid w:val="00312AB6"/>
    <w:rPr>
      <w:rFonts w:ascii="Times New Roman" w:eastAsiaTheme="minorHAnsi" w:hAnsi="Times New Roman" w:cstheme="minorBidi"/>
      <w:b/>
      <w:bCs/>
    </w:rPr>
  </w:style>
  <w:style w:type="character" w:customStyle="1" w:styleId="StyleStyle49ptBold4Char">
    <w:name w:val="Style Style4 + 9 pt Bold4 Char"/>
    <w:link w:val="StyleStyle49ptBold4"/>
    <w:rsid w:val="00312AB6"/>
    <w:rPr>
      <w:rFonts w:ascii="Times New Roman" w:hAnsi="Times New Roman"/>
      <w:b/>
      <w:bCs/>
      <w:u w:val="single"/>
    </w:rPr>
  </w:style>
  <w:style w:type="character" w:customStyle="1" w:styleId="StyleUnderlineCharChar9pt2">
    <w:name w:val="Style Underline Char Char + 9 pt2"/>
    <w:basedOn w:val="DefaultParagraphFont"/>
    <w:rsid w:val="00312AB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12AB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12AB6"/>
    <w:rPr>
      <w:b/>
      <w:bCs/>
      <w:sz w:val="20"/>
      <w:u w:val="single"/>
      <w:bdr w:val="single" w:sz="4" w:space="0" w:color="auto"/>
    </w:rPr>
  </w:style>
  <w:style w:type="character" w:customStyle="1" w:styleId="Style9ptUnderline7">
    <w:name w:val="Style 9 pt Underline7"/>
    <w:rsid w:val="00312AB6"/>
    <w:rPr>
      <w:sz w:val="20"/>
      <w:u w:val="single"/>
    </w:rPr>
  </w:style>
  <w:style w:type="character" w:customStyle="1" w:styleId="Style9ptBoldUnderline3">
    <w:name w:val="Style 9 pt Bold Underline3"/>
    <w:rsid w:val="00312AB6"/>
    <w:rPr>
      <w:b/>
      <w:bCs/>
      <w:sz w:val="20"/>
      <w:u w:val="single"/>
    </w:rPr>
  </w:style>
  <w:style w:type="character" w:customStyle="1" w:styleId="Style9ptUnderline8">
    <w:name w:val="Style 9 pt Underline8"/>
    <w:rsid w:val="00312AB6"/>
    <w:rPr>
      <w:sz w:val="20"/>
      <w:u w:val="single"/>
    </w:rPr>
  </w:style>
  <w:style w:type="paragraph" w:customStyle="1" w:styleId="StyleStyle49pt5">
    <w:name w:val="Style Style4 + 9 pt5"/>
    <w:basedOn w:val="Style4"/>
    <w:link w:val="StyleStyle49pt5Char"/>
    <w:qFormat/>
    <w:rsid w:val="00312AB6"/>
    <w:rPr>
      <w:rFonts w:ascii="Times New Roman" w:hAnsi="Times New Roman"/>
      <w:lang w:eastAsia="zh-CN"/>
    </w:rPr>
  </w:style>
  <w:style w:type="character" w:customStyle="1" w:styleId="StyleStyle49pt5Char">
    <w:name w:val="Style Style4 + 9 pt5 Char"/>
    <w:basedOn w:val="Style4Char"/>
    <w:link w:val="StyleStyle49pt5"/>
    <w:rsid w:val="00312AB6"/>
    <w:rPr>
      <w:rFonts w:ascii="Times New Roman" w:eastAsia="Times New Roman" w:hAnsi="Times New Roman" w:cs="Times New Roman"/>
      <w:u w:val="single"/>
      <w:lang w:eastAsia="zh-CN"/>
    </w:rPr>
  </w:style>
  <w:style w:type="character" w:customStyle="1" w:styleId="66">
    <w:name w:val="66"/>
    <w:rsid w:val="00312AB6"/>
    <w:rPr>
      <w:rFonts w:cs="Arial"/>
      <w:bCs/>
      <w:sz w:val="20"/>
      <w:u w:val="single"/>
      <w:lang w:val="en-US" w:eastAsia="en-US" w:bidi="ar-SA"/>
    </w:rPr>
  </w:style>
  <w:style w:type="character" w:customStyle="1" w:styleId="Style9ptUnderline9">
    <w:name w:val="Style 9 pt Underline9"/>
    <w:rsid w:val="00312AB6"/>
    <w:rPr>
      <w:sz w:val="20"/>
      <w:u w:val="single"/>
    </w:rPr>
  </w:style>
  <w:style w:type="paragraph" w:customStyle="1" w:styleId="StyleStyle49ptBold5">
    <w:name w:val="Style Style4 + 9 pt Bold5"/>
    <w:basedOn w:val="Style4"/>
    <w:link w:val="StyleStyle49ptBold5Char"/>
    <w:qFormat/>
    <w:rsid w:val="00312AB6"/>
    <w:rPr>
      <w:rFonts w:ascii="Times New Roman" w:eastAsiaTheme="minorHAnsi" w:hAnsi="Times New Roman" w:cstheme="minorBidi"/>
      <w:b/>
      <w:bCs/>
    </w:rPr>
  </w:style>
  <w:style w:type="character" w:customStyle="1" w:styleId="StyleStyle49ptBold5Char">
    <w:name w:val="Style Style4 + 9 pt Bold5 Char"/>
    <w:link w:val="StyleStyle49ptBold5"/>
    <w:rsid w:val="00312AB6"/>
    <w:rPr>
      <w:rFonts w:ascii="Times New Roman" w:hAnsi="Times New Roman"/>
      <w:b/>
      <w:bCs/>
      <w:u w:val="single"/>
    </w:rPr>
  </w:style>
  <w:style w:type="character" w:customStyle="1" w:styleId="Style9ptBoldUnderline4">
    <w:name w:val="Style 9 pt Bold Underline4"/>
    <w:rsid w:val="00312AB6"/>
    <w:rPr>
      <w:b/>
      <w:bCs/>
      <w:sz w:val="20"/>
      <w:u w:val="single"/>
    </w:rPr>
  </w:style>
  <w:style w:type="paragraph" w:customStyle="1" w:styleId="StyleStyle49pt7">
    <w:name w:val="Style Style4 + 9 pt7"/>
    <w:basedOn w:val="Style4"/>
    <w:link w:val="StyleStyle49pt7Char"/>
    <w:qFormat/>
    <w:rsid w:val="00312AB6"/>
    <w:rPr>
      <w:rFonts w:ascii="Times New Roman" w:hAnsi="Times New Roman"/>
      <w:lang w:eastAsia="zh-CN"/>
    </w:rPr>
  </w:style>
  <w:style w:type="character" w:customStyle="1" w:styleId="StyleStyle49pt7Char">
    <w:name w:val="Style Style4 + 9 pt7 Char"/>
    <w:basedOn w:val="Style4Char"/>
    <w:link w:val="StyleStyle49pt7"/>
    <w:rsid w:val="00312AB6"/>
    <w:rPr>
      <w:rFonts w:ascii="Times New Roman" w:eastAsia="Times New Roman" w:hAnsi="Times New Roman" w:cs="Times New Roman"/>
      <w:u w:val="single"/>
      <w:lang w:eastAsia="zh-CN"/>
    </w:rPr>
  </w:style>
  <w:style w:type="character" w:customStyle="1" w:styleId="titleblue14">
    <w:name w:val="titleblue14"/>
    <w:basedOn w:val="DefaultParagraphFont"/>
    <w:rsid w:val="00312AB6"/>
  </w:style>
  <w:style w:type="paragraph" w:customStyle="1" w:styleId="FONT7">
    <w:name w:val="FONT 7"/>
    <w:qFormat/>
    <w:rsid w:val="00312AB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12AB6"/>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312AB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12AB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312AB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12AB6"/>
    <w:rPr>
      <w:rFonts w:eastAsia="Calibri"/>
      <w:b/>
      <w:bCs/>
      <w:szCs w:val="24"/>
      <w:u w:val="single"/>
    </w:rPr>
  </w:style>
  <w:style w:type="paragraph" w:customStyle="1" w:styleId="StyleStyle49ptBold6">
    <w:name w:val="Style Style4 + 9 pt Bold6"/>
    <w:basedOn w:val="Style4"/>
    <w:link w:val="StyleStyle49ptBold6Char"/>
    <w:qFormat/>
    <w:rsid w:val="00312AB6"/>
    <w:rPr>
      <w:rFonts w:ascii="Times New Roman" w:eastAsiaTheme="minorHAnsi" w:hAnsi="Times New Roman" w:cstheme="minorBidi"/>
      <w:b/>
      <w:bCs/>
    </w:rPr>
  </w:style>
  <w:style w:type="character" w:customStyle="1" w:styleId="StyleStyle49ptBold6Char">
    <w:name w:val="Style Style4 + 9 pt Bold6 Char"/>
    <w:link w:val="StyleStyle49ptBold6"/>
    <w:rsid w:val="00312AB6"/>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12AB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12AB6"/>
    <w:rPr>
      <w:rFonts w:eastAsia="Calibri"/>
      <w:b/>
      <w:bCs/>
      <w:szCs w:val="24"/>
      <w:u w:val="single"/>
      <w:bdr w:val="single" w:sz="4" w:space="0" w:color="auto"/>
    </w:rPr>
  </w:style>
  <w:style w:type="character" w:customStyle="1" w:styleId="StyleUnderlineCharChar9pt3">
    <w:name w:val="Style Underline Char Char + 9 pt3"/>
    <w:basedOn w:val="DefaultParagraphFont"/>
    <w:rsid w:val="00312AB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12AB6"/>
    <w:rPr>
      <w:sz w:val="20"/>
      <w:u w:val="single"/>
    </w:rPr>
  </w:style>
  <w:style w:type="character" w:customStyle="1" w:styleId="textboldCharChar">
    <w:name w:val="text bold Char Char"/>
    <w:rsid w:val="00312AB6"/>
    <w:rPr>
      <w:rFonts w:ascii="Calibri" w:eastAsia="Calibri" w:hAnsi="Calibri" w:cs="Calibri"/>
      <w:b/>
      <w:u w:val="thick"/>
    </w:rPr>
  </w:style>
  <w:style w:type="character" w:customStyle="1" w:styleId="snapnoshots">
    <w:name w:val="snap_noshots"/>
    <w:basedOn w:val="DefaultParagraphFont"/>
    <w:rsid w:val="00312AB6"/>
  </w:style>
  <w:style w:type="character" w:customStyle="1" w:styleId="blox-headline">
    <w:name w:val="blox-headline"/>
    <w:rsid w:val="00312AB6"/>
  </w:style>
  <w:style w:type="character" w:customStyle="1" w:styleId="Heading2CharCharCharCharCharChar1CharChar">
    <w:name w:val="Heading 2 Char Char Char Char Char Char1 Char Char"/>
    <w:basedOn w:val="DefaultParagraphFont"/>
    <w:uiPriority w:val="99"/>
    <w:rsid w:val="00312AB6"/>
    <w:rPr>
      <w:rFonts w:cs="Arial"/>
      <w:b/>
      <w:bCs/>
      <w:iCs/>
      <w:sz w:val="28"/>
      <w:lang w:val="en-US" w:eastAsia="en-US"/>
    </w:rPr>
  </w:style>
  <w:style w:type="character" w:customStyle="1" w:styleId="cat-date-line4">
    <w:name w:val="cat-date-line4"/>
    <w:basedOn w:val="DefaultParagraphFont"/>
    <w:rsid w:val="00312AB6"/>
  </w:style>
  <w:style w:type="character" w:customStyle="1" w:styleId="articledate">
    <w:name w:val="articledate"/>
    <w:basedOn w:val="DefaultParagraphFont"/>
    <w:rsid w:val="00312AB6"/>
  </w:style>
  <w:style w:type="character" w:customStyle="1" w:styleId="post-byline">
    <w:name w:val="post-byline"/>
    <w:basedOn w:val="DefaultParagraphFont"/>
    <w:rsid w:val="00312AB6"/>
  </w:style>
  <w:style w:type="character" w:customStyle="1" w:styleId="metadate">
    <w:name w:val="meta_date"/>
    <w:basedOn w:val="DefaultParagraphFont"/>
    <w:rsid w:val="00312AB6"/>
  </w:style>
  <w:style w:type="character" w:customStyle="1" w:styleId="fa">
    <w:name w:val="fa"/>
    <w:basedOn w:val="DefaultParagraphFont"/>
    <w:rsid w:val="00312AB6"/>
  </w:style>
  <w:style w:type="character" w:customStyle="1" w:styleId="longname">
    <w:name w:val="longname"/>
    <w:basedOn w:val="DefaultParagraphFont"/>
    <w:rsid w:val="00312AB6"/>
  </w:style>
  <w:style w:type="character" w:customStyle="1" w:styleId="echocontainer">
    <w:name w:val="echo_container"/>
    <w:basedOn w:val="DefaultParagraphFont"/>
    <w:rsid w:val="00312AB6"/>
  </w:style>
  <w:style w:type="character" w:customStyle="1" w:styleId="comment-display">
    <w:name w:val="comment-display"/>
    <w:basedOn w:val="DefaultParagraphFont"/>
    <w:rsid w:val="00312AB6"/>
  </w:style>
  <w:style w:type="paragraph" w:customStyle="1" w:styleId="comment-count-label">
    <w:name w:val="comment-count-label"/>
    <w:basedOn w:val="Normal"/>
    <w:qFormat/>
    <w:rsid w:val="00312AB6"/>
    <w:pPr>
      <w:spacing w:before="100" w:beforeAutospacing="1" w:after="100" w:afterAutospacing="1"/>
    </w:pPr>
    <w:rPr>
      <w:rFonts w:ascii="Times" w:hAnsi="Times"/>
      <w:szCs w:val="20"/>
    </w:rPr>
  </w:style>
  <w:style w:type="character" w:customStyle="1" w:styleId="echo-counter">
    <w:name w:val="echo-counter"/>
    <w:basedOn w:val="DefaultParagraphFont"/>
    <w:rsid w:val="00312AB6"/>
  </w:style>
  <w:style w:type="character" w:customStyle="1" w:styleId="discussion-policy">
    <w:name w:val="discussion-policy"/>
    <w:basedOn w:val="DefaultParagraphFont"/>
    <w:rsid w:val="00312AB6"/>
  </w:style>
  <w:style w:type="character" w:customStyle="1" w:styleId="echo-apps-conversations-streamcaption">
    <w:name w:val="echo-apps-conversations-streamcaption"/>
    <w:basedOn w:val="DefaultParagraphFont"/>
    <w:rsid w:val="00312AB6"/>
  </w:style>
  <w:style w:type="character" w:customStyle="1" w:styleId="echo-streamserver-controls-stream-item-text">
    <w:name w:val="echo-streamserver-controls-stream-item-text"/>
    <w:basedOn w:val="DefaultParagraphFont"/>
    <w:rsid w:val="00312AB6"/>
  </w:style>
  <w:style w:type="character" w:customStyle="1" w:styleId="echo-streamserver-controls-facepile-more">
    <w:name w:val="echo-streamserver-controls-facepile-more"/>
    <w:basedOn w:val="DefaultParagraphFont"/>
    <w:rsid w:val="00312AB6"/>
  </w:style>
  <w:style w:type="character" w:customStyle="1" w:styleId="echo-primaryfont">
    <w:name w:val="echo-primaryfont"/>
    <w:basedOn w:val="DefaultParagraphFont"/>
    <w:rsid w:val="00312AB6"/>
  </w:style>
  <w:style w:type="character" w:customStyle="1" w:styleId="section">
    <w:name w:val="section"/>
    <w:basedOn w:val="DefaultParagraphFont"/>
    <w:rsid w:val="00312AB6"/>
  </w:style>
  <w:style w:type="character" w:customStyle="1" w:styleId="wpsr-txt-headline">
    <w:name w:val="wpsr-txt-headline"/>
    <w:basedOn w:val="DefaultParagraphFont"/>
    <w:rsid w:val="00312AB6"/>
  </w:style>
  <w:style w:type="character" w:customStyle="1" w:styleId="asset-metabar-author">
    <w:name w:val="asset-metabar-author"/>
    <w:basedOn w:val="DefaultParagraphFont"/>
    <w:rsid w:val="00312AB6"/>
  </w:style>
  <w:style w:type="character" w:customStyle="1" w:styleId="asset-metabar-time">
    <w:name w:val="asset-metabar-time"/>
    <w:basedOn w:val="DefaultParagraphFont"/>
    <w:rsid w:val="00312AB6"/>
  </w:style>
  <w:style w:type="character" w:customStyle="1" w:styleId="eza-dateline">
    <w:name w:val="eza-dateline"/>
    <w:basedOn w:val="DefaultParagraphFont"/>
    <w:rsid w:val="00312AB6"/>
  </w:style>
  <w:style w:type="character" w:customStyle="1" w:styleId="eza-authors">
    <w:name w:val="eza-authors"/>
    <w:basedOn w:val="DefaultParagraphFont"/>
    <w:rsid w:val="00312AB6"/>
  </w:style>
  <w:style w:type="character" w:customStyle="1" w:styleId="csmstaff">
    <w:name w:val="csm_staff"/>
    <w:basedOn w:val="DefaultParagraphFont"/>
    <w:rsid w:val="00312AB6"/>
  </w:style>
  <w:style w:type="paragraph" w:customStyle="1" w:styleId="mol-para-with-font">
    <w:name w:val="mol-para-with-font"/>
    <w:basedOn w:val="Normal"/>
    <w:qFormat/>
    <w:rsid w:val="00312AB6"/>
    <w:pPr>
      <w:spacing w:before="100" w:beforeAutospacing="1" w:after="100" w:afterAutospacing="1"/>
    </w:pPr>
    <w:rPr>
      <w:rFonts w:ascii="Times" w:hAnsi="Times"/>
      <w:szCs w:val="20"/>
    </w:rPr>
  </w:style>
  <w:style w:type="character" w:customStyle="1" w:styleId="article-timestamp">
    <w:name w:val="article-timestamp"/>
    <w:basedOn w:val="DefaultParagraphFont"/>
    <w:rsid w:val="00312AB6"/>
  </w:style>
  <w:style w:type="character" w:customStyle="1" w:styleId="byline-text">
    <w:name w:val="byline-text"/>
    <w:basedOn w:val="DefaultParagraphFont"/>
    <w:rsid w:val="00312AB6"/>
  </w:style>
  <w:style w:type="character" w:customStyle="1" w:styleId="slug-metadata-note">
    <w:name w:val="slug-metadata-note"/>
    <w:basedOn w:val="DefaultParagraphFont"/>
    <w:rsid w:val="00312AB6"/>
  </w:style>
  <w:style w:type="character" w:customStyle="1" w:styleId="drop-capped">
    <w:name w:val="drop-capped"/>
    <w:basedOn w:val="DefaultParagraphFont"/>
    <w:rsid w:val="00312AB6"/>
  </w:style>
  <w:style w:type="paragraph" w:customStyle="1" w:styleId="articleopinion-standfirst">
    <w:name w:val="articleopinion-standfirst"/>
    <w:basedOn w:val="Normal"/>
    <w:qFormat/>
    <w:rsid w:val="00312AB6"/>
    <w:pPr>
      <w:spacing w:before="100" w:beforeAutospacing="1" w:after="100" w:afterAutospacing="1"/>
    </w:pPr>
    <w:rPr>
      <w:rFonts w:ascii="Times" w:hAnsi="Times"/>
      <w:szCs w:val="20"/>
    </w:rPr>
  </w:style>
  <w:style w:type="paragraph" w:customStyle="1" w:styleId="snippet">
    <w:name w:val="snippet"/>
    <w:basedOn w:val="Normal"/>
    <w:qFormat/>
    <w:rsid w:val="00312AB6"/>
    <w:pPr>
      <w:spacing w:before="100" w:beforeAutospacing="1" w:after="100" w:afterAutospacing="1"/>
    </w:pPr>
    <w:rPr>
      <w:rFonts w:ascii="Times" w:hAnsi="Times"/>
      <w:szCs w:val="20"/>
    </w:rPr>
  </w:style>
  <w:style w:type="character" w:customStyle="1" w:styleId="thetitle">
    <w:name w:val="the_title"/>
    <w:basedOn w:val="DefaultParagraphFont"/>
    <w:rsid w:val="00312AB6"/>
  </w:style>
  <w:style w:type="character" w:customStyle="1" w:styleId="rupee">
    <w:name w:val="rupee"/>
    <w:basedOn w:val="DefaultParagraphFont"/>
    <w:rsid w:val="00312AB6"/>
  </w:style>
  <w:style w:type="character" w:customStyle="1" w:styleId="grey1">
    <w:name w:val="grey1"/>
    <w:basedOn w:val="DefaultParagraphFont"/>
    <w:rsid w:val="00312AB6"/>
  </w:style>
  <w:style w:type="paragraph" w:customStyle="1" w:styleId="Pa13">
    <w:name w:val="Pa13"/>
    <w:basedOn w:val="Default"/>
    <w:next w:val="Default"/>
    <w:uiPriority w:val="99"/>
    <w:qFormat/>
    <w:rsid w:val="00312AB6"/>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312AB6"/>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312AB6"/>
  </w:style>
  <w:style w:type="character" w:customStyle="1" w:styleId="reporttitle">
    <w:name w:val="report_title"/>
    <w:basedOn w:val="DefaultParagraphFont"/>
    <w:rsid w:val="00312AB6"/>
  </w:style>
  <w:style w:type="character" w:customStyle="1" w:styleId="documenttype-longreleases">
    <w:name w:val="document_type_-_long_releases"/>
    <w:basedOn w:val="DefaultParagraphFont"/>
    <w:rsid w:val="00312AB6"/>
  </w:style>
  <w:style w:type="character" w:customStyle="1" w:styleId="alt-date">
    <w:name w:val="alt-date"/>
    <w:basedOn w:val="DefaultParagraphFont"/>
    <w:rsid w:val="00312AB6"/>
  </w:style>
  <w:style w:type="character" w:customStyle="1" w:styleId="entry-byline">
    <w:name w:val="entry-byline"/>
    <w:basedOn w:val="DefaultParagraphFont"/>
    <w:rsid w:val="00312AB6"/>
  </w:style>
  <w:style w:type="character" w:customStyle="1" w:styleId="taglinecontrib">
    <w:name w:val="tagline_contrib"/>
    <w:basedOn w:val="DefaultParagraphFont"/>
    <w:rsid w:val="00312AB6"/>
  </w:style>
  <w:style w:type="character" w:customStyle="1" w:styleId="articledate0">
    <w:name w:val="article_date"/>
    <w:basedOn w:val="DefaultParagraphFont"/>
    <w:rsid w:val="00312AB6"/>
  </w:style>
  <w:style w:type="paragraph" w:customStyle="1" w:styleId="hg-daily">
    <w:name w:val="hg-daily"/>
    <w:basedOn w:val="Normal"/>
    <w:qFormat/>
    <w:rsid w:val="00312AB6"/>
    <w:pPr>
      <w:spacing w:before="100" w:beforeAutospacing="1" w:after="100" w:afterAutospacing="1"/>
    </w:pPr>
    <w:rPr>
      <w:rFonts w:ascii="Times" w:hAnsi="Times"/>
      <w:szCs w:val="20"/>
    </w:rPr>
  </w:style>
  <w:style w:type="paragraph" w:customStyle="1" w:styleId="buttonheading">
    <w:name w:val="buttonheading"/>
    <w:basedOn w:val="Normal"/>
    <w:qFormat/>
    <w:rsid w:val="00312AB6"/>
    <w:pPr>
      <w:spacing w:before="100" w:beforeAutospacing="1" w:after="100" w:afterAutospacing="1"/>
    </w:pPr>
    <w:rPr>
      <w:rFonts w:ascii="Times" w:hAnsi="Times"/>
      <w:szCs w:val="20"/>
    </w:rPr>
  </w:style>
  <w:style w:type="character" w:customStyle="1" w:styleId="createdate">
    <w:name w:val="createdate"/>
    <w:basedOn w:val="DefaultParagraphFont"/>
    <w:rsid w:val="00312AB6"/>
  </w:style>
  <w:style w:type="character" w:customStyle="1" w:styleId="text-label">
    <w:name w:val="text-label"/>
    <w:basedOn w:val="DefaultParagraphFont"/>
    <w:rsid w:val="00312AB6"/>
  </w:style>
  <w:style w:type="paragraph" w:customStyle="1" w:styleId="TOC3Char">
    <w:name w:val="TOC 3 Char"/>
    <w:basedOn w:val="Normal"/>
    <w:next w:val="Normal"/>
    <w:qFormat/>
    <w:rsid w:val="00312AB6"/>
    <w:rPr>
      <w:rFonts w:eastAsia="Times New Roman"/>
      <w:szCs w:val="20"/>
    </w:rPr>
  </w:style>
  <w:style w:type="paragraph" w:customStyle="1" w:styleId="TOC1Char">
    <w:name w:val="TOC 1 Char"/>
    <w:basedOn w:val="Normal"/>
    <w:next w:val="Normal"/>
    <w:qFormat/>
    <w:rsid w:val="00312AB6"/>
    <w:rPr>
      <w:rFonts w:eastAsia="Times New Roman"/>
      <w:b/>
      <w:szCs w:val="20"/>
    </w:rPr>
  </w:style>
  <w:style w:type="paragraph" w:customStyle="1" w:styleId="ColorfulGrid-Accent11">
    <w:name w:val="Colorful Grid - Accent 11"/>
    <w:basedOn w:val="Normal"/>
    <w:next w:val="Normal"/>
    <w:uiPriority w:val="29"/>
    <w:qFormat/>
    <w:rsid w:val="00312AB6"/>
    <w:pPr>
      <w:jc w:val="both"/>
    </w:pPr>
    <w:rPr>
      <w:rFonts w:eastAsia="Times New Roman"/>
      <w:i/>
      <w:iCs/>
      <w:color w:val="000000"/>
    </w:rPr>
  </w:style>
  <w:style w:type="character" w:customStyle="1" w:styleId="MediumGrid11">
    <w:name w:val="Medium Grid 11"/>
    <w:uiPriority w:val="99"/>
    <w:rsid w:val="00312AB6"/>
    <w:rPr>
      <w:color w:val="808080"/>
    </w:rPr>
  </w:style>
  <w:style w:type="paragraph" w:customStyle="1" w:styleId="PlaceholderText2">
    <w:name w:val="Placeholder Text2"/>
    <w:basedOn w:val="Normal"/>
    <w:uiPriority w:val="99"/>
    <w:qFormat/>
    <w:rsid w:val="00312AB6"/>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12AB6"/>
    <w:pPr>
      <w:keepNext/>
      <w:tabs>
        <w:tab w:val="num" w:pos="1440"/>
      </w:tabs>
      <w:ind w:left="1800" w:hanging="360"/>
      <w:outlineLvl w:val="2"/>
    </w:pPr>
    <w:rPr>
      <w:rFonts w:eastAsia="MS Gothic"/>
    </w:rPr>
  </w:style>
  <w:style w:type="paragraph" w:customStyle="1" w:styleId="LightList1">
    <w:name w:val="Light List1"/>
    <w:basedOn w:val="Normal"/>
    <w:qFormat/>
    <w:rsid w:val="00312AB6"/>
    <w:pPr>
      <w:keepNext/>
      <w:tabs>
        <w:tab w:val="num" w:pos="2160"/>
      </w:tabs>
      <w:ind w:left="2520" w:hanging="360"/>
      <w:outlineLvl w:val="3"/>
    </w:pPr>
    <w:rPr>
      <w:rFonts w:eastAsia="MS Gothic"/>
    </w:rPr>
  </w:style>
  <w:style w:type="paragraph" w:customStyle="1" w:styleId="LightGrid1">
    <w:name w:val="Light Grid1"/>
    <w:basedOn w:val="Normal"/>
    <w:qFormat/>
    <w:rsid w:val="00312AB6"/>
    <w:pPr>
      <w:keepNext/>
      <w:tabs>
        <w:tab w:val="num" w:pos="2880"/>
      </w:tabs>
      <w:ind w:left="3240" w:hanging="360"/>
      <w:outlineLvl w:val="4"/>
    </w:pPr>
    <w:rPr>
      <w:rFonts w:eastAsia="MS Gothic"/>
    </w:rPr>
  </w:style>
  <w:style w:type="paragraph" w:customStyle="1" w:styleId="MediumShading11">
    <w:name w:val="Medium Shading 11"/>
    <w:basedOn w:val="Normal"/>
    <w:qFormat/>
    <w:rsid w:val="00312AB6"/>
    <w:pPr>
      <w:keepNext/>
      <w:tabs>
        <w:tab w:val="num" w:pos="3600"/>
      </w:tabs>
      <w:ind w:left="3960" w:hanging="360"/>
      <w:outlineLvl w:val="5"/>
    </w:pPr>
    <w:rPr>
      <w:rFonts w:eastAsia="MS Gothic"/>
    </w:rPr>
  </w:style>
  <w:style w:type="paragraph" w:customStyle="1" w:styleId="MediumShading21">
    <w:name w:val="Medium Shading 21"/>
    <w:basedOn w:val="Normal"/>
    <w:qFormat/>
    <w:rsid w:val="00312AB6"/>
    <w:pPr>
      <w:keepNext/>
      <w:tabs>
        <w:tab w:val="num" w:pos="4320"/>
      </w:tabs>
      <w:ind w:left="4680" w:hanging="360"/>
      <w:outlineLvl w:val="6"/>
    </w:pPr>
    <w:rPr>
      <w:rFonts w:eastAsia="MS Gothic"/>
    </w:rPr>
  </w:style>
  <w:style w:type="paragraph" w:customStyle="1" w:styleId="MediumList11">
    <w:name w:val="Medium List 11"/>
    <w:basedOn w:val="Normal"/>
    <w:qFormat/>
    <w:rsid w:val="00312AB6"/>
    <w:pPr>
      <w:keepNext/>
      <w:tabs>
        <w:tab w:val="num" w:pos="5040"/>
      </w:tabs>
      <w:ind w:left="5400" w:hanging="360"/>
      <w:outlineLvl w:val="7"/>
    </w:pPr>
    <w:rPr>
      <w:rFonts w:eastAsia="MS Gothic"/>
    </w:rPr>
  </w:style>
  <w:style w:type="paragraph" w:customStyle="1" w:styleId="MediumList21">
    <w:name w:val="Medium List 21"/>
    <w:basedOn w:val="Normal"/>
    <w:qFormat/>
    <w:rsid w:val="00312AB6"/>
    <w:pPr>
      <w:keepNext/>
      <w:tabs>
        <w:tab w:val="num" w:pos="5760"/>
      </w:tabs>
      <w:ind w:left="6120" w:hanging="360"/>
      <w:outlineLvl w:val="8"/>
    </w:pPr>
    <w:rPr>
      <w:rFonts w:eastAsia="MS Gothic"/>
    </w:rPr>
  </w:style>
  <w:style w:type="paragraph" w:customStyle="1" w:styleId="bylinejb">
    <w:name w:val="bylinejb"/>
    <w:basedOn w:val="Normal"/>
    <w:qFormat/>
    <w:rsid w:val="00312AB6"/>
    <w:pPr>
      <w:spacing w:before="100" w:beforeAutospacing="1" w:after="100" w:afterAutospacing="1"/>
    </w:pPr>
    <w:rPr>
      <w:rFonts w:ascii="Times" w:hAnsi="Times"/>
      <w:szCs w:val="20"/>
    </w:rPr>
  </w:style>
  <w:style w:type="paragraph" w:customStyle="1" w:styleId="bylineaffiliation">
    <w:name w:val="bylineaffiliation"/>
    <w:basedOn w:val="Normal"/>
    <w:qFormat/>
    <w:rsid w:val="00312AB6"/>
    <w:pPr>
      <w:spacing w:before="100" w:beforeAutospacing="1" w:after="100" w:afterAutospacing="1"/>
    </w:pPr>
    <w:rPr>
      <w:rFonts w:ascii="Times" w:hAnsi="Times"/>
      <w:szCs w:val="20"/>
    </w:rPr>
  </w:style>
  <w:style w:type="character" w:customStyle="1" w:styleId="apple-tab-span">
    <w:name w:val="apple-tab-span"/>
    <w:basedOn w:val="DefaultParagraphFont"/>
    <w:rsid w:val="00312AB6"/>
  </w:style>
  <w:style w:type="character" w:customStyle="1" w:styleId="s1">
    <w:name w:val="s1"/>
    <w:basedOn w:val="DefaultParagraphFont"/>
    <w:rsid w:val="00312AB6"/>
  </w:style>
  <w:style w:type="character" w:customStyle="1" w:styleId="action-menu-toggled-item">
    <w:name w:val="action-menu-toggled-item"/>
    <w:basedOn w:val="DefaultParagraphFont"/>
    <w:rsid w:val="00312AB6"/>
    <w:rPr>
      <w:rFonts w:ascii="Times New Roman" w:hAnsi="Times New Roman"/>
    </w:rPr>
  </w:style>
  <w:style w:type="character" w:customStyle="1" w:styleId="1Tag">
    <w:name w:val="1) Tag"/>
    <w:rsid w:val="00312AB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12AB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12AB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12AB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12AB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12AB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12AB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12AB6"/>
    <w:rPr>
      <w:strike/>
    </w:rPr>
  </w:style>
  <w:style w:type="character" w:customStyle="1" w:styleId="StrikethroughChar">
    <w:name w:val="Strikethrough Char"/>
    <w:basedOn w:val="DefaultParagraphFont"/>
    <w:link w:val="Strikethrough0"/>
    <w:rsid w:val="00312AB6"/>
    <w:rPr>
      <w:rFonts w:ascii="Times New Roman" w:hAnsi="Times New Roman" w:cs="Times New Roman"/>
      <w:strike/>
    </w:rPr>
  </w:style>
  <w:style w:type="character" w:styleId="SubtleReference">
    <w:name w:val="Subtle Reference"/>
    <w:basedOn w:val="DefaultParagraphFont"/>
    <w:uiPriority w:val="31"/>
    <w:qFormat/>
    <w:rsid w:val="00312AB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12AB6"/>
    <w:rPr>
      <w:rFonts w:asciiTheme="minorHAnsi" w:hAnsiTheme="minorHAnsi"/>
      <w:bCs/>
      <w:sz w:val="16"/>
    </w:rPr>
  </w:style>
  <w:style w:type="character" w:customStyle="1" w:styleId="BoxBoldUnderline">
    <w:name w:val="Box Bold Underline"/>
    <w:rsid w:val="00312AB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12AB6"/>
    <w:rPr>
      <w:rFonts w:eastAsia="Times New Roman"/>
    </w:rPr>
  </w:style>
  <w:style w:type="character" w:customStyle="1" w:styleId="NormalF6Char">
    <w:name w:val="Normal F6 Char"/>
    <w:link w:val="NormalF6"/>
    <w:rsid w:val="00312AB6"/>
    <w:rPr>
      <w:rFonts w:ascii="Times New Roman" w:eastAsia="Times New Roman" w:hAnsi="Times New Roman" w:cs="Times New Roman"/>
    </w:rPr>
  </w:style>
  <w:style w:type="paragraph" w:customStyle="1" w:styleId="TagNew">
    <w:name w:val="Tag New"/>
    <w:qFormat/>
    <w:rsid w:val="00312AB6"/>
    <w:pPr>
      <w:spacing w:after="0" w:line="240" w:lineRule="auto"/>
    </w:pPr>
    <w:rPr>
      <w:rFonts w:ascii="Times New Roman" w:eastAsiaTheme="minorEastAsia" w:hAnsi="Times New Roman" w:cs="Times New Roman"/>
      <w:b/>
      <w:sz w:val="24"/>
      <w:szCs w:val="20"/>
    </w:rPr>
  </w:style>
  <w:style w:type="character" w:customStyle="1" w:styleId="moretop">
    <w:name w:val="more_top"/>
    <w:rsid w:val="00312AB6"/>
  </w:style>
  <w:style w:type="paragraph" w:customStyle="1" w:styleId="TagNew0">
    <w:name w:val="Tag_New"/>
    <w:qFormat/>
    <w:rsid w:val="00312AB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12AB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12AB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12AB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12AB6"/>
  </w:style>
  <w:style w:type="character" w:customStyle="1" w:styleId="yshortcutscs4-ndcor">
    <w:name w:val="yshortcuts cs4-ndcor"/>
    <w:rsid w:val="00312AB6"/>
  </w:style>
  <w:style w:type="character" w:customStyle="1" w:styleId="price">
    <w:name w:val="price"/>
    <w:rsid w:val="00312AB6"/>
  </w:style>
  <w:style w:type="character" w:customStyle="1" w:styleId="price-change">
    <w:name w:val="price-change"/>
    <w:rsid w:val="00312AB6"/>
  </w:style>
  <w:style w:type="character" w:customStyle="1" w:styleId="percent-change">
    <w:name w:val="percent-change"/>
    <w:rsid w:val="00312AB6"/>
  </w:style>
  <w:style w:type="character" w:customStyle="1" w:styleId="bibfont">
    <w:name w:val="bibfont"/>
    <w:rsid w:val="00312AB6"/>
    <w:rPr>
      <w:rFonts w:cs="Times New Roman"/>
    </w:rPr>
  </w:style>
  <w:style w:type="paragraph" w:customStyle="1" w:styleId="underlined1">
    <w:name w:val="underlined1"/>
    <w:next w:val="Normal"/>
    <w:autoRedefine/>
    <w:qFormat/>
    <w:rsid w:val="00312AB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12AB6"/>
    <w:pPr>
      <w:ind w:left="0"/>
    </w:pPr>
    <w:rPr>
      <w:rFonts w:eastAsia="Times New Roman"/>
      <w:b/>
      <w:color w:val="auto"/>
      <w:sz w:val="24"/>
      <w:szCs w:val="24"/>
    </w:rPr>
  </w:style>
  <w:style w:type="character" w:customStyle="1" w:styleId="SourceBoldedChar">
    <w:name w:val="Source Bolded Char"/>
    <w:link w:val="SourceBolded"/>
    <w:rsid w:val="00312AB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312AB6"/>
    <w:rPr>
      <w:rFonts w:eastAsia="Calibri"/>
      <w:sz w:val="16"/>
      <w:szCs w:val="20"/>
      <w:lang w:val="x-none" w:eastAsia="x-none"/>
    </w:rPr>
  </w:style>
  <w:style w:type="character" w:customStyle="1" w:styleId="CardDownSizeChar">
    <w:name w:val="CardDownSize Char"/>
    <w:link w:val="CardDownSize"/>
    <w:rsid w:val="00312AB6"/>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312AB6"/>
  </w:style>
  <w:style w:type="character" w:customStyle="1" w:styleId="leveluptitle">
    <w:name w:val="leveluptitle"/>
    <w:basedOn w:val="DefaultParagraphFont"/>
    <w:rsid w:val="00312AB6"/>
  </w:style>
  <w:style w:type="character" w:customStyle="1" w:styleId="Irrelevant6fontChar">
    <w:name w:val="Irrelevant (6 font) Char"/>
    <w:basedOn w:val="DefaultParagraphFont"/>
    <w:link w:val="Irrelevant6font"/>
    <w:rsid w:val="00312AB6"/>
    <w:rPr>
      <w:rFonts w:ascii="Times New Roman" w:eastAsia="Calibri" w:hAnsi="Times New Roman" w:cs="Times New Roman"/>
      <w:sz w:val="12"/>
      <w:szCs w:val="12"/>
    </w:rPr>
  </w:style>
  <w:style w:type="paragraph" w:customStyle="1" w:styleId="Non-NavPanelTag">
    <w:name w:val="Non-Nav Panel Tag"/>
    <w:basedOn w:val="Normal"/>
    <w:qFormat/>
    <w:rsid w:val="00312AB6"/>
    <w:rPr>
      <w:b/>
      <w:sz w:val="26"/>
    </w:rPr>
  </w:style>
  <w:style w:type="character" w:customStyle="1" w:styleId="Hyperlink3">
    <w:name w:val="Hyperlink.3"/>
    <w:basedOn w:val="DefaultParagraphFont"/>
    <w:rsid w:val="00312AB6"/>
    <w:rPr>
      <w:sz w:val="18"/>
      <w:szCs w:val="18"/>
    </w:rPr>
  </w:style>
  <w:style w:type="character" w:customStyle="1" w:styleId="Hyperlink40">
    <w:name w:val="Hyperlink.4"/>
    <w:basedOn w:val="DefaultParagraphFont"/>
    <w:rsid w:val="00312AB6"/>
    <w:rPr>
      <w:sz w:val="18"/>
      <w:szCs w:val="18"/>
    </w:rPr>
  </w:style>
  <w:style w:type="character" w:customStyle="1" w:styleId="SmallCharChar">
    <w:name w:val="Small Char Char"/>
    <w:basedOn w:val="DefaultParagraphFont"/>
    <w:rsid w:val="00312AB6"/>
    <w:rPr>
      <w:sz w:val="17"/>
      <w:szCs w:val="24"/>
      <w:lang w:val="en-US" w:eastAsia="en-US" w:bidi="ar-SA"/>
    </w:rPr>
  </w:style>
  <w:style w:type="paragraph" w:customStyle="1" w:styleId="TagsFutura">
    <w:name w:val="TagsFutura"/>
    <w:basedOn w:val="Normal"/>
    <w:next w:val="Heading3"/>
    <w:qFormat/>
    <w:rsid w:val="00312AB6"/>
    <w:rPr>
      <w:rFonts w:ascii="Futura" w:eastAsia="Times" w:hAnsi="Futura"/>
      <w:b/>
      <w:caps/>
      <w:sz w:val="18"/>
      <w:szCs w:val="20"/>
    </w:rPr>
  </w:style>
  <w:style w:type="paragraph" w:customStyle="1" w:styleId="DebateTag0">
    <w:name w:val="DebateTag"/>
    <w:basedOn w:val="Normal"/>
    <w:qFormat/>
    <w:rsid w:val="00312AB6"/>
    <w:rPr>
      <w:rFonts w:eastAsia="Calibri"/>
      <w:b/>
    </w:rPr>
  </w:style>
  <w:style w:type="paragraph" w:customStyle="1" w:styleId="StyleHeading4TagNotBold">
    <w:name w:val="Style Heading 4Tag + Not Bold"/>
    <w:basedOn w:val="Heading4"/>
    <w:qFormat/>
    <w:rsid w:val="00312AB6"/>
    <w:rPr>
      <w:iCs w:val="0"/>
    </w:rPr>
  </w:style>
  <w:style w:type="paragraph" w:customStyle="1" w:styleId="Aa">
    <w:name w:val="A"/>
    <w:basedOn w:val="Default"/>
    <w:next w:val="Default"/>
    <w:qFormat/>
    <w:rsid w:val="00312AB6"/>
    <w:pPr>
      <w:spacing w:after="0" w:line="240" w:lineRule="auto"/>
    </w:pPr>
    <w:rPr>
      <w:rFonts w:ascii="Times New Roman" w:eastAsia="Times New Roman" w:hAnsi="Times New Roman" w:cs="Times New Roman"/>
      <w:sz w:val="24"/>
      <w:szCs w:val="24"/>
      <w:lang w:bidi="en-US"/>
    </w:rPr>
  </w:style>
  <w:style w:type="character" w:customStyle="1" w:styleId="ac">
    <w:name w:val="••••"/>
    <w:rsid w:val="00312AB6"/>
    <w:rPr>
      <w:color w:val="000000"/>
    </w:rPr>
  </w:style>
  <w:style w:type="character" w:customStyle="1" w:styleId="UnderlineBox">
    <w:name w:val="Underline + Box"/>
    <w:uiPriority w:val="1"/>
    <w:qFormat/>
    <w:rsid w:val="00312AB6"/>
    <w:rPr>
      <w:rFonts w:ascii="Georgia" w:hAnsi="Georgia"/>
      <w:b w:val="0"/>
      <w:sz w:val="22"/>
      <w:u w:val="single"/>
      <w:bdr w:val="single" w:sz="4" w:space="0" w:color="auto"/>
    </w:rPr>
  </w:style>
  <w:style w:type="character" w:customStyle="1" w:styleId="CharacterStyle14">
    <w:name w:val="Character Style 14"/>
    <w:rsid w:val="00312AB6"/>
    <w:rPr>
      <w:sz w:val="30"/>
      <w:szCs w:val="30"/>
    </w:rPr>
  </w:style>
  <w:style w:type="character" w:customStyle="1" w:styleId="CharacterStyle13">
    <w:name w:val="Character Style 13"/>
    <w:rsid w:val="00312AB6"/>
    <w:rPr>
      <w:i/>
      <w:iCs/>
      <w:sz w:val="17"/>
      <w:szCs w:val="17"/>
    </w:rPr>
  </w:style>
  <w:style w:type="character" w:customStyle="1" w:styleId="a14">
    <w:name w:val="a1"/>
    <w:rsid w:val="00312AB6"/>
    <w:rPr>
      <w:color w:val="008000"/>
    </w:rPr>
  </w:style>
  <w:style w:type="paragraph" w:customStyle="1" w:styleId="Repeatblockheading0">
    <w:name w:val="Repeat block heading"/>
    <w:basedOn w:val="Normal"/>
    <w:qFormat/>
    <w:rsid w:val="00312AB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12AB6"/>
  </w:style>
  <w:style w:type="character" w:customStyle="1" w:styleId="hps">
    <w:name w:val="hps"/>
    <w:rsid w:val="00312AB6"/>
  </w:style>
  <w:style w:type="paragraph" w:customStyle="1" w:styleId="TashmaHeader2">
    <w:name w:val="Tashma_Header2"/>
    <w:basedOn w:val="Heading2"/>
    <w:uiPriority w:val="99"/>
    <w:qFormat/>
    <w:rsid w:val="00312AB6"/>
    <w:pPr>
      <w:spacing w:after="160"/>
    </w:pPr>
    <w:rPr>
      <w:rFonts w:eastAsia="SimSun" w:cstheme="minorBidi"/>
      <w:sz w:val="28"/>
    </w:rPr>
  </w:style>
  <w:style w:type="paragraph" w:customStyle="1" w:styleId="TashmaHeading1">
    <w:name w:val="Tashma_Heading1"/>
    <w:basedOn w:val="Heading1"/>
    <w:uiPriority w:val="99"/>
    <w:qFormat/>
    <w:rsid w:val="00312AB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12AB6"/>
    <w:rPr>
      <w:rFonts w:cs="Calibri"/>
    </w:rPr>
  </w:style>
  <w:style w:type="paragraph" w:customStyle="1" w:styleId="CitationCharCharCharCharCharCharChar">
    <w:name w:val="Citation Char Char Char Char Char Char Char"/>
    <w:basedOn w:val="Normal"/>
    <w:link w:val="CitationCharCharCharCharCharCharCharChar"/>
    <w:qFormat/>
    <w:rsid w:val="00312AB6"/>
    <w:pPr>
      <w:ind w:left="1440" w:right="1440"/>
    </w:pPr>
    <w:rPr>
      <w:rFonts w:asciiTheme="minorHAnsi" w:hAnsiTheme="minorHAnsi" w:cs="Calibri"/>
    </w:rPr>
  </w:style>
  <w:style w:type="paragraph" w:customStyle="1" w:styleId="BodyText312">
    <w:name w:val="Body Text 31"/>
    <w:basedOn w:val="Normal"/>
    <w:next w:val="BodyText3"/>
    <w:unhideWhenUsed/>
    <w:qFormat/>
    <w:rsid w:val="00312AB6"/>
    <w:pPr>
      <w:spacing w:after="120"/>
    </w:pPr>
    <w:rPr>
      <w:bCs/>
      <w:color w:val="000000"/>
    </w:rPr>
  </w:style>
  <w:style w:type="paragraph" w:customStyle="1" w:styleId="BodyText210">
    <w:name w:val="Body Text 21"/>
    <w:basedOn w:val="Normal"/>
    <w:next w:val="BodyText2"/>
    <w:unhideWhenUsed/>
    <w:qFormat/>
    <w:rsid w:val="00312AB6"/>
    <w:pPr>
      <w:spacing w:after="120" w:line="480" w:lineRule="auto"/>
    </w:pPr>
    <w:rPr>
      <w:sz w:val="12"/>
    </w:rPr>
  </w:style>
  <w:style w:type="paragraph" w:customStyle="1" w:styleId="BodyTextIndent1">
    <w:name w:val="Body Text Indent1"/>
    <w:basedOn w:val="Normal"/>
    <w:next w:val="BodyTextIndent"/>
    <w:unhideWhenUsed/>
    <w:qFormat/>
    <w:rsid w:val="00312AB6"/>
    <w:pPr>
      <w:spacing w:after="120"/>
      <w:ind w:left="360"/>
    </w:pPr>
    <w:rPr>
      <w:sz w:val="16"/>
    </w:rPr>
  </w:style>
  <w:style w:type="paragraph" w:customStyle="1" w:styleId="BodyTextIndent31">
    <w:name w:val="Body Text Indent 31"/>
    <w:basedOn w:val="Normal"/>
    <w:next w:val="BodyTextIndent3"/>
    <w:semiHidden/>
    <w:unhideWhenUsed/>
    <w:qFormat/>
    <w:rsid w:val="00312AB6"/>
    <w:pPr>
      <w:spacing w:after="120"/>
      <w:ind w:left="360"/>
    </w:pPr>
    <w:rPr>
      <w:sz w:val="14"/>
    </w:rPr>
  </w:style>
  <w:style w:type="paragraph" w:customStyle="1" w:styleId="z-BottomofForm1">
    <w:name w:val="z-Bottom of Form1"/>
    <w:basedOn w:val="Normal"/>
    <w:next w:val="Normal"/>
    <w:hidden/>
    <w:unhideWhenUsed/>
    <w:qFormat/>
    <w:rsid w:val="00312AB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12AB6"/>
    <w:pPr>
      <w:spacing w:before="100" w:beforeAutospacing="1" w:after="100" w:afterAutospacing="1"/>
    </w:pPr>
    <w:rPr>
      <w:rFonts w:eastAsia="Times New Roman"/>
    </w:rPr>
  </w:style>
  <w:style w:type="paragraph" w:customStyle="1" w:styleId="cptchblock">
    <w:name w:val="cptch_block"/>
    <w:basedOn w:val="Normal"/>
    <w:qFormat/>
    <w:rsid w:val="00312AB6"/>
    <w:pPr>
      <w:spacing w:before="100" w:beforeAutospacing="1" w:after="100" w:afterAutospacing="1"/>
    </w:pPr>
    <w:rPr>
      <w:rFonts w:eastAsia="Times New Roman"/>
    </w:rPr>
  </w:style>
  <w:style w:type="paragraph" w:customStyle="1" w:styleId="publisheddate">
    <w:name w:val="published_date"/>
    <w:basedOn w:val="Normal"/>
    <w:qFormat/>
    <w:rsid w:val="00312AB6"/>
    <w:pPr>
      <w:spacing w:before="100" w:beforeAutospacing="1" w:after="100" w:afterAutospacing="1"/>
    </w:pPr>
    <w:rPr>
      <w:rFonts w:eastAsia="Times New Roman"/>
    </w:rPr>
  </w:style>
  <w:style w:type="character" w:customStyle="1" w:styleId="StyleCards12ptThickunderlineChar1">
    <w:name w:val="Style Cards + 12 pt Thick underline Char1"/>
    <w:rsid w:val="00312AB6"/>
    <w:rPr>
      <w:sz w:val="24"/>
      <w:szCs w:val="24"/>
      <w:u w:val="thick"/>
    </w:rPr>
  </w:style>
  <w:style w:type="character" w:customStyle="1" w:styleId="BodyTextIndentChar2">
    <w:name w:val="Body Text Indent Char2"/>
    <w:basedOn w:val="DefaultParagraphFont"/>
    <w:uiPriority w:val="99"/>
    <w:semiHidden/>
    <w:rsid w:val="00312AB6"/>
    <w:rPr>
      <w:rFonts w:ascii="Georgia" w:hAnsi="Georgia"/>
      <w:sz w:val="22"/>
      <w:szCs w:val="22"/>
    </w:rPr>
  </w:style>
  <w:style w:type="character" w:customStyle="1" w:styleId="BodyText2Char2">
    <w:name w:val="Body Text 2 Char2"/>
    <w:basedOn w:val="DefaultParagraphFont"/>
    <w:uiPriority w:val="99"/>
    <w:semiHidden/>
    <w:rsid w:val="00312AB6"/>
    <w:rPr>
      <w:rFonts w:ascii="Georgia" w:hAnsi="Georgia"/>
      <w:sz w:val="22"/>
      <w:szCs w:val="22"/>
    </w:rPr>
  </w:style>
  <w:style w:type="character" w:customStyle="1" w:styleId="BodyText3Char2">
    <w:name w:val="Body Text 3 Char2"/>
    <w:basedOn w:val="DefaultParagraphFont"/>
    <w:uiPriority w:val="99"/>
    <w:semiHidden/>
    <w:rsid w:val="00312AB6"/>
    <w:rPr>
      <w:rFonts w:ascii="Georgia" w:hAnsi="Georgia"/>
      <w:sz w:val="16"/>
      <w:szCs w:val="16"/>
    </w:rPr>
  </w:style>
  <w:style w:type="character" w:customStyle="1" w:styleId="BodyTextIndent3Char2">
    <w:name w:val="Body Text Indent 3 Char2"/>
    <w:basedOn w:val="DefaultParagraphFont"/>
    <w:uiPriority w:val="99"/>
    <w:semiHidden/>
    <w:rsid w:val="00312AB6"/>
    <w:rPr>
      <w:rFonts w:ascii="Georgia" w:hAnsi="Georgia"/>
      <w:sz w:val="16"/>
      <w:szCs w:val="16"/>
    </w:rPr>
  </w:style>
  <w:style w:type="character" w:customStyle="1" w:styleId="z-BottomofFormChar2">
    <w:name w:val="z-Bottom of Form Char2"/>
    <w:basedOn w:val="DefaultParagraphFont"/>
    <w:uiPriority w:val="99"/>
    <w:semiHidden/>
    <w:rsid w:val="00312AB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12AB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12AB6"/>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312AB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12AB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12AB6"/>
  </w:style>
  <w:style w:type="character" w:customStyle="1" w:styleId="m5686307894942199640gmail-styleunderline">
    <w:name w:val="m_5686307894942199640gmail-styleunderline"/>
    <w:basedOn w:val="DefaultParagraphFont"/>
    <w:rsid w:val="00312AB6"/>
  </w:style>
  <w:style w:type="paragraph" w:customStyle="1" w:styleId="Hyperlink2">
    <w:name w:val="Hyperlink2"/>
    <w:basedOn w:val="Normal"/>
    <w:qFormat/>
    <w:rsid w:val="00312AB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12AB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12AB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12AB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12AB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12AB6"/>
    <w:rPr>
      <w:rFonts w:ascii="Times New Roman" w:eastAsia="SimSun" w:hAnsi="Times New Roman" w:cs="Times New Roman"/>
      <w:sz w:val="24"/>
      <w:szCs w:val="24"/>
      <w:lang w:eastAsia="zh-CN"/>
    </w:rPr>
  </w:style>
  <w:style w:type="character" w:customStyle="1" w:styleId="djhat-arrow">
    <w:name w:val="djhat-arrow"/>
    <w:basedOn w:val="DefaultParagraphFont"/>
    <w:rsid w:val="00312AB6"/>
  </w:style>
  <w:style w:type="character" w:customStyle="1" w:styleId="mname">
    <w:name w:val="mname"/>
    <w:basedOn w:val="DefaultParagraphFont"/>
    <w:rsid w:val="00312AB6"/>
  </w:style>
  <w:style w:type="character" w:customStyle="1" w:styleId="mvalue">
    <w:name w:val="mvalue"/>
    <w:basedOn w:val="DefaultParagraphFont"/>
    <w:rsid w:val="00312AB6"/>
  </w:style>
  <w:style w:type="character" w:customStyle="1" w:styleId="mchange">
    <w:name w:val="mchange"/>
    <w:basedOn w:val="DefaultParagraphFont"/>
    <w:rsid w:val="00312AB6"/>
  </w:style>
  <w:style w:type="character" w:customStyle="1" w:styleId="categoryaside">
    <w:name w:val="category__aside"/>
    <w:basedOn w:val="DefaultParagraphFont"/>
    <w:rsid w:val="00312AB6"/>
  </w:style>
  <w:style w:type="character" w:customStyle="1" w:styleId="article-breadcrumb-wrapper">
    <w:name w:val="article-breadcrumb-wrapper"/>
    <w:basedOn w:val="DefaultParagraphFont"/>
    <w:rsid w:val="00312AB6"/>
  </w:style>
  <w:style w:type="character" w:customStyle="1" w:styleId="commentscounticon">
    <w:name w:val="comments_count_icon"/>
    <w:basedOn w:val="DefaultParagraphFont"/>
    <w:rsid w:val="00312AB6"/>
  </w:style>
  <w:style w:type="character" w:customStyle="1" w:styleId="comments-count-word">
    <w:name w:val="comments-count-word"/>
    <w:basedOn w:val="DefaultParagraphFont"/>
    <w:rsid w:val="00312AB6"/>
  </w:style>
  <w:style w:type="character" w:customStyle="1" w:styleId="company-name-type">
    <w:name w:val="company-name-type"/>
    <w:basedOn w:val="DefaultParagraphFont"/>
    <w:rsid w:val="00312AB6"/>
  </w:style>
  <w:style w:type="character" w:customStyle="1" w:styleId="nav-prevnext-lbl">
    <w:name w:val="nav-prevnext-lbl"/>
    <w:basedOn w:val="DefaultParagraphFont"/>
    <w:rsid w:val="00312AB6"/>
  </w:style>
  <w:style w:type="character" w:customStyle="1" w:styleId="nav-prevnext-hed">
    <w:name w:val="nav-prevnext-hed"/>
    <w:basedOn w:val="DefaultParagraphFont"/>
    <w:rsid w:val="00312AB6"/>
  </w:style>
  <w:style w:type="character" w:customStyle="1" w:styleId="readcomments">
    <w:name w:val="readcomments"/>
    <w:basedOn w:val="DefaultParagraphFont"/>
    <w:rsid w:val="00312AB6"/>
  </w:style>
  <w:style w:type="character" w:customStyle="1" w:styleId="selected-edition">
    <w:name w:val="selected-edition"/>
    <w:basedOn w:val="DefaultParagraphFont"/>
    <w:rsid w:val="00312AB6"/>
  </w:style>
  <w:style w:type="character" w:customStyle="1" w:styleId="rotate">
    <w:name w:val="rotate"/>
    <w:basedOn w:val="DefaultParagraphFont"/>
    <w:rsid w:val="00312AB6"/>
  </w:style>
  <w:style w:type="paragraph" w:customStyle="1" w:styleId="column-name">
    <w:name w:val="column-name"/>
    <w:basedOn w:val="Normal"/>
    <w:qFormat/>
    <w:rsid w:val="00312AB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12AB6"/>
  </w:style>
  <w:style w:type="character" w:customStyle="1" w:styleId="m-765514100411602794gmail-style13ptbold">
    <w:name w:val="m_-765514100411602794gmail-style13ptbold"/>
    <w:basedOn w:val="DefaultParagraphFont"/>
    <w:rsid w:val="00312AB6"/>
  </w:style>
  <w:style w:type="character" w:customStyle="1" w:styleId="m-765514100411602794gmail-styleunderline">
    <w:name w:val="m_-765514100411602794gmail-styleunderline"/>
    <w:basedOn w:val="DefaultParagraphFont"/>
    <w:rsid w:val="00312AB6"/>
  </w:style>
  <w:style w:type="character" w:customStyle="1" w:styleId="FontStyle40">
    <w:name w:val="Font Style40"/>
    <w:basedOn w:val="DefaultParagraphFont"/>
    <w:uiPriority w:val="99"/>
    <w:rsid w:val="00312AB6"/>
    <w:rPr>
      <w:rFonts w:ascii="Cambria" w:hAnsi="Cambria" w:cs="Cambria"/>
      <w:i/>
      <w:iCs/>
      <w:sz w:val="22"/>
      <w:szCs w:val="22"/>
    </w:rPr>
  </w:style>
  <w:style w:type="character" w:customStyle="1" w:styleId="FontStyle42">
    <w:name w:val="Font Style42"/>
    <w:basedOn w:val="DefaultParagraphFont"/>
    <w:uiPriority w:val="99"/>
    <w:rsid w:val="00312AB6"/>
    <w:rPr>
      <w:rFonts w:ascii="Cambria" w:hAnsi="Cambria" w:cs="Cambria"/>
      <w:sz w:val="22"/>
      <w:szCs w:val="22"/>
    </w:rPr>
  </w:style>
  <w:style w:type="paragraph" w:customStyle="1" w:styleId="Style17">
    <w:name w:val="Style17"/>
    <w:basedOn w:val="Normal"/>
    <w:uiPriority w:val="99"/>
    <w:rsid w:val="00312AB6"/>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12AB6"/>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12AB6"/>
    <w:rPr>
      <w:rFonts w:ascii="Times New Roman" w:hAnsi="Times New Roman" w:cs="Times New Roman"/>
      <w:b/>
      <w:bCs/>
      <w:i/>
      <w:iCs/>
      <w:spacing w:val="-10"/>
      <w:sz w:val="18"/>
      <w:szCs w:val="18"/>
    </w:rPr>
  </w:style>
  <w:style w:type="character" w:customStyle="1" w:styleId="FontStyle370">
    <w:name w:val="Font Style370"/>
    <w:uiPriority w:val="99"/>
    <w:rsid w:val="00312AB6"/>
    <w:rPr>
      <w:rFonts w:ascii="Cambria" w:hAnsi="Cambria" w:cs="Cambria"/>
      <w:b/>
      <w:bCs/>
      <w:spacing w:val="-10"/>
      <w:sz w:val="18"/>
      <w:szCs w:val="18"/>
    </w:rPr>
  </w:style>
  <w:style w:type="character" w:customStyle="1" w:styleId="FontStyle302">
    <w:name w:val="Font Style302"/>
    <w:uiPriority w:val="99"/>
    <w:rsid w:val="00312AB6"/>
    <w:rPr>
      <w:rFonts w:ascii="Times New Roman" w:hAnsi="Times New Roman" w:cs="Times New Roman"/>
      <w:b/>
      <w:bCs/>
      <w:sz w:val="22"/>
      <w:szCs w:val="22"/>
    </w:rPr>
  </w:style>
  <w:style w:type="character" w:customStyle="1" w:styleId="FontStyle347">
    <w:name w:val="Font Style347"/>
    <w:uiPriority w:val="99"/>
    <w:rsid w:val="00312AB6"/>
    <w:rPr>
      <w:rFonts w:ascii="Times New Roman" w:hAnsi="Times New Roman" w:cs="Times New Roman"/>
      <w:b/>
      <w:bCs/>
      <w:spacing w:val="-10"/>
      <w:sz w:val="20"/>
      <w:szCs w:val="20"/>
    </w:rPr>
  </w:style>
  <w:style w:type="paragraph" w:customStyle="1" w:styleId="Style27">
    <w:name w:val="Style27"/>
    <w:basedOn w:val="Normal"/>
    <w:uiPriority w:val="99"/>
    <w:qFormat/>
    <w:rsid w:val="00312AB6"/>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12AB6"/>
    <w:rPr>
      <w:rFonts w:ascii="Times New Roman" w:hAnsi="Times New Roman" w:cs="Times New Roman"/>
      <w:spacing w:val="-10"/>
      <w:sz w:val="18"/>
      <w:szCs w:val="18"/>
    </w:rPr>
  </w:style>
  <w:style w:type="character" w:customStyle="1" w:styleId="FontStyle312">
    <w:name w:val="Font Style312"/>
    <w:uiPriority w:val="99"/>
    <w:rsid w:val="00312AB6"/>
    <w:rPr>
      <w:rFonts w:ascii="Times New Roman" w:hAnsi="Times New Roman" w:cs="Times New Roman"/>
      <w:b/>
      <w:bCs/>
      <w:spacing w:val="-10"/>
      <w:sz w:val="16"/>
      <w:szCs w:val="16"/>
    </w:rPr>
  </w:style>
  <w:style w:type="character" w:customStyle="1" w:styleId="FontStyle346">
    <w:name w:val="Font Style346"/>
    <w:uiPriority w:val="99"/>
    <w:rsid w:val="00312AB6"/>
    <w:rPr>
      <w:rFonts w:ascii="Times New Roman" w:hAnsi="Times New Roman" w:cs="Times New Roman"/>
      <w:b/>
      <w:bCs/>
      <w:spacing w:val="-10"/>
      <w:sz w:val="18"/>
      <w:szCs w:val="18"/>
    </w:rPr>
  </w:style>
  <w:style w:type="character" w:customStyle="1" w:styleId="FontStyle330">
    <w:name w:val="Font Style330"/>
    <w:uiPriority w:val="99"/>
    <w:rsid w:val="00312AB6"/>
    <w:rPr>
      <w:rFonts w:ascii="Times New Roman" w:hAnsi="Times New Roman" w:cs="Times New Roman"/>
      <w:b/>
      <w:bCs/>
      <w:sz w:val="16"/>
      <w:szCs w:val="16"/>
    </w:rPr>
  </w:style>
  <w:style w:type="character" w:customStyle="1" w:styleId="FontStyle372">
    <w:name w:val="Font Style372"/>
    <w:uiPriority w:val="99"/>
    <w:rsid w:val="00312AB6"/>
    <w:rPr>
      <w:rFonts w:ascii="Times New Roman" w:hAnsi="Times New Roman" w:cs="Times New Roman"/>
      <w:b/>
      <w:bCs/>
      <w:sz w:val="16"/>
      <w:szCs w:val="16"/>
    </w:rPr>
  </w:style>
  <w:style w:type="paragraph" w:customStyle="1" w:styleId="Style59">
    <w:name w:val="Style59"/>
    <w:basedOn w:val="Normal"/>
    <w:uiPriority w:val="99"/>
    <w:qFormat/>
    <w:rsid w:val="00312AB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12AB6"/>
    <w:rPr>
      <w:rFonts w:ascii="Times New Roman" w:hAnsi="Times New Roman" w:cs="Times New Roman"/>
      <w:b/>
      <w:bCs/>
      <w:i/>
      <w:iCs/>
      <w:sz w:val="16"/>
      <w:szCs w:val="16"/>
    </w:rPr>
  </w:style>
  <w:style w:type="paragraph" w:customStyle="1" w:styleId="Style200">
    <w:name w:val="Style20"/>
    <w:basedOn w:val="Normal"/>
    <w:uiPriority w:val="99"/>
    <w:qFormat/>
    <w:rsid w:val="00312AB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12AB6"/>
    <w:rPr>
      <w:rFonts w:ascii="Times New Roman" w:hAnsi="Times New Roman" w:cs="Times New Roman"/>
      <w:smallCaps/>
      <w:sz w:val="14"/>
      <w:szCs w:val="14"/>
    </w:rPr>
  </w:style>
  <w:style w:type="paragraph" w:customStyle="1" w:styleId="Style89">
    <w:name w:val="Style89"/>
    <w:basedOn w:val="Normal"/>
    <w:uiPriority w:val="99"/>
    <w:qFormat/>
    <w:rsid w:val="00312AB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12AB6"/>
    <w:rPr>
      <w:rFonts w:ascii="Times New Roman" w:hAnsi="Times New Roman" w:cs="Times New Roman"/>
      <w:b/>
      <w:bCs/>
      <w:spacing w:val="-10"/>
      <w:sz w:val="22"/>
      <w:szCs w:val="22"/>
    </w:rPr>
  </w:style>
  <w:style w:type="character" w:customStyle="1" w:styleId="FontStyle320">
    <w:name w:val="Font Style320"/>
    <w:uiPriority w:val="99"/>
    <w:rsid w:val="00312AB6"/>
    <w:rPr>
      <w:rFonts w:ascii="Times New Roman" w:hAnsi="Times New Roman" w:cs="Times New Roman"/>
      <w:b/>
      <w:bCs/>
      <w:spacing w:val="-10"/>
      <w:sz w:val="22"/>
      <w:szCs w:val="22"/>
    </w:rPr>
  </w:style>
  <w:style w:type="character" w:customStyle="1" w:styleId="FontStyle352">
    <w:name w:val="Font Style352"/>
    <w:uiPriority w:val="99"/>
    <w:rsid w:val="00312AB6"/>
    <w:rPr>
      <w:rFonts w:ascii="Times New Roman" w:hAnsi="Times New Roman" w:cs="Times New Roman"/>
      <w:b/>
      <w:bCs/>
      <w:sz w:val="16"/>
      <w:szCs w:val="16"/>
    </w:rPr>
  </w:style>
  <w:style w:type="character" w:customStyle="1" w:styleId="FontStyle356">
    <w:name w:val="Font Style356"/>
    <w:uiPriority w:val="99"/>
    <w:rsid w:val="00312AB6"/>
    <w:rPr>
      <w:rFonts w:ascii="Times New Roman" w:hAnsi="Times New Roman" w:cs="Times New Roman"/>
      <w:b/>
      <w:bCs/>
      <w:spacing w:val="-10"/>
      <w:sz w:val="22"/>
      <w:szCs w:val="22"/>
    </w:rPr>
  </w:style>
  <w:style w:type="character" w:customStyle="1" w:styleId="FontStyle298">
    <w:name w:val="Font Style298"/>
    <w:uiPriority w:val="99"/>
    <w:rsid w:val="00312AB6"/>
    <w:rPr>
      <w:rFonts w:ascii="Times New Roman" w:hAnsi="Times New Roman" w:cs="Times New Roman"/>
      <w:sz w:val="18"/>
      <w:szCs w:val="18"/>
    </w:rPr>
  </w:style>
  <w:style w:type="character" w:customStyle="1" w:styleId="FontStyle311">
    <w:name w:val="Font Style311"/>
    <w:uiPriority w:val="99"/>
    <w:rsid w:val="00312AB6"/>
    <w:rPr>
      <w:rFonts w:ascii="Times New Roman" w:hAnsi="Times New Roman" w:cs="Times New Roman"/>
      <w:b/>
      <w:bCs/>
      <w:spacing w:val="-10"/>
      <w:sz w:val="18"/>
      <w:szCs w:val="18"/>
    </w:rPr>
  </w:style>
  <w:style w:type="character" w:customStyle="1" w:styleId="FontStyle332">
    <w:name w:val="Font Style332"/>
    <w:uiPriority w:val="99"/>
    <w:rsid w:val="00312AB6"/>
    <w:rPr>
      <w:rFonts w:ascii="Times New Roman" w:hAnsi="Times New Roman" w:cs="Times New Roman"/>
      <w:b/>
      <w:bCs/>
      <w:i/>
      <w:iCs/>
      <w:spacing w:val="-10"/>
      <w:sz w:val="20"/>
      <w:szCs w:val="20"/>
    </w:rPr>
  </w:style>
  <w:style w:type="character" w:customStyle="1" w:styleId="FontStyle371">
    <w:name w:val="Font Style371"/>
    <w:uiPriority w:val="99"/>
    <w:rsid w:val="00312AB6"/>
    <w:rPr>
      <w:rFonts w:ascii="Times New Roman" w:hAnsi="Times New Roman" w:cs="Times New Roman"/>
      <w:sz w:val="16"/>
      <w:szCs w:val="16"/>
    </w:rPr>
  </w:style>
  <w:style w:type="character" w:customStyle="1" w:styleId="FontStyle350">
    <w:name w:val="Font Style350"/>
    <w:uiPriority w:val="99"/>
    <w:rsid w:val="00312AB6"/>
    <w:rPr>
      <w:rFonts w:ascii="Times New Roman" w:hAnsi="Times New Roman" w:cs="Times New Roman"/>
      <w:b/>
      <w:bCs/>
      <w:i/>
      <w:iCs/>
      <w:sz w:val="20"/>
      <w:szCs w:val="20"/>
    </w:rPr>
  </w:style>
  <w:style w:type="paragraph" w:customStyle="1" w:styleId="Style8">
    <w:name w:val="Style8"/>
    <w:basedOn w:val="Normal"/>
    <w:uiPriority w:val="99"/>
    <w:qFormat/>
    <w:rsid w:val="00312AB6"/>
    <w:pPr>
      <w:widowControl w:val="0"/>
      <w:autoSpaceDE w:val="0"/>
      <w:autoSpaceDN w:val="0"/>
      <w:adjustRightInd w:val="0"/>
    </w:pPr>
    <w:rPr>
      <w:rFonts w:eastAsia="Times New Roman"/>
    </w:rPr>
  </w:style>
  <w:style w:type="character" w:customStyle="1" w:styleId="FontStyle351">
    <w:name w:val="Font Style351"/>
    <w:uiPriority w:val="99"/>
    <w:rsid w:val="00312AB6"/>
    <w:rPr>
      <w:rFonts w:ascii="Times New Roman" w:hAnsi="Times New Roman" w:cs="Times New Roman"/>
      <w:b/>
      <w:bCs/>
      <w:sz w:val="22"/>
      <w:szCs w:val="22"/>
    </w:rPr>
  </w:style>
  <w:style w:type="paragraph" w:customStyle="1" w:styleId="Style130">
    <w:name w:val="Style130"/>
    <w:basedOn w:val="Normal"/>
    <w:uiPriority w:val="99"/>
    <w:qFormat/>
    <w:rsid w:val="00312AB6"/>
    <w:pPr>
      <w:widowControl w:val="0"/>
      <w:autoSpaceDE w:val="0"/>
      <w:autoSpaceDN w:val="0"/>
      <w:adjustRightInd w:val="0"/>
      <w:jc w:val="both"/>
    </w:pPr>
    <w:rPr>
      <w:rFonts w:eastAsia="Times New Roman"/>
    </w:rPr>
  </w:style>
  <w:style w:type="character" w:customStyle="1" w:styleId="FontStyle369">
    <w:name w:val="Font Style369"/>
    <w:uiPriority w:val="99"/>
    <w:rsid w:val="00312AB6"/>
    <w:rPr>
      <w:rFonts w:ascii="Times New Roman" w:hAnsi="Times New Roman" w:cs="Times New Roman"/>
      <w:b/>
      <w:bCs/>
      <w:spacing w:val="-10"/>
      <w:sz w:val="20"/>
      <w:szCs w:val="20"/>
    </w:rPr>
  </w:style>
  <w:style w:type="character" w:customStyle="1" w:styleId="FontStyle357">
    <w:name w:val="Font Style357"/>
    <w:uiPriority w:val="99"/>
    <w:rsid w:val="00312AB6"/>
    <w:rPr>
      <w:rFonts w:ascii="Times New Roman" w:hAnsi="Times New Roman" w:cs="Times New Roman"/>
      <w:b/>
      <w:bCs/>
      <w:spacing w:val="-10"/>
      <w:sz w:val="22"/>
      <w:szCs w:val="22"/>
    </w:rPr>
  </w:style>
  <w:style w:type="paragraph" w:customStyle="1" w:styleId="Style67">
    <w:name w:val="Style67"/>
    <w:basedOn w:val="Normal"/>
    <w:uiPriority w:val="99"/>
    <w:qFormat/>
    <w:rsid w:val="00312AB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12AB6"/>
    <w:rPr>
      <w:rFonts w:ascii="Times New Roman" w:hAnsi="Times New Roman" w:cs="Times New Roman"/>
      <w:sz w:val="20"/>
      <w:szCs w:val="20"/>
    </w:rPr>
  </w:style>
  <w:style w:type="character" w:customStyle="1" w:styleId="FontStyle374">
    <w:name w:val="Font Style374"/>
    <w:uiPriority w:val="99"/>
    <w:rsid w:val="00312AB6"/>
    <w:rPr>
      <w:rFonts w:ascii="Times New Roman" w:hAnsi="Times New Roman" w:cs="Times New Roman"/>
      <w:b/>
      <w:bCs/>
      <w:spacing w:val="-10"/>
      <w:sz w:val="22"/>
      <w:szCs w:val="22"/>
    </w:rPr>
  </w:style>
  <w:style w:type="paragraph" w:customStyle="1" w:styleId="Style300">
    <w:name w:val="Style30"/>
    <w:basedOn w:val="Normal"/>
    <w:uiPriority w:val="99"/>
    <w:qFormat/>
    <w:rsid w:val="00312AB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12AB6"/>
    <w:rPr>
      <w:rFonts w:ascii="Times New Roman" w:hAnsi="Times New Roman" w:cs="Times New Roman"/>
      <w:smallCaps/>
      <w:sz w:val="16"/>
      <w:szCs w:val="16"/>
    </w:rPr>
  </w:style>
  <w:style w:type="paragraph" w:customStyle="1" w:styleId="Style93">
    <w:name w:val="Style93"/>
    <w:basedOn w:val="Normal"/>
    <w:uiPriority w:val="99"/>
    <w:qFormat/>
    <w:rsid w:val="00312AB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12AB6"/>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12AB6"/>
    <w:rPr>
      <w:rFonts w:eastAsia="Times New Roman"/>
      <w:b/>
      <w:sz w:val="28"/>
      <w:u w:val="thick"/>
    </w:rPr>
  </w:style>
  <w:style w:type="character" w:customStyle="1" w:styleId="CardsCharCharChar">
    <w:name w:val="Cards Char Char Char"/>
    <w:rsid w:val="00312AB6"/>
    <w:rPr>
      <w:szCs w:val="24"/>
      <w:lang w:val="en-US" w:eastAsia="en-US" w:bidi="ar-SA"/>
    </w:rPr>
  </w:style>
  <w:style w:type="character" w:customStyle="1" w:styleId="CardsCharCharCharChar">
    <w:name w:val="Cards Char Char Char Char"/>
    <w:rsid w:val="00312AB6"/>
    <w:rPr>
      <w:szCs w:val="24"/>
      <w:lang w:val="en-US" w:eastAsia="en-US" w:bidi="ar-SA"/>
    </w:rPr>
  </w:style>
  <w:style w:type="paragraph" w:customStyle="1" w:styleId="NoSpacingCharCharChar">
    <w:name w:val="No Spacing Char Char Char"/>
    <w:next w:val="Normal"/>
    <w:qFormat/>
    <w:rsid w:val="00312AB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12AB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12AB6"/>
    <w:rPr>
      <w:rFonts w:ascii="Garamond" w:hAnsi="Garamond"/>
    </w:rPr>
  </w:style>
  <w:style w:type="paragraph" w:customStyle="1" w:styleId="INDENTEDPARAGRAPH">
    <w:name w:val="INDENTED PARAGRAPH"/>
    <w:qFormat/>
    <w:rsid w:val="00312AB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12AB6"/>
  </w:style>
  <w:style w:type="paragraph" w:customStyle="1" w:styleId="TagChar1CharCharCharChar">
    <w:name w:val="Tag Char1 Char Char Char Char"/>
    <w:basedOn w:val="Normal"/>
    <w:qFormat/>
    <w:rsid w:val="00312AB6"/>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12AB6"/>
    <w:rPr>
      <w:rFonts w:eastAsia="Times New Roman"/>
      <w:b/>
    </w:rPr>
  </w:style>
  <w:style w:type="paragraph" w:customStyle="1" w:styleId="RepeatHeader0">
    <w:name w:val="Repeat Header"/>
    <w:basedOn w:val="HeaderDebate"/>
    <w:qFormat/>
    <w:rsid w:val="00312AB6"/>
    <w:pPr>
      <w:jc w:val="center"/>
      <w:outlineLvl w:val="1"/>
    </w:pPr>
    <w:rPr>
      <w:rFonts w:eastAsia="Times New Roman"/>
      <w:b/>
      <w:sz w:val="48"/>
      <w:szCs w:val="48"/>
      <w:u w:val="words"/>
    </w:rPr>
  </w:style>
  <w:style w:type="character" w:customStyle="1" w:styleId="sectionsubtitle">
    <w:name w:val="sectionsubtitle"/>
    <w:basedOn w:val="DefaultParagraphFont"/>
    <w:rsid w:val="00312AB6"/>
  </w:style>
  <w:style w:type="character" w:customStyle="1" w:styleId="EvidenceTag">
    <w:name w:val="Evidence Tag"/>
    <w:rsid w:val="00312AB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12AB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12AB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12AB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12AB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12AB6"/>
  </w:style>
  <w:style w:type="character" w:customStyle="1" w:styleId="StyleUnderlineUnderlineChar">
    <w:name w:val="Style Underline + Underline Char"/>
    <w:rsid w:val="00312AB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12AB6"/>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312AB6"/>
    <w:rPr>
      <w:rFonts w:ascii="Times New Roman" w:eastAsia="Times New Roman" w:hAnsi="Times New Roman" w:cs="Times New Roman"/>
      <w:sz w:val="20"/>
      <w:u w:val="thick"/>
    </w:rPr>
  </w:style>
  <w:style w:type="character" w:customStyle="1" w:styleId="SmallCardsChar">
    <w:name w:val="Small Cards Char"/>
    <w:link w:val="SmallCards"/>
    <w:rsid w:val="00312AB6"/>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12AB6"/>
    <w:rPr>
      <w:rFonts w:eastAsia="Times New Roman"/>
      <w:b/>
      <w:szCs w:val="20"/>
    </w:rPr>
  </w:style>
  <w:style w:type="character" w:customStyle="1" w:styleId="ReadingCitesChar">
    <w:name w:val="Reading Cites Char"/>
    <w:link w:val="ReadingCites"/>
    <w:rsid w:val="00312AB6"/>
    <w:rPr>
      <w:rFonts w:ascii="Times New Roman" w:eastAsia="Times New Roman" w:hAnsi="Times New Roman" w:cs="Times New Roman"/>
      <w:b/>
      <w:szCs w:val="20"/>
    </w:rPr>
  </w:style>
  <w:style w:type="paragraph" w:customStyle="1" w:styleId="ContentsHeading">
    <w:name w:val="Contents Heading"/>
    <w:basedOn w:val="Heading1"/>
    <w:next w:val="Normal"/>
    <w:qFormat/>
    <w:rsid w:val="00312AB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12AB6"/>
    <w:pPr>
      <w:spacing w:before="100" w:beforeAutospacing="1" w:after="100" w:afterAutospacing="1"/>
    </w:pPr>
    <w:rPr>
      <w:rFonts w:eastAsia="Times New Roman"/>
    </w:rPr>
  </w:style>
  <w:style w:type="character" w:customStyle="1" w:styleId="CharacterStyle8">
    <w:name w:val="Character Style 8"/>
    <w:rsid w:val="00312AB6"/>
    <w:rPr>
      <w:sz w:val="22"/>
      <w:szCs w:val="22"/>
    </w:rPr>
  </w:style>
  <w:style w:type="paragraph" w:customStyle="1" w:styleId="Style110">
    <w:name w:val="Style 11"/>
    <w:qFormat/>
    <w:rsid w:val="00312AB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12AB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12AB6"/>
    <w:rPr>
      <w:rFonts w:ascii="Arial Narrow" w:hAnsi="Arial Narrow"/>
      <w:color w:val="000000"/>
      <w:sz w:val="22"/>
      <w:szCs w:val="22"/>
      <w:u w:val="single"/>
      <w:lang w:val="en-US" w:eastAsia="en-US" w:bidi="ar-SA"/>
    </w:rPr>
  </w:style>
  <w:style w:type="character" w:customStyle="1" w:styleId="CardText1Char1">
    <w:name w:val="Card Text 1 Char1"/>
    <w:rsid w:val="00312AB6"/>
    <w:rPr>
      <w:rFonts w:ascii="Arial Narrow" w:hAnsi="Arial Narrow"/>
      <w:color w:val="000000"/>
      <w:sz w:val="22"/>
      <w:szCs w:val="22"/>
      <w:u w:val="single"/>
      <w:lang w:val="en-US" w:eastAsia="en-US" w:bidi="ar-SA"/>
    </w:rPr>
  </w:style>
  <w:style w:type="paragraph" w:customStyle="1" w:styleId="Style52">
    <w:name w:val="Style 5"/>
    <w:qFormat/>
    <w:rsid w:val="00312AB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12AB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12AB6"/>
    <w:rPr>
      <w:b/>
      <w:bCs/>
      <w:color w:val="695B54"/>
    </w:rPr>
  </w:style>
  <w:style w:type="paragraph" w:customStyle="1" w:styleId="Heading11">
    <w:name w:val="Heading 11"/>
    <w:basedOn w:val="Normal"/>
    <w:next w:val="Normal"/>
    <w:qFormat/>
    <w:rsid w:val="00312AB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12AB6"/>
    <w:pPr>
      <w:keepLines w:val="0"/>
      <w:pageBreakBefore w:val="0"/>
      <w:spacing w:before="0"/>
      <w:jc w:val="left"/>
    </w:pPr>
    <w:rPr>
      <w:rFonts w:eastAsia="Times New Roman" w:cs="Arial"/>
      <w:sz w:val="22"/>
      <w:szCs w:val="26"/>
    </w:rPr>
  </w:style>
  <w:style w:type="character" w:customStyle="1" w:styleId="TextHeadingChar">
    <w:name w:val="Text Heading Char"/>
    <w:rsid w:val="00312AB6"/>
    <w:rPr>
      <w:rFonts w:cs="Arial"/>
      <w:b/>
      <w:bCs/>
      <w:sz w:val="22"/>
      <w:szCs w:val="26"/>
      <w:u w:val="single"/>
      <w:lang w:val="en-US" w:eastAsia="en-US" w:bidi="ar-SA"/>
    </w:rPr>
  </w:style>
  <w:style w:type="character" w:customStyle="1" w:styleId="FootnoteCharacters">
    <w:name w:val="Footnote Characters"/>
    <w:rsid w:val="00312AB6"/>
    <w:rPr>
      <w:vertAlign w:val="superscript"/>
    </w:rPr>
  </w:style>
  <w:style w:type="paragraph" w:customStyle="1" w:styleId="StyleHeading1BlockTitleHeading1Char1ALEXHeadingBrief-He2">
    <w:name w:val="Style Heading 1Block TitleHeading 1 Char1ALEXHeadingBrief - He...2"/>
    <w:basedOn w:val="Heading1"/>
    <w:autoRedefine/>
    <w:qFormat/>
    <w:rsid w:val="00312AB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12AB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12AB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12AB6"/>
    <w:rPr>
      <w:rFonts w:ascii="Cambria" w:eastAsia="Cambria" w:hAnsi="Cambria"/>
      <w:b/>
      <w:caps/>
    </w:rPr>
  </w:style>
  <w:style w:type="paragraph" w:customStyle="1" w:styleId="StyleDebateBodyBefore12pt">
    <w:name w:val="Style Debate Body + Before:  12 pt"/>
    <w:basedOn w:val="Normal"/>
    <w:next w:val="Normal"/>
    <w:qFormat/>
    <w:rsid w:val="00312AB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12AB6"/>
    <w:pPr>
      <w:spacing w:before="240"/>
    </w:pPr>
    <w:rPr>
      <w:rFonts w:ascii="Garamond" w:eastAsia="Times New Roman" w:hAnsi="Garamond"/>
      <w:bCs/>
      <w:szCs w:val="20"/>
    </w:rPr>
  </w:style>
  <w:style w:type="paragraph" w:customStyle="1" w:styleId="PageNumber11">
    <w:name w:val="Page Number11"/>
    <w:basedOn w:val="Normal"/>
    <w:next w:val="Normal"/>
    <w:qFormat/>
    <w:rsid w:val="00312AB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12AB6"/>
    <w:rPr>
      <w:rFonts w:eastAsia="SimSun" w:cs="Arial"/>
      <w:b/>
      <w:bCs/>
      <w:iCs/>
      <w:sz w:val="24"/>
      <w:szCs w:val="28"/>
      <w:lang w:val="en-US" w:eastAsia="zh-CN" w:bidi="ar-SA"/>
    </w:rPr>
  </w:style>
  <w:style w:type="character" w:customStyle="1" w:styleId="Char31">
    <w:name w:val="Char31"/>
    <w:rsid w:val="00312AB6"/>
    <w:rPr>
      <w:rFonts w:cs="Arial"/>
      <w:bCs/>
      <w:u w:val="thick"/>
      <w:lang w:val="en-US" w:eastAsia="en-US" w:bidi="ar-SA"/>
    </w:rPr>
  </w:style>
  <w:style w:type="paragraph" w:customStyle="1" w:styleId="StyleHeading1Centered">
    <w:name w:val="Style Heading 1 + Centered"/>
    <w:basedOn w:val="Heading1"/>
    <w:qFormat/>
    <w:rsid w:val="00312AB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12AB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12AB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12AB6"/>
    <w:pPr>
      <w:spacing w:before="120"/>
    </w:pPr>
    <w:rPr>
      <w:rFonts w:eastAsia="Times New Roman"/>
    </w:rPr>
  </w:style>
  <w:style w:type="character" w:customStyle="1" w:styleId="underliningChar3">
    <w:name w:val="underlining Char"/>
    <w:rsid w:val="00312AB6"/>
    <w:rPr>
      <w:b/>
      <w:szCs w:val="24"/>
      <w:u w:val="single"/>
      <w:lang w:val="en-US" w:eastAsia="en-US" w:bidi="ar-SA"/>
    </w:rPr>
  </w:style>
  <w:style w:type="character" w:customStyle="1" w:styleId="notreadChar">
    <w:name w:val="not read Char"/>
    <w:rsid w:val="00312AB6"/>
    <w:rPr>
      <w:sz w:val="18"/>
      <w:szCs w:val="24"/>
      <w:lang w:val="en-US" w:eastAsia="en-US" w:bidi="ar-SA"/>
    </w:rPr>
  </w:style>
  <w:style w:type="paragraph" w:customStyle="1" w:styleId="StyleStrong10ptNotBold">
    <w:name w:val="Style Strong + 10 pt Not Bold"/>
    <w:basedOn w:val="Normal"/>
    <w:autoRedefine/>
    <w:qFormat/>
    <w:rsid w:val="00312AB6"/>
    <w:pPr>
      <w:ind w:left="720" w:hanging="360"/>
    </w:pPr>
    <w:rPr>
      <w:rFonts w:eastAsia="Times New Roman"/>
      <w:sz w:val="26"/>
      <w:szCs w:val="26"/>
    </w:rPr>
  </w:style>
  <w:style w:type="character" w:customStyle="1" w:styleId="smallCharChar0">
    <w:name w:val="small Char Char"/>
    <w:rsid w:val="00312AB6"/>
    <w:rPr>
      <w:rFonts w:ascii="Times New Roman" w:eastAsia="Times New Roman" w:hAnsi="Times New Roman" w:cs="Times New Roman"/>
      <w:sz w:val="12"/>
      <w:szCs w:val="16"/>
    </w:rPr>
  </w:style>
  <w:style w:type="character" w:customStyle="1" w:styleId="Undlerine">
    <w:name w:val="Undlerine"/>
    <w:qFormat/>
    <w:rsid w:val="00312AB6"/>
    <w:rPr>
      <w:rFonts w:ascii="Times New Roman" w:hAnsi="Times New Roman"/>
      <w:w w:val="110"/>
      <w:sz w:val="20"/>
      <w:szCs w:val="20"/>
      <w:u w:val="single"/>
      <w:bdr w:val="none" w:sz="0" w:space="0" w:color="auto"/>
      <w:lang w:bidi="he-IL"/>
    </w:rPr>
  </w:style>
  <w:style w:type="character" w:customStyle="1" w:styleId="Boxes">
    <w:name w:val="Boxes"/>
    <w:qFormat/>
    <w:rsid w:val="00312AB6"/>
    <w:rPr>
      <w:rFonts w:ascii="Times New Roman" w:hAnsi="Times New Roman"/>
      <w:sz w:val="20"/>
      <w:u w:val="single"/>
      <w:bdr w:val="single" w:sz="4" w:space="0" w:color="auto"/>
    </w:rPr>
  </w:style>
  <w:style w:type="character" w:customStyle="1" w:styleId="tim">
    <w:name w:val="tim"/>
    <w:qFormat/>
    <w:rsid w:val="00312AB6"/>
    <w:rPr>
      <w:rFonts w:ascii="Times New Roman" w:hAnsi="Times New Roman"/>
      <w:sz w:val="20"/>
      <w:u w:val="single"/>
    </w:rPr>
  </w:style>
  <w:style w:type="character" w:customStyle="1" w:styleId="hl">
    <w:name w:val="hl"/>
    <w:basedOn w:val="DefaultParagraphFont"/>
    <w:rsid w:val="00312AB6"/>
  </w:style>
  <w:style w:type="character" w:customStyle="1" w:styleId="clock1">
    <w:name w:val="clock1"/>
    <w:rsid w:val="00312AB6"/>
    <w:rPr>
      <w:color w:val="B51B1B"/>
    </w:rPr>
  </w:style>
  <w:style w:type="character" w:customStyle="1" w:styleId="smallChar10">
    <w:name w:val="small Char1"/>
    <w:rsid w:val="00312AB6"/>
    <w:rPr>
      <w:sz w:val="12"/>
      <w:szCs w:val="16"/>
      <w:lang w:val="en-US" w:eastAsia="en-US" w:bidi="ar-SA"/>
    </w:rPr>
  </w:style>
  <w:style w:type="character" w:customStyle="1" w:styleId="SmallCardsCharChar">
    <w:name w:val="Small Cards Char Char"/>
    <w:rsid w:val="00312AB6"/>
    <w:rPr>
      <w:sz w:val="14"/>
      <w:szCs w:val="24"/>
      <w:lang w:val="en-US" w:eastAsia="en-US" w:bidi="ar-SA"/>
    </w:rPr>
  </w:style>
  <w:style w:type="paragraph" w:customStyle="1" w:styleId="NormalCards">
    <w:name w:val="Normal Cards"/>
    <w:basedOn w:val="Normal"/>
    <w:qFormat/>
    <w:rsid w:val="00312AB6"/>
    <w:pPr>
      <w:ind w:left="288"/>
    </w:pPr>
    <w:rPr>
      <w:rFonts w:eastAsia="Times New Roman"/>
    </w:rPr>
  </w:style>
  <w:style w:type="character" w:customStyle="1" w:styleId="iniciales">
    <w:name w:val="iniciales"/>
    <w:basedOn w:val="DefaultParagraphFont"/>
    <w:rsid w:val="00312AB6"/>
  </w:style>
  <w:style w:type="character" w:customStyle="1" w:styleId="Style10ptBoldUnderline">
    <w:name w:val="Style 10 pt Bold Underline"/>
    <w:rsid w:val="00312AB6"/>
    <w:rPr>
      <w:b/>
      <w:bCs/>
      <w:sz w:val="20"/>
      <w:u w:val="single"/>
    </w:rPr>
  </w:style>
  <w:style w:type="paragraph" w:customStyle="1" w:styleId="outdent">
    <w:name w:val="outdent"/>
    <w:basedOn w:val="Normal"/>
    <w:qFormat/>
    <w:rsid w:val="00312AB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12AB6"/>
    <w:pPr>
      <w:spacing w:before="100" w:beforeAutospacing="1" w:after="100" w:afterAutospacing="1"/>
    </w:pPr>
    <w:rPr>
      <w:rFonts w:eastAsia="Times New Roman"/>
    </w:rPr>
  </w:style>
  <w:style w:type="paragraph" w:customStyle="1" w:styleId="bulletfollow">
    <w:name w:val="bulletfollow"/>
    <w:basedOn w:val="Normal"/>
    <w:qFormat/>
    <w:rsid w:val="00312AB6"/>
    <w:pPr>
      <w:spacing w:before="100" w:beforeAutospacing="1" w:after="100" w:afterAutospacing="1"/>
    </w:pPr>
    <w:rPr>
      <w:rFonts w:eastAsia="Times New Roman"/>
    </w:rPr>
  </w:style>
  <w:style w:type="paragraph" w:customStyle="1" w:styleId="bulleted">
    <w:name w:val="bulleted"/>
    <w:basedOn w:val="Normal"/>
    <w:qFormat/>
    <w:rsid w:val="00312AB6"/>
    <w:pPr>
      <w:spacing w:before="100" w:beforeAutospacing="1" w:after="100" w:afterAutospacing="1"/>
    </w:pPr>
    <w:rPr>
      <w:rFonts w:eastAsia="Times New Roman"/>
    </w:rPr>
  </w:style>
  <w:style w:type="character" w:customStyle="1" w:styleId="UnderlineCardsCharChar">
    <w:name w:val="Underline Cards Char Char"/>
    <w:rsid w:val="00312AB6"/>
    <w:rPr>
      <w:rFonts w:eastAsia="SimSun"/>
      <w:szCs w:val="24"/>
      <w:u w:val="thick"/>
      <w:lang w:val="en-US" w:eastAsia="en-US" w:bidi="ar-SA"/>
    </w:rPr>
  </w:style>
  <w:style w:type="paragraph" w:customStyle="1" w:styleId="authorgroup">
    <w:name w:val="authorgroup"/>
    <w:basedOn w:val="Normal"/>
    <w:qFormat/>
    <w:rsid w:val="00312AB6"/>
    <w:pPr>
      <w:spacing w:before="100" w:beforeAutospacing="1" w:after="100" w:afterAutospacing="1"/>
    </w:pPr>
    <w:rPr>
      <w:rFonts w:eastAsia="Calibri"/>
    </w:rPr>
  </w:style>
  <w:style w:type="paragraph" w:customStyle="1" w:styleId="affiliation1">
    <w:name w:val="affiliation1"/>
    <w:basedOn w:val="Normal"/>
    <w:qFormat/>
    <w:rsid w:val="00312AB6"/>
    <w:pPr>
      <w:spacing w:before="100" w:beforeAutospacing="1" w:after="100" w:afterAutospacing="1"/>
    </w:pPr>
    <w:rPr>
      <w:rFonts w:eastAsia="Calibri"/>
    </w:rPr>
  </w:style>
  <w:style w:type="character" w:customStyle="1" w:styleId="smallcapitals">
    <w:name w:val="smallcapitals"/>
    <w:basedOn w:val="DefaultParagraphFont"/>
    <w:rsid w:val="00312AB6"/>
  </w:style>
  <w:style w:type="character" w:customStyle="1" w:styleId="number0">
    <w:name w:val="number"/>
    <w:basedOn w:val="DefaultParagraphFont"/>
    <w:rsid w:val="00312AB6"/>
  </w:style>
  <w:style w:type="character" w:customStyle="1" w:styleId="articlebody1">
    <w:name w:val="articlebody1"/>
    <w:rsid w:val="00312AB6"/>
  </w:style>
  <w:style w:type="character" w:customStyle="1" w:styleId="small1">
    <w:name w:val="small1"/>
    <w:rsid w:val="00312AB6"/>
  </w:style>
  <w:style w:type="character" w:customStyle="1" w:styleId="AuthorDateChar1">
    <w:name w:val="Author/Date Char1"/>
    <w:rsid w:val="00312AB6"/>
    <w:rPr>
      <w:rFonts w:ascii="Calibri" w:eastAsia="Times New Roman" w:hAnsi="Calibri" w:cs="Calibri"/>
      <w:b/>
      <w:sz w:val="24"/>
      <w:szCs w:val="24"/>
      <w:u w:val="single"/>
    </w:rPr>
  </w:style>
  <w:style w:type="character" w:customStyle="1" w:styleId="Normal30">
    <w:name w:val="Normal3"/>
    <w:basedOn w:val="DefaultParagraphFont"/>
    <w:rsid w:val="00312AB6"/>
  </w:style>
  <w:style w:type="paragraph" w:customStyle="1" w:styleId="Heading12">
    <w:name w:val="Heading 12"/>
    <w:basedOn w:val="Normal"/>
    <w:next w:val="Normal"/>
    <w:qFormat/>
    <w:rsid w:val="00312AB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12AB6"/>
  </w:style>
  <w:style w:type="character" w:customStyle="1" w:styleId="m-3583723223135346788gmail-styleunderline">
    <w:name w:val="m_-3583723223135346788gmail-styleunderline"/>
    <w:basedOn w:val="DefaultParagraphFont"/>
    <w:rsid w:val="00312AB6"/>
  </w:style>
  <w:style w:type="character" w:customStyle="1" w:styleId="CardsFont6ptChar5">
    <w:name w:val="Cards + Font: 6 pt Char5"/>
    <w:basedOn w:val="DefaultParagraphFont"/>
    <w:locked/>
    <w:rsid w:val="00312AB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12AB6"/>
  </w:style>
  <w:style w:type="character" w:customStyle="1" w:styleId="m-1146133537900874914m-2819420093854639792gmail-styleunderline">
    <w:name w:val="m_-1146133537900874914m_-2819420093854639792gmail-styleunderline"/>
    <w:basedOn w:val="DefaultParagraphFont"/>
    <w:rsid w:val="00312AB6"/>
  </w:style>
  <w:style w:type="character" w:customStyle="1" w:styleId="m-7954869243461233974gmail-styleunderline">
    <w:name w:val="m_-7954869243461233974gmail-styleunderline"/>
    <w:basedOn w:val="DefaultParagraphFont"/>
    <w:rsid w:val="00312AB6"/>
  </w:style>
  <w:style w:type="character" w:customStyle="1" w:styleId="m5577519854659992616gmail-styleunderline">
    <w:name w:val="m_5577519854659992616gmail-styleunderline"/>
    <w:basedOn w:val="DefaultParagraphFont"/>
    <w:rsid w:val="00312AB6"/>
  </w:style>
  <w:style w:type="paragraph" w:customStyle="1" w:styleId="css-axufdj">
    <w:name w:val="css-axufdj"/>
    <w:basedOn w:val="Normal"/>
    <w:qFormat/>
    <w:rsid w:val="00312AB6"/>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12AB6"/>
    <w:rPr>
      <w:color w:val="5B9BD5" w:themeColor="accent5"/>
    </w:rPr>
  </w:style>
  <w:style w:type="character" w:customStyle="1" w:styleId="analytics---nngbChar">
    <w:name w:val="analytics---nngb Char"/>
    <w:basedOn w:val="DefaultParagraphFont"/>
    <w:link w:val="analytics---nngb"/>
    <w:uiPriority w:val="4"/>
    <w:rsid w:val="00312AB6"/>
    <w:rPr>
      <w:rFonts w:ascii="Times New Roman" w:eastAsiaTheme="majorEastAsia" w:hAnsi="Times New Roman" w:cstheme="majorBidi"/>
      <w:b/>
      <w:iCs/>
      <w:color w:val="5B9BD5" w:themeColor="accent5"/>
      <w:sz w:val="26"/>
    </w:rPr>
  </w:style>
  <w:style w:type="character" w:customStyle="1" w:styleId="table-captionlabel">
    <w:name w:val="table-caption__label"/>
    <w:basedOn w:val="DefaultParagraphFont"/>
    <w:rsid w:val="00312AB6"/>
  </w:style>
  <w:style w:type="character" w:customStyle="1" w:styleId="ssit">
    <w:name w:val="ss_it"/>
    <w:basedOn w:val="DefaultParagraphFont"/>
    <w:rsid w:val="00312AB6"/>
  </w:style>
  <w:style w:type="character" w:customStyle="1" w:styleId="sssh">
    <w:name w:val="ss_sh"/>
    <w:basedOn w:val="DefaultParagraphFont"/>
    <w:rsid w:val="00312AB6"/>
  </w:style>
  <w:style w:type="character" w:customStyle="1" w:styleId="latin24compacttimestamp-2v7xiq">
    <w:name w:val="latin24compacttimestamp-2v7xiq"/>
    <w:basedOn w:val="DefaultParagraphFont"/>
    <w:rsid w:val="00312AB6"/>
  </w:style>
  <w:style w:type="character" w:customStyle="1" w:styleId="article-classifiergap">
    <w:name w:val="article-classifier__gap"/>
    <w:basedOn w:val="DefaultParagraphFont"/>
    <w:rsid w:val="00312AB6"/>
  </w:style>
  <w:style w:type="character" w:customStyle="1" w:styleId="y2iqfc">
    <w:name w:val="y2iqfc"/>
    <w:basedOn w:val="DefaultParagraphFont"/>
    <w:rsid w:val="00312AB6"/>
  </w:style>
  <w:style w:type="paragraph" w:customStyle="1" w:styleId="paywall">
    <w:name w:val="paywall"/>
    <w:basedOn w:val="Normal"/>
    <w:qFormat/>
    <w:rsid w:val="00312AB6"/>
    <w:pPr>
      <w:spacing w:before="100" w:beforeAutospacing="1" w:after="100" w:afterAutospacing="1"/>
    </w:pPr>
    <w:rPr>
      <w:rFonts w:eastAsia="Times New Roman"/>
    </w:rPr>
  </w:style>
  <w:style w:type="character" w:customStyle="1" w:styleId="edited-3sfazf">
    <w:name w:val="edited-3sfazf"/>
    <w:basedOn w:val="DefaultParagraphFont"/>
    <w:rsid w:val="00312AB6"/>
  </w:style>
  <w:style w:type="character" w:customStyle="1" w:styleId="xn-money">
    <w:name w:val="xn-money"/>
    <w:basedOn w:val="DefaultParagraphFont"/>
    <w:rsid w:val="00312AB6"/>
  </w:style>
  <w:style w:type="character" w:customStyle="1" w:styleId="word">
    <w:name w:val="word"/>
    <w:basedOn w:val="DefaultParagraphFont"/>
    <w:rsid w:val="00312AB6"/>
  </w:style>
  <w:style w:type="character" w:customStyle="1" w:styleId="whitespace">
    <w:name w:val="whitespace"/>
    <w:basedOn w:val="DefaultParagraphFont"/>
    <w:rsid w:val="00312AB6"/>
  </w:style>
  <w:style w:type="character" w:customStyle="1" w:styleId="ssbf">
    <w:name w:val="ss_bf"/>
    <w:basedOn w:val="DefaultParagraphFont"/>
    <w:rsid w:val="00312AB6"/>
  </w:style>
  <w:style w:type="character" w:customStyle="1" w:styleId="external-linklast-word">
    <w:name w:val="external-link__last-word"/>
    <w:basedOn w:val="DefaultParagraphFont"/>
    <w:rsid w:val="00312AB6"/>
  </w:style>
  <w:style w:type="paragraph" w:customStyle="1" w:styleId="field-item">
    <w:name w:val="field-item"/>
    <w:basedOn w:val="Normal"/>
    <w:rsid w:val="00312AB6"/>
    <w:pPr>
      <w:spacing w:before="100" w:beforeAutospacing="1" w:after="100" w:afterAutospacing="1"/>
    </w:pPr>
    <w:rPr>
      <w:rFonts w:eastAsia="Times New Roman"/>
    </w:rPr>
  </w:style>
  <w:style w:type="paragraph" w:customStyle="1" w:styleId="Emphasis0">
    <w:name w:val="!!_Emphasis"/>
    <w:basedOn w:val="Normal"/>
    <w:uiPriority w:val="7"/>
    <w:qFormat/>
    <w:rsid w:val="00312AB6"/>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312AB6"/>
    <w:pPr>
      <w:spacing w:before="100" w:beforeAutospacing="1" w:after="100" w:afterAutospacing="1"/>
    </w:pPr>
    <w:rPr>
      <w:rFonts w:eastAsia="Times New Roman"/>
    </w:rPr>
  </w:style>
  <w:style w:type="character" w:customStyle="1" w:styleId="costarpage">
    <w:name w:val="co_starpage"/>
    <w:basedOn w:val="DefaultParagraphFont"/>
    <w:rsid w:val="00312AB6"/>
  </w:style>
  <w:style w:type="character" w:customStyle="1" w:styleId="cosearchterm">
    <w:name w:val="co_searchterm"/>
    <w:basedOn w:val="DefaultParagraphFont"/>
    <w:rsid w:val="00312AB6"/>
  </w:style>
  <w:style w:type="character" w:customStyle="1" w:styleId="journalname">
    <w:name w:val="journalname"/>
    <w:rsid w:val="00312AB6"/>
  </w:style>
  <w:style w:type="paragraph" w:customStyle="1" w:styleId="StyleSmallTimesNewRoman11ptBoldThickunderlineBorder1">
    <w:name w:val="Style Small + Times New Roman 11 pt Bold Thick underline Border...1"/>
    <w:link w:val="StyleSmallTimesNewRoman11ptBoldThickunderlineBorder1Char"/>
    <w:qFormat/>
    <w:rsid w:val="00312AB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12AB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12AB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12AB6"/>
    <w:rPr>
      <w:rFonts w:eastAsia="Times New Roman"/>
      <w:b/>
      <w:bCs/>
      <w:szCs w:val="24"/>
      <w:u w:val="thick"/>
    </w:rPr>
  </w:style>
  <w:style w:type="paragraph" w:customStyle="1" w:styleId="StyleSmallTimesNewRoman11pt">
    <w:name w:val="Style Small + Times New Roman 11 pt"/>
    <w:link w:val="StyleSmallTimesNewRoman11ptChar"/>
    <w:qFormat/>
    <w:rsid w:val="00312AB6"/>
    <w:rPr>
      <w:rFonts w:eastAsia="Times New Roman"/>
      <w:szCs w:val="24"/>
    </w:rPr>
  </w:style>
  <w:style w:type="character" w:customStyle="1" w:styleId="StyleSmallTimesNewRoman11ptChar">
    <w:name w:val="Style Small + Times New Roman 11 pt Char"/>
    <w:basedOn w:val="DefaultParagraphFont"/>
    <w:link w:val="StyleSmallTimesNewRoman11pt"/>
    <w:rsid w:val="00312AB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12AB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12AB6"/>
    <w:rPr>
      <w:rFonts w:eastAsia="Times New Roman"/>
      <w:szCs w:val="24"/>
      <w:u w:val="thick"/>
    </w:rPr>
  </w:style>
  <w:style w:type="paragraph" w:customStyle="1" w:styleId="article-text">
    <w:name w:val="article-text"/>
    <w:basedOn w:val="Normal"/>
    <w:qFormat/>
    <w:rsid w:val="00312AB6"/>
    <w:pPr>
      <w:spacing w:before="100" w:beforeAutospacing="1" w:after="100" w:afterAutospacing="1"/>
    </w:pPr>
    <w:rPr>
      <w:rFonts w:eastAsia="Times New Roman"/>
    </w:rPr>
  </w:style>
  <w:style w:type="paragraph" w:customStyle="1" w:styleId="HeaderStyle">
    <w:name w:val="Header Style"/>
    <w:basedOn w:val="Normal"/>
    <w:qFormat/>
    <w:rsid w:val="00312AB6"/>
    <w:pPr>
      <w:jc w:val="center"/>
    </w:pPr>
    <w:rPr>
      <w:rFonts w:eastAsia="Times New Roman"/>
      <w:b/>
      <w:szCs w:val="20"/>
      <w:u w:val="single"/>
    </w:rPr>
  </w:style>
  <w:style w:type="character" w:customStyle="1" w:styleId="CardChar20">
    <w:name w:val="Card Char2"/>
    <w:basedOn w:val="DefaultParagraphFont"/>
    <w:rsid w:val="00312AB6"/>
    <w:rPr>
      <w:rFonts w:ascii="Times New Roman" w:eastAsia="Times New Roman" w:hAnsi="Times New Roman" w:cs="Times New Roman"/>
      <w:bCs/>
      <w:color w:val="000000"/>
      <w:sz w:val="20"/>
      <w:szCs w:val="20"/>
    </w:rPr>
  </w:style>
  <w:style w:type="character" w:customStyle="1" w:styleId="A17">
    <w:name w:val="A17"/>
    <w:rsid w:val="00312AB6"/>
    <w:rPr>
      <w:rFonts w:cs="Baskerville"/>
      <w:color w:val="000000"/>
      <w:sz w:val="12"/>
      <w:szCs w:val="12"/>
    </w:rPr>
  </w:style>
  <w:style w:type="paragraph" w:customStyle="1" w:styleId="Pa19">
    <w:name w:val="Pa19"/>
    <w:basedOn w:val="Normal"/>
    <w:next w:val="Normal"/>
    <w:qFormat/>
    <w:rsid w:val="00312AB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312AB6"/>
    <w:pPr>
      <w:autoSpaceDE w:val="0"/>
      <w:autoSpaceDN w:val="0"/>
      <w:adjustRightInd w:val="0"/>
      <w:spacing w:line="441" w:lineRule="atLeast"/>
    </w:pPr>
    <w:rPr>
      <w:rFonts w:ascii="Baskerville" w:eastAsia="Times New Roman" w:hAnsi="Baskerville"/>
    </w:rPr>
  </w:style>
  <w:style w:type="character" w:customStyle="1" w:styleId="A140">
    <w:name w:val="A14"/>
    <w:rsid w:val="00312AB6"/>
    <w:rPr>
      <w:rFonts w:ascii="Frutiger 45 Light" w:hAnsi="Frutiger 45 Light" w:cs="Frutiger 45 Light"/>
      <w:b/>
      <w:bCs/>
      <w:i/>
      <w:iCs/>
      <w:color w:val="000000"/>
      <w:sz w:val="36"/>
      <w:szCs w:val="36"/>
    </w:rPr>
  </w:style>
  <w:style w:type="character" w:customStyle="1" w:styleId="A200">
    <w:name w:val="A20"/>
    <w:rsid w:val="00312AB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12AB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12AB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312AB6"/>
    <w:rPr>
      <w:rFonts w:cs="Arial"/>
      <w:b/>
      <w:bCs/>
      <w:sz w:val="24"/>
      <w:szCs w:val="26"/>
      <w:lang w:val="en-US" w:eastAsia="en-US" w:bidi="ar-SA"/>
    </w:rPr>
  </w:style>
  <w:style w:type="character" w:customStyle="1" w:styleId="brief-smalltext0">
    <w:name w:val="brief-smalltext"/>
    <w:basedOn w:val="DefaultParagraphFont"/>
    <w:rsid w:val="00312AB6"/>
  </w:style>
  <w:style w:type="paragraph" w:customStyle="1" w:styleId="Coverintroduction">
    <w:name w:val="Cover introduction"/>
    <w:basedOn w:val="Default"/>
    <w:next w:val="Default"/>
    <w:qFormat/>
    <w:rsid w:val="00312AB6"/>
    <w:pPr>
      <w:spacing w:after="0" w:line="240" w:lineRule="auto"/>
    </w:pPr>
    <w:rPr>
      <w:rFonts w:ascii="Arial" w:eastAsia="Times New Roman" w:hAnsi="Arial" w:cs="Times New Roman"/>
      <w:sz w:val="24"/>
    </w:rPr>
  </w:style>
  <w:style w:type="character" w:customStyle="1" w:styleId="style53">
    <w:name w:val="style5"/>
    <w:basedOn w:val="DefaultParagraphFont"/>
    <w:rsid w:val="00312AB6"/>
  </w:style>
  <w:style w:type="character" w:customStyle="1" w:styleId="TagCharCharCharCharCharChar">
    <w:name w:val="Tag Char Char Char Char Char Char"/>
    <w:rsid w:val="00312AB6"/>
    <w:rPr>
      <w:rFonts w:cs="Arial"/>
      <w:b/>
      <w:bCs/>
      <w:sz w:val="24"/>
      <w:szCs w:val="26"/>
      <w:lang w:val="en-US" w:eastAsia="en-US" w:bidi="ar-SA"/>
    </w:rPr>
  </w:style>
  <w:style w:type="character" w:customStyle="1" w:styleId="pmterms3">
    <w:name w:val="pmterms3"/>
    <w:basedOn w:val="DefaultParagraphFont"/>
    <w:rsid w:val="00312AB6"/>
  </w:style>
  <w:style w:type="character" w:customStyle="1" w:styleId="interiorheadline">
    <w:name w:val="interiorheadline"/>
    <w:basedOn w:val="DefaultParagraphFont"/>
    <w:rsid w:val="00312AB6"/>
  </w:style>
  <w:style w:type="character" w:customStyle="1" w:styleId="Heading31CharCharCharChar1">
    <w:name w:val="Heading 31 Char Char Char Char1"/>
    <w:rsid w:val="00312AB6"/>
    <w:rPr>
      <w:rFonts w:cs="Arial"/>
      <w:b/>
      <w:bCs/>
      <w:sz w:val="24"/>
      <w:szCs w:val="26"/>
      <w:lang w:val="en-US" w:eastAsia="en-US" w:bidi="ar-SA"/>
    </w:rPr>
  </w:style>
  <w:style w:type="character" w:customStyle="1" w:styleId="Heading31CharCharChar">
    <w:name w:val="Heading 31 Char Char Char"/>
    <w:rsid w:val="00312AB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12AB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12AB6"/>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312AB6"/>
    <w:rPr>
      <w:rFonts w:eastAsia="MS Mincho"/>
      <w:b/>
      <w:u w:val="single"/>
    </w:rPr>
  </w:style>
  <w:style w:type="character" w:customStyle="1" w:styleId="BoldandUnderlineCharChar1CharChar">
    <w:name w:val="Bold and Underline Char Char1 Char Char"/>
    <w:basedOn w:val="DefaultParagraphFont"/>
    <w:link w:val="BoldandUnderlineCharChar1Char"/>
    <w:rsid w:val="00312AB6"/>
    <w:rPr>
      <w:rFonts w:ascii="Times New Roman" w:eastAsia="MS Mincho" w:hAnsi="Times New Roman" w:cs="Times New Roman"/>
      <w:b/>
      <w:u w:val="single"/>
    </w:rPr>
  </w:style>
  <w:style w:type="character" w:customStyle="1" w:styleId="author-bio-box">
    <w:name w:val="author-bio-box"/>
    <w:basedOn w:val="DefaultParagraphFont"/>
    <w:rsid w:val="00312AB6"/>
  </w:style>
  <w:style w:type="character" w:customStyle="1" w:styleId="SubtitleChar2">
    <w:name w:val="Subtitle Char2"/>
    <w:basedOn w:val="DefaultParagraphFont"/>
    <w:uiPriority w:val="11"/>
    <w:rsid w:val="00312AB6"/>
    <w:rPr>
      <w:rFonts w:eastAsiaTheme="minorEastAsia"/>
      <w:color w:val="5A5A5A" w:themeColor="text1" w:themeTint="A5"/>
      <w:spacing w:val="15"/>
    </w:rPr>
  </w:style>
  <w:style w:type="paragraph" w:customStyle="1" w:styleId="Tag21">
    <w:name w:val="Tag21"/>
    <w:basedOn w:val="Normal"/>
    <w:qFormat/>
    <w:rsid w:val="00312AB6"/>
    <w:rPr>
      <w:rFonts w:eastAsia="Times New Roman"/>
      <w:b/>
    </w:rPr>
  </w:style>
  <w:style w:type="character" w:customStyle="1" w:styleId="Bodytext10NotItalic">
    <w:name w:val="Body text (10) + Not Italic"/>
    <w:basedOn w:val="Bodytext10"/>
    <w:uiPriority w:val="99"/>
    <w:rsid w:val="00312AB6"/>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312AB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12AB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12AB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12AB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12AB6"/>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312AB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12AB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12AB6"/>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312AB6"/>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312AB6"/>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312AB6"/>
    <w:pPr>
      <w:shd w:val="clear" w:color="auto" w:fill="FFFFFF"/>
      <w:spacing w:line="269" w:lineRule="exact"/>
    </w:pPr>
    <w:rPr>
      <w:b/>
      <w:bCs/>
      <w:sz w:val="20"/>
      <w:szCs w:val="20"/>
    </w:rPr>
  </w:style>
  <w:style w:type="character" w:customStyle="1" w:styleId="m1650200246007805466gmail-style13ptbold">
    <w:name w:val="m_1650200246007805466gmail-style13ptbold"/>
    <w:basedOn w:val="DefaultParagraphFont"/>
    <w:rsid w:val="00312AB6"/>
  </w:style>
  <w:style w:type="character" w:customStyle="1" w:styleId="m1650200246007805466gmail-styleunderline">
    <w:name w:val="m_1650200246007805466gmail-styleunderline"/>
    <w:basedOn w:val="DefaultParagraphFont"/>
    <w:rsid w:val="00312AB6"/>
  </w:style>
  <w:style w:type="character" w:customStyle="1" w:styleId="Footnote0">
    <w:name w:val="Footnote_"/>
    <w:basedOn w:val="DefaultParagraphFont"/>
    <w:link w:val="Footnote1"/>
    <w:rsid w:val="00312AB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12AB6"/>
    <w:pPr>
      <w:widowControl w:val="0"/>
      <w:shd w:val="clear" w:color="auto" w:fill="FFFFFF"/>
      <w:spacing w:before="24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312AB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12AB6"/>
    <w:rPr>
      <w:rFonts w:ascii="Times New Roman" w:eastAsiaTheme="majorEastAsia" w:hAnsi="Times New Roman" w:cstheme="majorBidi"/>
      <w:b/>
      <w:iCs/>
      <w:sz w:val="26"/>
    </w:rPr>
  </w:style>
  <w:style w:type="paragraph" w:customStyle="1" w:styleId="Hide">
    <w:name w:val="Hide"/>
    <w:basedOn w:val="Normal"/>
    <w:autoRedefine/>
    <w:uiPriority w:val="4"/>
    <w:qFormat/>
    <w:rsid w:val="00312AB6"/>
    <w:pPr>
      <w:outlineLvl w:val="3"/>
    </w:pPr>
    <w:rPr>
      <w:b/>
      <w:sz w:val="26"/>
    </w:rPr>
  </w:style>
  <w:style w:type="table" w:customStyle="1" w:styleId="TableGrid0">
    <w:name w:val="TableGrid"/>
    <w:rsid w:val="00312AB6"/>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12AB6"/>
    <w:pPr>
      <w:spacing w:before="100" w:beforeAutospacing="1" w:after="100" w:afterAutospacing="1"/>
    </w:pPr>
    <w:rPr>
      <w:rFonts w:eastAsia="Times New Roman"/>
    </w:rPr>
  </w:style>
  <w:style w:type="character" w:customStyle="1" w:styleId="hs-cta-node">
    <w:name w:val="hs-cta-node"/>
    <w:basedOn w:val="DefaultParagraphFont"/>
    <w:rsid w:val="00312AB6"/>
  </w:style>
  <w:style w:type="character" w:customStyle="1" w:styleId="WarrantChar">
    <w:name w:val="Warrant Char"/>
    <w:basedOn w:val="DefaultParagraphFont"/>
    <w:link w:val="Warrant"/>
    <w:uiPriority w:val="4"/>
    <w:rsid w:val="00312AB6"/>
    <w:rPr>
      <w:rFonts w:ascii="Calibri" w:hAnsi="Calibri" w:cs="Arial"/>
    </w:rPr>
  </w:style>
  <w:style w:type="character" w:customStyle="1" w:styleId="image-enlarge">
    <w:name w:val="image-enlarge"/>
    <w:basedOn w:val="DefaultParagraphFont"/>
    <w:rsid w:val="00312AB6"/>
  </w:style>
  <w:style w:type="character" w:customStyle="1" w:styleId="teaser">
    <w:name w:val="teaser"/>
    <w:basedOn w:val="DefaultParagraphFont"/>
    <w:rsid w:val="00312AB6"/>
  </w:style>
  <w:style w:type="character" w:customStyle="1" w:styleId="hlfld-contribauthor">
    <w:name w:val="hlfld-contribauthor"/>
    <w:basedOn w:val="DefaultParagraphFont"/>
    <w:rsid w:val="00312AB6"/>
  </w:style>
  <w:style w:type="character" w:customStyle="1" w:styleId="nlmgiven-names">
    <w:name w:val="nlm_given-names"/>
    <w:basedOn w:val="DefaultParagraphFont"/>
    <w:rsid w:val="00312AB6"/>
  </w:style>
  <w:style w:type="character" w:customStyle="1" w:styleId="nlmyear">
    <w:name w:val="nlm_year"/>
    <w:basedOn w:val="DefaultParagraphFont"/>
    <w:rsid w:val="00312AB6"/>
  </w:style>
  <w:style w:type="character" w:customStyle="1" w:styleId="nlmarticle-title">
    <w:name w:val="nlm_article-title"/>
    <w:basedOn w:val="DefaultParagraphFont"/>
    <w:rsid w:val="00312AB6"/>
  </w:style>
  <w:style w:type="character" w:customStyle="1" w:styleId="nlmfpage">
    <w:name w:val="nlm_fpage"/>
    <w:basedOn w:val="DefaultParagraphFont"/>
    <w:rsid w:val="00312AB6"/>
  </w:style>
  <w:style w:type="character" w:customStyle="1" w:styleId="nlmlpage">
    <w:name w:val="nlm_lpage"/>
    <w:basedOn w:val="DefaultParagraphFont"/>
    <w:rsid w:val="00312AB6"/>
  </w:style>
  <w:style w:type="character" w:customStyle="1" w:styleId="ref-links">
    <w:name w:val="ref-links"/>
    <w:basedOn w:val="DefaultParagraphFont"/>
    <w:rsid w:val="00312AB6"/>
  </w:style>
  <w:style w:type="character" w:customStyle="1" w:styleId="xlinks-container">
    <w:name w:val="xlinks-container"/>
    <w:basedOn w:val="DefaultParagraphFont"/>
    <w:rsid w:val="00312AB6"/>
  </w:style>
  <w:style w:type="character" w:customStyle="1" w:styleId="googlescholar-container">
    <w:name w:val="googlescholar-container"/>
    <w:basedOn w:val="DefaultParagraphFont"/>
    <w:rsid w:val="00312AB6"/>
  </w:style>
  <w:style w:type="character" w:customStyle="1" w:styleId="ref-fn-p">
    <w:name w:val="ref-fn-p"/>
    <w:basedOn w:val="DefaultParagraphFont"/>
    <w:rsid w:val="00312AB6"/>
  </w:style>
  <w:style w:type="character" w:customStyle="1" w:styleId="nlmpublisher-loc">
    <w:name w:val="nlm_publisher-loc"/>
    <w:basedOn w:val="DefaultParagraphFont"/>
    <w:rsid w:val="00312AB6"/>
  </w:style>
  <w:style w:type="character" w:customStyle="1" w:styleId="nlmpublisher-name">
    <w:name w:val="nlm_publisher-name"/>
    <w:basedOn w:val="DefaultParagraphFont"/>
    <w:rsid w:val="00312AB6"/>
  </w:style>
  <w:style w:type="paragraph" w:customStyle="1" w:styleId="analytics1">
    <w:name w:val="**analytics"/>
    <w:basedOn w:val="Normal"/>
    <w:link w:val="analyticsChar1"/>
    <w:uiPriority w:val="4"/>
    <w:qFormat/>
    <w:rsid w:val="00312AB6"/>
  </w:style>
  <w:style w:type="character" w:customStyle="1" w:styleId="analyticsChar1">
    <w:name w:val="**analytics Char"/>
    <w:basedOn w:val="DefaultParagraphFont"/>
    <w:link w:val="analytics1"/>
    <w:uiPriority w:val="4"/>
    <w:rsid w:val="00312AB6"/>
    <w:rPr>
      <w:rFonts w:ascii="Times New Roman" w:hAnsi="Times New Roman" w:cs="Times New Roman"/>
    </w:rPr>
  </w:style>
  <w:style w:type="character" w:customStyle="1" w:styleId="m113202149284569794gmail-style13ptbold">
    <w:name w:val="m_113202149284569794gmail-style13ptbold"/>
    <w:basedOn w:val="DefaultParagraphFont"/>
    <w:rsid w:val="00312AB6"/>
  </w:style>
  <w:style w:type="character" w:customStyle="1" w:styleId="m113202149284569794gmail-styleunderline">
    <w:name w:val="m_113202149284569794gmail-styleunderline"/>
    <w:basedOn w:val="DefaultParagraphFont"/>
    <w:rsid w:val="00312AB6"/>
  </w:style>
  <w:style w:type="character" w:customStyle="1" w:styleId="m8525170829296705783gmail-style13ptbold">
    <w:name w:val="m_8525170829296705783gmail-style13ptbold"/>
    <w:basedOn w:val="DefaultParagraphFont"/>
    <w:rsid w:val="00312AB6"/>
  </w:style>
  <w:style w:type="character" w:customStyle="1" w:styleId="m8525170829296705783gmail-styleunderline">
    <w:name w:val="m_8525170829296705783gmail-styleunderline"/>
    <w:basedOn w:val="DefaultParagraphFont"/>
    <w:rsid w:val="00312AB6"/>
  </w:style>
  <w:style w:type="character" w:customStyle="1" w:styleId="m-5741597242490756161gmail-field-content">
    <w:name w:val="m_-5741597242490756161gmail-field-content"/>
    <w:basedOn w:val="DefaultParagraphFont"/>
    <w:rsid w:val="00312AB6"/>
  </w:style>
  <w:style w:type="paragraph" w:customStyle="1" w:styleId="FUCKTHISFONT">
    <w:name w:val="FUCK THIS FONT"/>
    <w:basedOn w:val="Normal"/>
    <w:rsid w:val="00312AB6"/>
    <w:pPr>
      <w:autoSpaceDE w:val="0"/>
      <w:autoSpaceDN w:val="0"/>
      <w:adjustRightInd w:val="0"/>
      <w:jc w:val="both"/>
    </w:pPr>
    <w:rPr>
      <w:u w:val="single"/>
    </w:rPr>
  </w:style>
  <w:style w:type="character" w:customStyle="1" w:styleId="CardsFont12ptChar1">
    <w:name w:val="Cards + Font: 12 pt Char1"/>
    <w:rsid w:val="00312AB6"/>
    <w:rPr>
      <w:szCs w:val="24"/>
      <w:u w:val="single"/>
      <w:lang w:val="en-US" w:eastAsia="en-US" w:bidi="ar-SA"/>
    </w:rPr>
  </w:style>
  <w:style w:type="character" w:customStyle="1" w:styleId="hyperlink60">
    <w:name w:val="hyperlink6"/>
    <w:basedOn w:val="DefaultParagraphFont"/>
    <w:rsid w:val="00312AB6"/>
  </w:style>
  <w:style w:type="character" w:customStyle="1" w:styleId="heading2char2charchar">
    <w:name w:val="heading2char2charchar"/>
    <w:basedOn w:val="DefaultParagraphFont"/>
    <w:rsid w:val="00312AB6"/>
  </w:style>
  <w:style w:type="character" w:customStyle="1" w:styleId="heading2char10">
    <w:name w:val="heading2char1"/>
    <w:basedOn w:val="DefaultParagraphFont"/>
    <w:rsid w:val="00312AB6"/>
  </w:style>
  <w:style w:type="character" w:customStyle="1" w:styleId="StyleUnderlineCharTitleCharBold">
    <w:name w:val="Style Underline CharTitle Char + Bold"/>
    <w:basedOn w:val="DefaultParagraphFont"/>
    <w:rsid w:val="00312AB6"/>
    <w:rPr>
      <w:rFonts w:ascii="Garamond" w:hAnsi="Garamond"/>
      <w:b/>
      <w:bCs/>
      <w:color w:val="000000"/>
      <w:sz w:val="22"/>
      <w:szCs w:val="22"/>
    </w:rPr>
  </w:style>
  <w:style w:type="character" w:customStyle="1" w:styleId="bnp-articles-title1">
    <w:name w:val="bnp-articles-title1"/>
    <w:basedOn w:val="DefaultParagraphFont"/>
    <w:rsid w:val="00312AB6"/>
    <w:rPr>
      <w:rFonts w:ascii="Verdana" w:hAnsi="Verdana" w:hint="default"/>
      <w:b/>
      <w:bCs/>
      <w:color w:val="545454"/>
      <w:sz w:val="12"/>
      <w:szCs w:val="12"/>
    </w:rPr>
  </w:style>
  <w:style w:type="character" w:customStyle="1" w:styleId="featuretext">
    <w:name w:val="featuretext"/>
    <w:basedOn w:val="DefaultParagraphFont"/>
    <w:rsid w:val="00312AB6"/>
  </w:style>
  <w:style w:type="character" w:customStyle="1" w:styleId="relatedtext">
    <w:name w:val="related_text"/>
    <w:basedOn w:val="DefaultParagraphFont"/>
    <w:rsid w:val="00312AB6"/>
  </w:style>
  <w:style w:type="character" w:customStyle="1" w:styleId="fullpost">
    <w:name w:val="fullpost"/>
    <w:basedOn w:val="DefaultParagraphFont"/>
    <w:rsid w:val="00312AB6"/>
  </w:style>
  <w:style w:type="character" w:customStyle="1" w:styleId="bcktital">
    <w:name w:val="bcktital"/>
    <w:basedOn w:val="DefaultParagraphFont"/>
    <w:rsid w:val="00312AB6"/>
  </w:style>
  <w:style w:type="character" w:customStyle="1" w:styleId="bcktital0">
    <w:name w:val="bckt_ital"/>
    <w:basedOn w:val="DefaultParagraphFont"/>
    <w:rsid w:val="00312AB6"/>
  </w:style>
  <w:style w:type="character" w:customStyle="1" w:styleId="fwanimclass">
    <w:name w:val="fwanim_class"/>
    <w:basedOn w:val="DefaultParagraphFont"/>
    <w:rsid w:val="00312AB6"/>
  </w:style>
  <w:style w:type="paragraph" w:customStyle="1" w:styleId="DebateUnderline0">
    <w:name w:val="DebateUnderline"/>
    <w:basedOn w:val="DebateNormal"/>
    <w:qFormat/>
    <w:rsid w:val="00312AB6"/>
    <w:rPr>
      <w:szCs w:val="24"/>
      <w:u w:val="single"/>
    </w:rPr>
  </w:style>
  <w:style w:type="character" w:customStyle="1" w:styleId="DebateUnderlineChar">
    <w:name w:val="DebateUnderline Char"/>
    <w:basedOn w:val="DebateNormalChar"/>
    <w:rsid w:val="00312AB6"/>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312AB6"/>
    <w:rPr>
      <w:rFonts w:eastAsia="Calibri"/>
      <w:b/>
      <w:sz w:val="24"/>
      <w:szCs w:val="24"/>
      <w:lang w:val="en-US" w:eastAsia="en-US" w:bidi="ar-SA"/>
    </w:rPr>
  </w:style>
  <w:style w:type="paragraph" w:customStyle="1" w:styleId="DebateHeaderFinal">
    <w:name w:val="DebateHeaderFinal"/>
    <w:basedOn w:val="Heading1"/>
    <w:qFormat/>
    <w:rsid w:val="00312AB6"/>
    <w:pPr>
      <w:spacing w:line="276" w:lineRule="auto"/>
      <w:jc w:val="left"/>
    </w:pPr>
    <w:rPr>
      <w:rFonts w:eastAsia="Times New Roman" w:cs="Times New Roman"/>
      <w:bCs/>
      <w:caps/>
      <w:sz w:val="36"/>
      <w:szCs w:val="36"/>
    </w:rPr>
  </w:style>
  <w:style w:type="character" w:customStyle="1" w:styleId="DebateHeaderFinalChar">
    <w:name w:val="DebateHeaderFinal Char"/>
    <w:rsid w:val="00312AB6"/>
    <w:rPr>
      <w:b/>
      <w:bCs/>
      <w:sz w:val="36"/>
      <w:szCs w:val="36"/>
      <w:u w:val="single"/>
      <w:lang w:val="en-US" w:eastAsia="en-US" w:bidi="ar-SA"/>
    </w:rPr>
  </w:style>
  <w:style w:type="paragraph" w:customStyle="1" w:styleId="HeaderInitial0">
    <w:name w:val="HeaderInitial"/>
    <w:basedOn w:val="Normal"/>
    <w:qFormat/>
    <w:rsid w:val="00312AB6"/>
    <w:pPr>
      <w:jc w:val="center"/>
      <w:outlineLvl w:val="0"/>
    </w:pPr>
    <w:rPr>
      <w:rFonts w:eastAsia="Calibri"/>
      <w:b/>
      <w:caps/>
      <w:sz w:val="28"/>
    </w:rPr>
  </w:style>
  <w:style w:type="character" w:customStyle="1" w:styleId="FooterChar2">
    <w:name w:val="Footer Char2"/>
    <w:basedOn w:val="DefaultParagraphFont"/>
    <w:rsid w:val="00312AB6"/>
    <w:rPr>
      <w:rFonts w:eastAsia="MS Mincho"/>
      <w:sz w:val="24"/>
      <w:szCs w:val="24"/>
      <w:lang w:val="en-US" w:eastAsia="ja-JP" w:bidi="ar-SA"/>
    </w:rPr>
  </w:style>
  <w:style w:type="character" w:customStyle="1" w:styleId="BalloonTextChar2">
    <w:name w:val="Balloon Text Char2"/>
    <w:basedOn w:val="DefaultParagraphFont"/>
    <w:rsid w:val="00312AB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12AB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12AB6"/>
    <w:rPr>
      <w:rFonts w:ascii="Cambria" w:hAnsi="Cambria"/>
      <w:sz w:val="24"/>
      <w:lang w:val="en-US" w:eastAsia="en-US" w:bidi="ar-SA"/>
    </w:rPr>
  </w:style>
  <w:style w:type="paragraph" w:customStyle="1" w:styleId="Normalspacing">
    <w:name w:val="Normal + spacing"/>
    <w:basedOn w:val="StyleLinespacingDouble"/>
    <w:qFormat/>
    <w:rsid w:val="00312AB6"/>
  </w:style>
  <w:style w:type="character" w:customStyle="1" w:styleId="NormalspacingChar">
    <w:name w:val="Normal + spacing Char"/>
    <w:basedOn w:val="StyleLinespacingDoubleChar"/>
    <w:rsid w:val="00312AB6"/>
    <w:rPr>
      <w:rFonts w:ascii="Cambria" w:hAnsi="Cambria"/>
      <w:sz w:val="24"/>
      <w:lang w:val="en-US" w:eastAsia="en-US" w:bidi="ar-SA"/>
    </w:rPr>
  </w:style>
  <w:style w:type="character" w:customStyle="1" w:styleId="textbold0">
    <w:name w:val="textbold"/>
    <w:basedOn w:val="DefaultParagraphFont"/>
    <w:rsid w:val="00312AB6"/>
  </w:style>
  <w:style w:type="character" w:customStyle="1" w:styleId="textitalics">
    <w:name w:val="textitalics"/>
    <w:basedOn w:val="DefaultParagraphFont"/>
    <w:rsid w:val="00312AB6"/>
  </w:style>
  <w:style w:type="paragraph" w:customStyle="1" w:styleId="lastpar">
    <w:name w:val="lastpar"/>
    <w:basedOn w:val="Normal"/>
    <w:qFormat/>
    <w:rsid w:val="00312AB6"/>
    <w:pPr>
      <w:spacing w:before="100" w:beforeAutospacing="1" w:after="100" w:afterAutospacing="1"/>
    </w:pPr>
    <w:rPr>
      <w:rFonts w:eastAsia="Calibri"/>
    </w:rPr>
  </w:style>
  <w:style w:type="table" w:styleId="TableClassic1">
    <w:name w:val="Table Classic 1"/>
    <w:basedOn w:val="TableNormal"/>
    <w:rsid w:val="00312AB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12AB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12AB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12AB6"/>
    <w:pPr>
      <w:tabs>
        <w:tab w:val="left" w:pos="9450"/>
      </w:tabs>
    </w:pPr>
    <w:rPr>
      <w:rFonts w:eastAsia="SimSun"/>
      <w:b/>
    </w:rPr>
  </w:style>
  <w:style w:type="paragraph" w:customStyle="1" w:styleId="TableContents">
    <w:name w:val="Table Contents"/>
    <w:basedOn w:val="Normal"/>
    <w:qFormat/>
    <w:rsid w:val="00312AB6"/>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312AB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12AB6"/>
    <w:pPr>
      <w:tabs>
        <w:tab w:val="left" w:pos="9450"/>
      </w:tabs>
      <w:jc w:val="center"/>
    </w:pPr>
    <w:rPr>
      <w:rFonts w:ascii="Verdana" w:eastAsia="Calibri" w:hAnsi="Verdana"/>
    </w:rPr>
  </w:style>
  <w:style w:type="paragraph" w:customStyle="1" w:styleId="heading1fake0">
    <w:name w:val="heading 1 fake"/>
    <w:basedOn w:val="Heading1"/>
    <w:autoRedefine/>
    <w:qFormat/>
    <w:rsid w:val="00312AB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12AB6"/>
    <w:pPr>
      <w:tabs>
        <w:tab w:val="left" w:pos="9450"/>
      </w:tabs>
    </w:pPr>
    <w:rPr>
      <w:rFonts w:eastAsia="Calibri"/>
      <w:szCs w:val="20"/>
    </w:rPr>
  </w:style>
  <w:style w:type="character" w:customStyle="1" w:styleId="textCharChar1">
    <w:name w:val="text Char Char1"/>
    <w:basedOn w:val="DefaultParagraphFont"/>
    <w:rsid w:val="00312AB6"/>
    <w:rPr>
      <w:sz w:val="18"/>
      <w:szCs w:val="24"/>
      <w:lang w:val="en-US" w:eastAsia="en-US" w:bidi="ar-SA"/>
    </w:rPr>
  </w:style>
  <w:style w:type="character" w:customStyle="1" w:styleId="text1CharChar">
    <w:name w:val="text1 Char Char"/>
    <w:basedOn w:val="DefaultParagraphFont"/>
    <w:rsid w:val="00312AB6"/>
    <w:rPr>
      <w:lang w:val="en-US" w:eastAsia="en-US" w:bidi="ar-SA"/>
    </w:rPr>
  </w:style>
  <w:style w:type="character" w:customStyle="1" w:styleId="textCharChar">
    <w:name w:val="text Char Char"/>
    <w:basedOn w:val="DefaultParagraphFont"/>
    <w:rsid w:val="00312AB6"/>
    <w:rPr>
      <w:sz w:val="18"/>
      <w:szCs w:val="24"/>
      <w:lang w:val="en-US" w:eastAsia="en-US" w:bidi="ar-SA"/>
    </w:rPr>
  </w:style>
  <w:style w:type="character" w:customStyle="1" w:styleId="normalloose1">
    <w:name w:val="normalloose1"/>
    <w:basedOn w:val="DefaultParagraphFont"/>
    <w:rsid w:val="00312AB6"/>
    <w:rPr>
      <w:sz w:val="20"/>
      <w:szCs w:val="20"/>
    </w:rPr>
  </w:style>
  <w:style w:type="paragraph" w:customStyle="1" w:styleId="printerheadline">
    <w:name w:val="printer_headline"/>
    <w:basedOn w:val="Normal"/>
    <w:qFormat/>
    <w:rsid w:val="00312AB6"/>
    <w:pPr>
      <w:tabs>
        <w:tab w:val="left" w:pos="9450"/>
      </w:tabs>
      <w:spacing w:before="100" w:beforeAutospacing="1" w:after="100" w:afterAutospacing="1"/>
    </w:pPr>
    <w:rPr>
      <w:rFonts w:eastAsia="Calibri"/>
    </w:rPr>
  </w:style>
  <w:style w:type="paragraph" w:customStyle="1" w:styleId="help">
    <w:name w:val="help"/>
    <w:basedOn w:val="Normal"/>
    <w:qFormat/>
    <w:rsid w:val="00312AB6"/>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312AB6"/>
  </w:style>
  <w:style w:type="character" w:customStyle="1" w:styleId="georgia">
    <w:name w:val="georgia"/>
    <w:basedOn w:val="DefaultParagraphFont"/>
    <w:rsid w:val="00312AB6"/>
  </w:style>
  <w:style w:type="character" w:customStyle="1" w:styleId="isdefault">
    <w:name w:val="isdefault"/>
    <w:basedOn w:val="DefaultParagraphFont"/>
    <w:rsid w:val="00312AB6"/>
  </w:style>
  <w:style w:type="character" w:customStyle="1" w:styleId="arial">
    <w:name w:val="arial"/>
    <w:basedOn w:val="DefaultParagraphFont"/>
    <w:rsid w:val="00312AB6"/>
  </w:style>
  <w:style w:type="character" w:customStyle="1" w:styleId="pipe">
    <w:name w:val="pipe"/>
    <w:basedOn w:val="DefaultParagraphFont"/>
    <w:rsid w:val="00312AB6"/>
  </w:style>
  <w:style w:type="paragraph" w:customStyle="1" w:styleId="dtlcomment">
    <w:name w:val="dtlcomment"/>
    <w:basedOn w:val="Normal"/>
    <w:qFormat/>
    <w:rsid w:val="00312AB6"/>
    <w:pPr>
      <w:tabs>
        <w:tab w:val="left" w:pos="9450"/>
      </w:tabs>
      <w:spacing w:before="100" w:beforeAutospacing="1" w:after="100" w:afterAutospacing="1"/>
    </w:pPr>
    <w:rPr>
      <w:rFonts w:eastAsia="Calibri"/>
    </w:rPr>
  </w:style>
  <w:style w:type="character" w:customStyle="1" w:styleId="writername">
    <w:name w:val="writername"/>
    <w:basedOn w:val="DefaultParagraphFont"/>
    <w:rsid w:val="00312AB6"/>
  </w:style>
  <w:style w:type="character" w:customStyle="1" w:styleId="CharChar18">
    <w:name w:val="Char Char18"/>
    <w:basedOn w:val="DefaultParagraphFont"/>
    <w:rsid w:val="00312AB6"/>
    <w:rPr>
      <w:sz w:val="16"/>
      <w:szCs w:val="24"/>
      <w:lang w:val="en-US" w:eastAsia="en-US" w:bidi="ar-SA"/>
    </w:rPr>
  </w:style>
  <w:style w:type="character" w:customStyle="1" w:styleId="CharChar24">
    <w:name w:val="Char Char24"/>
    <w:basedOn w:val="DefaultParagraphFont"/>
    <w:rsid w:val="00312AB6"/>
    <w:rPr>
      <w:b/>
      <w:bCs/>
      <w:sz w:val="28"/>
      <w:szCs w:val="28"/>
      <w:lang w:val="en-US" w:eastAsia="en-US" w:bidi="ar-SA"/>
    </w:rPr>
  </w:style>
  <w:style w:type="character" w:customStyle="1" w:styleId="ln2">
    <w:name w:val="ln2"/>
    <w:basedOn w:val="DefaultParagraphFont"/>
    <w:rsid w:val="00312AB6"/>
  </w:style>
  <w:style w:type="paragraph" w:customStyle="1" w:styleId="StyleStyle1">
    <w:name w:val="Style Style1 +"/>
    <w:basedOn w:val="Normal"/>
    <w:qFormat/>
    <w:rsid w:val="00312AB6"/>
    <w:rPr>
      <w:rFonts w:eastAsia="Calibri"/>
    </w:rPr>
  </w:style>
  <w:style w:type="character" w:customStyle="1" w:styleId="StyleStyle1Char">
    <w:name w:val="Style Style1 + Char"/>
    <w:basedOn w:val="Style1Char"/>
    <w:rsid w:val="00312AB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12AB6"/>
  </w:style>
  <w:style w:type="character" w:customStyle="1" w:styleId="CharChar16">
    <w:name w:val="Char Char16"/>
    <w:basedOn w:val="DefaultParagraphFont"/>
    <w:rsid w:val="00312AB6"/>
    <w:rPr>
      <w:rFonts w:ascii="Cambria" w:hAnsi="Cambria"/>
      <w:lang w:val="en-US" w:eastAsia="en-US" w:bidi="ar-SA"/>
    </w:rPr>
  </w:style>
  <w:style w:type="character" w:customStyle="1" w:styleId="CharChar15">
    <w:name w:val="Char Char15"/>
    <w:basedOn w:val="CharChar16"/>
    <w:rsid w:val="00312AB6"/>
    <w:rPr>
      <w:rFonts w:ascii="Cambria" w:hAnsi="Cambria"/>
      <w:b/>
      <w:bCs/>
      <w:lang w:val="en-US" w:eastAsia="en-US" w:bidi="ar-SA"/>
    </w:rPr>
  </w:style>
  <w:style w:type="character" w:customStyle="1" w:styleId="CharChar14">
    <w:name w:val="Char Char14"/>
    <w:basedOn w:val="DefaultParagraphFont"/>
    <w:rsid w:val="00312AB6"/>
    <w:rPr>
      <w:rFonts w:ascii="Tahoma" w:hAnsi="Tahoma" w:cs="Tahoma"/>
      <w:sz w:val="16"/>
      <w:szCs w:val="16"/>
      <w:lang w:val="en-US" w:eastAsia="en-US" w:bidi="ar-SA"/>
    </w:rPr>
  </w:style>
  <w:style w:type="character" w:customStyle="1" w:styleId="CharChar13">
    <w:name w:val="Char Char13"/>
    <w:basedOn w:val="DefaultParagraphFont"/>
    <w:rsid w:val="00312AB6"/>
    <w:rPr>
      <w:rFonts w:ascii="Cambria" w:hAnsi="Cambria"/>
      <w:lang w:val="en-US" w:eastAsia="en-US" w:bidi="ar-SA"/>
    </w:rPr>
  </w:style>
  <w:style w:type="paragraph" w:customStyle="1" w:styleId="normalChar1">
    <w:name w:val="normal Char"/>
    <w:basedOn w:val="Normal"/>
    <w:qFormat/>
    <w:rsid w:val="00312AB6"/>
    <w:rPr>
      <w:rFonts w:eastAsia="Calibri"/>
    </w:rPr>
  </w:style>
  <w:style w:type="character" w:customStyle="1" w:styleId="cardtextsmallCharChar">
    <w:name w:val="card text small Char Char"/>
    <w:basedOn w:val="DefaultParagraphFont"/>
    <w:rsid w:val="00312AB6"/>
    <w:rPr>
      <w:rFonts w:ascii="Arial Narrow" w:hAnsi="Arial Narrow" w:cs="Times New Roman"/>
      <w:sz w:val="16"/>
    </w:rPr>
  </w:style>
  <w:style w:type="character" w:customStyle="1" w:styleId="TagChar4">
    <w:name w:val="Tag Char4"/>
    <w:basedOn w:val="DefaultParagraphFont"/>
    <w:rsid w:val="00312AB6"/>
    <w:rPr>
      <w:b/>
      <w:sz w:val="26"/>
      <w:szCs w:val="24"/>
      <w:lang w:val="en-US" w:eastAsia="en-US" w:bidi="ar-SA"/>
    </w:rPr>
  </w:style>
  <w:style w:type="paragraph" w:customStyle="1" w:styleId="SmallTextGaramond">
    <w:name w:val="Small Text Garamond"/>
    <w:basedOn w:val="Normal"/>
    <w:qFormat/>
    <w:rsid w:val="00312AB6"/>
    <w:pPr>
      <w:widowControl w:val="0"/>
      <w:suppressAutoHyphens/>
    </w:pPr>
    <w:rPr>
      <w:rFonts w:eastAsia="Calibri"/>
      <w:sz w:val="16"/>
      <w:szCs w:val="18"/>
    </w:rPr>
  </w:style>
  <w:style w:type="paragraph" w:customStyle="1" w:styleId="Taglines">
    <w:name w:val="Taglines"/>
    <w:basedOn w:val="Heading2"/>
    <w:qFormat/>
    <w:rsid w:val="00312AB6"/>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312AB6"/>
    <w:rPr>
      <w:rFonts w:cs="Arial"/>
      <w:bCs/>
      <w:iCs/>
      <w:szCs w:val="22"/>
      <w:lang w:val="en-US" w:eastAsia="en-US" w:bidi="ar-SA"/>
    </w:rPr>
  </w:style>
  <w:style w:type="paragraph" w:customStyle="1" w:styleId="listterm">
    <w:name w:val="listterm"/>
    <w:basedOn w:val="Normal"/>
    <w:qFormat/>
    <w:rsid w:val="00312AB6"/>
    <w:pPr>
      <w:spacing w:before="100" w:beforeAutospacing="1" w:after="100" w:afterAutospacing="1"/>
    </w:pPr>
    <w:rPr>
      <w:rFonts w:eastAsia="Calibri"/>
    </w:rPr>
  </w:style>
  <w:style w:type="character" w:customStyle="1" w:styleId="WW8Num2z0">
    <w:name w:val="WW8Num2z0"/>
    <w:rsid w:val="00312AB6"/>
    <w:rPr>
      <w:rFonts w:ascii="Garamond" w:hAnsi="Garamond"/>
    </w:rPr>
  </w:style>
  <w:style w:type="character" w:customStyle="1" w:styleId="WW8Num3z0">
    <w:name w:val="WW8Num3z0"/>
    <w:rsid w:val="00312AB6"/>
    <w:rPr>
      <w:rFonts w:ascii="Garamond" w:hAnsi="Garamond"/>
    </w:rPr>
  </w:style>
  <w:style w:type="character" w:customStyle="1" w:styleId="WW8Num4z1">
    <w:name w:val="WW8Num4z1"/>
    <w:rsid w:val="00312AB6"/>
    <w:rPr>
      <w:rFonts w:ascii="Garamond" w:hAnsi="Garamond"/>
    </w:rPr>
  </w:style>
  <w:style w:type="character" w:customStyle="1" w:styleId="WW8Num5z0">
    <w:name w:val="WW8Num5z0"/>
    <w:rsid w:val="00312AB6"/>
    <w:rPr>
      <w:rFonts w:ascii="Garamond" w:hAnsi="Garamond"/>
    </w:rPr>
  </w:style>
  <w:style w:type="character" w:customStyle="1" w:styleId="WW8Num6z0">
    <w:name w:val="WW8Num6z0"/>
    <w:rsid w:val="00312AB6"/>
    <w:rPr>
      <w:rFonts w:ascii="Symbol" w:hAnsi="Symbol"/>
    </w:rPr>
  </w:style>
  <w:style w:type="character" w:customStyle="1" w:styleId="WW8Num7z0">
    <w:name w:val="WW8Num7z0"/>
    <w:rsid w:val="00312AB6"/>
    <w:rPr>
      <w:rFonts w:ascii="Symbol" w:hAnsi="Symbol"/>
    </w:rPr>
  </w:style>
  <w:style w:type="character" w:customStyle="1" w:styleId="WW8Num8z0">
    <w:name w:val="WW8Num8z0"/>
    <w:rsid w:val="00312AB6"/>
    <w:rPr>
      <w:rFonts w:ascii="Symbol" w:hAnsi="Symbol"/>
    </w:rPr>
  </w:style>
  <w:style w:type="character" w:customStyle="1" w:styleId="WW8Num9z0">
    <w:name w:val="WW8Num9z0"/>
    <w:rsid w:val="00312AB6"/>
    <w:rPr>
      <w:rFonts w:ascii="Symbol" w:hAnsi="Symbol"/>
    </w:rPr>
  </w:style>
  <w:style w:type="character" w:customStyle="1" w:styleId="WW8Num10z0">
    <w:name w:val="WW8Num10z0"/>
    <w:rsid w:val="00312AB6"/>
    <w:rPr>
      <w:rFonts w:ascii="Garamond" w:hAnsi="Garamond"/>
    </w:rPr>
  </w:style>
  <w:style w:type="character" w:customStyle="1" w:styleId="WW8Num11z1">
    <w:name w:val="WW8Num11z1"/>
    <w:rsid w:val="00312AB6"/>
    <w:rPr>
      <w:rFonts w:ascii="Garamond" w:hAnsi="Garamond"/>
    </w:rPr>
  </w:style>
  <w:style w:type="character" w:customStyle="1" w:styleId="Absatz-Standardschriftart">
    <w:name w:val="Absatz-Standardschriftart"/>
    <w:rsid w:val="00312AB6"/>
  </w:style>
  <w:style w:type="character" w:customStyle="1" w:styleId="WW-Absatz-Standardschriftart">
    <w:name w:val="WW-Absatz-Standardschriftart"/>
    <w:rsid w:val="00312AB6"/>
  </w:style>
  <w:style w:type="character" w:customStyle="1" w:styleId="WW-Absatz-Standardschriftart1">
    <w:name w:val="WW-Absatz-Standardschriftart1"/>
    <w:rsid w:val="00312AB6"/>
  </w:style>
  <w:style w:type="character" w:customStyle="1" w:styleId="EndnoteCharacters">
    <w:name w:val="Endnote Characters"/>
    <w:basedOn w:val="DefaultParagraphFont"/>
    <w:rsid w:val="00312AB6"/>
    <w:rPr>
      <w:position w:val="0"/>
      <w:sz w:val="24"/>
      <w:vertAlign w:val="baseline"/>
    </w:rPr>
  </w:style>
  <w:style w:type="character" w:customStyle="1" w:styleId="WW8Num1z0">
    <w:name w:val="WW8Num1z0"/>
    <w:rsid w:val="00312AB6"/>
    <w:rPr>
      <w:rFonts w:ascii="Symbol" w:hAnsi="Symbol"/>
    </w:rPr>
  </w:style>
  <w:style w:type="character" w:customStyle="1" w:styleId="WW8Num1z2">
    <w:name w:val="WW8Num1z2"/>
    <w:rsid w:val="00312AB6"/>
    <w:rPr>
      <w:rFonts w:ascii="Courier New" w:hAnsi="Courier New"/>
    </w:rPr>
  </w:style>
  <w:style w:type="character" w:customStyle="1" w:styleId="WW8Num1z3">
    <w:name w:val="WW8Num1z3"/>
    <w:rsid w:val="00312AB6"/>
    <w:rPr>
      <w:rFonts w:ascii="Wingdings" w:hAnsi="Wingdings"/>
    </w:rPr>
  </w:style>
  <w:style w:type="character" w:customStyle="1" w:styleId="WW8Num11z0">
    <w:name w:val="WW8Num11z0"/>
    <w:rsid w:val="00312AB6"/>
    <w:rPr>
      <w:rFonts w:ascii="Symbol" w:hAnsi="Symbol"/>
    </w:rPr>
  </w:style>
  <w:style w:type="character" w:customStyle="1" w:styleId="WW8Num83z0">
    <w:name w:val="WW8Num83z0"/>
    <w:rsid w:val="00312AB6"/>
    <w:rPr>
      <w:rFonts w:ascii="Symbol" w:hAnsi="Symbol"/>
    </w:rPr>
  </w:style>
  <w:style w:type="character" w:customStyle="1" w:styleId="WW8Num83z1">
    <w:name w:val="WW8Num83z1"/>
    <w:rsid w:val="00312AB6"/>
    <w:rPr>
      <w:rFonts w:ascii="Courier New" w:hAnsi="Courier New"/>
    </w:rPr>
  </w:style>
  <w:style w:type="character" w:customStyle="1" w:styleId="WW8Num83z2">
    <w:name w:val="WW8Num83z2"/>
    <w:rsid w:val="00312AB6"/>
    <w:rPr>
      <w:rFonts w:ascii="Wingdings" w:hAnsi="Wingdings"/>
    </w:rPr>
  </w:style>
  <w:style w:type="character" w:customStyle="1" w:styleId="WW8Num89z0">
    <w:name w:val="WW8Num89z0"/>
    <w:rsid w:val="00312AB6"/>
    <w:rPr>
      <w:rFonts w:ascii="Symbol" w:hAnsi="Symbol"/>
      <w:sz w:val="20"/>
    </w:rPr>
  </w:style>
  <w:style w:type="character" w:customStyle="1" w:styleId="WW8Num90z0">
    <w:name w:val="WW8Num90z0"/>
    <w:rsid w:val="00312AB6"/>
    <w:rPr>
      <w:rFonts w:ascii="Times New Roman" w:eastAsia="Times New Roman" w:hAnsi="Times New Roman" w:cs="Times New Roman"/>
    </w:rPr>
  </w:style>
  <w:style w:type="character" w:customStyle="1" w:styleId="WW8Num92z0">
    <w:name w:val="WW8Num92z0"/>
    <w:rsid w:val="00312AB6"/>
    <w:rPr>
      <w:rFonts w:ascii="Symbol" w:eastAsia="Times New Roman" w:hAnsi="Symbol"/>
    </w:rPr>
  </w:style>
  <w:style w:type="character" w:customStyle="1" w:styleId="WW8Num92z1">
    <w:name w:val="WW8Num92z1"/>
    <w:rsid w:val="00312AB6"/>
    <w:rPr>
      <w:rFonts w:ascii="Courier New" w:hAnsi="Courier New"/>
    </w:rPr>
  </w:style>
  <w:style w:type="character" w:customStyle="1" w:styleId="WW8Num92z2">
    <w:name w:val="WW8Num92z2"/>
    <w:rsid w:val="00312AB6"/>
    <w:rPr>
      <w:rFonts w:ascii="Wingdings" w:hAnsi="Wingdings"/>
    </w:rPr>
  </w:style>
  <w:style w:type="character" w:customStyle="1" w:styleId="WW8Num92z3">
    <w:name w:val="WW8Num92z3"/>
    <w:rsid w:val="00312AB6"/>
    <w:rPr>
      <w:rFonts w:ascii="Symbol" w:hAnsi="Symbol"/>
    </w:rPr>
  </w:style>
  <w:style w:type="character" w:customStyle="1" w:styleId="WW8Num96z0">
    <w:name w:val="WW8Num96z0"/>
    <w:rsid w:val="00312AB6"/>
    <w:rPr>
      <w:rFonts w:ascii="Symbol" w:hAnsi="Symbol"/>
      <w:sz w:val="20"/>
    </w:rPr>
  </w:style>
  <w:style w:type="character" w:customStyle="1" w:styleId="WW8Num96z1">
    <w:name w:val="WW8Num96z1"/>
    <w:rsid w:val="00312AB6"/>
    <w:rPr>
      <w:rFonts w:ascii="Courier New" w:hAnsi="Courier New"/>
      <w:sz w:val="20"/>
    </w:rPr>
  </w:style>
  <w:style w:type="character" w:customStyle="1" w:styleId="WW8Num96z2">
    <w:name w:val="WW8Num96z2"/>
    <w:rsid w:val="00312AB6"/>
    <w:rPr>
      <w:rFonts w:ascii="Wingdings" w:hAnsi="Wingdings"/>
      <w:sz w:val="20"/>
    </w:rPr>
  </w:style>
  <w:style w:type="character" w:customStyle="1" w:styleId="WW8Num103z0">
    <w:name w:val="WW8Num103z0"/>
    <w:rsid w:val="00312AB6"/>
    <w:rPr>
      <w:rFonts w:ascii="Symbol" w:hAnsi="Symbol"/>
      <w:sz w:val="20"/>
    </w:rPr>
  </w:style>
  <w:style w:type="character" w:customStyle="1" w:styleId="WW8Num103z1">
    <w:name w:val="WW8Num103z1"/>
    <w:rsid w:val="00312AB6"/>
    <w:rPr>
      <w:rFonts w:ascii="Courier New" w:hAnsi="Courier New"/>
      <w:sz w:val="20"/>
    </w:rPr>
  </w:style>
  <w:style w:type="character" w:customStyle="1" w:styleId="WW8Num103z2">
    <w:name w:val="WW8Num103z2"/>
    <w:rsid w:val="00312AB6"/>
    <w:rPr>
      <w:rFonts w:ascii="Wingdings" w:hAnsi="Wingdings"/>
      <w:sz w:val="20"/>
    </w:rPr>
  </w:style>
  <w:style w:type="character" w:customStyle="1" w:styleId="WW8Num108z0">
    <w:name w:val="WW8Num108z0"/>
    <w:rsid w:val="00312AB6"/>
    <w:rPr>
      <w:rFonts w:ascii="Symbol" w:hAnsi="Symbol"/>
      <w:sz w:val="20"/>
    </w:rPr>
  </w:style>
  <w:style w:type="character" w:customStyle="1" w:styleId="WW8Num108z1">
    <w:name w:val="WW8Num108z1"/>
    <w:rsid w:val="00312AB6"/>
    <w:rPr>
      <w:rFonts w:ascii="Courier New" w:hAnsi="Courier New"/>
      <w:sz w:val="20"/>
    </w:rPr>
  </w:style>
  <w:style w:type="character" w:customStyle="1" w:styleId="WW8Num108z2">
    <w:name w:val="WW8Num108z2"/>
    <w:rsid w:val="00312AB6"/>
    <w:rPr>
      <w:rFonts w:ascii="Wingdings" w:hAnsi="Wingdings"/>
      <w:sz w:val="20"/>
    </w:rPr>
  </w:style>
  <w:style w:type="character" w:customStyle="1" w:styleId="WW8Num109z0">
    <w:name w:val="WW8Num109z0"/>
    <w:rsid w:val="00312AB6"/>
    <w:rPr>
      <w:rFonts w:ascii="Symbol" w:eastAsia="Times New Roman" w:hAnsi="Symbol"/>
    </w:rPr>
  </w:style>
  <w:style w:type="character" w:customStyle="1" w:styleId="WW8Num109z1">
    <w:name w:val="WW8Num109z1"/>
    <w:rsid w:val="00312AB6"/>
    <w:rPr>
      <w:rFonts w:ascii="Courier New" w:hAnsi="Courier New"/>
    </w:rPr>
  </w:style>
  <w:style w:type="character" w:customStyle="1" w:styleId="WW8Num109z2">
    <w:name w:val="WW8Num109z2"/>
    <w:rsid w:val="00312AB6"/>
    <w:rPr>
      <w:rFonts w:ascii="Wingdings" w:hAnsi="Wingdings"/>
    </w:rPr>
  </w:style>
  <w:style w:type="character" w:customStyle="1" w:styleId="WW8Num109z3">
    <w:name w:val="WW8Num109z3"/>
    <w:rsid w:val="00312AB6"/>
    <w:rPr>
      <w:rFonts w:ascii="Symbol" w:hAnsi="Symbol"/>
    </w:rPr>
  </w:style>
  <w:style w:type="character" w:customStyle="1" w:styleId="WW8Num111z0">
    <w:name w:val="WW8Num111z0"/>
    <w:rsid w:val="00312AB6"/>
    <w:rPr>
      <w:rFonts w:ascii="Symbol" w:hAnsi="Symbol"/>
      <w:sz w:val="20"/>
    </w:rPr>
  </w:style>
  <w:style w:type="character" w:customStyle="1" w:styleId="WW8Num111z1">
    <w:name w:val="WW8Num111z1"/>
    <w:rsid w:val="00312AB6"/>
    <w:rPr>
      <w:rFonts w:ascii="Courier New" w:hAnsi="Courier New"/>
      <w:sz w:val="20"/>
    </w:rPr>
  </w:style>
  <w:style w:type="character" w:customStyle="1" w:styleId="WW8Num111z2">
    <w:name w:val="WW8Num111z2"/>
    <w:rsid w:val="00312AB6"/>
    <w:rPr>
      <w:rFonts w:ascii="Wingdings" w:hAnsi="Wingdings"/>
      <w:sz w:val="20"/>
    </w:rPr>
  </w:style>
  <w:style w:type="character" w:customStyle="1" w:styleId="WW8Num117z0">
    <w:name w:val="WW8Num117z0"/>
    <w:rsid w:val="00312AB6"/>
    <w:rPr>
      <w:rFonts w:ascii="Symbol" w:eastAsia="Times New Roman" w:hAnsi="Symbol"/>
    </w:rPr>
  </w:style>
  <w:style w:type="character" w:customStyle="1" w:styleId="WW8Num117z1">
    <w:name w:val="WW8Num117z1"/>
    <w:rsid w:val="00312AB6"/>
    <w:rPr>
      <w:rFonts w:ascii="Courier New" w:hAnsi="Courier New"/>
    </w:rPr>
  </w:style>
  <w:style w:type="character" w:customStyle="1" w:styleId="WW8Num117z2">
    <w:name w:val="WW8Num117z2"/>
    <w:rsid w:val="00312AB6"/>
    <w:rPr>
      <w:rFonts w:ascii="Wingdings" w:hAnsi="Wingdings"/>
    </w:rPr>
  </w:style>
  <w:style w:type="character" w:customStyle="1" w:styleId="WW8Num117z3">
    <w:name w:val="WW8Num117z3"/>
    <w:rsid w:val="00312AB6"/>
    <w:rPr>
      <w:rFonts w:ascii="Symbol" w:hAnsi="Symbol"/>
    </w:rPr>
  </w:style>
  <w:style w:type="character" w:customStyle="1" w:styleId="WW8Num126z0">
    <w:name w:val="WW8Num126z0"/>
    <w:rsid w:val="00312AB6"/>
    <w:rPr>
      <w:rFonts w:ascii="Symbol" w:eastAsia="SimSun" w:hAnsi="Symbol"/>
    </w:rPr>
  </w:style>
  <w:style w:type="character" w:customStyle="1" w:styleId="WW8Num126z1">
    <w:name w:val="WW8Num126z1"/>
    <w:rsid w:val="00312AB6"/>
    <w:rPr>
      <w:rFonts w:ascii="Courier New" w:hAnsi="Courier New"/>
    </w:rPr>
  </w:style>
  <w:style w:type="character" w:customStyle="1" w:styleId="WW8Num126z2">
    <w:name w:val="WW8Num126z2"/>
    <w:rsid w:val="00312AB6"/>
    <w:rPr>
      <w:rFonts w:ascii="Wingdings" w:hAnsi="Wingdings"/>
    </w:rPr>
  </w:style>
  <w:style w:type="character" w:customStyle="1" w:styleId="WW8Num126z3">
    <w:name w:val="WW8Num126z3"/>
    <w:rsid w:val="00312AB6"/>
    <w:rPr>
      <w:rFonts w:ascii="Symbol" w:hAnsi="Symbol"/>
    </w:rPr>
  </w:style>
  <w:style w:type="character" w:customStyle="1" w:styleId="WW8Num128z0">
    <w:name w:val="WW8Num128z0"/>
    <w:rsid w:val="00312AB6"/>
    <w:rPr>
      <w:rFonts w:ascii="Symbol" w:eastAsia="Times New Roman" w:hAnsi="Symbol"/>
    </w:rPr>
  </w:style>
  <w:style w:type="character" w:customStyle="1" w:styleId="WW8Num128z1">
    <w:name w:val="WW8Num128z1"/>
    <w:rsid w:val="00312AB6"/>
    <w:rPr>
      <w:rFonts w:ascii="Courier New" w:hAnsi="Courier New"/>
    </w:rPr>
  </w:style>
  <w:style w:type="character" w:customStyle="1" w:styleId="WW8Num128z2">
    <w:name w:val="WW8Num128z2"/>
    <w:rsid w:val="00312AB6"/>
    <w:rPr>
      <w:rFonts w:ascii="Wingdings" w:hAnsi="Wingdings"/>
    </w:rPr>
  </w:style>
  <w:style w:type="character" w:customStyle="1" w:styleId="WW8Num128z3">
    <w:name w:val="WW8Num128z3"/>
    <w:rsid w:val="00312AB6"/>
    <w:rPr>
      <w:rFonts w:ascii="Symbol" w:hAnsi="Symbol"/>
    </w:rPr>
  </w:style>
  <w:style w:type="character" w:customStyle="1" w:styleId="WW8Num138z0">
    <w:name w:val="WW8Num138z0"/>
    <w:rsid w:val="00312AB6"/>
    <w:rPr>
      <w:rFonts w:ascii="Times-Italic" w:eastAsia="Times New Roman" w:hAnsi="Times-Italic"/>
    </w:rPr>
  </w:style>
  <w:style w:type="character" w:customStyle="1" w:styleId="WW8Num138z1">
    <w:name w:val="WW8Num138z1"/>
    <w:rsid w:val="00312AB6"/>
    <w:rPr>
      <w:rFonts w:ascii="Courier New" w:hAnsi="Courier New"/>
    </w:rPr>
  </w:style>
  <w:style w:type="character" w:customStyle="1" w:styleId="WW8Num138z2">
    <w:name w:val="WW8Num138z2"/>
    <w:rsid w:val="00312AB6"/>
    <w:rPr>
      <w:rFonts w:ascii="Wingdings" w:hAnsi="Wingdings"/>
    </w:rPr>
  </w:style>
  <w:style w:type="character" w:customStyle="1" w:styleId="WW8Num138z3">
    <w:name w:val="WW8Num138z3"/>
    <w:rsid w:val="00312AB6"/>
    <w:rPr>
      <w:rFonts w:ascii="Symbol" w:hAnsi="Symbol"/>
    </w:rPr>
  </w:style>
  <w:style w:type="character" w:customStyle="1" w:styleId="WW8Num143z0">
    <w:name w:val="WW8Num143z0"/>
    <w:rsid w:val="00312AB6"/>
    <w:rPr>
      <w:rFonts w:ascii="Times New Roman" w:eastAsia="Times New Roman" w:hAnsi="Times New Roman" w:cs="Times New Roman"/>
    </w:rPr>
  </w:style>
  <w:style w:type="character" w:customStyle="1" w:styleId="WW8Num148z0">
    <w:name w:val="WW8Num148z0"/>
    <w:rsid w:val="00312AB6"/>
    <w:rPr>
      <w:rFonts w:ascii="Symbol" w:hAnsi="Symbol"/>
      <w:sz w:val="20"/>
    </w:rPr>
  </w:style>
  <w:style w:type="character" w:customStyle="1" w:styleId="WW8Num148z1">
    <w:name w:val="WW8Num148z1"/>
    <w:rsid w:val="00312AB6"/>
    <w:rPr>
      <w:rFonts w:ascii="Courier New" w:hAnsi="Courier New"/>
      <w:sz w:val="20"/>
    </w:rPr>
  </w:style>
  <w:style w:type="character" w:customStyle="1" w:styleId="WW8Num148z2">
    <w:name w:val="WW8Num148z2"/>
    <w:rsid w:val="00312AB6"/>
    <w:rPr>
      <w:rFonts w:ascii="Wingdings" w:hAnsi="Wingdings"/>
      <w:sz w:val="20"/>
    </w:rPr>
  </w:style>
  <w:style w:type="character" w:customStyle="1" w:styleId="WW8Num151z0">
    <w:name w:val="WW8Num151z0"/>
    <w:rsid w:val="00312AB6"/>
    <w:rPr>
      <w:rFonts w:ascii="Times New Roman" w:eastAsia="Times New Roman" w:hAnsi="Times New Roman" w:cs="Times New Roman"/>
    </w:rPr>
  </w:style>
  <w:style w:type="character" w:customStyle="1" w:styleId="WW8Num152z0">
    <w:name w:val="WW8Num152z0"/>
    <w:rsid w:val="00312AB6"/>
    <w:rPr>
      <w:rFonts w:ascii="Symbol" w:hAnsi="Symbol"/>
      <w:sz w:val="20"/>
    </w:rPr>
  </w:style>
  <w:style w:type="character" w:customStyle="1" w:styleId="WW8Num152z1">
    <w:name w:val="WW8Num152z1"/>
    <w:rsid w:val="00312AB6"/>
    <w:rPr>
      <w:rFonts w:ascii="Courier New" w:hAnsi="Courier New"/>
      <w:sz w:val="20"/>
    </w:rPr>
  </w:style>
  <w:style w:type="character" w:customStyle="1" w:styleId="WW8Num152z2">
    <w:name w:val="WW8Num152z2"/>
    <w:rsid w:val="00312AB6"/>
    <w:rPr>
      <w:rFonts w:ascii="Wingdings" w:hAnsi="Wingdings"/>
      <w:sz w:val="20"/>
    </w:rPr>
  </w:style>
  <w:style w:type="character" w:customStyle="1" w:styleId="WW8Num153z0">
    <w:name w:val="WW8Num153z0"/>
    <w:rsid w:val="00312AB6"/>
    <w:rPr>
      <w:sz w:val="24"/>
    </w:rPr>
  </w:style>
  <w:style w:type="character" w:customStyle="1" w:styleId="WW8Num155z0">
    <w:name w:val="WW8Num155z0"/>
    <w:rsid w:val="00312AB6"/>
    <w:rPr>
      <w:rFonts w:ascii="Times New Roman" w:eastAsia="Times New Roman" w:hAnsi="Times New Roman" w:cs="Times New Roman"/>
    </w:rPr>
  </w:style>
  <w:style w:type="character" w:customStyle="1" w:styleId="WW8Num157z0">
    <w:name w:val="WW8Num157z0"/>
    <w:rsid w:val="00312AB6"/>
    <w:rPr>
      <w:rFonts w:ascii="Symbol" w:hAnsi="Symbol"/>
      <w:sz w:val="20"/>
    </w:rPr>
  </w:style>
  <w:style w:type="character" w:customStyle="1" w:styleId="WW8Num157z1">
    <w:name w:val="WW8Num157z1"/>
    <w:rsid w:val="00312AB6"/>
    <w:rPr>
      <w:rFonts w:ascii="Courier New" w:hAnsi="Courier New"/>
      <w:sz w:val="20"/>
    </w:rPr>
  </w:style>
  <w:style w:type="character" w:customStyle="1" w:styleId="WW8Num157z2">
    <w:name w:val="WW8Num157z2"/>
    <w:rsid w:val="00312AB6"/>
    <w:rPr>
      <w:rFonts w:ascii="Wingdings" w:hAnsi="Wingdings"/>
      <w:sz w:val="20"/>
    </w:rPr>
  </w:style>
  <w:style w:type="character" w:customStyle="1" w:styleId="WW8Num163z0">
    <w:name w:val="WW8Num163z0"/>
    <w:rsid w:val="00312AB6"/>
    <w:rPr>
      <w:rFonts w:ascii="Symbol" w:hAnsi="Symbol"/>
      <w:sz w:val="20"/>
    </w:rPr>
  </w:style>
  <w:style w:type="character" w:customStyle="1" w:styleId="WW8Num163z1">
    <w:name w:val="WW8Num163z1"/>
    <w:rsid w:val="00312AB6"/>
    <w:rPr>
      <w:rFonts w:ascii="Courier New" w:hAnsi="Courier New"/>
      <w:sz w:val="20"/>
    </w:rPr>
  </w:style>
  <w:style w:type="character" w:customStyle="1" w:styleId="WW8Num163z2">
    <w:name w:val="WW8Num163z2"/>
    <w:rsid w:val="00312AB6"/>
    <w:rPr>
      <w:rFonts w:ascii="Wingdings" w:hAnsi="Wingdings"/>
      <w:sz w:val="20"/>
    </w:rPr>
  </w:style>
  <w:style w:type="character" w:customStyle="1" w:styleId="WW8Num170z0">
    <w:name w:val="WW8Num170z0"/>
    <w:rsid w:val="00312AB6"/>
    <w:rPr>
      <w:rFonts w:ascii="Symbol" w:eastAsia="Times New Roman" w:hAnsi="Symbol"/>
    </w:rPr>
  </w:style>
  <w:style w:type="character" w:customStyle="1" w:styleId="WW8Num170z1">
    <w:name w:val="WW8Num170z1"/>
    <w:rsid w:val="00312AB6"/>
    <w:rPr>
      <w:rFonts w:ascii="Courier New" w:hAnsi="Courier New"/>
    </w:rPr>
  </w:style>
  <w:style w:type="character" w:customStyle="1" w:styleId="WW8Num170z2">
    <w:name w:val="WW8Num170z2"/>
    <w:rsid w:val="00312AB6"/>
    <w:rPr>
      <w:rFonts w:ascii="Wingdings" w:hAnsi="Wingdings"/>
    </w:rPr>
  </w:style>
  <w:style w:type="character" w:customStyle="1" w:styleId="WW8Num170z3">
    <w:name w:val="WW8Num170z3"/>
    <w:rsid w:val="00312AB6"/>
    <w:rPr>
      <w:rFonts w:ascii="Symbol" w:hAnsi="Symbol"/>
    </w:rPr>
  </w:style>
  <w:style w:type="character" w:customStyle="1" w:styleId="WW8Num177z0">
    <w:name w:val="WW8Num177z0"/>
    <w:rsid w:val="00312AB6"/>
    <w:rPr>
      <w:rFonts w:ascii="Symbol" w:hAnsi="Symbol"/>
      <w:sz w:val="20"/>
    </w:rPr>
  </w:style>
  <w:style w:type="character" w:customStyle="1" w:styleId="WW8Num177z1">
    <w:name w:val="WW8Num177z1"/>
    <w:rsid w:val="00312AB6"/>
    <w:rPr>
      <w:rFonts w:ascii="Courier New" w:hAnsi="Courier New"/>
      <w:sz w:val="20"/>
    </w:rPr>
  </w:style>
  <w:style w:type="character" w:customStyle="1" w:styleId="WW8Num177z2">
    <w:name w:val="WW8Num177z2"/>
    <w:rsid w:val="00312AB6"/>
    <w:rPr>
      <w:rFonts w:ascii="Wingdings" w:hAnsi="Wingdings"/>
      <w:sz w:val="20"/>
    </w:rPr>
  </w:style>
  <w:style w:type="character" w:customStyle="1" w:styleId="WW8Num181z0">
    <w:name w:val="WW8Num181z0"/>
    <w:rsid w:val="00312AB6"/>
    <w:rPr>
      <w:rFonts w:ascii="Symbol" w:eastAsia="Times New Roman" w:hAnsi="Symbol"/>
    </w:rPr>
  </w:style>
  <w:style w:type="character" w:customStyle="1" w:styleId="WW8Num181z1">
    <w:name w:val="WW8Num181z1"/>
    <w:rsid w:val="00312AB6"/>
    <w:rPr>
      <w:rFonts w:ascii="Courier New" w:hAnsi="Courier New"/>
    </w:rPr>
  </w:style>
  <w:style w:type="character" w:customStyle="1" w:styleId="WW8Num181z2">
    <w:name w:val="WW8Num181z2"/>
    <w:rsid w:val="00312AB6"/>
    <w:rPr>
      <w:rFonts w:ascii="Wingdings" w:hAnsi="Wingdings"/>
    </w:rPr>
  </w:style>
  <w:style w:type="character" w:customStyle="1" w:styleId="WW8Num181z3">
    <w:name w:val="WW8Num181z3"/>
    <w:rsid w:val="00312AB6"/>
    <w:rPr>
      <w:rFonts w:ascii="Symbol" w:hAnsi="Symbol"/>
    </w:rPr>
  </w:style>
  <w:style w:type="character" w:customStyle="1" w:styleId="WW8Num185z0">
    <w:name w:val="WW8Num185z0"/>
    <w:rsid w:val="00312AB6"/>
    <w:rPr>
      <w:rFonts w:ascii="Symbol" w:eastAsia="Times New Roman" w:hAnsi="Symbol"/>
    </w:rPr>
  </w:style>
  <w:style w:type="character" w:customStyle="1" w:styleId="WW8Num185z1">
    <w:name w:val="WW8Num185z1"/>
    <w:rsid w:val="00312AB6"/>
    <w:rPr>
      <w:rFonts w:ascii="Courier New" w:hAnsi="Courier New"/>
    </w:rPr>
  </w:style>
  <w:style w:type="character" w:customStyle="1" w:styleId="WW8Num185z2">
    <w:name w:val="WW8Num185z2"/>
    <w:rsid w:val="00312AB6"/>
    <w:rPr>
      <w:rFonts w:ascii="Wingdings" w:hAnsi="Wingdings"/>
    </w:rPr>
  </w:style>
  <w:style w:type="character" w:customStyle="1" w:styleId="WW8Num185z3">
    <w:name w:val="WW8Num185z3"/>
    <w:rsid w:val="00312AB6"/>
    <w:rPr>
      <w:rFonts w:ascii="Symbol" w:hAnsi="Symbol"/>
    </w:rPr>
  </w:style>
  <w:style w:type="character" w:customStyle="1" w:styleId="WW8Num186z0">
    <w:name w:val="WW8Num186z0"/>
    <w:rsid w:val="00312AB6"/>
    <w:rPr>
      <w:rFonts w:ascii="Symbol" w:hAnsi="Symbol"/>
      <w:sz w:val="20"/>
    </w:rPr>
  </w:style>
  <w:style w:type="character" w:customStyle="1" w:styleId="WW8Num186z1">
    <w:name w:val="WW8Num186z1"/>
    <w:rsid w:val="00312AB6"/>
    <w:rPr>
      <w:rFonts w:ascii="Courier New" w:hAnsi="Courier New"/>
      <w:sz w:val="20"/>
    </w:rPr>
  </w:style>
  <w:style w:type="character" w:customStyle="1" w:styleId="WW8Num186z2">
    <w:name w:val="WW8Num186z2"/>
    <w:rsid w:val="00312AB6"/>
    <w:rPr>
      <w:rFonts w:ascii="Wingdings" w:hAnsi="Wingdings"/>
      <w:sz w:val="20"/>
    </w:rPr>
  </w:style>
  <w:style w:type="character" w:customStyle="1" w:styleId="WW8Num192z0">
    <w:name w:val="WW8Num192z0"/>
    <w:rsid w:val="00312AB6"/>
    <w:rPr>
      <w:rFonts w:ascii="Symbol" w:hAnsi="Symbol"/>
    </w:rPr>
  </w:style>
  <w:style w:type="character" w:customStyle="1" w:styleId="WW8Num192z1">
    <w:name w:val="WW8Num192z1"/>
    <w:rsid w:val="00312AB6"/>
    <w:rPr>
      <w:rFonts w:ascii="Courier New" w:hAnsi="Courier New"/>
    </w:rPr>
  </w:style>
  <w:style w:type="character" w:customStyle="1" w:styleId="WW8Num192z2">
    <w:name w:val="WW8Num192z2"/>
    <w:rsid w:val="00312AB6"/>
    <w:rPr>
      <w:rFonts w:ascii="Wingdings" w:hAnsi="Wingdings"/>
    </w:rPr>
  </w:style>
  <w:style w:type="character" w:customStyle="1" w:styleId="WW8Num194z0">
    <w:name w:val="WW8Num194z0"/>
    <w:rsid w:val="00312AB6"/>
    <w:rPr>
      <w:rFonts w:ascii="Times-Roman" w:eastAsia="Times New Roman" w:hAnsi="Times-Roman"/>
      <w:i w:val="0"/>
    </w:rPr>
  </w:style>
  <w:style w:type="character" w:customStyle="1" w:styleId="WW8Num194z1">
    <w:name w:val="WW8Num194z1"/>
    <w:rsid w:val="00312AB6"/>
    <w:rPr>
      <w:rFonts w:ascii="Courier New" w:hAnsi="Courier New"/>
    </w:rPr>
  </w:style>
  <w:style w:type="character" w:customStyle="1" w:styleId="WW8Num194z2">
    <w:name w:val="WW8Num194z2"/>
    <w:rsid w:val="00312AB6"/>
    <w:rPr>
      <w:rFonts w:ascii="Wingdings" w:hAnsi="Wingdings"/>
    </w:rPr>
  </w:style>
  <w:style w:type="character" w:customStyle="1" w:styleId="WW8Num194z3">
    <w:name w:val="WW8Num194z3"/>
    <w:rsid w:val="00312AB6"/>
    <w:rPr>
      <w:rFonts w:ascii="Symbol" w:hAnsi="Symbol"/>
    </w:rPr>
  </w:style>
  <w:style w:type="character" w:customStyle="1" w:styleId="WW8Num203z0">
    <w:name w:val="WW8Num203z0"/>
    <w:rsid w:val="00312AB6"/>
    <w:rPr>
      <w:rFonts w:ascii="Wingdings" w:eastAsia="Times New Roman" w:hAnsi="Wingdings"/>
    </w:rPr>
  </w:style>
  <w:style w:type="character" w:customStyle="1" w:styleId="WW8Num203z1">
    <w:name w:val="WW8Num203z1"/>
    <w:rsid w:val="00312AB6"/>
    <w:rPr>
      <w:rFonts w:ascii="Courier New" w:hAnsi="Courier New"/>
    </w:rPr>
  </w:style>
  <w:style w:type="character" w:customStyle="1" w:styleId="WW8Num203z2">
    <w:name w:val="WW8Num203z2"/>
    <w:rsid w:val="00312AB6"/>
    <w:rPr>
      <w:rFonts w:ascii="Wingdings" w:hAnsi="Wingdings"/>
    </w:rPr>
  </w:style>
  <w:style w:type="character" w:customStyle="1" w:styleId="WW8Num203z3">
    <w:name w:val="WW8Num203z3"/>
    <w:rsid w:val="00312AB6"/>
    <w:rPr>
      <w:rFonts w:ascii="Symbol" w:hAnsi="Symbol"/>
    </w:rPr>
  </w:style>
  <w:style w:type="character" w:customStyle="1" w:styleId="WW8Num204z1">
    <w:name w:val="WW8Num204z1"/>
    <w:rsid w:val="00312AB6"/>
    <w:rPr>
      <w:b/>
    </w:rPr>
  </w:style>
  <w:style w:type="character" w:customStyle="1" w:styleId="WW8Num206z0">
    <w:name w:val="WW8Num206z0"/>
    <w:rsid w:val="00312AB6"/>
    <w:rPr>
      <w:rFonts w:ascii="Symbol" w:eastAsia="Times New Roman" w:hAnsi="Symbol"/>
    </w:rPr>
  </w:style>
  <w:style w:type="character" w:customStyle="1" w:styleId="WW8Num206z1">
    <w:name w:val="WW8Num206z1"/>
    <w:rsid w:val="00312AB6"/>
    <w:rPr>
      <w:rFonts w:ascii="Courier New" w:hAnsi="Courier New"/>
    </w:rPr>
  </w:style>
  <w:style w:type="character" w:customStyle="1" w:styleId="WW8Num206z2">
    <w:name w:val="WW8Num206z2"/>
    <w:rsid w:val="00312AB6"/>
    <w:rPr>
      <w:rFonts w:ascii="Wingdings" w:hAnsi="Wingdings"/>
    </w:rPr>
  </w:style>
  <w:style w:type="character" w:customStyle="1" w:styleId="WW8Num206z3">
    <w:name w:val="WW8Num206z3"/>
    <w:rsid w:val="00312AB6"/>
    <w:rPr>
      <w:rFonts w:ascii="Symbol" w:hAnsi="Symbol"/>
    </w:rPr>
  </w:style>
  <w:style w:type="character" w:customStyle="1" w:styleId="WW8Num207z0">
    <w:name w:val="WW8Num207z0"/>
    <w:rsid w:val="00312AB6"/>
    <w:rPr>
      <w:rFonts w:ascii="Symbol" w:hAnsi="Symbol"/>
      <w:sz w:val="20"/>
    </w:rPr>
  </w:style>
  <w:style w:type="character" w:customStyle="1" w:styleId="WW8Num213z0">
    <w:name w:val="WW8Num213z0"/>
    <w:rsid w:val="00312AB6"/>
    <w:rPr>
      <w:rFonts w:ascii="Symbol" w:hAnsi="Symbol"/>
      <w:sz w:val="20"/>
    </w:rPr>
  </w:style>
  <w:style w:type="character" w:customStyle="1" w:styleId="styleunderline0">
    <w:name w:val="styleunderline"/>
    <w:basedOn w:val="DefaultParagraphFont"/>
    <w:rsid w:val="00312AB6"/>
  </w:style>
  <w:style w:type="paragraph" w:customStyle="1" w:styleId="Cites">
    <w:name w:val="Cites"/>
    <w:next w:val="Cards"/>
    <w:link w:val="CitesChar2"/>
    <w:qFormat/>
    <w:rsid w:val="00312AB6"/>
    <w:pPr>
      <w:widowControl w:val="0"/>
      <w:spacing w:after="0" w:line="240" w:lineRule="auto"/>
      <w:outlineLvl w:val="2"/>
    </w:pPr>
    <w:rPr>
      <w:rFonts w:ascii="Times New Roman" w:eastAsia="Times New Roman" w:hAnsi="Times New Roman" w:cs="Times New Roman"/>
      <w:b/>
      <w:bCs/>
      <w:sz w:val="20"/>
    </w:rPr>
  </w:style>
  <w:style w:type="character" w:customStyle="1" w:styleId="SmallTextChar">
    <w:name w:val="Small Text Char"/>
    <w:aliases w:val="No Spacing112 Char,No Spacing1111 Char,No Spacing1121 Char"/>
    <w:basedOn w:val="DefaultParagraphFont"/>
    <w:link w:val="SmallText"/>
    <w:uiPriority w:val="99"/>
    <w:qFormat/>
    <w:rsid w:val="00312AB6"/>
    <w:rPr>
      <w:rFonts w:ascii="Times New Roman" w:eastAsia="Times New Roman" w:hAnsi="Times New Roman" w:cs="Times New Roman"/>
      <w:sz w:val="12"/>
      <w:szCs w:val="20"/>
    </w:rPr>
  </w:style>
  <w:style w:type="character" w:customStyle="1" w:styleId="CitesChar0">
    <w:name w:val="Cites Char"/>
    <w:rsid w:val="00312AB6"/>
    <w:rPr>
      <w:rFonts w:ascii="Times New Roman" w:eastAsia="Times New Roman" w:hAnsi="Times New Roman" w:cs="Times New Roman" w:hint="default"/>
      <w:noProof/>
      <w:sz w:val="20"/>
      <w:szCs w:val="20"/>
    </w:rPr>
  </w:style>
  <w:style w:type="character" w:customStyle="1" w:styleId="Heading2Char1Char1Char">
    <w:name w:val="Heading 2 Char1 Char1 Char"/>
    <w:aliases w:val="Heading 2 Char1 Char Char Char1 Char Char Char Char,Heading 2 Char Char Char Char Char1 Char Char Char Char"/>
    <w:rsid w:val="00312AB6"/>
    <w:rPr>
      <w:rFonts w:ascii="Times New Roman" w:hAnsi="Times New Roman" w:cs="Arial"/>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162</Pages>
  <Words>160092</Words>
  <Characters>883708</Characters>
  <Application>Microsoft Office Word</Application>
  <DocSecurity>0</DocSecurity>
  <Lines>9401</Lines>
  <Paragraphs>2130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Nikola Stamenković Diez</dc:creator>
  <cp:keywords>6.0.0</cp:keywords>
  <dc:description/>
  <cp:lastModifiedBy>Nikola Stamenkovic Diez</cp:lastModifiedBy>
  <cp:revision>5</cp:revision>
  <dcterms:created xsi:type="dcterms:W3CDTF">2026-07-03T17:27:00Z</dcterms:created>
  <dcterms:modified xsi:type="dcterms:W3CDTF">2026-07-03T17:49:00Z</dcterms:modified>
</cp:coreProperties>
</file>