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1D4EA" w14:textId="6E844176" w:rsidR="003353B1" w:rsidRDefault="003353B1" w:rsidP="003353B1">
      <w:pPr>
        <w:spacing w:after="0"/>
        <w:jc w:val="center"/>
        <w:rPr>
          <w:rFonts w:ascii="Arial" w:eastAsia="Calibri" w:hAnsi="Arial" w:cs="Arial"/>
          <w:sz w:val="24"/>
          <w:szCs w:val="24"/>
        </w:rPr>
      </w:pPr>
    </w:p>
    <w:p w14:paraId="41B1D79F" w14:textId="77777777" w:rsidR="003353B1" w:rsidRDefault="003353B1" w:rsidP="003353B1">
      <w:pPr>
        <w:spacing w:after="0"/>
        <w:jc w:val="center"/>
        <w:rPr>
          <w:rFonts w:ascii="Arial" w:eastAsia="Calibri" w:hAnsi="Arial" w:cs="Arial"/>
          <w:sz w:val="24"/>
          <w:szCs w:val="24"/>
        </w:rPr>
      </w:pPr>
    </w:p>
    <w:p w14:paraId="1FDFFB8F" w14:textId="66C0C093" w:rsidR="003353B1" w:rsidRPr="00E663D8" w:rsidRDefault="002105DF" w:rsidP="000F0991">
      <w:pPr>
        <w:pStyle w:val="IntenseQuote"/>
        <w:rPr>
          <w:rFonts w:cstheme="minorHAnsi"/>
          <w:b/>
          <w:bCs/>
          <w:sz w:val="32"/>
          <w:szCs w:val="32"/>
        </w:rPr>
      </w:pPr>
      <w:r w:rsidRPr="00E663D8">
        <w:rPr>
          <w:rFonts w:cstheme="minorHAnsi"/>
          <w:b/>
          <w:bCs/>
          <w:sz w:val="32"/>
          <w:szCs w:val="32"/>
        </w:rPr>
        <w:t>First Aid</w:t>
      </w:r>
      <w:r w:rsidR="00D614C5" w:rsidRPr="00E663D8">
        <w:rPr>
          <w:rFonts w:cstheme="minorHAnsi"/>
          <w:b/>
          <w:bCs/>
          <w:sz w:val="32"/>
          <w:szCs w:val="32"/>
        </w:rPr>
        <w:t xml:space="preserve"> at Work </w:t>
      </w:r>
    </w:p>
    <w:p w14:paraId="4EEDC14B" w14:textId="77777777" w:rsidR="00A81918" w:rsidRPr="008C6FD9" w:rsidRDefault="002A7494" w:rsidP="00A81918">
      <w:pPr>
        <w:pStyle w:val="ListParagraph"/>
        <w:numPr>
          <w:ilvl w:val="0"/>
          <w:numId w:val="9"/>
        </w:numPr>
        <w:spacing w:after="0"/>
        <w:rPr>
          <w:rFonts w:ascii="Arial" w:hAnsi="Arial" w:cs="Arial"/>
          <w:b/>
          <w:sz w:val="24"/>
          <w:szCs w:val="24"/>
        </w:rPr>
      </w:pPr>
      <w:r w:rsidRPr="008C6FD9">
        <w:rPr>
          <w:rFonts w:ascii="Arial" w:hAnsi="Arial" w:cs="Arial"/>
          <w:b/>
          <w:sz w:val="24"/>
          <w:szCs w:val="24"/>
        </w:rPr>
        <w:t xml:space="preserve"> Statement of Intent</w:t>
      </w:r>
    </w:p>
    <w:p w14:paraId="66EBEDC0" w14:textId="77777777" w:rsidR="00A81918" w:rsidRPr="008C6FD9" w:rsidRDefault="00A81918" w:rsidP="00A81918">
      <w:pPr>
        <w:pStyle w:val="ListParagraph"/>
        <w:numPr>
          <w:ilvl w:val="1"/>
          <w:numId w:val="9"/>
        </w:numPr>
        <w:spacing w:after="0"/>
        <w:rPr>
          <w:rFonts w:ascii="Arial" w:hAnsi="Arial" w:cs="Arial"/>
          <w:b/>
          <w:sz w:val="24"/>
          <w:szCs w:val="24"/>
        </w:rPr>
      </w:pPr>
      <w:r w:rsidRPr="008C6FD9">
        <w:rPr>
          <w:rFonts w:ascii="Arial" w:hAnsi="Arial" w:cs="Arial"/>
          <w:sz w:val="24"/>
          <w:szCs w:val="24"/>
        </w:rPr>
        <w:t xml:space="preserve">The aim of this policy is to ensure that there are </w:t>
      </w:r>
      <w:proofErr w:type="gramStart"/>
      <w:r w:rsidRPr="008C6FD9">
        <w:rPr>
          <w:rFonts w:ascii="Arial" w:hAnsi="Arial" w:cs="Arial"/>
          <w:sz w:val="24"/>
          <w:szCs w:val="24"/>
        </w:rPr>
        <w:t>sufficient numbers of</w:t>
      </w:r>
      <w:proofErr w:type="gramEnd"/>
      <w:r w:rsidRPr="008C6FD9">
        <w:rPr>
          <w:rFonts w:ascii="Arial" w:hAnsi="Arial" w:cs="Arial"/>
          <w:sz w:val="24"/>
          <w:szCs w:val="24"/>
        </w:rPr>
        <w:t xml:space="preserve"> competent first aid personnel available to deal with accidents and injuries occurring at work. Allied to this, is the provision of adequate training and equipment to ensure that the statutory requirements and needs of the organisation are met. </w:t>
      </w:r>
    </w:p>
    <w:p w14:paraId="4F64D913" w14:textId="580DDF68" w:rsidR="00A81918" w:rsidRPr="00E663D8" w:rsidRDefault="00A81918" w:rsidP="00A81918">
      <w:pPr>
        <w:pStyle w:val="ListParagraph"/>
        <w:numPr>
          <w:ilvl w:val="1"/>
          <w:numId w:val="9"/>
        </w:numPr>
        <w:spacing w:after="0"/>
        <w:rPr>
          <w:rFonts w:ascii="Arial" w:hAnsi="Arial" w:cs="Arial"/>
          <w:b/>
          <w:sz w:val="24"/>
          <w:szCs w:val="24"/>
        </w:rPr>
      </w:pPr>
      <w:r w:rsidRPr="008C6FD9">
        <w:rPr>
          <w:rFonts w:ascii="Arial" w:hAnsi="Arial" w:cs="Arial"/>
          <w:sz w:val="24"/>
          <w:szCs w:val="24"/>
        </w:rPr>
        <w:t xml:space="preserve">It is the personal responsibility of every individual referring to this policy to ensure that they are viewing the latest version. </w:t>
      </w:r>
    </w:p>
    <w:p w14:paraId="27408B46" w14:textId="6A91ABA8" w:rsidR="00E663D8" w:rsidRPr="008C6FD9" w:rsidRDefault="00E663D8" w:rsidP="00A81918">
      <w:pPr>
        <w:pStyle w:val="ListParagraph"/>
        <w:numPr>
          <w:ilvl w:val="1"/>
          <w:numId w:val="9"/>
        </w:numPr>
        <w:spacing w:after="0"/>
        <w:rPr>
          <w:rFonts w:ascii="Arial" w:hAnsi="Arial" w:cs="Arial"/>
          <w:b/>
          <w:sz w:val="24"/>
          <w:szCs w:val="24"/>
        </w:rPr>
      </w:pPr>
      <w:proofErr w:type="gramStart"/>
      <w:r>
        <w:rPr>
          <w:rFonts w:ascii="Arial" w:hAnsi="Arial" w:cs="Arial"/>
          <w:sz w:val="24"/>
          <w:szCs w:val="24"/>
        </w:rPr>
        <w:t>This policies</w:t>
      </w:r>
      <w:proofErr w:type="gramEnd"/>
      <w:r>
        <w:rPr>
          <w:rFonts w:ascii="Arial" w:hAnsi="Arial" w:cs="Arial"/>
          <w:sz w:val="24"/>
          <w:szCs w:val="24"/>
        </w:rPr>
        <w:t xml:space="preserve"> applies to all places of work operated by Omega Care Group. </w:t>
      </w:r>
    </w:p>
    <w:p w14:paraId="6D6A3AC8" w14:textId="56D57D0D" w:rsidR="00A81918" w:rsidRPr="008C6FD9" w:rsidRDefault="00A81918" w:rsidP="00A81918">
      <w:pPr>
        <w:pStyle w:val="ListParagraph"/>
        <w:numPr>
          <w:ilvl w:val="0"/>
          <w:numId w:val="9"/>
        </w:numPr>
        <w:spacing w:after="0"/>
        <w:rPr>
          <w:rFonts w:ascii="Arial" w:hAnsi="Arial" w:cs="Arial"/>
          <w:b/>
          <w:bCs/>
          <w:sz w:val="24"/>
          <w:szCs w:val="24"/>
        </w:rPr>
      </w:pPr>
      <w:r w:rsidRPr="008C6FD9">
        <w:rPr>
          <w:rFonts w:ascii="Arial" w:hAnsi="Arial" w:cs="Arial"/>
          <w:b/>
          <w:bCs/>
          <w:sz w:val="24"/>
          <w:szCs w:val="24"/>
        </w:rPr>
        <w:t>Introduction</w:t>
      </w:r>
    </w:p>
    <w:p w14:paraId="5A26989E" w14:textId="77777777" w:rsidR="00A81918" w:rsidRPr="008C6FD9" w:rsidRDefault="00A81918" w:rsidP="00A81918">
      <w:pPr>
        <w:pStyle w:val="ListParagraph"/>
        <w:numPr>
          <w:ilvl w:val="1"/>
          <w:numId w:val="9"/>
        </w:numPr>
        <w:spacing w:after="0"/>
        <w:rPr>
          <w:rFonts w:ascii="Arial" w:hAnsi="Arial" w:cs="Arial"/>
          <w:b/>
          <w:bCs/>
          <w:sz w:val="24"/>
          <w:szCs w:val="24"/>
        </w:rPr>
      </w:pPr>
      <w:r w:rsidRPr="008C6FD9">
        <w:rPr>
          <w:rFonts w:ascii="Arial" w:hAnsi="Arial" w:cs="Arial"/>
          <w:sz w:val="24"/>
          <w:szCs w:val="24"/>
        </w:rPr>
        <w:t xml:space="preserve">Background People at work can suffer injuries or fall ill, irrespective of whether the injury or illness is caused by the work that they do. What is important is that they receive immediate attention and that an ambulance is called in serious cases. </w:t>
      </w:r>
    </w:p>
    <w:p w14:paraId="0BFFF5B1" w14:textId="77777777" w:rsidR="00BA7135" w:rsidRPr="008C6FD9" w:rsidRDefault="00A81918" w:rsidP="00A81918">
      <w:pPr>
        <w:pStyle w:val="ListParagraph"/>
        <w:numPr>
          <w:ilvl w:val="1"/>
          <w:numId w:val="9"/>
        </w:numPr>
        <w:spacing w:after="0"/>
        <w:rPr>
          <w:rFonts w:ascii="Arial" w:hAnsi="Arial" w:cs="Arial"/>
          <w:b/>
          <w:bCs/>
          <w:sz w:val="24"/>
          <w:szCs w:val="24"/>
        </w:rPr>
      </w:pPr>
      <w:r w:rsidRPr="008C6FD9">
        <w:rPr>
          <w:rFonts w:ascii="Arial" w:hAnsi="Arial" w:cs="Arial"/>
          <w:sz w:val="24"/>
          <w:szCs w:val="24"/>
        </w:rPr>
        <w:t xml:space="preserve">First aid can save lives and prevent minor injuries becoming major ones. </w:t>
      </w:r>
    </w:p>
    <w:p w14:paraId="12B66FA7" w14:textId="46A3910A" w:rsidR="00A81918" w:rsidRPr="008C6FD9" w:rsidRDefault="00A81918" w:rsidP="00BA7135">
      <w:pPr>
        <w:pStyle w:val="ListParagraph"/>
        <w:spacing w:after="0"/>
        <w:ind w:left="1512"/>
        <w:rPr>
          <w:rFonts w:ascii="Arial" w:hAnsi="Arial" w:cs="Arial"/>
          <w:b/>
          <w:bCs/>
          <w:sz w:val="24"/>
          <w:szCs w:val="24"/>
        </w:rPr>
      </w:pPr>
      <w:r w:rsidRPr="008C6FD9">
        <w:rPr>
          <w:rFonts w:ascii="Arial" w:hAnsi="Arial" w:cs="Arial"/>
          <w:sz w:val="24"/>
          <w:szCs w:val="24"/>
        </w:rPr>
        <w:t xml:space="preserve">The five most common scenarios when people need first aid include: </w:t>
      </w:r>
    </w:p>
    <w:p w14:paraId="45593698" w14:textId="77777777" w:rsidR="00A81918" w:rsidRPr="008C6FD9" w:rsidRDefault="00A81918" w:rsidP="00BA7135">
      <w:pPr>
        <w:pStyle w:val="ListParagraph"/>
        <w:numPr>
          <w:ilvl w:val="2"/>
          <w:numId w:val="10"/>
        </w:numPr>
        <w:spacing w:after="0"/>
        <w:rPr>
          <w:rFonts w:ascii="Arial" w:hAnsi="Arial" w:cs="Arial"/>
          <w:b/>
          <w:bCs/>
          <w:sz w:val="24"/>
          <w:szCs w:val="24"/>
        </w:rPr>
      </w:pPr>
      <w:r w:rsidRPr="008C6FD9">
        <w:rPr>
          <w:rFonts w:ascii="Arial" w:hAnsi="Arial" w:cs="Arial"/>
          <w:sz w:val="24"/>
          <w:szCs w:val="24"/>
        </w:rPr>
        <w:t>Severe bleeding.</w:t>
      </w:r>
    </w:p>
    <w:p w14:paraId="5F85FD75" w14:textId="24A17AF3" w:rsidR="00A81918" w:rsidRPr="008C6FD9" w:rsidRDefault="00A81918" w:rsidP="00BA7135">
      <w:pPr>
        <w:pStyle w:val="ListParagraph"/>
        <w:numPr>
          <w:ilvl w:val="2"/>
          <w:numId w:val="10"/>
        </w:numPr>
        <w:spacing w:after="0"/>
        <w:rPr>
          <w:rFonts w:ascii="Arial" w:hAnsi="Arial" w:cs="Arial"/>
          <w:b/>
          <w:bCs/>
          <w:sz w:val="24"/>
          <w:szCs w:val="24"/>
        </w:rPr>
      </w:pPr>
      <w:r w:rsidRPr="008C6FD9">
        <w:rPr>
          <w:rFonts w:ascii="Arial" w:hAnsi="Arial" w:cs="Arial"/>
          <w:sz w:val="24"/>
          <w:szCs w:val="24"/>
        </w:rPr>
        <w:t>Choking</w:t>
      </w:r>
    </w:p>
    <w:p w14:paraId="19B265FC" w14:textId="26C3AFA2" w:rsidR="00A81918" w:rsidRPr="008C6FD9" w:rsidRDefault="00A81918" w:rsidP="00BA7135">
      <w:pPr>
        <w:pStyle w:val="ListParagraph"/>
        <w:numPr>
          <w:ilvl w:val="2"/>
          <w:numId w:val="10"/>
        </w:numPr>
        <w:spacing w:after="0"/>
        <w:rPr>
          <w:rFonts w:ascii="Arial" w:hAnsi="Arial" w:cs="Arial"/>
          <w:b/>
          <w:bCs/>
          <w:sz w:val="24"/>
          <w:szCs w:val="24"/>
        </w:rPr>
      </w:pPr>
      <w:r w:rsidRPr="008C6FD9">
        <w:rPr>
          <w:rFonts w:ascii="Arial" w:hAnsi="Arial" w:cs="Arial"/>
          <w:sz w:val="24"/>
          <w:szCs w:val="24"/>
        </w:rPr>
        <w:t xml:space="preserve">Heart attack. </w:t>
      </w:r>
    </w:p>
    <w:p w14:paraId="4AD5DAFC" w14:textId="4AFAEF62" w:rsidR="00A81918" w:rsidRPr="008C6FD9" w:rsidRDefault="00A81918" w:rsidP="00BA7135">
      <w:pPr>
        <w:pStyle w:val="ListParagraph"/>
        <w:numPr>
          <w:ilvl w:val="2"/>
          <w:numId w:val="10"/>
        </w:numPr>
        <w:spacing w:after="0"/>
        <w:rPr>
          <w:rFonts w:ascii="Arial" w:hAnsi="Arial" w:cs="Arial"/>
          <w:b/>
          <w:bCs/>
          <w:sz w:val="24"/>
          <w:szCs w:val="24"/>
        </w:rPr>
      </w:pPr>
      <w:r w:rsidRPr="008C6FD9">
        <w:rPr>
          <w:rFonts w:ascii="Arial" w:hAnsi="Arial" w:cs="Arial"/>
          <w:sz w:val="24"/>
          <w:szCs w:val="24"/>
        </w:rPr>
        <w:t xml:space="preserve">Unconscious but breathing. </w:t>
      </w:r>
    </w:p>
    <w:p w14:paraId="24EDDFC3" w14:textId="77777777" w:rsidR="00A81918" w:rsidRPr="008C6FD9" w:rsidRDefault="00A81918" w:rsidP="00BA7135">
      <w:pPr>
        <w:pStyle w:val="ListParagraph"/>
        <w:numPr>
          <w:ilvl w:val="2"/>
          <w:numId w:val="10"/>
        </w:numPr>
        <w:spacing w:after="0"/>
        <w:rPr>
          <w:rFonts w:ascii="Arial" w:hAnsi="Arial" w:cs="Arial"/>
          <w:b/>
          <w:bCs/>
          <w:sz w:val="24"/>
          <w:szCs w:val="24"/>
        </w:rPr>
      </w:pPr>
      <w:r w:rsidRPr="008C6FD9">
        <w:rPr>
          <w:rFonts w:ascii="Arial" w:hAnsi="Arial" w:cs="Arial"/>
          <w:sz w:val="24"/>
          <w:szCs w:val="24"/>
        </w:rPr>
        <w:t xml:space="preserve">Unconscious and not breathing. </w:t>
      </w:r>
    </w:p>
    <w:p w14:paraId="10AB00EA" w14:textId="77777777" w:rsidR="00BA7135" w:rsidRPr="008C6FD9" w:rsidRDefault="00A81918" w:rsidP="00A81918">
      <w:pPr>
        <w:pStyle w:val="ListParagraph"/>
        <w:numPr>
          <w:ilvl w:val="1"/>
          <w:numId w:val="9"/>
        </w:numPr>
        <w:spacing w:after="0"/>
        <w:rPr>
          <w:rFonts w:ascii="Arial" w:hAnsi="Arial" w:cs="Arial"/>
          <w:b/>
          <w:bCs/>
          <w:sz w:val="24"/>
          <w:szCs w:val="24"/>
        </w:rPr>
      </w:pPr>
      <w:r w:rsidRPr="008C6FD9">
        <w:rPr>
          <w:rFonts w:ascii="Arial" w:hAnsi="Arial" w:cs="Arial"/>
          <w:sz w:val="24"/>
          <w:szCs w:val="24"/>
        </w:rPr>
        <w:t xml:space="preserve">The Health and Safety (First Aid) at Work Regulations 1981 (as amended 2009) cover the arrangements that need to be made, with the key emphasis on suitable and sufficient cover. </w:t>
      </w:r>
    </w:p>
    <w:p w14:paraId="6608AF69" w14:textId="77777777" w:rsidR="00BA7135" w:rsidRPr="008C6FD9" w:rsidRDefault="00A81918" w:rsidP="00A81918">
      <w:pPr>
        <w:pStyle w:val="ListParagraph"/>
        <w:numPr>
          <w:ilvl w:val="1"/>
          <w:numId w:val="9"/>
        </w:numPr>
        <w:spacing w:after="0"/>
        <w:rPr>
          <w:rFonts w:ascii="Arial" w:hAnsi="Arial" w:cs="Arial"/>
          <w:b/>
          <w:bCs/>
          <w:sz w:val="24"/>
          <w:szCs w:val="24"/>
        </w:rPr>
      </w:pPr>
      <w:r w:rsidRPr="008C6FD9">
        <w:rPr>
          <w:rFonts w:ascii="Arial" w:hAnsi="Arial" w:cs="Arial"/>
          <w:sz w:val="24"/>
          <w:szCs w:val="24"/>
        </w:rPr>
        <w:t xml:space="preserve">The level of first aid cover needed should be determined by carrying out a risk assessment of the risk exposures within individual workplaces. The arrangements do not include giving tablets or medicines to treat illness. </w:t>
      </w:r>
    </w:p>
    <w:p w14:paraId="75F11AC5" w14:textId="77777777" w:rsidR="00BA7135" w:rsidRPr="008C6FD9" w:rsidRDefault="00A81918" w:rsidP="00F318FC">
      <w:pPr>
        <w:pStyle w:val="ListParagraph"/>
        <w:numPr>
          <w:ilvl w:val="0"/>
          <w:numId w:val="9"/>
        </w:numPr>
        <w:spacing w:after="0"/>
        <w:rPr>
          <w:rFonts w:ascii="Arial" w:hAnsi="Arial" w:cs="Arial"/>
          <w:b/>
          <w:bCs/>
          <w:sz w:val="24"/>
          <w:szCs w:val="24"/>
        </w:rPr>
      </w:pPr>
      <w:r w:rsidRPr="008C6FD9">
        <w:rPr>
          <w:rFonts w:ascii="Arial" w:hAnsi="Arial" w:cs="Arial"/>
          <w:b/>
          <w:bCs/>
          <w:sz w:val="24"/>
          <w:szCs w:val="24"/>
        </w:rPr>
        <w:t>Definitions</w:t>
      </w:r>
    </w:p>
    <w:p w14:paraId="7FA7AD4B" w14:textId="5EB01207" w:rsidR="000D319D" w:rsidRPr="000E5F2E" w:rsidRDefault="000D319D" w:rsidP="00A81918">
      <w:pPr>
        <w:pStyle w:val="ListParagraph"/>
        <w:numPr>
          <w:ilvl w:val="1"/>
          <w:numId w:val="9"/>
        </w:numPr>
        <w:spacing w:after="0"/>
        <w:rPr>
          <w:rFonts w:ascii="Arial" w:hAnsi="Arial" w:cs="Arial"/>
          <w:b/>
          <w:bCs/>
          <w:sz w:val="24"/>
          <w:szCs w:val="24"/>
        </w:rPr>
      </w:pPr>
      <w:r w:rsidRPr="000E5F2E">
        <w:rPr>
          <w:rFonts w:ascii="Arial" w:hAnsi="Arial" w:cs="Arial"/>
          <w:sz w:val="24"/>
          <w:szCs w:val="24"/>
        </w:rPr>
        <w:t>Throughout this policy the term “child” will refer to children and young people.</w:t>
      </w:r>
    </w:p>
    <w:p w14:paraId="463C7BF5" w14:textId="19171F8A" w:rsidR="00BA7135" w:rsidRPr="008C6FD9" w:rsidRDefault="00A81918" w:rsidP="00A81918">
      <w:pPr>
        <w:pStyle w:val="ListParagraph"/>
        <w:numPr>
          <w:ilvl w:val="1"/>
          <w:numId w:val="9"/>
        </w:numPr>
        <w:spacing w:after="0"/>
        <w:rPr>
          <w:rFonts w:ascii="Arial" w:hAnsi="Arial" w:cs="Arial"/>
          <w:b/>
          <w:bCs/>
          <w:sz w:val="24"/>
          <w:szCs w:val="24"/>
        </w:rPr>
      </w:pPr>
      <w:r w:rsidRPr="008C6FD9">
        <w:rPr>
          <w:rFonts w:ascii="Arial" w:hAnsi="Arial" w:cs="Arial"/>
          <w:sz w:val="24"/>
          <w:szCs w:val="24"/>
        </w:rPr>
        <w:lastRenderedPageBreak/>
        <w:t xml:space="preserve"> First Aid </w:t>
      </w:r>
      <w:r w:rsidR="00E527CC" w:rsidRPr="008C6FD9">
        <w:rPr>
          <w:rFonts w:ascii="Arial" w:hAnsi="Arial" w:cs="Arial"/>
          <w:sz w:val="24"/>
          <w:szCs w:val="24"/>
        </w:rPr>
        <w:t>o</w:t>
      </w:r>
      <w:r w:rsidRPr="008C6FD9">
        <w:rPr>
          <w:rFonts w:ascii="Arial" w:hAnsi="Arial" w:cs="Arial"/>
          <w:sz w:val="24"/>
          <w:szCs w:val="24"/>
        </w:rPr>
        <w:t>ccasions or situations</w:t>
      </w:r>
      <w:r w:rsidR="00E527CC" w:rsidRPr="008C6FD9">
        <w:rPr>
          <w:rFonts w:ascii="Arial" w:hAnsi="Arial" w:cs="Arial"/>
          <w:sz w:val="24"/>
          <w:szCs w:val="24"/>
        </w:rPr>
        <w:t xml:space="preserve"> is</w:t>
      </w:r>
      <w:r w:rsidRPr="008C6FD9">
        <w:rPr>
          <w:rFonts w:ascii="Arial" w:hAnsi="Arial" w:cs="Arial"/>
          <w:sz w:val="24"/>
          <w:szCs w:val="24"/>
        </w:rPr>
        <w:t xml:space="preserve"> where a person will need help</w:t>
      </w:r>
      <w:r w:rsidR="00E527CC" w:rsidRPr="008C6FD9">
        <w:rPr>
          <w:rFonts w:ascii="Arial" w:hAnsi="Arial" w:cs="Arial"/>
          <w:sz w:val="24"/>
          <w:szCs w:val="24"/>
        </w:rPr>
        <w:t xml:space="preserve"> </w:t>
      </w:r>
      <w:r w:rsidRPr="008C6FD9">
        <w:rPr>
          <w:rFonts w:ascii="Arial" w:hAnsi="Arial" w:cs="Arial"/>
          <w:sz w:val="24"/>
          <w:szCs w:val="24"/>
        </w:rPr>
        <w:t xml:space="preserve">for the purpose of preserving life and minimising the consequences of injury and illness until such help is obtained. </w:t>
      </w:r>
    </w:p>
    <w:p w14:paraId="1088B1E2" w14:textId="77777777" w:rsidR="00BA7135" w:rsidRPr="008C6FD9" w:rsidRDefault="00A81918" w:rsidP="00A81918">
      <w:pPr>
        <w:pStyle w:val="ListParagraph"/>
        <w:numPr>
          <w:ilvl w:val="1"/>
          <w:numId w:val="9"/>
        </w:numPr>
        <w:spacing w:after="0"/>
        <w:rPr>
          <w:rFonts w:ascii="Arial" w:hAnsi="Arial" w:cs="Arial"/>
          <w:b/>
          <w:bCs/>
          <w:sz w:val="24"/>
          <w:szCs w:val="24"/>
        </w:rPr>
      </w:pPr>
      <w:r w:rsidRPr="008C6FD9">
        <w:rPr>
          <w:rFonts w:ascii="Arial" w:hAnsi="Arial" w:cs="Arial"/>
          <w:sz w:val="24"/>
          <w:szCs w:val="24"/>
        </w:rPr>
        <w:t>First Aider</w:t>
      </w:r>
    </w:p>
    <w:p w14:paraId="077DCDB8" w14:textId="77777777" w:rsidR="00BA7135" w:rsidRPr="008C6FD9" w:rsidRDefault="00A81918"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 An employee who undertakes first aid duties associated with </w:t>
      </w:r>
      <w:r w:rsidR="00BA7135" w:rsidRPr="008C6FD9">
        <w:rPr>
          <w:rFonts w:ascii="Arial" w:hAnsi="Arial" w:cs="Arial"/>
          <w:sz w:val="24"/>
          <w:szCs w:val="24"/>
        </w:rPr>
        <w:t xml:space="preserve">Omega Care Group </w:t>
      </w:r>
      <w:r w:rsidRPr="008C6FD9">
        <w:rPr>
          <w:rFonts w:ascii="Arial" w:hAnsi="Arial" w:cs="Arial"/>
          <w:sz w:val="24"/>
          <w:szCs w:val="24"/>
        </w:rPr>
        <w:t xml:space="preserve">and who holds a valid certificate of competence (e.g. first aid at work issued by the organisation whose training and qualification are approved by the Health and Safety Executive (HSE). </w:t>
      </w:r>
    </w:p>
    <w:p w14:paraId="2962B145" w14:textId="77777777" w:rsidR="00BA7135" w:rsidRPr="008C6FD9" w:rsidRDefault="00A81918" w:rsidP="00BA7135">
      <w:pPr>
        <w:pStyle w:val="ListParagraph"/>
        <w:numPr>
          <w:ilvl w:val="1"/>
          <w:numId w:val="9"/>
        </w:numPr>
        <w:spacing w:after="0"/>
        <w:rPr>
          <w:rFonts w:ascii="Arial" w:hAnsi="Arial" w:cs="Arial"/>
          <w:b/>
          <w:bCs/>
          <w:sz w:val="24"/>
          <w:szCs w:val="24"/>
        </w:rPr>
      </w:pPr>
      <w:r w:rsidRPr="008C6FD9">
        <w:rPr>
          <w:rFonts w:ascii="Arial" w:hAnsi="Arial" w:cs="Arial"/>
          <w:sz w:val="24"/>
          <w:szCs w:val="24"/>
        </w:rPr>
        <w:t xml:space="preserve">Appointed Person </w:t>
      </w:r>
    </w:p>
    <w:p w14:paraId="4E140B45" w14:textId="77777777" w:rsidR="00BA7135" w:rsidRPr="008C6FD9" w:rsidRDefault="00A81918"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An employee who takes charge of a situation if a serious illness/injury occurs in the unforeseen absence of a qualified First Aider and ensures that processes are in place to manage that situation. </w:t>
      </w:r>
    </w:p>
    <w:p w14:paraId="2CE305DD" w14:textId="77777777" w:rsidR="00BA7135" w:rsidRPr="008C6FD9" w:rsidRDefault="00A81918" w:rsidP="008C6FD9">
      <w:pPr>
        <w:pStyle w:val="ListParagraph"/>
        <w:numPr>
          <w:ilvl w:val="0"/>
          <w:numId w:val="9"/>
        </w:numPr>
        <w:spacing w:after="0"/>
        <w:rPr>
          <w:rFonts w:ascii="Arial" w:hAnsi="Arial" w:cs="Arial"/>
          <w:b/>
          <w:bCs/>
          <w:sz w:val="24"/>
          <w:szCs w:val="24"/>
        </w:rPr>
      </w:pPr>
      <w:r w:rsidRPr="008C6FD9">
        <w:rPr>
          <w:rFonts w:ascii="Arial" w:hAnsi="Arial" w:cs="Arial"/>
          <w:b/>
          <w:bCs/>
          <w:sz w:val="24"/>
          <w:szCs w:val="24"/>
        </w:rPr>
        <w:t xml:space="preserve">The Legal Framework </w:t>
      </w:r>
    </w:p>
    <w:p w14:paraId="6059AFBF" w14:textId="612AE593" w:rsidR="00BA7135" w:rsidRPr="008C6FD9" w:rsidRDefault="00A81918" w:rsidP="00BA7135">
      <w:pPr>
        <w:pStyle w:val="ListParagraph"/>
        <w:numPr>
          <w:ilvl w:val="2"/>
          <w:numId w:val="11"/>
        </w:numPr>
        <w:spacing w:after="0"/>
        <w:rPr>
          <w:rFonts w:ascii="Arial" w:hAnsi="Arial" w:cs="Arial"/>
          <w:b/>
          <w:bCs/>
          <w:sz w:val="24"/>
          <w:szCs w:val="24"/>
        </w:rPr>
      </w:pPr>
      <w:r w:rsidRPr="008C6FD9">
        <w:rPr>
          <w:rFonts w:ascii="Arial" w:hAnsi="Arial" w:cs="Arial"/>
          <w:sz w:val="24"/>
          <w:szCs w:val="24"/>
        </w:rPr>
        <w:t xml:space="preserve">The Health and Safety (First Aid) Regulations 1981 (as amended 2009): The Approved Code of Practice and Guidance </w:t>
      </w:r>
    </w:p>
    <w:p w14:paraId="3982E693" w14:textId="12613FE5" w:rsidR="00BA7135" w:rsidRPr="008C6FD9" w:rsidRDefault="00A81918" w:rsidP="00BA7135">
      <w:pPr>
        <w:pStyle w:val="ListParagraph"/>
        <w:numPr>
          <w:ilvl w:val="2"/>
          <w:numId w:val="11"/>
        </w:numPr>
        <w:spacing w:after="0"/>
        <w:rPr>
          <w:rFonts w:ascii="Arial" w:hAnsi="Arial" w:cs="Arial"/>
          <w:b/>
          <w:bCs/>
          <w:sz w:val="24"/>
          <w:szCs w:val="24"/>
        </w:rPr>
      </w:pPr>
      <w:r w:rsidRPr="008C6FD9">
        <w:rPr>
          <w:rFonts w:ascii="Arial" w:hAnsi="Arial" w:cs="Arial"/>
          <w:sz w:val="24"/>
          <w:szCs w:val="24"/>
        </w:rPr>
        <w:t>The Health and Safety at Work etc. Act 1974</w:t>
      </w:r>
    </w:p>
    <w:p w14:paraId="3BCB6AF5" w14:textId="77777777" w:rsidR="00BA7135" w:rsidRPr="008C6FD9" w:rsidRDefault="00A81918" w:rsidP="00BA7135">
      <w:pPr>
        <w:pStyle w:val="ListParagraph"/>
        <w:numPr>
          <w:ilvl w:val="2"/>
          <w:numId w:val="11"/>
        </w:numPr>
        <w:spacing w:after="0"/>
        <w:rPr>
          <w:rFonts w:ascii="Arial" w:hAnsi="Arial" w:cs="Arial"/>
          <w:b/>
          <w:bCs/>
          <w:sz w:val="24"/>
          <w:szCs w:val="24"/>
        </w:rPr>
      </w:pPr>
      <w:r w:rsidRPr="008C6FD9">
        <w:rPr>
          <w:rFonts w:ascii="Arial" w:hAnsi="Arial" w:cs="Arial"/>
          <w:sz w:val="24"/>
          <w:szCs w:val="24"/>
        </w:rPr>
        <w:t xml:space="preserve">The Management of Health and Safety at Work Regulations 1999. </w:t>
      </w:r>
    </w:p>
    <w:p w14:paraId="3838A7F8" w14:textId="4072B886" w:rsidR="00BA7135" w:rsidRPr="008C6FD9" w:rsidRDefault="00A81918" w:rsidP="00F704B4">
      <w:pPr>
        <w:pStyle w:val="ListParagraph"/>
        <w:numPr>
          <w:ilvl w:val="2"/>
          <w:numId w:val="11"/>
        </w:numPr>
        <w:spacing w:after="0"/>
        <w:rPr>
          <w:rFonts w:ascii="Arial" w:hAnsi="Arial" w:cs="Arial"/>
          <w:b/>
          <w:bCs/>
          <w:sz w:val="24"/>
          <w:szCs w:val="24"/>
        </w:rPr>
      </w:pPr>
      <w:r w:rsidRPr="008C6FD9">
        <w:rPr>
          <w:rFonts w:ascii="Arial" w:hAnsi="Arial" w:cs="Arial"/>
          <w:sz w:val="24"/>
          <w:szCs w:val="24"/>
        </w:rPr>
        <w:t>The Reporting of Injuries, Diseases and Dangerous Occurrences Regulations 1995.</w:t>
      </w:r>
    </w:p>
    <w:p w14:paraId="0C1DB1FE" w14:textId="4E29954E" w:rsidR="00D74707" w:rsidRPr="008C6FD9" w:rsidRDefault="00D74707" w:rsidP="00F704B4">
      <w:pPr>
        <w:pStyle w:val="ListParagraph"/>
        <w:numPr>
          <w:ilvl w:val="2"/>
          <w:numId w:val="11"/>
        </w:numPr>
        <w:spacing w:after="0"/>
        <w:rPr>
          <w:rFonts w:ascii="Arial" w:hAnsi="Arial" w:cs="Arial"/>
          <w:b/>
          <w:bCs/>
          <w:sz w:val="24"/>
          <w:szCs w:val="24"/>
        </w:rPr>
      </w:pPr>
      <w:r w:rsidRPr="008C6FD9">
        <w:rPr>
          <w:rFonts w:ascii="Arial" w:hAnsi="Arial" w:cs="Arial"/>
          <w:sz w:val="24"/>
          <w:szCs w:val="24"/>
        </w:rPr>
        <w:t>The Children’s Homes Act 2015</w:t>
      </w:r>
    </w:p>
    <w:p w14:paraId="773273E9" w14:textId="77777777" w:rsidR="00BA7135" w:rsidRPr="008C6FD9" w:rsidRDefault="00BA7135" w:rsidP="00BA7135">
      <w:pPr>
        <w:pStyle w:val="ListParagraph"/>
        <w:spacing w:after="0"/>
        <w:ind w:left="2304"/>
        <w:rPr>
          <w:rFonts w:ascii="Arial" w:hAnsi="Arial" w:cs="Arial"/>
          <w:b/>
          <w:bCs/>
          <w:sz w:val="24"/>
          <w:szCs w:val="24"/>
        </w:rPr>
      </w:pPr>
    </w:p>
    <w:p w14:paraId="5E1164ED" w14:textId="66742119" w:rsidR="00BA7135" w:rsidRPr="008C6FD9" w:rsidRDefault="008C6FD9" w:rsidP="00BA7135">
      <w:pPr>
        <w:pStyle w:val="ListParagraph"/>
        <w:numPr>
          <w:ilvl w:val="0"/>
          <w:numId w:val="9"/>
        </w:numPr>
        <w:spacing w:after="0"/>
        <w:rPr>
          <w:rFonts w:ascii="Arial" w:hAnsi="Arial" w:cs="Arial"/>
          <w:b/>
          <w:bCs/>
          <w:sz w:val="24"/>
          <w:szCs w:val="24"/>
        </w:rPr>
      </w:pPr>
      <w:r w:rsidRPr="008C6FD9">
        <w:rPr>
          <w:rFonts w:ascii="Arial" w:hAnsi="Arial" w:cs="Arial"/>
          <w:b/>
          <w:bCs/>
          <w:sz w:val="24"/>
          <w:szCs w:val="24"/>
        </w:rPr>
        <w:t xml:space="preserve">Responsibilities </w:t>
      </w:r>
    </w:p>
    <w:p w14:paraId="5A352F29" w14:textId="063B1300" w:rsidR="00BA7135" w:rsidRPr="008C6FD9" w:rsidRDefault="00BA7135" w:rsidP="00BA7135">
      <w:pPr>
        <w:pStyle w:val="ListParagraph"/>
        <w:numPr>
          <w:ilvl w:val="1"/>
          <w:numId w:val="9"/>
        </w:numPr>
        <w:spacing w:after="0"/>
        <w:rPr>
          <w:rFonts w:ascii="Arial" w:hAnsi="Arial" w:cs="Arial"/>
          <w:b/>
          <w:bCs/>
          <w:sz w:val="24"/>
          <w:szCs w:val="24"/>
        </w:rPr>
      </w:pPr>
      <w:r w:rsidRPr="008C6FD9">
        <w:rPr>
          <w:rFonts w:ascii="Arial" w:hAnsi="Arial" w:cs="Arial"/>
          <w:sz w:val="24"/>
          <w:szCs w:val="24"/>
        </w:rPr>
        <w:t>Home Manager</w:t>
      </w:r>
      <w:r w:rsidR="002A1AFF" w:rsidRPr="008C6FD9">
        <w:rPr>
          <w:rFonts w:ascii="Arial" w:hAnsi="Arial" w:cs="Arial"/>
          <w:sz w:val="24"/>
          <w:szCs w:val="24"/>
        </w:rPr>
        <w:t xml:space="preserve"> (including Seniors and Deputies) </w:t>
      </w:r>
    </w:p>
    <w:p w14:paraId="0736ACEE" w14:textId="77777777" w:rsidR="00D74707" w:rsidRPr="008C6FD9" w:rsidRDefault="00BA7135"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 Are responsible for the safe undertaking of all aspects of work under their control. Where hazards and risks are identified, it is the Manager’s duty to take action to prevent harm occurring and to put in place such measures as are necessary.</w:t>
      </w:r>
    </w:p>
    <w:p w14:paraId="0681E675" w14:textId="6C814595" w:rsidR="00D74707" w:rsidRPr="009F5321" w:rsidRDefault="00BA7135"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 All Managers have a responsibility to risk assess within their areas of responsibility, </w:t>
      </w:r>
      <w:r w:rsidR="00D74707" w:rsidRPr="008C6FD9">
        <w:rPr>
          <w:rFonts w:ascii="Arial" w:hAnsi="Arial" w:cs="Arial"/>
          <w:sz w:val="24"/>
          <w:szCs w:val="24"/>
        </w:rPr>
        <w:t>to</w:t>
      </w:r>
      <w:r w:rsidRPr="008C6FD9">
        <w:rPr>
          <w:rFonts w:ascii="Arial" w:hAnsi="Arial" w:cs="Arial"/>
          <w:sz w:val="24"/>
          <w:szCs w:val="24"/>
        </w:rPr>
        <w:t xml:space="preserve"> identify an appropriate level of first aid provision. If the assessment identifies a significant level of risk, it may be that an approved First Aider will be required, which will involve attendance at an appropriate training course. </w:t>
      </w:r>
    </w:p>
    <w:p w14:paraId="365761A9" w14:textId="1D00EC01" w:rsidR="009F5321" w:rsidRPr="008C6FD9" w:rsidRDefault="009F5321" w:rsidP="00BA7135">
      <w:pPr>
        <w:pStyle w:val="ListParagraph"/>
        <w:numPr>
          <w:ilvl w:val="2"/>
          <w:numId w:val="9"/>
        </w:numPr>
        <w:spacing w:after="0"/>
        <w:rPr>
          <w:rFonts w:ascii="Arial" w:hAnsi="Arial" w:cs="Arial"/>
          <w:b/>
          <w:bCs/>
          <w:sz w:val="24"/>
          <w:szCs w:val="24"/>
        </w:rPr>
      </w:pPr>
      <w:r>
        <w:rPr>
          <w:rFonts w:ascii="Arial" w:hAnsi="Arial" w:cs="Arial"/>
          <w:sz w:val="24"/>
          <w:szCs w:val="24"/>
        </w:rPr>
        <w:t xml:space="preserve">Home managers must ensure the First Aid Risk Assessment is done annually and is stored correctly in the first aid file with the first aid inventory documentation. </w:t>
      </w:r>
    </w:p>
    <w:p w14:paraId="2A01BFD1" w14:textId="77777777" w:rsidR="00D74707" w:rsidRPr="008C6FD9" w:rsidRDefault="00BA7135"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The Health and Safety Policy places the responsibility for identification of health and safety training needs with the </w:t>
      </w:r>
      <w:r w:rsidR="00D74707" w:rsidRPr="008C6FD9">
        <w:rPr>
          <w:rFonts w:ascii="Arial" w:hAnsi="Arial" w:cs="Arial"/>
          <w:sz w:val="24"/>
          <w:szCs w:val="24"/>
        </w:rPr>
        <w:t xml:space="preserve">home’s </w:t>
      </w:r>
      <w:r w:rsidRPr="008C6FD9">
        <w:rPr>
          <w:rFonts w:ascii="Arial" w:hAnsi="Arial" w:cs="Arial"/>
          <w:sz w:val="24"/>
          <w:szCs w:val="24"/>
        </w:rPr>
        <w:t xml:space="preserve">Manager. </w:t>
      </w:r>
    </w:p>
    <w:p w14:paraId="1AB2CFE7" w14:textId="77777777" w:rsidR="00C13796" w:rsidRPr="00C13796" w:rsidRDefault="00D74707" w:rsidP="00C13796">
      <w:pPr>
        <w:pStyle w:val="ListParagraph"/>
        <w:numPr>
          <w:ilvl w:val="2"/>
          <w:numId w:val="9"/>
        </w:numPr>
        <w:spacing w:after="0"/>
        <w:rPr>
          <w:rFonts w:ascii="Arial" w:hAnsi="Arial" w:cs="Arial"/>
          <w:b/>
          <w:bCs/>
          <w:sz w:val="24"/>
          <w:szCs w:val="24"/>
        </w:rPr>
      </w:pPr>
      <w:r w:rsidRPr="008C6FD9">
        <w:rPr>
          <w:rFonts w:ascii="Arial" w:hAnsi="Arial" w:cs="Arial"/>
          <w:sz w:val="24"/>
          <w:szCs w:val="24"/>
        </w:rPr>
        <w:lastRenderedPageBreak/>
        <w:t xml:space="preserve">Home </w:t>
      </w:r>
      <w:r w:rsidR="00BA7135" w:rsidRPr="008C6FD9">
        <w:rPr>
          <w:rFonts w:ascii="Arial" w:hAnsi="Arial" w:cs="Arial"/>
          <w:sz w:val="24"/>
          <w:szCs w:val="24"/>
        </w:rPr>
        <w:t xml:space="preserve">Managers </w:t>
      </w:r>
      <w:r w:rsidRPr="008C6FD9">
        <w:rPr>
          <w:rFonts w:ascii="Arial" w:hAnsi="Arial" w:cs="Arial"/>
          <w:sz w:val="24"/>
          <w:szCs w:val="24"/>
        </w:rPr>
        <w:t xml:space="preserve">must ensure at all time there is at least one first aider available </w:t>
      </w:r>
    </w:p>
    <w:p w14:paraId="71A9E7B8" w14:textId="700F6C18" w:rsidR="00C13796" w:rsidRPr="00C13796" w:rsidRDefault="00C13796" w:rsidP="00C13796">
      <w:pPr>
        <w:pStyle w:val="ListParagraph"/>
        <w:numPr>
          <w:ilvl w:val="2"/>
          <w:numId w:val="9"/>
        </w:numPr>
        <w:spacing w:after="0"/>
        <w:rPr>
          <w:rFonts w:ascii="Arial" w:hAnsi="Arial" w:cs="Arial"/>
          <w:b/>
          <w:bCs/>
          <w:sz w:val="24"/>
          <w:szCs w:val="24"/>
        </w:rPr>
      </w:pPr>
      <w:r w:rsidRPr="00C13796">
        <w:rPr>
          <w:rFonts w:ascii="Arial" w:hAnsi="Arial" w:cs="Arial"/>
          <w:sz w:val="24"/>
          <w:szCs w:val="24"/>
        </w:rPr>
        <w:t xml:space="preserve">First Aid Risk Assessment will support the house manager to determine what appropriate first aid measures should each home hold. </w:t>
      </w:r>
    </w:p>
    <w:p w14:paraId="4475AE3B" w14:textId="77777777" w:rsidR="00C13796" w:rsidRPr="00DD7969" w:rsidRDefault="00C13796" w:rsidP="00DD7969">
      <w:pPr>
        <w:spacing w:after="0"/>
        <w:ind w:left="1584"/>
        <w:rPr>
          <w:rFonts w:ascii="Arial" w:hAnsi="Arial" w:cs="Arial"/>
          <w:b/>
          <w:bCs/>
          <w:sz w:val="24"/>
          <w:szCs w:val="24"/>
        </w:rPr>
      </w:pPr>
    </w:p>
    <w:p w14:paraId="140A86CF" w14:textId="63A7A3B9" w:rsidR="00E527CC" w:rsidRPr="008C6FD9" w:rsidRDefault="00E527CC" w:rsidP="00E527CC">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The home manager duty to ensure accurate records are being obtained safely and securely. </w:t>
      </w:r>
    </w:p>
    <w:p w14:paraId="7B6C3336" w14:textId="74811960" w:rsidR="00D74707" w:rsidRPr="008C6FD9" w:rsidRDefault="00D74707"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Home </w:t>
      </w:r>
      <w:r w:rsidR="008C6FD9" w:rsidRPr="008C6FD9">
        <w:rPr>
          <w:rFonts w:ascii="Arial" w:hAnsi="Arial" w:cs="Arial"/>
          <w:sz w:val="24"/>
          <w:szCs w:val="24"/>
        </w:rPr>
        <w:t>m</w:t>
      </w:r>
      <w:r w:rsidR="00BA7135" w:rsidRPr="008C6FD9">
        <w:rPr>
          <w:rFonts w:ascii="Arial" w:hAnsi="Arial" w:cs="Arial"/>
          <w:sz w:val="24"/>
          <w:szCs w:val="24"/>
        </w:rPr>
        <w:t xml:space="preserve">anagers must ensure that all employees are notified of first aid arrangements for the workplace and that the correct signage is displayed within it. </w:t>
      </w:r>
      <w:r w:rsidRPr="008C6FD9">
        <w:rPr>
          <w:rFonts w:ascii="Arial" w:hAnsi="Arial" w:cs="Arial"/>
          <w:sz w:val="24"/>
          <w:szCs w:val="24"/>
        </w:rPr>
        <w:t xml:space="preserve">This is </w:t>
      </w:r>
      <w:r w:rsidR="00BA7135" w:rsidRPr="008C6FD9">
        <w:rPr>
          <w:rFonts w:ascii="Arial" w:hAnsi="Arial" w:cs="Arial"/>
          <w:sz w:val="24"/>
          <w:szCs w:val="24"/>
        </w:rPr>
        <w:t>white markings on a green background and should clearly name the First Aiders and Appointed Persons. Signs should also identify the location of first aid boxes.</w:t>
      </w:r>
    </w:p>
    <w:p w14:paraId="4FBF6DFB" w14:textId="77777777" w:rsidR="00D74707" w:rsidRPr="008C6FD9" w:rsidRDefault="00D74707"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Home </w:t>
      </w:r>
      <w:r w:rsidR="00BA7135" w:rsidRPr="008C6FD9">
        <w:rPr>
          <w:rFonts w:ascii="Arial" w:hAnsi="Arial" w:cs="Arial"/>
          <w:sz w:val="24"/>
          <w:szCs w:val="24"/>
        </w:rPr>
        <w:t xml:space="preserve">Managers must ensure that employees are familiar with the identity of their nearest First Aider and location of the nearest first aid box. </w:t>
      </w:r>
    </w:p>
    <w:p w14:paraId="4FD2CD42" w14:textId="77777777" w:rsidR="00D74707" w:rsidRPr="008C6FD9" w:rsidRDefault="00D74707"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Home </w:t>
      </w:r>
      <w:r w:rsidR="00BA7135" w:rsidRPr="008C6FD9">
        <w:rPr>
          <w:rFonts w:ascii="Arial" w:hAnsi="Arial" w:cs="Arial"/>
          <w:sz w:val="24"/>
          <w:szCs w:val="24"/>
        </w:rPr>
        <w:t xml:space="preserve">Managers must also ensure that first aid boxes </w:t>
      </w:r>
      <w:proofErr w:type="gramStart"/>
      <w:r w:rsidR="00BA7135" w:rsidRPr="008C6FD9">
        <w:rPr>
          <w:rFonts w:ascii="Arial" w:hAnsi="Arial" w:cs="Arial"/>
          <w:sz w:val="24"/>
          <w:szCs w:val="24"/>
        </w:rPr>
        <w:t>are accessible at all times</w:t>
      </w:r>
      <w:proofErr w:type="gramEnd"/>
      <w:r w:rsidR="00BA7135" w:rsidRPr="008C6FD9">
        <w:rPr>
          <w:rFonts w:ascii="Arial" w:hAnsi="Arial" w:cs="Arial"/>
          <w:sz w:val="24"/>
          <w:szCs w:val="24"/>
        </w:rPr>
        <w:t xml:space="preserve">. The names and locations of first aid personnel and equipment must be displayed </w:t>
      </w:r>
      <w:r w:rsidRPr="008C6FD9">
        <w:rPr>
          <w:rFonts w:ascii="Arial" w:hAnsi="Arial" w:cs="Arial"/>
          <w:sz w:val="24"/>
          <w:szCs w:val="24"/>
        </w:rPr>
        <w:t>and regularly updated in the homes’ monthly risk assessment.</w:t>
      </w:r>
    </w:p>
    <w:p w14:paraId="0F5111FF" w14:textId="61C51EBB" w:rsidR="00C63120" w:rsidRPr="008C6FD9" w:rsidRDefault="00D74707"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Home Managers must ensure their workforce hold the appr</w:t>
      </w:r>
      <w:r w:rsidR="00C63120" w:rsidRPr="008C6FD9">
        <w:rPr>
          <w:rFonts w:ascii="Arial" w:hAnsi="Arial" w:cs="Arial"/>
          <w:sz w:val="24"/>
          <w:szCs w:val="24"/>
        </w:rPr>
        <w:t>opriate l</w:t>
      </w:r>
      <w:r w:rsidRPr="008C6FD9">
        <w:rPr>
          <w:rFonts w:ascii="Arial" w:hAnsi="Arial" w:cs="Arial"/>
          <w:sz w:val="24"/>
          <w:szCs w:val="24"/>
        </w:rPr>
        <w:t xml:space="preserve">evel of first aid training and complete training at the required intervals </w:t>
      </w:r>
      <w:r w:rsidR="00BA7135" w:rsidRPr="008C6FD9">
        <w:rPr>
          <w:rFonts w:ascii="Arial" w:hAnsi="Arial" w:cs="Arial"/>
          <w:sz w:val="24"/>
          <w:szCs w:val="24"/>
        </w:rPr>
        <w:t>in order to comply with current legislation and to ensure that their skills are maintained.</w:t>
      </w:r>
    </w:p>
    <w:p w14:paraId="1A06CAA4" w14:textId="17B77A2E" w:rsidR="00C63120" w:rsidRPr="008C6FD9" w:rsidRDefault="00BA7135"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 All First Aiders are required to provide first aid in the event of an incident, in keeping with their level of training. All details following the incident should be entered onto </w:t>
      </w:r>
      <w:r w:rsidR="00C63120" w:rsidRPr="008C6FD9">
        <w:rPr>
          <w:rFonts w:ascii="Arial" w:hAnsi="Arial" w:cs="Arial"/>
          <w:sz w:val="24"/>
          <w:szCs w:val="24"/>
        </w:rPr>
        <w:t xml:space="preserve">the accident form. </w:t>
      </w:r>
      <w:r w:rsidRPr="008C6FD9">
        <w:rPr>
          <w:rFonts w:ascii="Arial" w:hAnsi="Arial" w:cs="Arial"/>
          <w:sz w:val="24"/>
          <w:szCs w:val="24"/>
        </w:rPr>
        <w:t>All items used from the first aid box should be replaced by the First Aider at the earliest opportunity.</w:t>
      </w:r>
    </w:p>
    <w:p w14:paraId="74D6E563" w14:textId="72D21AE5" w:rsidR="008C6FD9" w:rsidRPr="008C6FD9" w:rsidRDefault="008C6FD9" w:rsidP="00BA7135">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Home managers must ensure copies of all staff first aid at work certificates are held at each home. </w:t>
      </w:r>
    </w:p>
    <w:p w14:paraId="6D96381B" w14:textId="77777777" w:rsidR="00F318FC" w:rsidRPr="008C6FD9" w:rsidRDefault="00BA7135" w:rsidP="006C51F2">
      <w:pPr>
        <w:pStyle w:val="ListParagraph"/>
        <w:numPr>
          <w:ilvl w:val="1"/>
          <w:numId w:val="9"/>
        </w:numPr>
        <w:spacing w:after="0"/>
        <w:rPr>
          <w:rFonts w:ascii="Arial" w:hAnsi="Arial" w:cs="Arial"/>
          <w:b/>
          <w:bCs/>
          <w:sz w:val="24"/>
          <w:szCs w:val="24"/>
        </w:rPr>
      </w:pPr>
      <w:r w:rsidRPr="008C6FD9">
        <w:rPr>
          <w:rFonts w:ascii="Arial" w:hAnsi="Arial" w:cs="Arial"/>
          <w:sz w:val="24"/>
          <w:szCs w:val="24"/>
        </w:rPr>
        <w:t>Employees</w:t>
      </w:r>
    </w:p>
    <w:p w14:paraId="317EC25B" w14:textId="77777777" w:rsidR="00F318FC" w:rsidRPr="008C6FD9" w:rsidRDefault="00BA7135" w:rsidP="006C51F2">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 Every employee has a duty under health and safety legislation to take reasonable care of the health and safety of themselves and that of any other person who may be affected by their acts or omissions whilst at work.</w:t>
      </w:r>
    </w:p>
    <w:p w14:paraId="0D537CA4" w14:textId="14F309B2" w:rsidR="00F318FC" w:rsidRPr="008C6FD9" w:rsidRDefault="00BA7135" w:rsidP="006C51F2">
      <w:pPr>
        <w:pStyle w:val="ListParagraph"/>
        <w:numPr>
          <w:ilvl w:val="2"/>
          <w:numId w:val="9"/>
        </w:numPr>
        <w:spacing w:after="0"/>
        <w:rPr>
          <w:rFonts w:ascii="Arial" w:hAnsi="Arial" w:cs="Arial"/>
          <w:b/>
          <w:bCs/>
          <w:sz w:val="24"/>
          <w:szCs w:val="24"/>
        </w:rPr>
      </w:pPr>
      <w:r w:rsidRPr="008C6FD9">
        <w:rPr>
          <w:rFonts w:ascii="Arial" w:hAnsi="Arial" w:cs="Arial"/>
          <w:sz w:val="24"/>
          <w:szCs w:val="24"/>
        </w:rPr>
        <w:t xml:space="preserve"> Employees should also make themselves familiar with the first aid arrangements provided and</w:t>
      </w:r>
      <w:proofErr w:type="gramStart"/>
      <w:r w:rsidRPr="008C6FD9">
        <w:rPr>
          <w:rFonts w:ascii="Arial" w:hAnsi="Arial" w:cs="Arial"/>
          <w:sz w:val="24"/>
          <w:szCs w:val="24"/>
        </w:rPr>
        <w:t>, in particular, with</w:t>
      </w:r>
      <w:proofErr w:type="gramEnd"/>
      <w:r w:rsidRPr="008C6FD9">
        <w:rPr>
          <w:rFonts w:ascii="Arial" w:hAnsi="Arial" w:cs="Arial"/>
          <w:sz w:val="24"/>
          <w:szCs w:val="24"/>
        </w:rPr>
        <w:t xml:space="preserve"> the name and location of their nearest First Aider and first aid box. It is everyone’s responsibility to report any matters that present a serious and immediate danger or where there are </w:t>
      </w:r>
      <w:r w:rsidRPr="008C6FD9">
        <w:rPr>
          <w:rFonts w:ascii="Arial" w:hAnsi="Arial" w:cs="Arial"/>
          <w:sz w:val="24"/>
          <w:szCs w:val="24"/>
        </w:rPr>
        <w:lastRenderedPageBreak/>
        <w:t xml:space="preserve">shortcomings in the arrangements that have been made for health and safety. </w:t>
      </w:r>
    </w:p>
    <w:p w14:paraId="1225C04A" w14:textId="77777777" w:rsidR="006C51F2" w:rsidRPr="008C6FD9" w:rsidRDefault="00BA7135" w:rsidP="006C51F2">
      <w:pPr>
        <w:pStyle w:val="ListParagraph"/>
        <w:numPr>
          <w:ilvl w:val="2"/>
          <w:numId w:val="9"/>
        </w:numPr>
        <w:spacing w:after="0"/>
        <w:rPr>
          <w:rFonts w:ascii="Arial" w:hAnsi="Arial" w:cs="Arial"/>
          <w:sz w:val="24"/>
          <w:szCs w:val="24"/>
        </w:rPr>
      </w:pPr>
      <w:r w:rsidRPr="008C6FD9">
        <w:rPr>
          <w:rFonts w:ascii="Arial" w:hAnsi="Arial" w:cs="Arial"/>
          <w:sz w:val="24"/>
          <w:szCs w:val="24"/>
        </w:rPr>
        <w:t xml:space="preserve">The reporting of hazardous and unsafe conditions is therefore a statutory duty of every employee. </w:t>
      </w:r>
      <w:r w:rsidR="006C51F2" w:rsidRPr="008C6FD9">
        <w:rPr>
          <w:rFonts w:ascii="Arial" w:hAnsi="Arial" w:cs="Arial"/>
          <w:sz w:val="24"/>
          <w:szCs w:val="24"/>
        </w:rPr>
        <w:t xml:space="preserve"> </w:t>
      </w:r>
      <w:r w:rsidRPr="008C6FD9">
        <w:rPr>
          <w:rFonts w:ascii="Arial" w:hAnsi="Arial" w:cs="Arial"/>
          <w:sz w:val="24"/>
          <w:szCs w:val="24"/>
        </w:rPr>
        <w:t>All staff</w:t>
      </w:r>
      <w:r w:rsidR="006C51F2" w:rsidRPr="008C6FD9">
        <w:rPr>
          <w:rFonts w:ascii="Arial" w:hAnsi="Arial" w:cs="Arial"/>
          <w:sz w:val="24"/>
          <w:szCs w:val="24"/>
        </w:rPr>
        <w:t xml:space="preserve"> are responsible for ensuring the first aid checks are completed at the required monthly intervals.</w:t>
      </w:r>
    </w:p>
    <w:p w14:paraId="69365060" w14:textId="38F4C4CC" w:rsidR="006C51F2" w:rsidRDefault="006C51F2" w:rsidP="006C51F2">
      <w:pPr>
        <w:pStyle w:val="ListParagraph"/>
        <w:numPr>
          <w:ilvl w:val="2"/>
          <w:numId w:val="9"/>
        </w:numPr>
        <w:spacing w:after="0"/>
        <w:rPr>
          <w:rFonts w:ascii="Arial" w:hAnsi="Arial" w:cs="Arial"/>
          <w:sz w:val="24"/>
          <w:szCs w:val="24"/>
        </w:rPr>
      </w:pPr>
      <w:r w:rsidRPr="008C6FD9">
        <w:rPr>
          <w:rFonts w:ascii="Arial" w:hAnsi="Arial" w:cs="Arial"/>
          <w:sz w:val="24"/>
          <w:szCs w:val="24"/>
        </w:rPr>
        <w:t>All staff access mandatory, appropriate on-line First Aid awareness training.</w:t>
      </w:r>
    </w:p>
    <w:p w14:paraId="6D162025" w14:textId="2D92F18E" w:rsidR="009F5321" w:rsidRDefault="009F5321" w:rsidP="009F5321">
      <w:pPr>
        <w:pStyle w:val="ListParagraph"/>
        <w:numPr>
          <w:ilvl w:val="0"/>
          <w:numId w:val="9"/>
        </w:numPr>
        <w:spacing w:after="0"/>
        <w:rPr>
          <w:rFonts w:ascii="Arial" w:hAnsi="Arial" w:cs="Arial"/>
          <w:sz w:val="24"/>
          <w:szCs w:val="24"/>
        </w:rPr>
      </w:pPr>
      <w:r>
        <w:rPr>
          <w:rFonts w:ascii="Arial" w:hAnsi="Arial" w:cs="Arial"/>
          <w:sz w:val="24"/>
          <w:szCs w:val="24"/>
        </w:rPr>
        <w:t xml:space="preserve">First Aid Equipment </w:t>
      </w:r>
    </w:p>
    <w:p w14:paraId="40F6A154" w14:textId="5921B9F3" w:rsidR="00C13796" w:rsidRDefault="00C13796" w:rsidP="009F5321">
      <w:pPr>
        <w:pStyle w:val="ListParagraph"/>
        <w:numPr>
          <w:ilvl w:val="1"/>
          <w:numId w:val="9"/>
        </w:numPr>
        <w:spacing w:after="0"/>
        <w:rPr>
          <w:rFonts w:ascii="Arial" w:hAnsi="Arial" w:cs="Arial"/>
          <w:sz w:val="24"/>
          <w:szCs w:val="24"/>
        </w:rPr>
      </w:pPr>
      <w:r>
        <w:rPr>
          <w:noProof/>
        </w:rPr>
        <w:drawing>
          <wp:anchor distT="0" distB="0" distL="114300" distR="114300" simplePos="0" relativeHeight="251658240" behindDoc="1" locked="0" layoutInCell="1" allowOverlap="1" wp14:anchorId="23A3C9D2" wp14:editId="7DE78ED8">
            <wp:simplePos x="0" y="0"/>
            <wp:positionH relativeFrom="margin">
              <wp:align>right</wp:align>
            </wp:positionH>
            <wp:positionV relativeFrom="paragraph">
              <wp:posOffset>810260</wp:posOffset>
            </wp:positionV>
            <wp:extent cx="5038725" cy="2131695"/>
            <wp:effectExtent l="0" t="0" r="9525" b="1905"/>
            <wp:wrapTight wrapText="bothSides">
              <wp:wrapPolygon edited="0">
                <wp:start x="0" y="0"/>
                <wp:lineTo x="0" y="21426"/>
                <wp:lineTo x="21559" y="21426"/>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4498" t="45372" r="27207" b="21099"/>
                    <a:stretch/>
                  </pic:blipFill>
                  <pic:spPr bwMode="auto">
                    <a:xfrm>
                      <a:off x="0" y="0"/>
                      <a:ext cx="5038725" cy="2131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House Managers are required to assess the level of harm of each hazard present in the home. The following table is a useful guide to support the manager in determining which first aid kit would be suitable for their workforce. </w:t>
      </w:r>
    </w:p>
    <w:p w14:paraId="0D9AFE9B" w14:textId="77777777" w:rsidR="00C13796" w:rsidRPr="00C13796" w:rsidRDefault="00C13796" w:rsidP="00C13796">
      <w:pPr>
        <w:pStyle w:val="ListParagraph"/>
        <w:spacing w:after="0"/>
        <w:ind w:left="1512"/>
        <w:rPr>
          <w:rFonts w:ascii="Arial" w:hAnsi="Arial" w:cs="Arial"/>
          <w:sz w:val="24"/>
          <w:szCs w:val="24"/>
        </w:rPr>
      </w:pPr>
    </w:p>
    <w:p w14:paraId="644E89F1" w14:textId="4BC29F5F" w:rsidR="00BB7593" w:rsidRDefault="00EF2B2A" w:rsidP="00BB7593">
      <w:pPr>
        <w:pStyle w:val="ListParagraph"/>
        <w:numPr>
          <w:ilvl w:val="1"/>
          <w:numId w:val="9"/>
        </w:numPr>
        <w:spacing w:after="0"/>
        <w:rPr>
          <w:rFonts w:ascii="Arial" w:hAnsi="Arial" w:cs="Arial"/>
          <w:sz w:val="24"/>
          <w:szCs w:val="24"/>
        </w:rPr>
      </w:pPr>
      <w:r w:rsidRPr="00EF2B2A">
        <w:rPr>
          <w:rFonts w:ascii="Arial" w:hAnsi="Arial" w:cs="Arial"/>
          <w:sz w:val="24"/>
          <w:szCs w:val="24"/>
        </w:rPr>
        <w:t xml:space="preserve">All homes should hold </w:t>
      </w:r>
      <w:r w:rsidR="00C13796">
        <w:rPr>
          <w:rFonts w:ascii="Arial" w:hAnsi="Arial" w:cs="Arial"/>
          <w:sz w:val="24"/>
          <w:szCs w:val="24"/>
        </w:rPr>
        <w:t xml:space="preserve">at least a </w:t>
      </w:r>
      <w:r w:rsidRPr="00EF2B2A">
        <w:rPr>
          <w:rFonts w:ascii="Arial" w:hAnsi="Arial" w:cs="Arial"/>
          <w:sz w:val="24"/>
          <w:szCs w:val="24"/>
        </w:rPr>
        <w:t xml:space="preserve">medium size first aid </w:t>
      </w:r>
      <w:r>
        <w:rPr>
          <w:rFonts w:ascii="Arial" w:hAnsi="Arial" w:cs="Arial"/>
          <w:sz w:val="24"/>
          <w:szCs w:val="24"/>
        </w:rPr>
        <w:t>kit</w:t>
      </w:r>
      <w:r w:rsidRPr="00EF2B2A">
        <w:rPr>
          <w:rFonts w:ascii="Arial" w:hAnsi="Arial" w:cs="Arial"/>
          <w:sz w:val="24"/>
          <w:szCs w:val="24"/>
        </w:rPr>
        <w:t xml:space="preserve"> in the office</w:t>
      </w:r>
      <w:r>
        <w:rPr>
          <w:rFonts w:ascii="Arial" w:hAnsi="Arial" w:cs="Arial"/>
          <w:sz w:val="24"/>
          <w:szCs w:val="24"/>
        </w:rPr>
        <w:t xml:space="preserve"> and a small first aid should be carried when using any vehicles.</w:t>
      </w:r>
    </w:p>
    <w:p w14:paraId="3A094790" w14:textId="19FD17B4" w:rsidR="00EF2B2A" w:rsidRPr="00BB7593" w:rsidRDefault="00BB7593" w:rsidP="00BB7593">
      <w:pPr>
        <w:pStyle w:val="ListParagraph"/>
        <w:numPr>
          <w:ilvl w:val="1"/>
          <w:numId w:val="9"/>
        </w:numPr>
        <w:spacing w:after="0"/>
        <w:rPr>
          <w:rFonts w:ascii="Arial" w:hAnsi="Arial" w:cs="Arial"/>
          <w:sz w:val="24"/>
          <w:szCs w:val="24"/>
        </w:rPr>
      </w:pPr>
      <w:r w:rsidRPr="00BB7593">
        <w:rPr>
          <w:rFonts w:ascii="Arial" w:hAnsi="Arial" w:cs="Arial"/>
          <w:sz w:val="24"/>
          <w:szCs w:val="24"/>
        </w:rPr>
        <w:t xml:space="preserve">The content of the first aid kit must comply with the </w:t>
      </w:r>
      <w:r w:rsidR="00EF2B2A" w:rsidRPr="00BB7593">
        <w:rPr>
          <w:rFonts w:ascii="Helvetica" w:hAnsi="Helvetica"/>
          <w:color w:val="424242"/>
          <w:sz w:val="21"/>
          <w:szCs w:val="21"/>
          <w:bdr w:val="none" w:sz="0" w:space="0" w:color="auto" w:frame="1"/>
        </w:rPr>
        <w:t>British</w:t>
      </w:r>
      <w:r w:rsidRPr="00BB7593">
        <w:rPr>
          <w:rFonts w:ascii="Helvetica" w:hAnsi="Helvetica"/>
          <w:color w:val="424242"/>
          <w:sz w:val="21"/>
          <w:szCs w:val="21"/>
          <w:bdr w:val="none" w:sz="0" w:space="0" w:color="auto" w:frame="1"/>
        </w:rPr>
        <w:t xml:space="preserve"> </w:t>
      </w:r>
      <w:r>
        <w:rPr>
          <w:rFonts w:ascii="Helvetica" w:hAnsi="Helvetica"/>
          <w:color w:val="424242"/>
          <w:sz w:val="21"/>
          <w:szCs w:val="21"/>
          <w:bdr w:val="none" w:sz="0" w:space="0" w:color="auto" w:frame="1"/>
        </w:rPr>
        <w:t>Standard Compliant (BS 8599-1:2019) First Aid for the workplace:</w:t>
      </w:r>
    </w:p>
    <w:p w14:paraId="253C1159" w14:textId="77777777" w:rsidR="00BB7593" w:rsidRPr="00BB7593" w:rsidRDefault="00BB7593" w:rsidP="00BB7593">
      <w:pPr>
        <w:pStyle w:val="ListParagraph"/>
        <w:spacing w:after="0"/>
        <w:ind w:left="1512"/>
        <w:rPr>
          <w:rFonts w:ascii="Arial" w:hAnsi="Arial" w:cs="Arial"/>
          <w:sz w:val="24"/>
          <w:szCs w:val="24"/>
        </w:rPr>
      </w:pPr>
    </w:p>
    <w:tbl>
      <w:tblPr>
        <w:tblW w:w="75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23"/>
        <w:gridCol w:w="1386"/>
        <w:gridCol w:w="1687"/>
        <w:gridCol w:w="904"/>
      </w:tblGrid>
      <w:tr w:rsidR="00EF2B2A" w14:paraId="2FD58FE5" w14:textId="77777777" w:rsidTr="00EF2B2A">
        <w:tc>
          <w:tcPr>
            <w:tcW w:w="3510"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30" w:type="dxa"/>
              <w:bottom w:w="30" w:type="dxa"/>
              <w:right w:w="30" w:type="dxa"/>
            </w:tcMar>
            <w:vAlign w:val="center"/>
            <w:hideMark/>
          </w:tcPr>
          <w:p w14:paraId="110B2CDE" w14:textId="77777777" w:rsidR="00EF2B2A" w:rsidRDefault="00EF2B2A">
            <w:pPr>
              <w:spacing w:line="300" w:lineRule="atLeast"/>
              <w:jc w:val="center"/>
              <w:rPr>
                <w:rFonts w:ascii="Times New Roman" w:hAnsi="Times New Roman"/>
                <w:sz w:val="21"/>
                <w:szCs w:val="21"/>
              </w:rPr>
            </w:pPr>
            <w:r>
              <w:rPr>
                <w:rStyle w:val="Strong"/>
                <w:sz w:val="21"/>
                <w:szCs w:val="21"/>
                <w:bdr w:val="none" w:sz="0" w:space="0" w:color="auto" w:frame="1"/>
              </w:rPr>
              <w:t>Contents</w:t>
            </w:r>
          </w:p>
        </w:tc>
        <w:tc>
          <w:tcPr>
            <w:tcW w:w="1380"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30" w:type="dxa"/>
              <w:bottom w:w="30" w:type="dxa"/>
              <w:right w:w="30" w:type="dxa"/>
            </w:tcMar>
            <w:vAlign w:val="center"/>
            <w:hideMark/>
          </w:tcPr>
          <w:p w14:paraId="74C4F40C" w14:textId="77777777" w:rsidR="00EF2B2A" w:rsidRDefault="009B34D0">
            <w:pPr>
              <w:spacing w:line="300" w:lineRule="atLeast"/>
              <w:jc w:val="center"/>
              <w:rPr>
                <w:sz w:val="21"/>
                <w:szCs w:val="21"/>
              </w:rPr>
            </w:pPr>
            <w:hyperlink r:id="rId8" w:tgtFrame="_blank" w:tooltip="BS 8599-1 Small Refill" w:history="1">
              <w:r w:rsidR="00EF2B2A">
                <w:rPr>
                  <w:rStyle w:val="Hyperlink"/>
                  <w:b/>
                  <w:bCs/>
                  <w:color w:val="1C3764"/>
                  <w:sz w:val="21"/>
                  <w:szCs w:val="21"/>
                  <w:bdr w:val="none" w:sz="0" w:space="0" w:color="auto" w:frame="1"/>
                </w:rPr>
                <w:t>Small</w:t>
              </w:r>
            </w:hyperlink>
            <w:r w:rsidR="00EF2B2A">
              <w:rPr>
                <w:rStyle w:val="Strong"/>
                <w:sz w:val="21"/>
                <w:szCs w:val="21"/>
                <w:bdr w:val="none" w:sz="0" w:space="0" w:color="auto" w:frame="1"/>
              </w:rPr>
              <w:t> </w:t>
            </w:r>
          </w:p>
        </w:tc>
        <w:tc>
          <w:tcPr>
            <w:tcW w:w="1680"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30" w:type="dxa"/>
              <w:bottom w:w="30" w:type="dxa"/>
              <w:right w:w="30" w:type="dxa"/>
            </w:tcMar>
            <w:vAlign w:val="center"/>
            <w:hideMark/>
          </w:tcPr>
          <w:p w14:paraId="42D3616D" w14:textId="77777777" w:rsidR="00EF2B2A" w:rsidRDefault="009B34D0">
            <w:pPr>
              <w:spacing w:line="300" w:lineRule="atLeast"/>
              <w:jc w:val="center"/>
              <w:rPr>
                <w:sz w:val="21"/>
                <w:szCs w:val="21"/>
              </w:rPr>
            </w:pPr>
            <w:hyperlink r:id="rId9" w:tgtFrame="_blank" w:tooltip="BS 8599-1 Medium Refill" w:history="1">
              <w:r w:rsidR="00EF2B2A">
                <w:rPr>
                  <w:rStyle w:val="Strong"/>
                  <w:color w:val="1C3764"/>
                  <w:sz w:val="21"/>
                  <w:szCs w:val="21"/>
                  <w:u w:val="single"/>
                  <w:bdr w:val="none" w:sz="0" w:space="0" w:color="auto" w:frame="1"/>
                </w:rPr>
                <w:t>Medium</w:t>
              </w:r>
            </w:hyperlink>
          </w:p>
        </w:tc>
        <w:tc>
          <w:tcPr>
            <w:tcW w:w="900"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30" w:type="dxa"/>
              <w:bottom w:w="30" w:type="dxa"/>
              <w:right w:w="30" w:type="dxa"/>
            </w:tcMar>
            <w:vAlign w:val="center"/>
            <w:hideMark/>
          </w:tcPr>
          <w:p w14:paraId="424D702F" w14:textId="77777777" w:rsidR="00EF2B2A" w:rsidRDefault="009B34D0">
            <w:pPr>
              <w:spacing w:line="300" w:lineRule="atLeast"/>
              <w:jc w:val="center"/>
              <w:rPr>
                <w:sz w:val="21"/>
                <w:szCs w:val="21"/>
              </w:rPr>
            </w:pPr>
            <w:hyperlink r:id="rId10" w:tgtFrame="_blank" w:history="1">
              <w:r w:rsidR="00EF2B2A">
                <w:rPr>
                  <w:rStyle w:val="Strong"/>
                  <w:color w:val="1C3764"/>
                  <w:sz w:val="21"/>
                  <w:szCs w:val="21"/>
                  <w:u w:val="single"/>
                  <w:bdr w:val="none" w:sz="0" w:space="0" w:color="auto" w:frame="1"/>
                </w:rPr>
                <w:t>Large</w:t>
              </w:r>
            </w:hyperlink>
          </w:p>
        </w:tc>
      </w:tr>
      <w:tr w:rsidR="00EF2B2A" w14:paraId="2DBB26E8"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2EFE0F59" w14:textId="77777777" w:rsidR="00EF2B2A" w:rsidRDefault="00EF2B2A">
            <w:pPr>
              <w:spacing w:line="300" w:lineRule="atLeast"/>
              <w:rPr>
                <w:sz w:val="21"/>
                <w:szCs w:val="21"/>
              </w:rPr>
            </w:pPr>
            <w:r>
              <w:rPr>
                <w:sz w:val="21"/>
                <w:szCs w:val="21"/>
              </w:rPr>
              <w:t>F/A guidance leaflet</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639F83ED" w14:textId="77777777" w:rsidR="00EF2B2A" w:rsidRDefault="00EF2B2A">
            <w:pPr>
              <w:spacing w:line="300" w:lineRule="atLeast"/>
              <w:jc w:val="center"/>
              <w:rPr>
                <w:sz w:val="21"/>
                <w:szCs w:val="21"/>
              </w:rPr>
            </w:pPr>
            <w:r>
              <w:rPr>
                <w:sz w:val="21"/>
                <w:szCs w:val="21"/>
              </w:rPr>
              <w:t>1</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7994F695" w14:textId="77777777" w:rsidR="00EF2B2A" w:rsidRDefault="00EF2B2A">
            <w:pPr>
              <w:spacing w:line="300" w:lineRule="atLeast"/>
              <w:jc w:val="center"/>
              <w:rPr>
                <w:sz w:val="21"/>
                <w:szCs w:val="21"/>
              </w:rPr>
            </w:pPr>
            <w:r>
              <w:rPr>
                <w:sz w:val="21"/>
                <w:szCs w:val="21"/>
              </w:rPr>
              <w:t>1</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62C4AA03" w14:textId="77777777" w:rsidR="00EF2B2A" w:rsidRDefault="00EF2B2A">
            <w:pPr>
              <w:spacing w:line="300" w:lineRule="atLeast"/>
              <w:jc w:val="center"/>
              <w:rPr>
                <w:sz w:val="21"/>
                <w:szCs w:val="21"/>
              </w:rPr>
            </w:pPr>
            <w:r>
              <w:rPr>
                <w:sz w:val="21"/>
                <w:szCs w:val="21"/>
              </w:rPr>
              <w:t>1</w:t>
            </w:r>
          </w:p>
        </w:tc>
      </w:tr>
      <w:tr w:rsidR="00EF2B2A" w14:paraId="14607B3E"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7FD068BF" w14:textId="77777777" w:rsidR="00EF2B2A" w:rsidRDefault="00EF2B2A">
            <w:pPr>
              <w:spacing w:line="300" w:lineRule="atLeast"/>
              <w:rPr>
                <w:sz w:val="21"/>
                <w:szCs w:val="21"/>
              </w:rPr>
            </w:pPr>
            <w:r>
              <w:rPr>
                <w:sz w:val="21"/>
                <w:szCs w:val="21"/>
              </w:rPr>
              <w:t>Medium sterile dressing</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794F58C0" w14:textId="77777777" w:rsidR="00EF2B2A" w:rsidRDefault="00EF2B2A">
            <w:pPr>
              <w:spacing w:line="300" w:lineRule="atLeast"/>
              <w:jc w:val="center"/>
              <w:rPr>
                <w:sz w:val="21"/>
                <w:szCs w:val="21"/>
              </w:rPr>
            </w:pPr>
            <w:r>
              <w:rPr>
                <w:sz w:val="21"/>
                <w:szCs w:val="21"/>
              </w:rPr>
              <w:t>2</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740CB735" w14:textId="77777777" w:rsidR="00EF2B2A" w:rsidRDefault="00EF2B2A">
            <w:pPr>
              <w:spacing w:line="300" w:lineRule="atLeast"/>
              <w:jc w:val="center"/>
              <w:rPr>
                <w:sz w:val="21"/>
                <w:szCs w:val="21"/>
              </w:rPr>
            </w:pPr>
            <w:r>
              <w:rPr>
                <w:sz w:val="21"/>
                <w:szCs w:val="21"/>
              </w:rPr>
              <w:t>4</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26DD5707" w14:textId="77777777" w:rsidR="00EF2B2A" w:rsidRDefault="00EF2B2A">
            <w:pPr>
              <w:spacing w:line="300" w:lineRule="atLeast"/>
              <w:jc w:val="center"/>
              <w:rPr>
                <w:sz w:val="21"/>
                <w:szCs w:val="21"/>
              </w:rPr>
            </w:pPr>
            <w:r>
              <w:rPr>
                <w:sz w:val="21"/>
                <w:szCs w:val="21"/>
              </w:rPr>
              <w:t>6</w:t>
            </w:r>
          </w:p>
        </w:tc>
      </w:tr>
      <w:tr w:rsidR="00EF2B2A" w14:paraId="3B924667"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5464A8E1" w14:textId="77777777" w:rsidR="00EF2B2A" w:rsidRDefault="00EF2B2A">
            <w:pPr>
              <w:spacing w:line="300" w:lineRule="atLeast"/>
              <w:rPr>
                <w:sz w:val="21"/>
                <w:szCs w:val="21"/>
              </w:rPr>
            </w:pPr>
            <w:r>
              <w:rPr>
                <w:sz w:val="21"/>
                <w:szCs w:val="21"/>
              </w:rPr>
              <w:t>Large sterile dressing</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34AF91C9" w14:textId="77777777" w:rsidR="00EF2B2A" w:rsidRDefault="00EF2B2A">
            <w:pPr>
              <w:spacing w:line="300" w:lineRule="atLeast"/>
              <w:jc w:val="center"/>
              <w:rPr>
                <w:sz w:val="21"/>
                <w:szCs w:val="21"/>
              </w:rPr>
            </w:pPr>
            <w:r>
              <w:rPr>
                <w:sz w:val="21"/>
                <w:szCs w:val="21"/>
              </w:rPr>
              <w:t>2</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4E78A1E3" w14:textId="77777777" w:rsidR="00EF2B2A" w:rsidRDefault="00EF2B2A">
            <w:pPr>
              <w:spacing w:line="300" w:lineRule="atLeast"/>
              <w:jc w:val="center"/>
              <w:rPr>
                <w:sz w:val="21"/>
                <w:szCs w:val="21"/>
              </w:rPr>
            </w:pPr>
            <w:r>
              <w:rPr>
                <w:sz w:val="21"/>
                <w:szCs w:val="21"/>
              </w:rPr>
              <w:t>3</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04E76174" w14:textId="77777777" w:rsidR="00EF2B2A" w:rsidRDefault="00EF2B2A">
            <w:pPr>
              <w:spacing w:line="300" w:lineRule="atLeast"/>
              <w:jc w:val="center"/>
              <w:rPr>
                <w:sz w:val="21"/>
                <w:szCs w:val="21"/>
              </w:rPr>
            </w:pPr>
            <w:r>
              <w:rPr>
                <w:sz w:val="21"/>
                <w:szCs w:val="21"/>
              </w:rPr>
              <w:t>4</w:t>
            </w:r>
          </w:p>
        </w:tc>
      </w:tr>
      <w:tr w:rsidR="00EF2B2A" w14:paraId="0152B350"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75A3BE26" w14:textId="77777777" w:rsidR="00EF2B2A" w:rsidRDefault="00EF2B2A">
            <w:pPr>
              <w:spacing w:line="300" w:lineRule="atLeast"/>
              <w:rPr>
                <w:sz w:val="21"/>
                <w:szCs w:val="21"/>
              </w:rPr>
            </w:pPr>
            <w:r>
              <w:rPr>
                <w:sz w:val="21"/>
                <w:szCs w:val="21"/>
              </w:rPr>
              <w:t>Triangular dressing</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25C2A4C1" w14:textId="77777777" w:rsidR="00EF2B2A" w:rsidRDefault="00EF2B2A">
            <w:pPr>
              <w:spacing w:line="300" w:lineRule="atLeast"/>
              <w:jc w:val="center"/>
              <w:rPr>
                <w:sz w:val="21"/>
                <w:szCs w:val="21"/>
              </w:rPr>
            </w:pPr>
            <w:r>
              <w:rPr>
                <w:sz w:val="21"/>
                <w:szCs w:val="21"/>
              </w:rPr>
              <w:t>2</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373737C9" w14:textId="77777777" w:rsidR="00EF2B2A" w:rsidRDefault="00EF2B2A">
            <w:pPr>
              <w:spacing w:line="300" w:lineRule="atLeast"/>
              <w:jc w:val="center"/>
              <w:rPr>
                <w:sz w:val="21"/>
                <w:szCs w:val="21"/>
              </w:rPr>
            </w:pPr>
            <w:r>
              <w:rPr>
                <w:sz w:val="21"/>
                <w:szCs w:val="21"/>
              </w:rPr>
              <w:t>3</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5C63F249" w14:textId="77777777" w:rsidR="00EF2B2A" w:rsidRDefault="00EF2B2A">
            <w:pPr>
              <w:spacing w:line="300" w:lineRule="atLeast"/>
              <w:jc w:val="center"/>
              <w:rPr>
                <w:sz w:val="21"/>
                <w:szCs w:val="21"/>
              </w:rPr>
            </w:pPr>
            <w:r>
              <w:rPr>
                <w:sz w:val="21"/>
                <w:szCs w:val="21"/>
              </w:rPr>
              <w:t>4</w:t>
            </w:r>
          </w:p>
        </w:tc>
      </w:tr>
      <w:tr w:rsidR="00EF2B2A" w14:paraId="38661EC2"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5CB5C0E7" w14:textId="77777777" w:rsidR="00EF2B2A" w:rsidRDefault="00EF2B2A">
            <w:pPr>
              <w:spacing w:line="300" w:lineRule="atLeast"/>
              <w:rPr>
                <w:sz w:val="21"/>
                <w:szCs w:val="21"/>
              </w:rPr>
            </w:pPr>
            <w:r>
              <w:rPr>
                <w:sz w:val="21"/>
                <w:szCs w:val="21"/>
              </w:rPr>
              <w:t>Eye dressing</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43B64AA4" w14:textId="77777777" w:rsidR="00EF2B2A" w:rsidRDefault="00EF2B2A">
            <w:pPr>
              <w:spacing w:line="300" w:lineRule="atLeast"/>
              <w:jc w:val="center"/>
              <w:rPr>
                <w:sz w:val="21"/>
                <w:szCs w:val="21"/>
              </w:rPr>
            </w:pPr>
            <w:r>
              <w:rPr>
                <w:sz w:val="21"/>
                <w:szCs w:val="21"/>
              </w:rPr>
              <w:t>2</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435A4A06" w14:textId="77777777" w:rsidR="00EF2B2A" w:rsidRDefault="00EF2B2A">
            <w:pPr>
              <w:spacing w:line="300" w:lineRule="atLeast"/>
              <w:jc w:val="center"/>
              <w:rPr>
                <w:sz w:val="21"/>
                <w:szCs w:val="21"/>
              </w:rPr>
            </w:pPr>
            <w:r>
              <w:rPr>
                <w:sz w:val="21"/>
                <w:szCs w:val="21"/>
              </w:rPr>
              <w:t>3</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79D696DA" w14:textId="77777777" w:rsidR="00EF2B2A" w:rsidRDefault="00EF2B2A">
            <w:pPr>
              <w:spacing w:line="300" w:lineRule="atLeast"/>
              <w:jc w:val="center"/>
              <w:rPr>
                <w:sz w:val="21"/>
                <w:szCs w:val="21"/>
              </w:rPr>
            </w:pPr>
            <w:r>
              <w:rPr>
                <w:sz w:val="21"/>
                <w:szCs w:val="21"/>
              </w:rPr>
              <w:t>4</w:t>
            </w:r>
          </w:p>
        </w:tc>
      </w:tr>
      <w:tr w:rsidR="00EF2B2A" w14:paraId="0192EB18"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40B6D22A" w14:textId="77777777" w:rsidR="00EF2B2A" w:rsidRDefault="00EF2B2A">
            <w:pPr>
              <w:spacing w:line="300" w:lineRule="atLeast"/>
              <w:rPr>
                <w:sz w:val="21"/>
                <w:szCs w:val="21"/>
              </w:rPr>
            </w:pPr>
            <w:r>
              <w:rPr>
                <w:sz w:val="21"/>
                <w:szCs w:val="21"/>
              </w:rPr>
              <w:t>Adhesive dressings</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40A97F5B" w14:textId="77777777" w:rsidR="00EF2B2A" w:rsidRDefault="00EF2B2A">
            <w:pPr>
              <w:spacing w:line="300" w:lineRule="atLeast"/>
              <w:jc w:val="center"/>
              <w:rPr>
                <w:sz w:val="21"/>
                <w:szCs w:val="21"/>
              </w:rPr>
            </w:pPr>
            <w:r>
              <w:rPr>
                <w:sz w:val="21"/>
                <w:szCs w:val="21"/>
              </w:rPr>
              <w:t>40</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4187A7B1" w14:textId="77777777" w:rsidR="00EF2B2A" w:rsidRDefault="00EF2B2A">
            <w:pPr>
              <w:spacing w:line="300" w:lineRule="atLeast"/>
              <w:jc w:val="center"/>
              <w:rPr>
                <w:sz w:val="21"/>
                <w:szCs w:val="21"/>
              </w:rPr>
            </w:pPr>
            <w:r>
              <w:rPr>
                <w:sz w:val="21"/>
                <w:szCs w:val="21"/>
              </w:rPr>
              <w:t>60</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0C38FEC8" w14:textId="77777777" w:rsidR="00EF2B2A" w:rsidRDefault="00EF2B2A">
            <w:pPr>
              <w:spacing w:line="300" w:lineRule="atLeast"/>
              <w:jc w:val="center"/>
              <w:rPr>
                <w:sz w:val="21"/>
                <w:szCs w:val="21"/>
              </w:rPr>
            </w:pPr>
            <w:r>
              <w:rPr>
                <w:sz w:val="21"/>
                <w:szCs w:val="21"/>
              </w:rPr>
              <w:t> 100</w:t>
            </w:r>
          </w:p>
        </w:tc>
      </w:tr>
      <w:tr w:rsidR="00EF2B2A" w14:paraId="2068A255"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7C51A02D" w14:textId="77777777" w:rsidR="00EF2B2A" w:rsidRDefault="00EF2B2A">
            <w:pPr>
              <w:spacing w:line="300" w:lineRule="atLeast"/>
              <w:rPr>
                <w:sz w:val="21"/>
                <w:szCs w:val="21"/>
              </w:rPr>
            </w:pPr>
            <w:r>
              <w:rPr>
                <w:sz w:val="21"/>
                <w:szCs w:val="21"/>
              </w:rPr>
              <w:lastRenderedPageBreak/>
              <w:t>Sterile wet wipe</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627AE1D9" w14:textId="77777777" w:rsidR="00EF2B2A" w:rsidRDefault="00EF2B2A">
            <w:pPr>
              <w:spacing w:line="300" w:lineRule="atLeast"/>
              <w:jc w:val="center"/>
              <w:rPr>
                <w:sz w:val="21"/>
                <w:szCs w:val="21"/>
              </w:rPr>
            </w:pPr>
            <w:r>
              <w:rPr>
                <w:sz w:val="21"/>
                <w:szCs w:val="21"/>
              </w:rPr>
              <w:t>20</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1F371ED2" w14:textId="77777777" w:rsidR="00EF2B2A" w:rsidRDefault="00EF2B2A">
            <w:pPr>
              <w:spacing w:line="300" w:lineRule="atLeast"/>
              <w:jc w:val="center"/>
              <w:rPr>
                <w:sz w:val="21"/>
                <w:szCs w:val="21"/>
              </w:rPr>
            </w:pPr>
            <w:r>
              <w:rPr>
                <w:sz w:val="21"/>
                <w:szCs w:val="21"/>
              </w:rPr>
              <w:t> 30</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20A621BA" w14:textId="77777777" w:rsidR="00EF2B2A" w:rsidRDefault="00EF2B2A">
            <w:pPr>
              <w:spacing w:line="300" w:lineRule="atLeast"/>
              <w:jc w:val="center"/>
              <w:rPr>
                <w:sz w:val="21"/>
                <w:szCs w:val="21"/>
              </w:rPr>
            </w:pPr>
            <w:r>
              <w:rPr>
                <w:sz w:val="21"/>
                <w:szCs w:val="21"/>
              </w:rPr>
              <w:t>40</w:t>
            </w:r>
          </w:p>
        </w:tc>
      </w:tr>
      <w:tr w:rsidR="00EF2B2A" w14:paraId="1D91E54A"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69284E79" w14:textId="77777777" w:rsidR="00EF2B2A" w:rsidRDefault="00EF2B2A">
            <w:pPr>
              <w:spacing w:line="300" w:lineRule="atLeast"/>
              <w:rPr>
                <w:sz w:val="21"/>
                <w:szCs w:val="21"/>
              </w:rPr>
            </w:pPr>
            <w:r>
              <w:rPr>
                <w:sz w:val="21"/>
                <w:szCs w:val="21"/>
              </w:rPr>
              <w:t>Microporous tape</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4A576F9E" w14:textId="77777777" w:rsidR="00EF2B2A" w:rsidRDefault="00EF2B2A">
            <w:pPr>
              <w:spacing w:line="300" w:lineRule="atLeast"/>
              <w:jc w:val="center"/>
              <w:rPr>
                <w:sz w:val="21"/>
                <w:szCs w:val="21"/>
              </w:rPr>
            </w:pPr>
            <w:r>
              <w:rPr>
                <w:sz w:val="21"/>
                <w:szCs w:val="21"/>
              </w:rPr>
              <w:t>1</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1761DD50" w14:textId="77777777" w:rsidR="00EF2B2A" w:rsidRDefault="00EF2B2A">
            <w:pPr>
              <w:spacing w:line="300" w:lineRule="atLeast"/>
              <w:jc w:val="center"/>
              <w:rPr>
                <w:sz w:val="21"/>
                <w:szCs w:val="21"/>
              </w:rPr>
            </w:pPr>
            <w:r>
              <w:rPr>
                <w:sz w:val="21"/>
                <w:szCs w:val="21"/>
              </w:rPr>
              <w:t>2</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20740288" w14:textId="77777777" w:rsidR="00EF2B2A" w:rsidRDefault="00EF2B2A">
            <w:pPr>
              <w:spacing w:line="300" w:lineRule="atLeast"/>
              <w:jc w:val="center"/>
              <w:rPr>
                <w:sz w:val="21"/>
                <w:szCs w:val="21"/>
              </w:rPr>
            </w:pPr>
            <w:r>
              <w:rPr>
                <w:sz w:val="21"/>
                <w:szCs w:val="21"/>
              </w:rPr>
              <w:t>3</w:t>
            </w:r>
          </w:p>
        </w:tc>
      </w:tr>
      <w:tr w:rsidR="00EF2B2A" w14:paraId="620A6578"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0115FF1C" w14:textId="77777777" w:rsidR="00EF2B2A" w:rsidRDefault="00EF2B2A">
            <w:pPr>
              <w:spacing w:line="300" w:lineRule="atLeast"/>
              <w:rPr>
                <w:sz w:val="21"/>
                <w:szCs w:val="21"/>
              </w:rPr>
            </w:pPr>
            <w:r>
              <w:rPr>
                <w:sz w:val="21"/>
                <w:szCs w:val="21"/>
              </w:rPr>
              <w:t>Nitrile gloves - pair</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43E883A1" w14:textId="77777777" w:rsidR="00EF2B2A" w:rsidRDefault="00EF2B2A">
            <w:pPr>
              <w:spacing w:line="300" w:lineRule="atLeast"/>
              <w:jc w:val="center"/>
              <w:rPr>
                <w:sz w:val="21"/>
                <w:szCs w:val="21"/>
              </w:rPr>
            </w:pPr>
            <w:r>
              <w:rPr>
                <w:sz w:val="21"/>
                <w:szCs w:val="21"/>
              </w:rPr>
              <w:t>6</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4A0E82A4" w14:textId="77777777" w:rsidR="00EF2B2A" w:rsidRDefault="00EF2B2A">
            <w:pPr>
              <w:spacing w:line="300" w:lineRule="atLeast"/>
              <w:jc w:val="center"/>
              <w:rPr>
                <w:sz w:val="21"/>
                <w:szCs w:val="21"/>
              </w:rPr>
            </w:pPr>
            <w:r>
              <w:rPr>
                <w:sz w:val="21"/>
                <w:szCs w:val="21"/>
              </w:rPr>
              <w:t> 9</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29B6BA00" w14:textId="77777777" w:rsidR="00EF2B2A" w:rsidRDefault="00EF2B2A">
            <w:pPr>
              <w:spacing w:line="300" w:lineRule="atLeast"/>
              <w:jc w:val="center"/>
              <w:rPr>
                <w:sz w:val="21"/>
                <w:szCs w:val="21"/>
              </w:rPr>
            </w:pPr>
            <w:r>
              <w:rPr>
                <w:sz w:val="21"/>
                <w:szCs w:val="21"/>
              </w:rPr>
              <w:t> 12</w:t>
            </w:r>
          </w:p>
        </w:tc>
      </w:tr>
      <w:tr w:rsidR="00EF2B2A" w14:paraId="21617801"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43E393C5" w14:textId="77777777" w:rsidR="00EF2B2A" w:rsidRDefault="00EF2B2A">
            <w:pPr>
              <w:spacing w:line="300" w:lineRule="atLeast"/>
              <w:rPr>
                <w:sz w:val="21"/>
                <w:szCs w:val="21"/>
              </w:rPr>
            </w:pPr>
            <w:r>
              <w:rPr>
                <w:sz w:val="21"/>
                <w:szCs w:val="21"/>
              </w:rPr>
              <w:t>Face shield</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0CA8CAFB" w14:textId="77777777" w:rsidR="00EF2B2A" w:rsidRDefault="00EF2B2A">
            <w:pPr>
              <w:spacing w:line="300" w:lineRule="atLeast"/>
              <w:jc w:val="center"/>
              <w:rPr>
                <w:sz w:val="21"/>
                <w:szCs w:val="21"/>
              </w:rPr>
            </w:pPr>
            <w:r>
              <w:rPr>
                <w:sz w:val="21"/>
                <w:szCs w:val="21"/>
              </w:rPr>
              <w:t> 1</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427FAD90" w14:textId="77777777" w:rsidR="00EF2B2A" w:rsidRDefault="00EF2B2A">
            <w:pPr>
              <w:spacing w:line="300" w:lineRule="atLeast"/>
              <w:jc w:val="center"/>
              <w:rPr>
                <w:sz w:val="21"/>
                <w:szCs w:val="21"/>
              </w:rPr>
            </w:pPr>
            <w:r>
              <w:rPr>
                <w:sz w:val="21"/>
                <w:szCs w:val="21"/>
              </w:rPr>
              <w:t> 2</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373257DD" w14:textId="77777777" w:rsidR="00EF2B2A" w:rsidRDefault="00EF2B2A">
            <w:pPr>
              <w:spacing w:line="300" w:lineRule="atLeast"/>
              <w:jc w:val="center"/>
              <w:rPr>
                <w:sz w:val="21"/>
                <w:szCs w:val="21"/>
              </w:rPr>
            </w:pPr>
            <w:r>
              <w:rPr>
                <w:sz w:val="21"/>
                <w:szCs w:val="21"/>
              </w:rPr>
              <w:t>3</w:t>
            </w:r>
          </w:p>
        </w:tc>
      </w:tr>
      <w:tr w:rsidR="00EF2B2A" w14:paraId="2BE20D80"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3345731D" w14:textId="77777777" w:rsidR="00EF2B2A" w:rsidRDefault="00EF2B2A">
            <w:pPr>
              <w:spacing w:line="300" w:lineRule="atLeast"/>
              <w:rPr>
                <w:sz w:val="21"/>
                <w:szCs w:val="21"/>
              </w:rPr>
            </w:pPr>
            <w:r>
              <w:rPr>
                <w:sz w:val="21"/>
                <w:szCs w:val="21"/>
              </w:rPr>
              <w:t>Foil blanket</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0A5DF495" w14:textId="77777777" w:rsidR="00EF2B2A" w:rsidRDefault="00EF2B2A">
            <w:pPr>
              <w:spacing w:line="300" w:lineRule="atLeast"/>
              <w:jc w:val="center"/>
              <w:rPr>
                <w:sz w:val="21"/>
                <w:szCs w:val="21"/>
              </w:rPr>
            </w:pPr>
            <w:r>
              <w:rPr>
                <w:sz w:val="21"/>
                <w:szCs w:val="21"/>
              </w:rPr>
              <w:t>1</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517CB1D3" w14:textId="77777777" w:rsidR="00EF2B2A" w:rsidRDefault="00EF2B2A">
            <w:pPr>
              <w:spacing w:line="300" w:lineRule="atLeast"/>
              <w:jc w:val="center"/>
              <w:rPr>
                <w:sz w:val="21"/>
                <w:szCs w:val="21"/>
              </w:rPr>
            </w:pPr>
            <w:r>
              <w:rPr>
                <w:sz w:val="21"/>
                <w:szCs w:val="21"/>
              </w:rPr>
              <w:t>2</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37BEC03F" w14:textId="77777777" w:rsidR="00EF2B2A" w:rsidRDefault="00EF2B2A">
            <w:pPr>
              <w:spacing w:line="300" w:lineRule="atLeast"/>
              <w:jc w:val="center"/>
              <w:rPr>
                <w:sz w:val="21"/>
                <w:szCs w:val="21"/>
              </w:rPr>
            </w:pPr>
            <w:r>
              <w:rPr>
                <w:sz w:val="21"/>
                <w:szCs w:val="21"/>
              </w:rPr>
              <w:t>3</w:t>
            </w:r>
          </w:p>
        </w:tc>
      </w:tr>
      <w:tr w:rsidR="00EF2B2A" w14:paraId="78B426BC"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1A2CAE76" w14:textId="77777777" w:rsidR="00EF2B2A" w:rsidRDefault="00EF2B2A">
            <w:pPr>
              <w:spacing w:line="300" w:lineRule="atLeast"/>
              <w:rPr>
                <w:sz w:val="21"/>
                <w:szCs w:val="21"/>
              </w:rPr>
            </w:pPr>
            <w:r>
              <w:rPr>
                <w:sz w:val="21"/>
                <w:szCs w:val="21"/>
              </w:rPr>
              <w:t>Burn dressing 10 x 10cm</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3F2D98DE" w14:textId="77777777" w:rsidR="00EF2B2A" w:rsidRDefault="00EF2B2A">
            <w:pPr>
              <w:spacing w:line="300" w:lineRule="atLeast"/>
              <w:jc w:val="center"/>
              <w:rPr>
                <w:sz w:val="21"/>
                <w:szCs w:val="21"/>
              </w:rPr>
            </w:pPr>
            <w:r>
              <w:rPr>
                <w:sz w:val="21"/>
                <w:szCs w:val="21"/>
              </w:rPr>
              <w:t>1</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534E58BC" w14:textId="77777777" w:rsidR="00EF2B2A" w:rsidRDefault="00EF2B2A">
            <w:pPr>
              <w:spacing w:line="300" w:lineRule="atLeast"/>
              <w:jc w:val="center"/>
              <w:rPr>
                <w:sz w:val="21"/>
                <w:szCs w:val="21"/>
              </w:rPr>
            </w:pPr>
            <w:r>
              <w:rPr>
                <w:sz w:val="21"/>
                <w:szCs w:val="21"/>
              </w:rPr>
              <w:t>2</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7FAF0733" w14:textId="77777777" w:rsidR="00EF2B2A" w:rsidRDefault="00EF2B2A">
            <w:pPr>
              <w:spacing w:line="300" w:lineRule="atLeast"/>
              <w:jc w:val="center"/>
              <w:rPr>
                <w:sz w:val="21"/>
                <w:szCs w:val="21"/>
              </w:rPr>
            </w:pPr>
            <w:r>
              <w:rPr>
                <w:sz w:val="21"/>
                <w:szCs w:val="21"/>
              </w:rPr>
              <w:t> 2</w:t>
            </w:r>
          </w:p>
        </w:tc>
      </w:tr>
      <w:tr w:rsidR="00EF2B2A" w14:paraId="755143FF"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323EFA33" w14:textId="77777777" w:rsidR="00EF2B2A" w:rsidRDefault="00EF2B2A">
            <w:pPr>
              <w:spacing w:line="300" w:lineRule="atLeast"/>
              <w:rPr>
                <w:sz w:val="21"/>
                <w:szCs w:val="21"/>
              </w:rPr>
            </w:pPr>
            <w:r>
              <w:rPr>
                <w:sz w:val="21"/>
                <w:szCs w:val="21"/>
              </w:rPr>
              <w:t>Clothing shears</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351152C4" w14:textId="77777777" w:rsidR="00EF2B2A" w:rsidRDefault="00EF2B2A">
            <w:pPr>
              <w:spacing w:line="300" w:lineRule="atLeast"/>
              <w:jc w:val="center"/>
              <w:rPr>
                <w:sz w:val="21"/>
                <w:szCs w:val="21"/>
              </w:rPr>
            </w:pPr>
            <w:r>
              <w:rPr>
                <w:sz w:val="21"/>
                <w:szCs w:val="21"/>
              </w:rPr>
              <w:t>1</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74A0F3AE" w14:textId="77777777" w:rsidR="00EF2B2A" w:rsidRDefault="00EF2B2A">
            <w:pPr>
              <w:spacing w:line="300" w:lineRule="atLeast"/>
              <w:jc w:val="center"/>
              <w:rPr>
                <w:sz w:val="21"/>
                <w:szCs w:val="21"/>
              </w:rPr>
            </w:pPr>
            <w:r>
              <w:rPr>
                <w:sz w:val="21"/>
                <w:szCs w:val="21"/>
              </w:rPr>
              <w:t>1</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5DB1492E" w14:textId="77777777" w:rsidR="00EF2B2A" w:rsidRDefault="00EF2B2A">
            <w:pPr>
              <w:spacing w:line="300" w:lineRule="atLeast"/>
              <w:jc w:val="center"/>
              <w:rPr>
                <w:sz w:val="21"/>
                <w:szCs w:val="21"/>
              </w:rPr>
            </w:pPr>
            <w:r>
              <w:rPr>
                <w:sz w:val="21"/>
                <w:szCs w:val="21"/>
              </w:rPr>
              <w:t> 1</w:t>
            </w:r>
          </w:p>
        </w:tc>
      </w:tr>
      <w:tr w:rsidR="00EF2B2A" w14:paraId="106E9C0E"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49AA891E" w14:textId="77777777" w:rsidR="00EF2B2A" w:rsidRDefault="00EF2B2A">
            <w:pPr>
              <w:spacing w:line="300" w:lineRule="atLeast"/>
              <w:rPr>
                <w:sz w:val="21"/>
                <w:szCs w:val="21"/>
              </w:rPr>
            </w:pPr>
            <w:r>
              <w:rPr>
                <w:sz w:val="21"/>
                <w:szCs w:val="21"/>
              </w:rPr>
              <w:t>Conforming bandage</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2E5B2AED" w14:textId="77777777" w:rsidR="00EF2B2A" w:rsidRDefault="00EF2B2A">
            <w:pPr>
              <w:spacing w:line="300" w:lineRule="atLeast"/>
              <w:jc w:val="center"/>
              <w:rPr>
                <w:sz w:val="21"/>
                <w:szCs w:val="21"/>
              </w:rPr>
            </w:pPr>
            <w:r>
              <w:rPr>
                <w:sz w:val="21"/>
                <w:szCs w:val="21"/>
              </w:rPr>
              <w:t> 1</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7A8A9691" w14:textId="77777777" w:rsidR="00EF2B2A" w:rsidRDefault="00EF2B2A">
            <w:pPr>
              <w:spacing w:line="300" w:lineRule="atLeast"/>
              <w:jc w:val="center"/>
              <w:rPr>
                <w:sz w:val="21"/>
                <w:szCs w:val="21"/>
              </w:rPr>
            </w:pPr>
            <w:r>
              <w:rPr>
                <w:sz w:val="21"/>
                <w:szCs w:val="21"/>
              </w:rPr>
              <w:t>2</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31BF3C07" w14:textId="77777777" w:rsidR="00EF2B2A" w:rsidRDefault="00EF2B2A">
            <w:pPr>
              <w:spacing w:line="300" w:lineRule="atLeast"/>
              <w:jc w:val="center"/>
              <w:rPr>
                <w:sz w:val="21"/>
                <w:szCs w:val="21"/>
              </w:rPr>
            </w:pPr>
            <w:r>
              <w:rPr>
                <w:sz w:val="21"/>
                <w:szCs w:val="21"/>
              </w:rPr>
              <w:t>2</w:t>
            </w:r>
          </w:p>
        </w:tc>
      </w:tr>
      <w:tr w:rsidR="00EF2B2A" w14:paraId="26AF99A7"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7E6591CF" w14:textId="77777777" w:rsidR="00EF2B2A" w:rsidRDefault="00EF2B2A">
            <w:pPr>
              <w:spacing w:line="300" w:lineRule="atLeast"/>
              <w:rPr>
                <w:sz w:val="21"/>
                <w:szCs w:val="21"/>
              </w:rPr>
            </w:pPr>
            <w:r>
              <w:rPr>
                <w:sz w:val="21"/>
                <w:szCs w:val="21"/>
              </w:rPr>
              <w:t>Finger dressing</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1997B267" w14:textId="77777777" w:rsidR="00EF2B2A" w:rsidRDefault="00EF2B2A">
            <w:pPr>
              <w:spacing w:line="300" w:lineRule="atLeast"/>
              <w:jc w:val="center"/>
              <w:rPr>
                <w:sz w:val="21"/>
                <w:szCs w:val="21"/>
              </w:rPr>
            </w:pPr>
            <w:r>
              <w:rPr>
                <w:sz w:val="21"/>
                <w:szCs w:val="21"/>
              </w:rPr>
              <w:t>2</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6BA3EB2A" w14:textId="77777777" w:rsidR="00EF2B2A" w:rsidRDefault="00EF2B2A">
            <w:pPr>
              <w:spacing w:line="300" w:lineRule="atLeast"/>
              <w:jc w:val="center"/>
              <w:rPr>
                <w:sz w:val="21"/>
                <w:szCs w:val="21"/>
              </w:rPr>
            </w:pPr>
            <w:r>
              <w:rPr>
                <w:sz w:val="21"/>
                <w:szCs w:val="21"/>
              </w:rPr>
              <w:t>3</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0A818A9F" w14:textId="77777777" w:rsidR="00EF2B2A" w:rsidRDefault="00EF2B2A">
            <w:pPr>
              <w:spacing w:line="300" w:lineRule="atLeast"/>
              <w:jc w:val="center"/>
              <w:rPr>
                <w:sz w:val="21"/>
                <w:szCs w:val="21"/>
              </w:rPr>
            </w:pPr>
            <w:r>
              <w:rPr>
                <w:sz w:val="21"/>
                <w:szCs w:val="21"/>
              </w:rPr>
              <w:t> 4</w:t>
            </w:r>
          </w:p>
        </w:tc>
      </w:tr>
      <w:tr w:rsidR="00EF2B2A" w14:paraId="5FA41203" w14:textId="77777777" w:rsidTr="00EF2B2A">
        <w:tc>
          <w:tcPr>
            <w:tcW w:w="3510" w:type="dxa"/>
            <w:tcBorders>
              <w:top w:val="nil"/>
              <w:left w:val="nil"/>
              <w:bottom w:val="nil"/>
              <w:right w:val="nil"/>
            </w:tcBorders>
            <w:shd w:val="clear" w:color="auto" w:fill="FFFFFF"/>
            <w:tcMar>
              <w:top w:w="30" w:type="dxa"/>
              <w:left w:w="30" w:type="dxa"/>
              <w:bottom w:w="30" w:type="dxa"/>
              <w:right w:w="30" w:type="dxa"/>
            </w:tcMar>
            <w:vAlign w:val="center"/>
            <w:hideMark/>
          </w:tcPr>
          <w:p w14:paraId="39A675BC" w14:textId="77777777" w:rsidR="00EF2B2A" w:rsidRDefault="00EF2B2A">
            <w:pPr>
              <w:spacing w:line="300" w:lineRule="atLeast"/>
              <w:rPr>
                <w:sz w:val="21"/>
                <w:szCs w:val="21"/>
              </w:rPr>
            </w:pPr>
            <w:r>
              <w:rPr>
                <w:sz w:val="21"/>
                <w:szCs w:val="21"/>
              </w:rPr>
              <w:t>Sterile eyewash 250ml</w:t>
            </w:r>
          </w:p>
        </w:tc>
        <w:tc>
          <w:tcPr>
            <w:tcW w:w="1380" w:type="dxa"/>
            <w:tcBorders>
              <w:top w:val="nil"/>
              <w:left w:val="nil"/>
              <w:bottom w:val="nil"/>
              <w:right w:val="nil"/>
            </w:tcBorders>
            <w:shd w:val="clear" w:color="auto" w:fill="FFFFFF"/>
            <w:tcMar>
              <w:top w:w="30" w:type="dxa"/>
              <w:left w:w="30" w:type="dxa"/>
              <w:bottom w:w="30" w:type="dxa"/>
              <w:right w:w="30" w:type="dxa"/>
            </w:tcMar>
            <w:vAlign w:val="center"/>
            <w:hideMark/>
          </w:tcPr>
          <w:p w14:paraId="41FF6D83" w14:textId="77777777" w:rsidR="00EF2B2A" w:rsidRDefault="00EF2B2A">
            <w:pPr>
              <w:spacing w:line="300" w:lineRule="atLeast"/>
              <w:jc w:val="center"/>
              <w:rPr>
                <w:sz w:val="21"/>
                <w:szCs w:val="21"/>
              </w:rPr>
            </w:pPr>
            <w:r>
              <w:rPr>
                <w:sz w:val="21"/>
                <w:szCs w:val="21"/>
              </w:rPr>
              <w:t> 0</w:t>
            </w:r>
          </w:p>
        </w:tc>
        <w:tc>
          <w:tcPr>
            <w:tcW w:w="1680" w:type="dxa"/>
            <w:tcBorders>
              <w:top w:val="nil"/>
              <w:left w:val="nil"/>
              <w:bottom w:val="nil"/>
              <w:right w:val="nil"/>
            </w:tcBorders>
            <w:shd w:val="clear" w:color="auto" w:fill="FFFFFF"/>
            <w:tcMar>
              <w:top w:w="30" w:type="dxa"/>
              <w:left w:w="30" w:type="dxa"/>
              <w:bottom w:w="30" w:type="dxa"/>
              <w:right w:w="30" w:type="dxa"/>
            </w:tcMar>
            <w:vAlign w:val="center"/>
            <w:hideMark/>
          </w:tcPr>
          <w:p w14:paraId="7F19079D" w14:textId="77777777" w:rsidR="00EF2B2A" w:rsidRDefault="00EF2B2A">
            <w:pPr>
              <w:spacing w:line="300" w:lineRule="atLeast"/>
              <w:jc w:val="center"/>
              <w:rPr>
                <w:sz w:val="21"/>
                <w:szCs w:val="21"/>
              </w:rPr>
            </w:pPr>
            <w:r>
              <w:rPr>
                <w:sz w:val="21"/>
                <w:szCs w:val="21"/>
              </w:rPr>
              <w:t>0</w:t>
            </w:r>
          </w:p>
        </w:tc>
        <w:tc>
          <w:tcPr>
            <w:tcW w:w="900" w:type="dxa"/>
            <w:tcBorders>
              <w:top w:val="nil"/>
              <w:left w:val="nil"/>
              <w:bottom w:val="nil"/>
              <w:right w:val="nil"/>
            </w:tcBorders>
            <w:shd w:val="clear" w:color="auto" w:fill="FFFFFF"/>
            <w:tcMar>
              <w:top w:w="30" w:type="dxa"/>
              <w:left w:w="30" w:type="dxa"/>
              <w:bottom w:w="30" w:type="dxa"/>
              <w:right w:w="30" w:type="dxa"/>
            </w:tcMar>
            <w:vAlign w:val="center"/>
            <w:hideMark/>
          </w:tcPr>
          <w:p w14:paraId="7E4607BE" w14:textId="77777777" w:rsidR="00EF2B2A" w:rsidRDefault="00EF2B2A">
            <w:pPr>
              <w:spacing w:line="300" w:lineRule="atLeast"/>
              <w:jc w:val="center"/>
              <w:rPr>
                <w:sz w:val="21"/>
                <w:szCs w:val="21"/>
              </w:rPr>
            </w:pPr>
            <w:r>
              <w:rPr>
                <w:sz w:val="21"/>
                <w:szCs w:val="21"/>
              </w:rPr>
              <w:t>0</w:t>
            </w:r>
          </w:p>
        </w:tc>
      </w:tr>
    </w:tbl>
    <w:p w14:paraId="31ABFC67" w14:textId="0AD8BD99" w:rsidR="00EF2B2A" w:rsidRDefault="00EF2B2A" w:rsidP="00EF2B2A">
      <w:pPr>
        <w:spacing w:after="0"/>
        <w:rPr>
          <w:rFonts w:ascii="Arial" w:hAnsi="Arial" w:cs="Arial"/>
          <w:sz w:val="24"/>
          <w:szCs w:val="24"/>
        </w:rPr>
      </w:pPr>
    </w:p>
    <w:p w14:paraId="04D44858" w14:textId="7B3E2479" w:rsidR="00BB7593" w:rsidRPr="00BB7593" w:rsidRDefault="00BB7593" w:rsidP="00BB7593">
      <w:pPr>
        <w:pStyle w:val="ListParagraph"/>
        <w:numPr>
          <w:ilvl w:val="1"/>
          <w:numId w:val="9"/>
        </w:numPr>
        <w:spacing w:after="0"/>
        <w:rPr>
          <w:rFonts w:ascii="Arial" w:hAnsi="Arial" w:cs="Arial"/>
          <w:sz w:val="24"/>
          <w:szCs w:val="24"/>
        </w:rPr>
      </w:pPr>
      <w:r>
        <w:rPr>
          <w:rFonts w:ascii="Arial" w:hAnsi="Arial" w:cs="Arial"/>
          <w:sz w:val="24"/>
          <w:szCs w:val="24"/>
        </w:rPr>
        <w:t xml:space="preserve">This should be checked at the relevant monthly interval and documented in the First Aid inventory which is stored in the first aid file. </w:t>
      </w:r>
    </w:p>
    <w:p w14:paraId="40E2CA56" w14:textId="77777777" w:rsidR="00EF2B2A" w:rsidRPr="00EF2B2A" w:rsidRDefault="00EF2B2A" w:rsidP="00EF2B2A">
      <w:pPr>
        <w:spacing w:after="0"/>
        <w:rPr>
          <w:rFonts w:ascii="Arial" w:hAnsi="Arial" w:cs="Arial"/>
          <w:sz w:val="24"/>
          <w:szCs w:val="24"/>
        </w:rPr>
      </w:pPr>
    </w:p>
    <w:p w14:paraId="43EBD35E" w14:textId="77777777" w:rsidR="006C51F2" w:rsidRPr="008C6FD9" w:rsidRDefault="006C51F2" w:rsidP="006C51F2">
      <w:pPr>
        <w:pStyle w:val="ListParagraph"/>
        <w:numPr>
          <w:ilvl w:val="0"/>
          <w:numId w:val="9"/>
        </w:numPr>
        <w:spacing w:after="0"/>
        <w:rPr>
          <w:rFonts w:ascii="Arial" w:hAnsi="Arial" w:cs="Arial"/>
          <w:b/>
          <w:bCs/>
          <w:sz w:val="24"/>
          <w:szCs w:val="24"/>
        </w:rPr>
      </w:pPr>
      <w:r w:rsidRPr="008C6FD9">
        <w:rPr>
          <w:rFonts w:ascii="Arial" w:hAnsi="Arial" w:cs="Arial"/>
          <w:b/>
          <w:bCs/>
          <w:sz w:val="24"/>
          <w:szCs w:val="24"/>
        </w:rPr>
        <w:t xml:space="preserve">Guidance and Information </w:t>
      </w:r>
    </w:p>
    <w:p w14:paraId="531309AB" w14:textId="77777777" w:rsidR="006C51F2" w:rsidRPr="008C6FD9" w:rsidRDefault="006C51F2" w:rsidP="006C51F2">
      <w:pPr>
        <w:pStyle w:val="ListParagraph"/>
        <w:numPr>
          <w:ilvl w:val="1"/>
          <w:numId w:val="9"/>
        </w:numPr>
        <w:spacing w:after="0"/>
        <w:rPr>
          <w:rFonts w:ascii="Arial" w:hAnsi="Arial" w:cs="Arial"/>
          <w:sz w:val="24"/>
          <w:szCs w:val="24"/>
        </w:rPr>
      </w:pPr>
      <w:r w:rsidRPr="008C6FD9">
        <w:rPr>
          <w:rFonts w:ascii="Arial" w:hAnsi="Arial" w:cs="Arial"/>
          <w:sz w:val="24"/>
          <w:szCs w:val="24"/>
        </w:rPr>
        <w:t>An appropriately stocked First Aid box is sited in the office. Contents should be checked weekly and restocked as is appropriate, contents should also be checked following an incident.</w:t>
      </w:r>
    </w:p>
    <w:p w14:paraId="20FB40D3" w14:textId="77777777" w:rsidR="006C51F2" w:rsidRPr="008C6FD9" w:rsidRDefault="006C51F2" w:rsidP="006C51F2">
      <w:pPr>
        <w:pStyle w:val="ListParagraph"/>
        <w:numPr>
          <w:ilvl w:val="1"/>
          <w:numId w:val="9"/>
        </w:numPr>
        <w:spacing w:after="0"/>
        <w:rPr>
          <w:rFonts w:ascii="Arial" w:hAnsi="Arial" w:cs="Arial"/>
          <w:sz w:val="24"/>
          <w:szCs w:val="24"/>
        </w:rPr>
      </w:pPr>
      <w:r w:rsidRPr="008C6FD9">
        <w:rPr>
          <w:rFonts w:ascii="Arial" w:hAnsi="Arial" w:cs="Arial"/>
          <w:sz w:val="24"/>
          <w:szCs w:val="24"/>
        </w:rPr>
        <w:t xml:space="preserve">Plastic gloves </w:t>
      </w:r>
      <w:r w:rsidRPr="008C6FD9">
        <w:rPr>
          <w:rFonts w:ascii="Arial" w:hAnsi="Arial" w:cs="Arial"/>
          <w:b/>
          <w:sz w:val="24"/>
          <w:szCs w:val="24"/>
        </w:rPr>
        <w:t xml:space="preserve">must be used </w:t>
      </w:r>
      <w:r w:rsidRPr="008C6FD9">
        <w:rPr>
          <w:rFonts w:ascii="Arial" w:hAnsi="Arial" w:cs="Arial"/>
          <w:sz w:val="24"/>
          <w:szCs w:val="24"/>
        </w:rPr>
        <w:t>whenever blood or bodily fluids are involved.</w:t>
      </w:r>
    </w:p>
    <w:p w14:paraId="6EF36717" w14:textId="77777777" w:rsidR="006C51F2" w:rsidRPr="008C6FD9" w:rsidRDefault="006C51F2" w:rsidP="006C51F2">
      <w:pPr>
        <w:pStyle w:val="ListParagraph"/>
        <w:numPr>
          <w:ilvl w:val="1"/>
          <w:numId w:val="9"/>
        </w:numPr>
        <w:spacing w:after="0"/>
        <w:rPr>
          <w:rFonts w:ascii="Arial" w:hAnsi="Arial" w:cs="Arial"/>
          <w:sz w:val="24"/>
          <w:szCs w:val="24"/>
        </w:rPr>
      </w:pPr>
      <w:r w:rsidRPr="008C6FD9">
        <w:rPr>
          <w:rFonts w:ascii="Arial" w:hAnsi="Arial" w:cs="Arial"/>
          <w:sz w:val="24"/>
          <w:szCs w:val="24"/>
        </w:rPr>
        <w:t>Any blood spillages/soiled equipment should be disposed of appropriately and safely. The area and any remaining spillages should be treated with sterilizing wipes.</w:t>
      </w:r>
    </w:p>
    <w:p w14:paraId="7635FD88" w14:textId="77777777" w:rsidR="006C51F2" w:rsidRPr="008C6FD9" w:rsidRDefault="006C51F2" w:rsidP="006C51F2">
      <w:pPr>
        <w:pStyle w:val="ListParagraph"/>
        <w:numPr>
          <w:ilvl w:val="1"/>
          <w:numId w:val="9"/>
        </w:numPr>
        <w:spacing w:after="0"/>
        <w:rPr>
          <w:rFonts w:ascii="Arial" w:hAnsi="Arial" w:cs="Arial"/>
          <w:sz w:val="24"/>
          <w:szCs w:val="24"/>
        </w:rPr>
      </w:pPr>
      <w:r w:rsidRPr="008C6FD9">
        <w:rPr>
          <w:rFonts w:ascii="Arial" w:hAnsi="Arial" w:cs="Arial"/>
          <w:sz w:val="24"/>
          <w:szCs w:val="24"/>
        </w:rPr>
        <w:t xml:space="preserve">Should a member of staff fall sick whilst at work they should notify a Manager immediately </w:t>
      </w:r>
      <w:proofErr w:type="gramStart"/>
      <w:r w:rsidRPr="008C6FD9">
        <w:rPr>
          <w:rFonts w:ascii="Arial" w:hAnsi="Arial" w:cs="Arial"/>
          <w:sz w:val="24"/>
          <w:szCs w:val="24"/>
        </w:rPr>
        <w:t>in order for</w:t>
      </w:r>
      <w:proofErr w:type="gramEnd"/>
      <w:r w:rsidRPr="008C6FD9">
        <w:rPr>
          <w:rFonts w:ascii="Arial" w:hAnsi="Arial" w:cs="Arial"/>
          <w:sz w:val="24"/>
          <w:szCs w:val="24"/>
        </w:rPr>
        <w:t xml:space="preserve"> them to make appropriate provision.</w:t>
      </w:r>
    </w:p>
    <w:p w14:paraId="535B70EF" w14:textId="77777777" w:rsidR="008C6FD9" w:rsidRPr="008C6FD9" w:rsidRDefault="006C51F2" w:rsidP="008C6FD9">
      <w:pPr>
        <w:pStyle w:val="ListParagraph"/>
        <w:numPr>
          <w:ilvl w:val="1"/>
          <w:numId w:val="9"/>
        </w:numPr>
        <w:spacing w:after="0"/>
        <w:rPr>
          <w:rFonts w:ascii="Arial" w:hAnsi="Arial" w:cs="Arial"/>
          <w:b/>
          <w:sz w:val="24"/>
          <w:szCs w:val="24"/>
        </w:rPr>
      </w:pPr>
      <w:r w:rsidRPr="008C6FD9">
        <w:rPr>
          <w:rFonts w:ascii="Arial" w:hAnsi="Arial" w:cs="Arial"/>
          <w:sz w:val="24"/>
          <w:szCs w:val="24"/>
        </w:rPr>
        <w:t xml:space="preserve">Should the member of staff be operating as a Lone Worker, they should contact the on-call Duty Manager immediately to make emergency provision. </w:t>
      </w:r>
    </w:p>
    <w:p w14:paraId="22A0364A" w14:textId="38C75D84" w:rsidR="006C51F2" w:rsidRPr="008C6FD9" w:rsidRDefault="006C51F2" w:rsidP="008C6FD9">
      <w:pPr>
        <w:pStyle w:val="ListParagraph"/>
        <w:numPr>
          <w:ilvl w:val="1"/>
          <w:numId w:val="9"/>
        </w:numPr>
        <w:spacing w:after="0"/>
        <w:rPr>
          <w:rFonts w:ascii="Arial" w:hAnsi="Arial" w:cs="Arial"/>
          <w:bCs/>
          <w:sz w:val="24"/>
          <w:szCs w:val="24"/>
        </w:rPr>
      </w:pPr>
      <w:r w:rsidRPr="008C6FD9">
        <w:rPr>
          <w:rFonts w:ascii="Arial" w:hAnsi="Arial" w:cs="Arial"/>
          <w:bCs/>
          <w:sz w:val="24"/>
          <w:szCs w:val="24"/>
        </w:rPr>
        <w:t>Children &amp; Young People</w:t>
      </w:r>
    </w:p>
    <w:p w14:paraId="774F8AAC" w14:textId="2721A1C3" w:rsidR="006C51F2" w:rsidRPr="008C6FD9" w:rsidRDefault="006C51F2" w:rsidP="008C6FD9">
      <w:pPr>
        <w:pStyle w:val="ListParagraph"/>
        <w:numPr>
          <w:ilvl w:val="2"/>
          <w:numId w:val="9"/>
        </w:numPr>
        <w:spacing w:after="0"/>
        <w:rPr>
          <w:rFonts w:ascii="Arial" w:hAnsi="Arial" w:cs="Arial"/>
          <w:b/>
          <w:sz w:val="24"/>
          <w:szCs w:val="24"/>
        </w:rPr>
      </w:pPr>
      <w:r w:rsidRPr="008C6FD9">
        <w:rPr>
          <w:rFonts w:ascii="Arial" w:hAnsi="Arial" w:cs="Arial"/>
          <w:sz w:val="24"/>
          <w:szCs w:val="24"/>
        </w:rPr>
        <w:t>If the incident requires a greater level of treatment, the</w:t>
      </w:r>
      <w:r w:rsidR="000E5F2E">
        <w:rPr>
          <w:rFonts w:ascii="Arial" w:hAnsi="Arial" w:cs="Arial"/>
          <w:sz w:val="24"/>
          <w:szCs w:val="24"/>
        </w:rPr>
        <w:t>y</w:t>
      </w:r>
      <w:r w:rsidRPr="008C6FD9">
        <w:rPr>
          <w:rFonts w:ascii="Arial" w:hAnsi="Arial" w:cs="Arial"/>
          <w:sz w:val="24"/>
          <w:szCs w:val="24"/>
        </w:rPr>
        <w:t xml:space="preserve"> will be supported to attend the nearest walk-in centre. All treatment, advice and recommendations should be recorded.</w:t>
      </w:r>
    </w:p>
    <w:p w14:paraId="4187E7DD" w14:textId="507942FE" w:rsidR="006C51F2" w:rsidRPr="008C6FD9" w:rsidRDefault="006C51F2" w:rsidP="008C6FD9">
      <w:pPr>
        <w:pStyle w:val="ListParagraph"/>
        <w:numPr>
          <w:ilvl w:val="2"/>
          <w:numId w:val="9"/>
        </w:numPr>
        <w:spacing w:after="0"/>
        <w:rPr>
          <w:rFonts w:ascii="Arial" w:hAnsi="Arial" w:cs="Arial"/>
          <w:b/>
          <w:sz w:val="24"/>
          <w:szCs w:val="24"/>
        </w:rPr>
      </w:pPr>
      <w:r w:rsidRPr="008C6FD9">
        <w:rPr>
          <w:rFonts w:ascii="Arial" w:hAnsi="Arial" w:cs="Arial"/>
          <w:sz w:val="24"/>
          <w:szCs w:val="24"/>
        </w:rPr>
        <w:lastRenderedPageBreak/>
        <w:t>If the incident requires emergency treatment, the staff on duty should ring 999 and provide details of facility address, the nature of the injury/concern and the age/gender of the</w:t>
      </w:r>
      <w:r w:rsidR="000D319D">
        <w:rPr>
          <w:rFonts w:ascii="Arial" w:hAnsi="Arial" w:cs="Arial"/>
          <w:sz w:val="24"/>
          <w:szCs w:val="24"/>
        </w:rPr>
        <w:t xml:space="preserve"> child. </w:t>
      </w:r>
    </w:p>
    <w:p w14:paraId="15D6DB09" w14:textId="43B25B1E" w:rsidR="006C51F2" w:rsidRPr="008C6FD9" w:rsidRDefault="006C51F2" w:rsidP="008C6FD9">
      <w:pPr>
        <w:pStyle w:val="ListParagraph"/>
        <w:numPr>
          <w:ilvl w:val="2"/>
          <w:numId w:val="9"/>
        </w:numPr>
        <w:spacing w:after="0"/>
        <w:rPr>
          <w:rFonts w:ascii="Arial" w:hAnsi="Arial" w:cs="Arial"/>
          <w:b/>
          <w:sz w:val="24"/>
          <w:szCs w:val="24"/>
        </w:rPr>
      </w:pPr>
      <w:r w:rsidRPr="008C6FD9">
        <w:rPr>
          <w:rFonts w:ascii="Arial" w:hAnsi="Arial" w:cs="Arial"/>
          <w:sz w:val="24"/>
          <w:szCs w:val="24"/>
        </w:rPr>
        <w:t>If the child attends hospital and remains there, there is a requirement to report this to the HSE. If they are examined and able to return home this is not necessary.</w:t>
      </w:r>
    </w:p>
    <w:p w14:paraId="6E9DA243" w14:textId="77777777" w:rsidR="006C51F2" w:rsidRPr="008C6FD9" w:rsidRDefault="006C51F2" w:rsidP="008C6FD9">
      <w:pPr>
        <w:pStyle w:val="ListParagraph"/>
        <w:numPr>
          <w:ilvl w:val="2"/>
          <w:numId w:val="9"/>
        </w:numPr>
        <w:spacing w:after="0"/>
        <w:rPr>
          <w:rFonts w:ascii="Arial" w:hAnsi="Arial" w:cs="Arial"/>
          <w:b/>
          <w:sz w:val="24"/>
          <w:szCs w:val="24"/>
        </w:rPr>
      </w:pPr>
      <w:r w:rsidRPr="008C6FD9">
        <w:rPr>
          <w:rFonts w:ascii="Arial" w:hAnsi="Arial" w:cs="Arial"/>
          <w:sz w:val="24"/>
          <w:szCs w:val="24"/>
        </w:rPr>
        <w:t>Social care or EDT should be informed as soon as is practicable and the telephone call supported by an e-mail containing all relevant details.</w:t>
      </w:r>
    </w:p>
    <w:p w14:paraId="0EEC8468" w14:textId="77777777" w:rsidR="006C51F2" w:rsidRPr="008C6FD9" w:rsidRDefault="006C51F2" w:rsidP="008C6FD9">
      <w:pPr>
        <w:spacing w:after="0"/>
        <w:rPr>
          <w:rFonts w:ascii="Arial" w:hAnsi="Arial" w:cs="Arial"/>
          <w:sz w:val="24"/>
          <w:szCs w:val="24"/>
        </w:rPr>
      </w:pPr>
    </w:p>
    <w:p w14:paraId="2ED08615" w14:textId="17D9F648" w:rsidR="00FC487E" w:rsidRPr="008C6FD9" w:rsidRDefault="00FC487E" w:rsidP="00FC487E">
      <w:pPr>
        <w:pStyle w:val="ListParagraph"/>
        <w:numPr>
          <w:ilvl w:val="0"/>
          <w:numId w:val="9"/>
        </w:numPr>
        <w:spacing w:after="0"/>
        <w:rPr>
          <w:rFonts w:ascii="Arial" w:hAnsi="Arial" w:cs="Arial"/>
          <w:b/>
          <w:bCs/>
          <w:sz w:val="24"/>
          <w:szCs w:val="24"/>
        </w:rPr>
      </w:pPr>
      <w:r w:rsidRPr="008C6FD9">
        <w:rPr>
          <w:rFonts w:ascii="Arial" w:hAnsi="Arial" w:cs="Arial"/>
          <w:b/>
          <w:bCs/>
          <w:sz w:val="24"/>
          <w:szCs w:val="24"/>
        </w:rPr>
        <w:t>Recording and Report</w:t>
      </w:r>
      <w:r w:rsidR="006C51F2" w:rsidRPr="008C6FD9">
        <w:rPr>
          <w:rFonts w:ascii="Arial" w:hAnsi="Arial" w:cs="Arial"/>
          <w:b/>
          <w:bCs/>
          <w:sz w:val="24"/>
          <w:szCs w:val="24"/>
        </w:rPr>
        <w:t>ing</w:t>
      </w:r>
    </w:p>
    <w:p w14:paraId="6470BFC7" w14:textId="02A49D48" w:rsidR="00FC487E" w:rsidRPr="008C6FD9" w:rsidRDefault="00FC487E" w:rsidP="00FC487E">
      <w:pPr>
        <w:pStyle w:val="ListParagraph"/>
        <w:numPr>
          <w:ilvl w:val="1"/>
          <w:numId w:val="9"/>
        </w:numPr>
        <w:spacing w:after="0"/>
        <w:rPr>
          <w:rFonts w:ascii="Arial" w:hAnsi="Arial" w:cs="Arial"/>
          <w:sz w:val="24"/>
          <w:szCs w:val="24"/>
        </w:rPr>
      </w:pPr>
      <w:r w:rsidRPr="008C6FD9">
        <w:rPr>
          <w:rFonts w:ascii="Arial" w:hAnsi="Arial" w:cs="Arial"/>
          <w:sz w:val="24"/>
          <w:szCs w:val="24"/>
        </w:rPr>
        <w:t xml:space="preserve">Each home maintains a </w:t>
      </w:r>
      <w:r w:rsidR="007C7973" w:rsidRPr="008C6FD9">
        <w:rPr>
          <w:rFonts w:ascii="Arial" w:hAnsi="Arial" w:cs="Arial"/>
          <w:sz w:val="24"/>
          <w:szCs w:val="24"/>
        </w:rPr>
        <w:t xml:space="preserve">HSE Accident Book, which is to be completed in full following </w:t>
      </w:r>
      <w:r w:rsidR="007C7973" w:rsidRPr="008C6FD9">
        <w:rPr>
          <w:rFonts w:ascii="Arial" w:hAnsi="Arial" w:cs="Arial"/>
          <w:b/>
          <w:sz w:val="24"/>
          <w:szCs w:val="24"/>
        </w:rPr>
        <w:t xml:space="preserve">any </w:t>
      </w:r>
      <w:r w:rsidR="007C7973" w:rsidRPr="008C6FD9">
        <w:rPr>
          <w:rFonts w:ascii="Arial" w:hAnsi="Arial" w:cs="Arial"/>
          <w:sz w:val="24"/>
          <w:szCs w:val="24"/>
        </w:rPr>
        <w:t xml:space="preserve">incident. </w:t>
      </w:r>
      <w:r w:rsidRPr="008C6FD9">
        <w:rPr>
          <w:rFonts w:ascii="Arial" w:hAnsi="Arial" w:cs="Arial"/>
          <w:sz w:val="24"/>
          <w:szCs w:val="24"/>
        </w:rPr>
        <w:t xml:space="preserve">Only one book should be in used at one time and the serial number of the accident </w:t>
      </w:r>
      <w:r w:rsidR="006C51F2" w:rsidRPr="008C6FD9">
        <w:rPr>
          <w:rFonts w:ascii="Arial" w:hAnsi="Arial" w:cs="Arial"/>
          <w:sz w:val="24"/>
          <w:szCs w:val="24"/>
        </w:rPr>
        <w:t>contains</w:t>
      </w:r>
      <w:r w:rsidRPr="008C6FD9">
        <w:rPr>
          <w:rFonts w:ascii="Arial" w:hAnsi="Arial" w:cs="Arial"/>
          <w:sz w:val="24"/>
          <w:szCs w:val="24"/>
        </w:rPr>
        <w:t xml:space="preserve"> the first two letters of the home following the number of the incident e.g. Ne001, Ne002. </w:t>
      </w:r>
    </w:p>
    <w:p w14:paraId="0ADBCEBD" w14:textId="1DAA1D28" w:rsidR="00FC487E" w:rsidRDefault="00FC487E" w:rsidP="00FC487E">
      <w:pPr>
        <w:pStyle w:val="ListParagraph"/>
        <w:numPr>
          <w:ilvl w:val="1"/>
          <w:numId w:val="9"/>
        </w:numPr>
        <w:spacing w:after="0"/>
        <w:rPr>
          <w:rFonts w:ascii="Arial" w:hAnsi="Arial" w:cs="Arial"/>
          <w:sz w:val="24"/>
          <w:szCs w:val="24"/>
        </w:rPr>
      </w:pPr>
      <w:r w:rsidRPr="008C6FD9">
        <w:rPr>
          <w:rFonts w:ascii="Arial" w:hAnsi="Arial" w:cs="Arial"/>
          <w:sz w:val="24"/>
          <w:szCs w:val="24"/>
        </w:rPr>
        <w:t xml:space="preserve">It is the home’s managers responsibility to ensure the details of the book is completed correctly. </w:t>
      </w:r>
    </w:p>
    <w:p w14:paraId="222D469F" w14:textId="55AA8BD0" w:rsidR="00DD7969" w:rsidRPr="008C6FD9" w:rsidRDefault="00DD7969" w:rsidP="00FC487E">
      <w:pPr>
        <w:pStyle w:val="ListParagraph"/>
        <w:numPr>
          <w:ilvl w:val="1"/>
          <w:numId w:val="9"/>
        </w:numPr>
        <w:spacing w:after="0"/>
        <w:rPr>
          <w:rFonts w:ascii="Arial" w:hAnsi="Arial" w:cs="Arial"/>
          <w:sz w:val="24"/>
          <w:szCs w:val="24"/>
        </w:rPr>
      </w:pPr>
      <w:r>
        <w:rPr>
          <w:rFonts w:ascii="Arial" w:hAnsi="Arial" w:cs="Arial"/>
          <w:sz w:val="24"/>
          <w:szCs w:val="24"/>
        </w:rPr>
        <w:t>Omega’s Strategic team will audit accidents across Omega annually and create and develop interventions and strategies to reduce hazards.</w:t>
      </w:r>
    </w:p>
    <w:p w14:paraId="79E84F5E" w14:textId="193724B2" w:rsidR="00FC487E" w:rsidRDefault="00FC487E" w:rsidP="00FC487E">
      <w:pPr>
        <w:pStyle w:val="ListParagraph"/>
        <w:numPr>
          <w:ilvl w:val="1"/>
          <w:numId w:val="9"/>
        </w:numPr>
        <w:spacing w:after="0"/>
        <w:rPr>
          <w:rFonts w:ascii="Arial" w:hAnsi="Arial" w:cs="Arial"/>
          <w:sz w:val="24"/>
          <w:szCs w:val="24"/>
        </w:rPr>
      </w:pPr>
      <w:r w:rsidRPr="008C6FD9">
        <w:rPr>
          <w:rFonts w:ascii="Arial" w:hAnsi="Arial" w:cs="Arial"/>
          <w:sz w:val="24"/>
          <w:szCs w:val="24"/>
        </w:rPr>
        <w:t xml:space="preserve">It is the responsibility of the employee on duty to ensure the individual accident sheet is filled out correctly, then scanned to </w:t>
      </w:r>
      <w:hyperlink r:id="rId11" w:history="1">
        <w:r w:rsidRPr="008C6FD9">
          <w:rPr>
            <w:rStyle w:val="Hyperlink"/>
            <w:rFonts w:ascii="Arial" w:hAnsi="Arial" w:cs="Arial"/>
            <w:sz w:val="24"/>
            <w:szCs w:val="24"/>
          </w:rPr>
          <w:t>accidentcr@omegacaregroup.org</w:t>
        </w:r>
      </w:hyperlink>
      <w:r w:rsidRPr="008C6FD9">
        <w:rPr>
          <w:rFonts w:ascii="Arial" w:hAnsi="Arial" w:cs="Arial"/>
          <w:sz w:val="24"/>
          <w:szCs w:val="24"/>
        </w:rPr>
        <w:t xml:space="preserve"> </w:t>
      </w:r>
      <w:r w:rsidR="00E663D8">
        <w:rPr>
          <w:rFonts w:ascii="Arial" w:hAnsi="Arial" w:cs="Arial"/>
          <w:sz w:val="24"/>
          <w:szCs w:val="24"/>
        </w:rPr>
        <w:t xml:space="preserve">(children residential service only) </w:t>
      </w:r>
      <w:r w:rsidRPr="008C6FD9">
        <w:rPr>
          <w:rFonts w:ascii="Arial" w:hAnsi="Arial" w:cs="Arial"/>
          <w:sz w:val="24"/>
          <w:szCs w:val="24"/>
        </w:rPr>
        <w:t xml:space="preserve">upon receipt of email, this sheet must be shredded for the purpose of data protection. </w:t>
      </w:r>
    </w:p>
    <w:p w14:paraId="2FD56B5D" w14:textId="0B0CB277" w:rsidR="00E663D8" w:rsidRPr="008C6FD9" w:rsidRDefault="00E663D8" w:rsidP="00E663D8">
      <w:pPr>
        <w:pStyle w:val="ListParagraph"/>
        <w:numPr>
          <w:ilvl w:val="1"/>
          <w:numId w:val="9"/>
        </w:numPr>
        <w:spacing w:after="0"/>
        <w:rPr>
          <w:rFonts w:ascii="Arial" w:hAnsi="Arial" w:cs="Arial"/>
          <w:sz w:val="24"/>
          <w:szCs w:val="24"/>
        </w:rPr>
      </w:pPr>
      <w:r w:rsidRPr="008C6FD9">
        <w:rPr>
          <w:rFonts w:ascii="Arial" w:hAnsi="Arial" w:cs="Arial"/>
          <w:sz w:val="24"/>
          <w:szCs w:val="24"/>
        </w:rPr>
        <w:t xml:space="preserve">It is the responsibility of the employee on duty to ensure the individual accident sheet is filled out correctly, then scanned to </w:t>
      </w:r>
      <w:hyperlink r:id="rId12" w:history="1">
        <w:r w:rsidRPr="00DC1E6C">
          <w:rPr>
            <w:rStyle w:val="Hyperlink"/>
            <w:rFonts w:ascii="Arial" w:hAnsi="Arial" w:cs="Arial"/>
            <w:sz w:val="24"/>
            <w:szCs w:val="24"/>
          </w:rPr>
          <w:t>accident</w:t>
        </w:r>
        <w:r w:rsidRPr="00DC1E6C">
          <w:rPr>
            <w:rStyle w:val="Hyperlink"/>
            <w:rFonts w:ascii="Arial" w:hAnsi="Arial" w:cs="Arial"/>
            <w:sz w:val="24"/>
            <w:szCs w:val="24"/>
          </w:rPr>
          <w:t>s</w:t>
        </w:r>
        <w:r w:rsidRPr="00DC1E6C">
          <w:rPr>
            <w:rStyle w:val="Hyperlink"/>
            <w:rFonts w:ascii="Arial" w:hAnsi="Arial" w:cs="Arial"/>
            <w:sz w:val="24"/>
            <w:szCs w:val="24"/>
          </w:rPr>
          <w:t>@omegacaregroup.org</w:t>
        </w:r>
      </w:hyperlink>
      <w:r w:rsidRPr="008C6FD9">
        <w:rPr>
          <w:rFonts w:ascii="Arial" w:hAnsi="Arial" w:cs="Arial"/>
          <w:sz w:val="24"/>
          <w:szCs w:val="24"/>
        </w:rPr>
        <w:t xml:space="preserve"> upon receipt of email, this sheet must be shredded for the purpose of data protection. </w:t>
      </w:r>
    </w:p>
    <w:p w14:paraId="276FF7A1" w14:textId="3319DE53" w:rsidR="008C6FD9" w:rsidRPr="008C6FD9" w:rsidRDefault="00FC487E" w:rsidP="008C6FD9">
      <w:pPr>
        <w:pStyle w:val="ListParagraph"/>
        <w:numPr>
          <w:ilvl w:val="1"/>
          <w:numId w:val="9"/>
        </w:numPr>
        <w:spacing w:after="0"/>
        <w:rPr>
          <w:rFonts w:ascii="Arial" w:hAnsi="Arial" w:cs="Arial"/>
          <w:sz w:val="24"/>
          <w:szCs w:val="24"/>
        </w:rPr>
      </w:pPr>
      <w:r w:rsidRPr="008C6FD9">
        <w:rPr>
          <w:rFonts w:ascii="Arial" w:hAnsi="Arial" w:cs="Arial"/>
          <w:sz w:val="24"/>
          <w:szCs w:val="24"/>
        </w:rPr>
        <w:t xml:space="preserve">In the event of the accident involving a child, a further report should be reported for the purpose of the child’s file. </w:t>
      </w:r>
    </w:p>
    <w:p w14:paraId="689543E5" w14:textId="3928C983" w:rsidR="009B72A3" w:rsidRPr="008C6FD9" w:rsidRDefault="009B72A3" w:rsidP="008C6FD9">
      <w:pPr>
        <w:pStyle w:val="ListParagraph"/>
        <w:numPr>
          <w:ilvl w:val="1"/>
          <w:numId w:val="9"/>
        </w:numPr>
        <w:spacing w:after="0"/>
        <w:rPr>
          <w:rFonts w:ascii="Arial" w:hAnsi="Arial" w:cs="Arial"/>
          <w:sz w:val="24"/>
          <w:szCs w:val="24"/>
        </w:rPr>
      </w:pPr>
      <w:r w:rsidRPr="008C6FD9">
        <w:rPr>
          <w:rFonts w:ascii="Arial" w:hAnsi="Arial" w:cs="Arial"/>
          <w:sz w:val="24"/>
          <w:szCs w:val="24"/>
        </w:rPr>
        <w:t>Certain accidents and incidents are Reportable to the Hea</w:t>
      </w:r>
      <w:r w:rsidR="00F704B4" w:rsidRPr="008C6FD9">
        <w:rPr>
          <w:rFonts w:ascii="Arial" w:hAnsi="Arial" w:cs="Arial"/>
          <w:sz w:val="24"/>
          <w:szCs w:val="24"/>
        </w:rPr>
        <w:t>lth and Safety</w:t>
      </w:r>
      <w:r w:rsidR="006C51F2" w:rsidRPr="008C6FD9">
        <w:rPr>
          <w:rFonts w:ascii="Arial" w:hAnsi="Arial" w:cs="Arial"/>
          <w:sz w:val="24"/>
          <w:szCs w:val="24"/>
        </w:rPr>
        <w:t xml:space="preserve"> </w:t>
      </w:r>
      <w:r w:rsidR="00F704B4" w:rsidRPr="008C6FD9">
        <w:rPr>
          <w:rFonts w:ascii="Arial" w:hAnsi="Arial" w:cs="Arial"/>
          <w:sz w:val="24"/>
          <w:szCs w:val="24"/>
        </w:rPr>
        <w:t>Executive (</w:t>
      </w:r>
      <w:proofErr w:type="gramStart"/>
      <w:r w:rsidR="00F704B4" w:rsidRPr="008C6FD9">
        <w:rPr>
          <w:rFonts w:ascii="Arial" w:hAnsi="Arial" w:cs="Arial"/>
          <w:sz w:val="24"/>
          <w:szCs w:val="24"/>
        </w:rPr>
        <w:t>see:</w:t>
      </w:r>
      <w:proofErr w:type="gramEnd"/>
      <w:r w:rsidR="00F704B4" w:rsidRPr="008C6FD9">
        <w:rPr>
          <w:rFonts w:ascii="Arial" w:hAnsi="Arial" w:cs="Arial"/>
          <w:sz w:val="24"/>
          <w:szCs w:val="24"/>
        </w:rPr>
        <w:t xml:space="preserve"> reporting section in Health and S</w:t>
      </w:r>
      <w:r w:rsidRPr="008C6FD9">
        <w:rPr>
          <w:rFonts w:ascii="Arial" w:hAnsi="Arial" w:cs="Arial"/>
          <w:sz w:val="24"/>
          <w:szCs w:val="24"/>
        </w:rPr>
        <w:t>afety file).</w:t>
      </w:r>
      <w:r w:rsidR="008C6FD9" w:rsidRPr="008C6FD9">
        <w:rPr>
          <w:rFonts w:ascii="Arial" w:hAnsi="Arial" w:cs="Arial"/>
          <w:sz w:val="24"/>
          <w:szCs w:val="24"/>
        </w:rPr>
        <w:t xml:space="preserve"> This responsibility is held with the strategic management team. </w:t>
      </w:r>
    </w:p>
    <w:p w14:paraId="67DF51D9" w14:textId="0AC27F03" w:rsidR="008C6FD9" w:rsidRDefault="008C6FD9" w:rsidP="008C6FD9">
      <w:pPr>
        <w:pStyle w:val="ListParagraph"/>
        <w:numPr>
          <w:ilvl w:val="1"/>
          <w:numId w:val="9"/>
        </w:numPr>
        <w:spacing w:after="0"/>
        <w:rPr>
          <w:rFonts w:ascii="Arial" w:hAnsi="Arial" w:cs="Arial"/>
          <w:sz w:val="24"/>
          <w:szCs w:val="24"/>
        </w:rPr>
      </w:pPr>
      <w:r w:rsidRPr="008C6FD9">
        <w:rPr>
          <w:rFonts w:ascii="Arial" w:hAnsi="Arial" w:cs="Arial"/>
          <w:sz w:val="24"/>
          <w:szCs w:val="24"/>
        </w:rPr>
        <w:t>Certain accidents and incidents must be reported to RIDDOR, this responsibility is held with the strategic management</w:t>
      </w:r>
      <w:r>
        <w:rPr>
          <w:rFonts w:ascii="Arial" w:hAnsi="Arial" w:cs="Arial"/>
          <w:sz w:val="24"/>
          <w:szCs w:val="24"/>
        </w:rPr>
        <w:t xml:space="preserve"> team. </w:t>
      </w:r>
    </w:p>
    <w:p w14:paraId="628F3E66" w14:textId="543CCF87" w:rsidR="00DD7969" w:rsidRDefault="00DD7969" w:rsidP="008C6FD9">
      <w:pPr>
        <w:pStyle w:val="ListParagraph"/>
        <w:numPr>
          <w:ilvl w:val="1"/>
          <w:numId w:val="9"/>
        </w:numPr>
        <w:spacing w:after="0"/>
        <w:rPr>
          <w:rFonts w:ascii="Arial" w:hAnsi="Arial" w:cs="Arial"/>
          <w:sz w:val="24"/>
          <w:szCs w:val="24"/>
        </w:rPr>
      </w:pPr>
      <w:r>
        <w:rPr>
          <w:rFonts w:ascii="Arial" w:hAnsi="Arial" w:cs="Arial"/>
          <w:sz w:val="24"/>
          <w:szCs w:val="24"/>
        </w:rPr>
        <w:t xml:space="preserve">If the accident is deemed as serious, it is the responsibility of the home’s manager to ensure the relevant regulatory body and other stakeholders are aware. This may include placing or hosting local authorities. </w:t>
      </w:r>
    </w:p>
    <w:p w14:paraId="599AC230" w14:textId="1D5F0F5D" w:rsidR="009F5321" w:rsidRPr="00E663D8" w:rsidRDefault="00DD7969" w:rsidP="000B5E8D">
      <w:pPr>
        <w:pStyle w:val="ListParagraph"/>
        <w:numPr>
          <w:ilvl w:val="1"/>
          <w:numId w:val="9"/>
        </w:numPr>
        <w:spacing w:after="0"/>
        <w:rPr>
          <w:rFonts w:ascii="Arial" w:hAnsi="Arial" w:cs="Arial"/>
          <w:sz w:val="24"/>
          <w:szCs w:val="24"/>
        </w:rPr>
      </w:pPr>
      <w:r w:rsidRPr="00E663D8">
        <w:rPr>
          <w:rFonts w:ascii="Arial" w:hAnsi="Arial" w:cs="Arial"/>
          <w:sz w:val="24"/>
          <w:szCs w:val="24"/>
        </w:rPr>
        <w:t xml:space="preserve">It is the Strategic Management team’s responsibility to </w:t>
      </w:r>
      <w:r w:rsidR="00D614C5" w:rsidRPr="00E663D8">
        <w:rPr>
          <w:rFonts w:ascii="Arial" w:hAnsi="Arial" w:cs="Arial"/>
          <w:sz w:val="24"/>
          <w:szCs w:val="24"/>
        </w:rPr>
        <w:t xml:space="preserve">inform contractors provider if necessary. </w:t>
      </w:r>
      <w:r w:rsidRPr="00E663D8">
        <w:rPr>
          <w:rFonts w:ascii="Arial" w:hAnsi="Arial" w:cs="Arial"/>
          <w:sz w:val="24"/>
          <w:szCs w:val="24"/>
        </w:rPr>
        <w:t xml:space="preserve"> </w:t>
      </w:r>
    </w:p>
    <w:sectPr w:rsidR="009F5321" w:rsidRPr="00E663D8" w:rsidSect="00F704B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15027" w14:textId="77777777" w:rsidR="009B34D0" w:rsidRDefault="009B34D0" w:rsidP="00FE6760">
      <w:pPr>
        <w:spacing w:after="0" w:line="240" w:lineRule="auto"/>
      </w:pPr>
      <w:r>
        <w:separator/>
      </w:r>
    </w:p>
  </w:endnote>
  <w:endnote w:type="continuationSeparator" w:id="0">
    <w:p w14:paraId="05A5AD27" w14:textId="77777777" w:rsidR="009B34D0" w:rsidRDefault="009B34D0" w:rsidP="00FE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0639B" w14:textId="0361E27B" w:rsidR="003353B1" w:rsidRDefault="000F0991" w:rsidP="003353B1">
    <w:pPr>
      <w:pStyle w:val="Footer"/>
      <w:jc w:val="right"/>
    </w:pPr>
    <w:r>
      <w:t xml:space="preserve">Renewed </w:t>
    </w:r>
    <w:proofErr w:type="gramStart"/>
    <w:r>
      <w:t>by:</w:t>
    </w:r>
    <w:proofErr w:type="gramEnd"/>
    <w:r>
      <w:t xml:space="preserve"> Nicole Whiting</w:t>
    </w:r>
  </w:p>
  <w:p w14:paraId="0C7B19D1" w14:textId="52E407DD" w:rsidR="003353B1" w:rsidRDefault="003353B1" w:rsidP="003353B1">
    <w:pPr>
      <w:pStyle w:val="Footer"/>
      <w:jc w:val="right"/>
    </w:pPr>
    <w:r>
      <w:t xml:space="preserve">Date: </w:t>
    </w:r>
    <w:r w:rsidR="000F0991">
      <w:t>02.09.</w:t>
    </w:r>
    <w:r w:rsidR="00EC1EC5">
      <w:t>20</w:t>
    </w:r>
  </w:p>
  <w:p w14:paraId="56C300CC" w14:textId="76B4BE2E" w:rsidR="003353B1" w:rsidRDefault="003353B1" w:rsidP="003353B1">
    <w:pPr>
      <w:pStyle w:val="Footer"/>
      <w:jc w:val="right"/>
    </w:pPr>
    <w:r>
      <w:t xml:space="preserve">Review date: </w:t>
    </w:r>
    <w:r w:rsidR="000F0991">
      <w:t>01.09.2</w:t>
    </w:r>
    <w:r w:rsidR="00EC1EC5">
      <w:t>1</w:t>
    </w:r>
  </w:p>
  <w:p w14:paraId="61105962" w14:textId="77777777" w:rsidR="00FE6760" w:rsidRDefault="00FE6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8BE55" w14:textId="77777777" w:rsidR="009B34D0" w:rsidRDefault="009B34D0" w:rsidP="00FE6760">
      <w:pPr>
        <w:spacing w:after="0" w:line="240" w:lineRule="auto"/>
      </w:pPr>
      <w:r>
        <w:separator/>
      </w:r>
    </w:p>
  </w:footnote>
  <w:footnote w:type="continuationSeparator" w:id="0">
    <w:p w14:paraId="0ACF7A55" w14:textId="77777777" w:rsidR="009B34D0" w:rsidRDefault="009B34D0" w:rsidP="00FE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84A56" w14:textId="4B167B4D" w:rsidR="002105DF" w:rsidRDefault="002105DF" w:rsidP="002105DF">
    <w:pPr>
      <w:pStyle w:val="Header"/>
    </w:pPr>
    <w:r>
      <w:rPr>
        <w:noProof/>
      </w:rPr>
      <w:drawing>
        <wp:anchor distT="0" distB="0" distL="114300" distR="114300" simplePos="0" relativeHeight="251660288" behindDoc="1" locked="0" layoutInCell="1" allowOverlap="1" wp14:anchorId="7F1C3CD4" wp14:editId="7956848D">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28988B14" w14:textId="2654B2D7" w:rsidR="002105DF" w:rsidRDefault="002105DF" w:rsidP="002105DF">
    <w:pPr>
      <w:pStyle w:val="Header"/>
    </w:pPr>
    <w:r>
      <w:t>Policy:</w:t>
    </w:r>
    <w:r w:rsidR="00EC1EC5">
      <w:t xml:space="preserve"> </w:t>
    </w:r>
    <w:r>
      <w:t>First Aid</w:t>
    </w:r>
    <w:r w:rsidR="00EC1EC5">
      <w:t xml:space="preserve"> at Work </w:t>
    </w:r>
    <w:r>
      <w:t xml:space="preserve"> </w:t>
    </w:r>
  </w:p>
  <w:p w14:paraId="7D61CBBB" w14:textId="156B361C" w:rsidR="00FE6760" w:rsidRDefault="00FE6760" w:rsidP="000F0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87624"/>
    <w:multiLevelType w:val="hybridMultilevel"/>
    <w:tmpl w:val="1286EA7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3372525C"/>
    <w:multiLevelType w:val="hybridMultilevel"/>
    <w:tmpl w:val="94E22EA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40D32118"/>
    <w:multiLevelType w:val="hybridMultilevel"/>
    <w:tmpl w:val="996C40D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45B57505"/>
    <w:multiLevelType w:val="multilevel"/>
    <w:tmpl w:val="6C600BB4"/>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bullet"/>
      <w:lvlText w:val=""/>
      <w:lvlJc w:val="left"/>
      <w:pPr>
        <w:ind w:left="2304" w:hanging="720"/>
      </w:pPr>
      <w:rPr>
        <w:rFonts w:ascii="Symbol" w:hAnsi="Symbol"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4DB26D0A"/>
    <w:multiLevelType w:val="multilevel"/>
    <w:tmpl w:val="ECC87A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EA4AAE"/>
    <w:multiLevelType w:val="hybridMultilevel"/>
    <w:tmpl w:val="6E567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C52BB2"/>
    <w:multiLevelType w:val="multilevel"/>
    <w:tmpl w:val="CE728A36"/>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b/>
        <w:bCs/>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5D46175C"/>
    <w:multiLevelType w:val="hybridMultilevel"/>
    <w:tmpl w:val="D0640F5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8" w15:restartNumberingAfterBreak="0">
    <w:nsid w:val="6A8072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807A4A"/>
    <w:multiLevelType w:val="multilevel"/>
    <w:tmpl w:val="6C600BB4"/>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bullet"/>
      <w:lvlText w:val=""/>
      <w:lvlJc w:val="left"/>
      <w:pPr>
        <w:ind w:left="2304" w:hanging="720"/>
      </w:pPr>
      <w:rPr>
        <w:rFonts w:ascii="Symbol" w:hAnsi="Symbol"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0" w15:restartNumberingAfterBreak="0">
    <w:nsid w:val="75C85A9F"/>
    <w:multiLevelType w:val="hybridMultilevel"/>
    <w:tmpl w:val="97425A8A"/>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10"/>
  </w:num>
  <w:num w:numId="6">
    <w:abstractNumId w:val="1"/>
  </w:num>
  <w:num w:numId="7">
    <w:abstractNumId w:val="8"/>
  </w:num>
  <w:num w:numId="8">
    <w:abstractNumId w:val="4"/>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20"/>
    <w:rsid w:val="00055945"/>
    <w:rsid w:val="000B6147"/>
    <w:rsid w:val="000D319D"/>
    <w:rsid w:val="000E5F2E"/>
    <w:rsid w:val="000F0991"/>
    <w:rsid w:val="001D3C57"/>
    <w:rsid w:val="002105DF"/>
    <w:rsid w:val="002A1AFF"/>
    <w:rsid w:val="002A7494"/>
    <w:rsid w:val="003353B1"/>
    <w:rsid w:val="003B6317"/>
    <w:rsid w:val="003D63D1"/>
    <w:rsid w:val="005367BC"/>
    <w:rsid w:val="005C294E"/>
    <w:rsid w:val="006C51F2"/>
    <w:rsid w:val="00790AB1"/>
    <w:rsid w:val="007B0520"/>
    <w:rsid w:val="007C7973"/>
    <w:rsid w:val="0086705D"/>
    <w:rsid w:val="008C6FD9"/>
    <w:rsid w:val="009B34D0"/>
    <w:rsid w:val="009B72A3"/>
    <w:rsid w:val="009F5321"/>
    <w:rsid w:val="00A81918"/>
    <w:rsid w:val="00AF3620"/>
    <w:rsid w:val="00B30D3F"/>
    <w:rsid w:val="00BA7135"/>
    <w:rsid w:val="00BB7593"/>
    <w:rsid w:val="00C13796"/>
    <w:rsid w:val="00C213B3"/>
    <w:rsid w:val="00C63120"/>
    <w:rsid w:val="00C93030"/>
    <w:rsid w:val="00D614C5"/>
    <w:rsid w:val="00D714DF"/>
    <w:rsid w:val="00D74707"/>
    <w:rsid w:val="00DC1203"/>
    <w:rsid w:val="00DD7969"/>
    <w:rsid w:val="00E527CC"/>
    <w:rsid w:val="00E663D8"/>
    <w:rsid w:val="00EC1EC5"/>
    <w:rsid w:val="00EC3B7A"/>
    <w:rsid w:val="00EF2B2A"/>
    <w:rsid w:val="00F27188"/>
    <w:rsid w:val="00F318FC"/>
    <w:rsid w:val="00F704B4"/>
    <w:rsid w:val="00FC487E"/>
    <w:rsid w:val="00FE6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1F304"/>
  <w15:docId w15:val="{2CB5F2A5-FD6C-4F4D-9A69-CE6DFB6C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2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F2B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20"/>
    <w:pPr>
      <w:ind w:left="720"/>
      <w:contextualSpacing/>
    </w:pPr>
  </w:style>
  <w:style w:type="paragraph" w:styleId="Header">
    <w:name w:val="header"/>
    <w:basedOn w:val="Normal"/>
    <w:link w:val="HeaderChar"/>
    <w:uiPriority w:val="99"/>
    <w:unhideWhenUsed/>
    <w:rsid w:val="00FE6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760"/>
  </w:style>
  <w:style w:type="paragraph" w:styleId="Footer">
    <w:name w:val="footer"/>
    <w:basedOn w:val="Normal"/>
    <w:link w:val="FooterChar"/>
    <w:uiPriority w:val="99"/>
    <w:unhideWhenUsed/>
    <w:rsid w:val="00FE6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760"/>
  </w:style>
  <w:style w:type="paragraph" w:styleId="IntenseQuote">
    <w:name w:val="Intense Quote"/>
    <w:basedOn w:val="Normal"/>
    <w:next w:val="Normal"/>
    <w:link w:val="IntenseQuoteChar"/>
    <w:uiPriority w:val="30"/>
    <w:qFormat/>
    <w:rsid w:val="000F099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F0991"/>
    <w:rPr>
      <w:i/>
      <w:iCs/>
      <w:color w:val="4F81BD" w:themeColor="accent1"/>
    </w:rPr>
  </w:style>
  <w:style w:type="character" w:styleId="Hyperlink">
    <w:name w:val="Hyperlink"/>
    <w:basedOn w:val="DefaultParagraphFont"/>
    <w:uiPriority w:val="99"/>
    <w:unhideWhenUsed/>
    <w:rsid w:val="00E527CC"/>
    <w:rPr>
      <w:color w:val="0000FF" w:themeColor="hyperlink"/>
      <w:u w:val="single"/>
    </w:rPr>
  </w:style>
  <w:style w:type="character" w:styleId="UnresolvedMention">
    <w:name w:val="Unresolved Mention"/>
    <w:basedOn w:val="DefaultParagraphFont"/>
    <w:uiPriority w:val="99"/>
    <w:semiHidden/>
    <w:unhideWhenUsed/>
    <w:rsid w:val="00E527CC"/>
    <w:rPr>
      <w:color w:val="605E5C"/>
      <w:shd w:val="clear" w:color="auto" w:fill="E1DFDD"/>
    </w:rPr>
  </w:style>
  <w:style w:type="character" w:customStyle="1" w:styleId="Heading1Char">
    <w:name w:val="Heading 1 Char"/>
    <w:basedOn w:val="DefaultParagraphFont"/>
    <w:link w:val="Heading1"/>
    <w:uiPriority w:val="9"/>
    <w:rsid w:val="00EF2B2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F2B2A"/>
    <w:rPr>
      <w:rFonts w:ascii="Times New Roman" w:eastAsia="Times New Roman" w:hAnsi="Times New Roman" w:cs="Times New Roman"/>
      <w:b/>
      <w:bCs/>
      <w:sz w:val="36"/>
      <w:szCs w:val="36"/>
      <w:lang w:eastAsia="en-GB"/>
    </w:rPr>
  </w:style>
  <w:style w:type="character" w:customStyle="1" w:styleId="note">
    <w:name w:val="note"/>
    <w:basedOn w:val="DefaultParagraphFont"/>
    <w:rsid w:val="00EF2B2A"/>
  </w:style>
  <w:style w:type="character" w:styleId="Strong">
    <w:name w:val="Strong"/>
    <w:basedOn w:val="DefaultParagraphFont"/>
    <w:uiPriority w:val="22"/>
    <w:qFormat/>
    <w:rsid w:val="00EF2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20401">
      <w:bodyDiv w:val="1"/>
      <w:marLeft w:val="0"/>
      <w:marRight w:val="0"/>
      <w:marTop w:val="0"/>
      <w:marBottom w:val="0"/>
      <w:divBdr>
        <w:top w:val="none" w:sz="0" w:space="0" w:color="auto"/>
        <w:left w:val="none" w:sz="0" w:space="0" w:color="auto"/>
        <w:bottom w:val="none" w:sz="0" w:space="0" w:color="auto"/>
        <w:right w:val="none" w:sz="0" w:space="0" w:color="auto"/>
      </w:divBdr>
      <w:divsChild>
        <w:div w:id="1473138212">
          <w:marLeft w:val="0"/>
          <w:marRight w:val="0"/>
          <w:marTop w:val="0"/>
          <w:marBottom w:val="0"/>
          <w:divBdr>
            <w:top w:val="none" w:sz="0" w:space="0" w:color="auto"/>
            <w:left w:val="none" w:sz="0" w:space="0" w:color="auto"/>
            <w:bottom w:val="none" w:sz="0" w:space="0" w:color="auto"/>
            <w:right w:val="none" w:sz="0" w:space="0" w:color="auto"/>
          </w:divBdr>
        </w:div>
        <w:div w:id="1604343351">
          <w:marLeft w:val="0"/>
          <w:marRight w:val="0"/>
          <w:marTop w:val="0"/>
          <w:marBottom w:val="0"/>
          <w:divBdr>
            <w:top w:val="none" w:sz="0" w:space="0" w:color="auto"/>
            <w:left w:val="none" w:sz="0" w:space="0" w:color="auto"/>
            <w:bottom w:val="none" w:sz="0" w:space="0" w:color="auto"/>
            <w:right w:val="none" w:sz="0" w:space="0" w:color="auto"/>
          </w:divBdr>
        </w:div>
      </w:divsChild>
    </w:div>
    <w:div w:id="715853328">
      <w:bodyDiv w:val="1"/>
      <w:marLeft w:val="0"/>
      <w:marRight w:val="0"/>
      <w:marTop w:val="0"/>
      <w:marBottom w:val="0"/>
      <w:divBdr>
        <w:top w:val="none" w:sz="0" w:space="0" w:color="auto"/>
        <w:left w:val="none" w:sz="0" w:space="0" w:color="auto"/>
        <w:bottom w:val="none" w:sz="0" w:space="0" w:color="auto"/>
        <w:right w:val="none" w:sz="0" w:space="0" w:color="auto"/>
      </w:divBdr>
      <w:divsChild>
        <w:div w:id="1474444512">
          <w:marLeft w:val="-2400"/>
          <w:marRight w:val="-480"/>
          <w:marTop w:val="0"/>
          <w:marBottom w:val="0"/>
          <w:divBdr>
            <w:top w:val="none" w:sz="0" w:space="0" w:color="auto"/>
            <w:left w:val="none" w:sz="0" w:space="0" w:color="auto"/>
            <w:bottom w:val="none" w:sz="0" w:space="0" w:color="auto"/>
            <w:right w:val="none" w:sz="0" w:space="0" w:color="auto"/>
          </w:divBdr>
        </w:div>
        <w:div w:id="1724980647">
          <w:marLeft w:val="-2400"/>
          <w:marRight w:val="-480"/>
          <w:marTop w:val="0"/>
          <w:marBottom w:val="0"/>
          <w:divBdr>
            <w:top w:val="none" w:sz="0" w:space="0" w:color="auto"/>
            <w:left w:val="none" w:sz="0" w:space="0" w:color="auto"/>
            <w:bottom w:val="none" w:sz="0" w:space="0" w:color="auto"/>
            <w:right w:val="none" w:sz="0" w:space="0" w:color="auto"/>
          </w:divBdr>
        </w:div>
        <w:div w:id="372194342">
          <w:marLeft w:val="-2400"/>
          <w:marRight w:val="-480"/>
          <w:marTop w:val="0"/>
          <w:marBottom w:val="0"/>
          <w:divBdr>
            <w:top w:val="none" w:sz="0" w:space="0" w:color="auto"/>
            <w:left w:val="none" w:sz="0" w:space="0" w:color="auto"/>
            <w:bottom w:val="none" w:sz="0" w:space="0" w:color="auto"/>
            <w:right w:val="none" w:sz="0" w:space="0" w:color="auto"/>
          </w:divBdr>
        </w:div>
      </w:divsChild>
    </w:div>
    <w:div w:id="1109738325">
      <w:bodyDiv w:val="1"/>
      <w:marLeft w:val="0"/>
      <w:marRight w:val="0"/>
      <w:marTop w:val="0"/>
      <w:marBottom w:val="0"/>
      <w:divBdr>
        <w:top w:val="none" w:sz="0" w:space="0" w:color="auto"/>
        <w:left w:val="none" w:sz="0" w:space="0" w:color="auto"/>
        <w:bottom w:val="none" w:sz="0" w:space="0" w:color="auto"/>
        <w:right w:val="none" w:sz="0" w:space="0" w:color="auto"/>
      </w:divBdr>
      <w:divsChild>
        <w:div w:id="142936536">
          <w:marLeft w:val="0"/>
          <w:marRight w:val="0"/>
          <w:marTop w:val="0"/>
          <w:marBottom w:val="0"/>
          <w:divBdr>
            <w:top w:val="none" w:sz="0" w:space="0" w:color="auto"/>
            <w:left w:val="none" w:sz="0" w:space="0" w:color="auto"/>
            <w:bottom w:val="none" w:sz="0" w:space="0" w:color="auto"/>
            <w:right w:val="none" w:sz="0" w:space="0" w:color="auto"/>
          </w:divBdr>
        </w:div>
        <w:div w:id="521479296">
          <w:marLeft w:val="0"/>
          <w:marRight w:val="0"/>
          <w:marTop w:val="0"/>
          <w:marBottom w:val="0"/>
          <w:divBdr>
            <w:top w:val="none" w:sz="0" w:space="0" w:color="auto"/>
            <w:left w:val="none" w:sz="0" w:space="0" w:color="auto"/>
            <w:bottom w:val="none" w:sz="0" w:space="0" w:color="auto"/>
            <w:right w:val="none" w:sz="0" w:space="0" w:color="auto"/>
          </w:divBdr>
        </w:div>
      </w:divsChild>
    </w:div>
    <w:div w:id="15255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vaq8.co.uk/First-Aid-Refill-Pack-British-Standard-BS8599-1-Small.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ccidents@omegacaregroup.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cidentcr@omegacaregroup.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vaq8.co.uk/British-Standard-BS8599-1-First-Aid-Refill-Pack-Large.html" TargetMode="External"/><Relationship Id="rId4" Type="http://schemas.openxmlformats.org/officeDocument/2006/relationships/webSettings" Target="webSettings.xml"/><Relationship Id="rId9" Type="http://schemas.openxmlformats.org/officeDocument/2006/relationships/hyperlink" Target="http://evaq8.co.uk/First-Aid-Refill-Pack-British-Standard-BS8599-1-Medium.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4</cp:revision>
  <dcterms:created xsi:type="dcterms:W3CDTF">2020-10-19T20:06:00Z</dcterms:created>
  <dcterms:modified xsi:type="dcterms:W3CDTF">2020-11-11T23:21:00Z</dcterms:modified>
</cp:coreProperties>
</file>