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6FF5D" w14:textId="59BAC8A9" w:rsidR="00D33A56" w:rsidRPr="00F631D2" w:rsidRDefault="00D33A56" w:rsidP="00D33A56">
      <w:pPr>
        <w:pStyle w:val="IntenseQuote"/>
        <w:rPr>
          <w:rFonts w:asciiTheme="minorHAnsi" w:eastAsia="Calibri" w:hAnsiTheme="minorHAnsi" w:cstheme="minorHAnsi"/>
          <w:b/>
          <w:bCs/>
          <w:sz w:val="32"/>
          <w:szCs w:val="32"/>
        </w:rPr>
      </w:pPr>
      <w:r w:rsidRPr="00F631D2">
        <w:rPr>
          <w:rFonts w:asciiTheme="minorHAnsi" w:eastAsia="Calibri" w:hAnsiTheme="minorHAnsi" w:cstheme="minorHAnsi"/>
          <w:b/>
          <w:bCs/>
          <w:sz w:val="32"/>
          <w:szCs w:val="32"/>
        </w:rPr>
        <w:t xml:space="preserve">COMPLAINTS </w:t>
      </w:r>
      <w:r w:rsidR="00FA0F9C" w:rsidRPr="00F631D2">
        <w:rPr>
          <w:rFonts w:asciiTheme="minorHAnsi" w:eastAsia="Calibri" w:hAnsiTheme="minorHAnsi" w:cstheme="minorHAnsi"/>
          <w:b/>
          <w:bCs/>
          <w:sz w:val="32"/>
          <w:szCs w:val="32"/>
        </w:rPr>
        <w:t xml:space="preserve">AND CONSULTATION </w:t>
      </w:r>
      <w:r w:rsidRPr="00F631D2">
        <w:rPr>
          <w:rFonts w:asciiTheme="minorHAnsi" w:eastAsia="Calibri" w:hAnsiTheme="minorHAnsi" w:cstheme="minorHAnsi"/>
          <w:b/>
          <w:bCs/>
          <w:sz w:val="32"/>
          <w:szCs w:val="32"/>
        </w:rPr>
        <w:t>POLICY &amp; PROCEDURES</w:t>
      </w:r>
    </w:p>
    <w:p w14:paraId="704959CD" w14:textId="77777777" w:rsidR="00D33A56" w:rsidRDefault="00D33A56" w:rsidP="00D33A56">
      <w:pPr>
        <w:widowControl w:val="0"/>
        <w:autoSpaceDE w:val="0"/>
        <w:autoSpaceDN w:val="0"/>
        <w:adjustRightInd w:val="0"/>
        <w:ind w:left="360" w:hanging="360"/>
      </w:pPr>
    </w:p>
    <w:p w14:paraId="77D9F0D2" w14:textId="77777777" w:rsidR="00D33A56" w:rsidRPr="005A1FD3" w:rsidRDefault="00D33A56" w:rsidP="00D33A56">
      <w:pPr>
        <w:widowControl w:val="0"/>
        <w:numPr>
          <w:ilvl w:val="0"/>
          <w:numId w:val="1"/>
        </w:numPr>
        <w:autoSpaceDE w:val="0"/>
        <w:autoSpaceDN w:val="0"/>
        <w:adjustRightInd w:val="0"/>
        <w:rPr>
          <w:rFonts w:ascii="Arial" w:hAnsi="Arial" w:cs="Arial"/>
          <w:b/>
          <w:bCs/>
        </w:rPr>
      </w:pPr>
      <w:r w:rsidRPr="005A1FD3">
        <w:rPr>
          <w:rFonts w:ascii="Arial" w:hAnsi="Arial" w:cs="Arial"/>
          <w:b/>
          <w:bCs/>
        </w:rPr>
        <w:t xml:space="preserve">Purpose </w:t>
      </w:r>
    </w:p>
    <w:p w14:paraId="7EF89B73" w14:textId="77777777" w:rsidR="00D33A56" w:rsidRPr="005A1FD3" w:rsidRDefault="00D33A56" w:rsidP="00D33A56">
      <w:pPr>
        <w:widowControl w:val="0"/>
        <w:numPr>
          <w:ilvl w:val="1"/>
          <w:numId w:val="1"/>
        </w:numPr>
        <w:autoSpaceDE w:val="0"/>
        <w:autoSpaceDN w:val="0"/>
        <w:adjustRightInd w:val="0"/>
        <w:rPr>
          <w:rFonts w:ascii="Arial" w:hAnsi="Arial" w:cs="Arial"/>
          <w:b/>
        </w:rPr>
      </w:pPr>
      <w:r w:rsidRPr="005A1FD3">
        <w:rPr>
          <w:rFonts w:ascii="Arial" w:hAnsi="Arial" w:cs="Arial"/>
        </w:rPr>
        <w:t xml:space="preserve">Omega Care Group is committed to providing consistently high standards of service. All complaints must be handled thoroughly without delay and with the aim of satisfying the complainant, learning from the issues raised whilst being fair and open with those involved. </w:t>
      </w:r>
    </w:p>
    <w:p w14:paraId="22709206" w14:textId="77777777" w:rsidR="00D33A56" w:rsidRPr="005A1FD3" w:rsidRDefault="00D33A56" w:rsidP="00D33A56">
      <w:pPr>
        <w:widowControl w:val="0"/>
        <w:numPr>
          <w:ilvl w:val="1"/>
          <w:numId w:val="1"/>
        </w:numPr>
        <w:autoSpaceDE w:val="0"/>
        <w:autoSpaceDN w:val="0"/>
        <w:adjustRightInd w:val="0"/>
        <w:rPr>
          <w:rFonts w:ascii="Arial" w:hAnsi="Arial" w:cs="Arial"/>
          <w:b/>
        </w:rPr>
      </w:pPr>
      <w:r w:rsidRPr="005A1FD3">
        <w:rPr>
          <w:rFonts w:ascii="Arial" w:hAnsi="Arial" w:cs="Arial"/>
        </w:rPr>
        <w:t xml:space="preserve">There is a need to view complaints positively as a valuable contribution to improving services. </w:t>
      </w:r>
    </w:p>
    <w:p w14:paraId="539EC4C6" w14:textId="5CEB0793" w:rsidR="00D33A56" w:rsidRPr="006C6CC1" w:rsidRDefault="00D33A56" w:rsidP="00D33A56">
      <w:pPr>
        <w:widowControl w:val="0"/>
        <w:numPr>
          <w:ilvl w:val="1"/>
          <w:numId w:val="1"/>
        </w:numPr>
        <w:autoSpaceDE w:val="0"/>
        <w:autoSpaceDN w:val="0"/>
        <w:adjustRightInd w:val="0"/>
        <w:rPr>
          <w:rFonts w:ascii="Arial" w:hAnsi="Arial" w:cs="Arial"/>
          <w:b/>
        </w:rPr>
      </w:pPr>
      <w:r w:rsidRPr="005A1FD3">
        <w:rPr>
          <w:rFonts w:ascii="Arial" w:hAnsi="Arial" w:cs="Arial"/>
        </w:rPr>
        <w:t xml:space="preserve"> Omega Care Group is committed to identifying lessons learnt so services can be improved. </w:t>
      </w:r>
    </w:p>
    <w:p w14:paraId="3F8E7BAD" w14:textId="77777777" w:rsidR="006C6CC1" w:rsidRPr="005A1FD3" w:rsidRDefault="006C6CC1" w:rsidP="006C6CC1">
      <w:pPr>
        <w:widowControl w:val="0"/>
        <w:autoSpaceDE w:val="0"/>
        <w:autoSpaceDN w:val="0"/>
        <w:adjustRightInd w:val="0"/>
        <w:ind w:left="792"/>
        <w:rPr>
          <w:rFonts w:ascii="Arial" w:hAnsi="Arial" w:cs="Arial"/>
          <w:b/>
        </w:rPr>
      </w:pPr>
    </w:p>
    <w:p w14:paraId="0CEFBC8B" w14:textId="77777777" w:rsidR="00D33A56" w:rsidRPr="005A1FD3" w:rsidRDefault="00D33A56" w:rsidP="00D33A56">
      <w:pPr>
        <w:widowControl w:val="0"/>
        <w:numPr>
          <w:ilvl w:val="0"/>
          <w:numId w:val="1"/>
        </w:numPr>
        <w:autoSpaceDE w:val="0"/>
        <w:autoSpaceDN w:val="0"/>
        <w:adjustRightInd w:val="0"/>
        <w:rPr>
          <w:rFonts w:ascii="Arial" w:hAnsi="Arial" w:cs="Arial"/>
          <w:b/>
          <w:bCs/>
        </w:rPr>
      </w:pPr>
      <w:r w:rsidRPr="005A1FD3">
        <w:rPr>
          <w:rFonts w:ascii="Arial" w:hAnsi="Arial" w:cs="Arial"/>
          <w:b/>
          <w:bCs/>
        </w:rPr>
        <w:t xml:space="preserve">Scope </w:t>
      </w:r>
    </w:p>
    <w:p w14:paraId="6420E774" w14:textId="1DE24749" w:rsidR="00D33A56" w:rsidRPr="006C6CC1" w:rsidRDefault="00D33A56" w:rsidP="00D33A56">
      <w:pPr>
        <w:widowControl w:val="0"/>
        <w:numPr>
          <w:ilvl w:val="1"/>
          <w:numId w:val="1"/>
        </w:numPr>
        <w:autoSpaceDE w:val="0"/>
        <w:autoSpaceDN w:val="0"/>
        <w:adjustRightInd w:val="0"/>
        <w:rPr>
          <w:rFonts w:ascii="Arial" w:hAnsi="Arial" w:cs="Arial"/>
          <w:b/>
        </w:rPr>
      </w:pPr>
      <w:r w:rsidRPr="005A1FD3">
        <w:rPr>
          <w:rFonts w:ascii="Arial" w:hAnsi="Arial" w:cs="Arial"/>
        </w:rPr>
        <w:t xml:space="preserve">The policy applies to all complaints either verbally or in writing received and relating to </w:t>
      </w:r>
      <w:r w:rsidR="006C6CC1">
        <w:rPr>
          <w:rFonts w:ascii="Arial" w:hAnsi="Arial" w:cs="Arial"/>
        </w:rPr>
        <w:t xml:space="preserve">Omega Care Group. </w:t>
      </w:r>
    </w:p>
    <w:p w14:paraId="0CD58E05" w14:textId="657749AB" w:rsidR="006C6CC1" w:rsidRPr="005A1FD3" w:rsidRDefault="006C6CC1" w:rsidP="00D33A56">
      <w:pPr>
        <w:widowControl w:val="0"/>
        <w:numPr>
          <w:ilvl w:val="1"/>
          <w:numId w:val="1"/>
        </w:numPr>
        <w:autoSpaceDE w:val="0"/>
        <w:autoSpaceDN w:val="0"/>
        <w:adjustRightInd w:val="0"/>
        <w:rPr>
          <w:rFonts w:ascii="Arial" w:hAnsi="Arial" w:cs="Arial"/>
          <w:b/>
        </w:rPr>
      </w:pPr>
      <w:r>
        <w:rPr>
          <w:rFonts w:ascii="Arial" w:hAnsi="Arial" w:cs="Arial"/>
        </w:rPr>
        <w:t>This policy applies to all services operated by Omega Care Group</w:t>
      </w:r>
    </w:p>
    <w:p w14:paraId="5D5C2781" w14:textId="77777777" w:rsidR="00D33A56" w:rsidRPr="005A1FD3" w:rsidRDefault="00D33A56" w:rsidP="00D33A56">
      <w:pPr>
        <w:widowControl w:val="0"/>
        <w:autoSpaceDE w:val="0"/>
        <w:autoSpaceDN w:val="0"/>
        <w:adjustRightInd w:val="0"/>
        <w:rPr>
          <w:rFonts w:ascii="Arial" w:hAnsi="Arial" w:cs="Arial"/>
          <w:b/>
        </w:rPr>
      </w:pPr>
    </w:p>
    <w:p w14:paraId="33645BF4" w14:textId="77777777" w:rsidR="00D33A56" w:rsidRPr="005A1FD3" w:rsidRDefault="00D33A56" w:rsidP="00D33A56">
      <w:pPr>
        <w:widowControl w:val="0"/>
        <w:numPr>
          <w:ilvl w:val="0"/>
          <w:numId w:val="1"/>
        </w:numPr>
        <w:autoSpaceDE w:val="0"/>
        <w:autoSpaceDN w:val="0"/>
        <w:adjustRightInd w:val="0"/>
        <w:rPr>
          <w:rFonts w:ascii="Arial" w:hAnsi="Arial" w:cs="Arial"/>
          <w:b/>
        </w:rPr>
      </w:pPr>
      <w:r w:rsidRPr="005A1FD3">
        <w:rPr>
          <w:rFonts w:ascii="Arial" w:hAnsi="Arial" w:cs="Arial"/>
          <w:b/>
        </w:rPr>
        <w:t>Policy Statement</w:t>
      </w:r>
    </w:p>
    <w:p w14:paraId="2C285C2F" w14:textId="77777777" w:rsidR="00D33A56" w:rsidRPr="005A1FD3" w:rsidRDefault="00D33A56" w:rsidP="00D33A56">
      <w:pPr>
        <w:widowControl w:val="0"/>
        <w:numPr>
          <w:ilvl w:val="1"/>
          <w:numId w:val="1"/>
        </w:numPr>
        <w:autoSpaceDE w:val="0"/>
        <w:autoSpaceDN w:val="0"/>
        <w:adjustRightInd w:val="0"/>
        <w:rPr>
          <w:rFonts w:ascii="Arial" w:hAnsi="Arial" w:cs="Arial"/>
          <w:b/>
        </w:rPr>
      </w:pPr>
      <w:r w:rsidRPr="005A1FD3">
        <w:rPr>
          <w:rFonts w:ascii="Arial" w:hAnsi="Arial" w:cs="Arial"/>
        </w:rPr>
        <w:t>Statement Principles of Good Practice:</w:t>
      </w:r>
    </w:p>
    <w:p w14:paraId="236547ED" w14:textId="77777777" w:rsidR="00D33A56" w:rsidRPr="005A1FD3" w:rsidRDefault="00D33A56" w:rsidP="00D33A56">
      <w:pPr>
        <w:widowControl w:val="0"/>
        <w:numPr>
          <w:ilvl w:val="1"/>
          <w:numId w:val="2"/>
        </w:numPr>
        <w:autoSpaceDE w:val="0"/>
        <w:autoSpaceDN w:val="0"/>
        <w:adjustRightInd w:val="0"/>
        <w:ind w:left="1152"/>
        <w:rPr>
          <w:rFonts w:ascii="Arial" w:hAnsi="Arial" w:cs="Arial"/>
        </w:rPr>
      </w:pPr>
      <w:r w:rsidRPr="005A1FD3">
        <w:rPr>
          <w:rFonts w:ascii="Arial" w:hAnsi="Arial" w:cs="Arial"/>
        </w:rPr>
        <w:t xml:space="preserve">Child Focussed </w:t>
      </w:r>
    </w:p>
    <w:p w14:paraId="7F850232" w14:textId="77777777" w:rsidR="00D33A56" w:rsidRPr="005A1FD3" w:rsidRDefault="00D33A56" w:rsidP="00D33A56">
      <w:pPr>
        <w:widowControl w:val="0"/>
        <w:numPr>
          <w:ilvl w:val="1"/>
          <w:numId w:val="2"/>
        </w:numPr>
        <w:autoSpaceDE w:val="0"/>
        <w:autoSpaceDN w:val="0"/>
        <w:adjustRightInd w:val="0"/>
        <w:ind w:left="1152"/>
        <w:rPr>
          <w:rFonts w:ascii="Arial" w:hAnsi="Arial" w:cs="Arial"/>
        </w:rPr>
      </w:pPr>
      <w:r w:rsidRPr="005A1FD3">
        <w:rPr>
          <w:rFonts w:ascii="Arial" w:hAnsi="Arial" w:cs="Arial"/>
        </w:rPr>
        <w:t>Acting with ‘Duty of Candour’</w:t>
      </w:r>
    </w:p>
    <w:p w14:paraId="2CB233B9" w14:textId="77777777" w:rsidR="00D33A56" w:rsidRPr="005A1FD3" w:rsidRDefault="00D33A56" w:rsidP="00D33A56">
      <w:pPr>
        <w:widowControl w:val="0"/>
        <w:numPr>
          <w:ilvl w:val="1"/>
          <w:numId w:val="2"/>
        </w:numPr>
        <w:autoSpaceDE w:val="0"/>
        <w:autoSpaceDN w:val="0"/>
        <w:adjustRightInd w:val="0"/>
        <w:ind w:left="1152"/>
        <w:rPr>
          <w:rFonts w:ascii="Arial" w:hAnsi="Arial" w:cs="Arial"/>
        </w:rPr>
      </w:pPr>
      <w:r w:rsidRPr="005A1FD3">
        <w:rPr>
          <w:rFonts w:ascii="Arial" w:hAnsi="Arial" w:cs="Arial"/>
        </w:rPr>
        <w:t xml:space="preserve">Acting fairly and proportionately </w:t>
      </w:r>
    </w:p>
    <w:p w14:paraId="4B7707EA" w14:textId="77777777" w:rsidR="00D33A56" w:rsidRPr="005A1FD3" w:rsidRDefault="00D33A56" w:rsidP="00D33A56">
      <w:pPr>
        <w:widowControl w:val="0"/>
        <w:numPr>
          <w:ilvl w:val="1"/>
          <w:numId w:val="2"/>
        </w:numPr>
        <w:autoSpaceDE w:val="0"/>
        <w:autoSpaceDN w:val="0"/>
        <w:adjustRightInd w:val="0"/>
        <w:ind w:left="1152"/>
        <w:rPr>
          <w:rFonts w:ascii="Arial" w:hAnsi="Arial" w:cs="Arial"/>
        </w:rPr>
      </w:pPr>
      <w:r w:rsidRPr="005A1FD3">
        <w:rPr>
          <w:rFonts w:ascii="Arial" w:hAnsi="Arial" w:cs="Arial"/>
        </w:rPr>
        <w:t xml:space="preserve">Resolving and harmonising </w:t>
      </w:r>
    </w:p>
    <w:p w14:paraId="30776F54" w14:textId="77777777" w:rsidR="00D33A56" w:rsidRPr="005A1FD3" w:rsidRDefault="00D33A56" w:rsidP="00D33A56">
      <w:pPr>
        <w:widowControl w:val="0"/>
        <w:numPr>
          <w:ilvl w:val="1"/>
          <w:numId w:val="2"/>
        </w:numPr>
        <w:autoSpaceDE w:val="0"/>
        <w:autoSpaceDN w:val="0"/>
        <w:adjustRightInd w:val="0"/>
        <w:ind w:left="1152"/>
        <w:rPr>
          <w:rFonts w:ascii="Arial" w:hAnsi="Arial" w:cs="Arial"/>
        </w:rPr>
      </w:pPr>
      <w:r w:rsidRPr="005A1FD3">
        <w:rPr>
          <w:rFonts w:ascii="Arial" w:hAnsi="Arial" w:cs="Arial"/>
        </w:rPr>
        <w:t>Continuous reflection and evolvement</w:t>
      </w:r>
    </w:p>
    <w:p w14:paraId="70F6C2C1" w14:textId="77777777" w:rsidR="00D33A56" w:rsidRPr="005A1FD3" w:rsidRDefault="00D33A56" w:rsidP="00D33A56">
      <w:pPr>
        <w:widowControl w:val="0"/>
        <w:autoSpaceDE w:val="0"/>
        <w:autoSpaceDN w:val="0"/>
        <w:adjustRightInd w:val="0"/>
        <w:ind w:left="1152"/>
        <w:rPr>
          <w:rFonts w:ascii="Arial" w:hAnsi="Arial" w:cs="Arial"/>
        </w:rPr>
      </w:pPr>
    </w:p>
    <w:p w14:paraId="459A4CC4" w14:textId="77777777" w:rsidR="00D33A56" w:rsidRPr="005A1FD3" w:rsidRDefault="00D33A56" w:rsidP="00D33A56">
      <w:pPr>
        <w:widowControl w:val="0"/>
        <w:numPr>
          <w:ilvl w:val="1"/>
          <w:numId w:val="1"/>
        </w:numPr>
        <w:autoSpaceDE w:val="0"/>
        <w:autoSpaceDN w:val="0"/>
        <w:adjustRightInd w:val="0"/>
        <w:rPr>
          <w:rFonts w:ascii="Arial" w:hAnsi="Arial" w:cs="Arial"/>
        </w:rPr>
      </w:pPr>
      <w:r w:rsidRPr="005A1FD3">
        <w:rPr>
          <w:rFonts w:ascii="Arial" w:hAnsi="Arial" w:cs="Arial"/>
        </w:rPr>
        <w:t xml:space="preserve">To ensure that all complaints are fully investigated to the satisfaction of the person making the complaint. </w:t>
      </w:r>
    </w:p>
    <w:p w14:paraId="4B7FCF59" w14:textId="77777777" w:rsidR="00D33A56" w:rsidRPr="005A1FD3" w:rsidRDefault="00D33A56" w:rsidP="00D33A56">
      <w:pPr>
        <w:widowControl w:val="0"/>
        <w:numPr>
          <w:ilvl w:val="1"/>
          <w:numId w:val="1"/>
        </w:numPr>
        <w:autoSpaceDE w:val="0"/>
        <w:autoSpaceDN w:val="0"/>
        <w:adjustRightInd w:val="0"/>
        <w:rPr>
          <w:rFonts w:ascii="Arial" w:hAnsi="Arial" w:cs="Arial"/>
        </w:rPr>
      </w:pPr>
      <w:r w:rsidRPr="005A1FD3">
        <w:rPr>
          <w:rFonts w:ascii="Arial" w:hAnsi="Arial" w:cs="Arial"/>
        </w:rPr>
        <w:t xml:space="preserve">To ensure that all staff have a clear complaints procedure to follow and receive appropriate training to successfully manage complaints. </w:t>
      </w:r>
    </w:p>
    <w:p w14:paraId="01426280" w14:textId="25E3C31A" w:rsidR="00D33A56" w:rsidRPr="005A1FD3" w:rsidRDefault="00D33A56" w:rsidP="00D33A56">
      <w:pPr>
        <w:widowControl w:val="0"/>
        <w:numPr>
          <w:ilvl w:val="1"/>
          <w:numId w:val="1"/>
        </w:numPr>
        <w:autoSpaceDE w:val="0"/>
        <w:autoSpaceDN w:val="0"/>
        <w:adjustRightInd w:val="0"/>
        <w:rPr>
          <w:rFonts w:ascii="Arial" w:hAnsi="Arial" w:cs="Arial"/>
        </w:rPr>
      </w:pPr>
      <w:r w:rsidRPr="005A1FD3">
        <w:rPr>
          <w:rFonts w:ascii="Arial" w:hAnsi="Arial" w:cs="Arial"/>
        </w:rPr>
        <w:t xml:space="preserve"> To ensure that complaints and feedback are used as a learning process to improve the quality of services. </w:t>
      </w:r>
    </w:p>
    <w:p w14:paraId="2DC0929D" w14:textId="77777777" w:rsidR="00D33A56" w:rsidRPr="005A1FD3" w:rsidRDefault="00D33A56" w:rsidP="00D33A56">
      <w:pPr>
        <w:widowControl w:val="0"/>
        <w:autoSpaceDE w:val="0"/>
        <w:autoSpaceDN w:val="0"/>
        <w:adjustRightInd w:val="0"/>
        <w:ind w:left="792"/>
        <w:rPr>
          <w:rFonts w:ascii="Arial" w:hAnsi="Arial" w:cs="Arial"/>
        </w:rPr>
      </w:pPr>
    </w:p>
    <w:p w14:paraId="08CCAD58" w14:textId="77777777" w:rsidR="00D33A56" w:rsidRPr="005A1FD3" w:rsidRDefault="00D33A56" w:rsidP="00D33A56">
      <w:pPr>
        <w:widowControl w:val="0"/>
        <w:numPr>
          <w:ilvl w:val="0"/>
          <w:numId w:val="1"/>
        </w:numPr>
        <w:autoSpaceDE w:val="0"/>
        <w:autoSpaceDN w:val="0"/>
        <w:adjustRightInd w:val="0"/>
        <w:rPr>
          <w:rFonts w:ascii="Arial" w:hAnsi="Arial" w:cs="Arial"/>
          <w:b/>
          <w:bCs/>
        </w:rPr>
      </w:pPr>
      <w:r w:rsidRPr="005A1FD3">
        <w:rPr>
          <w:rFonts w:ascii="Arial" w:hAnsi="Arial" w:cs="Arial"/>
          <w:b/>
          <w:bCs/>
        </w:rPr>
        <w:t>Legal Requirements:</w:t>
      </w:r>
    </w:p>
    <w:p w14:paraId="2F22C18A" w14:textId="77777777" w:rsidR="00D33A56" w:rsidRPr="005A1FD3" w:rsidRDefault="00D33A56" w:rsidP="00D33A56">
      <w:pPr>
        <w:widowControl w:val="0"/>
        <w:numPr>
          <w:ilvl w:val="0"/>
          <w:numId w:val="3"/>
        </w:numPr>
        <w:autoSpaceDE w:val="0"/>
        <w:autoSpaceDN w:val="0"/>
        <w:adjustRightInd w:val="0"/>
        <w:rPr>
          <w:rFonts w:ascii="Arial" w:hAnsi="Arial" w:cs="Arial"/>
        </w:rPr>
      </w:pPr>
      <w:r w:rsidRPr="005A1FD3">
        <w:rPr>
          <w:rFonts w:ascii="Arial" w:hAnsi="Arial" w:cs="Arial"/>
        </w:rPr>
        <w:t>The Children Homes Act 2015</w:t>
      </w:r>
    </w:p>
    <w:p w14:paraId="6367AA4A" w14:textId="77777777" w:rsidR="00D33A56" w:rsidRPr="005A1FD3" w:rsidRDefault="00D33A56" w:rsidP="00D33A56">
      <w:pPr>
        <w:widowControl w:val="0"/>
        <w:numPr>
          <w:ilvl w:val="0"/>
          <w:numId w:val="3"/>
        </w:numPr>
        <w:autoSpaceDE w:val="0"/>
        <w:autoSpaceDN w:val="0"/>
        <w:adjustRightInd w:val="0"/>
        <w:rPr>
          <w:rFonts w:ascii="Arial" w:hAnsi="Arial" w:cs="Arial"/>
        </w:rPr>
      </w:pPr>
      <w:r w:rsidRPr="005A1FD3">
        <w:rPr>
          <w:rFonts w:ascii="Arial" w:hAnsi="Arial" w:cs="Arial"/>
        </w:rPr>
        <w:t>Working Together to Safeguard Children 2018</w:t>
      </w:r>
    </w:p>
    <w:p w14:paraId="1AFCCCF3" w14:textId="77777777" w:rsidR="00D33A56" w:rsidRPr="005A1FD3" w:rsidRDefault="00D33A56" w:rsidP="00D33A56">
      <w:pPr>
        <w:widowControl w:val="0"/>
        <w:numPr>
          <w:ilvl w:val="0"/>
          <w:numId w:val="3"/>
        </w:numPr>
        <w:autoSpaceDE w:val="0"/>
        <w:autoSpaceDN w:val="0"/>
        <w:adjustRightInd w:val="0"/>
        <w:rPr>
          <w:rFonts w:ascii="Arial" w:hAnsi="Arial" w:cs="Arial"/>
        </w:rPr>
      </w:pPr>
      <w:r w:rsidRPr="005A1FD3">
        <w:rPr>
          <w:rFonts w:ascii="Arial" w:hAnsi="Arial" w:cs="Arial"/>
        </w:rPr>
        <w:t xml:space="preserve"> Care Standards Act 2000, National Minimum Standard 16 </w:t>
      </w:r>
    </w:p>
    <w:p w14:paraId="6F4F479D" w14:textId="7AAEFB1D" w:rsidR="00D33A56" w:rsidRPr="005A1FD3" w:rsidRDefault="00D33A56" w:rsidP="00D33A56">
      <w:pPr>
        <w:widowControl w:val="0"/>
        <w:numPr>
          <w:ilvl w:val="0"/>
          <w:numId w:val="3"/>
        </w:numPr>
        <w:autoSpaceDE w:val="0"/>
        <w:autoSpaceDN w:val="0"/>
        <w:adjustRightInd w:val="0"/>
        <w:rPr>
          <w:rFonts w:ascii="Arial" w:hAnsi="Arial" w:cs="Arial"/>
        </w:rPr>
      </w:pPr>
      <w:r w:rsidRPr="005A1FD3">
        <w:rPr>
          <w:rFonts w:ascii="Arial" w:hAnsi="Arial" w:cs="Arial"/>
        </w:rPr>
        <w:t>Health &amp; Social Care Act 2008</w:t>
      </w:r>
    </w:p>
    <w:p w14:paraId="62FB2C8C" w14:textId="77777777" w:rsidR="00D33A56" w:rsidRPr="005A1FD3" w:rsidRDefault="00D33A56" w:rsidP="00D33A56">
      <w:pPr>
        <w:widowControl w:val="0"/>
        <w:autoSpaceDE w:val="0"/>
        <w:autoSpaceDN w:val="0"/>
        <w:adjustRightInd w:val="0"/>
        <w:ind w:left="1080"/>
        <w:rPr>
          <w:rFonts w:ascii="Arial" w:hAnsi="Arial" w:cs="Arial"/>
          <w:b/>
          <w:bCs/>
        </w:rPr>
      </w:pPr>
    </w:p>
    <w:p w14:paraId="3FA8A686" w14:textId="77777777" w:rsidR="008A2183" w:rsidRPr="005A1FD3" w:rsidRDefault="008A2183" w:rsidP="00D33A56">
      <w:pPr>
        <w:widowControl w:val="0"/>
        <w:numPr>
          <w:ilvl w:val="0"/>
          <w:numId w:val="1"/>
        </w:numPr>
        <w:autoSpaceDE w:val="0"/>
        <w:autoSpaceDN w:val="0"/>
        <w:adjustRightInd w:val="0"/>
        <w:rPr>
          <w:rFonts w:ascii="Arial" w:hAnsi="Arial" w:cs="Arial"/>
          <w:b/>
          <w:bCs/>
        </w:rPr>
      </w:pPr>
      <w:r w:rsidRPr="005A1FD3">
        <w:rPr>
          <w:rFonts w:ascii="Arial" w:hAnsi="Arial" w:cs="Arial"/>
          <w:b/>
          <w:bCs/>
        </w:rPr>
        <w:t xml:space="preserve">Related Policies </w:t>
      </w:r>
    </w:p>
    <w:p w14:paraId="51D35511" w14:textId="77777777" w:rsidR="008A2183" w:rsidRPr="005A1FD3" w:rsidRDefault="008A2183" w:rsidP="008A2183">
      <w:pPr>
        <w:widowControl w:val="0"/>
        <w:numPr>
          <w:ilvl w:val="2"/>
          <w:numId w:val="4"/>
        </w:numPr>
        <w:autoSpaceDE w:val="0"/>
        <w:autoSpaceDN w:val="0"/>
        <w:adjustRightInd w:val="0"/>
        <w:rPr>
          <w:rFonts w:ascii="Arial" w:hAnsi="Arial" w:cs="Arial"/>
        </w:rPr>
      </w:pPr>
      <w:r w:rsidRPr="005A1FD3">
        <w:rPr>
          <w:rFonts w:ascii="Arial" w:hAnsi="Arial" w:cs="Arial"/>
        </w:rPr>
        <w:t>Child Protection and Safeguarding</w:t>
      </w:r>
    </w:p>
    <w:p w14:paraId="323D9671" w14:textId="77777777" w:rsidR="008A2183" w:rsidRPr="005A1FD3" w:rsidRDefault="008A2183" w:rsidP="008A2183">
      <w:pPr>
        <w:widowControl w:val="0"/>
        <w:numPr>
          <w:ilvl w:val="2"/>
          <w:numId w:val="4"/>
        </w:numPr>
        <w:autoSpaceDE w:val="0"/>
        <w:autoSpaceDN w:val="0"/>
        <w:adjustRightInd w:val="0"/>
        <w:rPr>
          <w:rFonts w:ascii="Arial" w:hAnsi="Arial" w:cs="Arial"/>
        </w:rPr>
      </w:pPr>
      <w:r w:rsidRPr="005A1FD3">
        <w:rPr>
          <w:rFonts w:ascii="Arial" w:hAnsi="Arial" w:cs="Arial"/>
        </w:rPr>
        <w:t>Managing Allegation against staff</w:t>
      </w:r>
    </w:p>
    <w:p w14:paraId="262D68BD" w14:textId="77777777" w:rsidR="008A2183" w:rsidRPr="005A1FD3" w:rsidRDefault="008A2183" w:rsidP="008A2183">
      <w:pPr>
        <w:widowControl w:val="0"/>
        <w:numPr>
          <w:ilvl w:val="2"/>
          <w:numId w:val="4"/>
        </w:numPr>
        <w:autoSpaceDE w:val="0"/>
        <w:autoSpaceDN w:val="0"/>
        <w:adjustRightInd w:val="0"/>
        <w:rPr>
          <w:rFonts w:ascii="Arial" w:hAnsi="Arial" w:cs="Arial"/>
        </w:rPr>
      </w:pPr>
      <w:r w:rsidRPr="005A1FD3">
        <w:rPr>
          <w:rFonts w:ascii="Arial" w:hAnsi="Arial" w:cs="Arial"/>
        </w:rPr>
        <w:t xml:space="preserve">Whistleblowing </w:t>
      </w:r>
    </w:p>
    <w:p w14:paraId="613AE7DD" w14:textId="369C531E" w:rsidR="008A2183" w:rsidRPr="005A1FD3" w:rsidRDefault="00D33A56" w:rsidP="008A2183">
      <w:pPr>
        <w:widowControl w:val="0"/>
        <w:autoSpaceDE w:val="0"/>
        <w:autoSpaceDN w:val="0"/>
        <w:adjustRightInd w:val="0"/>
        <w:ind w:left="792"/>
        <w:rPr>
          <w:rFonts w:ascii="Arial" w:hAnsi="Arial" w:cs="Arial"/>
          <w:b/>
          <w:bCs/>
        </w:rPr>
      </w:pPr>
      <w:r w:rsidRPr="005A1FD3">
        <w:rPr>
          <w:rFonts w:ascii="Arial" w:hAnsi="Arial" w:cs="Arial"/>
          <w:b/>
          <w:bCs/>
        </w:rPr>
        <w:lastRenderedPageBreak/>
        <w:t xml:space="preserve"> </w:t>
      </w:r>
    </w:p>
    <w:p w14:paraId="7D2CECBD" w14:textId="4A4F59F5" w:rsidR="00D33A56" w:rsidRPr="005A1FD3" w:rsidRDefault="00D33A56" w:rsidP="00D33A56">
      <w:pPr>
        <w:widowControl w:val="0"/>
        <w:numPr>
          <w:ilvl w:val="0"/>
          <w:numId w:val="1"/>
        </w:numPr>
        <w:autoSpaceDE w:val="0"/>
        <w:autoSpaceDN w:val="0"/>
        <w:adjustRightInd w:val="0"/>
        <w:rPr>
          <w:rFonts w:ascii="Arial" w:hAnsi="Arial" w:cs="Arial"/>
          <w:b/>
          <w:bCs/>
        </w:rPr>
      </w:pPr>
      <w:r w:rsidRPr="005A1FD3">
        <w:rPr>
          <w:rFonts w:ascii="Arial" w:hAnsi="Arial" w:cs="Arial"/>
          <w:b/>
          <w:bCs/>
        </w:rPr>
        <w:t xml:space="preserve">Definitions </w:t>
      </w:r>
    </w:p>
    <w:p w14:paraId="0F1472F8" w14:textId="2C5202EF" w:rsidR="00D33A56" w:rsidRDefault="00D33A56" w:rsidP="00D33A56">
      <w:pPr>
        <w:widowControl w:val="0"/>
        <w:numPr>
          <w:ilvl w:val="1"/>
          <w:numId w:val="1"/>
        </w:numPr>
        <w:autoSpaceDE w:val="0"/>
        <w:autoSpaceDN w:val="0"/>
        <w:adjustRightInd w:val="0"/>
        <w:rPr>
          <w:rFonts w:ascii="Arial" w:hAnsi="Arial" w:cs="Arial"/>
        </w:rPr>
      </w:pPr>
      <w:r w:rsidRPr="005A1FD3">
        <w:rPr>
          <w:rFonts w:ascii="Arial" w:hAnsi="Arial" w:cs="Arial"/>
        </w:rPr>
        <w:t xml:space="preserve">A complaint can be defined as an expression of dissatisfaction with the care, services or facilities provided by Omega Care Group. </w:t>
      </w:r>
    </w:p>
    <w:p w14:paraId="61474E2F" w14:textId="77777777" w:rsidR="006C6CC1" w:rsidRPr="005A1FD3" w:rsidRDefault="006C6CC1" w:rsidP="006C6CC1">
      <w:pPr>
        <w:widowControl w:val="0"/>
        <w:autoSpaceDE w:val="0"/>
        <w:autoSpaceDN w:val="0"/>
        <w:adjustRightInd w:val="0"/>
        <w:ind w:left="792"/>
        <w:rPr>
          <w:rFonts w:ascii="Arial" w:hAnsi="Arial" w:cs="Arial"/>
        </w:rPr>
      </w:pPr>
    </w:p>
    <w:p w14:paraId="4207D23A" w14:textId="4DB565D1" w:rsidR="00C37EC0" w:rsidRPr="005A1FD3" w:rsidRDefault="00C37EC0" w:rsidP="00D33A56">
      <w:pPr>
        <w:widowControl w:val="0"/>
        <w:numPr>
          <w:ilvl w:val="1"/>
          <w:numId w:val="1"/>
        </w:numPr>
        <w:autoSpaceDE w:val="0"/>
        <w:autoSpaceDN w:val="0"/>
        <w:adjustRightInd w:val="0"/>
        <w:rPr>
          <w:rFonts w:ascii="Arial" w:hAnsi="Arial" w:cs="Arial"/>
        </w:rPr>
      </w:pPr>
      <w:r w:rsidRPr="005A1FD3">
        <w:rPr>
          <w:rFonts w:ascii="Arial" w:hAnsi="Arial" w:cs="Arial"/>
        </w:rPr>
        <w:t>Examples of a complaint can include but not limited to:</w:t>
      </w:r>
    </w:p>
    <w:p w14:paraId="2EEB47D6" w14:textId="77777777" w:rsidR="00C37EC0" w:rsidRPr="005A1FD3" w:rsidRDefault="00C37EC0" w:rsidP="00C37EC0">
      <w:pPr>
        <w:pStyle w:val="NoSpacing"/>
        <w:numPr>
          <w:ilvl w:val="0"/>
          <w:numId w:val="9"/>
        </w:numPr>
        <w:rPr>
          <w:rFonts w:ascii="Arial" w:hAnsi="Arial" w:cs="Arial"/>
          <w:lang w:eastAsia="en-GB"/>
        </w:rPr>
      </w:pPr>
      <w:r w:rsidRPr="005A1FD3">
        <w:rPr>
          <w:rFonts w:ascii="Arial" w:hAnsi="Arial" w:cs="Arial"/>
          <w:lang w:eastAsia="en-GB"/>
        </w:rPr>
        <w:t xml:space="preserve">The attitudes or behaviour of </w:t>
      </w:r>
      <w:proofErr w:type="gramStart"/>
      <w:r w:rsidRPr="005A1FD3">
        <w:rPr>
          <w:rFonts w:ascii="Arial" w:hAnsi="Arial" w:cs="Arial"/>
          <w:lang w:eastAsia="en-GB"/>
        </w:rPr>
        <w:t>staff;</w:t>
      </w:r>
      <w:proofErr w:type="gramEnd"/>
    </w:p>
    <w:p w14:paraId="132F96D1" w14:textId="42535588" w:rsidR="00C37EC0" w:rsidRPr="005A1FD3" w:rsidRDefault="00C37EC0" w:rsidP="00C37EC0">
      <w:pPr>
        <w:pStyle w:val="NoSpacing"/>
        <w:numPr>
          <w:ilvl w:val="0"/>
          <w:numId w:val="9"/>
        </w:numPr>
        <w:rPr>
          <w:rFonts w:ascii="Arial" w:hAnsi="Arial" w:cs="Arial"/>
          <w:lang w:eastAsia="en-GB"/>
        </w:rPr>
      </w:pPr>
      <w:r w:rsidRPr="005A1FD3">
        <w:rPr>
          <w:rFonts w:ascii="Arial" w:hAnsi="Arial" w:cs="Arial"/>
          <w:lang w:eastAsia="en-GB"/>
        </w:rPr>
        <w:t>Decisions made by staff</w:t>
      </w:r>
    </w:p>
    <w:p w14:paraId="23B97AA3" w14:textId="77777777" w:rsidR="00C37EC0" w:rsidRPr="005A1FD3" w:rsidRDefault="00C37EC0" w:rsidP="00C37EC0">
      <w:pPr>
        <w:pStyle w:val="NoSpacing"/>
        <w:numPr>
          <w:ilvl w:val="0"/>
          <w:numId w:val="9"/>
        </w:numPr>
        <w:rPr>
          <w:rFonts w:ascii="Arial" w:hAnsi="Arial" w:cs="Arial"/>
          <w:lang w:eastAsia="en-GB"/>
        </w:rPr>
      </w:pPr>
      <w:r w:rsidRPr="005A1FD3">
        <w:rPr>
          <w:rFonts w:ascii="Arial" w:hAnsi="Arial" w:cs="Arial"/>
          <w:lang w:eastAsia="en-GB"/>
        </w:rPr>
        <w:t>Delays in dealing with problems or in providing a service.</w:t>
      </w:r>
    </w:p>
    <w:p w14:paraId="2E0B10A8" w14:textId="6AF3B938" w:rsidR="00C37EC0" w:rsidRPr="005A1FD3" w:rsidRDefault="00C37EC0" w:rsidP="00C37EC0">
      <w:pPr>
        <w:pStyle w:val="NoSpacing"/>
        <w:numPr>
          <w:ilvl w:val="0"/>
          <w:numId w:val="9"/>
        </w:numPr>
        <w:rPr>
          <w:rFonts w:ascii="Arial" w:hAnsi="Arial" w:cs="Arial"/>
          <w:lang w:eastAsia="en-GB"/>
        </w:rPr>
      </w:pPr>
      <w:r w:rsidRPr="005A1FD3">
        <w:rPr>
          <w:rFonts w:ascii="Arial" w:hAnsi="Arial" w:cs="Arial"/>
          <w:lang w:eastAsia="en-GB"/>
        </w:rPr>
        <w:t>Being refused a service, including an assessment.</w:t>
      </w:r>
    </w:p>
    <w:p w14:paraId="798AD465" w14:textId="154CA54C" w:rsidR="00C37EC0" w:rsidRPr="005A1FD3" w:rsidRDefault="00C37EC0" w:rsidP="00C37EC0">
      <w:pPr>
        <w:pStyle w:val="NoSpacing"/>
        <w:numPr>
          <w:ilvl w:val="0"/>
          <w:numId w:val="9"/>
        </w:numPr>
        <w:rPr>
          <w:rFonts w:ascii="Arial" w:hAnsi="Arial" w:cs="Arial"/>
          <w:lang w:eastAsia="en-GB"/>
        </w:rPr>
      </w:pPr>
      <w:r w:rsidRPr="005A1FD3">
        <w:rPr>
          <w:rFonts w:ascii="Arial" w:hAnsi="Arial" w:cs="Arial"/>
          <w:lang w:eastAsia="en-GB"/>
        </w:rPr>
        <w:t>The quality of a care</w:t>
      </w:r>
    </w:p>
    <w:p w14:paraId="430FD9B1" w14:textId="77777777" w:rsidR="00C37EC0" w:rsidRPr="005A1FD3" w:rsidRDefault="00C37EC0" w:rsidP="00C37EC0">
      <w:pPr>
        <w:widowControl w:val="0"/>
        <w:autoSpaceDE w:val="0"/>
        <w:autoSpaceDN w:val="0"/>
        <w:adjustRightInd w:val="0"/>
        <w:rPr>
          <w:rFonts w:ascii="Arial" w:hAnsi="Arial" w:cs="Arial"/>
        </w:rPr>
      </w:pPr>
    </w:p>
    <w:p w14:paraId="41B77E79" w14:textId="700E8173" w:rsidR="008A2183" w:rsidRDefault="008A2183" w:rsidP="00D33A56">
      <w:pPr>
        <w:widowControl w:val="0"/>
        <w:numPr>
          <w:ilvl w:val="1"/>
          <w:numId w:val="1"/>
        </w:numPr>
        <w:autoSpaceDE w:val="0"/>
        <w:autoSpaceDN w:val="0"/>
        <w:adjustRightInd w:val="0"/>
        <w:rPr>
          <w:rFonts w:ascii="Arial" w:hAnsi="Arial" w:cs="Arial"/>
        </w:rPr>
      </w:pPr>
      <w:r w:rsidRPr="005A1FD3">
        <w:rPr>
          <w:rFonts w:ascii="Arial" w:hAnsi="Arial" w:cs="Arial"/>
        </w:rPr>
        <w:t xml:space="preserve">A complaint concerning mistreat or harm </w:t>
      </w:r>
      <w:r w:rsidR="0025740F" w:rsidRPr="005A1FD3">
        <w:rPr>
          <w:rFonts w:ascii="Arial" w:hAnsi="Arial" w:cs="Arial"/>
        </w:rPr>
        <w:t xml:space="preserve">must not be managed under the complaint procedure however under the child protection procedure within the Child Protection and Safeguarding policy. </w:t>
      </w:r>
      <w:r w:rsidRPr="005A1FD3">
        <w:rPr>
          <w:rFonts w:ascii="Arial" w:hAnsi="Arial" w:cs="Arial"/>
        </w:rPr>
        <w:t xml:space="preserve"> </w:t>
      </w:r>
    </w:p>
    <w:p w14:paraId="77890233" w14:textId="77777777" w:rsidR="00FD27EC" w:rsidRPr="005A1FD3" w:rsidRDefault="00FD27EC" w:rsidP="00FD27EC">
      <w:pPr>
        <w:widowControl w:val="0"/>
        <w:autoSpaceDE w:val="0"/>
        <w:autoSpaceDN w:val="0"/>
        <w:adjustRightInd w:val="0"/>
        <w:ind w:left="792"/>
        <w:rPr>
          <w:rFonts w:ascii="Arial" w:hAnsi="Arial" w:cs="Arial"/>
        </w:rPr>
      </w:pPr>
    </w:p>
    <w:p w14:paraId="7996F9E9" w14:textId="2FFE4B65" w:rsidR="00D33A56" w:rsidRPr="005A1FD3" w:rsidRDefault="00D33A56" w:rsidP="00D33A56">
      <w:pPr>
        <w:widowControl w:val="0"/>
        <w:numPr>
          <w:ilvl w:val="1"/>
          <w:numId w:val="1"/>
        </w:numPr>
        <w:autoSpaceDE w:val="0"/>
        <w:autoSpaceDN w:val="0"/>
        <w:adjustRightInd w:val="0"/>
        <w:rPr>
          <w:rFonts w:ascii="Arial" w:hAnsi="Arial" w:cs="Arial"/>
        </w:rPr>
      </w:pPr>
      <w:r w:rsidRPr="005A1FD3">
        <w:rPr>
          <w:rFonts w:ascii="Arial" w:hAnsi="Arial" w:cs="Arial"/>
        </w:rPr>
        <w:t xml:space="preserve"> Throughout this policy the term “child” will refer to children and young people. </w:t>
      </w:r>
    </w:p>
    <w:p w14:paraId="499F1CF6" w14:textId="77777777" w:rsidR="00D33A56" w:rsidRPr="005A1FD3" w:rsidRDefault="00D33A56" w:rsidP="00D33A56">
      <w:pPr>
        <w:widowControl w:val="0"/>
        <w:autoSpaceDE w:val="0"/>
        <w:autoSpaceDN w:val="0"/>
        <w:adjustRightInd w:val="0"/>
        <w:ind w:left="792"/>
        <w:rPr>
          <w:rFonts w:ascii="Arial" w:hAnsi="Arial" w:cs="Arial"/>
        </w:rPr>
      </w:pPr>
    </w:p>
    <w:p w14:paraId="7F39B9F8" w14:textId="77777777" w:rsidR="00D33A56" w:rsidRPr="005A1FD3" w:rsidRDefault="00D33A56" w:rsidP="00D33A56">
      <w:pPr>
        <w:widowControl w:val="0"/>
        <w:numPr>
          <w:ilvl w:val="0"/>
          <w:numId w:val="1"/>
        </w:numPr>
        <w:autoSpaceDE w:val="0"/>
        <w:autoSpaceDN w:val="0"/>
        <w:adjustRightInd w:val="0"/>
        <w:rPr>
          <w:rFonts w:ascii="Arial" w:hAnsi="Arial" w:cs="Arial"/>
          <w:b/>
          <w:bCs/>
        </w:rPr>
      </w:pPr>
      <w:r w:rsidRPr="005A1FD3">
        <w:rPr>
          <w:rFonts w:ascii="Arial" w:hAnsi="Arial" w:cs="Arial"/>
          <w:b/>
          <w:bCs/>
        </w:rPr>
        <w:t xml:space="preserve">Training </w:t>
      </w:r>
    </w:p>
    <w:p w14:paraId="4B1C98B9" w14:textId="25D8E2F1" w:rsidR="008A2183" w:rsidRPr="005A1FD3" w:rsidRDefault="00D33A56" w:rsidP="0025740F">
      <w:pPr>
        <w:widowControl w:val="0"/>
        <w:numPr>
          <w:ilvl w:val="1"/>
          <w:numId w:val="1"/>
        </w:numPr>
        <w:autoSpaceDE w:val="0"/>
        <w:autoSpaceDN w:val="0"/>
        <w:adjustRightInd w:val="0"/>
        <w:rPr>
          <w:rFonts w:ascii="Arial" w:hAnsi="Arial" w:cs="Arial"/>
        </w:rPr>
      </w:pPr>
      <w:r w:rsidRPr="005A1FD3">
        <w:rPr>
          <w:rFonts w:ascii="Arial" w:hAnsi="Arial" w:cs="Arial"/>
        </w:rPr>
        <w:t xml:space="preserve">Staff will receive training on how to respond to complaints and will hold knowledge and understanding of the complaint process. </w:t>
      </w:r>
    </w:p>
    <w:p w14:paraId="0C86ECFA" w14:textId="77777777" w:rsidR="0025740F" w:rsidRPr="005A1FD3" w:rsidRDefault="0025740F" w:rsidP="0025740F">
      <w:pPr>
        <w:widowControl w:val="0"/>
        <w:autoSpaceDE w:val="0"/>
        <w:autoSpaceDN w:val="0"/>
        <w:adjustRightInd w:val="0"/>
        <w:ind w:left="792"/>
        <w:rPr>
          <w:rFonts w:ascii="Arial" w:hAnsi="Arial" w:cs="Arial"/>
        </w:rPr>
      </w:pPr>
    </w:p>
    <w:p w14:paraId="78944F00" w14:textId="77777777" w:rsidR="0025740F" w:rsidRPr="005A1FD3" w:rsidRDefault="0025740F" w:rsidP="0025740F">
      <w:pPr>
        <w:widowControl w:val="0"/>
        <w:numPr>
          <w:ilvl w:val="0"/>
          <w:numId w:val="1"/>
        </w:numPr>
        <w:autoSpaceDE w:val="0"/>
        <w:autoSpaceDN w:val="0"/>
        <w:adjustRightInd w:val="0"/>
        <w:rPr>
          <w:rFonts w:ascii="Arial" w:hAnsi="Arial" w:cs="Arial"/>
          <w:b/>
          <w:bCs/>
        </w:rPr>
      </w:pPr>
      <w:r w:rsidRPr="005A1FD3">
        <w:rPr>
          <w:rFonts w:ascii="Arial" w:hAnsi="Arial" w:cs="Arial"/>
          <w:b/>
          <w:bCs/>
        </w:rPr>
        <w:t>Being Heard</w:t>
      </w:r>
    </w:p>
    <w:p w14:paraId="367528AF" w14:textId="77777777" w:rsidR="0025740F" w:rsidRPr="005A1FD3" w:rsidRDefault="0025740F" w:rsidP="0025740F">
      <w:pPr>
        <w:widowControl w:val="0"/>
        <w:numPr>
          <w:ilvl w:val="1"/>
          <w:numId w:val="1"/>
        </w:numPr>
        <w:autoSpaceDE w:val="0"/>
        <w:autoSpaceDN w:val="0"/>
        <w:adjustRightInd w:val="0"/>
        <w:rPr>
          <w:rFonts w:ascii="Arial" w:hAnsi="Arial" w:cs="Arial"/>
          <w:b/>
          <w:bCs/>
        </w:rPr>
      </w:pPr>
      <w:r w:rsidRPr="005A1FD3">
        <w:rPr>
          <w:rFonts w:ascii="Arial" w:hAnsi="Arial" w:cs="Arial"/>
        </w:rPr>
        <w:t xml:space="preserve">All children should be enabled and encouraged to convey their suggestions and ideas to evolve the care they receive and the accommodation they live in. </w:t>
      </w:r>
    </w:p>
    <w:p w14:paraId="261EABCF" w14:textId="0332CB02" w:rsidR="000D5DF9" w:rsidRPr="005A1FD3" w:rsidRDefault="0025740F" w:rsidP="000D5DF9">
      <w:pPr>
        <w:widowControl w:val="0"/>
        <w:numPr>
          <w:ilvl w:val="1"/>
          <w:numId w:val="1"/>
        </w:numPr>
        <w:autoSpaceDE w:val="0"/>
        <w:autoSpaceDN w:val="0"/>
        <w:adjustRightInd w:val="0"/>
        <w:rPr>
          <w:rFonts w:ascii="Arial" w:hAnsi="Arial" w:cs="Arial"/>
          <w:b/>
          <w:bCs/>
        </w:rPr>
      </w:pPr>
      <w:r w:rsidRPr="005A1FD3">
        <w:rPr>
          <w:rFonts w:ascii="Arial" w:hAnsi="Arial" w:cs="Arial"/>
        </w:rPr>
        <w:t xml:space="preserve"> Each home operates numerous tools to support a child’s voice this includes the Residential Care Plan, Sign of Safety Risk Management Plans and Young People meetings. These tools must be used amongst other techniques to support the child </w:t>
      </w:r>
      <w:r w:rsidR="000D5DF9" w:rsidRPr="005A1FD3">
        <w:rPr>
          <w:rFonts w:ascii="Arial" w:hAnsi="Arial" w:cs="Arial"/>
        </w:rPr>
        <w:t xml:space="preserve">leading their care where appropriate. </w:t>
      </w:r>
    </w:p>
    <w:p w14:paraId="447B74FB" w14:textId="56529FB5" w:rsidR="0025740F" w:rsidRPr="005A1FD3" w:rsidRDefault="000D5DF9" w:rsidP="000D5DF9">
      <w:pPr>
        <w:widowControl w:val="0"/>
        <w:numPr>
          <w:ilvl w:val="1"/>
          <w:numId w:val="1"/>
        </w:numPr>
        <w:autoSpaceDE w:val="0"/>
        <w:autoSpaceDN w:val="0"/>
        <w:adjustRightInd w:val="0"/>
        <w:rPr>
          <w:rFonts w:ascii="Arial" w:hAnsi="Arial" w:cs="Arial"/>
          <w:b/>
          <w:bCs/>
        </w:rPr>
      </w:pPr>
      <w:r w:rsidRPr="005A1FD3">
        <w:rPr>
          <w:rFonts w:ascii="Arial" w:hAnsi="Arial" w:cs="Arial"/>
        </w:rPr>
        <w:t xml:space="preserve">All staff will aid the children in having input in the day to day </w:t>
      </w:r>
      <w:r w:rsidR="0025740F" w:rsidRPr="005A1FD3">
        <w:rPr>
          <w:rFonts w:ascii="Arial" w:hAnsi="Arial" w:cs="Arial"/>
          <w:color w:val="333333"/>
        </w:rPr>
        <w:t>running and routine of the home, and in activities that are being planned.</w:t>
      </w:r>
      <w:r w:rsidRPr="005A1FD3">
        <w:rPr>
          <w:rFonts w:ascii="Arial" w:hAnsi="Arial" w:cs="Arial"/>
          <w:color w:val="333333"/>
        </w:rPr>
        <w:t xml:space="preserve"> At times, children may </w:t>
      </w:r>
      <w:r w:rsidR="00FA0F9C" w:rsidRPr="005A1FD3">
        <w:rPr>
          <w:rFonts w:ascii="Arial" w:hAnsi="Arial" w:cs="Arial"/>
          <w:color w:val="333333"/>
        </w:rPr>
        <w:t>disagree,</w:t>
      </w:r>
      <w:r w:rsidRPr="005A1FD3">
        <w:rPr>
          <w:rFonts w:ascii="Arial" w:hAnsi="Arial" w:cs="Arial"/>
          <w:color w:val="333333"/>
        </w:rPr>
        <w:t xml:space="preserve"> and it is the staff member’s duty to provide a reasonable and valid explanation thus a suitable alterative. </w:t>
      </w:r>
    </w:p>
    <w:p w14:paraId="2F1BBF91" w14:textId="7DFC07B1" w:rsidR="000D5DF9" w:rsidRPr="005A1FD3" w:rsidRDefault="000D5DF9" w:rsidP="000D5DF9">
      <w:pPr>
        <w:widowControl w:val="0"/>
        <w:numPr>
          <w:ilvl w:val="1"/>
          <w:numId w:val="1"/>
        </w:numPr>
        <w:autoSpaceDE w:val="0"/>
        <w:autoSpaceDN w:val="0"/>
        <w:adjustRightInd w:val="0"/>
        <w:rPr>
          <w:rFonts w:ascii="Arial" w:hAnsi="Arial" w:cs="Arial"/>
          <w:b/>
          <w:bCs/>
        </w:rPr>
      </w:pPr>
      <w:r w:rsidRPr="005A1FD3">
        <w:rPr>
          <w:rFonts w:ascii="Arial" w:hAnsi="Arial" w:cs="Arial"/>
          <w:color w:val="333333"/>
        </w:rPr>
        <w:t>Examples of disagreements</w:t>
      </w:r>
      <w:r w:rsidR="006C6CC1">
        <w:rPr>
          <w:rFonts w:ascii="Arial" w:hAnsi="Arial" w:cs="Arial"/>
          <w:color w:val="333333"/>
        </w:rPr>
        <w:t xml:space="preserve"> in Children Residential Services</w:t>
      </w:r>
      <w:r w:rsidRPr="005A1FD3">
        <w:rPr>
          <w:rFonts w:ascii="Arial" w:hAnsi="Arial" w:cs="Arial"/>
          <w:color w:val="333333"/>
        </w:rPr>
        <w:t xml:space="preserve"> can include:</w:t>
      </w:r>
    </w:p>
    <w:p w14:paraId="35D5D141" w14:textId="1FBC825F" w:rsidR="000D5DF9" w:rsidRPr="005A1FD3" w:rsidRDefault="006C6CC1" w:rsidP="006C6CC1">
      <w:pPr>
        <w:pStyle w:val="NormalWeb"/>
        <w:numPr>
          <w:ilvl w:val="4"/>
          <w:numId w:val="17"/>
        </w:numPr>
        <w:shd w:val="clear" w:color="auto" w:fill="FFFFFF"/>
        <w:rPr>
          <w:rFonts w:ascii="Arial" w:hAnsi="Arial" w:cs="Arial"/>
          <w:color w:val="333333"/>
        </w:rPr>
      </w:pPr>
      <w:r>
        <w:rPr>
          <w:rFonts w:ascii="Arial" w:hAnsi="Arial" w:cs="Arial"/>
          <w:color w:val="333333"/>
        </w:rPr>
        <w:t>M</w:t>
      </w:r>
      <w:r w:rsidR="0025740F" w:rsidRPr="005A1FD3">
        <w:rPr>
          <w:rFonts w:ascii="Arial" w:hAnsi="Arial" w:cs="Arial"/>
          <w:color w:val="333333"/>
        </w:rPr>
        <w:t>eal preparation</w:t>
      </w:r>
    </w:p>
    <w:p w14:paraId="48CF0D26" w14:textId="2A12E6BB" w:rsidR="000D5DF9" w:rsidRPr="005A1FD3" w:rsidRDefault="006C6CC1" w:rsidP="006C6CC1">
      <w:pPr>
        <w:pStyle w:val="NormalWeb"/>
        <w:numPr>
          <w:ilvl w:val="4"/>
          <w:numId w:val="17"/>
        </w:numPr>
        <w:shd w:val="clear" w:color="auto" w:fill="FFFFFF"/>
        <w:rPr>
          <w:rFonts w:ascii="Arial" w:hAnsi="Arial" w:cs="Arial"/>
          <w:color w:val="333333"/>
        </w:rPr>
      </w:pPr>
      <w:r>
        <w:rPr>
          <w:rFonts w:ascii="Arial" w:hAnsi="Arial" w:cs="Arial"/>
          <w:color w:val="333333"/>
        </w:rPr>
        <w:t>B</w:t>
      </w:r>
      <w:r w:rsidR="0025740F" w:rsidRPr="005A1FD3">
        <w:rPr>
          <w:rFonts w:ascii="Arial" w:hAnsi="Arial" w:cs="Arial"/>
          <w:color w:val="333333"/>
        </w:rPr>
        <w:t>edtimes</w:t>
      </w:r>
    </w:p>
    <w:p w14:paraId="1C42E512" w14:textId="700D813A" w:rsidR="000D5DF9" w:rsidRPr="005A1FD3" w:rsidRDefault="000D5DF9" w:rsidP="006C6CC1">
      <w:pPr>
        <w:pStyle w:val="NormalWeb"/>
        <w:numPr>
          <w:ilvl w:val="4"/>
          <w:numId w:val="17"/>
        </w:numPr>
        <w:shd w:val="clear" w:color="auto" w:fill="FFFFFF"/>
        <w:rPr>
          <w:rFonts w:ascii="Arial" w:hAnsi="Arial" w:cs="Arial"/>
          <w:color w:val="333333"/>
        </w:rPr>
      </w:pPr>
      <w:r w:rsidRPr="005A1FD3">
        <w:rPr>
          <w:rFonts w:ascii="Arial" w:hAnsi="Arial" w:cs="Arial"/>
          <w:color w:val="333333"/>
        </w:rPr>
        <w:t xml:space="preserve">Allowances </w:t>
      </w:r>
    </w:p>
    <w:p w14:paraId="1217FCDD" w14:textId="04AEA640" w:rsidR="000D5DF9" w:rsidRDefault="000D5DF9" w:rsidP="006C6CC1">
      <w:pPr>
        <w:pStyle w:val="NormalWeb"/>
        <w:numPr>
          <w:ilvl w:val="4"/>
          <w:numId w:val="17"/>
        </w:numPr>
        <w:shd w:val="clear" w:color="auto" w:fill="FFFFFF"/>
        <w:rPr>
          <w:rFonts w:ascii="Arial" w:hAnsi="Arial" w:cs="Arial"/>
          <w:color w:val="333333"/>
        </w:rPr>
      </w:pPr>
      <w:r w:rsidRPr="005A1FD3">
        <w:rPr>
          <w:rFonts w:ascii="Arial" w:hAnsi="Arial" w:cs="Arial"/>
          <w:color w:val="333333"/>
        </w:rPr>
        <w:t>Sanctions</w:t>
      </w:r>
    </w:p>
    <w:p w14:paraId="3B05710F" w14:textId="63248EF8" w:rsidR="006C6CC1" w:rsidRPr="005A1FD3" w:rsidRDefault="006C6CC1" w:rsidP="006C6CC1">
      <w:pPr>
        <w:widowControl w:val="0"/>
        <w:numPr>
          <w:ilvl w:val="1"/>
          <w:numId w:val="1"/>
        </w:numPr>
        <w:autoSpaceDE w:val="0"/>
        <w:autoSpaceDN w:val="0"/>
        <w:adjustRightInd w:val="0"/>
        <w:rPr>
          <w:rFonts w:ascii="Arial" w:hAnsi="Arial" w:cs="Arial"/>
          <w:b/>
          <w:bCs/>
        </w:rPr>
      </w:pPr>
      <w:r w:rsidRPr="005A1FD3">
        <w:rPr>
          <w:rFonts w:ascii="Arial" w:hAnsi="Arial" w:cs="Arial"/>
          <w:color w:val="333333"/>
        </w:rPr>
        <w:t>Examples of disagreements</w:t>
      </w:r>
      <w:r>
        <w:rPr>
          <w:rFonts w:ascii="Arial" w:hAnsi="Arial" w:cs="Arial"/>
          <w:color w:val="333333"/>
        </w:rPr>
        <w:t xml:space="preserve"> in 16 plus services can include</w:t>
      </w:r>
      <w:r w:rsidRPr="005A1FD3">
        <w:rPr>
          <w:rFonts w:ascii="Arial" w:hAnsi="Arial" w:cs="Arial"/>
          <w:color w:val="333333"/>
        </w:rPr>
        <w:t>:</w:t>
      </w:r>
    </w:p>
    <w:p w14:paraId="5ACF2277" w14:textId="545BE894" w:rsidR="006C6CC1" w:rsidRPr="005A1FD3" w:rsidRDefault="006C6CC1" w:rsidP="006C6CC1">
      <w:pPr>
        <w:pStyle w:val="NormalWeb"/>
        <w:numPr>
          <w:ilvl w:val="4"/>
          <w:numId w:val="17"/>
        </w:numPr>
        <w:shd w:val="clear" w:color="auto" w:fill="FFFFFF"/>
        <w:rPr>
          <w:rFonts w:ascii="Arial" w:hAnsi="Arial" w:cs="Arial"/>
          <w:color w:val="333333"/>
        </w:rPr>
      </w:pPr>
      <w:r>
        <w:rPr>
          <w:rFonts w:ascii="Arial" w:hAnsi="Arial" w:cs="Arial"/>
          <w:color w:val="333333"/>
        </w:rPr>
        <w:t>Daily Health and Safety Checks</w:t>
      </w:r>
    </w:p>
    <w:p w14:paraId="576A1D26" w14:textId="758BACA8" w:rsidR="006C6CC1" w:rsidRPr="005A1FD3" w:rsidRDefault="006C6CC1" w:rsidP="006C6CC1">
      <w:pPr>
        <w:pStyle w:val="NormalWeb"/>
        <w:numPr>
          <w:ilvl w:val="4"/>
          <w:numId w:val="17"/>
        </w:numPr>
        <w:shd w:val="clear" w:color="auto" w:fill="FFFFFF"/>
        <w:rPr>
          <w:rFonts w:ascii="Arial" w:hAnsi="Arial" w:cs="Arial"/>
          <w:color w:val="333333"/>
        </w:rPr>
      </w:pPr>
      <w:r>
        <w:rPr>
          <w:rFonts w:ascii="Arial" w:hAnsi="Arial" w:cs="Arial"/>
          <w:color w:val="333333"/>
        </w:rPr>
        <w:t>Break down of subs</w:t>
      </w:r>
    </w:p>
    <w:p w14:paraId="1CED268E" w14:textId="1DC938BE" w:rsidR="006C6CC1" w:rsidRPr="005A1FD3" w:rsidRDefault="006C6CC1" w:rsidP="006C6CC1">
      <w:pPr>
        <w:pStyle w:val="NormalWeb"/>
        <w:numPr>
          <w:ilvl w:val="4"/>
          <w:numId w:val="17"/>
        </w:numPr>
        <w:shd w:val="clear" w:color="auto" w:fill="FFFFFF"/>
        <w:rPr>
          <w:rFonts w:ascii="Arial" w:hAnsi="Arial" w:cs="Arial"/>
          <w:color w:val="333333"/>
        </w:rPr>
      </w:pPr>
      <w:r>
        <w:rPr>
          <w:rFonts w:ascii="Arial" w:hAnsi="Arial" w:cs="Arial"/>
          <w:color w:val="333333"/>
        </w:rPr>
        <w:t>Agreed expected time of return</w:t>
      </w:r>
    </w:p>
    <w:p w14:paraId="3B2CA6BD" w14:textId="77777777" w:rsidR="006C6CC1" w:rsidRDefault="006C6CC1" w:rsidP="006C6CC1">
      <w:pPr>
        <w:pStyle w:val="NormalWeb"/>
        <w:shd w:val="clear" w:color="auto" w:fill="FFFFFF"/>
        <w:rPr>
          <w:rFonts w:ascii="Arial" w:hAnsi="Arial" w:cs="Arial"/>
          <w:color w:val="333333"/>
        </w:rPr>
      </w:pPr>
    </w:p>
    <w:p w14:paraId="5313155A" w14:textId="2B6DE11D" w:rsidR="00FA0F9C" w:rsidRPr="00FA0F9C" w:rsidRDefault="000D5DF9" w:rsidP="00FA0F9C">
      <w:pPr>
        <w:pStyle w:val="NormalWeb"/>
        <w:numPr>
          <w:ilvl w:val="1"/>
          <w:numId w:val="1"/>
        </w:numPr>
        <w:shd w:val="clear" w:color="auto" w:fill="FFFFFF"/>
        <w:rPr>
          <w:rFonts w:ascii="Arial" w:hAnsi="Arial" w:cs="Arial"/>
          <w:color w:val="333333"/>
        </w:rPr>
      </w:pPr>
      <w:r w:rsidRPr="00FA0F9C">
        <w:rPr>
          <w:rFonts w:ascii="Arial" w:hAnsi="Arial" w:cs="Arial"/>
          <w:color w:val="333333"/>
        </w:rPr>
        <w:t xml:space="preserve">If a child remains </w:t>
      </w:r>
      <w:proofErr w:type="gramStart"/>
      <w:r w:rsidRPr="00FA0F9C">
        <w:rPr>
          <w:rFonts w:ascii="Arial" w:hAnsi="Arial" w:cs="Arial"/>
          <w:color w:val="333333"/>
        </w:rPr>
        <w:t>uns</w:t>
      </w:r>
      <w:r w:rsidR="0041484D">
        <w:rPr>
          <w:rFonts w:ascii="Arial" w:hAnsi="Arial" w:cs="Arial"/>
          <w:color w:val="333333"/>
        </w:rPr>
        <w:t>atisfied</w:t>
      </w:r>
      <w:proofErr w:type="gramEnd"/>
      <w:r w:rsidRPr="00FA0F9C">
        <w:rPr>
          <w:rFonts w:ascii="Arial" w:hAnsi="Arial" w:cs="Arial"/>
          <w:color w:val="333333"/>
        </w:rPr>
        <w:t xml:space="preserve"> they should be given </w:t>
      </w:r>
      <w:r w:rsidR="0041484D">
        <w:rPr>
          <w:rFonts w:ascii="Arial" w:hAnsi="Arial" w:cs="Arial"/>
          <w:color w:val="333333"/>
        </w:rPr>
        <w:t xml:space="preserve">the </w:t>
      </w:r>
      <w:r w:rsidR="0025740F" w:rsidRPr="00FA0F9C">
        <w:rPr>
          <w:rFonts w:ascii="Arial" w:hAnsi="Arial" w:cs="Arial"/>
          <w:color w:val="333333"/>
        </w:rPr>
        <w:t>opportunity to make an Informal or Formal Complaint</w:t>
      </w:r>
      <w:r w:rsidRPr="00FA0F9C">
        <w:rPr>
          <w:rFonts w:ascii="Arial" w:hAnsi="Arial" w:cs="Arial"/>
          <w:color w:val="333333"/>
        </w:rPr>
        <w:t xml:space="preserve">. </w:t>
      </w:r>
    </w:p>
    <w:p w14:paraId="274DACD4" w14:textId="77777777" w:rsidR="006C6CC1" w:rsidRPr="006C6CC1" w:rsidRDefault="000D5DF9" w:rsidP="00FA0F9C">
      <w:pPr>
        <w:pStyle w:val="NormalWeb"/>
        <w:numPr>
          <w:ilvl w:val="1"/>
          <w:numId w:val="1"/>
        </w:numPr>
        <w:shd w:val="clear" w:color="auto" w:fill="FFFFFF"/>
        <w:rPr>
          <w:rFonts w:ascii="Arial" w:hAnsi="Arial" w:cs="Arial"/>
          <w:color w:val="333333"/>
        </w:rPr>
      </w:pPr>
      <w:r w:rsidRPr="00FA0F9C">
        <w:rPr>
          <w:rFonts w:ascii="Arial" w:hAnsi="Arial" w:cs="Arial"/>
        </w:rPr>
        <w:t>All children should be issued with a complaint form when admitted into the home and given a stamp</w:t>
      </w:r>
      <w:r w:rsidR="0041484D">
        <w:rPr>
          <w:rFonts w:ascii="Arial" w:hAnsi="Arial" w:cs="Arial"/>
        </w:rPr>
        <w:t>ed</w:t>
      </w:r>
      <w:r w:rsidRPr="00FA0F9C">
        <w:rPr>
          <w:rFonts w:ascii="Arial" w:hAnsi="Arial" w:cs="Arial"/>
        </w:rPr>
        <w:t xml:space="preserve"> envelope</w:t>
      </w:r>
      <w:r w:rsidR="006C6CC1">
        <w:rPr>
          <w:rFonts w:ascii="Arial" w:hAnsi="Arial" w:cs="Arial"/>
        </w:rPr>
        <w:t xml:space="preserve">. </w:t>
      </w:r>
    </w:p>
    <w:p w14:paraId="6FD1B872" w14:textId="70FE8A5A" w:rsidR="00FA0F9C" w:rsidRDefault="006C6CC1" w:rsidP="00FA0F9C">
      <w:pPr>
        <w:pStyle w:val="NormalWeb"/>
        <w:numPr>
          <w:ilvl w:val="1"/>
          <w:numId w:val="1"/>
        </w:numPr>
        <w:shd w:val="clear" w:color="auto" w:fill="FFFFFF"/>
        <w:rPr>
          <w:rFonts w:ascii="Arial" w:hAnsi="Arial" w:cs="Arial"/>
          <w:color w:val="333333"/>
        </w:rPr>
      </w:pPr>
      <w:r>
        <w:rPr>
          <w:rFonts w:ascii="Arial" w:hAnsi="Arial" w:cs="Arial"/>
        </w:rPr>
        <w:t>Children within the children residential admission service may also</w:t>
      </w:r>
      <w:r w:rsidR="00FD27EC">
        <w:rPr>
          <w:rFonts w:ascii="Arial" w:hAnsi="Arial" w:cs="Arial"/>
        </w:rPr>
        <w:t xml:space="preserve"> email a complaint to </w:t>
      </w:r>
      <w:hyperlink r:id="rId7" w:history="1">
        <w:r w:rsidR="00C37EC0" w:rsidRPr="00FA0F9C">
          <w:rPr>
            <w:rStyle w:val="Hyperlink"/>
            <w:rFonts w:ascii="Arial" w:hAnsi="Arial" w:cs="Arial"/>
          </w:rPr>
          <w:t>complaintscr@omegacaregroup.org</w:t>
        </w:r>
      </w:hyperlink>
      <w:r w:rsidR="00C37EC0" w:rsidRPr="00FA0F9C">
        <w:rPr>
          <w:rFonts w:ascii="Arial" w:hAnsi="Arial" w:cs="Arial"/>
        </w:rPr>
        <w:t xml:space="preserve"> </w:t>
      </w:r>
      <w:r w:rsidR="00FD27EC">
        <w:rPr>
          <w:rFonts w:ascii="Arial" w:hAnsi="Arial" w:cs="Arial"/>
        </w:rPr>
        <w:t xml:space="preserve">if appropriate. </w:t>
      </w:r>
    </w:p>
    <w:p w14:paraId="43C4FEBF" w14:textId="77777777" w:rsidR="00FA0F9C" w:rsidRPr="00FA0F9C" w:rsidRDefault="00FA0F9C" w:rsidP="00FA0F9C">
      <w:pPr>
        <w:pStyle w:val="NormalWeb"/>
        <w:shd w:val="clear" w:color="auto" w:fill="FFFFFF"/>
        <w:ind w:left="792"/>
        <w:rPr>
          <w:rFonts w:ascii="Arial" w:hAnsi="Arial" w:cs="Arial"/>
          <w:color w:val="333333"/>
        </w:rPr>
      </w:pPr>
    </w:p>
    <w:p w14:paraId="625DF0A1" w14:textId="653D934F" w:rsidR="00C37EC0" w:rsidRPr="00FA0F9C" w:rsidRDefault="00C37EC0" w:rsidP="00FA0F9C">
      <w:pPr>
        <w:pStyle w:val="NormalWeb"/>
        <w:numPr>
          <w:ilvl w:val="0"/>
          <w:numId w:val="1"/>
        </w:numPr>
        <w:shd w:val="clear" w:color="auto" w:fill="FFFFFF"/>
        <w:rPr>
          <w:rFonts w:ascii="Arial" w:hAnsi="Arial" w:cs="Arial"/>
          <w:b/>
          <w:bCs/>
          <w:color w:val="333333"/>
        </w:rPr>
      </w:pPr>
      <w:r w:rsidRPr="00FA0F9C">
        <w:rPr>
          <w:rFonts w:ascii="Arial" w:hAnsi="Arial" w:cs="Arial"/>
          <w:b/>
          <w:bCs/>
          <w:color w:val="333333"/>
        </w:rPr>
        <w:t>Who makes a complaint:</w:t>
      </w:r>
    </w:p>
    <w:p w14:paraId="2240D0C6" w14:textId="1C867E38" w:rsidR="00C37EC0" w:rsidRPr="005A1FD3" w:rsidRDefault="00C37EC0" w:rsidP="00C37EC0">
      <w:pPr>
        <w:pStyle w:val="NormalWeb"/>
        <w:numPr>
          <w:ilvl w:val="1"/>
          <w:numId w:val="1"/>
        </w:numPr>
        <w:shd w:val="clear" w:color="auto" w:fill="FFFFFF"/>
        <w:rPr>
          <w:rFonts w:ascii="Arial" w:hAnsi="Arial" w:cs="Arial"/>
          <w:color w:val="333333"/>
        </w:rPr>
      </w:pPr>
      <w:r w:rsidRPr="005A1FD3">
        <w:rPr>
          <w:rFonts w:ascii="Arial" w:hAnsi="Arial" w:cs="Arial"/>
          <w:color w:val="333333"/>
        </w:rPr>
        <w:t>Following individuals have a right to make a complaint</w:t>
      </w:r>
    </w:p>
    <w:p w14:paraId="342F7586" w14:textId="40BC139E" w:rsidR="00C37EC0" w:rsidRPr="005A1FD3" w:rsidRDefault="00C37EC0" w:rsidP="00F6573B">
      <w:pPr>
        <w:pStyle w:val="NormalWeb"/>
        <w:numPr>
          <w:ilvl w:val="0"/>
          <w:numId w:val="11"/>
        </w:numPr>
        <w:shd w:val="clear" w:color="auto" w:fill="FFFFFF"/>
        <w:rPr>
          <w:rFonts w:ascii="Arial" w:hAnsi="Arial" w:cs="Arial"/>
          <w:color w:val="333333"/>
        </w:rPr>
      </w:pPr>
      <w:r w:rsidRPr="005A1FD3">
        <w:rPr>
          <w:rFonts w:ascii="Arial" w:hAnsi="Arial" w:cs="Arial"/>
          <w:color w:val="333333"/>
        </w:rPr>
        <w:t>A child</w:t>
      </w:r>
    </w:p>
    <w:p w14:paraId="0A4966D3" w14:textId="0BBDD81E" w:rsidR="00F6573B" w:rsidRPr="005A1FD3" w:rsidRDefault="00F6573B" w:rsidP="00F6573B">
      <w:pPr>
        <w:pStyle w:val="NormalWeb"/>
        <w:numPr>
          <w:ilvl w:val="0"/>
          <w:numId w:val="11"/>
        </w:numPr>
        <w:shd w:val="clear" w:color="auto" w:fill="FFFFFF"/>
        <w:rPr>
          <w:rFonts w:ascii="Arial" w:hAnsi="Arial" w:cs="Arial"/>
          <w:color w:val="333333"/>
        </w:rPr>
      </w:pPr>
      <w:r w:rsidRPr="005A1FD3">
        <w:rPr>
          <w:rFonts w:ascii="Arial" w:hAnsi="Arial" w:cs="Arial"/>
          <w:color w:val="333333"/>
        </w:rPr>
        <w:t xml:space="preserve">A parent or a </w:t>
      </w:r>
      <w:proofErr w:type="spellStart"/>
      <w:r w:rsidRPr="005A1FD3">
        <w:rPr>
          <w:rFonts w:ascii="Arial" w:hAnsi="Arial" w:cs="Arial"/>
          <w:color w:val="333333"/>
        </w:rPr>
        <w:t>carer</w:t>
      </w:r>
      <w:proofErr w:type="spellEnd"/>
      <w:r w:rsidRPr="005A1FD3">
        <w:rPr>
          <w:rFonts w:ascii="Arial" w:hAnsi="Arial" w:cs="Arial"/>
          <w:color w:val="333333"/>
        </w:rPr>
        <w:t xml:space="preserve"> of a child</w:t>
      </w:r>
    </w:p>
    <w:p w14:paraId="59A78AF7" w14:textId="7D0D5F7C" w:rsidR="00F6573B" w:rsidRPr="005A1FD3" w:rsidRDefault="00F6573B" w:rsidP="00F6573B">
      <w:pPr>
        <w:pStyle w:val="NormalWeb"/>
        <w:numPr>
          <w:ilvl w:val="0"/>
          <w:numId w:val="11"/>
        </w:numPr>
        <w:shd w:val="clear" w:color="auto" w:fill="FFFFFF"/>
        <w:rPr>
          <w:rFonts w:ascii="Arial" w:hAnsi="Arial" w:cs="Arial"/>
          <w:color w:val="333333"/>
        </w:rPr>
      </w:pPr>
      <w:r w:rsidRPr="005A1FD3">
        <w:rPr>
          <w:rFonts w:ascii="Arial" w:hAnsi="Arial" w:cs="Arial"/>
          <w:color w:val="333333"/>
        </w:rPr>
        <w:t>Someone acting on behalf of the child</w:t>
      </w:r>
    </w:p>
    <w:p w14:paraId="560EE70D" w14:textId="2B976765" w:rsidR="0025740F" w:rsidRPr="005A1FD3" w:rsidRDefault="00F6573B" w:rsidP="00F6573B">
      <w:pPr>
        <w:pStyle w:val="NormalWeb"/>
        <w:numPr>
          <w:ilvl w:val="0"/>
          <w:numId w:val="11"/>
        </w:numPr>
        <w:shd w:val="clear" w:color="auto" w:fill="FFFFFF"/>
        <w:rPr>
          <w:rFonts w:ascii="Arial" w:hAnsi="Arial" w:cs="Arial"/>
          <w:color w:val="333333"/>
        </w:rPr>
      </w:pPr>
      <w:r w:rsidRPr="005A1FD3">
        <w:rPr>
          <w:rFonts w:ascii="Arial" w:hAnsi="Arial" w:cs="Arial"/>
          <w:color w:val="333333"/>
        </w:rPr>
        <w:t>Neighbour living locally</w:t>
      </w:r>
      <w:bookmarkStart w:id="0" w:name="who"/>
      <w:bookmarkEnd w:id="0"/>
    </w:p>
    <w:p w14:paraId="3F96F680" w14:textId="404C8DB3" w:rsidR="00F6573B" w:rsidRPr="009929EB" w:rsidRDefault="00F6573B" w:rsidP="00F6573B">
      <w:pPr>
        <w:pStyle w:val="NormalWeb"/>
        <w:numPr>
          <w:ilvl w:val="0"/>
          <w:numId w:val="1"/>
        </w:numPr>
        <w:shd w:val="clear" w:color="auto" w:fill="FFFFFF"/>
        <w:rPr>
          <w:rFonts w:ascii="Arial" w:hAnsi="Arial" w:cs="Arial"/>
          <w:b/>
          <w:bCs/>
          <w:color w:val="333333"/>
        </w:rPr>
      </w:pPr>
      <w:r w:rsidRPr="009929EB">
        <w:rPr>
          <w:rFonts w:ascii="Arial" w:hAnsi="Arial" w:cs="Arial"/>
          <w:b/>
          <w:bCs/>
          <w:color w:val="333333"/>
        </w:rPr>
        <w:t xml:space="preserve"> Informing the child of their right to make a complaint:</w:t>
      </w:r>
    </w:p>
    <w:p w14:paraId="53E4F30E" w14:textId="791052E0" w:rsidR="00F6573B" w:rsidRPr="005A1FD3" w:rsidRDefault="00F6573B" w:rsidP="00F6573B">
      <w:pPr>
        <w:pStyle w:val="NormalWeb"/>
        <w:numPr>
          <w:ilvl w:val="1"/>
          <w:numId w:val="1"/>
        </w:numPr>
        <w:shd w:val="clear" w:color="auto" w:fill="FFFFFF"/>
        <w:rPr>
          <w:rFonts w:ascii="Arial" w:hAnsi="Arial" w:cs="Arial"/>
          <w:color w:val="333333"/>
        </w:rPr>
      </w:pPr>
      <w:r w:rsidRPr="005A1FD3">
        <w:rPr>
          <w:rFonts w:ascii="Arial" w:hAnsi="Arial" w:cs="Arial"/>
          <w:color w:val="333333"/>
        </w:rPr>
        <w:t xml:space="preserve">Children will be informed on their right to make a complaint during their admission. Details of the complaint procedure are documented in a child friendly manner. </w:t>
      </w:r>
    </w:p>
    <w:p w14:paraId="1919E6F0" w14:textId="77777777" w:rsidR="00F6573B" w:rsidRPr="005A1FD3" w:rsidRDefault="00F6573B" w:rsidP="00F6573B">
      <w:pPr>
        <w:pStyle w:val="NormalWeb"/>
        <w:numPr>
          <w:ilvl w:val="1"/>
          <w:numId w:val="1"/>
        </w:numPr>
        <w:shd w:val="clear" w:color="auto" w:fill="FFFFFF"/>
        <w:rPr>
          <w:rFonts w:ascii="Arial" w:hAnsi="Arial" w:cs="Arial"/>
          <w:color w:val="333333"/>
        </w:rPr>
      </w:pPr>
      <w:r w:rsidRPr="005A1FD3">
        <w:rPr>
          <w:rFonts w:ascii="Arial" w:hAnsi="Arial" w:cs="Arial"/>
          <w:color w:val="333333"/>
        </w:rPr>
        <w:t xml:space="preserve">All Children are given a complaint form upon their admission alongside a stamped envelope with the office address on. </w:t>
      </w:r>
    </w:p>
    <w:p w14:paraId="02485330" w14:textId="271E47A3" w:rsidR="00F6573B" w:rsidRPr="005A1FD3" w:rsidRDefault="00F6573B" w:rsidP="00F6573B">
      <w:pPr>
        <w:pStyle w:val="NormalWeb"/>
        <w:numPr>
          <w:ilvl w:val="1"/>
          <w:numId w:val="1"/>
        </w:numPr>
        <w:shd w:val="clear" w:color="auto" w:fill="FFFFFF"/>
        <w:rPr>
          <w:rFonts w:ascii="Arial" w:hAnsi="Arial" w:cs="Arial"/>
          <w:color w:val="333333"/>
        </w:rPr>
      </w:pPr>
      <w:r w:rsidRPr="005A1FD3">
        <w:rPr>
          <w:rFonts w:ascii="Arial" w:hAnsi="Arial" w:cs="Arial"/>
          <w:color w:val="333333"/>
        </w:rPr>
        <w:t>All young people guide</w:t>
      </w:r>
      <w:r w:rsidR="0041484D">
        <w:rPr>
          <w:rFonts w:ascii="Arial" w:hAnsi="Arial" w:cs="Arial"/>
          <w:color w:val="333333"/>
        </w:rPr>
        <w:t>’</w:t>
      </w:r>
      <w:r w:rsidRPr="005A1FD3">
        <w:rPr>
          <w:rFonts w:ascii="Arial" w:hAnsi="Arial" w:cs="Arial"/>
          <w:color w:val="333333"/>
        </w:rPr>
        <w:t xml:space="preserve">s hold details of external organisations the child can contact if they are not happy with their care.  </w:t>
      </w:r>
    </w:p>
    <w:p w14:paraId="457151AB" w14:textId="50714A4F" w:rsidR="00F6573B" w:rsidRPr="005A1FD3" w:rsidRDefault="00F6573B" w:rsidP="00F6573B">
      <w:pPr>
        <w:pStyle w:val="NormalWeb"/>
        <w:numPr>
          <w:ilvl w:val="1"/>
          <w:numId w:val="1"/>
        </w:numPr>
        <w:shd w:val="clear" w:color="auto" w:fill="FFFFFF"/>
        <w:rPr>
          <w:rFonts w:ascii="Arial" w:hAnsi="Arial" w:cs="Arial"/>
          <w:color w:val="333333"/>
        </w:rPr>
      </w:pPr>
      <w:r w:rsidRPr="005A1FD3">
        <w:rPr>
          <w:rFonts w:ascii="Arial" w:hAnsi="Arial" w:cs="Arial"/>
          <w:color w:val="333333"/>
        </w:rPr>
        <w:t xml:space="preserve">Children will also be informed in each young people’s meetings and can access forms located around the house. </w:t>
      </w:r>
    </w:p>
    <w:p w14:paraId="253C9C22" w14:textId="18F17FAB" w:rsidR="00F6573B" w:rsidRPr="005A1FD3" w:rsidRDefault="00F6573B" w:rsidP="00F6573B">
      <w:pPr>
        <w:pStyle w:val="NormalWeb"/>
        <w:numPr>
          <w:ilvl w:val="1"/>
          <w:numId w:val="1"/>
        </w:numPr>
        <w:shd w:val="clear" w:color="auto" w:fill="FFFFFF"/>
        <w:rPr>
          <w:rFonts w:ascii="Arial" w:hAnsi="Arial" w:cs="Arial"/>
          <w:color w:val="333333"/>
        </w:rPr>
      </w:pPr>
      <w:r w:rsidRPr="005A1FD3">
        <w:rPr>
          <w:rFonts w:ascii="Arial" w:hAnsi="Arial" w:cs="Arial"/>
          <w:color w:val="333333"/>
        </w:rPr>
        <w:t xml:space="preserve">Each form also details a confidential email address which is only monitored by the strategic management team. </w:t>
      </w:r>
    </w:p>
    <w:p w14:paraId="7426E6C2" w14:textId="442F5080" w:rsidR="001915BA" w:rsidRPr="005A1FD3" w:rsidRDefault="001915BA" w:rsidP="00F6573B">
      <w:pPr>
        <w:pStyle w:val="NormalWeb"/>
        <w:numPr>
          <w:ilvl w:val="1"/>
          <w:numId w:val="1"/>
        </w:numPr>
        <w:shd w:val="clear" w:color="auto" w:fill="FFFFFF"/>
        <w:rPr>
          <w:rFonts w:ascii="Arial" w:hAnsi="Arial" w:cs="Arial"/>
          <w:color w:val="333333"/>
        </w:rPr>
      </w:pPr>
      <w:r w:rsidRPr="005A1FD3">
        <w:rPr>
          <w:rFonts w:ascii="Arial" w:hAnsi="Arial" w:cs="Arial"/>
          <w:color w:val="333333"/>
        </w:rPr>
        <w:t xml:space="preserve">All home </w:t>
      </w:r>
      <w:r w:rsidR="00F6573B" w:rsidRPr="005A1FD3">
        <w:rPr>
          <w:rFonts w:ascii="Arial" w:hAnsi="Arial" w:cs="Arial"/>
          <w:color w:val="333333"/>
        </w:rPr>
        <w:t>Managers must take</w:t>
      </w:r>
      <w:r w:rsidRPr="005A1FD3">
        <w:rPr>
          <w:rFonts w:ascii="Arial" w:hAnsi="Arial" w:cs="Arial"/>
          <w:color w:val="333333"/>
        </w:rPr>
        <w:t xml:space="preserve"> every </w:t>
      </w:r>
      <w:r w:rsidR="00F6573B" w:rsidRPr="005A1FD3">
        <w:rPr>
          <w:rFonts w:ascii="Arial" w:hAnsi="Arial" w:cs="Arial"/>
          <w:color w:val="333333"/>
        </w:rPr>
        <w:t xml:space="preserve">reasonable </w:t>
      </w:r>
      <w:r w:rsidRPr="005A1FD3">
        <w:rPr>
          <w:rFonts w:ascii="Arial" w:hAnsi="Arial" w:cs="Arial"/>
          <w:color w:val="333333"/>
        </w:rPr>
        <w:t>step</w:t>
      </w:r>
      <w:r w:rsidR="00F6573B" w:rsidRPr="005A1FD3">
        <w:rPr>
          <w:rFonts w:ascii="Arial" w:hAnsi="Arial" w:cs="Arial"/>
          <w:color w:val="333333"/>
        </w:rPr>
        <w:t xml:space="preserve"> to ensure that children feel comfortable with the making of comments or complaints</w:t>
      </w:r>
      <w:r w:rsidRPr="005A1FD3">
        <w:rPr>
          <w:rFonts w:ascii="Arial" w:hAnsi="Arial" w:cs="Arial"/>
          <w:color w:val="333333"/>
        </w:rPr>
        <w:t xml:space="preserve">. </w:t>
      </w:r>
    </w:p>
    <w:p w14:paraId="607D7C26" w14:textId="77777777" w:rsidR="001915BA" w:rsidRPr="005A1FD3" w:rsidRDefault="001915BA" w:rsidP="00F6573B">
      <w:pPr>
        <w:pStyle w:val="NormalWeb"/>
        <w:numPr>
          <w:ilvl w:val="1"/>
          <w:numId w:val="1"/>
        </w:numPr>
        <w:shd w:val="clear" w:color="auto" w:fill="FFFFFF"/>
        <w:rPr>
          <w:rFonts w:ascii="Arial" w:hAnsi="Arial" w:cs="Arial"/>
          <w:color w:val="333333"/>
        </w:rPr>
      </w:pPr>
      <w:r w:rsidRPr="005A1FD3">
        <w:rPr>
          <w:rFonts w:ascii="Arial" w:hAnsi="Arial" w:cs="Arial"/>
          <w:color w:val="333333"/>
        </w:rPr>
        <w:t>Children should not be pressured or influenced to make a complaint by staff.</w:t>
      </w:r>
    </w:p>
    <w:p w14:paraId="01792286" w14:textId="77777777" w:rsidR="00CC3711" w:rsidRPr="005A1FD3" w:rsidRDefault="001915BA" w:rsidP="004C37C3">
      <w:pPr>
        <w:pStyle w:val="NormalWeb"/>
        <w:numPr>
          <w:ilvl w:val="1"/>
          <w:numId w:val="1"/>
        </w:numPr>
        <w:shd w:val="clear" w:color="auto" w:fill="FFFFFF"/>
        <w:rPr>
          <w:rFonts w:ascii="Arial" w:hAnsi="Arial" w:cs="Arial"/>
          <w:color w:val="333333"/>
        </w:rPr>
      </w:pPr>
      <w:r w:rsidRPr="005A1FD3">
        <w:rPr>
          <w:rFonts w:ascii="Arial" w:hAnsi="Arial" w:cs="Arial"/>
          <w:color w:val="333333"/>
        </w:rPr>
        <w:t>Children should be given any necessary support to compose their request or complaint and should be reminded they can request someone to make their complaint on their behalf.</w:t>
      </w:r>
      <w:r w:rsidR="00247CA6" w:rsidRPr="005A1FD3">
        <w:rPr>
          <w:rFonts w:ascii="Arial" w:hAnsi="Arial" w:cs="Arial"/>
          <w:color w:val="333333"/>
        </w:rPr>
        <w:t xml:space="preserve"> Details of the staff member supporting the child should be </w:t>
      </w:r>
      <w:r w:rsidR="00CC3711" w:rsidRPr="005A1FD3">
        <w:rPr>
          <w:rFonts w:ascii="Arial" w:hAnsi="Arial" w:cs="Arial"/>
          <w:color w:val="333333"/>
        </w:rPr>
        <w:t xml:space="preserve">recorded. </w:t>
      </w:r>
    </w:p>
    <w:p w14:paraId="4EE92729" w14:textId="0A77A46B" w:rsidR="004C37C3" w:rsidRPr="005A1FD3" w:rsidRDefault="001915BA" w:rsidP="004C37C3">
      <w:pPr>
        <w:pStyle w:val="NormalWeb"/>
        <w:numPr>
          <w:ilvl w:val="1"/>
          <w:numId w:val="1"/>
        </w:numPr>
        <w:shd w:val="clear" w:color="auto" w:fill="FFFFFF"/>
        <w:rPr>
          <w:rFonts w:ascii="Arial" w:hAnsi="Arial" w:cs="Arial"/>
          <w:color w:val="333333"/>
        </w:rPr>
      </w:pPr>
      <w:r w:rsidRPr="005A1FD3">
        <w:rPr>
          <w:rFonts w:ascii="Arial" w:hAnsi="Arial" w:cs="Arial"/>
          <w:color w:val="333333"/>
        </w:rPr>
        <w:t xml:space="preserve"> </w:t>
      </w:r>
      <w:r w:rsidR="004C37C3" w:rsidRPr="005A1FD3">
        <w:rPr>
          <w:rFonts w:ascii="Arial" w:hAnsi="Arial" w:cs="Arial"/>
          <w:color w:val="333333"/>
        </w:rPr>
        <w:t>Advocate details should</w:t>
      </w:r>
      <w:r w:rsidR="00CC3711" w:rsidRPr="005A1FD3">
        <w:rPr>
          <w:rFonts w:ascii="Arial" w:hAnsi="Arial" w:cs="Arial"/>
          <w:color w:val="333333"/>
        </w:rPr>
        <w:t xml:space="preserve"> also</w:t>
      </w:r>
      <w:r w:rsidR="004C37C3" w:rsidRPr="005A1FD3">
        <w:rPr>
          <w:rFonts w:ascii="Arial" w:hAnsi="Arial" w:cs="Arial"/>
          <w:color w:val="333333"/>
        </w:rPr>
        <w:t xml:space="preserve"> be available to support the child.</w:t>
      </w:r>
    </w:p>
    <w:p w14:paraId="38F6730F" w14:textId="77777777" w:rsidR="004C37C3" w:rsidRPr="005A1FD3" w:rsidRDefault="00F6573B" w:rsidP="00370C42">
      <w:pPr>
        <w:pStyle w:val="NormalWeb"/>
        <w:numPr>
          <w:ilvl w:val="1"/>
          <w:numId w:val="1"/>
        </w:numPr>
        <w:shd w:val="clear" w:color="auto" w:fill="FFFFFF"/>
        <w:rPr>
          <w:rFonts w:ascii="Arial" w:hAnsi="Arial" w:cs="Arial"/>
          <w:color w:val="333333"/>
        </w:rPr>
      </w:pPr>
      <w:r w:rsidRPr="005A1FD3">
        <w:rPr>
          <w:rFonts w:ascii="Arial" w:hAnsi="Arial" w:cs="Arial"/>
          <w:color w:val="333333"/>
        </w:rPr>
        <w:t>The complainant must be advised that if they choose to complain directly to the</w:t>
      </w:r>
      <w:r w:rsidR="004C37C3" w:rsidRPr="005A1FD3">
        <w:rPr>
          <w:rFonts w:ascii="Arial" w:hAnsi="Arial" w:cs="Arial"/>
          <w:color w:val="333333"/>
        </w:rPr>
        <w:t>ir</w:t>
      </w:r>
      <w:r w:rsidRPr="005A1FD3">
        <w:rPr>
          <w:rFonts w:ascii="Arial" w:hAnsi="Arial" w:cs="Arial"/>
          <w:color w:val="333333"/>
        </w:rPr>
        <w:t xml:space="preserve"> Placing Authority,</w:t>
      </w:r>
      <w:r w:rsidR="004C37C3" w:rsidRPr="005A1FD3">
        <w:rPr>
          <w:rFonts w:ascii="Arial" w:hAnsi="Arial" w:cs="Arial"/>
          <w:color w:val="333333"/>
        </w:rPr>
        <w:t xml:space="preserve"> it is therefore the placing authority to provide </w:t>
      </w:r>
      <w:r w:rsidRPr="005A1FD3">
        <w:rPr>
          <w:rFonts w:ascii="Arial" w:hAnsi="Arial" w:cs="Arial"/>
          <w:color w:val="333333"/>
        </w:rPr>
        <w:t xml:space="preserve">information and </w:t>
      </w:r>
      <w:r w:rsidR="004C37C3" w:rsidRPr="005A1FD3">
        <w:rPr>
          <w:rFonts w:ascii="Arial" w:hAnsi="Arial" w:cs="Arial"/>
          <w:color w:val="333333"/>
        </w:rPr>
        <w:t xml:space="preserve">guidance. </w:t>
      </w:r>
    </w:p>
    <w:p w14:paraId="4540409D" w14:textId="47390A37" w:rsidR="004C37C3" w:rsidRPr="005A1FD3" w:rsidRDefault="004C37C3" w:rsidP="00370C42">
      <w:pPr>
        <w:pStyle w:val="NormalWeb"/>
        <w:numPr>
          <w:ilvl w:val="1"/>
          <w:numId w:val="1"/>
        </w:numPr>
        <w:shd w:val="clear" w:color="auto" w:fill="FFFFFF"/>
        <w:rPr>
          <w:rFonts w:ascii="Arial" w:hAnsi="Arial" w:cs="Arial"/>
          <w:color w:val="333333"/>
        </w:rPr>
      </w:pPr>
      <w:r w:rsidRPr="005A1FD3">
        <w:rPr>
          <w:rFonts w:ascii="Arial" w:hAnsi="Arial" w:cs="Arial"/>
          <w:color w:val="333333"/>
        </w:rPr>
        <w:t>Where relevant, t</w:t>
      </w:r>
      <w:r w:rsidR="00F6573B" w:rsidRPr="005A1FD3">
        <w:rPr>
          <w:rFonts w:ascii="Arial" w:hAnsi="Arial" w:cs="Arial"/>
          <w:color w:val="333333"/>
        </w:rPr>
        <w:t xml:space="preserve">he child's parents and the Placing Authority must be given a copy of the </w:t>
      </w:r>
      <w:r w:rsidRPr="005A1FD3">
        <w:rPr>
          <w:rFonts w:ascii="Arial" w:hAnsi="Arial" w:cs="Arial"/>
          <w:color w:val="333333"/>
        </w:rPr>
        <w:t>complaint’s</w:t>
      </w:r>
      <w:r w:rsidR="00F6573B" w:rsidRPr="005A1FD3">
        <w:rPr>
          <w:rFonts w:ascii="Arial" w:hAnsi="Arial" w:cs="Arial"/>
          <w:color w:val="333333"/>
        </w:rPr>
        <w:t xml:space="preserve"> procedure.</w:t>
      </w:r>
    </w:p>
    <w:p w14:paraId="27985645" w14:textId="1CBC227D" w:rsidR="00F6573B" w:rsidRDefault="004C37C3" w:rsidP="004C37C3">
      <w:pPr>
        <w:pStyle w:val="NormalWeb"/>
        <w:numPr>
          <w:ilvl w:val="1"/>
          <w:numId w:val="1"/>
        </w:numPr>
        <w:shd w:val="clear" w:color="auto" w:fill="FFFFFF"/>
        <w:rPr>
          <w:rFonts w:ascii="Arial" w:hAnsi="Arial" w:cs="Arial"/>
          <w:color w:val="333333"/>
        </w:rPr>
      </w:pPr>
      <w:r w:rsidRPr="005A1FD3">
        <w:rPr>
          <w:rFonts w:ascii="Arial" w:hAnsi="Arial" w:cs="Arial"/>
          <w:color w:val="333333"/>
        </w:rPr>
        <w:t>The complaint procedure should be made available to all stakeholders of concern.</w:t>
      </w:r>
    </w:p>
    <w:p w14:paraId="7883DC10" w14:textId="77777777" w:rsidR="009929EB" w:rsidRDefault="009929EB" w:rsidP="009929EB">
      <w:pPr>
        <w:pStyle w:val="NormalWeb"/>
        <w:shd w:val="clear" w:color="auto" w:fill="FFFFFF"/>
        <w:ind w:left="792"/>
        <w:rPr>
          <w:rFonts w:ascii="Arial" w:hAnsi="Arial" w:cs="Arial"/>
          <w:color w:val="333333"/>
        </w:rPr>
      </w:pPr>
    </w:p>
    <w:p w14:paraId="401C57EC" w14:textId="64B9D1C0" w:rsidR="004C37C3" w:rsidRPr="00FA0F9C" w:rsidRDefault="004C37C3" w:rsidP="00FA0F9C">
      <w:pPr>
        <w:pStyle w:val="NormalWeb"/>
        <w:numPr>
          <w:ilvl w:val="0"/>
          <w:numId w:val="1"/>
        </w:numPr>
        <w:shd w:val="clear" w:color="auto" w:fill="FFFFFF"/>
        <w:rPr>
          <w:rFonts w:ascii="Arial" w:hAnsi="Arial" w:cs="Arial"/>
          <w:b/>
          <w:bCs/>
          <w:color w:val="333333"/>
        </w:rPr>
      </w:pPr>
      <w:r w:rsidRPr="00FA0F9C">
        <w:rPr>
          <w:rFonts w:ascii="Arial" w:hAnsi="Arial" w:cs="Arial"/>
          <w:b/>
          <w:bCs/>
          <w:color w:val="333333"/>
        </w:rPr>
        <w:t xml:space="preserve">Receiving Complaints </w:t>
      </w:r>
    </w:p>
    <w:p w14:paraId="08BEAD38" w14:textId="77777777" w:rsidR="005824F3" w:rsidRPr="005A1FD3" w:rsidRDefault="005824F3" w:rsidP="005824F3">
      <w:pPr>
        <w:pStyle w:val="ListParagraph"/>
        <w:numPr>
          <w:ilvl w:val="1"/>
          <w:numId w:val="1"/>
        </w:numPr>
        <w:shd w:val="clear" w:color="auto" w:fill="FFFFFF"/>
        <w:spacing w:before="100" w:beforeAutospacing="1" w:after="100" w:afterAutospacing="1"/>
        <w:rPr>
          <w:rFonts w:ascii="Arial" w:hAnsi="Arial" w:cs="Arial"/>
          <w:color w:val="333333"/>
          <w:lang w:eastAsia="en-GB"/>
        </w:rPr>
      </w:pPr>
      <w:r w:rsidRPr="005A1FD3">
        <w:rPr>
          <w:rFonts w:ascii="Arial" w:hAnsi="Arial" w:cs="Arial"/>
          <w:color w:val="333333"/>
          <w:lang w:eastAsia="en-GB"/>
        </w:rPr>
        <w:t xml:space="preserve">In the event of an individual specifying they wish to make a </w:t>
      </w:r>
      <w:proofErr w:type="gramStart"/>
      <w:r w:rsidRPr="005A1FD3">
        <w:rPr>
          <w:rFonts w:ascii="Arial" w:hAnsi="Arial" w:cs="Arial"/>
          <w:color w:val="333333"/>
          <w:lang w:eastAsia="en-GB"/>
        </w:rPr>
        <w:t>complaint,</w:t>
      </w:r>
      <w:proofErr w:type="gramEnd"/>
      <w:r w:rsidRPr="005A1FD3">
        <w:rPr>
          <w:rFonts w:ascii="Arial" w:hAnsi="Arial" w:cs="Arial"/>
          <w:color w:val="333333"/>
          <w:lang w:eastAsia="en-GB"/>
        </w:rPr>
        <w:t xml:space="preserve"> the recipient of the complaint should ensure they exhaust all other options to resolve the complaint. </w:t>
      </w:r>
    </w:p>
    <w:p w14:paraId="132E45D5" w14:textId="77777777" w:rsidR="001F31A2" w:rsidRPr="005A1FD3" w:rsidRDefault="005824F3" w:rsidP="005824F3">
      <w:pPr>
        <w:pStyle w:val="ListParagraph"/>
        <w:numPr>
          <w:ilvl w:val="1"/>
          <w:numId w:val="1"/>
        </w:numPr>
        <w:shd w:val="clear" w:color="auto" w:fill="FFFFFF"/>
        <w:spacing w:before="100" w:beforeAutospacing="1" w:after="100" w:afterAutospacing="1"/>
        <w:rPr>
          <w:rFonts w:ascii="Arial" w:hAnsi="Arial" w:cs="Arial"/>
          <w:color w:val="333333"/>
          <w:lang w:eastAsia="en-GB"/>
        </w:rPr>
      </w:pPr>
      <w:r w:rsidRPr="005A1FD3">
        <w:rPr>
          <w:rFonts w:ascii="Arial" w:hAnsi="Arial" w:cs="Arial"/>
          <w:color w:val="333333"/>
          <w:lang w:eastAsia="en-GB"/>
        </w:rPr>
        <w:t xml:space="preserve">If the individual is </w:t>
      </w:r>
      <w:proofErr w:type="gramStart"/>
      <w:r w:rsidRPr="005A1FD3">
        <w:rPr>
          <w:rFonts w:ascii="Arial" w:hAnsi="Arial" w:cs="Arial"/>
          <w:color w:val="333333"/>
          <w:lang w:eastAsia="en-GB"/>
        </w:rPr>
        <w:t>spec</w:t>
      </w:r>
      <w:r w:rsidR="001F31A2" w:rsidRPr="005A1FD3">
        <w:rPr>
          <w:rFonts w:ascii="Arial" w:hAnsi="Arial" w:cs="Arial"/>
          <w:color w:val="333333"/>
          <w:lang w:eastAsia="en-GB"/>
        </w:rPr>
        <w:t>ifying</w:t>
      </w:r>
      <w:proofErr w:type="gramEnd"/>
      <w:r w:rsidR="001F31A2" w:rsidRPr="005A1FD3">
        <w:rPr>
          <w:rFonts w:ascii="Arial" w:hAnsi="Arial" w:cs="Arial"/>
          <w:color w:val="333333"/>
          <w:lang w:eastAsia="en-GB"/>
        </w:rPr>
        <w:t xml:space="preserve"> they wish to proceed in making a complaint the home manager where appropriate should handle the concern if appropriate. If the complaint is concerning the home’s manager, the complaint is then passed to the Service Manager. </w:t>
      </w:r>
    </w:p>
    <w:p w14:paraId="42698B0E" w14:textId="783C3DAC" w:rsidR="00247CA6" w:rsidRPr="005A1FD3" w:rsidRDefault="001F31A2" w:rsidP="00247CA6">
      <w:pPr>
        <w:pStyle w:val="ListParagraph"/>
        <w:numPr>
          <w:ilvl w:val="1"/>
          <w:numId w:val="1"/>
        </w:numPr>
        <w:shd w:val="clear" w:color="auto" w:fill="FFFFFF"/>
        <w:spacing w:before="100" w:beforeAutospacing="1" w:after="100" w:afterAutospacing="1"/>
        <w:rPr>
          <w:rFonts w:ascii="Arial" w:hAnsi="Arial" w:cs="Arial"/>
          <w:color w:val="333333"/>
          <w:lang w:eastAsia="en-GB"/>
        </w:rPr>
      </w:pPr>
      <w:r w:rsidRPr="005A1FD3">
        <w:rPr>
          <w:rFonts w:ascii="Arial" w:hAnsi="Arial" w:cs="Arial"/>
          <w:color w:val="333333"/>
          <w:lang w:eastAsia="en-GB"/>
        </w:rPr>
        <w:t xml:space="preserve">The decision to who should deal with the complaint is case by case. </w:t>
      </w:r>
      <w:r w:rsidR="00247CA6" w:rsidRPr="005A1FD3">
        <w:rPr>
          <w:rFonts w:ascii="Arial" w:hAnsi="Arial" w:cs="Arial"/>
          <w:color w:val="333333"/>
          <w:lang w:eastAsia="en-GB"/>
        </w:rPr>
        <w:t>All complaints should be highlighted to the strategic management team. It will be determined by the strategic management team who will manage the complaint.</w:t>
      </w:r>
    </w:p>
    <w:p w14:paraId="233152AC" w14:textId="66086329" w:rsidR="004C37C3" w:rsidRPr="005A1FD3" w:rsidRDefault="004C37C3" w:rsidP="00247CA6">
      <w:pPr>
        <w:pStyle w:val="ListParagraph"/>
        <w:numPr>
          <w:ilvl w:val="1"/>
          <w:numId w:val="1"/>
        </w:numPr>
        <w:shd w:val="clear" w:color="auto" w:fill="FFFFFF"/>
        <w:spacing w:before="100" w:beforeAutospacing="1" w:after="100" w:afterAutospacing="1"/>
        <w:rPr>
          <w:rFonts w:ascii="Arial" w:hAnsi="Arial" w:cs="Arial"/>
          <w:color w:val="333333"/>
          <w:lang w:eastAsia="en-GB"/>
        </w:rPr>
      </w:pPr>
      <w:r w:rsidRPr="005A1FD3">
        <w:rPr>
          <w:rFonts w:ascii="Arial" w:hAnsi="Arial" w:cs="Arial"/>
          <w:color w:val="333333"/>
          <w:lang w:eastAsia="en-GB"/>
        </w:rPr>
        <w:t>Complaints should preferably be put into writing, in a letter or using a Complaints Form; but other methods may be used, including the use of audio tapes or verbally.</w:t>
      </w:r>
    </w:p>
    <w:p w14:paraId="495E8270" w14:textId="2A1337E2" w:rsidR="00247CA6" w:rsidRPr="005A1FD3" w:rsidRDefault="00FD27EC" w:rsidP="00247CA6">
      <w:pPr>
        <w:pStyle w:val="ListParagraph"/>
        <w:numPr>
          <w:ilvl w:val="1"/>
          <w:numId w:val="1"/>
        </w:numPr>
        <w:shd w:val="clear" w:color="auto" w:fill="FFFFFF"/>
        <w:spacing w:before="100" w:beforeAutospacing="1" w:after="100" w:afterAutospacing="1"/>
        <w:rPr>
          <w:rFonts w:ascii="Arial" w:hAnsi="Arial" w:cs="Arial"/>
          <w:color w:val="333333"/>
          <w:lang w:eastAsia="en-GB"/>
        </w:rPr>
      </w:pPr>
      <w:r>
        <w:rPr>
          <w:rFonts w:ascii="Arial" w:hAnsi="Arial" w:cs="Arial"/>
          <w:color w:val="333333"/>
          <w:lang w:eastAsia="en-GB"/>
        </w:rPr>
        <w:t>Within Children Residential Services c</w:t>
      </w:r>
      <w:r w:rsidR="00247CA6" w:rsidRPr="005A1FD3">
        <w:rPr>
          <w:rFonts w:ascii="Arial" w:hAnsi="Arial" w:cs="Arial"/>
          <w:color w:val="333333"/>
          <w:lang w:eastAsia="en-GB"/>
        </w:rPr>
        <w:t xml:space="preserve">omplaints can be sent by email to </w:t>
      </w:r>
      <w:hyperlink r:id="rId8" w:history="1">
        <w:r w:rsidR="00247CA6" w:rsidRPr="005A1FD3">
          <w:rPr>
            <w:rStyle w:val="Hyperlink"/>
            <w:rFonts w:ascii="Arial" w:hAnsi="Arial" w:cs="Arial"/>
            <w:lang w:eastAsia="en-GB"/>
          </w:rPr>
          <w:t>complaintscr@omegacaregroup.org</w:t>
        </w:r>
      </w:hyperlink>
    </w:p>
    <w:p w14:paraId="7FF4CDE6" w14:textId="77777777" w:rsidR="00CC3711" w:rsidRPr="005A1FD3" w:rsidRDefault="004C37C3" w:rsidP="00CC3711">
      <w:pPr>
        <w:pStyle w:val="ListParagraph"/>
        <w:numPr>
          <w:ilvl w:val="1"/>
          <w:numId w:val="1"/>
        </w:numPr>
        <w:shd w:val="clear" w:color="auto" w:fill="FFFFFF"/>
        <w:spacing w:before="100" w:beforeAutospacing="1" w:after="100" w:afterAutospacing="1"/>
        <w:rPr>
          <w:rFonts w:ascii="Arial" w:hAnsi="Arial" w:cs="Arial"/>
          <w:color w:val="333333"/>
          <w:lang w:eastAsia="en-GB"/>
        </w:rPr>
      </w:pPr>
      <w:r w:rsidRPr="005A1FD3">
        <w:rPr>
          <w:rFonts w:ascii="Arial" w:hAnsi="Arial" w:cs="Arial"/>
          <w:color w:val="333333"/>
          <w:lang w:eastAsia="en-GB"/>
        </w:rPr>
        <w:t>If assistance is provided to complainants in recording or writing their complaints, the record/letter should indicate the name, status and contact details of the person providing the assistance.</w:t>
      </w:r>
    </w:p>
    <w:p w14:paraId="176D72F0" w14:textId="048B45F0" w:rsidR="004C37C3" w:rsidRPr="005A1FD3" w:rsidRDefault="004C37C3" w:rsidP="00CC3711">
      <w:pPr>
        <w:pStyle w:val="ListParagraph"/>
        <w:numPr>
          <w:ilvl w:val="1"/>
          <w:numId w:val="1"/>
        </w:numPr>
        <w:shd w:val="clear" w:color="auto" w:fill="FFFFFF"/>
        <w:spacing w:before="100" w:beforeAutospacing="1" w:after="100" w:afterAutospacing="1"/>
        <w:rPr>
          <w:rFonts w:ascii="Arial" w:hAnsi="Arial" w:cs="Arial"/>
          <w:color w:val="333333"/>
          <w:lang w:eastAsia="en-GB"/>
        </w:rPr>
      </w:pPr>
      <w:r w:rsidRPr="005A1FD3">
        <w:rPr>
          <w:rFonts w:ascii="Arial" w:hAnsi="Arial" w:cs="Arial"/>
          <w:color w:val="333333"/>
          <w:lang w:eastAsia="en-GB"/>
        </w:rPr>
        <w:t xml:space="preserve">Brief details of the receipt of all complaints must be recorded in the Complaints Log at the </w:t>
      </w:r>
      <w:r w:rsidR="00CC3711" w:rsidRPr="005A1FD3">
        <w:rPr>
          <w:rFonts w:ascii="Arial" w:hAnsi="Arial" w:cs="Arial"/>
          <w:color w:val="333333"/>
          <w:lang w:eastAsia="en-GB"/>
        </w:rPr>
        <w:t xml:space="preserve">home in the house data file. </w:t>
      </w:r>
    </w:p>
    <w:p w14:paraId="6E06ADE0" w14:textId="2E22BA23" w:rsidR="00324580" w:rsidRDefault="00324580" w:rsidP="00CC3711">
      <w:pPr>
        <w:pStyle w:val="ListParagraph"/>
        <w:numPr>
          <w:ilvl w:val="1"/>
          <w:numId w:val="1"/>
        </w:numPr>
        <w:shd w:val="clear" w:color="auto" w:fill="FFFFFF"/>
        <w:spacing w:before="100" w:beforeAutospacing="1" w:after="100" w:afterAutospacing="1"/>
        <w:rPr>
          <w:rFonts w:ascii="Arial" w:hAnsi="Arial" w:cs="Arial"/>
          <w:color w:val="333333"/>
          <w:lang w:eastAsia="en-GB"/>
        </w:rPr>
      </w:pPr>
      <w:r w:rsidRPr="005A1FD3">
        <w:rPr>
          <w:rFonts w:ascii="Arial" w:hAnsi="Arial" w:cs="Arial"/>
          <w:color w:val="333333"/>
          <w:lang w:eastAsia="en-GB"/>
        </w:rPr>
        <w:t xml:space="preserve">Upon receipt of the complaint, the complainant should receive confirmation of receipt with details of the complaint procedure.  </w:t>
      </w:r>
    </w:p>
    <w:p w14:paraId="054B9B7F" w14:textId="77777777" w:rsidR="00FA0F9C" w:rsidRPr="005A1FD3" w:rsidRDefault="00FA0F9C" w:rsidP="00FA0F9C">
      <w:pPr>
        <w:pStyle w:val="ListParagraph"/>
        <w:shd w:val="clear" w:color="auto" w:fill="FFFFFF"/>
        <w:spacing w:before="100" w:beforeAutospacing="1" w:after="100" w:afterAutospacing="1"/>
        <w:ind w:left="792"/>
        <w:rPr>
          <w:rFonts w:ascii="Arial" w:hAnsi="Arial" w:cs="Arial"/>
          <w:color w:val="333333"/>
          <w:lang w:eastAsia="en-GB"/>
        </w:rPr>
      </w:pPr>
    </w:p>
    <w:p w14:paraId="657BEDE4" w14:textId="0E84238C" w:rsidR="00CC3711" w:rsidRPr="005A1FD3" w:rsidRDefault="00CC3711" w:rsidP="00CC3711">
      <w:pPr>
        <w:pStyle w:val="ListParagraph"/>
        <w:numPr>
          <w:ilvl w:val="0"/>
          <w:numId w:val="1"/>
        </w:numPr>
        <w:jc w:val="both"/>
        <w:rPr>
          <w:rFonts w:ascii="Arial" w:hAnsi="Arial" w:cs="Arial"/>
          <w:b/>
          <w:color w:val="000000" w:themeColor="text1"/>
        </w:rPr>
      </w:pPr>
      <w:r w:rsidRPr="005A1FD3">
        <w:rPr>
          <w:rFonts w:ascii="Arial" w:hAnsi="Arial" w:cs="Arial"/>
          <w:b/>
          <w:color w:val="000000" w:themeColor="text1"/>
        </w:rPr>
        <w:t>Processes of complaints</w:t>
      </w:r>
    </w:p>
    <w:p w14:paraId="7B30EF34" w14:textId="7E5476CA" w:rsidR="00CC3711" w:rsidRPr="005A1FD3" w:rsidRDefault="00CC3711" w:rsidP="00CC3711">
      <w:pPr>
        <w:pStyle w:val="ListParagraph"/>
        <w:numPr>
          <w:ilvl w:val="1"/>
          <w:numId w:val="1"/>
        </w:numPr>
        <w:jc w:val="both"/>
        <w:rPr>
          <w:rFonts w:ascii="Arial" w:hAnsi="Arial" w:cs="Arial"/>
          <w:bCs/>
          <w:color w:val="000000" w:themeColor="text1"/>
        </w:rPr>
      </w:pPr>
      <w:r w:rsidRPr="005A1FD3">
        <w:rPr>
          <w:rFonts w:ascii="Arial" w:hAnsi="Arial" w:cs="Arial"/>
          <w:bCs/>
          <w:color w:val="000000" w:themeColor="text1"/>
        </w:rPr>
        <w:t xml:space="preserve">Stage 1 Local Resolution – Maximum of 10 days </w:t>
      </w:r>
    </w:p>
    <w:p w14:paraId="1F558991" w14:textId="477256E7" w:rsidR="00CC3711" w:rsidRPr="005A1FD3" w:rsidRDefault="00CC3711" w:rsidP="00584F34">
      <w:pPr>
        <w:pStyle w:val="ListParagraph"/>
        <w:numPr>
          <w:ilvl w:val="2"/>
          <w:numId w:val="1"/>
        </w:numPr>
        <w:rPr>
          <w:rFonts w:ascii="Arial" w:hAnsi="Arial" w:cs="Arial"/>
          <w:color w:val="000000" w:themeColor="text1"/>
        </w:rPr>
      </w:pPr>
      <w:r w:rsidRPr="005A1FD3">
        <w:rPr>
          <w:rFonts w:ascii="Arial" w:hAnsi="Arial" w:cs="Arial"/>
          <w:color w:val="000000" w:themeColor="text1"/>
        </w:rPr>
        <w:t xml:space="preserve">This stage provides the opportunity for an informal complaint to be resolved locally by the home’s Manager </w:t>
      </w:r>
      <w:r w:rsidR="00584F34" w:rsidRPr="005A1FD3">
        <w:rPr>
          <w:rFonts w:ascii="Arial" w:hAnsi="Arial" w:cs="Arial"/>
          <w:color w:val="000000" w:themeColor="text1"/>
        </w:rPr>
        <w:t xml:space="preserve">if appropriate. Complaints are </w:t>
      </w:r>
      <w:r w:rsidRPr="005A1FD3">
        <w:rPr>
          <w:rFonts w:ascii="Arial" w:hAnsi="Arial" w:cs="Arial"/>
          <w:color w:val="000000" w:themeColor="text1"/>
        </w:rPr>
        <w:t xml:space="preserve"> sent to  </w:t>
      </w:r>
      <w:hyperlink r:id="rId9" w:history="1">
        <w:r w:rsidRPr="005A1FD3">
          <w:rPr>
            <w:rStyle w:val="Hyperlink"/>
            <w:rFonts w:ascii="Arial" w:hAnsi="Arial" w:cs="Arial"/>
            <w:color w:val="4472C4" w:themeColor="accent1"/>
          </w:rPr>
          <w:t>ComplaintsCR@Omegagroup.org</w:t>
        </w:r>
      </w:hyperlink>
      <w:r w:rsidR="00FD27EC">
        <w:rPr>
          <w:rStyle w:val="Hyperlink"/>
          <w:rFonts w:ascii="Arial" w:hAnsi="Arial" w:cs="Arial"/>
          <w:color w:val="4472C4" w:themeColor="accent1"/>
        </w:rPr>
        <w:t xml:space="preserve"> </w:t>
      </w:r>
      <w:r w:rsidRPr="005A1FD3">
        <w:rPr>
          <w:rFonts w:ascii="Arial" w:hAnsi="Arial" w:cs="Arial"/>
          <w:color w:val="000000" w:themeColor="text1"/>
        </w:rPr>
        <w:t xml:space="preserve"> </w:t>
      </w:r>
      <w:r w:rsidR="00FD27EC">
        <w:rPr>
          <w:rFonts w:ascii="Arial" w:hAnsi="Arial" w:cs="Arial"/>
          <w:color w:val="000000" w:themeColor="text1"/>
        </w:rPr>
        <w:t xml:space="preserve">within Children Residential Services </w:t>
      </w:r>
      <w:r w:rsidR="00584F34" w:rsidRPr="005A1FD3">
        <w:rPr>
          <w:rFonts w:ascii="Arial" w:hAnsi="Arial" w:cs="Arial"/>
          <w:color w:val="000000" w:themeColor="text1"/>
        </w:rPr>
        <w:t xml:space="preserve">or posted to Omega Head Office where Strategic Management will determine if the home should process the complaint. </w:t>
      </w:r>
      <w:r w:rsidRPr="005A1FD3">
        <w:rPr>
          <w:rFonts w:ascii="Arial" w:hAnsi="Arial" w:cs="Arial"/>
          <w:color w:val="000000" w:themeColor="text1"/>
        </w:rPr>
        <w:t xml:space="preserve">All efforts will be made to resolve complaints immediately within the home being as impartial and unbiased as possible. </w:t>
      </w:r>
    </w:p>
    <w:p w14:paraId="0ACD3428" w14:textId="5950AE06" w:rsidR="00324580" w:rsidRPr="005A1FD3" w:rsidRDefault="00324580" w:rsidP="00584F34">
      <w:pPr>
        <w:pStyle w:val="ListParagraph"/>
        <w:numPr>
          <w:ilvl w:val="2"/>
          <w:numId w:val="1"/>
        </w:numPr>
        <w:rPr>
          <w:rFonts w:ascii="Arial" w:hAnsi="Arial" w:cs="Arial"/>
          <w:color w:val="000000" w:themeColor="text1"/>
        </w:rPr>
      </w:pPr>
      <w:r w:rsidRPr="005A1FD3">
        <w:rPr>
          <w:rFonts w:ascii="Arial" w:hAnsi="Arial" w:cs="Arial"/>
          <w:color w:val="000000" w:themeColor="text1"/>
        </w:rPr>
        <w:t xml:space="preserve">Any outcomes of the complaints should be recorded though ‘you said, we listened’ tool. The child should be given a copy of this and a further copy should be stored in their file. The child must also receive outcomes of complaint verbally. </w:t>
      </w:r>
    </w:p>
    <w:p w14:paraId="0D525579" w14:textId="4475A99B" w:rsidR="00C80ABB" w:rsidRDefault="00584F34" w:rsidP="00C80ABB">
      <w:pPr>
        <w:pStyle w:val="ListParagraph"/>
        <w:numPr>
          <w:ilvl w:val="2"/>
          <w:numId w:val="1"/>
        </w:numPr>
        <w:rPr>
          <w:rFonts w:ascii="Arial" w:hAnsi="Arial" w:cs="Arial"/>
          <w:color w:val="000000" w:themeColor="text1"/>
        </w:rPr>
      </w:pPr>
      <w:r w:rsidRPr="005A1FD3">
        <w:rPr>
          <w:rFonts w:ascii="Arial" w:hAnsi="Arial" w:cs="Arial"/>
          <w:color w:val="000000" w:themeColor="text1"/>
        </w:rPr>
        <w:t xml:space="preserve">If the complainant is not satisfied with the outcome sourced, then </w:t>
      </w:r>
      <w:r w:rsidR="009928B9">
        <w:rPr>
          <w:rFonts w:ascii="Arial" w:hAnsi="Arial" w:cs="Arial"/>
          <w:color w:val="000000" w:themeColor="text1"/>
        </w:rPr>
        <w:t xml:space="preserve">the complaint will move to stage two. </w:t>
      </w:r>
      <w:r w:rsidR="00324580" w:rsidRPr="005A1FD3">
        <w:rPr>
          <w:rFonts w:ascii="Arial" w:hAnsi="Arial" w:cs="Arial"/>
          <w:color w:val="000000" w:themeColor="text1"/>
        </w:rPr>
        <w:t xml:space="preserve"> </w:t>
      </w:r>
    </w:p>
    <w:p w14:paraId="47B858DB" w14:textId="51847B4E" w:rsidR="00A468FE" w:rsidRDefault="00A468FE" w:rsidP="009928B9">
      <w:pPr>
        <w:pStyle w:val="ListParagraph"/>
        <w:ind w:left="1224"/>
        <w:rPr>
          <w:rFonts w:ascii="Arial" w:hAnsi="Arial" w:cs="Arial"/>
          <w:color w:val="000000" w:themeColor="text1"/>
        </w:rPr>
      </w:pPr>
    </w:p>
    <w:p w14:paraId="4B453111" w14:textId="36315CB2" w:rsidR="00FA0F9C" w:rsidRPr="005A1FD3" w:rsidRDefault="00FA0F9C" w:rsidP="00FA0F9C">
      <w:pPr>
        <w:pStyle w:val="ListParagraph"/>
        <w:numPr>
          <w:ilvl w:val="1"/>
          <w:numId w:val="1"/>
        </w:numPr>
        <w:jc w:val="both"/>
        <w:rPr>
          <w:rFonts w:ascii="Arial" w:hAnsi="Arial" w:cs="Arial"/>
          <w:bCs/>
          <w:color w:val="000000" w:themeColor="text1"/>
        </w:rPr>
      </w:pPr>
      <w:r w:rsidRPr="005A1FD3">
        <w:rPr>
          <w:rFonts w:ascii="Arial" w:hAnsi="Arial" w:cs="Arial"/>
          <w:bCs/>
          <w:color w:val="000000" w:themeColor="text1"/>
        </w:rPr>
        <w:t>Stage</w:t>
      </w:r>
      <w:r>
        <w:rPr>
          <w:rFonts w:ascii="Arial" w:hAnsi="Arial" w:cs="Arial"/>
          <w:bCs/>
          <w:color w:val="000000" w:themeColor="text1"/>
        </w:rPr>
        <w:t xml:space="preserve"> 2 Formal Consideration </w:t>
      </w:r>
      <w:r w:rsidRPr="005A1FD3">
        <w:rPr>
          <w:rFonts w:ascii="Arial" w:hAnsi="Arial" w:cs="Arial"/>
          <w:bCs/>
          <w:color w:val="000000" w:themeColor="text1"/>
        </w:rPr>
        <w:t xml:space="preserve">– Maximum of 10 days </w:t>
      </w:r>
    </w:p>
    <w:p w14:paraId="56FFD3CB" w14:textId="77777777" w:rsidR="00C80ABB" w:rsidRPr="005A1FD3" w:rsidRDefault="00C80ABB" w:rsidP="00C80ABB">
      <w:pPr>
        <w:pStyle w:val="ListParagraph"/>
        <w:numPr>
          <w:ilvl w:val="2"/>
          <w:numId w:val="1"/>
        </w:numPr>
        <w:rPr>
          <w:rFonts w:ascii="Arial" w:hAnsi="Arial" w:cs="Arial"/>
          <w:color w:val="000000" w:themeColor="text1"/>
        </w:rPr>
      </w:pPr>
      <w:r w:rsidRPr="005A1FD3">
        <w:rPr>
          <w:rFonts w:ascii="Arial" w:hAnsi="Arial" w:cs="Arial"/>
          <w:color w:val="333333"/>
        </w:rPr>
        <w:t xml:space="preserve">Stage two complaint considerations include: </w:t>
      </w:r>
    </w:p>
    <w:p w14:paraId="1251E355" w14:textId="06001590" w:rsidR="00324580" w:rsidRPr="005A1FD3" w:rsidRDefault="00324580" w:rsidP="00324580">
      <w:pPr>
        <w:numPr>
          <w:ilvl w:val="0"/>
          <w:numId w:val="12"/>
        </w:numPr>
        <w:shd w:val="clear" w:color="auto" w:fill="FFFFFF"/>
        <w:spacing w:before="150" w:after="150"/>
        <w:ind w:left="945"/>
        <w:rPr>
          <w:rFonts w:ascii="Arial" w:hAnsi="Arial" w:cs="Arial"/>
          <w:color w:val="333333"/>
        </w:rPr>
      </w:pPr>
      <w:r w:rsidRPr="005A1FD3">
        <w:rPr>
          <w:rFonts w:ascii="Arial" w:hAnsi="Arial" w:cs="Arial"/>
          <w:color w:val="333333"/>
        </w:rPr>
        <w:t xml:space="preserve">Stage 1 Complaints that are not resolved </w:t>
      </w:r>
      <w:r w:rsidR="00C80ABB" w:rsidRPr="005A1FD3">
        <w:rPr>
          <w:rFonts w:ascii="Arial" w:hAnsi="Arial" w:cs="Arial"/>
          <w:color w:val="333333"/>
        </w:rPr>
        <w:t>satisfactorily.</w:t>
      </w:r>
    </w:p>
    <w:p w14:paraId="6A8AF584" w14:textId="74FCBB48" w:rsidR="00324580" w:rsidRPr="005A1FD3" w:rsidRDefault="00324580" w:rsidP="00324580">
      <w:pPr>
        <w:numPr>
          <w:ilvl w:val="0"/>
          <w:numId w:val="12"/>
        </w:numPr>
        <w:shd w:val="clear" w:color="auto" w:fill="FFFFFF"/>
        <w:spacing w:before="150" w:after="150"/>
        <w:ind w:left="945"/>
        <w:rPr>
          <w:rFonts w:ascii="Arial" w:hAnsi="Arial" w:cs="Arial"/>
          <w:color w:val="333333"/>
        </w:rPr>
      </w:pPr>
      <w:r w:rsidRPr="005A1FD3">
        <w:rPr>
          <w:rFonts w:ascii="Arial" w:hAnsi="Arial" w:cs="Arial"/>
          <w:color w:val="333333"/>
        </w:rPr>
        <w:lastRenderedPageBreak/>
        <w:t>Where the manager of the home does not have the appropriate level of</w:t>
      </w:r>
      <w:r w:rsidR="009929EB">
        <w:rPr>
          <w:rFonts w:ascii="Arial" w:hAnsi="Arial" w:cs="Arial"/>
          <w:color w:val="333333"/>
        </w:rPr>
        <w:t xml:space="preserve"> </w:t>
      </w:r>
      <w:r w:rsidR="00C80ABB" w:rsidRPr="005A1FD3">
        <w:rPr>
          <w:rFonts w:ascii="Arial" w:hAnsi="Arial" w:cs="Arial"/>
          <w:color w:val="333333"/>
        </w:rPr>
        <w:t>a</w:t>
      </w:r>
      <w:r w:rsidRPr="005A1FD3">
        <w:rPr>
          <w:rFonts w:ascii="Arial" w:hAnsi="Arial" w:cs="Arial"/>
          <w:color w:val="333333"/>
        </w:rPr>
        <w:t xml:space="preserve">uthority to resolve the </w:t>
      </w:r>
      <w:proofErr w:type="gramStart"/>
      <w:r w:rsidRPr="005A1FD3">
        <w:rPr>
          <w:rFonts w:ascii="Arial" w:hAnsi="Arial" w:cs="Arial"/>
          <w:color w:val="333333"/>
        </w:rPr>
        <w:t>Complaint;</w:t>
      </w:r>
      <w:proofErr w:type="gramEnd"/>
    </w:p>
    <w:p w14:paraId="78B58931" w14:textId="77777777" w:rsidR="00C80ABB" w:rsidRPr="005A1FD3" w:rsidRDefault="00324580" w:rsidP="00324580">
      <w:pPr>
        <w:numPr>
          <w:ilvl w:val="0"/>
          <w:numId w:val="12"/>
        </w:numPr>
        <w:shd w:val="clear" w:color="auto" w:fill="FFFFFF"/>
        <w:spacing w:before="150" w:after="150"/>
        <w:ind w:left="945"/>
        <w:rPr>
          <w:rFonts w:ascii="Arial" w:hAnsi="Arial" w:cs="Arial"/>
          <w:color w:val="333333"/>
        </w:rPr>
      </w:pPr>
      <w:r w:rsidRPr="005A1FD3">
        <w:rPr>
          <w:rFonts w:ascii="Arial" w:hAnsi="Arial" w:cs="Arial"/>
          <w:color w:val="333333"/>
        </w:rPr>
        <w:t>Where the Complainant has requested a Stage 2 Investigation</w:t>
      </w:r>
    </w:p>
    <w:p w14:paraId="4F9800CE" w14:textId="77777777" w:rsidR="00C80ABB" w:rsidRPr="005A1FD3" w:rsidRDefault="00C80ABB" w:rsidP="00C80ABB">
      <w:pPr>
        <w:pStyle w:val="ListParagraph"/>
        <w:numPr>
          <w:ilvl w:val="2"/>
          <w:numId w:val="1"/>
        </w:numPr>
        <w:shd w:val="clear" w:color="auto" w:fill="FFFFFF"/>
        <w:spacing w:before="150" w:after="150"/>
        <w:rPr>
          <w:rFonts w:ascii="Arial" w:hAnsi="Arial" w:cs="Arial"/>
          <w:color w:val="333333"/>
        </w:rPr>
      </w:pPr>
      <w:r w:rsidRPr="005A1FD3">
        <w:rPr>
          <w:rFonts w:ascii="Arial" w:hAnsi="Arial" w:cs="Arial"/>
          <w:color w:val="333333"/>
        </w:rPr>
        <w:t>All complaints should be verified and clarified in writing with the complainants prior to formal co</w:t>
      </w:r>
      <w:r w:rsidR="00324580" w:rsidRPr="005A1FD3">
        <w:rPr>
          <w:rFonts w:ascii="Arial" w:hAnsi="Arial" w:cs="Arial"/>
          <w:color w:val="333333"/>
        </w:rPr>
        <w:t>nsideration</w:t>
      </w:r>
      <w:r w:rsidRPr="005A1FD3">
        <w:rPr>
          <w:rFonts w:ascii="Arial" w:hAnsi="Arial" w:cs="Arial"/>
          <w:color w:val="333333"/>
        </w:rPr>
        <w:t xml:space="preserve">. </w:t>
      </w:r>
    </w:p>
    <w:p w14:paraId="3406BC91" w14:textId="77777777" w:rsidR="00C80ABB" w:rsidRPr="005A1FD3" w:rsidRDefault="00C80ABB" w:rsidP="00032532">
      <w:pPr>
        <w:pStyle w:val="ListParagraph"/>
        <w:numPr>
          <w:ilvl w:val="2"/>
          <w:numId w:val="1"/>
        </w:numPr>
        <w:shd w:val="clear" w:color="auto" w:fill="FFFFFF"/>
        <w:spacing w:before="150" w:after="150"/>
        <w:rPr>
          <w:rFonts w:ascii="Arial" w:hAnsi="Arial" w:cs="Arial"/>
          <w:color w:val="333333"/>
        </w:rPr>
      </w:pPr>
      <w:r w:rsidRPr="005A1FD3">
        <w:rPr>
          <w:rFonts w:ascii="Arial" w:hAnsi="Arial" w:cs="Arial"/>
          <w:color w:val="333333"/>
        </w:rPr>
        <w:t xml:space="preserve">If the complaint relates to a child in the home the social worker and other relevant professionals should be informed. </w:t>
      </w:r>
    </w:p>
    <w:p w14:paraId="2CC1315A" w14:textId="7008874E" w:rsidR="00324580" w:rsidRPr="005A1FD3" w:rsidRDefault="00C80ABB" w:rsidP="00032532">
      <w:pPr>
        <w:pStyle w:val="ListParagraph"/>
        <w:numPr>
          <w:ilvl w:val="2"/>
          <w:numId w:val="1"/>
        </w:numPr>
        <w:shd w:val="clear" w:color="auto" w:fill="FFFFFF"/>
        <w:spacing w:before="150" w:after="150"/>
        <w:rPr>
          <w:rFonts w:ascii="Arial" w:hAnsi="Arial" w:cs="Arial"/>
          <w:color w:val="333333"/>
        </w:rPr>
      </w:pPr>
      <w:r w:rsidRPr="005A1FD3">
        <w:rPr>
          <w:rFonts w:ascii="Arial" w:hAnsi="Arial" w:cs="Arial"/>
          <w:color w:val="333333"/>
        </w:rPr>
        <w:t xml:space="preserve">Complaints should be attempted to be resolved </w:t>
      </w:r>
      <w:r w:rsidR="00CC426F" w:rsidRPr="005A1FD3">
        <w:rPr>
          <w:rFonts w:ascii="Arial" w:hAnsi="Arial" w:cs="Arial"/>
          <w:color w:val="333333"/>
        </w:rPr>
        <w:t xml:space="preserve">as soon as they possibly can, if additional time is required the placing authority should be made away. </w:t>
      </w:r>
    </w:p>
    <w:p w14:paraId="123BA12B" w14:textId="5C59DBCE" w:rsidR="00CC426F" w:rsidRPr="005A1FD3" w:rsidRDefault="00CC426F" w:rsidP="00032532">
      <w:pPr>
        <w:pStyle w:val="ListParagraph"/>
        <w:numPr>
          <w:ilvl w:val="2"/>
          <w:numId w:val="1"/>
        </w:numPr>
        <w:shd w:val="clear" w:color="auto" w:fill="FFFFFF"/>
        <w:spacing w:before="150" w:after="150"/>
        <w:rPr>
          <w:rFonts w:ascii="Arial" w:hAnsi="Arial" w:cs="Arial"/>
          <w:color w:val="333333"/>
        </w:rPr>
      </w:pPr>
      <w:r w:rsidRPr="005A1FD3">
        <w:rPr>
          <w:rFonts w:ascii="Arial" w:hAnsi="Arial" w:cs="Arial"/>
          <w:color w:val="333333"/>
        </w:rPr>
        <w:t xml:space="preserve">The complainant should be informed of the outcome verbally and in writing using the ‘you said, we listened’ tool. </w:t>
      </w:r>
    </w:p>
    <w:p w14:paraId="7E526604" w14:textId="2B73F6B4" w:rsidR="00CC426F" w:rsidRPr="005A1FD3" w:rsidRDefault="00CC426F" w:rsidP="00032532">
      <w:pPr>
        <w:pStyle w:val="ListParagraph"/>
        <w:numPr>
          <w:ilvl w:val="2"/>
          <w:numId w:val="1"/>
        </w:numPr>
        <w:shd w:val="clear" w:color="auto" w:fill="FFFFFF"/>
        <w:spacing w:before="150" w:after="150"/>
        <w:rPr>
          <w:rFonts w:ascii="Arial" w:hAnsi="Arial" w:cs="Arial"/>
          <w:color w:val="333333"/>
        </w:rPr>
      </w:pPr>
      <w:r w:rsidRPr="005A1FD3">
        <w:rPr>
          <w:rFonts w:ascii="Arial" w:hAnsi="Arial" w:cs="Arial"/>
          <w:color w:val="333333"/>
        </w:rPr>
        <w:t xml:space="preserve">In cases where the complaint is upheld or partially upheld, detail of remedial action should be </w:t>
      </w:r>
      <w:proofErr w:type="gramStart"/>
      <w:r w:rsidRPr="005A1FD3">
        <w:rPr>
          <w:rFonts w:ascii="Arial" w:hAnsi="Arial" w:cs="Arial"/>
          <w:color w:val="333333"/>
        </w:rPr>
        <w:t>noted</w:t>
      </w:r>
      <w:proofErr w:type="gramEnd"/>
      <w:r w:rsidRPr="005A1FD3">
        <w:rPr>
          <w:rFonts w:ascii="Arial" w:hAnsi="Arial" w:cs="Arial"/>
          <w:color w:val="333333"/>
        </w:rPr>
        <w:t xml:space="preserve"> and an apology issued. </w:t>
      </w:r>
    </w:p>
    <w:p w14:paraId="1ACC0EC4" w14:textId="123C3408" w:rsidR="00CC426F" w:rsidRPr="005A1FD3" w:rsidRDefault="00CC426F" w:rsidP="00032532">
      <w:pPr>
        <w:pStyle w:val="ListParagraph"/>
        <w:numPr>
          <w:ilvl w:val="2"/>
          <w:numId w:val="1"/>
        </w:numPr>
        <w:shd w:val="clear" w:color="auto" w:fill="FFFFFF"/>
        <w:spacing w:before="150" w:after="150"/>
        <w:rPr>
          <w:rFonts w:ascii="Arial" w:hAnsi="Arial" w:cs="Arial"/>
          <w:color w:val="333333"/>
        </w:rPr>
      </w:pPr>
      <w:r w:rsidRPr="005A1FD3">
        <w:rPr>
          <w:rFonts w:ascii="Arial" w:hAnsi="Arial" w:cs="Arial"/>
          <w:color w:val="333333"/>
        </w:rPr>
        <w:t xml:space="preserve">Brief details of the complaint should be noted in the home’s complaint log in the house data file. </w:t>
      </w:r>
    </w:p>
    <w:p w14:paraId="2AA4D9AB" w14:textId="0B96A644" w:rsidR="00CC426F" w:rsidRPr="005A1FD3" w:rsidRDefault="00CC426F" w:rsidP="00032532">
      <w:pPr>
        <w:pStyle w:val="ListParagraph"/>
        <w:numPr>
          <w:ilvl w:val="2"/>
          <w:numId w:val="1"/>
        </w:numPr>
        <w:shd w:val="clear" w:color="auto" w:fill="FFFFFF"/>
        <w:spacing w:before="150" w:after="150"/>
        <w:rPr>
          <w:rFonts w:ascii="Arial" w:hAnsi="Arial" w:cs="Arial"/>
          <w:color w:val="333333"/>
        </w:rPr>
      </w:pPr>
      <w:r w:rsidRPr="005A1FD3">
        <w:rPr>
          <w:rFonts w:ascii="Arial" w:hAnsi="Arial" w:cs="Arial"/>
          <w:color w:val="333333"/>
        </w:rPr>
        <w:t xml:space="preserve">Outcomes of the complaint should be issued to the placing authority. </w:t>
      </w:r>
    </w:p>
    <w:p w14:paraId="2D753B9F" w14:textId="30494B6D" w:rsidR="00CC426F" w:rsidRPr="005A1FD3" w:rsidRDefault="00CC426F" w:rsidP="00032532">
      <w:pPr>
        <w:pStyle w:val="ListParagraph"/>
        <w:numPr>
          <w:ilvl w:val="2"/>
          <w:numId w:val="1"/>
        </w:numPr>
        <w:shd w:val="clear" w:color="auto" w:fill="FFFFFF"/>
        <w:spacing w:before="150" w:after="150"/>
        <w:rPr>
          <w:rFonts w:ascii="Arial" w:hAnsi="Arial" w:cs="Arial"/>
          <w:color w:val="333333"/>
        </w:rPr>
      </w:pPr>
      <w:r w:rsidRPr="005A1FD3">
        <w:rPr>
          <w:rFonts w:ascii="Arial" w:hAnsi="Arial" w:cs="Arial"/>
          <w:color w:val="333333"/>
        </w:rPr>
        <w:t xml:space="preserve">Serious complaints should be shared with the regulatory authority and any outcomes and remedial action should also be shared. </w:t>
      </w:r>
    </w:p>
    <w:p w14:paraId="6CAA5ED1" w14:textId="77777777" w:rsidR="001F15EC" w:rsidRPr="005A1FD3" w:rsidRDefault="00CC426F" w:rsidP="001F15EC">
      <w:pPr>
        <w:pStyle w:val="ListParagraph"/>
        <w:numPr>
          <w:ilvl w:val="2"/>
          <w:numId w:val="1"/>
        </w:numPr>
        <w:shd w:val="clear" w:color="auto" w:fill="FFFFFF"/>
        <w:spacing w:before="150" w:after="150"/>
        <w:rPr>
          <w:rFonts w:ascii="Arial" w:hAnsi="Arial" w:cs="Arial"/>
          <w:color w:val="333333"/>
        </w:rPr>
      </w:pPr>
      <w:r w:rsidRPr="005A1FD3">
        <w:rPr>
          <w:rFonts w:ascii="Arial" w:hAnsi="Arial" w:cs="Arial"/>
          <w:color w:val="333333"/>
        </w:rPr>
        <w:t xml:space="preserve">A copy of the complaint and outcomes should be stored within the child’s file. </w:t>
      </w:r>
    </w:p>
    <w:p w14:paraId="55362C3A" w14:textId="0A54A77F" w:rsidR="00CC3711" w:rsidRPr="005A1FD3" w:rsidRDefault="00CC3711" w:rsidP="001F15EC">
      <w:pPr>
        <w:pStyle w:val="ListParagraph"/>
        <w:numPr>
          <w:ilvl w:val="1"/>
          <w:numId w:val="1"/>
        </w:numPr>
        <w:shd w:val="clear" w:color="auto" w:fill="FFFFFF"/>
        <w:spacing w:before="150" w:after="150"/>
        <w:rPr>
          <w:rFonts w:ascii="Arial" w:hAnsi="Arial" w:cs="Arial"/>
          <w:bCs/>
          <w:color w:val="333333"/>
        </w:rPr>
      </w:pPr>
      <w:r w:rsidRPr="005A1FD3">
        <w:rPr>
          <w:rFonts w:ascii="Arial" w:hAnsi="Arial" w:cs="Arial"/>
          <w:bCs/>
        </w:rPr>
        <w:t>Stage 3 Review Panel – Maximum of 10 days</w:t>
      </w:r>
    </w:p>
    <w:p w14:paraId="1A4B912D" w14:textId="5F047428" w:rsidR="00CC3711" w:rsidRPr="005A1FD3" w:rsidRDefault="00CC3711" w:rsidP="001F15EC">
      <w:pPr>
        <w:pStyle w:val="ListParagraph"/>
        <w:numPr>
          <w:ilvl w:val="2"/>
          <w:numId w:val="1"/>
        </w:numPr>
        <w:jc w:val="both"/>
        <w:rPr>
          <w:rFonts w:ascii="Arial" w:hAnsi="Arial" w:cs="Arial"/>
        </w:rPr>
      </w:pPr>
      <w:r w:rsidRPr="005A1FD3">
        <w:rPr>
          <w:rFonts w:ascii="Arial" w:hAnsi="Arial" w:cs="Arial"/>
        </w:rPr>
        <w:t xml:space="preserve">When the complainant is not satisfied with the outcome at Stage 2, then the matter will be forwarded to the company director </w:t>
      </w:r>
      <w:r w:rsidRPr="005A1FD3">
        <w:rPr>
          <w:rFonts w:ascii="Arial" w:hAnsi="Arial" w:cs="Arial"/>
          <w:color w:val="4472C4" w:themeColor="accent1"/>
        </w:rPr>
        <w:t xml:space="preserve">Alex Aresti </w:t>
      </w:r>
      <w:r w:rsidRPr="005A1FD3">
        <w:rPr>
          <w:rFonts w:ascii="Arial" w:hAnsi="Arial" w:cs="Arial"/>
        </w:rPr>
        <w:t>to review the recommendations that are made.</w:t>
      </w:r>
    </w:p>
    <w:p w14:paraId="48E902AA" w14:textId="6571431E" w:rsidR="001F15EC" w:rsidRPr="005A1FD3" w:rsidRDefault="001F15EC" w:rsidP="001F15EC">
      <w:pPr>
        <w:pStyle w:val="ListParagraph"/>
        <w:numPr>
          <w:ilvl w:val="2"/>
          <w:numId w:val="1"/>
        </w:numPr>
        <w:jc w:val="both"/>
        <w:rPr>
          <w:rFonts w:ascii="Arial" w:hAnsi="Arial" w:cs="Arial"/>
        </w:rPr>
      </w:pPr>
      <w:r w:rsidRPr="005A1FD3">
        <w:rPr>
          <w:rFonts w:ascii="Arial" w:hAnsi="Arial" w:cs="Arial"/>
        </w:rPr>
        <w:t xml:space="preserve">The same principles as stipulated in Stage 2 must be applied for stage three. </w:t>
      </w:r>
    </w:p>
    <w:p w14:paraId="4528CBFC" w14:textId="1A1187CE" w:rsidR="001F15EC" w:rsidRDefault="001F15EC" w:rsidP="001F15EC">
      <w:pPr>
        <w:pStyle w:val="ListParagraph"/>
        <w:numPr>
          <w:ilvl w:val="1"/>
          <w:numId w:val="1"/>
        </w:numPr>
        <w:jc w:val="both"/>
        <w:rPr>
          <w:rFonts w:ascii="Arial" w:hAnsi="Arial" w:cs="Arial"/>
        </w:rPr>
      </w:pPr>
      <w:r w:rsidRPr="005A1FD3">
        <w:rPr>
          <w:rFonts w:ascii="Arial" w:hAnsi="Arial" w:cs="Arial"/>
        </w:rPr>
        <w:t>External Complaints</w:t>
      </w:r>
    </w:p>
    <w:p w14:paraId="1D274F18" w14:textId="1337B58A" w:rsidR="001F15EC" w:rsidRDefault="001F15EC" w:rsidP="001F15EC">
      <w:pPr>
        <w:pStyle w:val="ListParagraph"/>
        <w:numPr>
          <w:ilvl w:val="2"/>
          <w:numId w:val="1"/>
        </w:numPr>
        <w:jc w:val="both"/>
        <w:rPr>
          <w:rFonts w:ascii="Arial" w:hAnsi="Arial" w:cs="Arial"/>
        </w:rPr>
      </w:pPr>
      <w:r w:rsidRPr="005A1FD3">
        <w:rPr>
          <w:rFonts w:ascii="Arial" w:hAnsi="Arial" w:cs="Arial"/>
        </w:rPr>
        <w:t xml:space="preserve">If the individual concerned is not satisfised with the complaint being managed internally, they can contact the relevant organisations: </w:t>
      </w:r>
    </w:p>
    <w:p w14:paraId="2239D809" w14:textId="7BF2C271" w:rsidR="00FD27EC" w:rsidRDefault="00FD27EC" w:rsidP="00FD27EC">
      <w:pPr>
        <w:pStyle w:val="ListParagraph"/>
        <w:numPr>
          <w:ilvl w:val="2"/>
          <w:numId w:val="18"/>
        </w:numPr>
        <w:jc w:val="both"/>
        <w:rPr>
          <w:rFonts w:ascii="Arial" w:hAnsi="Arial" w:cs="Arial"/>
        </w:rPr>
      </w:pPr>
      <w:r w:rsidRPr="005A1FD3">
        <w:rPr>
          <w:rFonts w:ascii="Arial" w:hAnsi="Arial" w:cs="Arial"/>
          <w:b/>
        </w:rPr>
        <w:t>The Children’s Commissioner</w:t>
      </w:r>
      <w:r w:rsidRPr="005A1FD3">
        <w:rPr>
          <w:rFonts w:ascii="Arial" w:hAnsi="Arial" w:cs="Arial"/>
        </w:rPr>
        <w:t xml:space="preserve"> can also offer free support, </w:t>
      </w:r>
      <w:proofErr w:type="gramStart"/>
      <w:r w:rsidRPr="005A1FD3">
        <w:rPr>
          <w:rFonts w:ascii="Arial" w:hAnsi="Arial" w:cs="Arial"/>
        </w:rPr>
        <w:t>advice</w:t>
      </w:r>
      <w:proofErr w:type="gramEnd"/>
      <w:r w:rsidRPr="005A1FD3">
        <w:rPr>
          <w:rFonts w:ascii="Arial" w:hAnsi="Arial" w:cs="Arial"/>
        </w:rPr>
        <w:t xml:space="preserve"> and information to anyone in care, leaving care, living away from home or working with children’s services</w:t>
      </w:r>
      <w:r>
        <w:rPr>
          <w:rFonts w:ascii="Arial" w:hAnsi="Arial" w:cs="Arial"/>
        </w:rPr>
        <w:t xml:space="preserve">. </w:t>
      </w:r>
    </w:p>
    <w:p w14:paraId="01B5C97B" w14:textId="7FEF8121" w:rsidR="00FD27EC" w:rsidRPr="00FD27EC" w:rsidRDefault="00FD27EC" w:rsidP="00FD27EC">
      <w:pPr>
        <w:pStyle w:val="ListParagraph"/>
        <w:ind w:left="792"/>
        <w:jc w:val="both"/>
        <w:rPr>
          <w:rFonts w:ascii="Arial" w:hAnsi="Arial" w:cs="Arial"/>
        </w:rPr>
      </w:pPr>
      <w:r w:rsidRPr="00FD27EC">
        <w:rPr>
          <w:rFonts w:ascii="Arial" w:hAnsi="Arial" w:cs="Arial"/>
          <w:b/>
          <w:bCs/>
        </w:rPr>
        <w:t>Children’s Commissioner for England</w:t>
      </w:r>
      <w:r w:rsidRPr="00FD27EC">
        <w:rPr>
          <w:rFonts w:ascii="Arial" w:hAnsi="Arial" w:cs="Arial"/>
        </w:rPr>
        <w:t xml:space="preserve"> - Annie Longfield</w:t>
      </w:r>
    </w:p>
    <w:p w14:paraId="35FF27C2" w14:textId="77777777" w:rsidR="00FD27EC" w:rsidRPr="005A1FD3" w:rsidRDefault="00FD27EC" w:rsidP="00FD27EC">
      <w:pPr>
        <w:pStyle w:val="ListParagraph"/>
        <w:ind w:firstLine="360"/>
        <w:jc w:val="both"/>
        <w:rPr>
          <w:rFonts w:ascii="Arial" w:hAnsi="Arial" w:cs="Arial"/>
        </w:rPr>
      </w:pPr>
      <w:r w:rsidRPr="005A1FD3">
        <w:rPr>
          <w:rFonts w:ascii="Arial" w:hAnsi="Arial" w:cs="Arial"/>
        </w:rPr>
        <w:t>Sanctuary Buildings</w:t>
      </w:r>
    </w:p>
    <w:p w14:paraId="18A52089" w14:textId="77777777" w:rsidR="00FD27EC" w:rsidRPr="005A1FD3" w:rsidRDefault="00FD27EC" w:rsidP="00FD27EC">
      <w:pPr>
        <w:pStyle w:val="ListParagraph"/>
        <w:ind w:firstLine="360"/>
        <w:jc w:val="both"/>
        <w:rPr>
          <w:rFonts w:ascii="Arial" w:hAnsi="Arial" w:cs="Arial"/>
        </w:rPr>
      </w:pPr>
      <w:r w:rsidRPr="005A1FD3">
        <w:rPr>
          <w:rFonts w:ascii="Arial" w:hAnsi="Arial" w:cs="Arial"/>
        </w:rPr>
        <w:t>20 Great Smith Street</w:t>
      </w:r>
    </w:p>
    <w:p w14:paraId="11DDF732" w14:textId="77777777" w:rsidR="00FD27EC" w:rsidRPr="005A1FD3" w:rsidRDefault="00FD27EC" w:rsidP="00FD27EC">
      <w:pPr>
        <w:pStyle w:val="ListParagraph"/>
        <w:ind w:firstLine="360"/>
        <w:jc w:val="both"/>
        <w:rPr>
          <w:rFonts w:ascii="Arial" w:hAnsi="Arial" w:cs="Arial"/>
        </w:rPr>
      </w:pPr>
      <w:r w:rsidRPr="005A1FD3">
        <w:rPr>
          <w:rFonts w:ascii="Arial" w:hAnsi="Arial" w:cs="Arial"/>
        </w:rPr>
        <w:t>London</w:t>
      </w:r>
    </w:p>
    <w:p w14:paraId="0B610153" w14:textId="77777777" w:rsidR="00FD27EC" w:rsidRPr="005A1FD3" w:rsidRDefault="00FD27EC" w:rsidP="00FD27EC">
      <w:pPr>
        <w:pStyle w:val="ListParagraph"/>
        <w:ind w:firstLine="360"/>
        <w:jc w:val="both"/>
        <w:rPr>
          <w:rFonts w:ascii="Arial" w:hAnsi="Arial" w:cs="Arial"/>
        </w:rPr>
      </w:pPr>
      <w:r w:rsidRPr="005A1FD3">
        <w:rPr>
          <w:rFonts w:ascii="Arial" w:hAnsi="Arial" w:cs="Arial"/>
        </w:rPr>
        <w:t>SW1P 3BT</w:t>
      </w:r>
    </w:p>
    <w:p w14:paraId="237C7D8F" w14:textId="77777777" w:rsidR="00FD27EC" w:rsidRPr="005A1FD3" w:rsidRDefault="00FD27EC" w:rsidP="00FD27EC">
      <w:pPr>
        <w:ind w:left="360" w:firstLine="720"/>
        <w:jc w:val="both"/>
        <w:rPr>
          <w:rFonts w:ascii="Arial" w:hAnsi="Arial" w:cs="Arial"/>
        </w:rPr>
      </w:pPr>
      <w:r w:rsidRPr="005A1FD3">
        <w:rPr>
          <w:rFonts w:ascii="Arial" w:hAnsi="Arial" w:cs="Arial"/>
        </w:rPr>
        <w:t>Tel: 0800 528 0731</w:t>
      </w:r>
    </w:p>
    <w:p w14:paraId="79E99776" w14:textId="77777777" w:rsidR="00FD27EC" w:rsidRPr="005A1FD3" w:rsidRDefault="00FD27EC" w:rsidP="00FD27EC">
      <w:pPr>
        <w:pStyle w:val="ListParagraph"/>
        <w:ind w:firstLine="360"/>
        <w:jc w:val="both"/>
        <w:rPr>
          <w:rFonts w:ascii="Arial" w:hAnsi="Arial" w:cs="Arial"/>
        </w:rPr>
      </w:pPr>
      <w:r w:rsidRPr="005A1FD3">
        <w:rPr>
          <w:rFonts w:ascii="Arial" w:hAnsi="Arial" w:cs="Arial"/>
        </w:rPr>
        <w:t xml:space="preserve">Email: </w:t>
      </w:r>
      <w:hyperlink r:id="rId10" w:history="1">
        <w:r w:rsidRPr="005A1FD3">
          <w:rPr>
            <w:rStyle w:val="Hyperlink"/>
            <w:rFonts w:ascii="Arial" w:hAnsi="Arial" w:cs="Arial"/>
          </w:rPr>
          <w:t>help.team@childrenscommissioner.gsi.gov.uk</w:t>
        </w:r>
      </w:hyperlink>
    </w:p>
    <w:p w14:paraId="116472C5" w14:textId="77777777" w:rsidR="00FD27EC" w:rsidRDefault="00FD27EC" w:rsidP="00FD27EC">
      <w:pPr>
        <w:pStyle w:val="ListParagraph"/>
        <w:ind w:firstLine="360"/>
        <w:jc w:val="both"/>
        <w:rPr>
          <w:rStyle w:val="Hyperlink"/>
          <w:rFonts w:ascii="Arial" w:hAnsi="Arial" w:cs="Arial"/>
        </w:rPr>
      </w:pPr>
      <w:r w:rsidRPr="005A1FD3">
        <w:rPr>
          <w:rFonts w:ascii="Arial" w:hAnsi="Arial" w:cs="Arial"/>
        </w:rPr>
        <w:t xml:space="preserve">Web: </w:t>
      </w:r>
      <w:hyperlink r:id="rId11" w:history="1">
        <w:r w:rsidRPr="005A1FD3">
          <w:rPr>
            <w:rStyle w:val="Hyperlink"/>
            <w:rFonts w:ascii="Arial" w:hAnsi="Arial" w:cs="Arial"/>
          </w:rPr>
          <w:t>https://www.childrenscommissioner.gov.uk/help-at-hand/</w:t>
        </w:r>
      </w:hyperlink>
    </w:p>
    <w:p w14:paraId="5B3C28D4" w14:textId="77777777" w:rsidR="00FD27EC" w:rsidRPr="005A1FD3" w:rsidRDefault="00FD27EC" w:rsidP="00FD27EC">
      <w:pPr>
        <w:pStyle w:val="ListParagraph"/>
        <w:ind w:left="1224"/>
        <w:jc w:val="both"/>
        <w:rPr>
          <w:rFonts w:ascii="Arial" w:hAnsi="Arial" w:cs="Arial"/>
        </w:rPr>
      </w:pPr>
    </w:p>
    <w:p w14:paraId="6B6A4D0F" w14:textId="02CC41BE" w:rsidR="00FD27EC" w:rsidRDefault="00FD27EC" w:rsidP="005A1FD3">
      <w:pPr>
        <w:pStyle w:val="ListParagraph"/>
        <w:numPr>
          <w:ilvl w:val="0"/>
          <w:numId w:val="14"/>
        </w:numPr>
        <w:jc w:val="both"/>
        <w:rPr>
          <w:rFonts w:ascii="Arial" w:hAnsi="Arial" w:cs="Arial"/>
        </w:rPr>
      </w:pPr>
      <w:r>
        <w:rPr>
          <w:rFonts w:ascii="Arial" w:hAnsi="Arial" w:cs="Arial"/>
        </w:rPr>
        <w:t xml:space="preserve">Children admitted into Children Residential Services may contact: </w:t>
      </w:r>
    </w:p>
    <w:p w14:paraId="2B3CA96A" w14:textId="5913E5F8" w:rsidR="005A1FD3" w:rsidRPr="005A1FD3" w:rsidRDefault="00CC3711" w:rsidP="00FD27EC">
      <w:pPr>
        <w:pStyle w:val="ListParagraph"/>
        <w:ind w:left="1080"/>
        <w:jc w:val="both"/>
        <w:rPr>
          <w:rFonts w:ascii="Arial" w:hAnsi="Arial" w:cs="Arial"/>
        </w:rPr>
      </w:pPr>
      <w:r w:rsidRPr="005A1FD3">
        <w:rPr>
          <w:rFonts w:ascii="Arial" w:hAnsi="Arial" w:cs="Arial"/>
        </w:rPr>
        <w:t xml:space="preserve">The Regulatory Authority, </w:t>
      </w:r>
      <w:r w:rsidRPr="005A1FD3">
        <w:rPr>
          <w:rFonts w:ascii="Arial" w:hAnsi="Arial" w:cs="Arial"/>
          <w:b/>
        </w:rPr>
        <w:t>Ofsted</w:t>
      </w:r>
      <w:r w:rsidRPr="005A1FD3">
        <w:rPr>
          <w:rFonts w:ascii="Arial" w:hAnsi="Arial" w:cs="Arial"/>
        </w:rPr>
        <w:t>, can be contacted by post at:</w:t>
      </w:r>
    </w:p>
    <w:p w14:paraId="57AD60F6" w14:textId="77777777" w:rsidR="005A1FD3" w:rsidRPr="005A1FD3" w:rsidRDefault="00CC3711" w:rsidP="005A1FD3">
      <w:pPr>
        <w:pStyle w:val="ListParagraph"/>
        <w:ind w:left="1080"/>
        <w:jc w:val="both"/>
        <w:rPr>
          <w:rFonts w:ascii="Arial" w:hAnsi="Arial" w:cs="Arial"/>
        </w:rPr>
      </w:pPr>
      <w:r w:rsidRPr="005A1FD3">
        <w:rPr>
          <w:rFonts w:ascii="Arial" w:hAnsi="Arial" w:cs="Arial"/>
        </w:rPr>
        <w:t>Ofsted</w:t>
      </w:r>
      <w:r w:rsidR="001F15EC" w:rsidRPr="005A1FD3">
        <w:rPr>
          <w:rFonts w:ascii="Arial" w:hAnsi="Arial" w:cs="Arial"/>
        </w:rPr>
        <w:t xml:space="preserve">, </w:t>
      </w:r>
      <w:r w:rsidRPr="005A1FD3">
        <w:rPr>
          <w:rFonts w:ascii="Arial" w:hAnsi="Arial" w:cs="Arial"/>
        </w:rPr>
        <w:t>Piccadilly</w:t>
      </w:r>
      <w:r w:rsidR="001F15EC" w:rsidRPr="005A1FD3">
        <w:rPr>
          <w:rFonts w:ascii="Arial" w:hAnsi="Arial" w:cs="Arial"/>
        </w:rPr>
        <w:t xml:space="preserve">, </w:t>
      </w:r>
      <w:r w:rsidRPr="005A1FD3">
        <w:rPr>
          <w:rFonts w:ascii="Arial" w:hAnsi="Arial" w:cs="Arial"/>
        </w:rPr>
        <w:t>Store Street</w:t>
      </w:r>
      <w:r w:rsidR="001F15EC" w:rsidRPr="005A1FD3">
        <w:rPr>
          <w:rFonts w:ascii="Arial" w:hAnsi="Arial" w:cs="Arial"/>
        </w:rPr>
        <w:t xml:space="preserve">, </w:t>
      </w:r>
      <w:r w:rsidRPr="005A1FD3">
        <w:rPr>
          <w:rFonts w:ascii="Arial" w:hAnsi="Arial" w:cs="Arial"/>
        </w:rPr>
        <w:t>Manchester</w:t>
      </w:r>
      <w:r w:rsidR="001F15EC" w:rsidRPr="005A1FD3">
        <w:rPr>
          <w:rFonts w:ascii="Arial" w:hAnsi="Arial" w:cs="Arial"/>
        </w:rPr>
        <w:t xml:space="preserve">, </w:t>
      </w:r>
      <w:r w:rsidRPr="005A1FD3">
        <w:rPr>
          <w:rFonts w:ascii="Arial" w:hAnsi="Arial" w:cs="Arial"/>
        </w:rPr>
        <w:t>M1 2WD</w:t>
      </w:r>
      <w:r w:rsidR="001F15EC" w:rsidRPr="005A1FD3">
        <w:rPr>
          <w:rFonts w:ascii="Arial" w:hAnsi="Arial" w:cs="Arial"/>
        </w:rPr>
        <w:t>, Tel</w:t>
      </w:r>
      <w:r w:rsidRPr="005A1FD3">
        <w:rPr>
          <w:rFonts w:ascii="Arial" w:hAnsi="Arial" w:cs="Arial"/>
        </w:rPr>
        <w:t>: 0300 123 1231</w:t>
      </w:r>
    </w:p>
    <w:p w14:paraId="608A51B7" w14:textId="37FBF331" w:rsidR="005A1FD3" w:rsidRPr="005A1FD3" w:rsidRDefault="001F15EC" w:rsidP="005A1FD3">
      <w:pPr>
        <w:pStyle w:val="ListParagraph"/>
        <w:ind w:left="1080"/>
        <w:jc w:val="both"/>
        <w:rPr>
          <w:rStyle w:val="Hyperlink"/>
          <w:rFonts w:ascii="Arial" w:hAnsi="Arial" w:cs="Arial"/>
          <w:color w:val="auto"/>
          <w:u w:val="none"/>
        </w:rPr>
      </w:pPr>
      <w:r w:rsidRPr="005A1FD3">
        <w:rPr>
          <w:rFonts w:ascii="Arial" w:hAnsi="Arial" w:cs="Arial"/>
        </w:rPr>
        <w:lastRenderedPageBreak/>
        <w:t xml:space="preserve"> </w:t>
      </w:r>
      <w:r w:rsidR="00CC3711" w:rsidRPr="005A1FD3">
        <w:rPr>
          <w:rFonts w:ascii="Arial" w:hAnsi="Arial" w:cs="Arial"/>
        </w:rPr>
        <w:t xml:space="preserve">Email: </w:t>
      </w:r>
      <w:hyperlink r:id="rId12" w:history="1">
        <w:r w:rsidR="00CC3711" w:rsidRPr="005A1FD3">
          <w:rPr>
            <w:rStyle w:val="Hyperlink"/>
            <w:rFonts w:ascii="Arial" w:hAnsi="Arial" w:cs="Arial"/>
          </w:rPr>
          <w:t>enquiries@ofsted.gov.uk</w:t>
        </w:r>
      </w:hyperlink>
      <w:r w:rsidR="005A1FD3" w:rsidRPr="005A1FD3">
        <w:rPr>
          <w:rStyle w:val="Hyperlink"/>
          <w:rFonts w:ascii="Arial" w:hAnsi="Arial" w:cs="Arial"/>
        </w:rPr>
        <w:t xml:space="preserve">, </w:t>
      </w:r>
      <w:r w:rsidR="00CC3711" w:rsidRPr="005A1FD3">
        <w:rPr>
          <w:rFonts w:ascii="Arial" w:hAnsi="Arial" w:cs="Arial"/>
        </w:rPr>
        <w:t xml:space="preserve">Web: </w:t>
      </w:r>
      <w:hyperlink r:id="rId13" w:history="1">
        <w:r w:rsidR="00CC3711" w:rsidRPr="005A1FD3">
          <w:rPr>
            <w:rStyle w:val="Hyperlink"/>
            <w:rFonts w:ascii="Arial" w:hAnsi="Arial" w:cs="Arial"/>
          </w:rPr>
          <w:t>https://contact.ofsted.gov.uk/online-complaints</w:t>
        </w:r>
      </w:hyperlink>
    </w:p>
    <w:p w14:paraId="78998E18" w14:textId="5763C243" w:rsidR="005A1FD3" w:rsidRDefault="005A1FD3" w:rsidP="005A1FD3">
      <w:pPr>
        <w:pStyle w:val="ListParagraph"/>
        <w:ind w:firstLine="360"/>
        <w:jc w:val="both"/>
        <w:rPr>
          <w:rStyle w:val="Hyperlink"/>
          <w:rFonts w:ascii="Arial" w:hAnsi="Arial" w:cs="Arial"/>
        </w:rPr>
      </w:pPr>
    </w:p>
    <w:p w14:paraId="2C262A33" w14:textId="6149E910" w:rsidR="009929EB" w:rsidRDefault="009929EB" w:rsidP="009929EB">
      <w:pPr>
        <w:pStyle w:val="ListParagraph"/>
        <w:numPr>
          <w:ilvl w:val="0"/>
          <w:numId w:val="1"/>
        </w:numPr>
        <w:jc w:val="both"/>
        <w:rPr>
          <w:rStyle w:val="Hyperlink"/>
          <w:rFonts w:ascii="Arial" w:hAnsi="Arial" w:cs="Arial"/>
          <w:b/>
          <w:bCs/>
          <w:color w:val="auto"/>
          <w:u w:val="none"/>
        </w:rPr>
      </w:pPr>
      <w:r>
        <w:rPr>
          <w:rStyle w:val="Hyperlink"/>
          <w:rFonts w:ascii="Arial" w:hAnsi="Arial" w:cs="Arial"/>
          <w:b/>
          <w:bCs/>
          <w:color w:val="auto"/>
          <w:u w:val="none"/>
        </w:rPr>
        <w:t xml:space="preserve">Responsibilities </w:t>
      </w:r>
    </w:p>
    <w:p w14:paraId="63DD7D48" w14:textId="77777777" w:rsidR="009929EB" w:rsidRDefault="009929EB" w:rsidP="009929EB">
      <w:pPr>
        <w:widowControl w:val="0"/>
        <w:numPr>
          <w:ilvl w:val="1"/>
          <w:numId w:val="1"/>
        </w:numPr>
        <w:autoSpaceDE w:val="0"/>
        <w:autoSpaceDN w:val="0"/>
        <w:adjustRightInd w:val="0"/>
        <w:jc w:val="both"/>
        <w:rPr>
          <w:rFonts w:ascii="Arial" w:hAnsi="Arial" w:cs="Arial"/>
        </w:rPr>
      </w:pPr>
      <w:r>
        <w:rPr>
          <w:rFonts w:ascii="Arial" w:hAnsi="Arial" w:cs="Arial"/>
        </w:rPr>
        <w:t>The home manager must ensure each month there is no outstanding complaints</w:t>
      </w:r>
    </w:p>
    <w:p w14:paraId="403475E5" w14:textId="18184D0F" w:rsidR="00A468FE" w:rsidRDefault="00A468FE" w:rsidP="009929EB">
      <w:pPr>
        <w:widowControl w:val="0"/>
        <w:numPr>
          <w:ilvl w:val="1"/>
          <w:numId w:val="1"/>
        </w:numPr>
        <w:autoSpaceDE w:val="0"/>
        <w:autoSpaceDN w:val="0"/>
        <w:adjustRightInd w:val="0"/>
        <w:jc w:val="both"/>
        <w:rPr>
          <w:rFonts w:ascii="Arial" w:hAnsi="Arial" w:cs="Arial"/>
        </w:rPr>
      </w:pPr>
      <w:r>
        <w:rPr>
          <w:rFonts w:ascii="Arial" w:hAnsi="Arial" w:cs="Arial"/>
        </w:rPr>
        <w:t>The home manager will ensure the</w:t>
      </w:r>
      <w:r w:rsidR="00FD27EC">
        <w:rPr>
          <w:rFonts w:ascii="Arial" w:hAnsi="Arial" w:cs="Arial"/>
        </w:rPr>
        <w:t xml:space="preserve"> child</w:t>
      </w:r>
      <w:r>
        <w:rPr>
          <w:rFonts w:ascii="Arial" w:hAnsi="Arial" w:cs="Arial"/>
        </w:rPr>
        <w:t xml:space="preserve"> of the complaint outcome form is signed of upon the complainant being satisfied with the outcome</w:t>
      </w:r>
    </w:p>
    <w:p w14:paraId="2D7B54CE" w14:textId="77777777" w:rsidR="00A468FE" w:rsidRDefault="00A468FE" w:rsidP="009929EB">
      <w:pPr>
        <w:widowControl w:val="0"/>
        <w:numPr>
          <w:ilvl w:val="1"/>
          <w:numId w:val="1"/>
        </w:numPr>
        <w:autoSpaceDE w:val="0"/>
        <w:autoSpaceDN w:val="0"/>
        <w:adjustRightInd w:val="0"/>
        <w:jc w:val="both"/>
        <w:rPr>
          <w:rFonts w:ascii="Arial" w:hAnsi="Arial" w:cs="Arial"/>
        </w:rPr>
      </w:pPr>
      <w:r>
        <w:rPr>
          <w:rFonts w:ascii="Arial" w:hAnsi="Arial" w:cs="Arial"/>
        </w:rPr>
        <w:t xml:space="preserve">It is the home manager’s responsibilities to ensure all records of the complaint, logs and outcomes are stored securely </w:t>
      </w:r>
    </w:p>
    <w:p w14:paraId="3C1B8BAD" w14:textId="0AA4D773" w:rsidR="00A468FE" w:rsidRDefault="00A468FE" w:rsidP="009929EB">
      <w:pPr>
        <w:widowControl w:val="0"/>
        <w:numPr>
          <w:ilvl w:val="1"/>
          <w:numId w:val="1"/>
        </w:numPr>
        <w:autoSpaceDE w:val="0"/>
        <w:autoSpaceDN w:val="0"/>
        <w:adjustRightInd w:val="0"/>
        <w:jc w:val="both"/>
        <w:rPr>
          <w:rFonts w:ascii="Arial" w:hAnsi="Arial" w:cs="Arial"/>
        </w:rPr>
      </w:pPr>
      <w:r>
        <w:rPr>
          <w:rFonts w:ascii="Arial" w:hAnsi="Arial" w:cs="Arial"/>
        </w:rPr>
        <w:t>It is the home manager responsibility to ensure any remedial actions are embedded</w:t>
      </w:r>
    </w:p>
    <w:p w14:paraId="5D2EEA4D" w14:textId="77777777" w:rsidR="009929EB" w:rsidRPr="009929EB" w:rsidRDefault="009929EB" w:rsidP="009929EB">
      <w:pPr>
        <w:jc w:val="both"/>
        <w:rPr>
          <w:rStyle w:val="Hyperlink"/>
          <w:rFonts w:ascii="Arial" w:hAnsi="Arial" w:cs="Arial"/>
        </w:rPr>
      </w:pPr>
    </w:p>
    <w:p w14:paraId="393196EC" w14:textId="31DF1F84" w:rsidR="005A1FD3" w:rsidRPr="00FA0F9C" w:rsidRDefault="00FA0F9C" w:rsidP="005A1FD3">
      <w:pPr>
        <w:pStyle w:val="ListParagraph"/>
        <w:numPr>
          <w:ilvl w:val="0"/>
          <w:numId w:val="1"/>
        </w:numPr>
        <w:jc w:val="both"/>
        <w:rPr>
          <w:rStyle w:val="Hyperlink"/>
          <w:rFonts w:ascii="Arial" w:hAnsi="Arial" w:cs="Arial"/>
          <w:b/>
          <w:bCs/>
        </w:rPr>
      </w:pPr>
      <w:r w:rsidRPr="00FA0F9C">
        <w:rPr>
          <w:rStyle w:val="Hyperlink"/>
          <w:rFonts w:ascii="Arial" w:hAnsi="Arial" w:cs="Arial"/>
          <w:b/>
          <w:bCs/>
          <w:color w:val="auto"/>
          <w:u w:val="none"/>
        </w:rPr>
        <w:t>Consultation</w:t>
      </w:r>
      <w:r w:rsidRPr="00FA0F9C">
        <w:rPr>
          <w:rStyle w:val="Hyperlink"/>
          <w:rFonts w:ascii="Arial" w:hAnsi="Arial" w:cs="Arial"/>
          <w:b/>
          <w:bCs/>
          <w:u w:val="none"/>
        </w:rPr>
        <w:t xml:space="preserve"> </w:t>
      </w:r>
    </w:p>
    <w:p w14:paraId="57C8E6F7" w14:textId="63665C82" w:rsidR="00FA0F9C" w:rsidRPr="00FA0F9C" w:rsidRDefault="00FA0F9C" w:rsidP="00FA0F9C">
      <w:pPr>
        <w:pStyle w:val="ListParagraph"/>
        <w:numPr>
          <w:ilvl w:val="1"/>
          <w:numId w:val="1"/>
        </w:numPr>
        <w:jc w:val="both"/>
        <w:rPr>
          <w:rStyle w:val="Hyperlink"/>
          <w:rFonts w:ascii="Arial" w:hAnsi="Arial" w:cs="Arial"/>
        </w:rPr>
      </w:pPr>
      <w:r w:rsidRPr="00FA0F9C">
        <w:rPr>
          <w:rFonts w:ascii="Arial" w:hAnsi="Arial" w:cs="Arial"/>
          <w:color w:val="333333"/>
        </w:rPr>
        <w:t>Omega Care Group embraces reflective practice to support the evolvement of good practice. Consultation tools will be utilised to seek feedback on a regularly basis across all individuals using the services</w:t>
      </w:r>
      <w:r>
        <w:rPr>
          <w:rFonts w:ascii="Arial" w:hAnsi="Arial" w:cs="Arial"/>
          <w:color w:val="333333"/>
        </w:rPr>
        <w:t xml:space="preserve"> provided by Omega Care Group. </w:t>
      </w:r>
    </w:p>
    <w:sectPr w:rsidR="00FA0F9C" w:rsidRPr="00FA0F9C">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2AA8F" w14:textId="77777777" w:rsidR="00211A7E" w:rsidRDefault="00211A7E" w:rsidP="00FA0F9C">
      <w:r>
        <w:separator/>
      </w:r>
    </w:p>
  </w:endnote>
  <w:endnote w:type="continuationSeparator" w:id="0">
    <w:p w14:paraId="7EEED44B" w14:textId="77777777" w:rsidR="00211A7E" w:rsidRDefault="00211A7E" w:rsidP="00FA0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BDB68" w14:textId="77777777" w:rsidR="009928B9" w:rsidRDefault="009928B9" w:rsidP="009928B9">
    <w:pPr>
      <w:pStyle w:val="Footer"/>
      <w:jc w:val="right"/>
    </w:pPr>
    <w:r>
      <w:t xml:space="preserve">Reviewed </w:t>
    </w:r>
    <w:proofErr w:type="gramStart"/>
    <w:r>
      <w:t>by:</w:t>
    </w:r>
    <w:proofErr w:type="gramEnd"/>
    <w:r>
      <w:t xml:space="preserve"> Nicole Whiting </w:t>
    </w:r>
  </w:p>
  <w:p w14:paraId="736CE897" w14:textId="622D3C8A" w:rsidR="009928B9" w:rsidRPr="000475D1" w:rsidRDefault="009928B9" w:rsidP="009928B9">
    <w:pPr>
      <w:pStyle w:val="Footer"/>
      <w:jc w:val="right"/>
    </w:pPr>
    <w:r>
      <w:t xml:space="preserve">                                             </w:t>
    </w:r>
    <w:r w:rsidRPr="000475D1">
      <w:t>Date:</w:t>
    </w:r>
    <w:r w:rsidRPr="000475D1">
      <w:tab/>
    </w:r>
    <w:r>
      <w:t>02.09.2020</w:t>
    </w:r>
  </w:p>
  <w:p w14:paraId="3423D175" w14:textId="539A9B83" w:rsidR="009928B9" w:rsidRPr="000475D1" w:rsidRDefault="009928B9" w:rsidP="009928B9">
    <w:pPr>
      <w:pStyle w:val="Footer"/>
      <w:jc w:val="right"/>
    </w:pPr>
    <w:r w:rsidRPr="000475D1">
      <w:t xml:space="preserve">Review date: </w:t>
    </w:r>
    <w:r>
      <w:t>01.09.202</w:t>
    </w:r>
    <w:r w:rsidR="006F2704">
      <w:t>1</w:t>
    </w:r>
  </w:p>
  <w:p w14:paraId="2FA3AF76" w14:textId="77777777" w:rsidR="009928B9" w:rsidRDefault="00992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1CBA00" w14:textId="77777777" w:rsidR="00211A7E" w:rsidRDefault="00211A7E" w:rsidP="00FA0F9C">
      <w:r>
        <w:separator/>
      </w:r>
    </w:p>
  </w:footnote>
  <w:footnote w:type="continuationSeparator" w:id="0">
    <w:p w14:paraId="650B2A03" w14:textId="77777777" w:rsidR="00211A7E" w:rsidRDefault="00211A7E" w:rsidP="00FA0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070CD" w14:textId="41F486FA" w:rsidR="00FA0F9C" w:rsidRDefault="00FA0F9C" w:rsidP="00FA0F9C">
    <w:pPr>
      <w:pStyle w:val="Header"/>
    </w:pPr>
    <w:r>
      <w:rPr>
        <w:noProof/>
      </w:rPr>
      <w:drawing>
        <wp:anchor distT="0" distB="0" distL="114300" distR="114300" simplePos="0" relativeHeight="251659264" behindDoc="1" locked="0" layoutInCell="1" allowOverlap="1" wp14:anchorId="1171D40B" wp14:editId="04699D11">
          <wp:simplePos x="0" y="0"/>
          <wp:positionH relativeFrom="column">
            <wp:posOffset>5553075</wp:posOffset>
          </wp:positionH>
          <wp:positionV relativeFrom="paragraph">
            <wp:posOffset>-293370</wp:posOffset>
          </wp:positionV>
          <wp:extent cx="1047750" cy="752475"/>
          <wp:effectExtent l="0" t="0" r="0" b="9525"/>
          <wp:wrapTight wrapText="bothSides">
            <wp:wrapPolygon edited="0">
              <wp:start x="0" y="0"/>
              <wp:lineTo x="0" y="21327"/>
              <wp:lineTo x="21207" y="21327"/>
              <wp:lineTo x="212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Omega Care Group </w:t>
    </w:r>
  </w:p>
  <w:p w14:paraId="7B545B42" w14:textId="77777777" w:rsidR="00FA0F9C" w:rsidRDefault="00FA0F9C" w:rsidP="00FA0F9C">
    <w:pPr>
      <w:pStyle w:val="Header"/>
    </w:pPr>
    <w:r>
      <w:t xml:space="preserve">Policy: </w:t>
    </w:r>
    <w:r>
      <w:rPr>
        <w:lang w:val="en-US"/>
      </w:rPr>
      <w:t>Complaints Policy and Procedures</w:t>
    </w:r>
    <w:r>
      <w:t xml:space="preserve"> </w:t>
    </w:r>
  </w:p>
  <w:p w14:paraId="41AEF2AD" w14:textId="5394E068" w:rsidR="00FA0F9C" w:rsidRDefault="00FA0F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5681C"/>
    <w:multiLevelType w:val="multilevel"/>
    <w:tmpl w:val="46E2BAE4"/>
    <w:lvl w:ilvl="0">
      <w:start w:val="1"/>
      <w:numFmt w:val="bullet"/>
      <w:lvlText w:val=""/>
      <w:lvlJc w:val="left"/>
      <w:pPr>
        <w:ind w:left="1080" w:hanging="360"/>
      </w:pPr>
      <w:rPr>
        <w:rFonts w:ascii="Symbol" w:hAnsi="Symbol" w:hint="default"/>
        <w:b/>
        <w:bCs/>
      </w:rPr>
    </w:lvl>
    <w:lvl w:ilvl="1">
      <w:start w:val="1"/>
      <w:numFmt w:val="bullet"/>
      <w:lvlText w:val=""/>
      <w:lvlJc w:val="left"/>
      <w:pPr>
        <w:ind w:left="1512" w:hanging="432"/>
      </w:pPr>
      <w:rPr>
        <w:rFonts w:ascii="Symbol" w:hAnsi="Symbol" w:hint="default"/>
        <w:b/>
        <w:bCs/>
      </w:rPr>
    </w:lvl>
    <w:lvl w:ilvl="2">
      <w:start w:val="1"/>
      <w:numFmt w:val="bullet"/>
      <w:lvlText w:val=""/>
      <w:lvlJc w:val="left"/>
      <w:pPr>
        <w:ind w:left="1944" w:hanging="504"/>
      </w:pPr>
      <w:rPr>
        <w:rFonts w:ascii="Symbol" w:hAnsi="Symbol" w:hint="default"/>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09D26A5D"/>
    <w:multiLevelType w:val="multilevel"/>
    <w:tmpl w:val="8864F118"/>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386810"/>
    <w:multiLevelType w:val="multilevel"/>
    <w:tmpl w:val="813A2E72"/>
    <w:lvl w:ilvl="0">
      <w:start w:val="1"/>
      <w:numFmt w:val="decimal"/>
      <w:lvlText w:val="%1."/>
      <w:lvlJc w:val="left"/>
      <w:pPr>
        <w:ind w:left="360" w:hanging="360"/>
      </w:pPr>
      <w:rPr>
        <w:b/>
        <w:bCs/>
      </w:rPr>
    </w:lvl>
    <w:lvl w:ilvl="1">
      <w:start w:val="1"/>
      <w:numFmt w:val="bullet"/>
      <w:lvlText w:val=""/>
      <w:lvlJc w:val="left"/>
      <w:pPr>
        <w:ind w:left="792" w:hanging="432"/>
      </w:pPr>
      <w:rPr>
        <w:rFonts w:ascii="Symbol" w:hAnsi="Symbol" w:hint="default"/>
        <w:b/>
        <w:bC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D263DE"/>
    <w:multiLevelType w:val="multilevel"/>
    <w:tmpl w:val="0D18BEF2"/>
    <w:lvl w:ilvl="0">
      <w:start w:val="1"/>
      <w:numFmt w:val="decimal"/>
      <w:lvlText w:val="%1."/>
      <w:lvlJc w:val="left"/>
      <w:pPr>
        <w:ind w:left="360" w:hanging="360"/>
      </w:pPr>
      <w:rPr>
        <w:b/>
        <w:bCs/>
        <w:color w:val="auto"/>
      </w:rPr>
    </w:lvl>
    <w:lvl w:ilvl="1">
      <w:start w:val="1"/>
      <w:numFmt w:val="decimal"/>
      <w:lvlText w:val="%1.%2."/>
      <w:lvlJc w:val="left"/>
      <w:pPr>
        <w:ind w:left="792" w:hanging="432"/>
      </w:pPr>
      <w:rPr>
        <w:rFonts w:ascii="Arial" w:hAnsi="Arial" w:cs="Arial" w:hint="default"/>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0037DB"/>
    <w:multiLevelType w:val="multilevel"/>
    <w:tmpl w:val="07EA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676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2F216B"/>
    <w:multiLevelType w:val="multilevel"/>
    <w:tmpl w:val="739A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23F1E"/>
    <w:multiLevelType w:val="multilevel"/>
    <w:tmpl w:val="46E2BAE4"/>
    <w:lvl w:ilvl="0">
      <w:start w:val="1"/>
      <w:numFmt w:val="bullet"/>
      <w:lvlText w:val=""/>
      <w:lvlJc w:val="left"/>
      <w:pPr>
        <w:ind w:left="1080" w:hanging="360"/>
      </w:pPr>
      <w:rPr>
        <w:rFonts w:ascii="Symbol" w:hAnsi="Symbol" w:hint="default"/>
        <w:b/>
        <w:bCs/>
      </w:rPr>
    </w:lvl>
    <w:lvl w:ilvl="1">
      <w:start w:val="1"/>
      <w:numFmt w:val="bullet"/>
      <w:lvlText w:val=""/>
      <w:lvlJc w:val="left"/>
      <w:pPr>
        <w:ind w:left="1512" w:hanging="432"/>
      </w:pPr>
      <w:rPr>
        <w:rFonts w:ascii="Symbol" w:hAnsi="Symbol" w:hint="default"/>
        <w:b/>
        <w:bCs/>
      </w:rPr>
    </w:lvl>
    <w:lvl w:ilvl="2">
      <w:start w:val="1"/>
      <w:numFmt w:val="bullet"/>
      <w:lvlText w:val=""/>
      <w:lvlJc w:val="left"/>
      <w:pPr>
        <w:ind w:left="1944" w:hanging="504"/>
      </w:pPr>
      <w:rPr>
        <w:rFonts w:ascii="Symbol" w:hAnsi="Symbol" w:hint="default"/>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B825640"/>
    <w:multiLevelType w:val="multilevel"/>
    <w:tmpl w:val="813A2E72"/>
    <w:lvl w:ilvl="0">
      <w:start w:val="1"/>
      <w:numFmt w:val="decimal"/>
      <w:lvlText w:val="%1."/>
      <w:lvlJc w:val="left"/>
      <w:pPr>
        <w:ind w:left="360" w:hanging="360"/>
      </w:pPr>
      <w:rPr>
        <w:b/>
        <w:bCs/>
      </w:rPr>
    </w:lvl>
    <w:lvl w:ilvl="1">
      <w:start w:val="1"/>
      <w:numFmt w:val="bullet"/>
      <w:lvlText w:val=""/>
      <w:lvlJc w:val="left"/>
      <w:pPr>
        <w:ind w:left="792" w:hanging="432"/>
      </w:pPr>
      <w:rPr>
        <w:rFonts w:ascii="Symbol" w:hAnsi="Symbol" w:hint="default"/>
        <w:b/>
        <w:bC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17276E"/>
    <w:multiLevelType w:val="multilevel"/>
    <w:tmpl w:val="813A2E72"/>
    <w:lvl w:ilvl="0">
      <w:start w:val="1"/>
      <w:numFmt w:val="decimal"/>
      <w:lvlText w:val="%1."/>
      <w:lvlJc w:val="left"/>
      <w:pPr>
        <w:ind w:left="360" w:hanging="360"/>
      </w:pPr>
      <w:rPr>
        <w:b/>
        <w:bCs/>
      </w:rPr>
    </w:lvl>
    <w:lvl w:ilvl="1">
      <w:start w:val="1"/>
      <w:numFmt w:val="bullet"/>
      <w:lvlText w:val=""/>
      <w:lvlJc w:val="left"/>
      <w:pPr>
        <w:ind w:left="792" w:hanging="432"/>
      </w:pPr>
      <w:rPr>
        <w:rFonts w:ascii="Symbol" w:hAnsi="Symbol" w:hint="default"/>
        <w:b/>
        <w:bC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636E4B"/>
    <w:multiLevelType w:val="hybridMultilevel"/>
    <w:tmpl w:val="5860B8B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755EAE"/>
    <w:multiLevelType w:val="multilevel"/>
    <w:tmpl w:val="46E2BAE4"/>
    <w:lvl w:ilvl="0">
      <w:start w:val="1"/>
      <w:numFmt w:val="bullet"/>
      <w:lvlText w:val=""/>
      <w:lvlJc w:val="left"/>
      <w:pPr>
        <w:ind w:left="1080" w:hanging="360"/>
      </w:pPr>
      <w:rPr>
        <w:rFonts w:ascii="Symbol" w:hAnsi="Symbol" w:hint="default"/>
        <w:b/>
        <w:bCs/>
      </w:rPr>
    </w:lvl>
    <w:lvl w:ilvl="1">
      <w:start w:val="1"/>
      <w:numFmt w:val="bullet"/>
      <w:lvlText w:val=""/>
      <w:lvlJc w:val="left"/>
      <w:pPr>
        <w:ind w:left="1512" w:hanging="432"/>
      </w:pPr>
      <w:rPr>
        <w:rFonts w:ascii="Symbol" w:hAnsi="Symbol" w:hint="default"/>
        <w:b/>
        <w:bCs/>
      </w:rPr>
    </w:lvl>
    <w:lvl w:ilvl="2">
      <w:start w:val="1"/>
      <w:numFmt w:val="bullet"/>
      <w:lvlText w:val=""/>
      <w:lvlJc w:val="left"/>
      <w:pPr>
        <w:ind w:left="1944" w:hanging="504"/>
      </w:pPr>
      <w:rPr>
        <w:rFonts w:ascii="Symbol" w:hAnsi="Symbol" w:hint="default"/>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55931D97"/>
    <w:multiLevelType w:val="multilevel"/>
    <w:tmpl w:val="E1FACCA4"/>
    <w:lvl w:ilvl="0">
      <w:start w:val="1"/>
      <w:numFmt w:val="decimal"/>
      <w:lvlText w:val="%1."/>
      <w:lvlJc w:val="left"/>
      <w:pPr>
        <w:ind w:left="360" w:hanging="360"/>
      </w:pPr>
      <w:rPr>
        <w:b/>
        <w:bCs/>
      </w:rPr>
    </w:lvl>
    <w:lvl w:ilvl="1">
      <w:start w:val="1"/>
      <w:numFmt w:val="bullet"/>
      <w:lvlText w:val=""/>
      <w:lvlJc w:val="left"/>
      <w:pPr>
        <w:ind w:left="792" w:hanging="432"/>
      </w:pPr>
      <w:rPr>
        <w:rFonts w:ascii="Symbol" w:hAnsi="Symbol" w:hint="default"/>
        <w:b/>
        <w:bC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8405C04"/>
    <w:multiLevelType w:val="multilevel"/>
    <w:tmpl w:val="C1A8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5451CD"/>
    <w:multiLevelType w:val="multilevel"/>
    <w:tmpl w:val="46E2BAE4"/>
    <w:lvl w:ilvl="0">
      <w:start w:val="1"/>
      <w:numFmt w:val="bullet"/>
      <w:lvlText w:val=""/>
      <w:lvlJc w:val="left"/>
      <w:pPr>
        <w:ind w:left="1080" w:hanging="360"/>
      </w:pPr>
      <w:rPr>
        <w:rFonts w:ascii="Symbol" w:hAnsi="Symbol" w:hint="default"/>
        <w:b/>
        <w:bCs/>
      </w:rPr>
    </w:lvl>
    <w:lvl w:ilvl="1">
      <w:start w:val="1"/>
      <w:numFmt w:val="bullet"/>
      <w:lvlText w:val=""/>
      <w:lvlJc w:val="left"/>
      <w:pPr>
        <w:ind w:left="1512" w:hanging="432"/>
      </w:pPr>
      <w:rPr>
        <w:rFonts w:ascii="Symbol" w:hAnsi="Symbol" w:hint="default"/>
        <w:b/>
        <w:bCs/>
      </w:rPr>
    </w:lvl>
    <w:lvl w:ilvl="2">
      <w:start w:val="1"/>
      <w:numFmt w:val="bullet"/>
      <w:lvlText w:val=""/>
      <w:lvlJc w:val="left"/>
      <w:pPr>
        <w:ind w:left="1944" w:hanging="504"/>
      </w:pPr>
      <w:rPr>
        <w:rFonts w:ascii="Symbol" w:hAnsi="Symbol" w:hint="default"/>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67F44617"/>
    <w:multiLevelType w:val="multilevel"/>
    <w:tmpl w:val="339AEF34"/>
    <w:lvl w:ilvl="0">
      <w:start w:val="1"/>
      <w:numFmt w:val="bullet"/>
      <w:lvlText w:val=""/>
      <w:lvlJc w:val="left"/>
      <w:pPr>
        <w:tabs>
          <w:tab w:val="num" w:pos="1665"/>
        </w:tabs>
        <w:ind w:left="1665" w:hanging="360"/>
      </w:pPr>
      <w:rPr>
        <w:rFonts w:ascii="Symbol" w:hAnsi="Symbol" w:hint="default"/>
        <w:sz w:val="20"/>
      </w:rPr>
    </w:lvl>
    <w:lvl w:ilvl="1" w:tentative="1">
      <w:start w:val="1"/>
      <w:numFmt w:val="bullet"/>
      <w:lvlText w:val="o"/>
      <w:lvlJc w:val="left"/>
      <w:pPr>
        <w:tabs>
          <w:tab w:val="num" w:pos="2385"/>
        </w:tabs>
        <w:ind w:left="2385" w:hanging="360"/>
      </w:pPr>
      <w:rPr>
        <w:rFonts w:ascii="Courier New" w:hAnsi="Courier New" w:hint="default"/>
        <w:sz w:val="20"/>
      </w:rPr>
    </w:lvl>
    <w:lvl w:ilvl="2" w:tentative="1">
      <w:start w:val="1"/>
      <w:numFmt w:val="bullet"/>
      <w:lvlText w:val=""/>
      <w:lvlJc w:val="left"/>
      <w:pPr>
        <w:tabs>
          <w:tab w:val="num" w:pos="3105"/>
        </w:tabs>
        <w:ind w:left="3105" w:hanging="360"/>
      </w:pPr>
      <w:rPr>
        <w:rFonts w:ascii="Wingdings" w:hAnsi="Wingdings" w:hint="default"/>
        <w:sz w:val="20"/>
      </w:rPr>
    </w:lvl>
    <w:lvl w:ilvl="3" w:tentative="1">
      <w:start w:val="1"/>
      <w:numFmt w:val="bullet"/>
      <w:lvlText w:val=""/>
      <w:lvlJc w:val="left"/>
      <w:pPr>
        <w:tabs>
          <w:tab w:val="num" w:pos="3825"/>
        </w:tabs>
        <w:ind w:left="3825" w:hanging="360"/>
      </w:pPr>
      <w:rPr>
        <w:rFonts w:ascii="Wingdings" w:hAnsi="Wingdings" w:hint="default"/>
        <w:sz w:val="20"/>
      </w:rPr>
    </w:lvl>
    <w:lvl w:ilvl="4" w:tentative="1">
      <w:start w:val="1"/>
      <w:numFmt w:val="bullet"/>
      <w:lvlText w:val=""/>
      <w:lvlJc w:val="left"/>
      <w:pPr>
        <w:tabs>
          <w:tab w:val="num" w:pos="4545"/>
        </w:tabs>
        <w:ind w:left="4545" w:hanging="360"/>
      </w:pPr>
      <w:rPr>
        <w:rFonts w:ascii="Wingdings" w:hAnsi="Wingdings" w:hint="default"/>
        <w:sz w:val="20"/>
      </w:rPr>
    </w:lvl>
    <w:lvl w:ilvl="5" w:tentative="1">
      <w:start w:val="1"/>
      <w:numFmt w:val="bullet"/>
      <w:lvlText w:val=""/>
      <w:lvlJc w:val="left"/>
      <w:pPr>
        <w:tabs>
          <w:tab w:val="num" w:pos="5265"/>
        </w:tabs>
        <w:ind w:left="5265" w:hanging="360"/>
      </w:pPr>
      <w:rPr>
        <w:rFonts w:ascii="Wingdings" w:hAnsi="Wingdings" w:hint="default"/>
        <w:sz w:val="20"/>
      </w:rPr>
    </w:lvl>
    <w:lvl w:ilvl="6" w:tentative="1">
      <w:start w:val="1"/>
      <w:numFmt w:val="bullet"/>
      <w:lvlText w:val=""/>
      <w:lvlJc w:val="left"/>
      <w:pPr>
        <w:tabs>
          <w:tab w:val="num" w:pos="5985"/>
        </w:tabs>
        <w:ind w:left="5985" w:hanging="360"/>
      </w:pPr>
      <w:rPr>
        <w:rFonts w:ascii="Wingdings" w:hAnsi="Wingdings" w:hint="default"/>
        <w:sz w:val="20"/>
      </w:rPr>
    </w:lvl>
    <w:lvl w:ilvl="7" w:tentative="1">
      <w:start w:val="1"/>
      <w:numFmt w:val="bullet"/>
      <w:lvlText w:val=""/>
      <w:lvlJc w:val="left"/>
      <w:pPr>
        <w:tabs>
          <w:tab w:val="num" w:pos="6705"/>
        </w:tabs>
        <w:ind w:left="6705" w:hanging="360"/>
      </w:pPr>
      <w:rPr>
        <w:rFonts w:ascii="Wingdings" w:hAnsi="Wingdings" w:hint="default"/>
        <w:sz w:val="20"/>
      </w:rPr>
    </w:lvl>
    <w:lvl w:ilvl="8" w:tentative="1">
      <w:start w:val="1"/>
      <w:numFmt w:val="bullet"/>
      <w:lvlText w:val=""/>
      <w:lvlJc w:val="left"/>
      <w:pPr>
        <w:tabs>
          <w:tab w:val="num" w:pos="7425"/>
        </w:tabs>
        <w:ind w:left="7425" w:hanging="360"/>
      </w:pPr>
      <w:rPr>
        <w:rFonts w:ascii="Wingdings" w:hAnsi="Wingdings" w:hint="default"/>
        <w:sz w:val="20"/>
      </w:rPr>
    </w:lvl>
  </w:abstractNum>
  <w:abstractNum w:abstractNumId="16" w15:restartNumberingAfterBreak="0">
    <w:nsid w:val="71B80326"/>
    <w:multiLevelType w:val="multilevel"/>
    <w:tmpl w:val="E1FACCA4"/>
    <w:lvl w:ilvl="0">
      <w:start w:val="1"/>
      <w:numFmt w:val="decimal"/>
      <w:lvlText w:val="%1."/>
      <w:lvlJc w:val="left"/>
      <w:pPr>
        <w:ind w:left="360" w:hanging="360"/>
      </w:pPr>
      <w:rPr>
        <w:b/>
        <w:bCs/>
      </w:rPr>
    </w:lvl>
    <w:lvl w:ilvl="1">
      <w:start w:val="1"/>
      <w:numFmt w:val="bullet"/>
      <w:lvlText w:val=""/>
      <w:lvlJc w:val="left"/>
      <w:pPr>
        <w:ind w:left="792" w:hanging="432"/>
      </w:pPr>
      <w:rPr>
        <w:rFonts w:ascii="Symbol" w:hAnsi="Symbol" w:hint="default"/>
        <w:b/>
        <w:bC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A2F48"/>
    <w:multiLevelType w:val="hybridMultilevel"/>
    <w:tmpl w:val="1A8A7E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17"/>
  </w:num>
  <w:num w:numId="4">
    <w:abstractNumId w:val="9"/>
  </w:num>
  <w:num w:numId="5">
    <w:abstractNumId w:val="8"/>
  </w:num>
  <w:num w:numId="6">
    <w:abstractNumId w:val="13"/>
  </w:num>
  <w:num w:numId="7">
    <w:abstractNumId w:val="2"/>
  </w:num>
  <w:num w:numId="8">
    <w:abstractNumId w:val="7"/>
  </w:num>
  <w:num w:numId="9">
    <w:abstractNumId w:val="0"/>
  </w:num>
  <w:num w:numId="10">
    <w:abstractNumId w:val="4"/>
  </w:num>
  <w:num w:numId="11">
    <w:abstractNumId w:val="11"/>
  </w:num>
  <w:num w:numId="12">
    <w:abstractNumId w:val="15"/>
  </w:num>
  <w:num w:numId="13">
    <w:abstractNumId w:val="6"/>
  </w:num>
  <w:num w:numId="14">
    <w:abstractNumId w:val="14"/>
  </w:num>
  <w:num w:numId="15">
    <w:abstractNumId w:val="5"/>
  </w:num>
  <w:num w:numId="16">
    <w:abstractNumId w:val="10"/>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A56"/>
    <w:rsid w:val="000D5DF9"/>
    <w:rsid w:val="001915BA"/>
    <w:rsid w:val="001F15EC"/>
    <w:rsid w:val="001F31A2"/>
    <w:rsid w:val="00211A7E"/>
    <w:rsid w:val="00247CA6"/>
    <w:rsid w:val="0025740F"/>
    <w:rsid w:val="00267987"/>
    <w:rsid w:val="00324580"/>
    <w:rsid w:val="003C19B8"/>
    <w:rsid w:val="00404448"/>
    <w:rsid w:val="0041484D"/>
    <w:rsid w:val="004C37C3"/>
    <w:rsid w:val="005824F3"/>
    <w:rsid w:val="00584F34"/>
    <w:rsid w:val="005A1FD3"/>
    <w:rsid w:val="006C6CC1"/>
    <w:rsid w:val="006F2704"/>
    <w:rsid w:val="007A0C80"/>
    <w:rsid w:val="00844FE1"/>
    <w:rsid w:val="008953B7"/>
    <w:rsid w:val="008A2183"/>
    <w:rsid w:val="008A6CBA"/>
    <w:rsid w:val="00967179"/>
    <w:rsid w:val="0098456A"/>
    <w:rsid w:val="009928B9"/>
    <w:rsid w:val="009929EB"/>
    <w:rsid w:val="00A468FE"/>
    <w:rsid w:val="00A6364A"/>
    <w:rsid w:val="00C37EC0"/>
    <w:rsid w:val="00C80ABB"/>
    <w:rsid w:val="00CC3711"/>
    <w:rsid w:val="00CC426F"/>
    <w:rsid w:val="00D33A56"/>
    <w:rsid w:val="00F631D2"/>
    <w:rsid w:val="00F6573B"/>
    <w:rsid w:val="00FA0F9C"/>
    <w:rsid w:val="00FD27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19E17"/>
  <w15:chartTrackingRefBased/>
  <w15:docId w15:val="{620D9DDA-50C9-4FF4-ABA0-7A45E6403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A56"/>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C37EC0"/>
    <w:pPr>
      <w:spacing w:before="100" w:beforeAutospacing="1" w:after="100" w:afterAutospacing="1"/>
      <w:outlineLvl w:val="1"/>
    </w:pPr>
    <w:rPr>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33A56"/>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basedOn w:val="DefaultParagraphFont"/>
    <w:link w:val="IntenseQuote"/>
    <w:uiPriority w:val="30"/>
    <w:rsid w:val="00D33A56"/>
    <w:rPr>
      <w:rFonts w:ascii="Times New Roman" w:eastAsia="Times New Roman" w:hAnsi="Times New Roman" w:cs="Times New Roman"/>
      <w:i/>
      <w:iCs/>
      <w:color w:val="4472C4"/>
      <w:sz w:val="24"/>
      <w:szCs w:val="24"/>
    </w:rPr>
  </w:style>
  <w:style w:type="paragraph" w:styleId="NormalWeb">
    <w:name w:val="Normal (Web)"/>
    <w:basedOn w:val="Normal"/>
    <w:uiPriority w:val="99"/>
    <w:unhideWhenUsed/>
    <w:rsid w:val="0025740F"/>
    <w:pPr>
      <w:spacing w:before="100" w:beforeAutospacing="1" w:after="100" w:afterAutospacing="1"/>
    </w:pPr>
    <w:rPr>
      <w:lang w:eastAsia="en-GB"/>
    </w:rPr>
  </w:style>
  <w:style w:type="character" w:styleId="Hyperlink">
    <w:name w:val="Hyperlink"/>
    <w:basedOn w:val="DefaultParagraphFont"/>
    <w:uiPriority w:val="99"/>
    <w:unhideWhenUsed/>
    <w:rsid w:val="00C37EC0"/>
    <w:rPr>
      <w:color w:val="0563C1" w:themeColor="hyperlink"/>
      <w:u w:val="single"/>
    </w:rPr>
  </w:style>
  <w:style w:type="character" w:styleId="UnresolvedMention">
    <w:name w:val="Unresolved Mention"/>
    <w:basedOn w:val="DefaultParagraphFont"/>
    <w:uiPriority w:val="99"/>
    <w:semiHidden/>
    <w:unhideWhenUsed/>
    <w:rsid w:val="00C37EC0"/>
    <w:rPr>
      <w:color w:val="605E5C"/>
      <w:shd w:val="clear" w:color="auto" w:fill="E1DFDD"/>
    </w:rPr>
  </w:style>
  <w:style w:type="paragraph" w:styleId="NoSpacing">
    <w:name w:val="No Spacing"/>
    <w:uiPriority w:val="1"/>
    <w:qFormat/>
    <w:rsid w:val="00C37EC0"/>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37EC0"/>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4C37C3"/>
    <w:pPr>
      <w:ind w:left="720"/>
      <w:contextualSpacing/>
    </w:pPr>
  </w:style>
  <w:style w:type="paragraph" w:customStyle="1" w:styleId="bold">
    <w:name w:val="bold"/>
    <w:basedOn w:val="Normal"/>
    <w:rsid w:val="00324580"/>
    <w:pPr>
      <w:spacing w:before="100" w:beforeAutospacing="1" w:after="100" w:afterAutospacing="1"/>
    </w:pPr>
    <w:rPr>
      <w:lang w:eastAsia="en-GB"/>
    </w:rPr>
  </w:style>
  <w:style w:type="character" w:customStyle="1" w:styleId="bold1">
    <w:name w:val="bold1"/>
    <w:basedOn w:val="DefaultParagraphFont"/>
    <w:rsid w:val="00324580"/>
  </w:style>
  <w:style w:type="paragraph" w:styleId="Header">
    <w:name w:val="header"/>
    <w:basedOn w:val="Normal"/>
    <w:link w:val="HeaderChar"/>
    <w:uiPriority w:val="99"/>
    <w:unhideWhenUsed/>
    <w:rsid w:val="00FA0F9C"/>
    <w:pPr>
      <w:tabs>
        <w:tab w:val="center" w:pos="4513"/>
        <w:tab w:val="right" w:pos="9026"/>
      </w:tabs>
    </w:pPr>
  </w:style>
  <w:style w:type="character" w:customStyle="1" w:styleId="HeaderChar">
    <w:name w:val="Header Char"/>
    <w:basedOn w:val="DefaultParagraphFont"/>
    <w:link w:val="Header"/>
    <w:uiPriority w:val="99"/>
    <w:rsid w:val="00FA0F9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A0F9C"/>
    <w:pPr>
      <w:tabs>
        <w:tab w:val="center" w:pos="4513"/>
        <w:tab w:val="right" w:pos="9026"/>
      </w:tabs>
    </w:pPr>
  </w:style>
  <w:style w:type="character" w:customStyle="1" w:styleId="FooterChar">
    <w:name w:val="Footer Char"/>
    <w:basedOn w:val="DefaultParagraphFont"/>
    <w:link w:val="Footer"/>
    <w:uiPriority w:val="99"/>
    <w:rsid w:val="00FA0F9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58073">
      <w:bodyDiv w:val="1"/>
      <w:marLeft w:val="0"/>
      <w:marRight w:val="0"/>
      <w:marTop w:val="0"/>
      <w:marBottom w:val="0"/>
      <w:divBdr>
        <w:top w:val="none" w:sz="0" w:space="0" w:color="auto"/>
        <w:left w:val="none" w:sz="0" w:space="0" w:color="auto"/>
        <w:bottom w:val="none" w:sz="0" w:space="0" w:color="auto"/>
        <w:right w:val="none" w:sz="0" w:space="0" w:color="auto"/>
      </w:divBdr>
    </w:div>
    <w:div w:id="272441256">
      <w:bodyDiv w:val="1"/>
      <w:marLeft w:val="0"/>
      <w:marRight w:val="0"/>
      <w:marTop w:val="0"/>
      <w:marBottom w:val="0"/>
      <w:divBdr>
        <w:top w:val="none" w:sz="0" w:space="0" w:color="auto"/>
        <w:left w:val="none" w:sz="0" w:space="0" w:color="auto"/>
        <w:bottom w:val="none" w:sz="0" w:space="0" w:color="auto"/>
        <w:right w:val="none" w:sz="0" w:space="0" w:color="auto"/>
      </w:divBdr>
    </w:div>
    <w:div w:id="544488968">
      <w:bodyDiv w:val="1"/>
      <w:marLeft w:val="0"/>
      <w:marRight w:val="0"/>
      <w:marTop w:val="0"/>
      <w:marBottom w:val="0"/>
      <w:divBdr>
        <w:top w:val="none" w:sz="0" w:space="0" w:color="auto"/>
        <w:left w:val="none" w:sz="0" w:space="0" w:color="auto"/>
        <w:bottom w:val="none" w:sz="0" w:space="0" w:color="auto"/>
        <w:right w:val="none" w:sz="0" w:space="0" w:color="auto"/>
      </w:divBdr>
    </w:div>
    <w:div w:id="580145077">
      <w:bodyDiv w:val="1"/>
      <w:marLeft w:val="0"/>
      <w:marRight w:val="0"/>
      <w:marTop w:val="0"/>
      <w:marBottom w:val="0"/>
      <w:divBdr>
        <w:top w:val="none" w:sz="0" w:space="0" w:color="auto"/>
        <w:left w:val="none" w:sz="0" w:space="0" w:color="auto"/>
        <w:bottom w:val="none" w:sz="0" w:space="0" w:color="auto"/>
        <w:right w:val="none" w:sz="0" w:space="0" w:color="auto"/>
      </w:divBdr>
    </w:div>
    <w:div w:id="729881824">
      <w:bodyDiv w:val="1"/>
      <w:marLeft w:val="0"/>
      <w:marRight w:val="0"/>
      <w:marTop w:val="0"/>
      <w:marBottom w:val="0"/>
      <w:divBdr>
        <w:top w:val="none" w:sz="0" w:space="0" w:color="auto"/>
        <w:left w:val="none" w:sz="0" w:space="0" w:color="auto"/>
        <w:bottom w:val="none" w:sz="0" w:space="0" w:color="auto"/>
        <w:right w:val="none" w:sz="0" w:space="0" w:color="auto"/>
      </w:divBdr>
    </w:div>
    <w:div w:id="1079866902">
      <w:bodyDiv w:val="1"/>
      <w:marLeft w:val="0"/>
      <w:marRight w:val="0"/>
      <w:marTop w:val="0"/>
      <w:marBottom w:val="0"/>
      <w:divBdr>
        <w:top w:val="none" w:sz="0" w:space="0" w:color="auto"/>
        <w:left w:val="none" w:sz="0" w:space="0" w:color="auto"/>
        <w:bottom w:val="none" w:sz="0" w:space="0" w:color="auto"/>
        <w:right w:val="none" w:sz="0" w:space="0" w:color="auto"/>
      </w:divBdr>
    </w:div>
    <w:div w:id="198581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mplaintscr@omegacaregroup.org" TargetMode="External"/><Relationship Id="rId13" Type="http://schemas.openxmlformats.org/officeDocument/2006/relationships/hyperlink" Target="https://contact.ofsted.gov.uk/online-complaints" TargetMode="External"/><Relationship Id="rId3" Type="http://schemas.openxmlformats.org/officeDocument/2006/relationships/settings" Target="settings.xml"/><Relationship Id="rId7" Type="http://schemas.openxmlformats.org/officeDocument/2006/relationships/hyperlink" Target="mailto:complaintscr@omegacaregroup.org" TargetMode="External"/><Relationship Id="rId12" Type="http://schemas.openxmlformats.org/officeDocument/2006/relationships/hyperlink" Target="mailto:enquiries@ofsted.gov.u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hildrenscommissioner.gov.uk/help-at-han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help.team@childrenscommissioner.gsi.gov.uk" TargetMode="External"/><Relationship Id="rId4" Type="http://schemas.openxmlformats.org/officeDocument/2006/relationships/webSettings" Target="webSettings.xml"/><Relationship Id="rId9" Type="http://schemas.openxmlformats.org/officeDocument/2006/relationships/hyperlink" Target="mailto:ComplaintsCR@Omegagroup.or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Whiting</dc:creator>
  <cp:keywords/>
  <dc:description/>
  <cp:lastModifiedBy>Nicole Whiting</cp:lastModifiedBy>
  <cp:revision>5</cp:revision>
  <dcterms:created xsi:type="dcterms:W3CDTF">2020-10-19T19:24:00Z</dcterms:created>
  <dcterms:modified xsi:type="dcterms:W3CDTF">2020-11-11T23:09:00Z</dcterms:modified>
</cp:coreProperties>
</file>