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F0938" w14:textId="1F40C999" w:rsidR="00C46EE3" w:rsidRPr="004B1F45" w:rsidRDefault="00884CFA" w:rsidP="00663DD7">
      <w:pPr>
        <w:pStyle w:val="IntenseQuote"/>
        <w:rPr>
          <w:b/>
          <w:bCs/>
          <w:sz w:val="32"/>
          <w:szCs w:val="32"/>
          <w:lang w:eastAsia="en-GB"/>
        </w:rPr>
      </w:pPr>
      <w:r w:rsidRPr="004B1F45">
        <w:rPr>
          <w:b/>
          <w:bCs/>
          <w:sz w:val="32"/>
          <w:szCs w:val="32"/>
          <w:lang w:eastAsia="en-GB"/>
        </w:rPr>
        <w:t>DISCIPLINARY POLICY AND PROCEDURES</w:t>
      </w:r>
    </w:p>
    <w:p w14:paraId="0FF5FB28" w14:textId="77777777" w:rsidR="00561A06" w:rsidRPr="000B48EF" w:rsidRDefault="00561A06" w:rsidP="00EA1F6B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  <w:b/>
          <w:sz w:val="24"/>
          <w:szCs w:val="24"/>
        </w:rPr>
      </w:pPr>
      <w:bookmarkStart w:id="0" w:name="intro"/>
      <w:bookmarkEnd w:id="0"/>
      <w:r w:rsidRPr="000B48EF">
        <w:rPr>
          <w:rFonts w:ascii="Arial" w:hAnsi="Arial" w:cs="Arial"/>
          <w:b/>
          <w:sz w:val="24"/>
          <w:szCs w:val="24"/>
        </w:rPr>
        <w:t>Purpose</w:t>
      </w:r>
    </w:p>
    <w:p w14:paraId="150052EF" w14:textId="77777777" w:rsidR="00BF037C" w:rsidRDefault="00DA344C" w:rsidP="00DA344C">
      <w:pPr>
        <w:pStyle w:val="Default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1.1</w:t>
      </w:r>
      <w:r>
        <w:rPr>
          <w:rFonts w:ascii="Arial" w:hAnsi="Arial" w:cs="Arial"/>
        </w:rPr>
        <w:tab/>
      </w:r>
      <w:r w:rsidR="00561A06" w:rsidRPr="000B48EF">
        <w:rPr>
          <w:rFonts w:ascii="Arial" w:hAnsi="Arial" w:cs="Arial"/>
        </w:rPr>
        <w:t xml:space="preserve">Omega Care </w:t>
      </w:r>
      <w:r w:rsidR="00561A06" w:rsidRPr="00291598">
        <w:rPr>
          <w:rFonts w:ascii="Arial" w:hAnsi="Arial" w:cs="Arial"/>
        </w:rPr>
        <w:t xml:space="preserve">Group </w:t>
      </w:r>
      <w:r w:rsidR="00291598" w:rsidRPr="00291598">
        <w:rPr>
          <w:rFonts w:ascii="Arial" w:hAnsi="Arial" w:cs="Arial"/>
        </w:rPr>
        <w:t xml:space="preserve">is committed to </w:t>
      </w:r>
      <w:r w:rsidR="00884CFA">
        <w:rPr>
          <w:rFonts w:ascii="Arial" w:hAnsi="Arial" w:cs="Arial"/>
        </w:rPr>
        <w:t>ensuring all employee</w:t>
      </w:r>
      <w:r w:rsidR="00E93A6D">
        <w:rPr>
          <w:rFonts w:ascii="Arial" w:hAnsi="Arial" w:cs="Arial"/>
        </w:rPr>
        <w:t xml:space="preserve">s are treated equally and fairly while dealing with workplace issues fairly and </w:t>
      </w:r>
      <w:r w:rsidR="00BF037C">
        <w:rPr>
          <w:rFonts w:ascii="Arial" w:hAnsi="Arial" w:cs="Arial"/>
        </w:rPr>
        <w:t xml:space="preserve">reasonably. This procedure is designed to help and encourage all employees to achieve and maintain standards of conduct, attendance and job performance. This procedure applies to all employees. </w:t>
      </w:r>
    </w:p>
    <w:p w14:paraId="36395D09" w14:textId="77777777" w:rsidR="002E77DE" w:rsidRDefault="002E77DE" w:rsidP="00DA344C">
      <w:pPr>
        <w:pStyle w:val="Default"/>
        <w:ind w:left="567" w:hanging="567"/>
        <w:jc w:val="both"/>
        <w:rPr>
          <w:rFonts w:ascii="Arial" w:hAnsi="Arial" w:cs="Arial"/>
        </w:rPr>
      </w:pPr>
    </w:p>
    <w:p w14:paraId="6F851C24" w14:textId="77777777" w:rsidR="002E77DE" w:rsidRPr="00564715" w:rsidRDefault="002E77DE" w:rsidP="00DA344C">
      <w:pPr>
        <w:pStyle w:val="Default"/>
        <w:ind w:left="567" w:hanging="567"/>
        <w:jc w:val="both"/>
        <w:rPr>
          <w:rFonts w:ascii="Arial" w:hAnsi="Arial" w:cs="Arial"/>
          <w:b/>
          <w:bCs/>
        </w:rPr>
      </w:pPr>
      <w:r w:rsidRPr="00564715">
        <w:rPr>
          <w:rFonts w:ascii="Arial" w:hAnsi="Arial" w:cs="Arial"/>
          <w:b/>
          <w:bCs/>
        </w:rPr>
        <w:t xml:space="preserve">2. </w:t>
      </w:r>
      <w:r w:rsidRPr="00564715">
        <w:rPr>
          <w:rFonts w:ascii="Arial" w:hAnsi="Arial" w:cs="Arial"/>
          <w:b/>
          <w:bCs/>
        </w:rPr>
        <w:tab/>
        <w:t>Aim</w:t>
      </w:r>
    </w:p>
    <w:p w14:paraId="6259C236" w14:textId="77777777" w:rsidR="002E77DE" w:rsidRDefault="002E77DE" w:rsidP="002E77DE">
      <w:pPr>
        <w:pStyle w:val="Default"/>
        <w:ind w:left="567"/>
        <w:jc w:val="both"/>
        <w:rPr>
          <w:rFonts w:ascii="Arial" w:hAnsi="Arial" w:cs="Arial"/>
        </w:rPr>
      </w:pPr>
    </w:p>
    <w:p w14:paraId="6A879123" w14:textId="77777777" w:rsidR="000A4805" w:rsidRDefault="00CE1F42" w:rsidP="00CE1F42">
      <w:pPr>
        <w:pStyle w:val="Default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2.1</w:t>
      </w:r>
      <w:r>
        <w:rPr>
          <w:rFonts w:ascii="Arial" w:hAnsi="Arial" w:cs="Arial"/>
        </w:rPr>
        <w:tab/>
      </w:r>
      <w:r w:rsidR="002E77DE">
        <w:rPr>
          <w:rFonts w:ascii="Arial" w:hAnsi="Arial" w:cs="Arial"/>
        </w:rPr>
        <w:t>By implementing</w:t>
      </w:r>
      <w:r w:rsidR="000A4805">
        <w:rPr>
          <w:rFonts w:ascii="Arial" w:hAnsi="Arial" w:cs="Arial"/>
        </w:rPr>
        <w:t xml:space="preserve"> fair</w:t>
      </w:r>
      <w:r w:rsidR="002E77DE">
        <w:rPr>
          <w:rFonts w:ascii="Arial" w:hAnsi="Arial" w:cs="Arial"/>
        </w:rPr>
        <w:t xml:space="preserve"> practices and procedures allows Omega Care Group to ensure </w:t>
      </w:r>
      <w:r w:rsidR="000A4805">
        <w:rPr>
          <w:rFonts w:ascii="Arial" w:hAnsi="Arial" w:cs="Arial"/>
        </w:rPr>
        <w:t xml:space="preserve">employees know what is expected of them in terms of standards of performance and conduct, including the likely consequences of failure to meet these standards. </w:t>
      </w:r>
    </w:p>
    <w:p w14:paraId="0D6E9FF9" w14:textId="77777777" w:rsidR="000A4805" w:rsidRDefault="000A4805" w:rsidP="00CE1F42">
      <w:pPr>
        <w:pStyle w:val="Default"/>
        <w:ind w:left="567" w:hanging="567"/>
        <w:jc w:val="both"/>
        <w:rPr>
          <w:rFonts w:ascii="Arial" w:hAnsi="Arial" w:cs="Arial"/>
        </w:rPr>
      </w:pPr>
    </w:p>
    <w:p w14:paraId="2E2D51CA" w14:textId="4E592775" w:rsidR="00E60313" w:rsidRDefault="000A4805" w:rsidP="00CE1F42">
      <w:pPr>
        <w:pStyle w:val="Default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2.2</w:t>
      </w:r>
      <w:r>
        <w:rPr>
          <w:rFonts w:ascii="Arial" w:hAnsi="Arial" w:cs="Arial"/>
        </w:rPr>
        <w:tab/>
        <w:t xml:space="preserve">To identify obstacles to individuals achieving the standards required of them such as training needs, clarity of job requirements or additional support enabling employers to take appropriate action. </w:t>
      </w:r>
      <w:r w:rsidR="00291598">
        <w:rPr>
          <w:rFonts w:ascii="Arial" w:hAnsi="Arial" w:cs="Arial"/>
        </w:rPr>
        <w:t xml:space="preserve"> </w:t>
      </w:r>
    </w:p>
    <w:p w14:paraId="02B8DB0B" w14:textId="77777777" w:rsidR="00E60313" w:rsidRDefault="00E60313" w:rsidP="002E77DE">
      <w:pPr>
        <w:pStyle w:val="Default"/>
        <w:ind w:left="567"/>
        <w:jc w:val="both"/>
        <w:rPr>
          <w:rFonts w:ascii="Arial" w:hAnsi="Arial" w:cs="Arial"/>
        </w:rPr>
      </w:pPr>
    </w:p>
    <w:p w14:paraId="14A13527" w14:textId="2765265A" w:rsidR="000A4805" w:rsidRDefault="00CE1F42" w:rsidP="00CE1F42">
      <w:pPr>
        <w:pStyle w:val="Default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03A0B"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="00E60313">
        <w:rPr>
          <w:rFonts w:ascii="Arial" w:hAnsi="Arial" w:cs="Arial"/>
        </w:rPr>
        <w:t xml:space="preserve">Omega Care Group aims to </w:t>
      </w:r>
      <w:r w:rsidR="000A4805">
        <w:rPr>
          <w:rFonts w:ascii="Arial" w:hAnsi="Arial" w:cs="Arial"/>
        </w:rPr>
        <w:t xml:space="preserve">resolve matters without recourse to external dispute resolution processes. We also will ensure no disciplinary action is taken against an employee until the case has been fully investigated. </w:t>
      </w:r>
    </w:p>
    <w:p w14:paraId="43AE3616" w14:textId="77777777" w:rsidR="00E60313" w:rsidRDefault="00E60313" w:rsidP="002E77DE">
      <w:pPr>
        <w:pStyle w:val="Default"/>
        <w:ind w:left="567"/>
        <w:jc w:val="both"/>
        <w:rPr>
          <w:rFonts w:ascii="Arial" w:hAnsi="Arial" w:cs="Arial"/>
        </w:rPr>
      </w:pPr>
    </w:p>
    <w:p w14:paraId="3952E1B4" w14:textId="77777777" w:rsidR="002F6996" w:rsidRDefault="002F6996" w:rsidP="00CE1F42">
      <w:pPr>
        <w:pStyle w:val="Default"/>
        <w:ind w:left="567"/>
        <w:jc w:val="both"/>
        <w:rPr>
          <w:rFonts w:ascii="Arial" w:hAnsi="Arial" w:cs="Arial"/>
        </w:rPr>
      </w:pPr>
    </w:p>
    <w:p w14:paraId="5E585DE5" w14:textId="77777777" w:rsidR="00601CCA" w:rsidRDefault="00495BD4" w:rsidP="00A10042">
      <w:pPr>
        <w:spacing w:after="0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783BF3">
        <w:rPr>
          <w:rFonts w:ascii="Arial" w:hAnsi="Arial" w:cs="Arial"/>
          <w:b/>
          <w:bCs/>
          <w:sz w:val="24"/>
          <w:szCs w:val="24"/>
        </w:rPr>
        <w:t xml:space="preserve">3. </w:t>
      </w:r>
      <w:r w:rsidRPr="00783BF3">
        <w:rPr>
          <w:rFonts w:ascii="Arial" w:hAnsi="Arial" w:cs="Arial"/>
          <w:b/>
          <w:bCs/>
          <w:sz w:val="24"/>
          <w:szCs w:val="24"/>
        </w:rPr>
        <w:tab/>
      </w:r>
      <w:r w:rsidR="00A6383C">
        <w:rPr>
          <w:rFonts w:ascii="Arial" w:hAnsi="Arial" w:cs="Arial"/>
          <w:b/>
          <w:bCs/>
          <w:sz w:val="24"/>
          <w:szCs w:val="24"/>
        </w:rPr>
        <w:t xml:space="preserve">The Procedure </w:t>
      </w:r>
    </w:p>
    <w:p w14:paraId="300F77E5" w14:textId="77777777" w:rsidR="00601CCA" w:rsidRDefault="00601CCA" w:rsidP="00A10042">
      <w:pPr>
        <w:spacing w:after="0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2B091C5" w14:textId="4BA5A71B" w:rsidR="00495BD4" w:rsidRPr="00783BF3" w:rsidRDefault="00A93D59" w:rsidP="00893922">
      <w:pPr>
        <w:spacing w:after="0"/>
        <w:ind w:left="720" w:hanging="720"/>
        <w:jc w:val="both"/>
        <w:rPr>
          <w:rFonts w:ascii="Arial" w:hAnsi="Arial" w:cs="Arial"/>
          <w:b/>
          <w:bCs/>
          <w:sz w:val="24"/>
          <w:szCs w:val="24"/>
        </w:rPr>
      </w:pPr>
      <w:r w:rsidRPr="00893922">
        <w:rPr>
          <w:rFonts w:ascii="Arial" w:hAnsi="Arial" w:cs="Arial"/>
          <w:sz w:val="24"/>
          <w:szCs w:val="24"/>
        </w:rPr>
        <w:t>3.1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A6383C">
        <w:rPr>
          <w:rFonts w:ascii="Arial" w:hAnsi="Arial" w:cs="Arial"/>
          <w:b/>
          <w:bCs/>
          <w:sz w:val="24"/>
          <w:szCs w:val="24"/>
        </w:rPr>
        <w:t xml:space="preserve">Informal </w:t>
      </w:r>
      <w:r w:rsidR="00A10042">
        <w:rPr>
          <w:rFonts w:ascii="Arial" w:hAnsi="Arial" w:cs="Arial"/>
          <w:b/>
          <w:bCs/>
          <w:sz w:val="24"/>
          <w:szCs w:val="24"/>
        </w:rPr>
        <w:t>Stage</w:t>
      </w:r>
      <w:r w:rsidR="00A55A37">
        <w:rPr>
          <w:rFonts w:ascii="Arial" w:hAnsi="Arial" w:cs="Arial"/>
          <w:b/>
          <w:bCs/>
          <w:sz w:val="24"/>
          <w:szCs w:val="24"/>
        </w:rPr>
        <w:t xml:space="preserve"> Including Preliminary Investigations</w:t>
      </w:r>
      <w:r w:rsidR="003503D7">
        <w:rPr>
          <w:rFonts w:ascii="Arial" w:hAnsi="Arial" w:cs="Arial"/>
          <w:b/>
          <w:bCs/>
          <w:sz w:val="24"/>
          <w:szCs w:val="24"/>
        </w:rPr>
        <w:t xml:space="preserve"> (If the actions are so </w:t>
      </w:r>
      <w:r w:rsidR="00A10042">
        <w:rPr>
          <w:rFonts w:ascii="Arial" w:hAnsi="Arial" w:cs="Arial"/>
          <w:b/>
          <w:bCs/>
          <w:sz w:val="24"/>
          <w:szCs w:val="24"/>
        </w:rPr>
        <w:t>severe</w:t>
      </w:r>
      <w:r w:rsidR="003503D7">
        <w:rPr>
          <w:rFonts w:ascii="Arial" w:hAnsi="Arial" w:cs="Arial"/>
          <w:b/>
          <w:bCs/>
          <w:sz w:val="24"/>
          <w:szCs w:val="24"/>
        </w:rPr>
        <w:t xml:space="preserve"> then the informal stage will need to be missed and </w:t>
      </w:r>
      <w:r w:rsidR="00A10042">
        <w:rPr>
          <w:rFonts w:ascii="Arial" w:hAnsi="Arial" w:cs="Arial"/>
          <w:b/>
          <w:bCs/>
          <w:sz w:val="24"/>
          <w:szCs w:val="24"/>
        </w:rPr>
        <w:t>you should refer straight to formal stage</w:t>
      </w:r>
    </w:p>
    <w:p w14:paraId="173EC681" w14:textId="09D5757E" w:rsidR="00495BD4" w:rsidRDefault="00495BD4" w:rsidP="00495B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B4BCFB" w14:textId="2BDC1A0C" w:rsidR="00601CCA" w:rsidRDefault="00A93D59" w:rsidP="00601CCA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</w:t>
      </w:r>
      <w:r>
        <w:rPr>
          <w:rFonts w:ascii="Arial" w:hAnsi="Arial" w:cs="Arial"/>
          <w:sz w:val="24"/>
          <w:szCs w:val="24"/>
        </w:rPr>
        <w:tab/>
      </w:r>
      <w:r w:rsidR="00601CCA">
        <w:rPr>
          <w:rFonts w:ascii="Arial" w:hAnsi="Arial" w:cs="Arial"/>
          <w:sz w:val="24"/>
          <w:szCs w:val="24"/>
        </w:rPr>
        <w:t xml:space="preserve">The Manager will need to determine if the issue can be resolved informally. This will depend on </w:t>
      </w:r>
      <w:r w:rsidR="00111BB4">
        <w:rPr>
          <w:rFonts w:ascii="Arial" w:hAnsi="Arial" w:cs="Arial"/>
          <w:sz w:val="24"/>
          <w:szCs w:val="24"/>
        </w:rPr>
        <w:t>several</w:t>
      </w:r>
      <w:r w:rsidR="00601CCA">
        <w:rPr>
          <w:rFonts w:ascii="Arial" w:hAnsi="Arial" w:cs="Arial"/>
          <w:sz w:val="24"/>
          <w:szCs w:val="24"/>
        </w:rPr>
        <w:t xml:space="preserve"> factors such as the seriousness of the complaint/allegation and the impact it has on others. </w:t>
      </w:r>
    </w:p>
    <w:p w14:paraId="1D35BE15" w14:textId="77777777" w:rsidR="00601CCA" w:rsidRDefault="00601CCA" w:rsidP="00601CCA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354CDB5B" w14:textId="70D3B0C8" w:rsidR="00A55A37" w:rsidRDefault="00601CCA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A93D5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 w:rsidR="00E73234">
        <w:rPr>
          <w:rFonts w:ascii="Arial" w:hAnsi="Arial" w:cs="Arial"/>
          <w:sz w:val="24"/>
          <w:szCs w:val="24"/>
        </w:rPr>
        <w:t xml:space="preserve">All the facts must be gathered and put before the employee at the </w:t>
      </w:r>
      <w:r w:rsidR="00D57E75">
        <w:rPr>
          <w:rFonts w:ascii="Arial" w:hAnsi="Arial" w:cs="Arial"/>
          <w:sz w:val="24"/>
          <w:szCs w:val="24"/>
        </w:rPr>
        <w:t>informal</w:t>
      </w:r>
      <w:r w:rsidR="00E73234">
        <w:rPr>
          <w:rFonts w:ascii="Arial" w:hAnsi="Arial" w:cs="Arial"/>
          <w:sz w:val="24"/>
          <w:szCs w:val="24"/>
        </w:rPr>
        <w:t xml:space="preserve"> meeting. It is imp</w:t>
      </w:r>
      <w:r w:rsidR="00D57E75">
        <w:rPr>
          <w:rFonts w:ascii="Arial" w:hAnsi="Arial" w:cs="Arial"/>
          <w:sz w:val="24"/>
          <w:szCs w:val="24"/>
        </w:rPr>
        <w:t>o</w:t>
      </w:r>
      <w:r w:rsidR="00E73234">
        <w:rPr>
          <w:rFonts w:ascii="Arial" w:hAnsi="Arial" w:cs="Arial"/>
          <w:sz w:val="24"/>
          <w:szCs w:val="24"/>
        </w:rPr>
        <w:t>rtant that these concerns are outlined to the individual</w:t>
      </w:r>
      <w:r w:rsidR="00A55A37">
        <w:rPr>
          <w:rFonts w:ascii="Arial" w:hAnsi="Arial" w:cs="Arial"/>
          <w:sz w:val="24"/>
          <w:szCs w:val="24"/>
        </w:rPr>
        <w:t>.</w:t>
      </w:r>
      <w:r w:rsidR="00A55A37">
        <w:rPr>
          <w:rFonts w:ascii="Arial" w:hAnsi="Arial" w:cs="Arial"/>
          <w:sz w:val="24"/>
          <w:szCs w:val="24"/>
        </w:rPr>
        <w:br/>
      </w:r>
    </w:p>
    <w:p w14:paraId="5AE1D051" w14:textId="0A88489F" w:rsidR="00E73234" w:rsidRDefault="00A55A37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A93D5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  <w:t>Give the employee a full opportunity to respond and explain the factors that may be affecting their</w:t>
      </w:r>
      <w:r w:rsidR="00601CCA">
        <w:rPr>
          <w:rFonts w:ascii="Arial" w:hAnsi="Arial" w:cs="Arial"/>
          <w:sz w:val="24"/>
          <w:szCs w:val="24"/>
        </w:rPr>
        <w:t xml:space="preserve"> performance at work</w:t>
      </w:r>
      <w:r>
        <w:rPr>
          <w:rFonts w:ascii="Arial" w:hAnsi="Arial" w:cs="Arial"/>
          <w:sz w:val="24"/>
          <w:szCs w:val="24"/>
        </w:rPr>
        <w:t xml:space="preserve">. </w:t>
      </w:r>
      <w:r w:rsidR="00E73234">
        <w:rPr>
          <w:rFonts w:ascii="Arial" w:hAnsi="Arial" w:cs="Arial"/>
          <w:sz w:val="24"/>
          <w:szCs w:val="24"/>
        </w:rPr>
        <w:t xml:space="preserve"> </w:t>
      </w:r>
    </w:p>
    <w:p w14:paraId="6C7825A5" w14:textId="77777777" w:rsidR="00E73234" w:rsidRDefault="00E73234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49EF89C3" w14:textId="7B8AFFFA" w:rsidR="00A55A37" w:rsidRDefault="00E73234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A93D5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  <w:t xml:space="preserve">Explore the possible factors/reasons/specific problems which maybe contributing to the issues and therefore </w:t>
      </w:r>
      <w:r w:rsidR="00D57E75">
        <w:rPr>
          <w:rFonts w:ascii="Arial" w:hAnsi="Arial" w:cs="Arial"/>
          <w:sz w:val="24"/>
          <w:szCs w:val="24"/>
        </w:rPr>
        <w:t xml:space="preserve">preventing improvement. Clear action </w:t>
      </w:r>
      <w:r w:rsidR="00D57E75">
        <w:rPr>
          <w:rFonts w:ascii="Arial" w:hAnsi="Arial" w:cs="Arial"/>
          <w:sz w:val="24"/>
          <w:szCs w:val="24"/>
        </w:rPr>
        <w:lastRenderedPageBreak/>
        <w:t xml:space="preserve">plans/follow up targets for attaining a sustained improvement and the proposed timescales should be outlined and agreed to. </w:t>
      </w:r>
    </w:p>
    <w:p w14:paraId="54C31AD7" w14:textId="77777777" w:rsidR="00A55A37" w:rsidRDefault="00A55A37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453A8F66" w14:textId="5AB13BA5" w:rsidR="00A55A37" w:rsidRDefault="00A55A37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A93D5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  <w:t xml:space="preserve">Notes of the meeting must be kept and in minor cases, the outcome of the meeting, including any remedial action should be recorded. The notes of the meeting </w:t>
      </w:r>
      <w:r w:rsidR="00601CCA">
        <w:rPr>
          <w:rFonts w:ascii="Arial" w:hAnsi="Arial" w:cs="Arial"/>
          <w:sz w:val="24"/>
          <w:szCs w:val="24"/>
        </w:rPr>
        <w:t>sh</w:t>
      </w:r>
      <w:r>
        <w:rPr>
          <w:rFonts w:ascii="Arial" w:hAnsi="Arial" w:cs="Arial"/>
          <w:sz w:val="24"/>
          <w:szCs w:val="24"/>
        </w:rPr>
        <w:t>ould consist of:</w:t>
      </w:r>
    </w:p>
    <w:p w14:paraId="4302F4A7" w14:textId="71F2E7E0" w:rsidR="00A55A37" w:rsidRDefault="00A55A37" w:rsidP="00A55A3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5A37">
        <w:rPr>
          <w:rFonts w:ascii="Arial" w:hAnsi="Arial" w:cs="Arial"/>
          <w:sz w:val="24"/>
          <w:szCs w:val="24"/>
        </w:rPr>
        <w:t>A clear statement of what was discussed</w:t>
      </w:r>
      <w:r w:rsidR="00D132A0">
        <w:rPr>
          <w:rFonts w:ascii="Arial" w:hAnsi="Arial" w:cs="Arial"/>
          <w:sz w:val="24"/>
          <w:szCs w:val="24"/>
        </w:rPr>
        <w:t xml:space="preserve"> </w:t>
      </w:r>
      <w:r w:rsidR="00111BB4">
        <w:rPr>
          <w:rFonts w:ascii="Arial" w:hAnsi="Arial" w:cs="Arial"/>
          <w:sz w:val="24"/>
          <w:szCs w:val="24"/>
        </w:rPr>
        <w:t>regarding</w:t>
      </w:r>
      <w:r>
        <w:rPr>
          <w:rFonts w:ascii="Arial" w:hAnsi="Arial" w:cs="Arial"/>
          <w:sz w:val="24"/>
          <w:szCs w:val="24"/>
        </w:rPr>
        <w:t xml:space="preserve"> the employee’s conduct and an explanation of why this is unsatisfactory.</w:t>
      </w:r>
    </w:p>
    <w:p w14:paraId="0DCFB29B" w14:textId="77777777" w:rsidR="00A55A37" w:rsidRDefault="00A55A37" w:rsidP="00A55A3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required level of improvement discussed and agreed with the employee. These should be measurable in terms of quantity, frequency, timing etc. </w:t>
      </w:r>
    </w:p>
    <w:p w14:paraId="09BAAA84" w14:textId="159A4BEA" w:rsidR="00A55A37" w:rsidRDefault="00A55A37" w:rsidP="00A55A3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management plan to </w:t>
      </w:r>
      <w:r w:rsidR="00D132A0">
        <w:rPr>
          <w:rFonts w:ascii="Arial" w:hAnsi="Arial" w:cs="Arial"/>
          <w:sz w:val="24"/>
          <w:szCs w:val="24"/>
        </w:rPr>
        <w:t>assist</w:t>
      </w:r>
      <w:r>
        <w:rPr>
          <w:rFonts w:ascii="Arial" w:hAnsi="Arial" w:cs="Arial"/>
          <w:sz w:val="24"/>
          <w:szCs w:val="24"/>
        </w:rPr>
        <w:t xml:space="preserve"> the individual in achieving these standards.</w:t>
      </w:r>
    </w:p>
    <w:p w14:paraId="13C4398A" w14:textId="77777777" w:rsidR="00A55A37" w:rsidRPr="00A55A37" w:rsidRDefault="00A55A37" w:rsidP="00A55A37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71C3B280" w14:textId="504EA031" w:rsidR="000B48EF" w:rsidRDefault="00A55A37" w:rsidP="0075785F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C03A0B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ab/>
        <w:t>A copy of the action plan should be given to the employee</w:t>
      </w:r>
      <w:r w:rsidR="00D132A0">
        <w:rPr>
          <w:rFonts w:ascii="Arial" w:hAnsi="Arial" w:cs="Arial"/>
          <w:sz w:val="24"/>
          <w:szCs w:val="24"/>
        </w:rPr>
        <w:t xml:space="preserve"> and a copy placed on the employee’s supervision file however will not be placed on their personnel file. </w:t>
      </w:r>
      <w:r w:rsidR="0075785F">
        <w:rPr>
          <w:rFonts w:ascii="Arial" w:hAnsi="Arial" w:cs="Arial"/>
          <w:sz w:val="24"/>
          <w:szCs w:val="24"/>
        </w:rPr>
        <w:t xml:space="preserve">The </w:t>
      </w:r>
      <w:r w:rsidR="00D57E75" w:rsidRPr="00A55A37">
        <w:rPr>
          <w:rFonts w:ascii="Arial" w:hAnsi="Arial" w:cs="Arial"/>
          <w:sz w:val="24"/>
          <w:szCs w:val="24"/>
        </w:rPr>
        <w:t xml:space="preserve">individual should be explained to that failure to follow the plan the formal action will be taken. </w:t>
      </w:r>
    </w:p>
    <w:p w14:paraId="2815670D" w14:textId="581F16F7" w:rsidR="004252E8" w:rsidRDefault="004252E8" w:rsidP="0075785F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3BC0F93E" w14:textId="53CAF7B5" w:rsidR="004252E8" w:rsidRPr="00CD6603" w:rsidRDefault="00893922" w:rsidP="0075785F">
      <w:pPr>
        <w:spacing w:after="0"/>
        <w:ind w:left="720" w:hanging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4252E8" w:rsidRPr="00CD6603">
        <w:rPr>
          <w:rFonts w:ascii="Arial" w:hAnsi="Arial" w:cs="Arial"/>
          <w:b/>
          <w:bCs/>
          <w:sz w:val="24"/>
          <w:szCs w:val="24"/>
        </w:rPr>
        <w:t>Safeguarding</w:t>
      </w:r>
    </w:p>
    <w:p w14:paraId="057DECFA" w14:textId="4AF8F4FB" w:rsidR="004252E8" w:rsidRDefault="004252E8" w:rsidP="0075785F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4BDB29EF" w14:textId="01B04BD3" w:rsidR="004252E8" w:rsidRDefault="00893922" w:rsidP="0075785F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</w:t>
      </w:r>
      <w:r w:rsidR="004252E8">
        <w:rPr>
          <w:rFonts w:ascii="Arial" w:hAnsi="Arial" w:cs="Arial"/>
          <w:sz w:val="24"/>
          <w:szCs w:val="24"/>
        </w:rPr>
        <w:tab/>
        <w:t xml:space="preserve">Where a matter arises which concerns a safeguarding issue </w:t>
      </w:r>
      <w:proofErr w:type="spellStart"/>
      <w:r w:rsidR="004252E8">
        <w:rPr>
          <w:rFonts w:ascii="Arial" w:hAnsi="Arial" w:cs="Arial"/>
          <w:sz w:val="24"/>
          <w:szCs w:val="24"/>
        </w:rPr>
        <w:t>i.e</w:t>
      </w:r>
      <w:proofErr w:type="spellEnd"/>
      <w:r w:rsidR="004252E8">
        <w:rPr>
          <w:rFonts w:ascii="Arial" w:hAnsi="Arial" w:cs="Arial"/>
          <w:sz w:val="24"/>
          <w:szCs w:val="24"/>
        </w:rPr>
        <w:t xml:space="preserve"> there is a concern regarding the conduct of an employee in respect of as child or young person, the manager must ensure that the</w:t>
      </w:r>
      <w:r w:rsidR="009F298D">
        <w:rPr>
          <w:rFonts w:ascii="Arial" w:hAnsi="Arial" w:cs="Arial"/>
          <w:sz w:val="24"/>
          <w:szCs w:val="24"/>
        </w:rPr>
        <w:t>y report it to the Safeguarding Officer/ Service Manager.</w:t>
      </w:r>
      <w:r w:rsidR="0040625D">
        <w:rPr>
          <w:rFonts w:ascii="Arial" w:hAnsi="Arial" w:cs="Arial"/>
          <w:sz w:val="24"/>
          <w:szCs w:val="24"/>
        </w:rPr>
        <w:t xml:space="preserve"> In the case of the concern involving either/or the Safeguarding Officer/Service Manager, advice from </w:t>
      </w:r>
      <w:r w:rsidR="00432EB4">
        <w:rPr>
          <w:rFonts w:ascii="Arial" w:hAnsi="Arial" w:cs="Arial"/>
          <w:sz w:val="24"/>
          <w:szCs w:val="24"/>
        </w:rPr>
        <w:t xml:space="preserve">Director should be sought. </w:t>
      </w:r>
    </w:p>
    <w:p w14:paraId="5322E750" w14:textId="7D10C5F2" w:rsidR="009F298D" w:rsidRDefault="009F298D" w:rsidP="0075785F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0786C59C" w14:textId="392979B4" w:rsidR="009F298D" w:rsidRDefault="00893922" w:rsidP="00893922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</w:t>
      </w:r>
      <w:r>
        <w:rPr>
          <w:rFonts w:ascii="Arial" w:hAnsi="Arial" w:cs="Arial"/>
          <w:sz w:val="24"/>
          <w:szCs w:val="24"/>
        </w:rPr>
        <w:tab/>
      </w:r>
      <w:r w:rsidR="009F298D">
        <w:rPr>
          <w:rFonts w:ascii="Arial" w:hAnsi="Arial" w:cs="Arial"/>
          <w:sz w:val="24"/>
          <w:szCs w:val="24"/>
        </w:rPr>
        <w:t xml:space="preserve">The Service Manager </w:t>
      </w:r>
      <w:r w:rsidR="00432EB4">
        <w:rPr>
          <w:rFonts w:ascii="Arial" w:hAnsi="Arial" w:cs="Arial"/>
          <w:sz w:val="24"/>
          <w:szCs w:val="24"/>
        </w:rPr>
        <w:t xml:space="preserve">and Director must decide whether suspension or alternative duties should be utilised. Consultation with Human Resources should be sought. </w:t>
      </w:r>
      <w:r w:rsidR="009F298D">
        <w:rPr>
          <w:rFonts w:ascii="Arial" w:hAnsi="Arial" w:cs="Arial"/>
          <w:sz w:val="24"/>
          <w:szCs w:val="24"/>
        </w:rPr>
        <w:t>They should report the potential safeguarding issue to the Local Authority</w:t>
      </w:r>
      <w:r w:rsidR="00CD6603">
        <w:rPr>
          <w:rFonts w:ascii="Arial" w:hAnsi="Arial" w:cs="Arial"/>
          <w:sz w:val="24"/>
          <w:szCs w:val="24"/>
        </w:rPr>
        <w:t xml:space="preserve"> Designated Safeguarding </w:t>
      </w:r>
      <w:r w:rsidR="00432EB4">
        <w:rPr>
          <w:rFonts w:ascii="Arial" w:hAnsi="Arial" w:cs="Arial"/>
          <w:sz w:val="24"/>
          <w:szCs w:val="24"/>
        </w:rPr>
        <w:t>Lead if</w:t>
      </w:r>
      <w:r w:rsidR="009F298D">
        <w:rPr>
          <w:rFonts w:ascii="Arial" w:hAnsi="Arial" w:cs="Arial"/>
          <w:sz w:val="24"/>
          <w:szCs w:val="24"/>
        </w:rPr>
        <w:t xml:space="preserve"> they are n</w:t>
      </w:r>
      <w:r w:rsidR="008B35E5">
        <w:rPr>
          <w:rFonts w:ascii="Arial" w:hAnsi="Arial" w:cs="Arial"/>
          <w:sz w:val="24"/>
          <w:szCs w:val="24"/>
        </w:rPr>
        <w:t>o</w:t>
      </w:r>
      <w:r w:rsidR="009F298D">
        <w:rPr>
          <w:rFonts w:ascii="Arial" w:hAnsi="Arial" w:cs="Arial"/>
          <w:sz w:val="24"/>
          <w:szCs w:val="24"/>
        </w:rPr>
        <w:t xml:space="preserve">t already aware through other means. </w:t>
      </w:r>
    </w:p>
    <w:p w14:paraId="16FDC527" w14:textId="77777777" w:rsidR="009F298D" w:rsidRPr="00A55A37" w:rsidRDefault="009F298D" w:rsidP="0075785F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21D5BE09" w14:textId="14F08CBA" w:rsidR="00783BF3" w:rsidRDefault="00893922" w:rsidP="00893922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</w:t>
      </w:r>
      <w:r>
        <w:rPr>
          <w:rFonts w:ascii="Arial" w:hAnsi="Arial" w:cs="Arial"/>
          <w:sz w:val="24"/>
          <w:szCs w:val="24"/>
        </w:rPr>
        <w:tab/>
      </w:r>
      <w:r w:rsidR="008B35E5">
        <w:rPr>
          <w:rFonts w:ascii="Arial" w:hAnsi="Arial" w:cs="Arial"/>
          <w:sz w:val="24"/>
          <w:szCs w:val="24"/>
        </w:rPr>
        <w:t xml:space="preserve">It is important that the internal investigation starts immediately alongside any </w:t>
      </w:r>
      <w:r w:rsidR="00CD6603">
        <w:rPr>
          <w:rFonts w:ascii="Arial" w:hAnsi="Arial" w:cs="Arial"/>
          <w:sz w:val="24"/>
          <w:szCs w:val="24"/>
        </w:rPr>
        <w:t>L</w:t>
      </w:r>
      <w:r w:rsidR="008B35E5">
        <w:rPr>
          <w:rFonts w:ascii="Arial" w:hAnsi="Arial" w:cs="Arial"/>
          <w:sz w:val="24"/>
          <w:szCs w:val="24"/>
        </w:rPr>
        <w:t xml:space="preserve">ocal </w:t>
      </w:r>
      <w:r w:rsidR="00CD6603">
        <w:rPr>
          <w:rFonts w:ascii="Arial" w:hAnsi="Arial" w:cs="Arial"/>
          <w:sz w:val="24"/>
          <w:szCs w:val="24"/>
        </w:rPr>
        <w:t>A</w:t>
      </w:r>
      <w:r w:rsidR="008B35E5">
        <w:rPr>
          <w:rFonts w:ascii="Arial" w:hAnsi="Arial" w:cs="Arial"/>
          <w:sz w:val="24"/>
          <w:szCs w:val="24"/>
        </w:rPr>
        <w:t xml:space="preserve">uthority investigation unless there is a police investigation. If the police are to investigate then Omega Care must wait to be instructed by the police or </w:t>
      </w:r>
      <w:r w:rsidR="00CD6603">
        <w:rPr>
          <w:rFonts w:ascii="Arial" w:hAnsi="Arial" w:cs="Arial"/>
          <w:sz w:val="24"/>
          <w:szCs w:val="24"/>
        </w:rPr>
        <w:t>Lo</w:t>
      </w:r>
      <w:r w:rsidR="008B35E5">
        <w:rPr>
          <w:rFonts w:ascii="Arial" w:hAnsi="Arial" w:cs="Arial"/>
          <w:sz w:val="24"/>
          <w:szCs w:val="24"/>
        </w:rPr>
        <w:t xml:space="preserve">cal </w:t>
      </w:r>
      <w:r w:rsidR="00CD6603">
        <w:rPr>
          <w:rFonts w:ascii="Arial" w:hAnsi="Arial" w:cs="Arial"/>
          <w:sz w:val="24"/>
          <w:szCs w:val="24"/>
        </w:rPr>
        <w:t>A</w:t>
      </w:r>
      <w:r w:rsidR="008B35E5">
        <w:rPr>
          <w:rFonts w:ascii="Arial" w:hAnsi="Arial" w:cs="Arial"/>
          <w:sz w:val="24"/>
          <w:szCs w:val="24"/>
        </w:rPr>
        <w:t xml:space="preserve">uthority to start an internal investigation. </w:t>
      </w:r>
    </w:p>
    <w:p w14:paraId="450DE7F3" w14:textId="41883569" w:rsidR="008B35E5" w:rsidRDefault="008B35E5" w:rsidP="008B35E5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2175D8B6" w14:textId="6B1C951C" w:rsidR="008B35E5" w:rsidRDefault="00893922" w:rsidP="00893922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4.4</w:t>
      </w:r>
      <w:r>
        <w:rPr>
          <w:rFonts w:ascii="Arial" w:hAnsi="Arial" w:cs="Arial"/>
          <w:sz w:val="24"/>
          <w:szCs w:val="24"/>
        </w:rPr>
        <w:tab/>
      </w:r>
      <w:r w:rsidR="008B35E5">
        <w:rPr>
          <w:rFonts w:ascii="Arial" w:hAnsi="Arial" w:cs="Arial"/>
          <w:sz w:val="24"/>
          <w:szCs w:val="24"/>
        </w:rPr>
        <w:t>Safeguarding must take priority until risks are satisfactorily managed</w:t>
      </w:r>
      <w:r w:rsidR="007E09AF">
        <w:rPr>
          <w:rFonts w:ascii="Arial" w:hAnsi="Arial" w:cs="Arial"/>
          <w:sz w:val="24"/>
          <w:szCs w:val="24"/>
        </w:rPr>
        <w:t xml:space="preserve"> </w:t>
      </w:r>
      <w:r w:rsidR="009C6A65">
        <w:rPr>
          <w:rFonts w:ascii="Arial" w:hAnsi="Arial" w:cs="Arial"/>
          <w:sz w:val="24"/>
          <w:szCs w:val="24"/>
        </w:rPr>
        <w:t>in accordance with the Working together to Safeguard Children 2018 and Safeguarding Vulnerable Groups Act 2006 (Prescribed Information) Regulations (England and Wales) 2008</w:t>
      </w:r>
      <w:r w:rsidR="008B35E5">
        <w:rPr>
          <w:rFonts w:ascii="Arial" w:hAnsi="Arial" w:cs="Arial"/>
          <w:sz w:val="24"/>
          <w:szCs w:val="24"/>
        </w:rPr>
        <w:t xml:space="preserve">. </w:t>
      </w:r>
      <w:r w:rsidR="007E09AF">
        <w:rPr>
          <w:rFonts w:ascii="Arial" w:hAnsi="Arial" w:cs="Arial"/>
          <w:sz w:val="24"/>
          <w:szCs w:val="24"/>
        </w:rPr>
        <w:t>(</w:t>
      </w:r>
      <w:r w:rsidR="009C6A65">
        <w:rPr>
          <w:rFonts w:ascii="Arial" w:hAnsi="Arial" w:cs="Arial"/>
          <w:sz w:val="24"/>
          <w:szCs w:val="24"/>
        </w:rPr>
        <w:t xml:space="preserve">Also </w:t>
      </w:r>
      <w:r w:rsidR="007E09AF">
        <w:rPr>
          <w:rFonts w:ascii="Arial" w:hAnsi="Arial" w:cs="Arial"/>
          <w:sz w:val="24"/>
          <w:szCs w:val="24"/>
        </w:rPr>
        <w:t>please refer to Omega Care Group Safeguarding Policy)</w:t>
      </w:r>
    </w:p>
    <w:p w14:paraId="3BF0A15D" w14:textId="4C5EABF0" w:rsidR="008B35E5" w:rsidRDefault="008B35E5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66F6E9BB" w14:textId="29719914" w:rsidR="002707BF" w:rsidRDefault="002707BF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7A16C1C9" w14:textId="131BE491" w:rsidR="00E92DA8" w:rsidRDefault="00E92DA8" w:rsidP="00783BF3">
      <w:pPr>
        <w:spacing w:after="0"/>
        <w:ind w:left="720" w:hanging="720"/>
        <w:jc w:val="both"/>
        <w:rPr>
          <w:rFonts w:ascii="Arial" w:hAnsi="Arial" w:cs="Arial"/>
          <w:b/>
          <w:bCs/>
          <w:sz w:val="24"/>
          <w:szCs w:val="24"/>
        </w:rPr>
      </w:pPr>
      <w:r w:rsidRPr="00E92DA8">
        <w:rPr>
          <w:rFonts w:ascii="Arial" w:hAnsi="Arial" w:cs="Arial"/>
          <w:b/>
          <w:bCs/>
          <w:sz w:val="24"/>
          <w:szCs w:val="24"/>
        </w:rPr>
        <w:t xml:space="preserve">5. </w:t>
      </w:r>
      <w:r w:rsidRPr="00E92DA8">
        <w:rPr>
          <w:rFonts w:ascii="Arial" w:hAnsi="Arial" w:cs="Arial"/>
          <w:b/>
          <w:bCs/>
          <w:sz w:val="24"/>
          <w:szCs w:val="24"/>
        </w:rPr>
        <w:tab/>
        <w:t>Disclosure and Barring Referrals</w:t>
      </w:r>
    </w:p>
    <w:p w14:paraId="301C4F61" w14:textId="77777777" w:rsidR="0040625D" w:rsidRPr="00E92DA8" w:rsidRDefault="0040625D" w:rsidP="00783BF3">
      <w:pPr>
        <w:spacing w:after="0"/>
        <w:ind w:left="720" w:hanging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62E1B3AC" w14:textId="4250B35A" w:rsidR="00E13AAB" w:rsidRDefault="00207091" w:rsidP="00207091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5.1</w:t>
      </w:r>
      <w:r>
        <w:rPr>
          <w:rFonts w:ascii="Arial" w:hAnsi="Arial" w:cs="Arial"/>
          <w:sz w:val="24"/>
          <w:szCs w:val="24"/>
        </w:rPr>
        <w:tab/>
      </w:r>
      <w:r w:rsidR="002707BF" w:rsidRPr="00E13AAB">
        <w:rPr>
          <w:rFonts w:ascii="Arial" w:hAnsi="Arial" w:cs="Arial"/>
          <w:sz w:val="24"/>
          <w:szCs w:val="24"/>
        </w:rPr>
        <w:t xml:space="preserve">The Safeguarding Vulnerable Groups Act (2006) sets a legal duty </w:t>
      </w:r>
      <w:r w:rsidR="00E92DA8" w:rsidRPr="00E13AAB">
        <w:rPr>
          <w:rFonts w:ascii="Arial" w:hAnsi="Arial" w:cs="Arial"/>
          <w:sz w:val="24"/>
          <w:szCs w:val="24"/>
        </w:rPr>
        <w:t xml:space="preserve">for </w:t>
      </w:r>
      <w:r w:rsidR="00D15FA1">
        <w:rPr>
          <w:rFonts w:ascii="Arial" w:hAnsi="Arial" w:cs="Arial"/>
          <w:sz w:val="24"/>
          <w:szCs w:val="24"/>
        </w:rPr>
        <w:t xml:space="preserve">a </w:t>
      </w:r>
      <w:r w:rsidR="00E92DA8" w:rsidRPr="00E13AAB">
        <w:rPr>
          <w:rFonts w:ascii="Arial" w:hAnsi="Arial" w:cs="Arial"/>
          <w:sz w:val="24"/>
          <w:szCs w:val="24"/>
        </w:rPr>
        <w:t>company</w:t>
      </w:r>
      <w:r w:rsidR="002707BF" w:rsidRPr="00E13AAB">
        <w:rPr>
          <w:rFonts w:ascii="Arial" w:hAnsi="Arial" w:cs="Arial"/>
          <w:sz w:val="24"/>
          <w:szCs w:val="24"/>
        </w:rPr>
        <w:t xml:space="preserve"> to refer information to the DBS </w:t>
      </w:r>
      <w:r w:rsidR="00E92DA8" w:rsidRPr="00E13AAB">
        <w:rPr>
          <w:rFonts w:ascii="Arial" w:hAnsi="Arial" w:cs="Arial"/>
          <w:sz w:val="24"/>
          <w:szCs w:val="24"/>
        </w:rPr>
        <w:t>on</w:t>
      </w:r>
      <w:r w:rsidR="002707BF" w:rsidRPr="00E13AAB">
        <w:rPr>
          <w:rFonts w:ascii="Arial" w:hAnsi="Arial" w:cs="Arial"/>
          <w:sz w:val="24"/>
          <w:szCs w:val="24"/>
        </w:rPr>
        <w:t xml:space="preserve"> dismiss</w:t>
      </w:r>
      <w:r w:rsidR="00E92DA8" w:rsidRPr="00E13AAB">
        <w:rPr>
          <w:rFonts w:ascii="Arial" w:hAnsi="Arial" w:cs="Arial"/>
          <w:sz w:val="24"/>
          <w:szCs w:val="24"/>
        </w:rPr>
        <w:t>al</w:t>
      </w:r>
      <w:r w:rsidR="002707BF" w:rsidRPr="00E13AAB">
        <w:rPr>
          <w:rFonts w:ascii="Arial" w:hAnsi="Arial" w:cs="Arial"/>
          <w:sz w:val="24"/>
          <w:szCs w:val="24"/>
        </w:rPr>
        <w:t xml:space="preserve"> or remov</w:t>
      </w:r>
      <w:r w:rsidR="00E92DA8" w:rsidRPr="00E13AAB">
        <w:rPr>
          <w:rFonts w:ascii="Arial" w:hAnsi="Arial" w:cs="Arial"/>
          <w:sz w:val="24"/>
          <w:szCs w:val="24"/>
        </w:rPr>
        <w:t>ing</w:t>
      </w:r>
      <w:r w:rsidR="002707BF" w:rsidRPr="00E13AAB">
        <w:rPr>
          <w:rFonts w:ascii="Arial" w:hAnsi="Arial" w:cs="Arial"/>
          <w:sz w:val="24"/>
          <w:szCs w:val="24"/>
        </w:rPr>
        <w:t xml:space="preserve"> a member of staff/volunteer from working with children and/or </w:t>
      </w:r>
      <w:r w:rsidR="003D5757">
        <w:rPr>
          <w:rFonts w:ascii="Arial" w:hAnsi="Arial" w:cs="Arial"/>
          <w:sz w:val="24"/>
          <w:szCs w:val="24"/>
        </w:rPr>
        <w:t>y</w:t>
      </w:r>
      <w:r w:rsidR="00E13AAB" w:rsidRPr="00E13AAB">
        <w:rPr>
          <w:rFonts w:ascii="Arial" w:hAnsi="Arial" w:cs="Arial"/>
          <w:sz w:val="24"/>
          <w:szCs w:val="24"/>
        </w:rPr>
        <w:t xml:space="preserve">oung </w:t>
      </w:r>
      <w:r w:rsidR="003D5757">
        <w:rPr>
          <w:rFonts w:ascii="Arial" w:hAnsi="Arial" w:cs="Arial"/>
          <w:sz w:val="24"/>
          <w:szCs w:val="24"/>
        </w:rPr>
        <w:t>p</w:t>
      </w:r>
      <w:r w:rsidR="00E13AAB" w:rsidRPr="00E13AAB">
        <w:rPr>
          <w:rFonts w:ascii="Arial" w:hAnsi="Arial" w:cs="Arial"/>
          <w:sz w:val="24"/>
          <w:szCs w:val="24"/>
        </w:rPr>
        <w:t>eople.</w:t>
      </w:r>
      <w:r w:rsidR="00E13AAB">
        <w:rPr>
          <w:rFonts w:ascii="Arial" w:hAnsi="Arial" w:cs="Arial"/>
          <w:sz w:val="24"/>
          <w:szCs w:val="24"/>
        </w:rPr>
        <w:t xml:space="preserve"> </w:t>
      </w:r>
    </w:p>
    <w:p w14:paraId="079F5169" w14:textId="77777777" w:rsidR="00E13AAB" w:rsidRDefault="00E13AAB" w:rsidP="00E92DA8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00CBBF8A" w14:textId="43FFB944" w:rsidR="00D15FA1" w:rsidRDefault="00207091" w:rsidP="00207091">
      <w:pPr>
        <w:spacing w:after="0"/>
        <w:ind w:left="720" w:hanging="720"/>
        <w:jc w:val="both"/>
      </w:pPr>
      <w:r>
        <w:rPr>
          <w:rFonts w:ascii="Arial" w:hAnsi="Arial" w:cs="Arial"/>
          <w:sz w:val="24"/>
          <w:szCs w:val="24"/>
        </w:rPr>
        <w:t>5.2</w:t>
      </w:r>
      <w:r>
        <w:rPr>
          <w:rFonts w:ascii="Arial" w:hAnsi="Arial" w:cs="Arial"/>
          <w:sz w:val="24"/>
          <w:szCs w:val="24"/>
        </w:rPr>
        <w:tab/>
      </w:r>
      <w:r w:rsidR="00A014BC" w:rsidRPr="00D15FA1">
        <w:rPr>
          <w:rFonts w:ascii="Arial" w:hAnsi="Arial" w:cs="Arial"/>
          <w:sz w:val="24"/>
          <w:szCs w:val="24"/>
        </w:rPr>
        <w:t>Omega Care</w:t>
      </w:r>
      <w:r w:rsidR="002707BF" w:rsidRPr="00D15FA1">
        <w:rPr>
          <w:rFonts w:ascii="Arial" w:hAnsi="Arial" w:cs="Arial"/>
          <w:sz w:val="24"/>
          <w:szCs w:val="24"/>
        </w:rPr>
        <w:t xml:space="preserve"> has a duty to refer all allegations of abuse or misconduct towards a child or </w:t>
      </w:r>
      <w:r w:rsidR="00A014BC" w:rsidRPr="00D15FA1">
        <w:rPr>
          <w:rFonts w:ascii="Arial" w:hAnsi="Arial" w:cs="Arial"/>
          <w:sz w:val="24"/>
          <w:szCs w:val="24"/>
        </w:rPr>
        <w:t xml:space="preserve">young person </w:t>
      </w:r>
      <w:r w:rsidR="002707BF" w:rsidRPr="00D15FA1">
        <w:rPr>
          <w:rFonts w:ascii="Arial" w:hAnsi="Arial" w:cs="Arial"/>
          <w:sz w:val="24"/>
          <w:szCs w:val="24"/>
        </w:rPr>
        <w:t>made against a member of staff</w:t>
      </w:r>
      <w:r w:rsidR="003D5757">
        <w:rPr>
          <w:rFonts w:ascii="Arial" w:hAnsi="Arial" w:cs="Arial"/>
          <w:sz w:val="24"/>
          <w:szCs w:val="24"/>
        </w:rPr>
        <w:t>/volunteer/agency worker</w:t>
      </w:r>
      <w:r w:rsidR="002707BF" w:rsidRPr="00D15FA1">
        <w:rPr>
          <w:rFonts w:ascii="Arial" w:hAnsi="Arial" w:cs="Arial"/>
          <w:sz w:val="24"/>
          <w:szCs w:val="24"/>
        </w:rPr>
        <w:t>.</w:t>
      </w:r>
      <w:r w:rsidR="002707BF">
        <w:t xml:space="preserve"> </w:t>
      </w:r>
    </w:p>
    <w:p w14:paraId="7644D640" w14:textId="77777777" w:rsidR="00D15FA1" w:rsidRDefault="00D15FA1" w:rsidP="00E92DA8">
      <w:pPr>
        <w:spacing w:after="0"/>
        <w:ind w:left="720"/>
        <w:jc w:val="both"/>
      </w:pPr>
    </w:p>
    <w:p w14:paraId="4A84F12F" w14:textId="1BD1D823" w:rsidR="00D15FA1" w:rsidRPr="005A2975" w:rsidRDefault="00207091" w:rsidP="002070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5A2975">
        <w:rPr>
          <w:rFonts w:ascii="Arial" w:hAnsi="Arial" w:cs="Arial"/>
          <w:sz w:val="24"/>
          <w:szCs w:val="24"/>
        </w:rPr>
        <w:t>5.3</w:t>
      </w:r>
      <w:r w:rsidRPr="005A2975">
        <w:rPr>
          <w:rFonts w:ascii="Arial" w:hAnsi="Arial" w:cs="Arial"/>
          <w:sz w:val="24"/>
          <w:szCs w:val="24"/>
        </w:rPr>
        <w:tab/>
      </w:r>
      <w:r w:rsidR="002707BF" w:rsidRPr="005A2975">
        <w:rPr>
          <w:rFonts w:ascii="Arial" w:hAnsi="Arial" w:cs="Arial"/>
          <w:sz w:val="24"/>
          <w:szCs w:val="24"/>
        </w:rPr>
        <w:t xml:space="preserve">A referral must meet </w:t>
      </w:r>
      <w:r w:rsidRPr="005A2975">
        <w:rPr>
          <w:rFonts w:ascii="Arial" w:hAnsi="Arial" w:cs="Arial"/>
          <w:sz w:val="24"/>
          <w:szCs w:val="24"/>
        </w:rPr>
        <w:t>the</w:t>
      </w:r>
      <w:r w:rsidR="002707BF" w:rsidRPr="005A2975">
        <w:rPr>
          <w:rFonts w:ascii="Arial" w:hAnsi="Arial" w:cs="Arial"/>
          <w:sz w:val="24"/>
          <w:szCs w:val="24"/>
        </w:rPr>
        <w:t xml:space="preserve"> criteria below: </w:t>
      </w:r>
    </w:p>
    <w:p w14:paraId="07EACCF0" w14:textId="77777777" w:rsidR="0015768E" w:rsidRDefault="0015768E" w:rsidP="00E92DA8">
      <w:pPr>
        <w:spacing w:after="0"/>
        <w:ind w:left="720"/>
        <w:jc w:val="both"/>
      </w:pPr>
    </w:p>
    <w:p w14:paraId="04CC5BAD" w14:textId="5B00E107" w:rsidR="00D15FA1" w:rsidRDefault="00207091" w:rsidP="00207091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5.4</w:t>
      </w:r>
      <w:r>
        <w:rPr>
          <w:rFonts w:ascii="Arial" w:hAnsi="Arial" w:cs="Arial"/>
          <w:sz w:val="24"/>
          <w:szCs w:val="24"/>
        </w:rPr>
        <w:tab/>
      </w:r>
      <w:r w:rsidR="002707BF" w:rsidRPr="00D15FA1">
        <w:rPr>
          <w:rFonts w:ascii="Arial" w:hAnsi="Arial" w:cs="Arial"/>
          <w:sz w:val="24"/>
          <w:szCs w:val="24"/>
        </w:rPr>
        <w:t xml:space="preserve"> </w:t>
      </w:r>
      <w:r w:rsidR="00D15FA1" w:rsidRPr="00D15FA1">
        <w:rPr>
          <w:rFonts w:ascii="Arial" w:hAnsi="Arial" w:cs="Arial"/>
          <w:sz w:val="24"/>
          <w:szCs w:val="24"/>
        </w:rPr>
        <w:t>Omega Care Group</w:t>
      </w:r>
      <w:r w:rsidR="002707BF" w:rsidRPr="00D15FA1">
        <w:rPr>
          <w:rFonts w:ascii="Arial" w:hAnsi="Arial" w:cs="Arial"/>
          <w:sz w:val="24"/>
          <w:szCs w:val="24"/>
        </w:rPr>
        <w:t xml:space="preserve"> withdraws permission for an individual to </w:t>
      </w:r>
      <w:r>
        <w:rPr>
          <w:rFonts w:ascii="Arial" w:hAnsi="Arial" w:cs="Arial"/>
          <w:sz w:val="24"/>
          <w:szCs w:val="24"/>
        </w:rPr>
        <w:t>continue in their role</w:t>
      </w:r>
      <w:r w:rsidR="002707BF" w:rsidRPr="00D15FA1">
        <w:rPr>
          <w:rFonts w:ascii="Arial" w:hAnsi="Arial" w:cs="Arial"/>
          <w:sz w:val="24"/>
          <w:szCs w:val="24"/>
        </w:rPr>
        <w:t>, or would have done so had that individual not resigned</w:t>
      </w:r>
      <w:r w:rsidR="00D15FA1">
        <w:rPr>
          <w:rFonts w:ascii="Arial" w:hAnsi="Arial" w:cs="Arial"/>
          <w:sz w:val="24"/>
          <w:szCs w:val="24"/>
        </w:rPr>
        <w:t>,</w:t>
      </w:r>
      <w:r w:rsidR="002707BF">
        <w:t xml:space="preserve"> </w:t>
      </w:r>
      <w:r w:rsidR="002707BF" w:rsidRPr="00D15FA1">
        <w:rPr>
          <w:rFonts w:ascii="Arial" w:hAnsi="Arial" w:cs="Arial"/>
          <w:sz w:val="24"/>
          <w:szCs w:val="24"/>
        </w:rPr>
        <w:t xml:space="preserve">retired, been made redundant or been transferred to a position which is not </w:t>
      </w:r>
      <w:r>
        <w:rPr>
          <w:rFonts w:ascii="Arial" w:hAnsi="Arial" w:cs="Arial"/>
          <w:sz w:val="24"/>
          <w:szCs w:val="24"/>
        </w:rPr>
        <w:t>working directly with children or young people beca</w:t>
      </w:r>
      <w:r w:rsidR="002707BF" w:rsidRPr="00D15FA1">
        <w:rPr>
          <w:rFonts w:ascii="Arial" w:hAnsi="Arial" w:cs="Arial"/>
          <w:sz w:val="24"/>
          <w:szCs w:val="24"/>
        </w:rPr>
        <w:t>use</w:t>
      </w:r>
      <w:r w:rsidR="003D5757">
        <w:rPr>
          <w:rFonts w:ascii="Arial" w:hAnsi="Arial" w:cs="Arial"/>
          <w:sz w:val="24"/>
          <w:szCs w:val="24"/>
        </w:rPr>
        <w:t xml:space="preserve"> t</w:t>
      </w:r>
      <w:r w:rsidR="003D5757" w:rsidRPr="00D15FA1">
        <w:rPr>
          <w:rFonts w:ascii="Arial" w:hAnsi="Arial" w:cs="Arial"/>
          <w:sz w:val="24"/>
          <w:szCs w:val="24"/>
        </w:rPr>
        <w:t>hey think that the individual has:</w:t>
      </w:r>
    </w:p>
    <w:p w14:paraId="62BE1AF3" w14:textId="77777777" w:rsidR="0015768E" w:rsidRDefault="0015768E" w:rsidP="00D15FA1">
      <w:pPr>
        <w:spacing w:after="0"/>
        <w:ind w:left="1440" w:hanging="720"/>
        <w:jc w:val="both"/>
        <w:rPr>
          <w:rFonts w:ascii="Arial" w:hAnsi="Arial" w:cs="Arial"/>
          <w:sz w:val="24"/>
          <w:szCs w:val="24"/>
        </w:rPr>
      </w:pPr>
    </w:p>
    <w:p w14:paraId="14342F44" w14:textId="7AE815D6" w:rsidR="00D15FA1" w:rsidRDefault="00207091" w:rsidP="0020709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5.5</w:t>
      </w:r>
      <w:r>
        <w:rPr>
          <w:rFonts w:ascii="Arial" w:hAnsi="Arial" w:cs="Arial"/>
          <w:sz w:val="24"/>
          <w:szCs w:val="24"/>
        </w:rPr>
        <w:tab/>
      </w:r>
      <w:r w:rsidR="002707BF" w:rsidRPr="00D15FA1">
        <w:rPr>
          <w:rFonts w:ascii="Arial" w:hAnsi="Arial" w:cs="Arial"/>
          <w:sz w:val="24"/>
          <w:szCs w:val="24"/>
        </w:rPr>
        <w:t xml:space="preserve"> EITHER - engaged in relevant conduct: </w:t>
      </w:r>
    </w:p>
    <w:p w14:paraId="17FB4F97" w14:textId="77777777" w:rsidR="0015768E" w:rsidRDefault="0015768E" w:rsidP="003D5757">
      <w:pPr>
        <w:spacing w:after="0"/>
        <w:ind w:left="1701" w:hanging="720"/>
        <w:jc w:val="both"/>
        <w:rPr>
          <w:rFonts w:ascii="Arial" w:hAnsi="Arial" w:cs="Arial"/>
          <w:sz w:val="24"/>
          <w:szCs w:val="24"/>
        </w:rPr>
      </w:pPr>
    </w:p>
    <w:p w14:paraId="1EA2E538" w14:textId="6A405900" w:rsidR="003D5757" w:rsidRDefault="002707BF" w:rsidP="003D5757">
      <w:pPr>
        <w:spacing w:after="0"/>
        <w:ind w:left="1701"/>
        <w:jc w:val="both"/>
        <w:rPr>
          <w:rFonts w:ascii="Arial" w:hAnsi="Arial" w:cs="Arial"/>
          <w:sz w:val="24"/>
          <w:szCs w:val="24"/>
        </w:rPr>
      </w:pPr>
      <w:r w:rsidRPr="00D15FA1">
        <w:rPr>
          <w:rFonts w:ascii="Arial" w:hAnsi="Arial" w:cs="Arial"/>
          <w:sz w:val="24"/>
          <w:szCs w:val="24"/>
        </w:rPr>
        <w:t>• That endangers a child or</w:t>
      </w:r>
      <w:r w:rsidR="0015768E">
        <w:rPr>
          <w:rFonts w:ascii="Arial" w:hAnsi="Arial" w:cs="Arial"/>
          <w:sz w:val="24"/>
          <w:szCs w:val="24"/>
        </w:rPr>
        <w:t xml:space="preserve"> young person</w:t>
      </w:r>
      <w:r w:rsidRPr="00D15FA1">
        <w:rPr>
          <w:rFonts w:ascii="Arial" w:hAnsi="Arial" w:cs="Arial"/>
          <w:sz w:val="24"/>
          <w:szCs w:val="24"/>
        </w:rPr>
        <w:t xml:space="preserve"> or is likely to endanger a child or</w:t>
      </w:r>
      <w:r w:rsidR="0015768E">
        <w:rPr>
          <w:rFonts w:ascii="Arial" w:hAnsi="Arial" w:cs="Arial"/>
          <w:sz w:val="24"/>
          <w:szCs w:val="24"/>
        </w:rPr>
        <w:t xml:space="preserve"> young person</w:t>
      </w:r>
      <w:r w:rsidRPr="00D15FA1">
        <w:rPr>
          <w:rFonts w:ascii="Arial" w:hAnsi="Arial" w:cs="Arial"/>
          <w:sz w:val="24"/>
          <w:szCs w:val="24"/>
        </w:rPr>
        <w:t>;</w:t>
      </w:r>
    </w:p>
    <w:p w14:paraId="0D4319E2" w14:textId="41A35607" w:rsidR="0015768E" w:rsidRDefault="002707BF" w:rsidP="003D5757">
      <w:pPr>
        <w:spacing w:after="0"/>
        <w:ind w:left="1701"/>
        <w:jc w:val="both"/>
        <w:rPr>
          <w:rFonts w:ascii="Arial" w:hAnsi="Arial" w:cs="Arial"/>
          <w:sz w:val="24"/>
          <w:szCs w:val="24"/>
        </w:rPr>
      </w:pPr>
      <w:r w:rsidRPr="00D15FA1">
        <w:rPr>
          <w:rFonts w:ascii="Arial" w:hAnsi="Arial" w:cs="Arial"/>
          <w:sz w:val="24"/>
          <w:szCs w:val="24"/>
        </w:rPr>
        <w:t xml:space="preserve">• If repeated against or in relation to a child or </w:t>
      </w:r>
      <w:r w:rsidR="0015768E">
        <w:rPr>
          <w:rFonts w:ascii="Arial" w:hAnsi="Arial" w:cs="Arial"/>
          <w:sz w:val="24"/>
          <w:szCs w:val="24"/>
        </w:rPr>
        <w:t>young person</w:t>
      </w:r>
      <w:r w:rsidRPr="00D15FA1">
        <w:rPr>
          <w:rFonts w:ascii="Arial" w:hAnsi="Arial" w:cs="Arial"/>
          <w:sz w:val="24"/>
          <w:szCs w:val="24"/>
        </w:rPr>
        <w:t>, would endanger them or would be likely to endanger them;</w:t>
      </w:r>
    </w:p>
    <w:p w14:paraId="48B0335C" w14:textId="32281C24" w:rsidR="0015768E" w:rsidRDefault="002707BF" w:rsidP="003D5757">
      <w:pPr>
        <w:spacing w:after="0"/>
        <w:ind w:left="1701"/>
        <w:jc w:val="both"/>
        <w:rPr>
          <w:rFonts w:ascii="Arial" w:hAnsi="Arial" w:cs="Arial"/>
          <w:sz w:val="24"/>
          <w:szCs w:val="24"/>
        </w:rPr>
      </w:pPr>
      <w:r w:rsidRPr="00D15FA1">
        <w:rPr>
          <w:rFonts w:ascii="Arial" w:hAnsi="Arial" w:cs="Arial"/>
          <w:sz w:val="24"/>
          <w:szCs w:val="24"/>
        </w:rPr>
        <w:t xml:space="preserve">• Involving sexual material relating to children (including possession of such material); </w:t>
      </w:r>
    </w:p>
    <w:p w14:paraId="1E1D30B2" w14:textId="2FA4D392" w:rsidR="0015768E" w:rsidRPr="0015768E" w:rsidRDefault="002707BF" w:rsidP="003D5757">
      <w:pPr>
        <w:spacing w:after="0"/>
        <w:ind w:left="1701"/>
        <w:jc w:val="both"/>
        <w:rPr>
          <w:rFonts w:ascii="Arial" w:hAnsi="Arial" w:cs="Arial"/>
          <w:sz w:val="24"/>
          <w:szCs w:val="24"/>
        </w:rPr>
      </w:pPr>
      <w:r w:rsidRPr="00D15FA1">
        <w:rPr>
          <w:rFonts w:ascii="Arial" w:hAnsi="Arial" w:cs="Arial"/>
          <w:sz w:val="24"/>
          <w:szCs w:val="24"/>
        </w:rPr>
        <w:t>•</w:t>
      </w:r>
      <w:r w:rsidR="0015768E">
        <w:rPr>
          <w:rFonts w:ascii="Arial" w:hAnsi="Arial" w:cs="Arial"/>
          <w:sz w:val="24"/>
          <w:szCs w:val="24"/>
        </w:rPr>
        <w:t xml:space="preserve"> I</w:t>
      </w:r>
      <w:r w:rsidRPr="00D15FA1">
        <w:rPr>
          <w:rFonts w:ascii="Arial" w:hAnsi="Arial" w:cs="Arial"/>
          <w:sz w:val="24"/>
          <w:szCs w:val="24"/>
        </w:rPr>
        <w:t xml:space="preserve">nvolving sexually explicit images depicting violence against human beings (including possession of such images), if it appears to DBS that the conduct is inappropriate; </w:t>
      </w:r>
    </w:p>
    <w:p w14:paraId="02A6E653" w14:textId="27C383D4" w:rsidR="0015768E" w:rsidRPr="0015768E" w:rsidRDefault="003D5757" w:rsidP="003D5757">
      <w:pPr>
        <w:pStyle w:val="ListParagraph"/>
        <w:numPr>
          <w:ilvl w:val="0"/>
          <w:numId w:val="17"/>
        </w:numPr>
        <w:spacing w:after="0"/>
        <w:ind w:left="1701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</w:t>
      </w:r>
      <w:r w:rsidR="002707BF" w:rsidRPr="0015768E">
        <w:rPr>
          <w:rFonts w:ascii="Arial" w:hAnsi="Arial" w:cs="Arial"/>
          <w:sz w:val="24"/>
          <w:szCs w:val="24"/>
        </w:rPr>
        <w:t xml:space="preserve"> a sexual nature involving a child or adult, if it appears to DBS that the conduct is inappropriate. </w:t>
      </w:r>
    </w:p>
    <w:p w14:paraId="1354760E" w14:textId="77777777" w:rsidR="0015768E" w:rsidRDefault="0015768E" w:rsidP="00E92DA8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4444F147" w14:textId="4962D974" w:rsidR="0015768E" w:rsidRDefault="00207091" w:rsidP="0020709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</w:t>
      </w:r>
      <w:r>
        <w:rPr>
          <w:rFonts w:ascii="Arial" w:hAnsi="Arial" w:cs="Arial"/>
          <w:sz w:val="24"/>
          <w:szCs w:val="24"/>
        </w:rPr>
        <w:tab/>
      </w:r>
      <w:r w:rsidR="002707BF" w:rsidRPr="00D15FA1">
        <w:rPr>
          <w:rFonts w:ascii="Arial" w:hAnsi="Arial" w:cs="Arial"/>
          <w:sz w:val="24"/>
          <w:szCs w:val="24"/>
        </w:rPr>
        <w:t xml:space="preserve">OR - where </w:t>
      </w:r>
      <w:r w:rsidR="003D5757">
        <w:rPr>
          <w:rFonts w:ascii="Arial" w:hAnsi="Arial" w:cs="Arial"/>
          <w:sz w:val="24"/>
          <w:szCs w:val="24"/>
        </w:rPr>
        <w:t>Omega Care Group</w:t>
      </w:r>
      <w:r w:rsidR="002707BF" w:rsidRPr="00D15FA1">
        <w:rPr>
          <w:rFonts w:ascii="Arial" w:hAnsi="Arial" w:cs="Arial"/>
          <w:sz w:val="24"/>
          <w:szCs w:val="24"/>
        </w:rPr>
        <w:t xml:space="preserve"> believes that an individual:</w:t>
      </w:r>
    </w:p>
    <w:p w14:paraId="228EBF3D" w14:textId="77777777" w:rsidR="003D5757" w:rsidRDefault="003D5757" w:rsidP="00E92DA8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29315BD0" w14:textId="3D9AAF75" w:rsidR="0015768E" w:rsidRDefault="002707BF" w:rsidP="003D5757">
      <w:pPr>
        <w:spacing w:after="0"/>
        <w:ind w:left="1701"/>
        <w:jc w:val="both"/>
        <w:rPr>
          <w:rFonts w:ascii="Arial" w:hAnsi="Arial" w:cs="Arial"/>
          <w:sz w:val="24"/>
          <w:szCs w:val="24"/>
        </w:rPr>
      </w:pPr>
      <w:r w:rsidRPr="00D15FA1">
        <w:rPr>
          <w:rFonts w:ascii="Arial" w:hAnsi="Arial" w:cs="Arial"/>
          <w:sz w:val="24"/>
          <w:szCs w:val="24"/>
        </w:rPr>
        <w:t xml:space="preserve">• may harm a child or adult, </w:t>
      </w:r>
    </w:p>
    <w:p w14:paraId="2E54B5C6" w14:textId="77777777" w:rsidR="0015768E" w:rsidRDefault="002707BF" w:rsidP="003D5757">
      <w:pPr>
        <w:spacing w:after="0"/>
        <w:ind w:left="1701"/>
        <w:jc w:val="both"/>
        <w:rPr>
          <w:rFonts w:ascii="Arial" w:hAnsi="Arial" w:cs="Arial"/>
          <w:sz w:val="24"/>
          <w:szCs w:val="24"/>
        </w:rPr>
      </w:pPr>
      <w:r w:rsidRPr="00D15FA1">
        <w:rPr>
          <w:rFonts w:ascii="Arial" w:hAnsi="Arial" w:cs="Arial"/>
          <w:sz w:val="24"/>
          <w:szCs w:val="24"/>
        </w:rPr>
        <w:t>• may cause a child or adult to be harmed,</w:t>
      </w:r>
    </w:p>
    <w:p w14:paraId="1750DC6F" w14:textId="77777777" w:rsidR="0015768E" w:rsidRDefault="002707BF" w:rsidP="003D5757">
      <w:pPr>
        <w:spacing w:after="0"/>
        <w:ind w:left="1701"/>
        <w:jc w:val="both"/>
        <w:rPr>
          <w:rFonts w:ascii="Arial" w:hAnsi="Arial" w:cs="Arial"/>
          <w:sz w:val="24"/>
          <w:szCs w:val="24"/>
        </w:rPr>
      </w:pPr>
      <w:r w:rsidRPr="00D15FA1">
        <w:rPr>
          <w:rFonts w:ascii="Arial" w:hAnsi="Arial" w:cs="Arial"/>
          <w:sz w:val="24"/>
          <w:szCs w:val="24"/>
        </w:rPr>
        <w:t xml:space="preserve">• puts a child or adult at risk of harm, </w:t>
      </w:r>
    </w:p>
    <w:p w14:paraId="78147C35" w14:textId="77777777" w:rsidR="0015768E" w:rsidRDefault="002707BF" w:rsidP="003D5757">
      <w:pPr>
        <w:spacing w:after="0"/>
        <w:ind w:left="1701"/>
        <w:jc w:val="both"/>
        <w:rPr>
          <w:rFonts w:ascii="Arial" w:hAnsi="Arial" w:cs="Arial"/>
          <w:sz w:val="24"/>
          <w:szCs w:val="24"/>
        </w:rPr>
      </w:pPr>
      <w:r w:rsidRPr="00D15FA1">
        <w:rPr>
          <w:rFonts w:ascii="Arial" w:hAnsi="Arial" w:cs="Arial"/>
          <w:sz w:val="24"/>
          <w:szCs w:val="24"/>
        </w:rPr>
        <w:t xml:space="preserve">• attempts to harm a child or adult, or </w:t>
      </w:r>
    </w:p>
    <w:p w14:paraId="753EAFFF" w14:textId="77777777" w:rsidR="0015768E" w:rsidRDefault="002707BF" w:rsidP="003D5757">
      <w:pPr>
        <w:spacing w:after="0"/>
        <w:ind w:left="1701"/>
        <w:jc w:val="both"/>
        <w:rPr>
          <w:rFonts w:ascii="Arial" w:hAnsi="Arial" w:cs="Arial"/>
          <w:sz w:val="24"/>
          <w:szCs w:val="24"/>
        </w:rPr>
      </w:pPr>
      <w:r w:rsidRPr="00D15FA1">
        <w:rPr>
          <w:rFonts w:ascii="Arial" w:hAnsi="Arial" w:cs="Arial"/>
          <w:sz w:val="24"/>
          <w:szCs w:val="24"/>
        </w:rPr>
        <w:t xml:space="preserve">• incites another to harm a child or adult. </w:t>
      </w:r>
    </w:p>
    <w:p w14:paraId="79679A9E" w14:textId="77777777" w:rsidR="0015768E" w:rsidRDefault="002707BF" w:rsidP="003D5757">
      <w:pPr>
        <w:spacing w:after="0"/>
        <w:ind w:left="1701"/>
        <w:jc w:val="both"/>
      </w:pPr>
      <w:r w:rsidRPr="00D15FA1">
        <w:rPr>
          <w:rFonts w:ascii="Arial" w:hAnsi="Arial" w:cs="Arial"/>
          <w:sz w:val="24"/>
          <w:szCs w:val="24"/>
        </w:rPr>
        <w:t>OR - received a caution or conviction for a relevant offence.</w:t>
      </w:r>
      <w:r>
        <w:t xml:space="preserve"> </w:t>
      </w:r>
    </w:p>
    <w:p w14:paraId="1AC1FB9A" w14:textId="77777777" w:rsidR="0015768E" w:rsidRPr="00AC6EF3" w:rsidRDefault="0015768E" w:rsidP="0015768E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07B5739D" w14:textId="69DBFF81" w:rsidR="003D5757" w:rsidRDefault="00207091" w:rsidP="00207091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5.7</w:t>
      </w:r>
      <w:r>
        <w:rPr>
          <w:rFonts w:ascii="Arial" w:hAnsi="Arial" w:cs="Arial"/>
          <w:sz w:val="24"/>
          <w:szCs w:val="24"/>
        </w:rPr>
        <w:tab/>
      </w:r>
      <w:r w:rsidR="002707BF" w:rsidRPr="00AC6EF3">
        <w:rPr>
          <w:rFonts w:ascii="Arial" w:hAnsi="Arial" w:cs="Arial"/>
          <w:sz w:val="24"/>
          <w:szCs w:val="24"/>
        </w:rPr>
        <w:t>If</w:t>
      </w:r>
      <w:r w:rsidR="003D5757">
        <w:rPr>
          <w:rFonts w:ascii="Arial" w:hAnsi="Arial" w:cs="Arial"/>
          <w:sz w:val="24"/>
          <w:szCs w:val="24"/>
        </w:rPr>
        <w:t xml:space="preserve"> one or</w:t>
      </w:r>
      <w:r w:rsidR="002707BF" w:rsidRPr="00AC6EF3">
        <w:rPr>
          <w:rFonts w:ascii="Arial" w:hAnsi="Arial" w:cs="Arial"/>
          <w:sz w:val="24"/>
          <w:szCs w:val="24"/>
        </w:rPr>
        <w:t xml:space="preserve"> both conditions have been met the information must be referred to the DBS once the </w:t>
      </w:r>
      <w:r w:rsidR="003D5757">
        <w:rPr>
          <w:rFonts w:ascii="Arial" w:hAnsi="Arial" w:cs="Arial"/>
          <w:sz w:val="24"/>
          <w:szCs w:val="24"/>
        </w:rPr>
        <w:t>Investigating Officer</w:t>
      </w:r>
      <w:r w:rsidR="002707BF" w:rsidRPr="00AC6EF3">
        <w:rPr>
          <w:rFonts w:ascii="Arial" w:hAnsi="Arial" w:cs="Arial"/>
          <w:sz w:val="24"/>
          <w:szCs w:val="24"/>
        </w:rPr>
        <w:t xml:space="preserve"> has gathered sufficient evidence as part of their investigations to support their reasons for withdrawing permission to engage </w:t>
      </w:r>
      <w:r w:rsidR="003D5757">
        <w:rPr>
          <w:rFonts w:ascii="Arial" w:hAnsi="Arial" w:cs="Arial"/>
          <w:sz w:val="24"/>
          <w:szCs w:val="24"/>
        </w:rPr>
        <w:t>work</w:t>
      </w:r>
      <w:r w:rsidR="002707BF" w:rsidRPr="00AC6EF3">
        <w:rPr>
          <w:rFonts w:ascii="Arial" w:hAnsi="Arial" w:cs="Arial"/>
          <w:sz w:val="24"/>
          <w:szCs w:val="24"/>
        </w:rPr>
        <w:t>,</w:t>
      </w:r>
      <w:r w:rsidR="003D5757">
        <w:rPr>
          <w:rFonts w:ascii="Arial" w:hAnsi="Arial" w:cs="Arial"/>
          <w:sz w:val="24"/>
          <w:szCs w:val="24"/>
        </w:rPr>
        <w:t xml:space="preserve"> they must</w:t>
      </w:r>
      <w:r w:rsidR="002707BF" w:rsidRPr="00AC6EF3">
        <w:rPr>
          <w:rFonts w:ascii="Arial" w:hAnsi="Arial" w:cs="Arial"/>
          <w:sz w:val="24"/>
          <w:szCs w:val="24"/>
        </w:rPr>
        <w:t xml:space="preserve"> consult with the Local Authority Designated</w:t>
      </w:r>
      <w:r w:rsidR="003D5757">
        <w:rPr>
          <w:rFonts w:ascii="Arial" w:hAnsi="Arial" w:cs="Arial"/>
          <w:sz w:val="24"/>
          <w:szCs w:val="24"/>
        </w:rPr>
        <w:t xml:space="preserve"> Safeguarding Lead.</w:t>
      </w:r>
    </w:p>
    <w:p w14:paraId="29EA5D41" w14:textId="77777777" w:rsidR="003D5757" w:rsidRDefault="003D5757" w:rsidP="0015768E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6E1B7EBC" w14:textId="562F0BBA" w:rsidR="00AC6EF3" w:rsidRDefault="00207091" w:rsidP="00207091">
      <w:pPr>
        <w:spacing w:after="0"/>
        <w:ind w:left="720" w:hanging="720"/>
        <w:jc w:val="both"/>
      </w:pPr>
      <w:r>
        <w:rPr>
          <w:rFonts w:ascii="Arial" w:hAnsi="Arial" w:cs="Arial"/>
          <w:sz w:val="24"/>
          <w:szCs w:val="24"/>
        </w:rPr>
        <w:lastRenderedPageBreak/>
        <w:t>5.8</w:t>
      </w:r>
      <w:r>
        <w:rPr>
          <w:rFonts w:ascii="Arial" w:hAnsi="Arial" w:cs="Arial"/>
          <w:sz w:val="24"/>
          <w:szCs w:val="24"/>
        </w:rPr>
        <w:tab/>
      </w:r>
      <w:r w:rsidR="002707BF" w:rsidRPr="00AC6EF3">
        <w:rPr>
          <w:rFonts w:ascii="Arial" w:hAnsi="Arial" w:cs="Arial"/>
          <w:sz w:val="24"/>
          <w:szCs w:val="24"/>
        </w:rPr>
        <w:t xml:space="preserve">If following an internal investigation, it is decided that the best course of action is to issue a formal warning and return the employee </w:t>
      </w:r>
      <w:r w:rsidR="003D5757">
        <w:rPr>
          <w:rFonts w:ascii="Arial" w:hAnsi="Arial" w:cs="Arial"/>
          <w:sz w:val="24"/>
          <w:szCs w:val="24"/>
        </w:rPr>
        <w:t>to their role</w:t>
      </w:r>
      <w:r w:rsidR="002707BF" w:rsidRPr="00AC6EF3">
        <w:rPr>
          <w:rFonts w:ascii="Arial" w:hAnsi="Arial" w:cs="Arial"/>
          <w:sz w:val="24"/>
          <w:szCs w:val="24"/>
        </w:rPr>
        <w:t xml:space="preserve"> with additional training </w:t>
      </w:r>
      <w:r w:rsidR="003D5757">
        <w:rPr>
          <w:rFonts w:ascii="Arial" w:hAnsi="Arial" w:cs="Arial"/>
          <w:sz w:val="24"/>
          <w:szCs w:val="24"/>
        </w:rPr>
        <w:t>Omega Care Group</w:t>
      </w:r>
      <w:r w:rsidR="002707BF" w:rsidRPr="00AC6EF3">
        <w:rPr>
          <w:rFonts w:ascii="Arial" w:hAnsi="Arial" w:cs="Arial"/>
          <w:sz w:val="24"/>
          <w:szCs w:val="24"/>
        </w:rPr>
        <w:t xml:space="preserve"> still have a duty to refer to the DBS</w:t>
      </w:r>
      <w:r>
        <w:rPr>
          <w:rFonts w:ascii="Arial" w:hAnsi="Arial" w:cs="Arial"/>
          <w:sz w:val="24"/>
          <w:szCs w:val="24"/>
        </w:rPr>
        <w:t>.</w:t>
      </w:r>
    </w:p>
    <w:p w14:paraId="567B32C8" w14:textId="77777777" w:rsidR="00AC6EF3" w:rsidRDefault="00AC6EF3" w:rsidP="0015768E">
      <w:pPr>
        <w:spacing w:after="0"/>
        <w:ind w:left="720"/>
        <w:jc w:val="both"/>
      </w:pPr>
    </w:p>
    <w:p w14:paraId="32B9D8A9" w14:textId="2399B5B6" w:rsidR="00783BF3" w:rsidRDefault="00207091" w:rsidP="00783BF3">
      <w:pPr>
        <w:spacing w:after="0"/>
        <w:ind w:left="720" w:hanging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D57E75" w:rsidRPr="00D57E75">
        <w:rPr>
          <w:rFonts w:ascii="Arial" w:hAnsi="Arial" w:cs="Arial"/>
          <w:b/>
          <w:bCs/>
          <w:sz w:val="24"/>
          <w:szCs w:val="24"/>
        </w:rPr>
        <w:t>.</w:t>
      </w:r>
      <w:r w:rsidR="00D57E75" w:rsidRPr="00D57E75">
        <w:rPr>
          <w:rFonts w:ascii="Arial" w:hAnsi="Arial" w:cs="Arial"/>
          <w:b/>
          <w:bCs/>
          <w:sz w:val="24"/>
          <w:szCs w:val="24"/>
        </w:rPr>
        <w:tab/>
        <w:t xml:space="preserve">Formal </w:t>
      </w:r>
      <w:r w:rsidR="00A10042">
        <w:rPr>
          <w:rFonts w:ascii="Arial" w:hAnsi="Arial" w:cs="Arial"/>
          <w:b/>
          <w:bCs/>
          <w:sz w:val="24"/>
          <w:szCs w:val="24"/>
        </w:rPr>
        <w:t>Stage</w:t>
      </w:r>
      <w:r w:rsidR="00783BF3" w:rsidRPr="00D57E75">
        <w:rPr>
          <w:rFonts w:ascii="Arial" w:hAnsi="Arial" w:cs="Arial"/>
          <w:b/>
          <w:bCs/>
          <w:sz w:val="24"/>
          <w:szCs w:val="24"/>
        </w:rPr>
        <w:tab/>
      </w:r>
      <w:r w:rsidR="00A62B9D" w:rsidRPr="00D57E7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51D50B3" w14:textId="50AD9D05" w:rsidR="0075785F" w:rsidRDefault="0075785F" w:rsidP="00783BF3">
      <w:pPr>
        <w:spacing w:after="0"/>
        <w:ind w:left="720" w:hanging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2F6DB949" w14:textId="02E77819" w:rsidR="0075785F" w:rsidRDefault="00207091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75785F" w:rsidRPr="00601CCA">
        <w:rPr>
          <w:rFonts w:ascii="Arial" w:hAnsi="Arial" w:cs="Arial"/>
          <w:sz w:val="24"/>
          <w:szCs w:val="24"/>
        </w:rPr>
        <w:t>.1</w:t>
      </w:r>
      <w:r w:rsidR="0075785F">
        <w:rPr>
          <w:rFonts w:ascii="Arial" w:hAnsi="Arial" w:cs="Arial"/>
          <w:b/>
          <w:bCs/>
          <w:sz w:val="24"/>
          <w:szCs w:val="24"/>
        </w:rPr>
        <w:tab/>
      </w:r>
      <w:r w:rsidR="0075785F" w:rsidRPr="0075785F">
        <w:rPr>
          <w:rFonts w:ascii="Arial" w:hAnsi="Arial" w:cs="Arial"/>
          <w:sz w:val="24"/>
          <w:szCs w:val="24"/>
        </w:rPr>
        <w:t xml:space="preserve">If the manager determines that the matter cannot be dealt with by the informal </w:t>
      </w:r>
      <w:r w:rsidR="00432EB4" w:rsidRPr="0075785F">
        <w:rPr>
          <w:rFonts w:ascii="Arial" w:hAnsi="Arial" w:cs="Arial"/>
          <w:sz w:val="24"/>
          <w:szCs w:val="24"/>
        </w:rPr>
        <w:t>stage,</w:t>
      </w:r>
      <w:r w:rsidR="0075785F" w:rsidRPr="0075785F">
        <w:rPr>
          <w:rFonts w:ascii="Arial" w:hAnsi="Arial" w:cs="Arial"/>
          <w:sz w:val="24"/>
          <w:szCs w:val="24"/>
        </w:rPr>
        <w:t xml:space="preserve"> they should </w:t>
      </w:r>
      <w:r w:rsidR="00432EB4" w:rsidRPr="0075785F">
        <w:rPr>
          <w:rFonts w:ascii="Arial" w:hAnsi="Arial" w:cs="Arial"/>
          <w:sz w:val="24"/>
          <w:szCs w:val="24"/>
        </w:rPr>
        <w:t>seek</w:t>
      </w:r>
      <w:r w:rsidR="0075785F" w:rsidRPr="0075785F">
        <w:rPr>
          <w:rFonts w:ascii="Arial" w:hAnsi="Arial" w:cs="Arial"/>
          <w:sz w:val="24"/>
          <w:szCs w:val="24"/>
        </w:rPr>
        <w:t xml:space="preserve"> advice from</w:t>
      </w:r>
      <w:r w:rsidR="00432EB4">
        <w:rPr>
          <w:rFonts w:ascii="Arial" w:hAnsi="Arial" w:cs="Arial"/>
          <w:sz w:val="24"/>
          <w:szCs w:val="24"/>
        </w:rPr>
        <w:t xml:space="preserve"> Director, Service </w:t>
      </w:r>
      <w:proofErr w:type="gramStart"/>
      <w:r w:rsidR="00432EB4">
        <w:rPr>
          <w:rFonts w:ascii="Arial" w:hAnsi="Arial" w:cs="Arial"/>
          <w:sz w:val="24"/>
          <w:szCs w:val="24"/>
        </w:rPr>
        <w:t>Manager</w:t>
      </w:r>
      <w:proofErr w:type="gramEnd"/>
      <w:r w:rsidR="00432EB4">
        <w:rPr>
          <w:rFonts w:ascii="Arial" w:hAnsi="Arial" w:cs="Arial"/>
          <w:sz w:val="24"/>
          <w:szCs w:val="24"/>
        </w:rPr>
        <w:t xml:space="preserve"> and the engaged HR consultation service </w:t>
      </w:r>
      <w:r w:rsidR="0075785F" w:rsidRPr="0075785F">
        <w:rPr>
          <w:rFonts w:ascii="Arial" w:hAnsi="Arial" w:cs="Arial"/>
          <w:sz w:val="24"/>
          <w:szCs w:val="24"/>
        </w:rPr>
        <w:t xml:space="preserve">on how the formal stage should progress. </w:t>
      </w:r>
      <w:r w:rsidR="00B65DA4">
        <w:rPr>
          <w:rFonts w:ascii="Arial" w:hAnsi="Arial" w:cs="Arial"/>
          <w:sz w:val="24"/>
          <w:szCs w:val="24"/>
        </w:rPr>
        <w:t>(See Investigating Officer Guidance)</w:t>
      </w:r>
    </w:p>
    <w:p w14:paraId="224572E5" w14:textId="5D55769C" w:rsidR="00275FAB" w:rsidRDefault="00275FAB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32B41A16" w14:textId="27B80369" w:rsidR="00275FAB" w:rsidRPr="0075785F" w:rsidRDefault="00207091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275FAB">
        <w:rPr>
          <w:rFonts w:ascii="Arial" w:hAnsi="Arial" w:cs="Arial"/>
          <w:sz w:val="24"/>
          <w:szCs w:val="24"/>
        </w:rPr>
        <w:t>.2</w:t>
      </w:r>
      <w:r w:rsidR="00275FAB">
        <w:rPr>
          <w:rFonts w:ascii="Arial" w:hAnsi="Arial" w:cs="Arial"/>
          <w:sz w:val="24"/>
          <w:szCs w:val="24"/>
        </w:rPr>
        <w:tab/>
        <w:t>Managers should immediately determine whether the employee remains in the workplace or if it is necessary for the individual(s) to be suspended pending investigation. (See suspension guidance)</w:t>
      </w:r>
    </w:p>
    <w:p w14:paraId="5E6E60CD" w14:textId="4B8492E8" w:rsidR="00A62B9D" w:rsidRDefault="00A62B9D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12CE6F9A" w14:textId="75A3FC69" w:rsidR="003E4FD3" w:rsidRDefault="00207091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1F141A">
        <w:rPr>
          <w:rFonts w:ascii="Arial" w:hAnsi="Arial" w:cs="Arial"/>
          <w:sz w:val="24"/>
          <w:szCs w:val="24"/>
        </w:rPr>
        <w:t>.</w:t>
      </w:r>
      <w:r w:rsidR="00A93D59">
        <w:rPr>
          <w:rFonts w:ascii="Arial" w:hAnsi="Arial" w:cs="Arial"/>
          <w:sz w:val="24"/>
          <w:szCs w:val="24"/>
        </w:rPr>
        <w:t>3</w:t>
      </w:r>
      <w:r w:rsidR="00A62B9D">
        <w:rPr>
          <w:rFonts w:ascii="Arial" w:hAnsi="Arial" w:cs="Arial"/>
          <w:sz w:val="24"/>
          <w:szCs w:val="24"/>
        </w:rPr>
        <w:tab/>
      </w:r>
      <w:r w:rsidR="003E4FD3">
        <w:rPr>
          <w:rFonts w:ascii="Arial" w:hAnsi="Arial" w:cs="Arial"/>
          <w:sz w:val="24"/>
          <w:szCs w:val="24"/>
        </w:rPr>
        <w:t xml:space="preserve">At all stages of the formal disciplinary procedure </w:t>
      </w:r>
      <w:r w:rsidR="00275FAB">
        <w:rPr>
          <w:rFonts w:ascii="Arial" w:hAnsi="Arial" w:cs="Arial"/>
          <w:sz w:val="24"/>
          <w:szCs w:val="24"/>
        </w:rPr>
        <w:t xml:space="preserve">the individual </w:t>
      </w:r>
      <w:r w:rsidR="003E4FD3">
        <w:rPr>
          <w:rFonts w:ascii="Arial" w:hAnsi="Arial" w:cs="Arial"/>
          <w:sz w:val="24"/>
          <w:szCs w:val="24"/>
        </w:rPr>
        <w:t>will:</w:t>
      </w:r>
    </w:p>
    <w:p w14:paraId="46B3B01E" w14:textId="77777777" w:rsidR="003E4FD3" w:rsidRDefault="003E4FD3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1FAF3EE3" w14:textId="0E2E2F74" w:rsidR="006625C3" w:rsidRDefault="008B4C56" w:rsidP="003E4FD3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Informed of the nature of the issues of concern or case and</w:t>
      </w:r>
      <w:r w:rsidR="003E4FD3">
        <w:rPr>
          <w:rFonts w:ascii="Arial" w:hAnsi="Arial" w:cs="Arial"/>
          <w:sz w:val="24"/>
          <w:szCs w:val="24"/>
        </w:rPr>
        <w:t xml:space="preserve"> given the right </w:t>
      </w:r>
      <w:r w:rsidR="006625C3">
        <w:rPr>
          <w:rFonts w:ascii="Arial" w:hAnsi="Arial" w:cs="Arial"/>
          <w:sz w:val="24"/>
          <w:szCs w:val="24"/>
        </w:rPr>
        <w:t>of reply to all and any allegations made agains</w:t>
      </w:r>
      <w:r w:rsidR="0075785F">
        <w:rPr>
          <w:rFonts w:ascii="Arial" w:hAnsi="Arial" w:cs="Arial"/>
          <w:sz w:val="24"/>
          <w:szCs w:val="24"/>
        </w:rPr>
        <w:t>t</w:t>
      </w:r>
      <w:r w:rsidR="006625C3">
        <w:rPr>
          <w:rFonts w:ascii="Arial" w:hAnsi="Arial" w:cs="Arial"/>
          <w:sz w:val="24"/>
          <w:szCs w:val="24"/>
        </w:rPr>
        <w:t xml:space="preserve"> </w:t>
      </w:r>
      <w:r w:rsidR="00275FAB">
        <w:rPr>
          <w:rFonts w:ascii="Arial" w:hAnsi="Arial" w:cs="Arial"/>
          <w:sz w:val="24"/>
          <w:szCs w:val="24"/>
        </w:rPr>
        <w:t>them</w:t>
      </w:r>
      <w:r w:rsidR="006625C3">
        <w:rPr>
          <w:rFonts w:ascii="Arial" w:hAnsi="Arial" w:cs="Arial"/>
          <w:sz w:val="24"/>
          <w:szCs w:val="24"/>
        </w:rPr>
        <w:t xml:space="preserve"> BEFORE any decision or disciplinary action is taken;</w:t>
      </w:r>
    </w:p>
    <w:p w14:paraId="0935050C" w14:textId="0BECE5CE" w:rsidR="001F141A" w:rsidRDefault="006625C3" w:rsidP="003E4FD3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 advised of the nature of any disciplinary action taken </w:t>
      </w:r>
      <w:r w:rsidR="001F141A">
        <w:rPr>
          <w:rFonts w:ascii="Arial" w:hAnsi="Arial" w:cs="Arial"/>
          <w:sz w:val="24"/>
          <w:szCs w:val="24"/>
        </w:rPr>
        <w:t xml:space="preserve">against </w:t>
      </w:r>
      <w:r w:rsidR="009D30C2">
        <w:rPr>
          <w:rFonts w:ascii="Arial" w:hAnsi="Arial" w:cs="Arial"/>
          <w:sz w:val="24"/>
          <w:szCs w:val="24"/>
        </w:rPr>
        <w:t xml:space="preserve">them </w:t>
      </w:r>
      <w:r w:rsidR="001F141A">
        <w:rPr>
          <w:rFonts w:ascii="Arial" w:hAnsi="Arial" w:cs="Arial"/>
          <w:sz w:val="24"/>
          <w:szCs w:val="24"/>
        </w:rPr>
        <w:t>and the consequences of such action</w:t>
      </w:r>
    </w:p>
    <w:p w14:paraId="068FB9D1" w14:textId="280CF680" w:rsidR="001F141A" w:rsidRDefault="001F141A" w:rsidP="003E4FD3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Have the opportunity to</w:t>
      </w:r>
      <w:proofErr w:type="gramEnd"/>
      <w:r>
        <w:rPr>
          <w:rFonts w:ascii="Arial" w:hAnsi="Arial" w:cs="Arial"/>
          <w:sz w:val="24"/>
          <w:szCs w:val="24"/>
        </w:rPr>
        <w:t xml:space="preserve"> be accompanied by a work </w:t>
      </w:r>
      <w:r w:rsidR="002874F1">
        <w:rPr>
          <w:rFonts w:ascii="Arial" w:hAnsi="Arial" w:cs="Arial"/>
          <w:sz w:val="24"/>
          <w:szCs w:val="24"/>
        </w:rPr>
        <w:t>colleague</w:t>
      </w:r>
      <w:r>
        <w:rPr>
          <w:rFonts w:ascii="Arial" w:hAnsi="Arial" w:cs="Arial"/>
          <w:sz w:val="24"/>
          <w:szCs w:val="24"/>
        </w:rPr>
        <w:t xml:space="preserve"> or Trade Union representative to any disciplinary hearing as described above.</w:t>
      </w:r>
    </w:p>
    <w:p w14:paraId="24370932" w14:textId="7DE49DFA" w:rsidR="008B4C56" w:rsidRDefault="008B4C56" w:rsidP="003E4FD3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 given reasonable notice of any formal meeting or hearing </w:t>
      </w:r>
    </w:p>
    <w:p w14:paraId="468D7DA0" w14:textId="1A38B6F3" w:rsidR="008B4C56" w:rsidRDefault="00275FAB" w:rsidP="003E4FD3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Notified</w:t>
      </w:r>
      <w:r w:rsidR="008B4C56">
        <w:rPr>
          <w:rFonts w:ascii="Arial" w:hAnsi="Arial" w:cs="Arial"/>
          <w:sz w:val="24"/>
          <w:szCs w:val="24"/>
        </w:rPr>
        <w:t xml:space="preserve"> of any outcome of any formal meeting or hearing in writing.</w:t>
      </w:r>
    </w:p>
    <w:p w14:paraId="4A8D86E0" w14:textId="25224CCB" w:rsidR="001F141A" w:rsidRDefault="001F141A" w:rsidP="001F141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844ACF6" w14:textId="2A7BD8E0" w:rsidR="009D30C2" w:rsidRDefault="00207091" w:rsidP="00275FAB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1F141A">
        <w:rPr>
          <w:rFonts w:ascii="Arial" w:hAnsi="Arial" w:cs="Arial"/>
          <w:sz w:val="24"/>
          <w:szCs w:val="24"/>
        </w:rPr>
        <w:t>.</w:t>
      </w:r>
      <w:r w:rsidR="00A93D59">
        <w:rPr>
          <w:rFonts w:ascii="Arial" w:hAnsi="Arial" w:cs="Arial"/>
          <w:sz w:val="24"/>
          <w:szCs w:val="24"/>
        </w:rPr>
        <w:t>4</w:t>
      </w:r>
      <w:r w:rsidR="001F141A">
        <w:rPr>
          <w:rFonts w:ascii="Arial" w:hAnsi="Arial" w:cs="Arial"/>
          <w:sz w:val="24"/>
          <w:szCs w:val="24"/>
        </w:rPr>
        <w:tab/>
      </w:r>
      <w:r w:rsidR="009D30C2">
        <w:rPr>
          <w:rFonts w:ascii="Arial" w:hAnsi="Arial" w:cs="Arial"/>
          <w:sz w:val="24"/>
          <w:szCs w:val="24"/>
        </w:rPr>
        <w:t xml:space="preserve">Once an Investigation Officer has been appointed (usually the manager) then the investigation should start without delay. The </w:t>
      </w:r>
      <w:r w:rsidR="000721C8">
        <w:rPr>
          <w:rFonts w:ascii="Arial" w:hAnsi="Arial" w:cs="Arial"/>
          <w:sz w:val="24"/>
          <w:szCs w:val="24"/>
        </w:rPr>
        <w:t>I</w:t>
      </w:r>
      <w:r w:rsidR="009D30C2">
        <w:rPr>
          <w:rFonts w:ascii="Arial" w:hAnsi="Arial" w:cs="Arial"/>
          <w:sz w:val="24"/>
          <w:szCs w:val="24"/>
        </w:rPr>
        <w:t xml:space="preserve">nvestigating </w:t>
      </w:r>
      <w:r w:rsidR="000721C8">
        <w:rPr>
          <w:rFonts w:ascii="Arial" w:hAnsi="Arial" w:cs="Arial"/>
          <w:sz w:val="24"/>
          <w:szCs w:val="24"/>
        </w:rPr>
        <w:t>O</w:t>
      </w:r>
      <w:r w:rsidR="009D30C2">
        <w:rPr>
          <w:rFonts w:ascii="Arial" w:hAnsi="Arial" w:cs="Arial"/>
          <w:sz w:val="24"/>
          <w:szCs w:val="24"/>
        </w:rPr>
        <w:t xml:space="preserve">fficer should seek advice and guidance during the investigation from HR. </w:t>
      </w:r>
      <w:r w:rsidR="00601CCA">
        <w:rPr>
          <w:rFonts w:ascii="Arial" w:hAnsi="Arial" w:cs="Arial"/>
          <w:sz w:val="24"/>
          <w:szCs w:val="24"/>
        </w:rPr>
        <w:t xml:space="preserve">The investigation should be carried out as a priority and concluded without delay to avoid any undue anxiety/stress. </w:t>
      </w:r>
      <w:r w:rsidR="009D30C2">
        <w:rPr>
          <w:rFonts w:ascii="Arial" w:hAnsi="Arial" w:cs="Arial"/>
          <w:sz w:val="24"/>
          <w:szCs w:val="24"/>
        </w:rPr>
        <w:t>On</w:t>
      </w:r>
      <w:r w:rsidR="000721C8">
        <w:rPr>
          <w:rFonts w:ascii="Arial" w:hAnsi="Arial" w:cs="Arial"/>
          <w:sz w:val="24"/>
          <w:szCs w:val="24"/>
        </w:rPr>
        <w:t>c</w:t>
      </w:r>
      <w:r w:rsidR="009D30C2">
        <w:rPr>
          <w:rFonts w:ascii="Arial" w:hAnsi="Arial" w:cs="Arial"/>
          <w:sz w:val="24"/>
          <w:szCs w:val="24"/>
        </w:rPr>
        <w:t>e the investigation is concluded then the Investigating Officer should determine one of the following options:</w:t>
      </w:r>
    </w:p>
    <w:p w14:paraId="16D8F2C9" w14:textId="77777777" w:rsidR="00601CCA" w:rsidRDefault="00601CCA" w:rsidP="00275FAB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4119E7D7" w14:textId="77777777" w:rsidR="009D30C2" w:rsidRDefault="009D30C2" w:rsidP="009D30C2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case to answer</w:t>
      </w:r>
    </w:p>
    <w:p w14:paraId="15FA2AE0" w14:textId="77777777" w:rsidR="009D30C2" w:rsidRDefault="009D30C2" w:rsidP="009D30C2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Sanction short of formal hearing</w:t>
      </w:r>
    </w:p>
    <w:p w14:paraId="794BF270" w14:textId="77777777" w:rsidR="009D30C2" w:rsidRDefault="009D30C2" w:rsidP="009D30C2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Formal hearing</w:t>
      </w:r>
    </w:p>
    <w:p w14:paraId="3B2FBB45" w14:textId="77777777" w:rsidR="009D30C2" w:rsidRPr="009D30C2" w:rsidRDefault="009D30C2" w:rsidP="009D30C2">
      <w:pPr>
        <w:spacing w:after="0"/>
        <w:ind w:left="1080"/>
        <w:jc w:val="both"/>
        <w:rPr>
          <w:rFonts w:ascii="Arial" w:hAnsi="Arial" w:cs="Arial"/>
          <w:sz w:val="24"/>
          <w:szCs w:val="24"/>
        </w:rPr>
      </w:pPr>
    </w:p>
    <w:p w14:paraId="056C0B7D" w14:textId="44783094" w:rsidR="003368C8" w:rsidRDefault="00207091" w:rsidP="009D30C2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9D30C2">
        <w:rPr>
          <w:rFonts w:ascii="Arial" w:hAnsi="Arial" w:cs="Arial"/>
          <w:sz w:val="24"/>
          <w:szCs w:val="24"/>
        </w:rPr>
        <w:t>.</w:t>
      </w:r>
      <w:r w:rsidR="00A93D59">
        <w:rPr>
          <w:rFonts w:ascii="Arial" w:hAnsi="Arial" w:cs="Arial"/>
          <w:sz w:val="24"/>
          <w:szCs w:val="24"/>
        </w:rPr>
        <w:t>5</w:t>
      </w:r>
      <w:r w:rsidR="009D30C2">
        <w:rPr>
          <w:rFonts w:ascii="Arial" w:hAnsi="Arial" w:cs="Arial"/>
          <w:sz w:val="24"/>
          <w:szCs w:val="24"/>
        </w:rPr>
        <w:tab/>
      </w:r>
      <w:r w:rsidR="003A0A1F">
        <w:rPr>
          <w:rFonts w:ascii="Arial" w:hAnsi="Arial" w:cs="Arial"/>
          <w:sz w:val="24"/>
          <w:szCs w:val="24"/>
        </w:rPr>
        <w:t xml:space="preserve">If the outcome of the </w:t>
      </w:r>
      <w:r w:rsidR="003368C8">
        <w:rPr>
          <w:rFonts w:ascii="Arial" w:hAnsi="Arial" w:cs="Arial"/>
          <w:sz w:val="24"/>
          <w:szCs w:val="24"/>
        </w:rPr>
        <w:t>investigation</w:t>
      </w:r>
      <w:r w:rsidR="003A0A1F">
        <w:rPr>
          <w:rFonts w:ascii="Arial" w:hAnsi="Arial" w:cs="Arial"/>
          <w:sz w:val="24"/>
          <w:szCs w:val="24"/>
        </w:rPr>
        <w:t xml:space="preserve"> is no case to answer then a report should be complied to explain the reasons why</w:t>
      </w:r>
      <w:r w:rsidR="003368C8">
        <w:rPr>
          <w:rFonts w:ascii="Arial" w:hAnsi="Arial" w:cs="Arial"/>
          <w:sz w:val="24"/>
          <w:szCs w:val="24"/>
        </w:rPr>
        <w:t xml:space="preserve"> there was no case to answer. </w:t>
      </w:r>
      <w:r w:rsidR="002967FF">
        <w:rPr>
          <w:rFonts w:ascii="Arial" w:hAnsi="Arial" w:cs="Arial"/>
          <w:sz w:val="24"/>
          <w:szCs w:val="24"/>
        </w:rPr>
        <w:t xml:space="preserve">A copy of this report should be sent to </w:t>
      </w:r>
      <w:r w:rsidR="00606ABE">
        <w:rPr>
          <w:rFonts w:ascii="Arial" w:hAnsi="Arial" w:cs="Arial"/>
          <w:sz w:val="24"/>
          <w:szCs w:val="24"/>
        </w:rPr>
        <w:t>the Service Manager</w:t>
      </w:r>
      <w:r w:rsidR="002967FF">
        <w:rPr>
          <w:rFonts w:ascii="Arial" w:hAnsi="Arial" w:cs="Arial"/>
          <w:sz w:val="24"/>
          <w:szCs w:val="24"/>
        </w:rPr>
        <w:t xml:space="preserve"> and the Director.</w:t>
      </w:r>
      <w:r w:rsidR="000721C8">
        <w:rPr>
          <w:rFonts w:ascii="Arial" w:hAnsi="Arial" w:cs="Arial"/>
          <w:sz w:val="24"/>
          <w:szCs w:val="24"/>
        </w:rPr>
        <w:t xml:space="preserve"> </w:t>
      </w:r>
      <w:r w:rsidR="00606ABE">
        <w:rPr>
          <w:rFonts w:ascii="Arial" w:hAnsi="Arial" w:cs="Arial"/>
          <w:sz w:val="24"/>
          <w:szCs w:val="24"/>
        </w:rPr>
        <w:t xml:space="preserve">This may be shared with HR consultation services. </w:t>
      </w:r>
      <w:r w:rsidR="000721C8">
        <w:rPr>
          <w:rFonts w:ascii="Arial" w:hAnsi="Arial" w:cs="Arial"/>
          <w:sz w:val="24"/>
          <w:szCs w:val="24"/>
        </w:rPr>
        <w:t xml:space="preserve">If the employee has been suspended pending </w:t>
      </w:r>
      <w:r w:rsidR="00606ABE">
        <w:rPr>
          <w:rFonts w:ascii="Arial" w:hAnsi="Arial" w:cs="Arial"/>
          <w:sz w:val="24"/>
          <w:szCs w:val="24"/>
        </w:rPr>
        <w:t>investigation,</w:t>
      </w:r>
      <w:r w:rsidR="000721C8">
        <w:rPr>
          <w:rFonts w:ascii="Arial" w:hAnsi="Arial" w:cs="Arial"/>
          <w:sz w:val="24"/>
          <w:szCs w:val="24"/>
        </w:rPr>
        <w:t xml:space="preserve"> then arrangements should be </w:t>
      </w:r>
      <w:proofErr w:type="gramStart"/>
      <w:r w:rsidR="000721C8">
        <w:rPr>
          <w:rFonts w:ascii="Arial" w:hAnsi="Arial" w:cs="Arial"/>
          <w:sz w:val="24"/>
          <w:szCs w:val="24"/>
        </w:rPr>
        <w:t>make</w:t>
      </w:r>
      <w:proofErr w:type="gramEnd"/>
      <w:r w:rsidR="000721C8">
        <w:rPr>
          <w:rFonts w:ascii="Arial" w:hAnsi="Arial" w:cs="Arial"/>
          <w:sz w:val="24"/>
          <w:szCs w:val="24"/>
        </w:rPr>
        <w:t xml:space="preserve"> for them to return back to work.</w:t>
      </w:r>
      <w:r w:rsidR="00B65DA4">
        <w:rPr>
          <w:rFonts w:ascii="Arial" w:hAnsi="Arial" w:cs="Arial"/>
          <w:sz w:val="24"/>
          <w:szCs w:val="24"/>
        </w:rPr>
        <w:t xml:space="preserve"> The individual’s Line Manager will be informed verbally that there was no case to answer.</w:t>
      </w:r>
    </w:p>
    <w:p w14:paraId="5B152CCF" w14:textId="77777777" w:rsidR="003368C8" w:rsidRDefault="003368C8" w:rsidP="009D30C2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3F17B052" w14:textId="20033D01" w:rsidR="00700D3B" w:rsidRDefault="00207091" w:rsidP="009D30C2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</w:t>
      </w:r>
      <w:r w:rsidR="003368C8">
        <w:rPr>
          <w:rFonts w:ascii="Arial" w:hAnsi="Arial" w:cs="Arial"/>
          <w:sz w:val="24"/>
          <w:szCs w:val="24"/>
        </w:rPr>
        <w:t>.</w:t>
      </w:r>
      <w:r w:rsidR="00A93D59">
        <w:rPr>
          <w:rFonts w:ascii="Arial" w:hAnsi="Arial" w:cs="Arial"/>
          <w:sz w:val="24"/>
          <w:szCs w:val="24"/>
        </w:rPr>
        <w:t>6</w:t>
      </w:r>
      <w:r w:rsidR="003368C8">
        <w:rPr>
          <w:rFonts w:ascii="Arial" w:hAnsi="Arial" w:cs="Arial"/>
          <w:sz w:val="24"/>
          <w:szCs w:val="24"/>
        </w:rPr>
        <w:tab/>
        <w:t>If the outcome of the investigation is a sanction short of a hearing, this should be reflected in a report as to the reasons why along with clear guidelines of the sanctions placed</w:t>
      </w:r>
      <w:r w:rsidR="000721C8">
        <w:rPr>
          <w:rFonts w:ascii="Arial" w:hAnsi="Arial" w:cs="Arial"/>
          <w:sz w:val="24"/>
          <w:szCs w:val="24"/>
        </w:rPr>
        <w:t xml:space="preserve"> and time scales for these sanctions. Examples of this would be:</w:t>
      </w:r>
    </w:p>
    <w:p w14:paraId="05C79C04" w14:textId="6CA7E93D" w:rsidR="000721C8" w:rsidRDefault="000721C8" w:rsidP="000721C8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employee is advised of the need to improve a particular skill </w:t>
      </w:r>
      <w:r w:rsidR="00111BB4">
        <w:rPr>
          <w:rFonts w:ascii="Arial" w:hAnsi="Arial" w:cs="Arial"/>
          <w:sz w:val="24"/>
          <w:szCs w:val="24"/>
        </w:rPr>
        <w:t>e.g.</w:t>
      </w:r>
      <w:r>
        <w:rPr>
          <w:rFonts w:ascii="Arial" w:hAnsi="Arial" w:cs="Arial"/>
          <w:sz w:val="24"/>
          <w:szCs w:val="24"/>
        </w:rPr>
        <w:t xml:space="preserve">: communication style and an action plan can be put in place to support this. </w:t>
      </w:r>
    </w:p>
    <w:p w14:paraId="4DCAAEA6" w14:textId="63B6D3EC" w:rsidR="000721C8" w:rsidRPr="000721C8" w:rsidRDefault="000721C8" w:rsidP="000721C8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employee’s </w:t>
      </w:r>
      <w:r w:rsidR="0010328E">
        <w:rPr>
          <w:rFonts w:ascii="Arial" w:hAnsi="Arial" w:cs="Arial"/>
          <w:sz w:val="24"/>
          <w:szCs w:val="24"/>
        </w:rPr>
        <w:t xml:space="preserve">conduct needs addressing but a formal sanction is considered too severe and could possibly be resolved through self-awareness. </w:t>
      </w:r>
    </w:p>
    <w:p w14:paraId="767A3946" w14:textId="77777777" w:rsidR="0010328E" w:rsidRDefault="0010328E" w:rsidP="009D30C2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4A555890" w14:textId="61E3B54B" w:rsidR="000721C8" w:rsidRPr="00601CCA" w:rsidRDefault="00207091" w:rsidP="009D30C2">
      <w:pPr>
        <w:spacing w:after="0"/>
        <w:ind w:left="720" w:hanging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10328E" w:rsidRPr="00601CCA">
        <w:rPr>
          <w:rFonts w:ascii="Arial" w:hAnsi="Arial" w:cs="Arial"/>
          <w:b/>
          <w:bCs/>
          <w:sz w:val="24"/>
          <w:szCs w:val="24"/>
        </w:rPr>
        <w:t xml:space="preserve"> </w:t>
      </w:r>
      <w:r w:rsidR="0010328E" w:rsidRPr="00601CCA">
        <w:rPr>
          <w:rFonts w:ascii="Arial" w:hAnsi="Arial" w:cs="Arial"/>
          <w:b/>
          <w:bCs/>
          <w:sz w:val="24"/>
          <w:szCs w:val="24"/>
        </w:rPr>
        <w:tab/>
        <w:t>Formal Disciplinary Hearing</w:t>
      </w:r>
    </w:p>
    <w:p w14:paraId="1C2893E8" w14:textId="5BBEDDB5" w:rsidR="0010328E" w:rsidRDefault="0010328E" w:rsidP="009D30C2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444C4BF6" w14:textId="549AEC0D" w:rsidR="0010328E" w:rsidRPr="004B1F45" w:rsidRDefault="00207091" w:rsidP="00601CCA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601CCA">
        <w:rPr>
          <w:rFonts w:ascii="Arial" w:hAnsi="Arial" w:cs="Arial"/>
          <w:sz w:val="24"/>
          <w:szCs w:val="24"/>
        </w:rPr>
        <w:t>.1</w:t>
      </w:r>
      <w:r w:rsidR="00601CCA">
        <w:rPr>
          <w:rFonts w:ascii="Arial" w:hAnsi="Arial" w:cs="Arial"/>
          <w:sz w:val="24"/>
          <w:szCs w:val="24"/>
        </w:rPr>
        <w:tab/>
      </w:r>
      <w:r w:rsidR="00BB64F1" w:rsidRPr="00BB64F1">
        <w:rPr>
          <w:rFonts w:ascii="Arial" w:hAnsi="Arial" w:cs="Arial"/>
          <w:sz w:val="24"/>
          <w:szCs w:val="24"/>
        </w:rPr>
        <w:t xml:space="preserve">Where a formal </w:t>
      </w:r>
      <w:r w:rsidR="00893922">
        <w:rPr>
          <w:rFonts w:ascii="Arial" w:hAnsi="Arial" w:cs="Arial"/>
          <w:sz w:val="24"/>
          <w:szCs w:val="24"/>
        </w:rPr>
        <w:t>d</w:t>
      </w:r>
      <w:r w:rsidR="00BB64F1" w:rsidRPr="00BB64F1">
        <w:rPr>
          <w:rFonts w:ascii="Arial" w:hAnsi="Arial" w:cs="Arial"/>
          <w:sz w:val="24"/>
          <w:szCs w:val="24"/>
        </w:rPr>
        <w:t xml:space="preserve">isciplinary </w:t>
      </w:r>
      <w:r w:rsidR="00893922">
        <w:rPr>
          <w:rFonts w:ascii="Arial" w:hAnsi="Arial" w:cs="Arial"/>
          <w:sz w:val="24"/>
          <w:szCs w:val="24"/>
        </w:rPr>
        <w:t>h</w:t>
      </w:r>
      <w:r w:rsidR="00BB64F1" w:rsidRPr="00BB64F1">
        <w:rPr>
          <w:rFonts w:ascii="Arial" w:hAnsi="Arial" w:cs="Arial"/>
          <w:sz w:val="24"/>
          <w:szCs w:val="24"/>
        </w:rPr>
        <w:t xml:space="preserve">earing is considered appropriate, arrangements for the hearing will be made as soon as is reasonably practicable. A Disciplinary Panel consisting of </w:t>
      </w:r>
      <w:r w:rsidR="00BB64F1">
        <w:rPr>
          <w:rFonts w:ascii="Arial" w:hAnsi="Arial" w:cs="Arial"/>
          <w:sz w:val="24"/>
          <w:szCs w:val="24"/>
        </w:rPr>
        <w:t xml:space="preserve">a </w:t>
      </w:r>
      <w:r w:rsidR="00601CCA">
        <w:rPr>
          <w:rFonts w:ascii="Arial" w:hAnsi="Arial" w:cs="Arial"/>
          <w:sz w:val="24"/>
          <w:szCs w:val="24"/>
        </w:rPr>
        <w:t>S</w:t>
      </w:r>
      <w:r w:rsidR="00BB64F1" w:rsidRPr="00BB64F1">
        <w:rPr>
          <w:rFonts w:ascii="Arial" w:hAnsi="Arial" w:cs="Arial"/>
          <w:sz w:val="24"/>
          <w:szCs w:val="24"/>
        </w:rPr>
        <w:t xml:space="preserve">enior </w:t>
      </w:r>
      <w:r w:rsidR="00601CCA">
        <w:rPr>
          <w:rFonts w:ascii="Arial" w:hAnsi="Arial" w:cs="Arial"/>
          <w:sz w:val="24"/>
          <w:szCs w:val="24"/>
        </w:rPr>
        <w:t>M</w:t>
      </w:r>
      <w:r w:rsidR="00BB64F1" w:rsidRPr="00BB64F1">
        <w:rPr>
          <w:rFonts w:ascii="Arial" w:hAnsi="Arial" w:cs="Arial"/>
          <w:sz w:val="24"/>
          <w:szCs w:val="24"/>
        </w:rPr>
        <w:t xml:space="preserve">anager, with no prior involvement in the case, will hear all the evidence and decide the outcome. This will normally be </w:t>
      </w:r>
      <w:r w:rsidR="00BB64F1">
        <w:rPr>
          <w:rFonts w:ascii="Arial" w:hAnsi="Arial" w:cs="Arial"/>
          <w:sz w:val="24"/>
          <w:szCs w:val="24"/>
        </w:rPr>
        <w:t xml:space="preserve">the </w:t>
      </w:r>
      <w:r w:rsidR="00BB64F1" w:rsidRPr="00BB64F1">
        <w:rPr>
          <w:rFonts w:ascii="Arial" w:hAnsi="Arial" w:cs="Arial"/>
          <w:sz w:val="24"/>
          <w:szCs w:val="24"/>
        </w:rPr>
        <w:t xml:space="preserve">Director, with authority to dismiss. </w:t>
      </w:r>
      <w:r w:rsidR="00606ABE">
        <w:rPr>
          <w:rFonts w:ascii="Arial" w:hAnsi="Arial" w:cs="Arial"/>
          <w:sz w:val="24"/>
          <w:szCs w:val="24"/>
        </w:rPr>
        <w:t xml:space="preserve">An </w:t>
      </w:r>
      <w:r w:rsidR="00BB64F1" w:rsidRPr="00BB64F1">
        <w:rPr>
          <w:rFonts w:ascii="Arial" w:hAnsi="Arial" w:cs="Arial"/>
          <w:sz w:val="24"/>
          <w:szCs w:val="24"/>
        </w:rPr>
        <w:t xml:space="preserve">HR </w:t>
      </w:r>
      <w:r w:rsidR="00BB64F1">
        <w:rPr>
          <w:rFonts w:ascii="Arial" w:hAnsi="Arial" w:cs="Arial"/>
          <w:sz w:val="24"/>
          <w:szCs w:val="24"/>
        </w:rPr>
        <w:t>Officer</w:t>
      </w:r>
      <w:r w:rsidR="00606ABE">
        <w:rPr>
          <w:rFonts w:ascii="Arial" w:hAnsi="Arial" w:cs="Arial"/>
          <w:sz w:val="24"/>
          <w:szCs w:val="24"/>
        </w:rPr>
        <w:t xml:space="preserve"> may</w:t>
      </w:r>
      <w:r w:rsidR="00BB64F1" w:rsidRPr="00BB64F1">
        <w:rPr>
          <w:rFonts w:ascii="Arial" w:hAnsi="Arial" w:cs="Arial"/>
          <w:sz w:val="24"/>
          <w:szCs w:val="24"/>
        </w:rPr>
        <w:t xml:space="preserve"> also attend, together with</w:t>
      </w:r>
      <w:r w:rsidR="00BB64F1">
        <w:rPr>
          <w:rFonts w:ascii="Arial" w:hAnsi="Arial" w:cs="Arial"/>
          <w:sz w:val="24"/>
          <w:szCs w:val="24"/>
        </w:rPr>
        <w:t xml:space="preserve"> the Investigating Officer</w:t>
      </w:r>
      <w:r w:rsidR="00BB64F1" w:rsidRPr="00BB64F1">
        <w:rPr>
          <w:rFonts w:ascii="Arial" w:hAnsi="Arial" w:cs="Arial"/>
          <w:sz w:val="24"/>
          <w:szCs w:val="24"/>
        </w:rPr>
        <w:t>, the employee, their representative</w:t>
      </w:r>
      <w:r w:rsidR="00BB64F1">
        <w:rPr>
          <w:rFonts w:ascii="Arial" w:hAnsi="Arial" w:cs="Arial"/>
          <w:sz w:val="24"/>
          <w:szCs w:val="24"/>
        </w:rPr>
        <w:t xml:space="preserve"> (if they wish)</w:t>
      </w:r>
      <w:r w:rsidR="00BB64F1" w:rsidRPr="00BB64F1">
        <w:rPr>
          <w:rFonts w:ascii="Arial" w:hAnsi="Arial" w:cs="Arial"/>
          <w:sz w:val="24"/>
          <w:szCs w:val="24"/>
        </w:rPr>
        <w:t xml:space="preserve">. Both management and the employee can submit documentation and call and question witnesses. </w:t>
      </w:r>
      <w:proofErr w:type="gramStart"/>
      <w:r w:rsidR="00606ABE">
        <w:rPr>
          <w:rFonts w:ascii="Arial" w:hAnsi="Arial" w:cs="Arial"/>
          <w:sz w:val="24"/>
          <w:szCs w:val="24"/>
        </w:rPr>
        <w:t xml:space="preserve">Omega </w:t>
      </w:r>
      <w:r w:rsidR="003C2BCB">
        <w:rPr>
          <w:rFonts w:ascii="Arial" w:hAnsi="Arial" w:cs="Arial"/>
          <w:sz w:val="24"/>
          <w:szCs w:val="24"/>
        </w:rPr>
        <w:t xml:space="preserve"> </w:t>
      </w:r>
      <w:r w:rsidR="00BB64F1" w:rsidRPr="00BB64F1">
        <w:rPr>
          <w:rFonts w:ascii="Arial" w:hAnsi="Arial" w:cs="Arial"/>
          <w:sz w:val="24"/>
          <w:szCs w:val="24"/>
        </w:rPr>
        <w:t>will</w:t>
      </w:r>
      <w:proofErr w:type="gramEnd"/>
      <w:r w:rsidR="00BB64F1" w:rsidRPr="00BB64F1">
        <w:rPr>
          <w:rFonts w:ascii="Arial" w:hAnsi="Arial" w:cs="Arial"/>
          <w:sz w:val="24"/>
          <w:szCs w:val="24"/>
        </w:rPr>
        <w:t xml:space="preserve"> confirm the arrangements to all parties gi</w:t>
      </w:r>
      <w:r w:rsidR="00C865F9">
        <w:rPr>
          <w:rFonts w:ascii="Arial" w:hAnsi="Arial" w:cs="Arial"/>
          <w:sz w:val="24"/>
          <w:szCs w:val="24"/>
        </w:rPr>
        <w:t xml:space="preserve">ving at </w:t>
      </w:r>
      <w:r w:rsidR="00C865F9" w:rsidRPr="004B1F45">
        <w:rPr>
          <w:rFonts w:ascii="Arial" w:hAnsi="Arial" w:cs="Arial"/>
          <w:sz w:val="24"/>
          <w:szCs w:val="24"/>
        </w:rPr>
        <w:t xml:space="preserve">least 5 working </w:t>
      </w:r>
      <w:proofErr w:type="spellStart"/>
      <w:r w:rsidR="00C865F9" w:rsidRPr="004B1F45">
        <w:rPr>
          <w:rFonts w:ascii="Arial" w:hAnsi="Arial" w:cs="Arial"/>
          <w:sz w:val="24"/>
          <w:szCs w:val="24"/>
        </w:rPr>
        <w:t>days notice</w:t>
      </w:r>
      <w:proofErr w:type="spellEnd"/>
      <w:r w:rsidR="00C865F9" w:rsidRPr="004B1F45">
        <w:rPr>
          <w:rFonts w:ascii="Arial" w:hAnsi="Arial" w:cs="Arial"/>
          <w:sz w:val="24"/>
          <w:szCs w:val="24"/>
        </w:rPr>
        <w:t xml:space="preserve">. </w:t>
      </w:r>
    </w:p>
    <w:p w14:paraId="6E27F644" w14:textId="2C29D033" w:rsidR="00C865F9" w:rsidRPr="004B1F45" w:rsidRDefault="00C865F9" w:rsidP="00FB55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BDF8A45" w14:textId="731982BD" w:rsidR="00C865F9" w:rsidRPr="004B1F45" w:rsidRDefault="00207091" w:rsidP="00601CCA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 w:rsidRPr="004B1F45">
        <w:rPr>
          <w:rFonts w:ascii="Arial" w:hAnsi="Arial" w:cs="Arial"/>
          <w:sz w:val="24"/>
          <w:szCs w:val="24"/>
        </w:rPr>
        <w:t>7</w:t>
      </w:r>
      <w:r w:rsidR="00601CCA" w:rsidRPr="004B1F45">
        <w:rPr>
          <w:rFonts w:ascii="Arial" w:hAnsi="Arial" w:cs="Arial"/>
          <w:sz w:val="24"/>
          <w:szCs w:val="24"/>
        </w:rPr>
        <w:t>.2</w:t>
      </w:r>
      <w:r w:rsidR="00601CCA" w:rsidRPr="004B1F45">
        <w:rPr>
          <w:rFonts w:ascii="Arial" w:hAnsi="Arial" w:cs="Arial"/>
          <w:sz w:val="24"/>
          <w:szCs w:val="24"/>
        </w:rPr>
        <w:tab/>
        <w:t xml:space="preserve">Distribution of full documentation packs to all parties 5 working days prior to the hearing. </w:t>
      </w:r>
      <w:r w:rsidR="00C865F9" w:rsidRPr="004B1F45">
        <w:rPr>
          <w:rFonts w:ascii="Arial" w:hAnsi="Arial" w:cs="Arial"/>
          <w:sz w:val="24"/>
          <w:szCs w:val="24"/>
        </w:rPr>
        <w:t xml:space="preserve">Any </w:t>
      </w:r>
      <w:r w:rsidR="00601CCA" w:rsidRPr="004B1F45">
        <w:rPr>
          <w:rFonts w:ascii="Arial" w:hAnsi="Arial" w:cs="Arial"/>
          <w:sz w:val="24"/>
          <w:szCs w:val="24"/>
        </w:rPr>
        <w:t xml:space="preserve">additional </w:t>
      </w:r>
      <w:r w:rsidR="00C865F9" w:rsidRPr="004B1F45">
        <w:rPr>
          <w:rFonts w:ascii="Arial" w:hAnsi="Arial" w:cs="Arial"/>
          <w:sz w:val="24"/>
          <w:szCs w:val="24"/>
        </w:rPr>
        <w:t xml:space="preserve">documentation that either management or the employee wishes to be considered at the hearing, must be made available to the </w:t>
      </w:r>
      <w:r w:rsidR="004B1F45" w:rsidRPr="004B1F45">
        <w:rPr>
          <w:rFonts w:ascii="Arial" w:hAnsi="Arial" w:cs="Arial"/>
          <w:sz w:val="24"/>
          <w:szCs w:val="24"/>
        </w:rPr>
        <w:t xml:space="preserve">Admin Officer who is processing the information  </w:t>
      </w:r>
      <w:r w:rsidR="00C865F9" w:rsidRPr="004B1F45">
        <w:rPr>
          <w:rFonts w:ascii="Arial" w:hAnsi="Arial" w:cs="Arial"/>
          <w:sz w:val="24"/>
          <w:szCs w:val="24"/>
        </w:rPr>
        <w:t xml:space="preserve">no later than 7 working days prior to the hearing to enable (where practicable) </w:t>
      </w:r>
    </w:p>
    <w:p w14:paraId="4C880C96" w14:textId="1A57A445" w:rsidR="00C865F9" w:rsidRPr="004B1F45" w:rsidRDefault="00C865F9" w:rsidP="00FB55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45B360" w14:textId="4D14696E" w:rsidR="00C865F9" w:rsidRPr="004B1F45" w:rsidRDefault="00207091" w:rsidP="00601CCA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 w:rsidRPr="004B1F45">
        <w:rPr>
          <w:rFonts w:ascii="Arial" w:hAnsi="Arial" w:cs="Arial"/>
          <w:sz w:val="24"/>
          <w:szCs w:val="24"/>
        </w:rPr>
        <w:t>7</w:t>
      </w:r>
      <w:r w:rsidR="00601CCA" w:rsidRPr="004B1F45">
        <w:rPr>
          <w:rFonts w:ascii="Arial" w:hAnsi="Arial" w:cs="Arial"/>
          <w:sz w:val="24"/>
          <w:szCs w:val="24"/>
        </w:rPr>
        <w:t>.3</w:t>
      </w:r>
      <w:r w:rsidR="00601CCA" w:rsidRPr="004B1F45">
        <w:rPr>
          <w:rFonts w:ascii="Arial" w:hAnsi="Arial" w:cs="Arial"/>
          <w:sz w:val="24"/>
          <w:szCs w:val="24"/>
        </w:rPr>
        <w:tab/>
      </w:r>
      <w:r w:rsidR="00C865F9" w:rsidRPr="004B1F45">
        <w:rPr>
          <w:rFonts w:ascii="Arial" w:hAnsi="Arial" w:cs="Arial"/>
          <w:sz w:val="24"/>
          <w:szCs w:val="24"/>
        </w:rPr>
        <w:t xml:space="preserve">If there is a late submission of evidence it will be for the Chair of the Disciplinary Panel to decide </w:t>
      </w:r>
      <w:r w:rsidR="00111BB4" w:rsidRPr="004B1F45">
        <w:rPr>
          <w:rFonts w:ascii="Arial" w:hAnsi="Arial" w:cs="Arial"/>
          <w:sz w:val="24"/>
          <w:szCs w:val="24"/>
        </w:rPr>
        <w:t>whether</w:t>
      </w:r>
      <w:r w:rsidR="00C865F9" w:rsidRPr="004B1F45">
        <w:rPr>
          <w:rFonts w:ascii="Arial" w:hAnsi="Arial" w:cs="Arial"/>
          <w:sz w:val="24"/>
          <w:szCs w:val="24"/>
        </w:rPr>
        <w:t xml:space="preserve"> this will be accepted.</w:t>
      </w:r>
    </w:p>
    <w:p w14:paraId="02716278" w14:textId="16EE3DFA" w:rsidR="002F5488" w:rsidRDefault="002F5488" w:rsidP="00A93D59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4B1F45">
        <w:rPr>
          <w:rFonts w:ascii="Arial" w:hAnsi="Arial" w:cs="Arial"/>
          <w:sz w:val="24"/>
          <w:szCs w:val="24"/>
        </w:rPr>
        <w:t>As part of the disciplinary hearing pack the employee subject to the investigation will be given a copy of the investigation report. In certain circumstances (for example to protect a witness) some information may be withheld and/or redacted.</w:t>
      </w:r>
    </w:p>
    <w:p w14:paraId="1D44F889" w14:textId="77777777" w:rsidR="00601CCA" w:rsidRDefault="00601CCA" w:rsidP="00FB552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BA0809B" w14:textId="3D9DD4E7" w:rsidR="002F5488" w:rsidRPr="002F5488" w:rsidRDefault="00207091" w:rsidP="00FB552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2F5488" w:rsidRPr="002F5488">
        <w:rPr>
          <w:rFonts w:ascii="Arial" w:hAnsi="Arial" w:cs="Arial"/>
          <w:b/>
          <w:bCs/>
          <w:sz w:val="24"/>
          <w:szCs w:val="24"/>
        </w:rPr>
        <w:t xml:space="preserve">. </w:t>
      </w:r>
      <w:r w:rsidR="002F5488" w:rsidRPr="002F5488">
        <w:rPr>
          <w:rFonts w:ascii="Arial" w:hAnsi="Arial" w:cs="Arial"/>
          <w:b/>
          <w:bCs/>
          <w:sz w:val="24"/>
          <w:szCs w:val="24"/>
        </w:rPr>
        <w:tab/>
        <w:t>DISCIPLINARY HEARING OUTCOMES</w:t>
      </w:r>
    </w:p>
    <w:p w14:paraId="7C8566BB" w14:textId="77777777" w:rsidR="002F5488" w:rsidRPr="002F5488" w:rsidRDefault="002F5488" w:rsidP="00FB55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F6460A0" w14:textId="195954F6" w:rsidR="002F5488" w:rsidRPr="002F5488" w:rsidRDefault="00207091" w:rsidP="002F5488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2F5488" w:rsidRPr="002F5488">
        <w:rPr>
          <w:rFonts w:ascii="Arial" w:hAnsi="Arial" w:cs="Arial"/>
          <w:sz w:val="24"/>
          <w:szCs w:val="24"/>
        </w:rPr>
        <w:t>.1</w:t>
      </w:r>
      <w:r w:rsidR="002F5488" w:rsidRPr="002F5488">
        <w:rPr>
          <w:rFonts w:ascii="Arial" w:hAnsi="Arial" w:cs="Arial"/>
          <w:sz w:val="24"/>
          <w:szCs w:val="24"/>
        </w:rPr>
        <w:tab/>
      </w:r>
      <w:r w:rsidR="00601CCA">
        <w:rPr>
          <w:rFonts w:ascii="Arial" w:hAnsi="Arial" w:cs="Arial"/>
          <w:sz w:val="24"/>
          <w:szCs w:val="24"/>
        </w:rPr>
        <w:t>Omega Care Group’s</w:t>
      </w:r>
      <w:r w:rsidR="002F5488" w:rsidRPr="002F5488">
        <w:rPr>
          <w:rFonts w:ascii="Arial" w:hAnsi="Arial" w:cs="Arial"/>
          <w:sz w:val="24"/>
          <w:szCs w:val="24"/>
        </w:rPr>
        <w:t xml:space="preserve"> Policy and Procedure allows for the following disciplinary hearing outcomes: </w:t>
      </w:r>
    </w:p>
    <w:p w14:paraId="64B60E23" w14:textId="44537358" w:rsidR="002F5488" w:rsidRPr="002F5488" w:rsidRDefault="002F5488" w:rsidP="002F5488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F5488">
        <w:rPr>
          <w:rFonts w:ascii="Arial" w:hAnsi="Arial" w:cs="Arial"/>
          <w:sz w:val="24"/>
          <w:szCs w:val="24"/>
        </w:rPr>
        <w:t>No Further Action</w:t>
      </w:r>
      <w:r w:rsidR="00601CCA">
        <w:rPr>
          <w:rFonts w:ascii="Arial" w:hAnsi="Arial" w:cs="Arial"/>
          <w:sz w:val="24"/>
          <w:szCs w:val="24"/>
        </w:rPr>
        <w:t xml:space="preserve"> - </w:t>
      </w:r>
      <w:r w:rsidRPr="002F5488">
        <w:rPr>
          <w:rFonts w:ascii="Arial" w:hAnsi="Arial" w:cs="Arial"/>
          <w:sz w:val="24"/>
          <w:szCs w:val="24"/>
        </w:rPr>
        <w:t xml:space="preserve">Where it is considered there is no case to answer. </w:t>
      </w:r>
    </w:p>
    <w:p w14:paraId="1101276E" w14:textId="77777777" w:rsidR="002F5488" w:rsidRPr="002F5488" w:rsidRDefault="002F5488" w:rsidP="002F5488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F5488">
        <w:rPr>
          <w:rFonts w:ascii="Arial" w:hAnsi="Arial" w:cs="Arial"/>
          <w:sz w:val="24"/>
          <w:szCs w:val="24"/>
        </w:rPr>
        <w:t xml:space="preserve">Management Action Where the alleged offence is proven but a reprimand is considered an appropriate outcome due to mitigating circumstances or the nature of the offence, e.g. a relatively minor issue. </w:t>
      </w:r>
    </w:p>
    <w:p w14:paraId="4CCC69A0" w14:textId="72C6BD21" w:rsidR="002F5488" w:rsidRDefault="002F5488" w:rsidP="002F5488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F5488">
        <w:rPr>
          <w:rFonts w:ascii="Arial" w:hAnsi="Arial" w:cs="Arial"/>
          <w:sz w:val="24"/>
          <w:szCs w:val="24"/>
        </w:rPr>
        <w:lastRenderedPageBreak/>
        <w:t>First Written Warning</w:t>
      </w:r>
      <w:r w:rsidR="00601CCA">
        <w:rPr>
          <w:rFonts w:ascii="Arial" w:hAnsi="Arial" w:cs="Arial"/>
          <w:sz w:val="24"/>
          <w:szCs w:val="24"/>
        </w:rPr>
        <w:t xml:space="preserve"> - W</w:t>
      </w:r>
      <w:r w:rsidRPr="002F5488">
        <w:rPr>
          <w:rFonts w:ascii="Arial" w:hAnsi="Arial" w:cs="Arial"/>
          <w:sz w:val="24"/>
          <w:szCs w:val="24"/>
        </w:rPr>
        <w:t>here the employee’s conduct has fallen below acceptable standards or, where the offence is sufficiently serious to justify an immediate formal sanction.</w:t>
      </w:r>
    </w:p>
    <w:p w14:paraId="572D4599" w14:textId="5EFDE65A" w:rsidR="00710212" w:rsidRPr="00710212" w:rsidRDefault="002F5488" w:rsidP="0071021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10212">
        <w:rPr>
          <w:rFonts w:ascii="Arial" w:hAnsi="Arial" w:cs="Arial"/>
          <w:sz w:val="24"/>
          <w:szCs w:val="24"/>
        </w:rPr>
        <w:t>Final Written Warning</w:t>
      </w:r>
      <w:r w:rsidR="00601CCA">
        <w:rPr>
          <w:rFonts w:ascii="Arial" w:hAnsi="Arial" w:cs="Arial"/>
          <w:sz w:val="24"/>
          <w:szCs w:val="24"/>
        </w:rPr>
        <w:t xml:space="preserve"> - W</w:t>
      </w:r>
      <w:r w:rsidRPr="00710212">
        <w:rPr>
          <w:rFonts w:ascii="Arial" w:hAnsi="Arial" w:cs="Arial"/>
          <w:sz w:val="24"/>
          <w:szCs w:val="24"/>
        </w:rPr>
        <w:t>here the employee’s conduct continues to be significantly below acceptable standards and previous written warning(s) have not resulted in sufficient improvement, or</w:t>
      </w:r>
    </w:p>
    <w:p w14:paraId="2E4E9AD3" w14:textId="15E6C26A" w:rsidR="002F5488" w:rsidRPr="00601CCA" w:rsidRDefault="002F5488" w:rsidP="00601CCA">
      <w:pPr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01CCA">
        <w:rPr>
          <w:rFonts w:ascii="Arial" w:hAnsi="Arial" w:cs="Arial"/>
          <w:sz w:val="24"/>
          <w:szCs w:val="24"/>
        </w:rPr>
        <w:t xml:space="preserve">Where the offence is so serious that a final warning is appropriate </w:t>
      </w:r>
      <w:r w:rsidR="00710212" w:rsidRPr="00601CCA">
        <w:rPr>
          <w:rFonts w:ascii="Arial" w:hAnsi="Arial" w:cs="Arial"/>
          <w:sz w:val="24"/>
          <w:szCs w:val="24"/>
        </w:rPr>
        <w:t xml:space="preserve">           </w:t>
      </w:r>
      <w:r w:rsidRPr="00601CCA">
        <w:rPr>
          <w:rFonts w:ascii="Arial" w:hAnsi="Arial" w:cs="Arial"/>
          <w:sz w:val="24"/>
          <w:szCs w:val="24"/>
        </w:rPr>
        <w:t>as a first formal warning or where dismissal would normally be appropriate but significant mitigation is accepted by management</w:t>
      </w:r>
      <w:r w:rsidR="00601CCA">
        <w:rPr>
          <w:rFonts w:ascii="Arial" w:hAnsi="Arial" w:cs="Arial"/>
          <w:sz w:val="24"/>
          <w:szCs w:val="24"/>
        </w:rPr>
        <w:t>.</w:t>
      </w:r>
    </w:p>
    <w:p w14:paraId="1BB039C9" w14:textId="52A584DF" w:rsidR="00C865F9" w:rsidRDefault="00C865F9" w:rsidP="00FB55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E74956" w14:textId="009846C9" w:rsidR="00C865F9" w:rsidRPr="002F5488" w:rsidRDefault="002F5488" w:rsidP="00710212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2F5488">
        <w:rPr>
          <w:rFonts w:ascii="Arial" w:hAnsi="Arial" w:cs="Arial"/>
          <w:sz w:val="24"/>
          <w:szCs w:val="24"/>
        </w:rPr>
        <w:t>NB: The warning will be regarded as live for disciplinary purposes for 12 months</w:t>
      </w:r>
      <w:r>
        <w:rPr>
          <w:rFonts w:ascii="Arial" w:hAnsi="Arial" w:cs="Arial"/>
          <w:sz w:val="24"/>
          <w:szCs w:val="24"/>
        </w:rPr>
        <w:t>.</w:t>
      </w:r>
    </w:p>
    <w:p w14:paraId="7C1E657B" w14:textId="77777777" w:rsidR="002F5488" w:rsidRDefault="002F5488" w:rsidP="00FB5523">
      <w:pPr>
        <w:spacing w:after="0"/>
        <w:jc w:val="both"/>
      </w:pPr>
    </w:p>
    <w:p w14:paraId="2AF56D07" w14:textId="6089D38C" w:rsidR="00710212" w:rsidRDefault="00207091" w:rsidP="00FB55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710212">
        <w:rPr>
          <w:rFonts w:ascii="Arial" w:hAnsi="Arial" w:cs="Arial"/>
          <w:sz w:val="24"/>
          <w:szCs w:val="24"/>
        </w:rPr>
        <w:t>.2</w:t>
      </w:r>
      <w:r w:rsidR="00710212">
        <w:rPr>
          <w:rFonts w:ascii="Arial" w:hAnsi="Arial" w:cs="Arial"/>
          <w:sz w:val="24"/>
          <w:szCs w:val="24"/>
        </w:rPr>
        <w:tab/>
      </w:r>
      <w:r w:rsidR="002F5488" w:rsidRPr="002F5488">
        <w:rPr>
          <w:rFonts w:ascii="Arial" w:hAnsi="Arial" w:cs="Arial"/>
          <w:sz w:val="24"/>
          <w:szCs w:val="24"/>
        </w:rPr>
        <w:t>All warnings will be confirmed in writing and will include:</w:t>
      </w:r>
    </w:p>
    <w:p w14:paraId="43F25387" w14:textId="77777777" w:rsidR="002E2316" w:rsidRDefault="002E2316" w:rsidP="00FB55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4EA430" w14:textId="77777777" w:rsidR="00710212" w:rsidRDefault="002F5488" w:rsidP="00710212">
      <w:pPr>
        <w:spacing w:after="0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2F5488">
        <w:rPr>
          <w:rFonts w:ascii="Arial" w:hAnsi="Arial" w:cs="Arial"/>
          <w:sz w:val="24"/>
          <w:szCs w:val="24"/>
        </w:rPr>
        <w:t xml:space="preserve"> </w:t>
      </w:r>
      <w:r w:rsidRPr="002F5488">
        <w:rPr>
          <w:rFonts w:ascii="Arial" w:hAnsi="Arial" w:cs="Arial"/>
          <w:sz w:val="24"/>
          <w:szCs w:val="24"/>
        </w:rPr>
        <w:sym w:font="Symbol" w:char="F0B7"/>
      </w:r>
      <w:r w:rsidRPr="002F5488">
        <w:rPr>
          <w:rFonts w:ascii="Arial" w:hAnsi="Arial" w:cs="Arial"/>
          <w:sz w:val="24"/>
          <w:szCs w:val="24"/>
        </w:rPr>
        <w:t xml:space="preserve"> A clear statement of the unsatisfactory conduct or behaviour </w:t>
      </w:r>
    </w:p>
    <w:p w14:paraId="5DA445DC" w14:textId="77777777" w:rsidR="00710212" w:rsidRDefault="00710212" w:rsidP="00710212">
      <w:pPr>
        <w:spacing w:after="0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F5488" w:rsidRPr="002F5488">
        <w:rPr>
          <w:rFonts w:ascii="Arial" w:hAnsi="Arial" w:cs="Arial"/>
          <w:sz w:val="24"/>
          <w:szCs w:val="24"/>
        </w:rPr>
        <w:sym w:font="Symbol" w:char="F0B7"/>
      </w:r>
      <w:r w:rsidR="002F5488" w:rsidRPr="002F5488">
        <w:rPr>
          <w:rFonts w:ascii="Arial" w:hAnsi="Arial" w:cs="Arial"/>
          <w:sz w:val="24"/>
          <w:szCs w:val="24"/>
        </w:rPr>
        <w:t xml:space="preserve"> The level of the warning </w:t>
      </w:r>
    </w:p>
    <w:p w14:paraId="34A1AB35" w14:textId="77777777" w:rsidR="00710212" w:rsidRDefault="00710212" w:rsidP="00710212">
      <w:pPr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F5488" w:rsidRPr="002F5488">
        <w:rPr>
          <w:rFonts w:ascii="Arial" w:hAnsi="Arial" w:cs="Arial"/>
          <w:sz w:val="24"/>
          <w:szCs w:val="24"/>
        </w:rPr>
        <w:sym w:font="Symbol" w:char="F0B7"/>
      </w:r>
      <w:r w:rsidR="002F5488" w:rsidRPr="002F5488">
        <w:rPr>
          <w:rFonts w:ascii="Arial" w:hAnsi="Arial" w:cs="Arial"/>
          <w:sz w:val="24"/>
          <w:szCs w:val="24"/>
        </w:rPr>
        <w:t xml:space="preserve"> The length of time it will remain live for disciplinary purposes </w:t>
      </w:r>
    </w:p>
    <w:p w14:paraId="042824DC" w14:textId="77777777" w:rsidR="00710212" w:rsidRDefault="00710212" w:rsidP="00710212">
      <w:pPr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F5488" w:rsidRPr="002F5488">
        <w:rPr>
          <w:rFonts w:ascii="Arial" w:hAnsi="Arial" w:cs="Arial"/>
          <w:sz w:val="24"/>
          <w:szCs w:val="24"/>
        </w:rPr>
        <w:sym w:font="Symbol" w:char="F0B7"/>
      </w:r>
      <w:r w:rsidR="002F5488" w:rsidRPr="002F5488">
        <w:rPr>
          <w:rFonts w:ascii="Arial" w:hAnsi="Arial" w:cs="Arial"/>
          <w:sz w:val="24"/>
          <w:szCs w:val="24"/>
        </w:rPr>
        <w:t xml:space="preserve"> The required level of improvement (in measurable terms)</w:t>
      </w:r>
    </w:p>
    <w:p w14:paraId="29F460D8" w14:textId="12C0A935" w:rsidR="00710212" w:rsidRDefault="002F5488" w:rsidP="00710212">
      <w:pPr>
        <w:spacing w:after="0"/>
        <w:ind w:left="2160"/>
        <w:jc w:val="both"/>
      </w:pPr>
      <w:r w:rsidRPr="002F5488">
        <w:rPr>
          <w:rFonts w:ascii="Arial" w:hAnsi="Arial" w:cs="Arial"/>
          <w:sz w:val="24"/>
          <w:szCs w:val="24"/>
        </w:rPr>
        <w:t xml:space="preserve"> </w:t>
      </w:r>
      <w:r w:rsidRPr="002F5488">
        <w:rPr>
          <w:rFonts w:ascii="Arial" w:hAnsi="Arial" w:cs="Arial"/>
          <w:sz w:val="24"/>
          <w:szCs w:val="24"/>
        </w:rPr>
        <w:sym w:font="Symbol" w:char="F0B7"/>
      </w:r>
      <w:r w:rsidRPr="002F5488">
        <w:rPr>
          <w:rFonts w:ascii="Arial" w:hAnsi="Arial" w:cs="Arial"/>
          <w:sz w:val="24"/>
          <w:szCs w:val="24"/>
        </w:rPr>
        <w:t xml:space="preserve"> The </w:t>
      </w:r>
      <w:r w:rsidR="00710212">
        <w:rPr>
          <w:rFonts w:ascii="Arial" w:hAnsi="Arial" w:cs="Arial"/>
          <w:sz w:val="24"/>
          <w:szCs w:val="24"/>
        </w:rPr>
        <w:t xml:space="preserve">  </w:t>
      </w:r>
      <w:r w:rsidRPr="002F5488">
        <w:rPr>
          <w:rFonts w:ascii="Arial" w:hAnsi="Arial" w:cs="Arial"/>
          <w:sz w:val="24"/>
          <w:szCs w:val="24"/>
        </w:rPr>
        <w:t>consequences of no improvement in conduct or behaviour</w:t>
      </w:r>
      <w:r>
        <w:t xml:space="preserve"> </w:t>
      </w:r>
    </w:p>
    <w:p w14:paraId="0EF8F24B" w14:textId="2599EDA8" w:rsidR="002F5488" w:rsidRDefault="00710212" w:rsidP="00710212">
      <w:pPr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F5488" w:rsidRPr="00710212">
        <w:rPr>
          <w:rFonts w:ascii="Arial" w:hAnsi="Arial" w:cs="Arial"/>
          <w:sz w:val="24"/>
          <w:szCs w:val="24"/>
        </w:rPr>
        <w:sym w:font="Symbol" w:char="F0B7"/>
      </w:r>
      <w:r w:rsidR="002F5488" w:rsidRPr="00710212">
        <w:rPr>
          <w:rFonts w:ascii="Arial" w:hAnsi="Arial" w:cs="Arial"/>
          <w:sz w:val="24"/>
          <w:szCs w:val="24"/>
        </w:rPr>
        <w:t xml:space="preserve"> The right to appea</w:t>
      </w:r>
      <w:r>
        <w:rPr>
          <w:rFonts w:ascii="Arial" w:hAnsi="Arial" w:cs="Arial"/>
          <w:sz w:val="24"/>
          <w:szCs w:val="24"/>
        </w:rPr>
        <w:t>l</w:t>
      </w:r>
    </w:p>
    <w:p w14:paraId="1D3F08F2" w14:textId="1646F2C3" w:rsidR="00710212" w:rsidRDefault="00710212" w:rsidP="00710212">
      <w:pPr>
        <w:spacing w:after="0"/>
        <w:ind w:left="2160"/>
        <w:jc w:val="both"/>
        <w:rPr>
          <w:rFonts w:ascii="Arial" w:hAnsi="Arial" w:cs="Arial"/>
          <w:sz w:val="24"/>
          <w:szCs w:val="24"/>
        </w:rPr>
      </w:pPr>
    </w:p>
    <w:p w14:paraId="06FA9C97" w14:textId="7B2E56EA" w:rsidR="00710212" w:rsidRDefault="00207091" w:rsidP="00710212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710212" w:rsidRPr="00710212">
        <w:rPr>
          <w:rFonts w:ascii="Arial" w:hAnsi="Arial" w:cs="Arial"/>
          <w:sz w:val="24"/>
          <w:szCs w:val="24"/>
        </w:rPr>
        <w:t>.3</w:t>
      </w:r>
      <w:r w:rsidR="00710212" w:rsidRPr="00710212">
        <w:rPr>
          <w:rFonts w:ascii="Arial" w:hAnsi="Arial" w:cs="Arial"/>
          <w:sz w:val="24"/>
          <w:szCs w:val="24"/>
        </w:rPr>
        <w:tab/>
        <w:t xml:space="preserve">Dismissal will occur where there has been gross misconduct OR where the employee has a warning in force and is deemed appropriate for any further misconduct or unsatisfactory conduct that has taken place. </w:t>
      </w:r>
    </w:p>
    <w:p w14:paraId="18A303F7" w14:textId="40DBDA1F" w:rsidR="009C6A65" w:rsidRDefault="009C6A65" w:rsidP="00710212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4D4BA45D" w14:textId="3210BD79" w:rsidR="009C6A65" w:rsidRDefault="00207091" w:rsidP="00710212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9C6A65">
        <w:rPr>
          <w:rFonts w:ascii="Arial" w:hAnsi="Arial" w:cs="Arial"/>
          <w:sz w:val="24"/>
          <w:szCs w:val="24"/>
        </w:rPr>
        <w:t>.4</w:t>
      </w:r>
      <w:r w:rsidR="009C6A65">
        <w:rPr>
          <w:rFonts w:ascii="Arial" w:hAnsi="Arial" w:cs="Arial"/>
          <w:sz w:val="24"/>
          <w:szCs w:val="24"/>
        </w:rPr>
        <w:tab/>
        <w:t xml:space="preserve">Should and employee leave Omega Care Group pending an investigation, Omega Care Group will conclude the internal investigation and if it was found on the balance of probabilities a disciplinary </w:t>
      </w:r>
      <w:r w:rsidR="00790FE7">
        <w:rPr>
          <w:rFonts w:ascii="Arial" w:hAnsi="Arial" w:cs="Arial"/>
          <w:sz w:val="24"/>
          <w:szCs w:val="24"/>
        </w:rPr>
        <w:t xml:space="preserve">hearing </w:t>
      </w:r>
      <w:r w:rsidR="009C6A65">
        <w:rPr>
          <w:rFonts w:ascii="Arial" w:hAnsi="Arial" w:cs="Arial"/>
          <w:sz w:val="24"/>
          <w:szCs w:val="24"/>
        </w:rPr>
        <w:t xml:space="preserve">may have been called then the Investigating Officer </w:t>
      </w:r>
      <w:r w:rsidR="00790FE7">
        <w:rPr>
          <w:rFonts w:ascii="Arial" w:hAnsi="Arial" w:cs="Arial"/>
          <w:sz w:val="24"/>
          <w:szCs w:val="24"/>
        </w:rPr>
        <w:t xml:space="preserve">should seek further advice from the appropriate professional/legal body.  </w:t>
      </w:r>
    </w:p>
    <w:p w14:paraId="0DC6327E" w14:textId="078BB6F0" w:rsidR="002E2316" w:rsidRDefault="002E2316" w:rsidP="00710212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42B32B73" w14:textId="3A762DA3" w:rsidR="002E2316" w:rsidRPr="002E2316" w:rsidRDefault="00207091" w:rsidP="00710212">
      <w:pPr>
        <w:spacing w:after="0"/>
        <w:ind w:left="720" w:hanging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="002E2316" w:rsidRPr="002E2316">
        <w:rPr>
          <w:rFonts w:ascii="Arial" w:hAnsi="Arial" w:cs="Arial"/>
          <w:b/>
          <w:bCs/>
          <w:sz w:val="24"/>
          <w:szCs w:val="24"/>
        </w:rPr>
        <w:t>.</w:t>
      </w:r>
      <w:r w:rsidR="002E2316" w:rsidRPr="002E2316">
        <w:rPr>
          <w:rFonts w:ascii="Arial" w:hAnsi="Arial" w:cs="Arial"/>
          <w:b/>
          <w:bCs/>
          <w:sz w:val="24"/>
          <w:szCs w:val="24"/>
        </w:rPr>
        <w:tab/>
        <w:t xml:space="preserve">APPEALS </w:t>
      </w:r>
    </w:p>
    <w:p w14:paraId="26AD224C" w14:textId="77777777" w:rsidR="002E2316" w:rsidRDefault="002E2316" w:rsidP="00710212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5F156EFA" w14:textId="39F7E151" w:rsidR="00A62B9D" w:rsidRDefault="00207091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2E2316">
        <w:rPr>
          <w:rFonts w:ascii="Arial" w:hAnsi="Arial" w:cs="Arial"/>
          <w:sz w:val="24"/>
          <w:szCs w:val="24"/>
        </w:rPr>
        <w:t>.1</w:t>
      </w:r>
      <w:r w:rsidR="002E2316">
        <w:rPr>
          <w:rFonts w:ascii="Arial" w:hAnsi="Arial" w:cs="Arial"/>
          <w:sz w:val="24"/>
          <w:szCs w:val="24"/>
        </w:rPr>
        <w:tab/>
      </w:r>
      <w:r w:rsidR="002E2316" w:rsidRPr="002E2316">
        <w:rPr>
          <w:rFonts w:ascii="Arial" w:hAnsi="Arial" w:cs="Arial"/>
          <w:sz w:val="24"/>
          <w:szCs w:val="24"/>
        </w:rPr>
        <w:t>An employee has the right to appeal against any formal disciplinary action taken against him/her under this procedure.</w:t>
      </w:r>
      <w:r w:rsidR="00510C17">
        <w:rPr>
          <w:rFonts w:ascii="Arial" w:hAnsi="Arial" w:cs="Arial"/>
          <w:sz w:val="24"/>
          <w:szCs w:val="24"/>
        </w:rPr>
        <w:t xml:space="preserve"> This appeal must take place within 5 working days of receipt of the outcome of the hearing and should be in writing clearly stating the reasons for appeal. The employee will receive a reply within a further 5 working days with a date for when the appeal will be heard should the reasons warrant an appeal. </w:t>
      </w:r>
    </w:p>
    <w:p w14:paraId="3893A812" w14:textId="13A37DFA" w:rsidR="00510C17" w:rsidRDefault="00510C17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0224A595" w14:textId="0D4D2AAE" w:rsidR="00510C17" w:rsidRDefault="00207091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A93D59">
        <w:rPr>
          <w:rFonts w:ascii="Arial" w:hAnsi="Arial" w:cs="Arial"/>
          <w:sz w:val="24"/>
          <w:szCs w:val="24"/>
        </w:rPr>
        <w:t>.2</w:t>
      </w:r>
      <w:r w:rsidR="00A93D59">
        <w:rPr>
          <w:rFonts w:ascii="Arial" w:hAnsi="Arial" w:cs="Arial"/>
          <w:sz w:val="24"/>
          <w:szCs w:val="24"/>
        </w:rPr>
        <w:tab/>
      </w:r>
      <w:r w:rsidR="00510C17">
        <w:rPr>
          <w:rFonts w:ascii="Arial" w:hAnsi="Arial" w:cs="Arial"/>
          <w:sz w:val="24"/>
          <w:szCs w:val="24"/>
        </w:rPr>
        <w:t xml:space="preserve">The following are examples of misconduct and </w:t>
      </w:r>
      <w:r w:rsidR="00111BB4">
        <w:rPr>
          <w:rFonts w:ascii="Arial" w:hAnsi="Arial" w:cs="Arial"/>
          <w:sz w:val="24"/>
          <w:szCs w:val="24"/>
        </w:rPr>
        <w:t>gross</w:t>
      </w:r>
      <w:r w:rsidR="00510C17">
        <w:rPr>
          <w:rFonts w:ascii="Arial" w:hAnsi="Arial" w:cs="Arial"/>
          <w:sz w:val="24"/>
          <w:szCs w:val="24"/>
        </w:rPr>
        <w:t xml:space="preserve"> misconduct. These are examples only and not an exhaustive list:</w:t>
      </w:r>
    </w:p>
    <w:p w14:paraId="7F9D7BF2" w14:textId="57A8E734" w:rsidR="00510C17" w:rsidRDefault="00510C17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05BA8C23" w14:textId="78D75E01" w:rsidR="00510C17" w:rsidRDefault="00207091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A93D59">
        <w:rPr>
          <w:rFonts w:ascii="Arial" w:hAnsi="Arial" w:cs="Arial"/>
          <w:sz w:val="24"/>
          <w:szCs w:val="24"/>
        </w:rPr>
        <w:t>.3</w:t>
      </w:r>
      <w:r w:rsidR="00A93D59">
        <w:rPr>
          <w:rFonts w:ascii="Arial" w:hAnsi="Arial" w:cs="Arial"/>
          <w:sz w:val="24"/>
          <w:szCs w:val="24"/>
        </w:rPr>
        <w:tab/>
      </w:r>
      <w:r w:rsidR="00510C17">
        <w:rPr>
          <w:rFonts w:ascii="Arial" w:hAnsi="Arial" w:cs="Arial"/>
          <w:sz w:val="24"/>
          <w:szCs w:val="24"/>
        </w:rPr>
        <w:t>Misconduct:</w:t>
      </w:r>
    </w:p>
    <w:p w14:paraId="01378161" w14:textId="496B136B" w:rsidR="00510C17" w:rsidRDefault="00510C17" w:rsidP="00783BF3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2BD4DE05" w14:textId="53173A13" w:rsidR="00510C17" w:rsidRDefault="00510C17" w:rsidP="00510C17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Poor time keeping</w:t>
      </w:r>
    </w:p>
    <w:p w14:paraId="3D1BD3CD" w14:textId="23F53CD8" w:rsidR="00510C17" w:rsidRDefault="00510C17" w:rsidP="00510C17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Unauthorised/unreasonable absence from work</w:t>
      </w:r>
    </w:p>
    <w:p w14:paraId="122BE969" w14:textId="32986334" w:rsidR="00510C17" w:rsidRDefault="00510C17" w:rsidP="00510C17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Failure to meet the adequate standard of job performance</w:t>
      </w:r>
    </w:p>
    <w:p w14:paraId="18CBB179" w14:textId="77777777" w:rsidR="00510C17" w:rsidRDefault="00510C17" w:rsidP="00510C1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Failure to comply with procedures</w:t>
      </w:r>
    </w:p>
    <w:p w14:paraId="7E42F0D9" w14:textId="19F36423" w:rsidR="00510C17" w:rsidRDefault="00510C17" w:rsidP="00510C1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Failure to answer a question during a </w:t>
      </w:r>
      <w:r w:rsidR="00111BB4">
        <w:rPr>
          <w:rFonts w:ascii="Arial" w:hAnsi="Arial" w:cs="Arial"/>
          <w:sz w:val="24"/>
          <w:szCs w:val="24"/>
        </w:rPr>
        <w:t>properly</w:t>
      </w:r>
      <w:r>
        <w:rPr>
          <w:rFonts w:ascii="Arial" w:hAnsi="Arial" w:cs="Arial"/>
          <w:sz w:val="24"/>
          <w:szCs w:val="24"/>
        </w:rPr>
        <w:t xml:space="preserve"> </w:t>
      </w:r>
      <w:r w:rsidR="00893922">
        <w:rPr>
          <w:rFonts w:ascii="Arial" w:hAnsi="Arial" w:cs="Arial"/>
          <w:sz w:val="24"/>
          <w:szCs w:val="24"/>
        </w:rPr>
        <w:t>constituted</w:t>
      </w:r>
      <w:r>
        <w:rPr>
          <w:rFonts w:ascii="Arial" w:hAnsi="Arial" w:cs="Arial"/>
          <w:sz w:val="24"/>
          <w:szCs w:val="24"/>
        </w:rPr>
        <w:t xml:space="preserve"> investigation</w:t>
      </w:r>
    </w:p>
    <w:p w14:paraId="37B06F4D" w14:textId="738D21B3" w:rsidR="00510C17" w:rsidRDefault="00510C17" w:rsidP="00893922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Minor violation of safety practices company regulations </w:t>
      </w:r>
    </w:p>
    <w:p w14:paraId="0852CCA3" w14:textId="4959C83B" w:rsidR="00510C17" w:rsidRDefault="00510C17" w:rsidP="00893922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Improper use of business funds or </w:t>
      </w:r>
      <w:r w:rsidR="00111BB4">
        <w:rPr>
          <w:rFonts w:ascii="Arial" w:hAnsi="Arial" w:cs="Arial"/>
          <w:sz w:val="24"/>
          <w:szCs w:val="24"/>
        </w:rPr>
        <w:t>property</w:t>
      </w:r>
    </w:p>
    <w:p w14:paraId="6F85F602" w14:textId="021BCCF5" w:rsidR="00510C17" w:rsidRDefault="00510C17" w:rsidP="00893922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Minor breaches of</w:t>
      </w:r>
      <w:r w:rsidR="00111BB4">
        <w:rPr>
          <w:rFonts w:ascii="Arial" w:hAnsi="Arial" w:cs="Arial"/>
          <w:sz w:val="24"/>
          <w:szCs w:val="24"/>
        </w:rPr>
        <w:t xml:space="preserve"> company</w:t>
      </w:r>
      <w:r>
        <w:rPr>
          <w:rFonts w:ascii="Arial" w:hAnsi="Arial" w:cs="Arial"/>
          <w:sz w:val="24"/>
          <w:szCs w:val="24"/>
        </w:rPr>
        <w:t xml:space="preserve"> regulations</w:t>
      </w:r>
    </w:p>
    <w:p w14:paraId="64A513FD" w14:textId="77777777" w:rsidR="00510C17" w:rsidRDefault="00510C17" w:rsidP="00893922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Inappropriate standards of dress</w:t>
      </w:r>
    </w:p>
    <w:p w14:paraId="6D67A3EB" w14:textId="77777777" w:rsidR="00510C17" w:rsidRDefault="00510C17" w:rsidP="00893922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Contravention of minor safety regulations</w:t>
      </w:r>
    </w:p>
    <w:p w14:paraId="368563B6" w14:textId="288E5FA3" w:rsidR="00510C17" w:rsidRDefault="00111BB4" w:rsidP="00893922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Disruptive</w:t>
      </w:r>
      <w:r w:rsidR="00510C17">
        <w:rPr>
          <w:rFonts w:ascii="Arial" w:hAnsi="Arial" w:cs="Arial"/>
          <w:sz w:val="24"/>
          <w:szCs w:val="24"/>
        </w:rPr>
        <w:t xml:space="preserve"> behaviour</w:t>
      </w:r>
    </w:p>
    <w:p w14:paraId="4251898E" w14:textId="77777777" w:rsidR="00510C17" w:rsidRDefault="00510C17" w:rsidP="008939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9063245" w14:textId="63FB4037" w:rsidR="00510C17" w:rsidRPr="00893922" w:rsidRDefault="00207091" w:rsidP="008939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A93D59" w:rsidRPr="00893922">
        <w:rPr>
          <w:rFonts w:ascii="Arial" w:hAnsi="Arial" w:cs="Arial"/>
          <w:sz w:val="24"/>
          <w:szCs w:val="24"/>
        </w:rPr>
        <w:t>.4</w:t>
      </w:r>
      <w:r w:rsidR="00A93D59" w:rsidRPr="00893922">
        <w:rPr>
          <w:rFonts w:ascii="Arial" w:hAnsi="Arial" w:cs="Arial"/>
          <w:sz w:val="24"/>
          <w:szCs w:val="24"/>
        </w:rPr>
        <w:tab/>
      </w:r>
      <w:r w:rsidR="00510C17" w:rsidRPr="00893922">
        <w:rPr>
          <w:rFonts w:ascii="Arial" w:hAnsi="Arial" w:cs="Arial"/>
          <w:sz w:val="24"/>
          <w:szCs w:val="24"/>
        </w:rPr>
        <w:t>Gross Misconduct</w:t>
      </w:r>
    </w:p>
    <w:p w14:paraId="19F94E2A" w14:textId="77777777" w:rsidR="00510C17" w:rsidRDefault="00510C17" w:rsidP="008939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1822E4E" w14:textId="77777777" w:rsidR="00114CB8" w:rsidRDefault="00510C17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Theft or wilful damage of or negligence which leads to loss, damage to property or goods belonging to the company, its customers or suppliers, or other employees</w:t>
      </w:r>
    </w:p>
    <w:p w14:paraId="3666A067" w14:textId="77777777" w:rsidR="00114CB8" w:rsidRDefault="00114CB8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Unreasonably refusing to the company searching your bags or vehicle</w:t>
      </w:r>
    </w:p>
    <w:p w14:paraId="4884B0BB" w14:textId="77777777" w:rsidR="00114CB8" w:rsidRDefault="00114CB8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Unauthorised disclosure or use of confidential information from the company or about any of its customers</w:t>
      </w:r>
    </w:p>
    <w:p w14:paraId="68114F31" w14:textId="319846E3" w:rsidR="00114CB8" w:rsidRDefault="00114CB8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Conduct likely to damage the reputation of the </w:t>
      </w:r>
      <w:r w:rsidR="00111BB4">
        <w:rPr>
          <w:rFonts w:ascii="Arial" w:hAnsi="Arial" w:cs="Arial"/>
          <w:sz w:val="24"/>
          <w:szCs w:val="24"/>
        </w:rPr>
        <w:t>company</w:t>
      </w:r>
    </w:p>
    <w:p w14:paraId="5617AFEC" w14:textId="46ED6118" w:rsidR="00114CB8" w:rsidRDefault="00111BB4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Drunkenness</w:t>
      </w:r>
      <w:r w:rsidR="00114CB8">
        <w:rPr>
          <w:rFonts w:ascii="Arial" w:hAnsi="Arial" w:cs="Arial"/>
          <w:sz w:val="24"/>
          <w:szCs w:val="24"/>
        </w:rPr>
        <w:t xml:space="preserve"> and/or unlawful drug abuse</w:t>
      </w:r>
    </w:p>
    <w:p w14:paraId="7C98B16B" w14:textId="6589FEFC" w:rsidR="00114CB8" w:rsidRDefault="00114CB8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Discrimination on the grounds of age, disability, gender reassignment, marriage and civil partnership, pregnancy and </w:t>
      </w:r>
      <w:r w:rsidR="00111BB4">
        <w:rPr>
          <w:rFonts w:ascii="Arial" w:hAnsi="Arial" w:cs="Arial"/>
          <w:sz w:val="24"/>
          <w:szCs w:val="24"/>
        </w:rPr>
        <w:t>maternity</w:t>
      </w:r>
      <w:r>
        <w:rPr>
          <w:rFonts w:ascii="Arial" w:hAnsi="Arial" w:cs="Arial"/>
          <w:sz w:val="24"/>
          <w:szCs w:val="24"/>
        </w:rPr>
        <w:t xml:space="preserve">, race religion and belief, sex or </w:t>
      </w:r>
      <w:r w:rsidR="00111BB4">
        <w:rPr>
          <w:rFonts w:ascii="Arial" w:hAnsi="Arial" w:cs="Arial"/>
          <w:sz w:val="24"/>
          <w:szCs w:val="24"/>
        </w:rPr>
        <w:t>sexual</w:t>
      </w:r>
      <w:r>
        <w:rPr>
          <w:rFonts w:ascii="Arial" w:hAnsi="Arial" w:cs="Arial"/>
          <w:sz w:val="24"/>
          <w:szCs w:val="24"/>
        </w:rPr>
        <w:t xml:space="preserve"> orientation or harassment or bullying of </w:t>
      </w:r>
      <w:r w:rsidR="00111BB4">
        <w:rPr>
          <w:rFonts w:ascii="Arial" w:hAnsi="Arial" w:cs="Arial"/>
          <w:sz w:val="24"/>
          <w:szCs w:val="24"/>
        </w:rPr>
        <w:t>colleagues</w:t>
      </w:r>
      <w:r>
        <w:rPr>
          <w:rFonts w:ascii="Arial" w:hAnsi="Arial" w:cs="Arial"/>
          <w:sz w:val="24"/>
          <w:szCs w:val="24"/>
        </w:rPr>
        <w:t xml:space="preserve"> or our young people.</w:t>
      </w:r>
    </w:p>
    <w:p w14:paraId="714A3C2F" w14:textId="3035E2C0" w:rsidR="00114CB8" w:rsidRDefault="00114CB8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Accepting bribes or offering bribes</w:t>
      </w:r>
    </w:p>
    <w:p w14:paraId="1E489D7F" w14:textId="183652E8" w:rsidR="003C2BCB" w:rsidRDefault="003C2BCB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Bullying, colluding and harassment</w:t>
      </w:r>
    </w:p>
    <w:p w14:paraId="42821178" w14:textId="77777777" w:rsidR="00114CB8" w:rsidRDefault="00114CB8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Fraud, dishonestly or any other offence which would be a breach of the law of the land</w:t>
      </w:r>
    </w:p>
    <w:p w14:paraId="38CF3198" w14:textId="1FFAECFA" w:rsidR="00114CB8" w:rsidRDefault="00114CB8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Indecent, violent or offensive behaviour, assault or attempted assault of other </w:t>
      </w:r>
      <w:r w:rsidR="00111BB4">
        <w:rPr>
          <w:rFonts w:ascii="Arial" w:hAnsi="Arial" w:cs="Arial"/>
          <w:sz w:val="24"/>
          <w:szCs w:val="24"/>
        </w:rPr>
        <w:t>employees</w:t>
      </w:r>
      <w:r>
        <w:rPr>
          <w:rFonts w:ascii="Arial" w:hAnsi="Arial" w:cs="Arial"/>
          <w:sz w:val="24"/>
          <w:szCs w:val="24"/>
        </w:rPr>
        <w:t>, our young people, associates or members of the public</w:t>
      </w:r>
    </w:p>
    <w:p w14:paraId="30B28039" w14:textId="77777777" w:rsidR="00114CB8" w:rsidRDefault="00114CB8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Failure to carry out a reasonable order given by a manager during working hours during working hours or serious disregard of duties</w:t>
      </w:r>
    </w:p>
    <w:p w14:paraId="192AC4C2" w14:textId="77777777" w:rsidR="00114CB8" w:rsidRDefault="00114CB8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Serious insubordination</w:t>
      </w:r>
    </w:p>
    <w:p w14:paraId="6B054E56" w14:textId="77777777" w:rsidR="00114CB8" w:rsidRDefault="00114CB8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Serious breaches of the IT policy</w:t>
      </w:r>
    </w:p>
    <w:p w14:paraId="3AEAE0E7" w14:textId="77777777" w:rsidR="00111BB4" w:rsidRDefault="00114CB8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Slanderous or </w:t>
      </w:r>
      <w:r w:rsidR="00111BB4">
        <w:rPr>
          <w:rFonts w:ascii="Arial" w:hAnsi="Arial" w:cs="Arial"/>
          <w:sz w:val="24"/>
          <w:szCs w:val="24"/>
        </w:rPr>
        <w:t>defamatory</w:t>
      </w:r>
      <w:r>
        <w:rPr>
          <w:rFonts w:ascii="Arial" w:hAnsi="Arial" w:cs="Arial"/>
          <w:sz w:val="24"/>
          <w:szCs w:val="24"/>
        </w:rPr>
        <w:t xml:space="preserve"> statements made regarding the company, its employees, young people</w:t>
      </w:r>
      <w:r w:rsidR="00111B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 associates either verbally</w:t>
      </w:r>
      <w:r w:rsidR="00111BB4">
        <w:rPr>
          <w:rFonts w:ascii="Arial" w:hAnsi="Arial" w:cs="Arial"/>
          <w:sz w:val="24"/>
          <w:szCs w:val="24"/>
        </w:rPr>
        <w:t>, in writing or posted on social networking sites</w:t>
      </w:r>
    </w:p>
    <w:p w14:paraId="69AE2214" w14:textId="24CA4BAB" w:rsidR="00111BB4" w:rsidRDefault="00111BB4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Serious breaches of health and safety policy</w:t>
      </w:r>
    </w:p>
    <w:p w14:paraId="79E4368D" w14:textId="63D769E3" w:rsidR="00111BB4" w:rsidRDefault="00111BB4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Serious interference with fire</w:t>
      </w:r>
      <w:r w:rsidR="00D7225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fighting equipment</w:t>
      </w:r>
    </w:p>
    <w:p w14:paraId="636AEBED" w14:textId="77777777" w:rsidR="00790FE7" w:rsidRDefault="00790FE7" w:rsidP="0089392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90FE7">
        <w:rPr>
          <w:rFonts w:ascii="Arial" w:hAnsi="Arial" w:cs="Arial"/>
          <w:sz w:val="24"/>
          <w:szCs w:val="24"/>
        </w:rPr>
        <w:t xml:space="preserve">Safeguarding issues including emotional, neglect, physical, sexual, institutional </w:t>
      </w:r>
    </w:p>
    <w:p w14:paraId="0513A61A" w14:textId="1C02C5ED" w:rsidR="00510C17" w:rsidRPr="00790FE7" w:rsidRDefault="00790FE7" w:rsidP="0089392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7019F4">
        <w:rPr>
          <w:rFonts w:ascii="Arial" w:hAnsi="Arial" w:cs="Arial"/>
          <w:sz w:val="24"/>
          <w:szCs w:val="24"/>
        </w:rPr>
        <w:t>aladministration of drugs</w:t>
      </w:r>
      <w:r w:rsidR="00510C17" w:rsidRPr="00790FE7">
        <w:rPr>
          <w:rFonts w:ascii="Arial" w:hAnsi="Arial" w:cs="Arial"/>
          <w:sz w:val="24"/>
          <w:szCs w:val="24"/>
        </w:rPr>
        <w:br/>
      </w:r>
    </w:p>
    <w:sectPr w:rsidR="00510C17" w:rsidRPr="00790FE7" w:rsidSect="007C06D2">
      <w:headerReference w:type="default" r:id="rId8"/>
      <w:footerReference w:type="default" r:id="rId9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ADB49" w14:textId="77777777" w:rsidR="00993262" w:rsidRDefault="00993262" w:rsidP="00D83DB7">
      <w:pPr>
        <w:spacing w:after="0" w:line="240" w:lineRule="auto"/>
      </w:pPr>
      <w:r>
        <w:separator/>
      </w:r>
    </w:p>
  </w:endnote>
  <w:endnote w:type="continuationSeparator" w:id="0">
    <w:p w14:paraId="0C3573C6" w14:textId="77777777" w:rsidR="00993262" w:rsidRDefault="00993262" w:rsidP="00D8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CE8F9" w14:textId="77777777" w:rsidR="009F125A" w:rsidRDefault="009F125A">
    <w:pPr>
      <w:pStyle w:val="Footer"/>
    </w:pPr>
    <w:r>
      <w:tab/>
    </w:r>
    <w:r>
      <w:tab/>
      <w:t xml:space="preserve">Revised </w:t>
    </w:r>
    <w:proofErr w:type="gramStart"/>
    <w:r>
      <w:t>by:</w:t>
    </w:r>
    <w:proofErr w:type="gramEnd"/>
    <w:r>
      <w:t xml:space="preserve"> Nicole Whiting</w:t>
    </w:r>
  </w:p>
  <w:p w14:paraId="45FD07B4" w14:textId="77777777" w:rsidR="009F125A" w:rsidRDefault="009F125A">
    <w:pPr>
      <w:pStyle w:val="Footer"/>
    </w:pPr>
    <w:r>
      <w:tab/>
    </w:r>
    <w:r>
      <w:tab/>
      <w:t>Date: 02.09.2020</w:t>
    </w:r>
  </w:p>
  <w:p w14:paraId="1B912A08" w14:textId="382DEFEF" w:rsidR="00D83DB7" w:rsidRDefault="009F125A">
    <w:pPr>
      <w:pStyle w:val="Footer"/>
    </w:pPr>
    <w:r>
      <w:tab/>
    </w:r>
    <w:r>
      <w:tab/>
      <w:t xml:space="preserve">Review Date: 01.09.2021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AFCC7" w14:textId="77777777" w:rsidR="00993262" w:rsidRDefault="00993262" w:rsidP="00D83DB7">
      <w:pPr>
        <w:spacing w:after="0" w:line="240" w:lineRule="auto"/>
      </w:pPr>
      <w:r>
        <w:separator/>
      </w:r>
    </w:p>
  </w:footnote>
  <w:footnote w:type="continuationSeparator" w:id="0">
    <w:p w14:paraId="3FDE865D" w14:textId="77777777" w:rsidR="00993262" w:rsidRDefault="00993262" w:rsidP="00D83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4DB75" w14:textId="41BE3EC1" w:rsidR="00663DD7" w:rsidRDefault="00663DD7" w:rsidP="00663DD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D409B1C" wp14:editId="128B7876">
          <wp:simplePos x="0" y="0"/>
          <wp:positionH relativeFrom="column">
            <wp:posOffset>5305425</wp:posOffset>
          </wp:positionH>
          <wp:positionV relativeFrom="paragraph">
            <wp:posOffset>-352425</wp:posOffset>
          </wp:positionV>
          <wp:extent cx="1047750" cy="752475"/>
          <wp:effectExtent l="0" t="0" r="0" b="9525"/>
          <wp:wrapTight wrapText="bothSides">
            <wp:wrapPolygon edited="0">
              <wp:start x="0" y="0"/>
              <wp:lineTo x="0" y="21327"/>
              <wp:lineTo x="21207" y="21327"/>
              <wp:lineTo x="2120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Omega Care Group</w:t>
    </w:r>
    <w:r w:rsidR="009F125A">
      <w:t xml:space="preserve"> Children Residential &amp; 16 plus </w:t>
    </w:r>
  </w:p>
  <w:p w14:paraId="3A43FCA8" w14:textId="44511F06" w:rsidR="00663DD7" w:rsidRDefault="00663DD7" w:rsidP="00663DD7">
    <w:pPr>
      <w:pStyle w:val="Header"/>
    </w:pPr>
    <w:r>
      <w:t xml:space="preserve">Policy: Disciplinary policy </w:t>
    </w:r>
  </w:p>
  <w:p w14:paraId="0BCDFD95" w14:textId="771FEFD6" w:rsidR="00663DD7" w:rsidRDefault="00663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5288"/>
    <w:multiLevelType w:val="hybridMultilevel"/>
    <w:tmpl w:val="F88E173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1761F6"/>
    <w:multiLevelType w:val="hybridMultilevel"/>
    <w:tmpl w:val="E050D882"/>
    <w:lvl w:ilvl="0" w:tplc="313077A2">
      <w:start w:val="1"/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5350F"/>
    <w:multiLevelType w:val="hybridMultilevel"/>
    <w:tmpl w:val="42C271A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5523DD"/>
    <w:multiLevelType w:val="hybridMultilevel"/>
    <w:tmpl w:val="3B964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B0F32"/>
    <w:multiLevelType w:val="hybridMultilevel"/>
    <w:tmpl w:val="9AF405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7C4466"/>
    <w:multiLevelType w:val="hybridMultilevel"/>
    <w:tmpl w:val="9A261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64336"/>
    <w:multiLevelType w:val="hybridMultilevel"/>
    <w:tmpl w:val="EA28842A"/>
    <w:lvl w:ilvl="0" w:tplc="313077A2">
      <w:start w:val="1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4335F8"/>
    <w:multiLevelType w:val="hybridMultilevel"/>
    <w:tmpl w:val="7194B0A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0F91E16"/>
    <w:multiLevelType w:val="hybridMultilevel"/>
    <w:tmpl w:val="DD300460"/>
    <w:lvl w:ilvl="0" w:tplc="313077A2">
      <w:start w:val="1"/>
      <w:numFmt w:val="bullet"/>
      <w:lvlText w:val="•"/>
      <w:lvlJc w:val="left"/>
      <w:pPr>
        <w:ind w:left="2022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9" w15:restartNumberingAfterBreak="0">
    <w:nsid w:val="536F054E"/>
    <w:multiLevelType w:val="multilevel"/>
    <w:tmpl w:val="79923370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60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7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73" w:hanging="1440"/>
      </w:pPr>
      <w:rPr>
        <w:rFonts w:hint="default"/>
      </w:rPr>
    </w:lvl>
  </w:abstractNum>
  <w:abstractNum w:abstractNumId="10" w15:restartNumberingAfterBreak="0">
    <w:nsid w:val="554E63B7"/>
    <w:multiLevelType w:val="hybridMultilevel"/>
    <w:tmpl w:val="55FAE3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B26975"/>
    <w:multiLevelType w:val="hybridMultilevel"/>
    <w:tmpl w:val="0BFE6A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790646"/>
    <w:multiLevelType w:val="hybridMultilevel"/>
    <w:tmpl w:val="9822BC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DA1DC8"/>
    <w:multiLevelType w:val="hybridMultilevel"/>
    <w:tmpl w:val="61487A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9B666D"/>
    <w:multiLevelType w:val="hybridMultilevel"/>
    <w:tmpl w:val="70D2B1A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3252AD8"/>
    <w:multiLevelType w:val="hybridMultilevel"/>
    <w:tmpl w:val="6B32F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770012"/>
    <w:multiLevelType w:val="hybridMultilevel"/>
    <w:tmpl w:val="D2F8F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13"/>
  </w:num>
  <w:num w:numId="6">
    <w:abstractNumId w:val="10"/>
  </w:num>
  <w:num w:numId="7">
    <w:abstractNumId w:val="16"/>
  </w:num>
  <w:num w:numId="8">
    <w:abstractNumId w:val="14"/>
  </w:num>
  <w:num w:numId="9">
    <w:abstractNumId w:val="15"/>
  </w:num>
  <w:num w:numId="10">
    <w:abstractNumId w:val="11"/>
  </w:num>
  <w:num w:numId="11">
    <w:abstractNumId w:val="4"/>
  </w:num>
  <w:num w:numId="12">
    <w:abstractNumId w:val="12"/>
  </w:num>
  <w:num w:numId="13">
    <w:abstractNumId w:val="3"/>
  </w:num>
  <w:num w:numId="14">
    <w:abstractNumId w:val="5"/>
  </w:num>
  <w:num w:numId="15">
    <w:abstractNumId w:val="6"/>
  </w:num>
  <w:num w:numId="16">
    <w:abstractNumId w:val="8"/>
  </w:num>
  <w:num w:numId="1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06"/>
    <w:rsid w:val="00026FF2"/>
    <w:rsid w:val="000340C9"/>
    <w:rsid w:val="000721C8"/>
    <w:rsid w:val="00073BFC"/>
    <w:rsid w:val="00084C28"/>
    <w:rsid w:val="000A4805"/>
    <w:rsid w:val="000B48EF"/>
    <w:rsid w:val="000B7997"/>
    <w:rsid w:val="000C7814"/>
    <w:rsid w:val="000E08A5"/>
    <w:rsid w:val="0010328E"/>
    <w:rsid w:val="001045F0"/>
    <w:rsid w:val="00111BB4"/>
    <w:rsid w:val="00114CB8"/>
    <w:rsid w:val="00130383"/>
    <w:rsid w:val="00134672"/>
    <w:rsid w:val="00150ED4"/>
    <w:rsid w:val="0015768E"/>
    <w:rsid w:val="001B1946"/>
    <w:rsid w:val="001E3D35"/>
    <w:rsid w:val="001E5FE8"/>
    <w:rsid w:val="001F141A"/>
    <w:rsid w:val="00207091"/>
    <w:rsid w:val="00207847"/>
    <w:rsid w:val="00225039"/>
    <w:rsid w:val="00262943"/>
    <w:rsid w:val="002707BF"/>
    <w:rsid w:val="00275FAB"/>
    <w:rsid w:val="002874F1"/>
    <w:rsid w:val="00291598"/>
    <w:rsid w:val="002967FF"/>
    <w:rsid w:val="002B0981"/>
    <w:rsid w:val="002C714E"/>
    <w:rsid w:val="002D10AD"/>
    <w:rsid w:val="002D24D3"/>
    <w:rsid w:val="002D619A"/>
    <w:rsid w:val="002E2316"/>
    <w:rsid w:val="002E77DE"/>
    <w:rsid w:val="002F5488"/>
    <w:rsid w:val="002F6996"/>
    <w:rsid w:val="003151C9"/>
    <w:rsid w:val="00332910"/>
    <w:rsid w:val="003348A7"/>
    <w:rsid w:val="003368C8"/>
    <w:rsid w:val="00341F6A"/>
    <w:rsid w:val="00346FB4"/>
    <w:rsid w:val="003503D7"/>
    <w:rsid w:val="003A0A1F"/>
    <w:rsid w:val="003C2BCB"/>
    <w:rsid w:val="003C5DA5"/>
    <w:rsid w:val="003D5757"/>
    <w:rsid w:val="003E4FD3"/>
    <w:rsid w:val="0040625D"/>
    <w:rsid w:val="00417E9F"/>
    <w:rsid w:val="004224E0"/>
    <w:rsid w:val="004252E8"/>
    <w:rsid w:val="00432222"/>
    <w:rsid w:val="00432EB4"/>
    <w:rsid w:val="004513EB"/>
    <w:rsid w:val="00453C3A"/>
    <w:rsid w:val="00475710"/>
    <w:rsid w:val="00495BD4"/>
    <w:rsid w:val="004B1F45"/>
    <w:rsid w:val="004B23AE"/>
    <w:rsid w:val="004D2247"/>
    <w:rsid w:val="004D71F6"/>
    <w:rsid w:val="004F253C"/>
    <w:rsid w:val="00510C17"/>
    <w:rsid w:val="00541B8C"/>
    <w:rsid w:val="00561129"/>
    <w:rsid w:val="00561A06"/>
    <w:rsid w:val="00564715"/>
    <w:rsid w:val="005A2975"/>
    <w:rsid w:val="00601CCA"/>
    <w:rsid w:val="00606ABE"/>
    <w:rsid w:val="006625C3"/>
    <w:rsid w:val="00663DD7"/>
    <w:rsid w:val="006658BF"/>
    <w:rsid w:val="00670CA2"/>
    <w:rsid w:val="0068217B"/>
    <w:rsid w:val="00692246"/>
    <w:rsid w:val="006B348B"/>
    <w:rsid w:val="006C7988"/>
    <w:rsid w:val="00700D3B"/>
    <w:rsid w:val="007019F4"/>
    <w:rsid w:val="00710212"/>
    <w:rsid w:val="00715BC9"/>
    <w:rsid w:val="00716750"/>
    <w:rsid w:val="00736A5C"/>
    <w:rsid w:val="0075785F"/>
    <w:rsid w:val="0076671C"/>
    <w:rsid w:val="00783BF3"/>
    <w:rsid w:val="007901DD"/>
    <w:rsid w:val="00790FE7"/>
    <w:rsid w:val="007A276A"/>
    <w:rsid w:val="007B22FF"/>
    <w:rsid w:val="007C06D2"/>
    <w:rsid w:val="007C1801"/>
    <w:rsid w:val="007D17CE"/>
    <w:rsid w:val="007E09AF"/>
    <w:rsid w:val="00807E10"/>
    <w:rsid w:val="00810206"/>
    <w:rsid w:val="00823FB3"/>
    <w:rsid w:val="00833986"/>
    <w:rsid w:val="00842366"/>
    <w:rsid w:val="00857016"/>
    <w:rsid w:val="0086503D"/>
    <w:rsid w:val="00884CFA"/>
    <w:rsid w:val="00893922"/>
    <w:rsid w:val="00894772"/>
    <w:rsid w:val="008953B7"/>
    <w:rsid w:val="008B35E5"/>
    <w:rsid w:val="008B4C56"/>
    <w:rsid w:val="008B6DA9"/>
    <w:rsid w:val="008D101A"/>
    <w:rsid w:val="008F26D5"/>
    <w:rsid w:val="00933DBF"/>
    <w:rsid w:val="00954AF3"/>
    <w:rsid w:val="00964EE5"/>
    <w:rsid w:val="00967179"/>
    <w:rsid w:val="00982B0E"/>
    <w:rsid w:val="009913DA"/>
    <w:rsid w:val="00993262"/>
    <w:rsid w:val="009C4D42"/>
    <w:rsid w:val="009C6A65"/>
    <w:rsid w:val="009C7CA2"/>
    <w:rsid w:val="009D30C2"/>
    <w:rsid w:val="009F09F3"/>
    <w:rsid w:val="009F125A"/>
    <w:rsid w:val="009F298D"/>
    <w:rsid w:val="009F454D"/>
    <w:rsid w:val="00A014BC"/>
    <w:rsid w:val="00A0454E"/>
    <w:rsid w:val="00A10042"/>
    <w:rsid w:val="00A13206"/>
    <w:rsid w:val="00A249C3"/>
    <w:rsid w:val="00A55A37"/>
    <w:rsid w:val="00A62B9D"/>
    <w:rsid w:val="00A6383C"/>
    <w:rsid w:val="00A93D59"/>
    <w:rsid w:val="00AA2B9A"/>
    <w:rsid w:val="00AA525B"/>
    <w:rsid w:val="00AC6EF3"/>
    <w:rsid w:val="00AF221F"/>
    <w:rsid w:val="00B42134"/>
    <w:rsid w:val="00B431E5"/>
    <w:rsid w:val="00B44DCA"/>
    <w:rsid w:val="00B51B4D"/>
    <w:rsid w:val="00B53F1B"/>
    <w:rsid w:val="00B65DA4"/>
    <w:rsid w:val="00B85758"/>
    <w:rsid w:val="00BA4256"/>
    <w:rsid w:val="00BB64F1"/>
    <w:rsid w:val="00BC7301"/>
    <w:rsid w:val="00BD2D07"/>
    <w:rsid w:val="00BF037C"/>
    <w:rsid w:val="00C03A0B"/>
    <w:rsid w:val="00C359D5"/>
    <w:rsid w:val="00C46EE3"/>
    <w:rsid w:val="00C618CE"/>
    <w:rsid w:val="00C862FD"/>
    <w:rsid w:val="00C865F9"/>
    <w:rsid w:val="00C95B54"/>
    <w:rsid w:val="00C96BD7"/>
    <w:rsid w:val="00CA2423"/>
    <w:rsid w:val="00CA70C5"/>
    <w:rsid w:val="00CC4589"/>
    <w:rsid w:val="00CD6558"/>
    <w:rsid w:val="00CD6603"/>
    <w:rsid w:val="00CE1F42"/>
    <w:rsid w:val="00CF513F"/>
    <w:rsid w:val="00D11308"/>
    <w:rsid w:val="00D132A0"/>
    <w:rsid w:val="00D15FA1"/>
    <w:rsid w:val="00D161F0"/>
    <w:rsid w:val="00D4067C"/>
    <w:rsid w:val="00D41514"/>
    <w:rsid w:val="00D57E75"/>
    <w:rsid w:val="00D7225D"/>
    <w:rsid w:val="00D74755"/>
    <w:rsid w:val="00D75D44"/>
    <w:rsid w:val="00D83DB7"/>
    <w:rsid w:val="00D90C77"/>
    <w:rsid w:val="00DA1033"/>
    <w:rsid w:val="00DA344C"/>
    <w:rsid w:val="00DA6B46"/>
    <w:rsid w:val="00DB2ED0"/>
    <w:rsid w:val="00DE73BC"/>
    <w:rsid w:val="00E13AAB"/>
    <w:rsid w:val="00E31F77"/>
    <w:rsid w:val="00E60313"/>
    <w:rsid w:val="00E73234"/>
    <w:rsid w:val="00E81FA8"/>
    <w:rsid w:val="00E92DA8"/>
    <w:rsid w:val="00E93A6D"/>
    <w:rsid w:val="00EA1F6B"/>
    <w:rsid w:val="00EB1465"/>
    <w:rsid w:val="00EB3D75"/>
    <w:rsid w:val="00EE23FB"/>
    <w:rsid w:val="00F049B8"/>
    <w:rsid w:val="00F14A8A"/>
    <w:rsid w:val="00F32C03"/>
    <w:rsid w:val="00F3419F"/>
    <w:rsid w:val="00F65BC4"/>
    <w:rsid w:val="00F67B0E"/>
    <w:rsid w:val="00F870C9"/>
    <w:rsid w:val="00FB29BF"/>
    <w:rsid w:val="00FB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42125"/>
  <w15:chartTrackingRefBased/>
  <w15:docId w15:val="{C15BF804-4B8E-456C-9F73-DE5A3B9F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6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EE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6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46E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7301"/>
    <w:pPr>
      <w:ind w:left="720"/>
      <w:contextualSpacing/>
    </w:pPr>
  </w:style>
  <w:style w:type="paragraph" w:customStyle="1" w:styleId="Default">
    <w:name w:val="Default"/>
    <w:rsid w:val="00BC730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9C7CA2"/>
    <w:pPr>
      <w:spacing w:after="0" w:line="240" w:lineRule="auto"/>
    </w:pPr>
  </w:style>
  <w:style w:type="table" w:styleId="TableGrid">
    <w:name w:val="Table Grid"/>
    <w:basedOn w:val="TableNormal"/>
    <w:uiPriority w:val="39"/>
    <w:rsid w:val="00766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3F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3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DB7"/>
  </w:style>
  <w:style w:type="paragraph" w:styleId="Footer">
    <w:name w:val="footer"/>
    <w:basedOn w:val="Normal"/>
    <w:link w:val="FooterChar"/>
    <w:uiPriority w:val="99"/>
    <w:unhideWhenUsed/>
    <w:rsid w:val="00D83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DB7"/>
  </w:style>
  <w:style w:type="character" w:customStyle="1" w:styleId="Heading1Char">
    <w:name w:val="Heading 1 Char"/>
    <w:basedOn w:val="DefaultParagraphFont"/>
    <w:link w:val="Heading1"/>
    <w:uiPriority w:val="9"/>
    <w:rsid w:val="00663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D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DD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6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3664-8697-42AF-8AFE-48720104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Whiting</dc:creator>
  <cp:keywords/>
  <dc:description/>
  <cp:lastModifiedBy>Nicole Whiting</cp:lastModifiedBy>
  <cp:revision>3</cp:revision>
  <cp:lastPrinted>2019-12-12T13:07:00Z</cp:lastPrinted>
  <dcterms:created xsi:type="dcterms:W3CDTF">2020-11-11T21:38:00Z</dcterms:created>
  <dcterms:modified xsi:type="dcterms:W3CDTF">2020-11-11T23:10:00Z</dcterms:modified>
</cp:coreProperties>
</file>