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5BE" w:rsidRPr="00112CC3" w:rsidRDefault="00B825BE" w:rsidP="00B825BE">
      <w:pPr>
        <w:spacing w:after="0"/>
        <w:jc w:val="center"/>
        <w:rPr>
          <w:rFonts w:ascii="Arial" w:eastAsia="Calibri" w:hAnsi="Arial" w:cs="Arial"/>
          <w:sz w:val="24"/>
          <w:szCs w:val="24"/>
        </w:rPr>
      </w:pPr>
      <w:r w:rsidRPr="00112CC3">
        <w:rPr>
          <w:rFonts w:ascii="Arial" w:eastAsia="Calibri" w:hAnsi="Arial" w:cs="Arial"/>
          <w:noProof/>
          <w:sz w:val="24"/>
          <w:szCs w:val="24"/>
        </w:rPr>
        <w:drawing>
          <wp:inline distT="0" distB="0" distL="0" distR="0" wp14:anchorId="65CBEE6C" wp14:editId="5B86A25D">
            <wp:extent cx="14954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BE" w:rsidRPr="00112CC3" w:rsidRDefault="00B825BE" w:rsidP="00B825BE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B825BE" w:rsidRPr="00112CC3" w:rsidRDefault="00B825BE" w:rsidP="00B825BE">
      <w:pPr>
        <w:spacing w:after="0"/>
        <w:jc w:val="center"/>
        <w:rPr>
          <w:rFonts w:ascii="Arial" w:eastAsia="Calibri" w:hAnsi="Arial" w:cs="Arial"/>
          <w:b/>
          <w:sz w:val="28"/>
          <w:szCs w:val="24"/>
        </w:rPr>
      </w:pPr>
      <w:r>
        <w:rPr>
          <w:rFonts w:ascii="Arial" w:eastAsia="Calibri" w:hAnsi="Arial" w:cs="Arial"/>
          <w:b/>
          <w:sz w:val="28"/>
          <w:szCs w:val="24"/>
        </w:rPr>
        <w:t>DIGITAL AND E-SAFETY POLICY</w:t>
      </w:r>
    </w:p>
    <w:p w:rsidR="00B825BE" w:rsidRPr="00112CC3" w:rsidRDefault="00B825BE" w:rsidP="00B825BE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B825BE" w:rsidRPr="00112CC3" w:rsidRDefault="00B825BE" w:rsidP="00B825BE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112CC3">
        <w:rPr>
          <w:rFonts w:ascii="Arial" w:eastAsia="Calibri" w:hAnsi="Arial" w:cs="Arial"/>
          <w:b/>
          <w:sz w:val="24"/>
          <w:szCs w:val="24"/>
        </w:rPr>
        <w:t>Date:</w:t>
      </w:r>
      <w:r w:rsidRPr="00112CC3">
        <w:rPr>
          <w:rFonts w:ascii="Arial" w:eastAsia="Calibri" w:hAnsi="Arial" w:cs="Arial"/>
          <w:b/>
          <w:sz w:val="24"/>
          <w:szCs w:val="24"/>
        </w:rPr>
        <w:tab/>
      </w:r>
      <w:r w:rsidRPr="00112CC3">
        <w:rPr>
          <w:rFonts w:ascii="Arial" w:eastAsia="Calibri" w:hAnsi="Arial" w:cs="Arial"/>
          <w:b/>
          <w:sz w:val="24"/>
          <w:szCs w:val="24"/>
        </w:rPr>
        <w:tab/>
        <w:t>1 October 2017</w:t>
      </w:r>
    </w:p>
    <w:p w:rsidR="00B825BE" w:rsidRPr="00112CC3" w:rsidRDefault="00B825BE" w:rsidP="00B825BE">
      <w:pPr>
        <w:spacing w:after="0"/>
        <w:rPr>
          <w:rFonts w:ascii="Arial" w:eastAsia="Calibri" w:hAnsi="Arial" w:cs="Arial"/>
          <w:b/>
          <w:sz w:val="24"/>
          <w:szCs w:val="24"/>
        </w:rPr>
      </w:pPr>
    </w:p>
    <w:p w:rsidR="00B825BE" w:rsidRPr="00112CC3" w:rsidRDefault="00B825BE" w:rsidP="00B825BE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112CC3">
        <w:rPr>
          <w:rFonts w:ascii="Arial" w:eastAsia="Calibri" w:hAnsi="Arial" w:cs="Arial"/>
          <w:b/>
          <w:sz w:val="24"/>
          <w:szCs w:val="24"/>
        </w:rPr>
        <w:t>Review date:1 October 2018</w:t>
      </w:r>
    </w:p>
    <w:p w:rsid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FB0A9" wp14:editId="0FF92C4C">
                <wp:simplePos x="0" y="0"/>
                <wp:positionH relativeFrom="column">
                  <wp:posOffset>38099</wp:posOffset>
                </wp:positionH>
                <wp:positionV relativeFrom="paragraph">
                  <wp:posOffset>186690</wp:posOffset>
                </wp:positionV>
                <wp:extent cx="585787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875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568D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4.7pt" to="464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" strokecolor="#4a7ebb"/>
            </w:pict>
          </mc:Fallback>
        </mc:AlternateContent>
      </w:r>
    </w:p>
    <w:p w:rsidR="00B825BE" w:rsidRDefault="00B825BE" w:rsidP="00B825BE">
      <w:pPr>
        <w:spacing w:after="0"/>
        <w:rPr>
          <w:rFonts w:ascii="Arial" w:hAnsi="Arial" w:cs="Arial"/>
          <w:b/>
          <w:sz w:val="24"/>
          <w:szCs w:val="24"/>
        </w:rPr>
      </w:pPr>
    </w:p>
    <w:p w:rsidR="00986DD7" w:rsidRPr="00B825BE" w:rsidRDefault="00986DD7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Statement of Purpose</w:t>
      </w:r>
    </w:p>
    <w:p w:rsidR="00986DD7" w:rsidRDefault="00986DD7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Omega Care Group acknowledges that digital tech</w:t>
      </w:r>
      <w:r w:rsidR="00242D4D" w:rsidRPr="00B825BE">
        <w:rPr>
          <w:rFonts w:ascii="Arial" w:hAnsi="Arial" w:cs="Arial"/>
          <w:sz w:val="24"/>
          <w:szCs w:val="24"/>
        </w:rPr>
        <w:t>nology is an embedded element within</w:t>
      </w:r>
      <w:r w:rsidRPr="00B825BE">
        <w:rPr>
          <w:rFonts w:ascii="Arial" w:hAnsi="Arial" w:cs="Arial"/>
          <w:sz w:val="24"/>
          <w:szCs w:val="24"/>
        </w:rPr>
        <w:t xml:space="preserve"> all our lives and that it offers a wide range of positive benefits.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986DD7" w:rsidRDefault="00B825BE" w:rsidP="00B825B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an o</w:t>
      </w:r>
      <w:r w:rsidR="00986DD7" w:rsidRPr="00B825BE">
        <w:rPr>
          <w:rFonts w:ascii="Arial" w:hAnsi="Arial" w:cs="Arial"/>
          <w:sz w:val="24"/>
          <w:szCs w:val="24"/>
        </w:rPr>
        <w:t xml:space="preserve">rganisation, we seek to guide and support young people in their appropriate use of technologies, </w:t>
      </w:r>
      <w:proofErr w:type="gramStart"/>
      <w:r w:rsidR="00986DD7" w:rsidRPr="00B825BE">
        <w:rPr>
          <w:rFonts w:ascii="Arial" w:hAnsi="Arial" w:cs="Arial"/>
          <w:sz w:val="24"/>
          <w:szCs w:val="24"/>
        </w:rPr>
        <w:t>in order to</w:t>
      </w:r>
      <w:proofErr w:type="gramEnd"/>
      <w:r w:rsidR="00986DD7" w:rsidRPr="00B825BE">
        <w:rPr>
          <w:rFonts w:ascii="Arial" w:hAnsi="Arial" w:cs="Arial"/>
          <w:sz w:val="24"/>
          <w:szCs w:val="24"/>
        </w:rPr>
        <w:t xml:space="preserve"> maintain their personal safety and of those they interact with.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986DD7" w:rsidRDefault="00986DD7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Omega Care </w:t>
      </w:r>
      <w:r w:rsidR="00B825BE">
        <w:rPr>
          <w:rFonts w:ascii="Arial" w:hAnsi="Arial" w:cs="Arial"/>
          <w:sz w:val="24"/>
          <w:szCs w:val="24"/>
        </w:rPr>
        <w:t xml:space="preserve">Group </w:t>
      </w:r>
      <w:r w:rsidRPr="00B825BE">
        <w:rPr>
          <w:rFonts w:ascii="Arial" w:hAnsi="Arial" w:cs="Arial"/>
          <w:sz w:val="24"/>
          <w:szCs w:val="24"/>
        </w:rPr>
        <w:t xml:space="preserve">recognises that risk cannot be </w:t>
      </w:r>
      <w:proofErr w:type="gramStart"/>
      <w:r w:rsidRPr="00B825BE">
        <w:rPr>
          <w:rFonts w:ascii="Arial" w:hAnsi="Arial" w:cs="Arial"/>
          <w:sz w:val="24"/>
          <w:szCs w:val="24"/>
        </w:rPr>
        <w:t>entirely eliminated</w:t>
      </w:r>
      <w:proofErr w:type="gramEnd"/>
      <w:r w:rsidRPr="00B825BE">
        <w:rPr>
          <w:rFonts w:ascii="Arial" w:hAnsi="Arial" w:cs="Arial"/>
          <w:sz w:val="24"/>
          <w:szCs w:val="24"/>
        </w:rPr>
        <w:t xml:space="preserve">, and aims to equip young people with the skills, knowledge and resilience to best empower them in the maintenance of their safety in a digital world. This position is supported by </w:t>
      </w:r>
      <w:r w:rsidR="00242D4D" w:rsidRPr="00B825BE">
        <w:rPr>
          <w:rFonts w:ascii="Arial" w:hAnsi="Arial" w:cs="Arial"/>
          <w:sz w:val="24"/>
          <w:szCs w:val="24"/>
        </w:rPr>
        <w:t>effective working practices, and robust recording and</w:t>
      </w:r>
      <w:r w:rsidR="000C2D82" w:rsidRPr="00B825BE">
        <w:rPr>
          <w:rFonts w:ascii="Arial" w:hAnsi="Arial" w:cs="Arial"/>
          <w:sz w:val="24"/>
          <w:szCs w:val="24"/>
        </w:rPr>
        <w:t xml:space="preserve"> reporting procedures and an</w:t>
      </w:r>
      <w:r w:rsidR="00242D4D" w:rsidRPr="00B825BE">
        <w:rPr>
          <w:rFonts w:ascii="Arial" w:hAnsi="Arial" w:cs="Arial"/>
          <w:sz w:val="24"/>
          <w:szCs w:val="24"/>
        </w:rPr>
        <w:t xml:space="preserve"> </w:t>
      </w:r>
      <w:r w:rsidR="000C2D82" w:rsidRPr="00B825BE">
        <w:rPr>
          <w:rFonts w:ascii="Arial" w:hAnsi="Arial" w:cs="Arial"/>
          <w:sz w:val="24"/>
          <w:szCs w:val="24"/>
        </w:rPr>
        <w:t xml:space="preserve">appropriately </w:t>
      </w:r>
      <w:r w:rsidR="00242D4D" w:rsidRPr="00B825BE">
        <w:rPr>
          <w:rFonts w:ascii="Arial" w:hAnsi="Arial" w:cs="Arial"/>
          <w:sz w:val="24"/>
          <w:szCs w:val="24"/>
        </w:rPr>
        <w:t>trained and aware staff team.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242D4D" w:rsidRDefault="00242D4D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Omega Care </w:t>
      </w:r>
      <w:r w:rsidR="00B825BE">
        <w:rPr>
          <w:rFonts w:ascii="Arial" w:hAnsi="Arial" w:cs="Arial"/>
          <w:sz w:val="24"/>
          <w:szCs w:val="24"/>
        </w:rPr>
        <w:t xml:space="preserve">Group </w:t>
      </w:r>
      <w:r w:rsidRPr="00B825BE">
        <w:rPr>
          <w:rFonts w:ascii="Arial" w:hAnsi="Arial" w:cs="Arial"/>
          <w:sz w:val="24"/>
          <w:szCs w:val="24"/>
        </w:rPr>
        <w:t xml:space="preserve">takes the position that digital and e-safety is a </w:t>
      </w:r>
      <w:r w:rsidR="00B825BE">
        <w:rPr>
          <w:rFonts w:ascii="Arial" w:hAnsi="Arial" w:cs="Arial"/>
          <w:sz w:val="24"/>
          <w:szCs w:val="24"/>
        </w:rPr>
        <w:t>s</w:t>
      </w:r>
      <w:r w:rsidRPr="00B825BE">
        <w:rPr>
          <w:rFonts w:ascii="Arial" w:hAnsi="Arial" w:cs="Arial"/>
          <w:sz w:val="24"/>
          <w:szCs w:val="24"/>
        </w:rPr>
        <w:t>afeguarding concern, with the technologies pro</w:t>
      </w:r>
      <w:r w:rsidR="000C2D82" w:rsidRPr="00B825BE">
        <w:rPr>
          <w:rFonts w:ascii="Arial" w:hAnsi="Arial" w:cs="Arial"/>
          <w:sz w:val="24"/>
          <w:szCs w:val="24"/>
        </w:rPr>
        <w:t xml:space="preserve">viding the means for the </w:t>
      </w:r>
      <w:r w:rsidR="00B825BE" w:rsidRPr="00B825BE">
        <w:rPr>
          <w:rFonts w:ascii="Arial" w:hAnsi="Arial" w:cs="Arial"/>
          <w:sz w:val="24"/>
          <w:szCs w:val="24"/>
        </w:rPr>
        <w:t>child protection</w:t>
      </w:r>
      <w:r w:rsidRPr="00B825BE">
        <w:rPr>
          <w:rFonts w:ascii="Arial" w:hAnsi="Arial" w:cs="Arial"/>
          <w:sz w:val="24"/>
          <w:szCs w:val="24"/>
        </w:rPr>
        <w:t xml:space="preserve"> issue to develop.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242D4D" w:rsidRPr="00B825BE" w:rsidRDefault="00242D4D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Means of Achievement</w:t>
      </w:r>
    </w:p>
    <w:p w:rsidR="00242D4D" w:rsidRPr="00B825BE" w:rsidRDefault="00242D4D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To meet the Statement of Pur</w:t>
      </w:r>
      <w:r w:rsidR="00B825BE">
        <w:rPr>
          <w:rFonts w:ascii="Arial" w:hAnsi="Arial" w:cs="Arial"/>
          <w:sz w:val="24"/>
          <w:szCs w:val="24"/>
        </w:rPr>
        <w:t>pose and its objectives, Omega C</w:t>
      </w:r>
      <w:r w:rsidRPr="00B825BE">
        <w:rPr>
          <w:rFonts w:ascii="Arial" w:hAnsi="Arial" w:cs="Arial"/>
          <w:sz w:val="24"/>
          <w:szCs w:val="24"/>
        </w:rPr>
        <w:t xml:space="preserve">are </w:t>
      </w:r>
      <w:r w:rsidR="00B825BE">
        <w:rPr>
          <w:rFonts w:ascii="Arial" w:hAnsi="Arial" w:cs="Arial"/>
          <w:sz w:val="24"/>
          <w:szCs w:val="24"/>
        </w:rPr>
        <w:t xml:space="preserve">Group </w:t>
      </w:r>
      <w:r w:rsidRPr="00B825BE">
        <w:rPr>
          <w:rFonts w:ascii="Arial" w:hAnsi="Arial" w:cs="Arial"/>
          <w:sz w:val="24"/>
          <w:szCs w:val="24"/>
        </w:rPr>
        <w:t>will:</w:t>
      </w:r>
    </w:p>
    <w:p w:rsidR="00242D4D" w:rsidRPr="00B825BE" w:rsidRDefault="00242D4D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Provide online safety training for all staff within </w:t>
      </w:r>
      <w:r w:rsidR="00B825BE" w:rsidRPr="00B825BE">
        <w:rPr>
          <w:rFonts w:ascii="Arial" w:hAnsi="Arial" w:cs="Arial"/>
          <w:sz w:val="24"/>
          <w:szCs w:val="24"/>
        </w:rPr>
        <w:t>the induction process</w:t>
      </w:r>
      <w:r w:rsidRPr="00B825BE">
        <w:rPr>
          <w:rFonts w:ascii="Arial" w:hAnsi="Arial" w:cs="Arial"/>
          <w:sz w:val="24"/>
          <w:szCs w:val="24"/>
        </w:rPr>
        <w:t>.</w:t>
      </w:r>
    </w:p>
    <w:p w:rsidR="00242D4D" w:rsidRPr="00B825BE" w:rsidRDefault="00242D4D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Actively promote a culture of digital/e-safety awareness.</w:t>
      </w:r>
    </w:p>
    <w:p w:rsidR="00242D4D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Promote responsible, knowledge based decision making.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Addres</w:t>
      </w:r>
      <w:r w:rsidR="00B825BE">
        <w:rPr>
          <w:rFonts w:ascii="Arial" w:hAnsi="Arial" w:cs="Arial"/>
          <w:sz w:val="24"/>
          <w:szCs w:val="24"/>
        </w:rPr>
        <w:t>s digital/e-safety through the I</w:t>
      </w:r>
      <w:r w:rsidRPr="00B825BE">
        <w:rPr>
          <w:rFonts w:ascii="Arial" w:hAnsi="Arial" w:cs="Arial"/>
          <w:sz w:val="24"/>
          <w:szCs w:val="24"/>
        </w:rPr>
        <w:t>ndependent Living Programme a</w:t>
      </w:r>
      <w:r w:rsidR="00B825BE">
        <w:rPr>
          <w:rFonts w:ascii="Arial" w:hAnsi="Arial" w:cs="Arial"/>
          <w:sz w:val="24"/>
          <w:szCs w:val="24"/>
        </w:rPr>
        <w:t>nd k</w:t>
      </w:r>
      <w:r w:rsidRPr="00B825BE">
        <w:rPr>
          <w:rFonts w:ascii="Arial" w:hAnsi="Arial" w:cs="Arial"/>
          <w:sz w:val="24"/>
          <w:szCs w:val="24"/>
        </w:rPr>
        <w:t>ey work sessions.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Ensure transparency and open lines of communication.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Operate </w:t>
      </w:r>
      <w:r w:rsidR="00B825BE" w:rsidRPr="00B825BE">
        <w:rPr>
          <w:rFonts w:ascii="Arial" w:hAnsi="Arial" w:cs="Arial"/>
          <w:sz w:val="24"/>
          <w:szCs w:val="24"/>
        </w:rPr>
        <w:t>within professional bou</w:t>
      </w:r>
      <w:r w:rsidRPr="00B825BE">
        <w:rPr>
          <w:rFonts w:ascii="Arial" w:hAnsi="Arial" w:cs="Arial"/>
          <w:sz w:val="24"/>
          <w:szCs w:val="24"/>
        </w:rPr>
        <w:t>ndaries.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Manage and evaluate </w:t>
      </w:r>
      <w:r w:rsidR="00B825BE" w:rsidRPr="00B825BE">
        <w:rPr>
          <w:rFonts w:ascii="Arial" w:hAnsi="Arial" w:cs="Arial"/>
          <w:sz w:val="24"/>
          <w:szCs w:val="24"/>
        </w:rPr>
        <w:t xml:space="preserve">risk factors including </w:t>
      </w:r>
      <w:r w:rsidRPr="00B825BE">
        <w:rPr>
          <w:rFonts w:ascii="Arial" w:hAnsi="Arial" w:cs="Arial"/>
          <w:sz w:val="24"/>
          <w:szCs w:val="24"/>
        </w:rPr>
        <w:t>emerging technologies.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Promote the acquisition of </w:t>
      </w:r>
      <w:proofErr w:type="spellStart"/>
      <w:r w:rsidR="00B825BE" w:rsidRPr="00B825BE">
        <w:rPr>
          <w:rFonts w:ascii="Arial" w:hAnsi="Arial" w:cs="Arial"/>
          <w:sz w:val="24"/>
          <w:szCs w:val="24"/>
        </w:rPr>
        <w:t>self risk</w:t>
      </w:r>
      <w:proofErr w:type="spellEnd"/>
      <w:r w:rsidR="00B825BE" w:rsidRPr="00B825BE">
        <w:rPr>
          <w:rFonts w:ascii="Arial" w:hAnsi="Arial" w:cs="Arial"/>
          <w:sz w:val="24"/>
          <w:szCs w:val="24"/>
        </w:rPr>
        <w:t xml:space="preserve"> management </w:t>
      </w:r>
      <w:r w:rsidRPr="00B825BE">
        <w:rPr>
          <w:rFonts w:ascii="Arial" w:hAnsi="Arial" w:cs="Arial"/>
          <w:sz w:val="24"/>
          <w:szCs w:val="24"/>
        </w:rPr>
        <w:t>skills.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lastRenderedPageBreak/>
        <w:t>Ensure robust recording and reporting procedures are in place.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Operate a signed Acceptable Use Policy for all staff, with clear parameters.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Operate within clear guidelines </w:t>
      </w:r>
      <w:r w:rsidR="00B825BE" w:rsidRPr="00B825BE">
        <w:rPr>
          <w:rFonts w:ascii="Arial" w:hAnsi="Arial" w:cs="Arial"/>
          <w:sz w:val="24"/>
          <w:szCs w:val="24"/>
        </w:rPr>
        <w:t>for cyber-bullying</w:t>
      </w:r>
      <w:r w:rsidRPr="00B825BE">
        <w:rPr>
          <w:rFonts w:ascii="Arial" w:hAnsi="Arial" w:cs="Arial"/>
          <w:sz w:val="24"/>
          <w:szCs w:val="24"/>
        </w:rPr>
        <w:t>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Ensure </w:t>
      </w:r>
      <w:r w:rsidR="00B825BE" w:rsidRPr="00B825BE">
        <w:rPr>
          <w:rFonts w:ascii="Arial" w:hAnsi="Arial" w:cs="Arial"/>
          <w:sz w:val="24"/>
          <w:szCs w:val="24"/>
        </w:rPr>
        <w:t xml:space="preserve">confidentiality and data protection issues </w:t>
      </w:r>
      <w:r w:rsidRPr="00B825BE">
        <w:rPr>
          <w:rFonts w:ascii="Arial" w:hAnsi="Arial" w:cs="Arial"/>
          <w:sz w:val="24"/>
          <w:szCs w:val="24"/>
        </w:rPr>
        <w:t>are addressed.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Provide access to resources to promote awareness and best practice.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Ensure young people are aware of </w:t>
      </w:r>
      <w:r w:rsidR="00B825BE" w:rsidRPr="00B825BE">
        <w:rPr>
          <w:rFonts w:ascii="Arial" w:hAnsi="Arial" w:cs="Arial"/>
          <w:sz w:val="24"/>
          <w:szCs w:val="24"/>
        </w:rPr>
        <w:t>their rights and respo</w:t>
      </w:r>
      <w:r w:rsidRPr="00B825BE">
        <w:rPr>
          <w:rFonts w:ascii="Arial" w:hAnsi="Arial" w:cs="Arial"/>
          <w:sz w:val="24"/>
          <w:szCs w:val="24"/>
        </w:rPr>
        <w:t>nsibilities.</w:t>
      </w:r>
    </w:p>
    <w:p w:rsidR="00376AD5" w:rsidRPr="00B825BE" w:rsidRDefault="00376AD5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Provide oversight on Digital/e-safety issues through the Safeguarding officer.</w:t>
      </w:r>
    </w:p>
    <w:p w:rsidR="00376AD5" w:rsidRPr="00B825BE" w:rsidRDefault="00492280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Operate an effective </w:t>
      </w:r>
      <w:r w:rsidR="00B825BE">
        <w:rPr>
          <w:rFonts w:ascii="Arial" w:hAnsi="Arial" w:cs="Arial"/>
          <w:sz w:val="24"/>
          <w:szCs w:val="24"/>
        </w:rPr>
        <w:t>f</w:t>
      </w:r>
      <w:r w:rsidRPr="00B825BE">
        <w:rPr>
          <w:rFonts w:ascii="Arial" w:hAnsi="Arial" w:cs="Arial"/>
          <w:sz w:val="24"/>
          <w:szCs w:val="24"/>
        </w:rPr>
        <w:t>ilter on broadband access within each unit.</w:t>
      </w:r>
    </w:p>
    <w:p w:rsidR="00492280" w:rsidRPr="00B825BE" w:rsidRDefault="00492280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Provide information and support re</w:t>
      </w:r>
      <w:r w:rsidR="00B825BE">
        <w:rPr>
          <w:rFonts w:ascii="Arial" w:hAnsi="Arial" w:cs="Arial"/>
          <w:sz w:val="24"/>
          <w:szCs w:val="24"/>
        </w:rPr>
        <w:t>garding</w:t>
      </w:r>
      <w:r w:rsidRPr="00B825BE">
        <w:rPr>
          <w:rFonts w:ascii="Arial" w:hAnsi="Arial" w:cs="Arial"/>
          <w:sz w:val="24"/>
          <w:szCs w:val="24"/>
        </w:rPr>
        <w:t xml:space="preserve"> privacy settings on social media.</w:t>
      </w:r>
    </w:p>
    <w:p w:rsidR="00492280" w:rsidRPr="00B825BE" w:rsidRDefault="00B825BE" w:rsidP="00B825B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this p</w:t>
      </w:r>
      <w:r w:rsidR="00492280" w:rsidRPr="00B825BE">
        <w:rPr>
          <w:rFonts w:ascii="Arial" w:hAnsi="Arial" w:cs="Arial"/>
          <w:sz w:val="24"/>
          <w:szCs w:val="24"/>
        </w:rPr>
        <w:t xml:space="preserve">olicy annually or as appropriate </w:t>
      </w:r>
      <w:proofErr w:type="gramStart"/>
      <w:r w:rsidR="00492280" w:rsidRPr="00B825BE">
        <w:rPr>
          <w:rFonts w:ascii="Arial" w:hAnsi="Arial" w:cs="Arial"/>
          <w:sz w:val="24"/>
          <w:szCs w:val="24"/>
        </w:rPr>
        <w:t>in light of</w:t>
      </w:r>
      <w:proofErr w:type="gramEnd"/>
      <w:r w:rsidR="00492280" w:rsidRPr="00B825BE">
        <w:rPr>
          <w:rFonts w:ascii="Arial" w:hAnsi="Arial" w:cs="Arial"/>
          <w:sz w:val="24"/>
          <w:szCs w:val="24"/>
        </w:rPr>
        <w:t xml:space="preserve"> any significant development in use of technology and/ or an incident taking place.</w:t>
      </w:r>
    </w:p>
    <w:p w:rsidR="00492280" w:rsidRPr="00B825BE" w:rsidRDefault="00492280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492280" w:rsidRPr="00B825BE" w:rsidRDefault="00492280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Supporting/Relevant Legislation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Equality Act 2010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Protection from Harassment Act 1997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Communications Act 2000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Computer Misuse act 1990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Criminal Justice and Courts Act 2015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Protection of Children Act 1978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Criminal Justice Act 1988</w:t>
      </w:r>
    </w:p>
    <w:p w:rsidR="00492280" w:rsidRPr="00B825BE" w:rsidRDefault="00492280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Data Protection Act 1998</w:t>
      </w:r>
    </w:p>
    <w:p w:rsidR="0064029F" w:rsidRPr="00B825BE" w:rsidRDefault="0064029F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Racial and </w:t>
      </w:r>
      <w:r w:rsidR="0041123A" w:rsidRPr="00B825BE">
        <w:rPr>
          <w:rFonts w:ascii="Arial" w:hAnsi="Arial" w:cs="Arial"/>
          <w:sz w:val="24"/>
          <w:szCs w:val="24"/>
        </w:rPr>
        <w:t>Religious</w:t>
      </w:r>
      <w:r w:rsidRPr="00B825BE">
        <w:rPr>
          <w:rFonts w:ascii="Arial" w:hAnsi="Arial" w:cs="Arial"/>
          <w:sz w:val="24"/>
          <w:szCs w:val="24"/>
        </w:rPr>
        <w:t xml:space="preserve"> Hatred Act 2006</w:t>
      </w:r>
    </w:p>
    <w:p w:rsidR="0064029F" w:rsidRPr="00B825BE" w:rsidRDefault="0041123A" w:rsidP="00B825B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Serious crime Act 2</w:t>
      </w:r>
      <w:r w:rsidR="0064029F" w:rsidRPr="00B825BE">
        <w:rPr>
          <w:rFonts w:ascii="Arial" w:hAnsi="Arial" w:cs="Arial"/>
          <w:sz w:val="24"/>
          <w:szCs w:val="24"/>
        </w:rPr>
        <w:t>015</w:t>
      </w:r>
    </w:p>
    <w:p w:rsidR="00492280" w:rsidRPr="00B825BE" w:rsidRDefault="00492280" w:rsidP="00B825BE">
      <w:pPr>
        <w:spacing w:after="0"/>
        <w:rPr>
          <w:rFonts w:ascii="Arial" w:hAnsi="Arial" w:cs="Arial"/>
          <w:sz w:val="24"/>
          <w:szCs w:val="24"/>
        </w:rPr>
      </w:pPr>
    </w:p>
    <w:p w:rsidR="00492280" w:rsidRPr="00B825BE" w:rsidRDefault="00492280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Role of Safeguarding Officer</w:t>
      </w:r>
    </w:p>
    <w:p w:rsidR="00492280" w:rsidRDefault="00163EF5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The Safeguarding Officer will be trained in online/digital safety, and coordinate appropriate training for the whole staff team. The post holder will receive and oversee all reports and incidents and act as a</w:t>
      </w:r>
      <w:r w:rsidR="00B825BE">
        <w:rPr>
          <w:rFonts w:ascii="Arial" w:hAnsi="Arial" w:cs="Arial"/>
          <w:sz w:val="24"/>
          <w:szCs w:val="24"/>
        </w:rPr>
        <w:t xml:space="preserve"> liaison with the LCSB and the p</w:t>
      </w:r>
      <w:r w:rsidRPr="00B825BE">
        <w:rPr>
          <w:rFonts w:ascii="Arial" w:hAnsi="Arial" w:cs="Arial"/>
          <w:sz w:val="24"/>
          <w:szCs w:val="24"/>
        </w:rPr>
        <w:t>olice where appropriate.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163EF5" w:rsidRPr="00B825BE" w:rsidRDefault="00163EF5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The Safeguarding Officer will have a </w:t>
      </w:r>
      <w:proofErr w:type="gramStart"/>
      <w:r w:rsidRPr="00B825BE">
        <w:rPr>
          <w:rFonts w:ascii="Arial" w:hAnsi="Arial" w:cs="Arial"/>
          <w:sz w:val="24"/>
          <w:szCs w:val="24"/>
        </w:rPr>
        <w:t>particular awareness</w:t>
      </w:r>
      <w:proofErr w:type="gramEnd"/>
      <w:r w:rsidRPr="00B825BE">
        <w:rPr>
          <w:rFonts w:ascii="Arial" w:hAnsi="Arial" w:cs="Arial"/>
          <w:sz w:val="24"/>
          <w:szCs w:val="24"/>
        </w:rPr>
        <w:t xml:space="preserve"> of risk involved in:</w:t>
      </w:r>
    </w:p>
    <w:p w:rsidR="00163EF5" w:rsidRPr="00B825BE" w:rsidRDefault="00163EF5" w:rsidP="00B825B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Sharing of personal data </w:t>
      </w:r>
    </w:p>
    <w:p w:rsidR="00163EF5" w:rsidRPr="00B825BE" w:rsidRDefault="00163EF5" w:rsidP="00B825B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Access to illegal</w:t>
      </w:r>
      <w:r w:rsidR="00AA668E" w:rsidRPr="00B825BE">
        <w:rPr>
          <w:rFonts w:ascii="Arial" w:hAnsi="Arial" w:cs="Arial"/>
          <w:sz w:val="24"/>
          <w:szCs w:val="24"/>
        </w:rPr>
        <w:t>/inappropriate images</w:t>
      </w:r>
    </w:p>
    <w:p w:rsidR="00AA668E" w:rsidRPr="00B825BE" w:rsidRDefault="00AA668E" w:rsidP="00B825B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Inappropriate online contact with adults/strangers</w:t>
      </w:r>
    </w:p>
    <w:p w:rsidR="00AA668E" w:rsidRPr="00B825BE" w:rsidRDefault="00AA668E" w:rsidP="00B825B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Potential or actual incidents of grooming</w:t>
      </w:r>
    </w:p>
    <w:p w:rsidR="00AA668E" w:rsidRPr="00B825BE" w:rsidRDefault="00AA668E" w:rsidP="00B825B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Cyberbullying.</w:t>
      </w:r>
    </w:p>
    <w:p w:rsidR="00163EF5" w:rsidRPr="00B825BE" w:rsidRDefault="00163EF5" w:rsidP="00B825BE">
      <w:pPr>
        <w:spacing w:after="0"/>
        <w:rPr>
          <w:rFonts w:ascii="Arial" w:hAnsi="Arial" w:cs="Arial"/>
          <w:sz w:val="24"/>
          <w:szCs w:val="24"/>
        </w:rPr>
      </w:pPr>
    </w:p>
    <w:p w:rsidR="00163EF5" w:rsidRPr="00B825BE" w:rsidRDefault="00AA668E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Young People and Potential Risks</w:t>
      </w:r>
    </w:p>
    <w:p w:rsidR="00AA668E" w:rsidRPr="00B825BE" w:rsidRDefault="00AA668E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Content:</w:t>
      </w:r>
    </w:p>
    <w:p w:rsidR="00AA668E" w:rsidRPr="00B825BE" w:rsidRDefault="00AA668E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In this</w:t>
      </w:r>
      <w:r w:rsidR="00957AA8" w:rsidRPr="00B825BE">
        <w:rPr>
          <w:rFonts w:ascii="Arial" w:hAnsi="Arial" w:cs="Arial"/>
          <w:sz w:val="24"/>
          <w:szCs w:val="24"/>
        </w:rPr>
        <w:t xml:space="preserve"> context</w:t>
      </w:r>
      <w:r w:rsidRPr="00B825BE">
        <w:rPr>
          <w:rFonts w:ascii="Arial" w:hAnsi="Arial" w:cs="Arial"/>
          <w:sz w:val="24"/>
          <w:szCs w:val="24"/>
        </w:rPr>
        <w:t>, the young person is the recipient of material.</w:t>
      </w:r>
      <w:r w:rsidR="00945E0E" w:rsidRPr="00B825BE">
        <w:rPr>
          <w:rFonts w:ascii="Arial" w:hAnsi="Arial" w:cs="Arial"/>
          <w:sz w:val="24"/>
          <w:szCs w:val="24"/>
        </w:rPr>
        <w:t xml:space="preserve"> The young person is exposed</w:t>
      </w:r>
      <w:r w:rsidRPr="00B825BE">
        <w:rPr>
          <w:rFonts w:ascii="Arial" w:hAnsi="Arial" w:cs="Arial"/>
          <w:sz w:val="24"/>
          <w:szCs w:val="24"/>
        </w:rPr>
        <w:t xml:space="preserve"> </w:t>
      </w:r>
      <w:r w:rsidR="00945E0E" w:rsidRPr="00B825BE">
        <w:rPr>
          <w:rFonts w:ascii="Arial" w:hAnsi="Arial" w:cs="Arial"/>
          <w:sz w:val="24"/>
          <w:szCs w:val="24"/>
        </w:rPr>
        <w:t>to material which can</w:t>
      </w:r>
      <w:r w:rsidRPr="00B825BE">
        <w:rPr>
          <w:rFonts w:ascii="Arial" w:hAnsi="Arial" w:cs="Arial"/>
          <w:sz w:val="24"/>
          <w:szCs w:val="24"/>
        </w:rPr>
        <w:t xml:space="preserve"> include illegal, harmful or inappropriate images or other content.</w:t>
      </w:r>
    </w:p>
    <w:p w:rsidR="00AA668E" w:rsidRPr="00B825BE" w:rsidRDefault="00AA668E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Examples include:</w:t>
      </w:r>
    </w:p>
    <w:p w:rsidR="00AA668E" w:rsidRPr="00B825BE" w:rsidRDefault="00AA668E" w:rsidP="00B825B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Extreme violence</w:t>
      </w:r>
    </w:p>
    <w:p w:rsidR="00AA668E" w:rsidRPr="00B825BE" w:rsidRDefault="00AA668E" w:rsidP="00B825B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lastRenderedPageBreak/>
        <w:t>Pornography</w:t>
      </w:r>
    </w:p>
    <w:p w:rsidR="00AA668E" w:rsidRPr="00B825BE" w:rsidRDefault="00AA668E" w:rsidP="00B825B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Hate based materials</w:t>
      </w:r>
    </w:p>
    <w:p w:rsidR="00AA668E" w:rsidRPr="00B825BE" w:rsidRDefault="00AA668E" w:rsidP="00B825B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Material promoting extremist ideologies</w:t>
      </w:r>
    </w:p>
    <w:p w:rsidR="00AA668E" w:rsidRPr="00B825BE" w:rsidRDefault="00AA668E" w:rsidP="00B825B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Criminally racist material</w:t>
      </w:r>
    </w:p>
    <w:p w:rsidR="00AA668E" w:rsidRPr="00B825BE" w:rsidRDefault="00AA668E" w:rsidP="00B825BE">
      <w:pPr>
        <w:spacing w:after="0"/>
        <w:ind w:left="360"/>
        <w:rPr>
          <w:rFonts w:ascii="Arial" w:hAnsi="Arial" w:cs="Arial"/>
          <w:sz w:val="24"/>
          <w:szCs w:val="24"/>
        </w:rPr>
      </w:pPr>
    </w:p>
    <w:p w:rsidR="00AA668E" w:rsidRPr="00B825BE" w:rsidRDefault="00314A84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Contact:</w:t>
      </w:r>
    </w:p>
    <w:p w:rsidR="00314A84" w:rsidRPr="00B825BE" w:rsidRDefault="00314A84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In this</w:t>
      </w:r>
      <w:r w:rsidR="00957AA8" w:rsidRPr="00B825BE">
        <w:rPr>
          <w:rFonts w:ascii="Arial" w:hAnsi="Arial" w:cs="Arial"/>
          <w:sz w:val="24"/>
          <w:szCs w:val="24"/>
        </w:rPr>
        <w:t xml:space="preserve"> context</w:t>
      </w:r>
      <w:r w:rsidRPr="00B825BE">
        <w:rPr>
          <w:rFonts w:ascii="Arial" w:hAnsi="Arial" w:cs="Arial"/>
          <w:sz w:val="24"/>
          <w:szCs w:val="24"/>
        </w:rPr>
        <w:t>, the young person is a participant/victim</w:t>
      </w:r>
      <w:r w:rsidR="00945E0E" w:rsidRPr="00B825BE">
        <w:rPr>
          <w:rFonts w:ascii="Arial" w:hAnsi="Arial" w:cs="Arial"/>
          <w:sz w:val="24"/>
          <w:szCs w:val="24"/>
        </w:rPr>
        <w:t>, and is subjected to harmful online interaction.</w:t>
      </w:r>
      <w:r w:rsidRPr="00B825BE">
        <w:rPr>
          <w:rFonts w:ascii="Arial" w:hAnsi="Arial" w:cs="Arial"/>
          <w:sz w:val="24"/>
          <w:szCs w:val="24"/>
        </w:rPr>
        <w:t xml:space="preserve"> This can include:</w:t>
      </w:r>
    </w:p>
    <w:p w:rsidR="00314A84" w:rsidRPr="00B825BE" w:rsidRDefault="00314A84" w:rsidP="00B825B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Harassment/stalking</w:t>
      </w:r>
    </w:p>
    <w:p w:rsidR="00314A84" w:rsidRPr="00B825BE" w:rsidRDefault="00314A84" w:rsidP="00B825B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Being groomed for sexual abuse on meeting strangers</w:t>
      </w:r>
    </w:p>
    <w:p w:rsidR="001E4029" w:rsidRPr="00B825BE" w:rsidRDefault="001E4029" w:rsidP="00B825BE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Being groomed through extremist ideologies</w:t>
      </w:r>
    </w:p>
    <w:p w:rsidR="00314A84" w:rsidRPr="00B825BE" w:rsidRDefault="00314A84" w:rsidP="00B825BE">
      <w:pPr>
        <w:spacing w:after="0"/>
        <w:rPr>
          <w:rFonts w:ascii="Arial" w:hAnsi="Arial" w:cs="Arial"/>
          <w:b/>
          <w:sz w:val="24"/>
          <w:szCs w:val="24"/>
        </w:rPr>
      </w:pPr>
    </w:p>
    <w:p w:rsidR="00314A84" w:rsidRPr="00B825BE" w:rsidRDefault="00314A84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Conduct:</w:t>
      </w:r>
    </w:p>
    <w:p w:rsidR="00314A84" w:rsidRPr="00B825BE" w:rsidRDefault="00314A84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In this</w:t>
      </w:r>
      <w:r w:rsidR="00957AA8" w:rsidRPr="00B825BE">
        <w:rPr>
          <w:rFonts w:ascii="Arial" w:hAnsi="Arial" w:cs="Arial"/>
          <w:sz w:val="24"/>
          <w:szCs w:val="24"/>
        </w:rPr>
        <w:t xml:space="preserve"> context</w:t>
      </w:r>
      <w:r w:rsidRPr="00B825BE">
        <w:rPr>
          <w:rFonts w:ascii="Arial" w:hAnsi="Arial" w:cs="Arial"/>
          <w:sz w:val="24"/>
          <w:szCs w:val="24"/>
        </w:rPr>
        <w:t xml:space="preserve"> the young person is a perpetrator, a victim or both.</w:t>
      </w:r>
      <w:r w:rsidR="00945E0E" w:rsidRPr="00B825BE">
        <w:rPr>
          <w:rFonts w:ascii="Arial" w:hAnsi="Arial" w:cs="Arial"/>
          <w:sz w:val="24"/>
          <w:szCs w:val="24"/>
        </w:rPr>
        <w:t xml:space="preserve"> This is personal online behaviour that increases the likelihood of, or causes harm.</w:t>
      </w:r>
      <w:r w:rsidRPr="00B825BE">
        <w:rPr>
          <w:rFonts w:ascii="Arial" w:hAnsi="Arial" w:cs="Arial"/>
          <w:sz w:val="24"/>
          <w:szCs w:val="24"/>
        </w:rPr>
        <w:t xml:space="preserve"> This can include:</w:t>
      </w:r>
    </w:p>
    <w:p w:rsidR="00314A84" w:rsidRPr="00B825BE" w:rsidRDefault="00314A84" w:rsidP="00B82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Cyber bullying</w:t>
      </w:r>
    </w:p>
    <w:p w:rsidR="00314A84" w:rsidRPr="00B825BE" w:rsidRDefault="00314A84" w:rsidP="00B82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Hostile/aggressive peer activity</w:t>
      </w:r>
    </w:p>
    <w:p w:rsidR="00314A84" w:rsidRPr="00B825BE" w:rsidRDefault="00314A84" w:rsidP="00B82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Sexual harassment, ‘sexting</w:t>
      </w:r>
      <w:r w:rsidR="001E4029" w:rsidRPr="00B825BE">
        <w:rPr>
          <w:rFonts w:ascii="Arial" w:hAnsi="Arial" w:cs="Arial"/>
          <w:sz w:val="24"/>
          <w:szCs w:val="24"/>
        </w:rPr>
        <w:t>’-sending/receiving personally intimate images</w:t>
      </w:r>
    </w:p>
    <w:p w:rsidR="00314A84" w:rsidRPr="00B825BE" w:rsidRDefault="00314A84" w:rsidP="00B82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Hate crimes</w:t>
      </w:r>
    </w:p>
    <w:p w:rsidR="00314A84" w:rsidRPr="00B825BE" w:rsidRDefault="00314A84" w:rsidP="00B82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Potentially harmful user generated content</w:t>
      </w:r>
      <w:r w:rsidR="00B825BE">
        <w:rPr>
          <w:rFonts w:ascii="Arial" w:hAnsi="Arial" w:cs="Arial"/>
          <w:sz w:val="24"/>
          <w:szCs w:val="24"/>
        </w:rPr>
        <w:t xml:space="preserve"> e.g.</w:t>
      </w:r>
      <w:r w:rsidRPr="00B825BE">
        <w:rPr>
          <w:rFonts w:ascii="Arial" w:hAnsi="Arial" w:cs="Arial"/>
          <w:sz w:val="24"/>
          <w:szCs w:val="24"/>
        </w:rPr>
        <w:t xml:space="preserve"> providing advice/support for promoting eating disorders</w:t>
      </w:r>
    </w:p>
    <w:p w:rsidR="001E4029" w:rsidRDefault="001E4029" w:rsidP="00B825B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Privacy issues, including the disclosure of personal information</w:t>
      </w:r>
      <w:r w:rsidR="00B825BE">
        <w:rPr>
          <w:rFonts w:ascii="Arial" w:hAnsi="Arial" w:cs="Arial"/>
          <w:sz w:val="24"/>
          <w:szCs w:val="24"/>
        </w:rPr>
        <w:t>.</w:t>
      </w:r>
    </w:p>
    <w:p w:rsidR="00B825BE" w:rsidRPr="00B825BE" w:rsidRDefault="00B825BE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314A84" w:rsidRPr="00B825BE" w:rsidRDefault="00314A84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Commercial:</w:t>
      </w:r>
    </w:p>
    <w:p w:rsidR="00314A84" w:rsidRPr="00B825BE" w:rsidRDefault="001E4029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In this</w:t>
      </w:r>
      <w:r w:rsidR="00957AA8" w:rsidRPr="00B825BE">
        <w:rPr>
          <w:rFonts w:ascii="Arial" w:hAnsi="Arial" w:cs="Arial"/>
          <w:sz w:val="24"/>
          <w:szCs w:val="24"/>
        </w:rPr>
        <w:t xml:space="preserve"> context</w:t>
      </w:r>
      <w:r w:rsidRPr="00B825BE">
        <w:rPr>
          <w:rFonts w:ascii="Arial" w:hAnsi="Arial" w:cs="Arial"/>
          <w:sz w:val="24"/>
          <w:szCs w:val="24"/>
        </w:rPr>
        <w:t xml:space="preserve"> the young person is a participant/victim. This can include:</w:t>
      </w:r>
    </w:p>
    <w:p w:rsidR="001E4029" w:rsidRPr="00B825BE" w:rsidRDefault="001E4029" w:rsidP="00B825B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Gambling</w:t>
      </w:r>
    </w:p>
    <w:p w:rsidR="001E4029" w:rsidRPr="00B825BE" w:rsidRDefault="001E4029" w:rsidP="00B825B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Paid for, on line gaming</w:t>
      </w:r>
    </w:p>
    <w:p w:rsidR="001E4029" w:rsidRPr="00B825BE" w:rsidRDefault="001E4029" w:rsidP="00B825BE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Buying/selling goods on line.</w:t>
      </w:r>
    </w:p>
    <w:p w:rsidR="0064029F" w:rsidRPr="00B825BE" w:rsidRDefault="0064029F" w:rsidP="00B825BE">
      <w:pPr>
        <w:spacing w:after="0"/>
        <w:rPr>
          <w:rFonts w:ascii="Arial" w:hAnsi="Arial" w:cs="Arial"/>
          <w:sz w:val="24"/>
          <w:szCs w:val="24"/>
        </w:rPr>
      </w:pPr>
    </w:p>
    <w:p w:rsidR="0064029F" w:rsidRPr="00B825BE" w:rsidRDefault="0064029F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Digital Images: taking and distribution</w:t>
      </w:r>
    </w:p>
    <w:p w:rsidR="0064029F" w:rsidRPr="00B825BE" w:rsidRDefault="0064029F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Young People</w:t>
      </w:r>
    </w:p>
    <w:p w:rsidR="0064029F" w:rsidRDefault="0064029F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Young people will be made aware of the risks associated with taking and publically sharing and distributing images. This will take place during Key Work sess</w:t>
      </w:r>
      <w:r w:rsidR="00B825BE">
        <w:rPr>
          <w:rFonts w:ascii="Arial" w:hAnsi="Arial" w:cs="Arial"/>
          <w:sz w:val="24"/>
          <w:szCs w:val="24"/>
        </w:rPr>
        <w:t>ions as part of the Independent</w:t>
      </w:r>
      <w:r w:rsidRPr="00B825BE">
        <w:rPr>
          <w:rFonts w:ascii="Arial" w:hAnsi="Arial" w:cs="Arial"/>
          <w:sz w:val="24"/>
          <w:szCs w:val="24"/>
        </w:rPr>
        <w:t xml:space="preserve"> Living Programme</w:t>
      </w:r>
      <w:r w:rsidR="007D47A9" w:rsidRPr="00B825BE">
        <w:rPr>
          <w:rFonts w:ascii="Arial" w:hAnsi="Arial" w:cs="Arial"/>
          <w:sz w:val="24"/>
          <w:szCs w:val="24"/>
        </w:rPr>
        <w:t xml:space="preserve">. Issues addressed </w:t>
      </w:r>
      <w:r w:rsidRPr="00B825BE">
        <w:rPr>
          <w:rFonts w:ascii="Arial" w:hAnsi="Arial" w:cs="Arial"/>
          <w:sz w:val="24"/>
          <w:szCs w:val="24"/>
        </w:rPr>
        <w:t>include loss of control of the content, possible impacts and the potential for criminal offence if the images are sexual in nature.</w:t>
      </w:r>
      <w:r w:rsidR="007D47A9" w:rsidRPr="00B825BE">
        <w:rPr>
          <w:rFonts w:ascii="Arial" w:hAnsi="Arial" w:cs="Arial"/>
          <w:sz w:val="24"/>
          <w:szCs w:val="24"/>
        </w:rPr>
        <w:t xml:space="preserve"> Young people will be made aware of the dangers </w:t>
      </w:r>
      <w:r w:rsidR="00872C33" w:rsidRPr="00B825BE">
        <w:rPr>
          <w:rFonts w:ascii="Arial" w:hAnsi="Arial" w:cs="Arial"/>
          <w:sz w:val="24"/>
          <w:szCs w:val="24"/>
        </w:rPr>
        <w:t xml:space="preserve">to themselves and others </w:t>
      </w:r>
      <w:r w:rsidR="007D47A9" w:rsidRPr="00B825BE">
        <w:rPr>
          <w:rFonts w:ascii="Arial" w:hAnsi="Arial" w:cs="Arial"/>
          <w:sz w:val="24"/>
          <w:szCs w:val="24"/>
        </w:rPr>
        <w:t>of posting images which enable th</w:t>
      </w:r>
      <w:r w:rsidR="00B825BE">
        <w:rPr>
          <w:rFonts w:ascii="Arial" w:hAnsi="Arial" w:cs="Arial"/>
          <w:sz w:val="24"/>
          <w:szCs w:val="24"/>
        </w:rPr>
        <w:t>e identification of a location.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7D47A9" w:rsidRPr="00B825BE" w:rsidRDefault="007D47A9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Staff</w:t>
      </w:r>
    </w:p>
    <w:p w:rsidR="007D47A9" w:rsidRPr="00B825BE" w:rsidRDefault="007D47A9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Images of young people may only be taken on Omega Care </w:t>
      </w:r>
      <w:r w:rsidR="00B825BE">
        <w:rPr>
          <w:rFonts w:ascii="Arial" w:hAnsi="Arial" w:cs="Arial"/>
          <w:sz w:val="24"/>
          <w:szCs w:val="24"/>
        </w:rPr>
        <w:t xml:space="preserve">Group </w:t>
      </w:r>
      <w:r w:rsidRPr="00B825BE">
        <w:rPr>
          <w:rFonts w:ascii="Arial" w:hAnsi="Arial" w:cs="Arial"/>
          <w:sz w:val="24"/>
          <w:szCs w:val="24"/>
        </w:rPr>
        <w:t>owned equipment. Such images may o</w:t>
      </w:r>
      <w:r w:rsidR="00872C33" w:rsidRPr="00B825BE">
        <w:rPr>
          <w:rFonts w:ascii="Arial" w:hAnsi="Arial" w:cs="Arial"/>
          <w:sz w:val="24"/>
          <w:szCs w:val="24"/>
        </w:rPr>
        <w:t>nly be used internally</w:t>
      </w:r>
      <w:r w:rsidR="00B825BE">
        <w:rPr>
          <w:rFonts w:ascii="Arial" w:hAnsi="Arial" w:cs="Arial"/>
          <w:sz w:val="24"/>
          <w:szCs w:val="24"/>
        </w:rPr>
        <w:t xml:space="preserve"> e.g. </w:t>
      </w:r>
      <w:r w:rsidRPr="00B825BE">
        <w:rPr>
          <w:rFonts w:ascii="Arial" w:hAnsi="Arial" w:cs="Arial"/>
          <w:sz w:val="24"/>
          <w:szCs w:val="24"/>
        </w:rPr>
        <w:t>within the individual Portfolio of Achievement</w:t>
      </w:r>
      <w:r w:rsidR="00C65AF7" w:rsidRPr="00B825BE">
        <w:rPr>
          <w:rFonts w:ascii="Arial" w:hAnsi="Arial" w:cs="Arial"/>
          <w:sz w:val="24"/>
          <w:szCs w:val="24"/>
        </w:rPr>
        <w:t>,</w:t>
      </w:r>
      <w:r w:rsidRPr="00B825BE">
        <w:rPr>
          <w:rFonts w:ascii="Arial" w:hAnsi="Arial" w:cs="Arial"/>
          <w:sz w:val="24"/>
          <w:szCs w:val="24"/>
        </w:rPr>
        <w:t xml:space="preserve"> and require written permission from the young person and their social worker. All images must be appropriate in nature</w:t>
      </w:r>
      <w:r w:rsidR="00872C33" w:rsidRPr="00B825BE">
        <w:rPr>
          <w:rFonts w:ascii="Arial" w:hAnsi="Arial" w:cs="Arial"/>
          <w:sz w:val="24"/>
          <w:szCs w:val="24"/>
        </w:rPr>
        <w:t>,</w:t>
      </w:r>
      <w:r w:rsidR="008645C1" w:rsidRPr="00B825BE">
        <w:rPr>
          <w:rFonts w:ascii="Arial" w:hAnsi="Arial" w:cs="Arial"/>
          <w:sz w:val="24"/>
          <w:szCs w:val="24"/>
        </w:rPr>
        <w:t xml:space="preserve"> identified only by first name,</w:t>
      </w:r>
      <w:r w:rsidR="00872C33" w:rsidRPr="00B825BE">
        <w:rPr>
          <w:rFonts w:ascii="Arial" w:hAnsi="Arial" w:cs="Arial"/>
          <w:sz w:val="24"/>
          <w:szCs w:val="24"/>
        </w:rPr>
        <w:t xml:space="preserve"> collected in a professional way and</w:t>
      </w:r>
      <w:r w:rsidR="008645C1" w:rsidRPr="00B825BE">
        <w:rPr>
          <w:rFonts w:ascii="Arial" w:hAnsi="Arial" w:cs="Arial"/>
          <w:sz w:val="24"/>
          <w:szCs w:val="24"/>
        </w:rPr>
        <w:t xml:space="preserve"> logged. D</w:t>
      </w:r>
      <w:r w:rsidR="00872C33" w:rsidRPr="00B825BE">
        <w:rPr>
          <w:rFonts w:ascii="Arial" w:hAnsi="Arial" w:cs="Arial"/>
          <w:sz w:val="24"/>
          <w:szCs w:val="24"/>
        </w:rPr>
        <w:t xml:space="preserve">ownloading should be carried </w:t>
      </w:r>
      <w:r w:rsidR="00872C33" w:rsidRPr="00B825BE">
        <w:rPr>
          <w:rFonts w:ascii="Arial" w:hAnsi="Arial" w:cs="Arial"/>
          <w:sz w:val="24"/>
          <w:szCs w:val="24"/>
        </w:rPr>
        <w:lastRenderedPageBreak/>
        <w:t xml:space="preserve">out within 3 days and the date of downloading logged. Logs and memory cards will be monitored. </w:t>
      </w:r>
      <w:r w:rsidR="0041123A" w:rsidRPr="00B825BE">
        <w:rPr>
          <w:rFonts w:ascii="Arial" w:hAnsi="Arial" w:cs="Arial"/>
          <w:sz w:val="24"/>
          <w:szCs w:val="24"/>
        </w:rPr>
        <w:t xml:space="preserve">Under </w:t>
      </w:r>
      <w:r w:rsidR="0041123A" w:rsidRPr="00B825BE">
        <w:rPr>
          <w:rFonts w:ascii="Arial" w:hAnsi="Arial" w:cs="Arial"/>
          <w:b/>
          <w:sz w:val="24"/>
          <w:szCs w:val="24"/>
        </w:rPr>
        <w:t>no</w:t>
      </w:r>
      <w:r w:rsidR="00872C33" w:rsidRPr="00B825BE">
        <w:rPr>
          <w:rFonts w:ascii="Arial" w:hAnsi="Arial" w:cs="Arial"/>
          <w:sz w:val="24"/>
          <w:szCs w:val="24"/>
        </w:rPr>
        <w:t xml:space="preserve"> circumstances should staff use their personal devices to collect images of young people.</w:t>
      </w:r>
    </w:p>
    <w:p w:rsidR="008645C1" w:rsidRPr="00B825BE" w:rsidRDefault="008645C1" w:rsidP="00B825BE">
      <w:pPr>
        <w:spacing w:after="0"/>
        <w:rPr>
          <w:rFonts w:ascii="Arial" w:hAnsi="Arial" w:cs="Arial"/>
          <w:sz w:val="24"/>
          <w:szCs w:val="24"/>
        </w:rPr>
      </w:pPr>
    </w:p>
    <w:p w:rsidR="00872C33" w:rsidRPr="00B825BE" w:rsidRDefault="00C65AF7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 xml:space="preserve">Safe Practice: </w:t>
      </w:r>
      <w:r w:rsidR="008645C1" w:rsidRPr="00B825BE">
        <w:rPr>
          <w:rFonts w:ascii="Arial" w:hAnsi="Arial" w:cs="Arial"/>
          <w:b/>
          <w:sz w:val="24"/>
          <w:szCs w:val="24"/>
        </w:rPr>
        <w:t>Young People</w:t>
      </w:r>
    </w:p>
    <w:p w:rsidR="008645C1" w:rsidRPr="00B825BE" w:rsidRDefault="008645C1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Young people will be informed and supported to:</w:t>
      </w:r>
    </w:p>
    <w:p w:rsidR="008645C1" w:rsidRPr="00B825BE" w:rsidRDefault="008645C1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Access age appropriate material on the internet-with a filter on the company broadband.</w:t>
      </w:r>
    </w:p>
    <w:p w:rsidR="008645C1" w:rsidRPr="00B825BE" w:rsidRDefault="008645C1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Make best use of priv</w:t>
      </w:r>
      <w:r w:rsidR="00DE3F4C" w:rsidRPr="00B825BE">
        <w:rPr>
          <w:rFonts w:ascii="Arial" w:hAnsi="Arial" w:cs="Arial"/>
          <w:sz w:val="24"/>
          <w:szCs w:val="24"/>
        </w:rPr>
        <w:t xml:space="preserve">acy settings, including blocking specific contacts, </w:t>
      </w:r>
      <w:r w:rsidR="0041123A" w:rsidRPr="00B825BE">
        <w:rPr>
          <w:rFonts w:ascii="Arial" w:hAnsi="Arial" w:cs="Arial"/>
          <w:sz w:val="24"/>
          <w:szCs w:val="24"/>
        </w:rPr>
        <w:t xml:space="preserve">on </w:t>
      </w:r>
      <w:r w:rsidR="00DE3F4C" w:rsidRPr="00B825BE">
        <w:rPr>
          <w:rFonts w:ascii="Arial" w:hAnsi="Arial" w:cs="Arial"/>
          <w:sz w:val="24"/>
          <w:szCs w:val="24"/>
        </w:rPr>
        <w:t xml:space="preserve">all </w:t>
      </w:r>
      <w:r w:rsidR="0041123A" w:rsidRPr="00B825BE">
        <w:rPr>
          <w:rFonts w:ascii="Arial" w:hAnsi="Arial" w:cs="Arial"/>
          <w:sz w:val="24"/>
          <w:szCs w:val="24"/>
        </w:rPr>
        <w:t>social media, and</w:t>
      </w:r>
      <w:r w:rsidRPr="00B825BE">
        <w:rPr>
          <w:rFonts w:ascii="Arial" w:hAnsi="Arial" w:cs="Arial"/>
          <w:sz w:val="24"/>
          <w:szCs w:val="24"/>
        </w:rPr>
        <w:t xml:space="preserve"> </w:t>
      </w:r>
      <w:r w:rsidR="00DE3F4C" w:rsidRPr="00B825BE">
        <w:rPr>
          <w:rFonts w:ascii="Arial" w:hAnsi="Arial" w:cs="Arial"/>
          <w:sz w:val="24"/>
          <w:szCs w:val="24"/>
        </w:rPr>
        <w:t xml:space="preserve">to </w:t>
      </w:r>
      <w:r w:rsidRPr="00B825BE">
        <w:rPr>
          <w:rFonts w:ascii="Arial" w:hAnsi="Arial" w:cs="Arial"/>
          <w:sz w:val="24"/>
          <w:szCs w:val="24"/>
        </w:rPr>
        <w:t xml:space="preserve">understand the importance </w:t>
      </w:r>
      <w:r w:rsidR="00DE3F4C" w:rsidRPr="00B825BE">
        <w:rPr>
          <w:rFonts w:ascii="Arial" w:hAnsi="Arial" w:cs="Arial"/>
          <w:sz w:val="24"/>
          <w:szCs w:val="24"/>
        </w:rPr>
        <w:t xml:space="preserve">and relevance </w:t>
      </w:r>
      <w:r w:rsidRPr="00B825BE">
        <w:rPr>
          <w:rFonts w:ascii="Arial" w:hAnsi="Arial" w:cs="Arial"/>
          <w:sz w:val="24"/>
          <w:szCs w:val="24"/>
        </w:rPr>
        <w:t>of this.</w:t>
      </w:r>
      <w:r w:rsidR="00C65AF7" w:rsidRPr="00B825BE">
        <w:rPr>
          <w:rFonts w:ascii="Arial" w:hAnsi="Arial" w:cs="Arial"/>
          <w:sz w:val="24"/>
          <w:szCs w:val="24"/>
        </w:rPr>
        <w:t xml:space="preserve"> </w:t>
      </w:r>
    </w:p>
    <w:p w:rsidR="008645C1" w:rsidRPr="00B825BE" w:rsidRDefault="008645C1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Understand confidentiality and the importance of not sharing personal information</w:t>
      </w:r>
      <w:r w:rsidR="0041123A" w:rsidRPr="00B825BE">
        <w:rPr>
          <w:rFonts w:ascii="Arial" w:hAnsi="Arial" w:cs="Arial"/>
          <w:sz w:val="24"/>
          <w:szCs w:val="24"/>
        </w:rPr>
        <w:t xml:space="preserve"> on line</w:t>
      </w:r>
      <w:r w:rsidRPr="00B825BE">
        <w:rPr>
          <w:rFonts w:ascii="Arial" w:hAnsi="Arial" w:cs="Arial"/>
          <w:sz w:val="24"/>
          <w:szCs w:val="24"/>
        </w:rPr>
        <w:t xml:space="preserve">-name, address, age, places they frequent etc. </w:t>
      </w:r>
    </w:p>
    <w:p w:rsidR="008645C1" w:rsidRPr="00B825BE" w:rsidRDefault="008645C1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Use the internet safely</w:t>
      </w:r>
      <w:r w:rsidR="00E23058" w:rsidRPr="00B825BE">
        <w:rPr>
          <w:rFonts w:ascii="Arial" w:hAnsi="Arial" w:cs="Arial"/>
          <w:sz w:val="24"/>
          <w:szCs w:val="24"/>
        </w:rPr>
        <w:t xml:space="preserve"> and appropriately</w:t>
      </w:r>
      <w:r w:rsidRPr="00B825BE">
        <w:rPr>
          <w:rFonts w:ascii="Arial" w:hAnsi="Arial" w:cs="Arial"/>
          <w:sz w:val="24"/>
          <w:szCs w:val="24"/>
        </w:rPr>
        <w:t xml:space="preserve">, and </w:t>
      </w:r>
      <w:r w:rsidR="00E23058" w:rsidRPr="00B825BE">
        <w:rPr>
          <w:rFonts w:ascii="Arial" w:hAnsi="Arial" w:cs="Arial"/>
          <w:sz w:val="24"/>
          <w:szCs w:val="24"/>
        </w:rPr>
        <w:t xml:space="preserve">to </w:t>
      </w:r>
      <w:r w:rsidRPr="00B825BE">
        <w:rPr>
          <w:rFonts w:ascii="Arial" w:hAnsi="Arial" w:cs="Arial"/>
          <w:sz w:val="24"/>
          <w:szCs w:val="24"/>
        </w:rPr>
        <w:t>unders</w:t>
      </w:r>
      <w:r w:rsidR="00E23058" w:rsidRPr="00B825BE">
        <w:rPr>
          <w:rFonts w:ascii="Arial" w:hAnsi="Arial" w:cs="Arial"/>
          <w:sz w:val="24"/>
          <w:szCs w:val="24"/>
        </w:rPr>
        <w:t>tand what they should</w:t>
      </w:r>
      <w:r w:rsidRPr="00B825BE">
        <w:rPr>
          <w:rFonts w:ascii="Arial" w:hAnsi="Arial" w:cs="Arial"/>
          <w:sz w:val="24"/>
          <w:szCs w:val="24"/>
        </w:rPr>
        <w:t xml:space="preserve"> do and who</w:t>
      </w:r>
      <w:r w:rsidR="00E23058" w:rsidRPr="00B825BE">
        <w:rPr>
          <w:rFonts w:ascii="Arial" w:hAnsi="Arial" w:cs="Arial"/>
          <w:sz w:val="24"/>
          <w:szCs w:val="24"/>
        </w:rPr>
        <w:t>m to speak with</w:t>
      </w:r>
      <w:r w:rsidRPr="00B825BE">
        <w:rPr>
          <w:rFonts w:ascii="Arial" w:hAnsi="Arial" w:cs="Arial"/>
          <w:sz w:val="24"/>
          <w:szCs w:val="24"/>
        </w:rPr>
        <w:t xml:space="preserve"> if they are upset or disturbed by </w:t>
      </w:r>
      <w:r w:rsidR="00E23058" w:rsidRPr="00B825BE">
        <w:rPr>
          <w:rFonts w:ascii="Arial" w:hAnsi="Arial" w:cs="Arial"/>
          <w:sz w:val="24"/>
          <w:szCs w:val="24"/>
        </w:rPr>
        <w:t>what they see, or by what has been communicated to them.</w:t>
      </w:r>
      <w:r w:rsidR="00C65AF7" w:rsidRPr="00B825BE">
        <w:rPr>
          <w:rFonts w:ascii="Arial" w:hAnsi="Arial" w:cs="Arial"/>
          <w:sz w:val="24"/>
          <w:szCs w:val="24"/>
        </w:rPr>
        <w:t xml:space="preserve"> Young people should be made aware of reporting mechanisms, and of how to access support through specialist organisations.</w:t>
      </w:r>
    </w:p>
    <w:p w:rsidR="00E23058" w:rsidRPr="00B825BE" w:rsidRDefault="00E23058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Understand that the </w:t>
      </w:r>
      <w:r w:rsidR="00C65AF7" w:rsidRPr="00B825BE">
        <w:rPr>
          <w:rFonts w:ascii="Arial" w:hAnsi="Arial" w:cs="Arial"/>
          <w:sz w:val="24"/>
          <w:szCs w:val="24"/>
        </w:rPr>
        <w:t xml:space="preserve">private </w:t>
      </w:r>
      <w:r w:rsidRPr="00B825BE">
        <w:rPr>
          <w:rFonts w:ascii="Arial" w:hAnsi="Arial" w:cs="Arial"/>
          <w:sz w:val="24"/>
          <w:szCs w:val="24"/>
        </w:rPr>
        <w:t xml:space="preserve">buying and selling of goods online </w:t>
      </w:r>
      <w:r w:rsidRPr="00B825BE">
        <w:rPr>
          <w:rFonts w:ascii="Arial" w:hAnsi="Arial" w:cs="Arial"/>
          <w:b/>
          <w:sz w:val="24"/>
          <w:szCs w:val="24"/>
        </w:rPr>
        <w:t>may not</w:t>
      </w:r>
      <w:r w:rsidRPr="00B825BE">
        <w:rPr>
          <w:rFonts w:ascii="Arial" w:hAnsi="Arial" w:cs="Arial"/>
          <w:sz w:val="24"/>
          <w:szCs w:val="24"/>
        </w:rPr>
        <w:t xml:space="preserve"> be carried out from the unit, and </w:t>
      </w:r>
      <w:r w:rsidR="00C65AF7" w:rsidRPr="00B825BE">
        <w:rPr>
          <w:rFonts w:ascii="Arial" w:hAnsi="Arial" w:cs="Arial"/>
          <w:sz w:val="24"/>
          <w:szCs w:val="24"/>
        </w:rPr>
        <w:t xml:space="preserve">of </w:t>
      </w:r>
      <w:r w:rsidRPr="00B825BE">
        <w:rPr>
          <w:rFonts w:ascii="Arial" w:hAnsi="Arial" w:cs="Arial"/>
          <w:sz w:val="24"/>
          <w:szCs w:val="24"/>
        </w:rPr>
        <w:t xml:space="preserve">the reasons for this-maintaining safety </w:t>
      </w:r>
      <w:r w:rsidR="0041123A" w:rsidRPr="00B825BE">
        <w:rPr>
          <w:rFonts w:ascii="Arial" w:hAnsi="Arial" w:cs="Arial"/>
          <w:sz w:val="24"/>
          <w:szCs w:val="24"/>
        </w:rPr>
        <w:t xml:space="preserve">and security </w:t>
      </w:r>
      <w:r w:rsidRPr="00B825BE">
        <w:rPr>
          <w:rFonts w:ascii="Arial" w:hAnsi="Arial" w:cs="Arial"/>
          <w:sz w:val="24"/>
          <w:szCs w:val="24"/>
        </w:rPr>
        <w:t>of all in the house.</w:t>
      </w:r>
    </w:p>
    <w:p w:rsidR="00E23058" w:rsidRPr="00B825BE" w:rsidRDefault="00E23058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Use age appropriate computer/console games only</w:t>
      </w:r>
      <w:r w:rsidR="0041123A" w:rsidRPr="00B825BE">
        <w:rPr>
          <w:rFonts w:ascii="Arial" w:hAnsi="Arial" w:cs="Arial"/>
          <w:sz w:val="24"/>
          <w:szCs w:val="24"/>
        </w:rPr>
        <w:t>,</w:t>
      </w:r>
      <w:r w:rsidRPr="00B825BE">
        <w:rPr>
          <w:rFonts w:ascii="Arial" w:hAnsi="Arial" w:cs="Arial"/>
          <w:sz w:val="24"/>
          <w:szCs w:val="24"/>
        </w:rPr>
        <w:t xml:space="preserve"> in communal spaces within t</w:t>
      </w:r>
      <w:r w:rsidR="00DE3F4C" w:rsidRPr="00B825BE">
        <w:rPr>
          <w:rFonts w:ascii="Arial" w:hAnsi="Arial" w:cs="Arial"/>
          <w:sz w:val="24"/>
          <w:szCs w:val="24"/>
        </w:rPr>
        <w:t>he unit-any game that is classified</w:t>
      </w:r>
      <w:r w:rsidRPr="00B825BE">
        <w:rPr>
          <w:rFonts w:ascii="Arial" w:hAnsi="Arial" w:cs="Arial"/>
          <w:sz w:val="24"/>
          <w:szCs w:val="24"/>
        </w:rPr>
        <w:t xml:space="preserve"> as an 18 should be used only in the individual’s room.</w:t>
      </w:r>
    </w:p>
    <w:p w:rsidR="00DE3F4C" w:rsidRPr="00B825BE" w:rsidRDefault="00DE3F4C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Understand what is acceptable and unacceptable digital online behaviour, and to act in a personally responsible way.</w:t>
      </w:r>
    </w:p>
    <w:p w:rsidR="00DE3F4C" w:rsidRDefault="00924DEA" w:rsidP="00B825B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Respond appropriately to issue</w:t>
      </w:r>
      <w:r w:rsidR="00DE3F4C" w:rsidRPr="00B825BE">
        <w:rPr>
          <w:rFonts w:ascii="Arial" w:hAnsi="Arial" w:cs="Arial"/>
          <w:sz w:val="24"/>
          <w:szCs w:val="24"/>
        </w:rPr>
        <w:t>s of Cyber-Bullying</w:t>
      </w:r>
      <w:r w:rsidR="00B825BE">
        <w:rPr>
          <w:rFonts w:ascii="Arial" w:hAnsi="Arial" w:cs="Arial"/>
          <w:sz w:val="24"/>
          <w:szCs w:val="24"/>
        </w:rPr>
        <w:t>.</w:t>
      </w:r>
    </w:p>
    <w:p w:rsidR="00B825BE" w:rsidRPr="00B825BE" w:rsidRDefault="00B825BE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C65AF7" w:rsidRPr="00B825BE" w:rsidRDefault="00C65AF7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Safe Practice: Staff</w:t>
      </w:r>
    </w:p>
    <w:p w:rsidR="00060DFE" w:rsidRPr="00B825BE" w:rsidRDefault="00C65AF7" w:rsidP="00B825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Staff should not share personal information with young people</w:t>
      </w:r>
      <w:r w:rsidR="00DE3F4C" w:rsidRPr="00B825BE">
        <w:rPr>
          <w:rFonts w:ascii="Arial" w:hAnsi="Arial" w:cs="Arial"/>
          <w:sz w:val="24"/>
          <w:szCs w:val="24"/>
        </w:rPr>
        <w:t xml:space="preserve">, this includes </w:t>
      </w:r>
      <w:r w:rsidR="00060DFE" w:rsidRPr="00B825BE">
        <w:rPr>
          <w:rFonts w:ascii="Arial" w:hAnsi="Arial" w:cs="Arial"/>
          <w:sz w:val="24"/>
          <w:szCs w:val="24"/>
        </w:rPr>
        <w:t>e-mail addresses, phone numbers and social media access.</w:t>
      </w:r>
    </w:p>
    <w:p w:rsidR="00C65AF7" w:rsidRPr="00B825BE" w:rsidRDefault="00A1280F" w:rsidP="00B825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All</w:t>
      </w:r>
      <w:r w:rsidR="00BA4AB2" w:rsidRPr="00B825BE">
        <w:rPr>
          <w:rFonts w:ascii="Arial" w:hAnsi="Arial" w:cs="Arial"/>
          <w:sz w:val="24"/>
          <w:szCs w:val="24"/>
        </w:rPr>
        <w:t xml:space="preserve"> c</w:t>
      </w:r>
      <w:r w:rsidR="00060DFE" w:rsidRPr="00B825BE">
        <w:rPr>
          <w:rFonts w:ascii="Arial" w:hAnsi="Arial" w:cs="Arial"/>
          <w:sz w:val="24"/>
          <w:szCs w:val="24"/>
        </w:rPr>
        <w:t>ontact with young people sh</w:t>
      </w:r>
      <w:r w:rsidR="00BA4AB2" w:rsidRPr="00B825BE">
        <w:rPr>
          <w:rFonts w:ascii="Arial" w:hAnsi="Arial" w:cs="Arial"/>
          <w:sz w:val="24"/>
          <w:szCs w:val="24"/>
        </w:rPr>
        <w:t xml:space="preserve">ould use </w:t>
      </w:r>
      <w:r w:rsidR="00BA4AB2" w:rsidRPr="00B825BE">
        <w:rPr>
          <w:rFonts w:ascii="Arial" w:hAnsi="Arial" w:cs="Arial"/>
          <w:b/>
          <w:sz w:val="24"/>
          <w:szCs w:val="24"/>
        </w:rPr>
        <w:t>only</w:t>
      </w:r>
      <w:r w:rsidR="00060DFE" w:rsidRPr="00B825BE">
        <w:rPr>
          <w:rFonts w:ascii="Arial" w:hAnsi="Arial" w:cs="Arial"/>
          <w:sz w:val="24"/>
          <w:szCs w:val="24"/>
        </w:rPr>
        <w:t xml:space="preserve"> Omega Care </w:t>
      </w:r>
      <w:r w:rsidR="00B825BE">
        <w:rPr>
          <w:rFonts w:ascii="Arial" w:hAnsi="Arial" w:cs="Arial"/>
          <w:sz w:val="24"/>
          <w:szCs w:val="24"/>
        </w:rPr>
        <w:t xml:space="preserve">Group </w:t>
      </w:r>
      <w:r w:rsidR="00060DFE" w:rsidRPr="00B825BE">
        <w:rPr>
          <w:rFonts w:ascii="Arial" w:hAnsi="Arial" w:cs="Arial"/>
          <w:sz w:val="24"/>
          <w:szCs w:val="24"/>
        </w:rPr>
        <w:t>equipment and s</w:t>
      </w:r>
      <w:r w:rsidRPr="00B825BE">
        <w:rPr>
          <w:rFonts w:ascii="Arial" w:hAnsi="Arial" w:cs="Arial"/>
          <w:sz w:val="24"/>
          <w:szCs w:val="24"/>
        </w:rPr>
        <w:t>hould be professional in nature, this includes any contact by e-mail, phone or social media.</w:t>
      </w:r>
    </w:p>
    <w:p w:rsidR="00060DFE" w:rsidRPr="00B825BE" w:rsidRDefault="00060DFE" w:rsidP="00B825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Staff should pay due regard to confident</w:t>
      </w:r>
      <w:r w:rsidR="00B825BE">
        <w:rPr>
          <w:rFonts w:ascii="Arial" w:hAnsi="Arial" w:cs="Arial"/>
          <w:sz w:val="24"/>
          <w:szCs w:val="24"/>
        </w:rPr>
        <w:t>iality and the Data Protection A</w:t>
      </w:r>
      <w:r w:rsidRPr="00B825BE">
        <w:rPr>
          <w:rFonts w:ascii="Arial" w:hAnsi="Arial" w:cs="Arial"/>
          <w:sz w:val="24"/>
          <w:szCs w:val="24"/>
        </w:rPr>
        <w:t>ct and ensure that no information is disclosed whi</w:t>
      </w:r>
      <w:r w:rsidR="00BA4AB2" w:rsidRPr="00B825BE">
        <w:rPr>
          <w:rFonts w:ascii="Arial" w:hAnsi="Arial" w:cs="Arial"/>
          <w:sz w:val="24"/>
          <w:szCs w:val="24"/>
        </w:rPr>
        <w:t>ch c</w:t>
      </w:r>
      <w:r w:rsidRPr="00B825BE">
        <w:rPr>
          <w:rFonts w:ascii="Arial" w:hAnsi="Arial" w:cs="Arial"/>
          <w:sz w:val="24"/>
          <w:szCs w:val="24"/>
        </w:rPr>
        <w:t>ould constitute a breach. This</w:t>
      </w:r>
      <w:r w:rsidR="00BA4AB2" w:rsidRPr="00B825BE">
        <w:rPr>
          <w:rFonts w:ascii="Arial" w:hAnsi="Arial" w:cs="Arial"/>
          <w:sz w:val="24"/>
          <w:szCs w:val="24"/>
        </w:rPr>
        <w:t xml:space="preserve"> includes their own privacy, that of </w:t>
      </w:r>
      <w:r w:rsidRPr="00B825BE">
        <w:rPr>
          <w:rFonts w:ascii="Arial" w:hAnsi="Arial" w:cs="Arial"/>
          <w:sz w:val="24"/>
          <w:szCs w:val="24"/>
        </w:rPr>
        <w:t xml:space="preserve">colleagues and </w:t>
      </w:r>
      <w:r w:rsidR="00BA4AB2" w:rsidRPr="00B825BE">
        <w:rPr>
          <w:rFonts w:ascii="Arial" w:hAnsi="Arial" w:cs="Arial"/>
          <w:sz w:val="24"/>
          <w:szCs w:val="24"/>
        </w:rPr>
        <w:t>of young people.</w:t>
      </w:r>
    </w:p>
    <w:p w:rsidR="00BA4AB2" w:rsidRPr="00B825BE" w:rsidRDefault="00BA4AB2" w:rsidP="00B825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Staff must comply with the Professional Boundaries protocols.</w:t>
      </w:r>
    </w:p>
    <w:p w:rsidR="00BA4AB2" w:rsidRPr="00B825BE" w:rsidRDefault="00BA4AB2" w:rsidP="00B825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Staff will undertake digital/e-safety training and ensure currency, and ensure effective recording and reporting.</w:t>
      </w:r>
    </w:p>
    <w:p w:rsidR="00BA4AB2" w:rsidRPr="00B825BE" w:rsidRDefault="00BA4AB2" w:rsidP="00B825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Staff should not use per</w:t>
      </w:r>
      <w:r w:rsidR="002744FE" w:rsidRPr="00B825BE">
        <w:rPr>
          <w:rFonts w:ascii="Arial" w:hAnsi="Arial" w:cs="Arial"/>
          <w:sz w:val="24"/>
          <w:szCs w:val="24"/>
        </w:rPr>
        <w:t>s</w:t>
      </w:r>
      <w:r w:rsidR="00AB77D7" w:rsidRPr="00B825BE">
        <w:rPr>
          <w:rFonts w:ascii="Arial" w:hAnsi="Arial" w:cs="Arial"/>
          <w:sz w:val="24"/>
          <w:szCs w:val="24"/>
        </w:rPr>
        <w:t>onal devices</w:t>
      </w:r>
      <w:r w:rsidRPr="00B825BE">
        <w:rPr>
          <w:rFonts w:ascii="Arial" w:hAnsi="Arial" w:cs="Arial"/>
          <w:sz w:val="24"/>
          <w:szCs w:val="24"/>
        </w:rPr>
        <w:t xml:space="preserve"> to record digital images</w:t>
      </w:r>
      <w:r w:rsidR="002744FE" w:rsidRPr="00B825BE">
        <w:rPr>
          <w:rFonts w:ascii="Arial" w:hAnsi="Arial" w:cs="Arial"/>
          <w:sz w:val="24"/>
          <w:szCs w:val="24"/>
        </w:rPr>
        <w:t>.</w:t>
      </w:r>
    </w:p>
    <w:p w:rsidR="002744FE" w:rsidRDefault="002744FE" w:rsidP="00B825B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Staff are required to sign and commit to</w:t>
      </w:r>
      <w:r w:rsidR="00A1280F" w:rsidRPr="00B825BE">
        <w:rPr>
          <w:rFonts w:ascii="Arial" w:hAnsi="Arial" w:cs="Arial"/>
          <w:sz w:val="24"/>
          <w:szCs w:val="24"/>
        </w:rPr>
        <w:t>,</w:t>
      </w:r>
      <w:r w:rsidR="00B825BE">
        <w:rPr>
          <w:rFonts w:ascii="Arial" w:hAnsi="Arial" w:cs="Arial"/>
          <w:sz w:val="24"/>
          <w:szCs w:val="24"/>
        </w:rPr>
        <w:t xml:space="preserve"> the Acceptable U</w:t>
      </w:r>
      <w:r w:rsidRPr="00B825BE">
        <w:rPr>
          <w:rFonts w:ascii="Arial" w:hAnsi="Arial" w:cs="Arial"/>
          <w:sz w:val="24"/>
          <w:szCs w:val="24"/>
        </w:rPr>
        <w:t>se Policy.</w:t>
      </w:r>
    </w:p>
    <w:p w:rsidR="00B825BE" w:rsidRDefault="00B825BE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825BE" w:rsidRDefault="00B825BE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B825BE" w:rsidRPr="00B825BE" w:rsidRDefault="00B825BE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2744FE" w:rsidRPr="00B825BE" w:rsidRDefault="002744FE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lastRenderedPageBreak/>
        <w:t>Staff Personal Devices</w:t>
      </w:r>
    </w:p>
    <w:p w:rsidR="002744FE" w:rsidRDefault="002744FE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Staff may use their personal mobile phones whilst at work, but should ensure that this is not in the presence of young people, use is kept to a minimum and that </w:t>
      </w:r>
      <w:r w:rsidR="00AB77D7" w:rsidRPr="00B825BE">
        <w:rPr>
          <w:rFonts w:ascii="Arial" w:hAnsi="Arial" w:cs="Arial"/>
          <w:sz w:val="24"/>
          <w:szCs w:val="24"/>
        </w:rPr>
        <w:t xml:space="preserve">due </w:t>
      </w:r>
      <w:r w:rsidRPr="00B825BE">
        <w:rPr>
          <w:rFonts w:ascii="Arial" w:hAnsi="Arial" w:cs="Arial"/>
          <w:sz w:val="24"/>
          <w:szCs w:val="24"/>
        </w:rPr>
        <w:t>professionality is maintained. Staff are responsible for maintaining the security of their device, and of ensuring that young people remain unaware of the phone number.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2744FE" w:rsidRPr="00B825BE" w:rsidRDefault="002744FE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If staff access the internet through</w:t>
      </w:r>
      <w:r w:rsidR="00B825BE">
        <w:rPr>
          <w:rFonts w:ascii="Arial" w:hAnsi="Arial" w:cs="Arial"/>
          <w:sz w:val="24"/>
          <w:szCs w:val="24"/>
        </w:rPr>
        <w:t xml:space="preserve"> a personally owned device (e.g.</w:t>
      </w:r>
      <w:r w:rsidRPr="00B825BE">
        <w:rPr>
          <w:rFonts w:ascii="Arial" w:hAnsi="Arial" w:cs="Arial"/>
          <w:sz w:val="24"/>
          <w:szCs w:val="24"/>
        </w:rPr>
        <w:t xml:space="preserve"> a tablet) whilst on shift, they should ensure that said us</w:t>
      </w:r>
      <w:r w:rsidR="00B825BE">
        <w:rPr>
          <w:rFonts w:ascii="Arial" w:hAnsi="Arial" w:cs="Arial"/>
          <w:sz w:val="24"/>
          <w:szCs w:val="24"/>
        </w:rPr>
        <w:t>age reflects the ethos of the o</w:t>
      </w:r>
      <w:r w:rsidRPr="00B825BE">
        <w:rPr>
          <w:rFonts w:ascii="Arial" w:hAnsi="Arial" w:cs="Arial"/>
          <w:sz w:val="24"/>
          <w:szCs w:val="24"/>
        </w:rPr>
        <w:t xml:space="preserve">rganisation and complies with the </w:t>
      </w:r>
      <w:r w:rsidR="00A1280F" w:rsidRPr="00B825BE">
        <w:rPr>
          <w:rFonts w:ascii="Arial" w:hAnsi="Arial" w:cs="Arial"/>
          <w:sz w:val="24"/>
          <w:szCs w:val="24"/>
        </w:rPr>
        <w:t>Acceptable Use Policy. Such access shoul</w:t>
      </w:r>
      <w:r w:rsidR="00B825BE">
        <w:rPr>
          <w:rFonts w:ascii="Arial" w:hAnsi="Arial" w:cs="Arial"/>
          <w:sz w:val="24"/>
          <w:szCs w:val="24"/>
        </w:rPr>
        <w:t>d be confined to the office (i.e.</w:t>
      </w:r>
      <w:r w:rsidR="00A1280F" w:rsidRPr="00B825BE">
        <w:rPr>
          <w:rFonts w:ascii="Arial" w:hAnsi="Arial" w:cs="Arial"/>
          <w:sz w:val="24"/>
          <w:szCs w:val="24"/>
        </w:rPr>
        <w:t xml:space="preserve"> away from the presence of young people) and should be minimised. Staff should ensure the security of personal devices </w:t>
      </w:r>
      <w:proofErr w:type="gramStart"/>
      <w:r w:rsidR="00A1280F" w:rsidRPr="00B825BE">
        <w:rPr>
          <w:rFonts w:ascii="Arial" w:hAnsi="Arial" w:cs="Arial"/>
          <w:sz w:val="24"/>
          <w:szCs w:val="24"/>
        </w:rPr>
        <w:t>at all times</w:t>
      </w:r>
      <w:proofErr w:type="gramEnd"/>
      <w:r w:rsidR="00A1280F" w:rsidRPr="00B825BE">
        <w:rPr>
          <w:rFonts w:ascii="Arial" w:hAnsi="Arial" w:cs="Arial"/>
          <w:sz w:val="24"/>
          <w:szCs w:val="24"/>
        </w:rPr>
        <w:t>.</w:t>
      </w:r>
    </w:p>
    <w:p w:rsidR="00924DEA" w:rsidRPr="00B825BE" w:rsidRDefault="00924DEA" w:rsidP="00B825BE">
      <w:pPr>
        <w:spacing w:after="0"/>
        <w:rPr>
          <w:rFonts w:ascii="Arial" w:hAnsi="Arial" w:cs="Arial"/>
          <w:sz w:val="24"/>
          <w:szCs w:val="24"/>
        </w:rPr>
      </w:pPr>
    </w:p>
    <w:p w:rsidR="00924DEA" w:rsidRPr="00B825BE" w:rsidRDefault="00924DEA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Cyber-Bullying</w:t>
      </w:r>
    </w:p>
    <w:p w:rsidR="00924DEA" w:rsidRPr="00B825BE" w:rsidRDefault="00924DEA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Cyber (online) bullying can be defined as:</w:t>
      </w:r>
    </w:p>
    <w:p w:rsidR="00924DEA" w:rsidRDefault="00924DEA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‘the use of technologies by an individual or by a group of people to deliberately and repeatedly upset someone else’</w:t>
      </w:r>
      <w:r w:rsidR="00B825BE">
        <w:rPr>
          <w:rFonts w:ascii="Arial" w:hAnsi="Arial" w:cs="Arial"/>
          <w:sz w:val="24"/>
          <w:szCs w:val="24"/>
        </w:rPr>
        <w:t>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924DEA" w:rsidRDefault="008543E5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Cyber-bullying is often linked to discrimination which may be: sexist, racist, faith based or connected to sexual orientation, gender identity or disability. Cyber-bullying impacts negatively on the individual’s sense of </w:t>
      </w:r>
      <w:proofErr w:type="spellStart"/>
      <w:r w:rsidRPr="00B825BE">
        <w:rPr>
          <w:rFonts w:ascii="Arial" w:hAnsi="Arial" w:cs="Arial"/>
          <w:sz w:val="24"/>
          <w:szCs w:val="24"/>
        </w:rPr>
        <w:t>self worth</w:t>
      </w:r>
      <w:proofErr w:type="spellEnd"/>
      <w:r w:rsidRPr="00B825BE">
        <w:rPr>
          <w:rFonts w:ascii="Arial" w:hAnsi="Arial" w:cs="Arial"/>
          <w:sz w:val="24"/>
          <w:szCs w:val="24"/>
        </w:rPr>
        <w:t xml:space="preserve"> and confidence, and can affect mental health and wellbeing.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8543E5" w:rsidRDefault="008543E5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Cyber-bullying can include: threats, intimidation, harassmen</w:t>
      </w:r>
      <w:r w:rsidR="00F8670D" w:rsidRPr="00B825BE">
        <w:rPr>
          <w:rFonts w:ascii="Arial" w:hAnsi="Arial" w:cs="Arial"/>
          <w:sz w:val="24"/>
          <w:szCs w:val="24"/>
        </w:rPr>
        <w:t xml:space="preserve">t, stalking, impersonation, public posting of </w:t>
      </w:r>
      <w:proofErr w:type="gramStart"/>
      <w:r w:rsidR="00F8670D" w:rsidRPr="00B825BE">
        <w:rPr>
          <w:rFonts w:ascii="Arial" w:hAnsi="Arial" w:cs="Arial"/>
          <w:sz w:val="24"/>
          <w:szCs w:val="24"/>
        </w:rPr>
        <w:t>private information</w:t>
      </w:r>
      <w:proofErr w:type="gramEnd"/>
      <w:r w:rsidR="00F8670D" w:rsidRPr="00B825BE">
        <w:rPr>
          <w:rFonts w:ascii="Arial" w:hAnsi="Arial" w:cs="Arial"/>
          <w:sz w:val="24"/>
          <w:szCs w:val="24"/>
        </w:rPr>
        <w:t>/images and manipulation.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F8670D" w:rsidRPr="00B825BE" w:rsidRDefault="00F8670D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Response:</w:t>
      </w:r>
    </w:p>
    <w:p w:rsidR="00C54245" w:rsidRPr="00B825BE" w:rsidRDefault="00C54245" w:rsidP="00B825B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Follow </w:t>
      </w:r>
      <w:r w:rsidRPr="00B825BE">
        <w:rPr>
          <w:rFonts w:ascii="Arial" w:hAnsi="Arial" w:cs="Arial"/>
          <w:b/>
          <w:sz w:val="24"/>
          <w:szCs w:val="24"/>
        </w:rPr>
        <w:t>disclosure</w:t>
      </w:r>
      <w:r w:rsidRPr="00B825BE">
        <w:rPr>
          <w:rFonts w:ascii="Arial" w:hAnsi="Arial" w:cs="Arial"/>
          <w:sz w:val="24"/>
          <w:szCs w:val="24"/>
        </w:rPr>
        <w:t xml:space="preserve"> protocols (ref: Safeguarding Policy) when taking a report from a young person.</w:t>
      </w:r>
    </w:p>
    <w:p w:rsidR="00F8670D" w:rsidRPr="00B825BE" w:rsidRDefault="00F8670D" w:rsidP="00B825B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Safeguarding officer to be notified immediately on report or identification of incident.</w:t>
      </w:r>
    </w:p>
    <w:p w:rsidR="000B0A7C" w:rsidRPr="00B825BE" w:rsidRDefault="000B0A7C" w:rsidP="00B825B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Digital/e-safety incident </w:t>
      </w:r>
      <w:r w:rsidR="00C54245" w:rsidRPr="00B825BE">
        <w:rPr>
          <w:rFonts w:ascii="Arial" w:hAnsi="Arial" w:cs="Arial"/>
          <w:sz w:val="24"/>
          <w:szCs w:val="24"/>
        </w:rPr>
        <w:t xml:space="preserve">report </w:t>
      </w:r>
      <w:proofErr w:type="gramStart"/>
      <w:r w:rsidR="00C54245" w:rsidRPr="00B825BE">
        <w:rPr>
          <w:rFonts w:ascii="Arial" w:hAnsi="Arial" w:cs="Arial"/>
          <w:sz w:val="24"/>
          <w:szCs w:val="24"/>
        </w:rPr>
        <w:t>form</w:t>
      </w:r>
      <w:proofErr w:type="gramEnd"/>
      <w:r w:rsidR="00C54245" w:rsidRPr="00B825BE">
        <w:rPr>
          <w:rFonts w:ascii="Arial" w:hAnsi="Arial" w:cs="Arial"/>
          <w:sz w:val="24"/>
          <w:szCs w:val="24"/>
        </w:rPr>
        <w:t xml:space="preserve"> to be completed (after support of young person)</w:t>
      </w:r>
    </w:p>
    <w:p w:rsidR="00F8670D" w:rsidRPr="00B825BE" w:rsidRDefault="00F8670D" w:rsidP="00B825B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Appropriate support to be offered to the young person and the spread of the incident contained.</w:t>
      </w:r>
    </w:p>
    <w:p w:rsidR="00F8670D" w:rsidRPr="00B825BE" w:rsidRDefault="00F8670D" w:rsidP="00B825B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Any evidence should be retained if possible, and the young person encouraged to </w:t>
      </w:r>
      <w:r w:rsidR="000B0A7C" w:rsidRPr="00B825BE">
        <w:rPr>
          <w:rFonts w:ascii="Arial" w:hAnsi="Arial" w:cs="Arial"/>
          <w:sz w:val="24"/>
          <w:szCs w:val="24"/>
        </w:rPr>
        <w:t>assi</w:t>
      </w:r>
      <w:r w:rsidRPr="00B825BE">
        <w:rPr>
          <w:rFonts w:ascii="Arial" w:hAnsi="Arial" w:cs="Arial"/>
          <w:sz w:val="24"/>
          <w:szCs w:val="24"/>
        </w:rPr>
        <w:t>st in any investigation.</w:t>
      </w:r>
    </w:p>
    <w:p w:rsidR="00F8670D" w:rsidRDefault="00F8670D" w:rsidP="00B825B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Social Care to be informed and updated.</w:t>
      </w:r>
    </w:p>
    <w:p w:rsidR="00B825BE" w:rsidRPr="00B825BE" w:rsidRDefault="00B825BE" w:rsidP="00B825BE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</w:p>
    <w:p w:rsidR="00C54245" w:rsidRDefault="00C54245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The young person should be advised not to reply or retaliate. Advice should be given </w:t>
      </w:r>
      <w:r w:rsidR="00B825BE">
        <w:rPr>
          <w:rFonts w:ascii="Arial" w:hAnsi="Arial" w:cs="Arial"/>
          <w:sz w:val="24"/>
          <w:szCs w:val="24"/>
        </w:rPr>
        <w:t>about</w:t>
      </w:r>
      <w:r w:rsidRPr="00B825BE">
        <w:rPr>
          <w:rFonts w:ascii="Arial" w:hAnsi="Arial" w:cs="Arial"/>
          <w:sz w:val="24"/>
          <w:szCs w:val="24"/>
        </w:rPr>
        <w:t xml:space="preserve"> blocking any further communication.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C54245" w:rsidRPr="00B825BE" w:rsidRDefault="00C54245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If the Cyber-Bullying involves illegal content or activity</w:t>
      </w:r>
      <w:r w:rsidR="000C2D82" w:rsidRPr="00B825BE">
        <w:rPr>
          <w:rFonts w:ascii="Arial" w:hAnsi="Arial" w:cs="Arial"/>
          <w:sz w:val="24"/>
          <w:szCs w:val="24"/>
        </w:rPr>
        <w:t xml:space="preserve"> including:</w:t>
      </w:r>
    </w:p>
    <w:p w:rsidR="000C2D82" w:rsidRPr="00B825BE" w:rsidRDefault="000C2D82" w:rsidP="00B825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Indecent images of a young person under 18</w:t>
      </w:r>
    </w:p>
    <w:p w:rsidR="000C2D82" w:rsidRPr="00B825BE" w:rsidRDefault="000C2D82" w:rsidP="00B825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lastRenderedPageBreak/>
        <w:t>Obscene content (e</w:t>
      </w:r>
      <w:r w:rsidR="00B825BE">
        <w:rPr>
          <w:rFonts w:ascii="Arial" w:hAnsi="Arial" w:cs="Arial"/>
          <w:sz w:val="24"/>
          <w:szCs w:val="24"/>
        </w:rPr>
        <w:t>.</w:t>
      </w:r>
      <w:r w:rsidRPr="00B825BE">
        <w:rPr>
          <w:rFonts w:ascii="Arial" w:hAnsi="Arial" w:cs="Arial"/>
          <w:sz w:val="24"/>
          <w:szCs w:val="24"/>
        </w:rPr>
        <w:t>g</w:t>
      </w:r>
      <w:r w:rsidR="00B825BE">
        <w:rPr>
          <w:rFonts w:ascii="Arial" w:hAnsi="Arial" w:cs="Arial"/>
          <w:sz w:val="24"/>
          <w:szCs w:val="24"/>
        </w:rPr>
        <w:t>.</w:t>
      </w:r>
      <w:r w:rsidRPr="00B825BE">
        <w:rPr>
          <w:rFonts w:ascii="Arial" w:hAnsi="Arial" w:cs="Arial"/>
          <w:sz w:val="24"/>
          <w:szCs w:val="24"/>
        </w:rPr>
        <w:t xml:space="preserve"> torture, rape)</w:t>
      </w:r>
    </w:p>
    <w:p w:rsidR="000C2D82" w:rsidRPr="00B825BE" w:rsidRDefault="000C2D82" w:rsidP="00B825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Hate crimes including racist and homophobic threats</w:t>
      </w:r>
    </w:p>
    <w:p w:rsidR="000C2D82" w:rsidRPr="00B825BE" w:rsidRDefault="000C2D82" w:rsidP="00B825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Threats of violence</w:t>
      </w:r>
    </w:p>
    <w:p w:rsidR="000C2D82" w:rsidRPr="00B825BE" w:rsidRDefault="000C2D82" w:rsidP="00B825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Rape or death threats</w:t>
      </w:r>
    </w:p>
    <w:p w:rsidR="000C2D82" w:rsidRDefault="000C2D82" w:rsidP="00B825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Stalking or harassment</w:t>
      </w:r>
      <w:r w:rsidR="00B825BE">
        <w:rPr>
          <w:rFonts w:ascii="Arial" w:hAnsi="Arial" w:cs="Arial"/>
          <w:sz w:val="24"/>
          <w:szCs w:val="24"/>
        </w:rPr>
        <w:t>.</w:t>
      </w:r>
    </w:p>
    <w:p w:rsidR="00B825BE" w:rsidRPr="00B825BE" w:rsidRDefault="00B825BE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0C2D82" w:rsidRPr="00B825BE" w:rsidRDefault="000C2D82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Then the young person should be considered as being at </w:t>
      </w:r>
      <w:r w:rsidRPr="00B825BE">
        <w:rPr>
          <w:rFonts w:ascii="Arial" w:hAnsi="Arial" w:cs="Arial"/>
          <w:b/>
          <w:sz w:val="24"/>
          <w:szCs w:val="24"/>
        </w:rPr>
        <w:t>immediate risk</w:t>
      </w:r>
      <w:r w:rsidR="00B825BE">
        <w:rPr>
          <w:rFonts w:ascii="Arial" w:hAnsi="Arial" w:cs="Arial"/>
          <w:sz w:val="24"/>
          <w:szCs w:val="24"/>
        </w:rPr>
        <w:t xml:space="preserve"> and p</w:t>
      </w:r>
      <w:r w:rsidRPr="00B825BE">
        <w:rPr>
          <w:rFonts w:ascii="Arial" w:hAnsi="Arial" w:cs="Arial"/>
          <w:sz w:val="24"/>
          <w:szCs w:val="24"/>
        </w:rPr>
        <w:t>olice engagement sought immediately.</w:t>
      </w:r>
    </w:p>
    <w:p w:rsidR="000C2D82" w:rsidRPr="00B825BE" w:rsidRDefault="000C2D82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(Ref: Omega Care Group Anti-Bullying policy)</w:t>
      </w:r>
    </w:p>
    <w:p w:rsidR="000C2D82" w:rsidRPr="00B825BE" w:rsidRDefault="000C2D82" w:rsidP="00B825BE">
      <w:pPr>
        <w:spacing w:after="0"/>
        <w:rPr>
          <w:rFonts w:ascii="Arial" w:hAnsi="Arial" w:cs="Arial"/>
          <w:sz w:val="24"/>
          <w:szCs w:val="24"/>
        </w:rPr>
      </w:pPr>
    </w:p>
    <w:p w:rsidR="000C2D82" w:rsidRPr="00B825BE" w:rsidRDefault="000C2D82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‘Sexting’</w:t>
      </w:r>
    </w:p>
    <w:p w:rsidR="000C2D82" w:rsidRPr="00B825BE" w:rsidRDefault="002E49CF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The s</w:t>
      </w:r>
      <w:r w:rsidR="000C2D82" w:rsidRPr="00B825BE">
        <w:rPr>
          <w:rFonts w:ascii="Arial" w:hAnsi="Arial" w:cs="Arial"/>
          <w:sz w:val="24"/>
          <w:szCs w:val="24"/>
        </w:rPr>
        <w:t xml:space="preserve">ending or receiving </w:t>
      </w:r>
      <w:r w:rsidRPr="00B825BE">
        <w:rPr>
          <w:rFonts w:ascii="Arial" w:hAnsi="Arial" w:cs="Arial"/>
          <w:sz w:val="24"/>
          <w:szCs w:val="24"/>
        </w:rPr>
        <w:t xml:space="preserve">of </w:t>
      </w:r>
      <w:r w:rsidR="000C2D82" w:rsidRPr="00B825BE">
        <w:rPr>
          <w:rFonts w:ascii="Arial" w:hAnsi="Arial" w:cs="Arial"/>
          <w:sz w:val="24"/>
          <w:szCs w:val="24"/>
        </w:rPr>
        <w:t>personally intimate images.</w:t>
      </w:r>
    </w:p>
    <w:p w:rsidR="000C2D82" w:rsidRPr="00B825BE" w:rsidRDefault="000C2D82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If a sexting incident occurs/come</w:t>
      </w:r>
      <w:r w:rsidR="00D65643" w:rsidRPr="00B825BE">
        <w:rPr>
          <w:rFonts w:ascii="Arial" w:hAnsi="Arial" w:cs="Arial"/>
          <w:sz w:val="24"/>
          <w:szCs w:val="24"/>
        </w:rPr>
        <w:t>s to the attention of staff</w:t>
      </w:r>
      <w:r w:rsidRPr="00B825BE">
        <w:rPr>
          <w:rFonts w:ascii="Arial" w:hAnsi="Arial" w:cs="Arial"/>
          <w:sz w:val="24"/>
          <w:szCs w:val="24"/>
        </w:rPr>
        <w:t xml:space="preserve"> should:</w:t>
      </w:r>
    </w:p>
    <w:p w:rsidR="000C2D82" w:rsidRPr="00B825BE" w:rsidRDefault="000C2D82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Report to the </w:t>
      </w:r>
      <w:r w:rsidR="00D65643" w:rsidRPr="00B825BE">
        <w:rPr>
          <w:rFonts w:ascii="Arial" w:hAnsi="Arial" w:cs="Arial"/>
          <w:sz w:val="24"/>
          <w:szCs w:val="24"/>
        </w:rPr>
        <w:t>Safeguarding Officer immediately</w:t>
      </w:r>
      <w:r w:rsidRPr="00B825BE">
        <w:rPr>
          <w:rFonts w:ascii="Arial" w:hAnsi="Arial" w:cs="Arial"/>
          <w:sz w:val="24"/>
          <w:szCs w:val="24"/>
        </w:rPr>
        <w:t>.</w:t>
      </w:r>
    </w:p>
    <w:p w:rsidR="000C2D82" w:rsidRPr="00B825BE" w:rsidRDefault="00D65643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Never</w:t>
      </w:r>
      <w:r w:rsidRPr="00B825BE">
        <w:rPr>
          <w:rFonts w:ascii="Arial" w:hAnsi="Arial" w:cs="Arial"/>
          <w:sz w:val="24"/>
          <w:szCs w:val="24"/>
        </w:rPr>
        <w:t xml:space="preserve"> view, download or share the imagery or ask the young person to do so-this is </w:t>
      </w:r>
      <w:r w:rsidRPr="00B825BE">
        <w:rPr>
          <w:rFonts w:ascii="Arial" w:hAnsi="Arial" w:cs="Arial"/>
          <w:b/>
          <w:sz w:val="24"/>
          <w:szCs w:val="24"/>
        </w:rPr>
        <w:t>illegal.</w:t>
      </w:r>
      <w:r w:rsidRPr="00B825BE">
        <w:rPr>
          <w:rFonts w:ascii="Arial" w:hAnsi="Arial" w:cs="Arial"/>
          <w:sz w:val="24"/>
          <w:szCs w:val="24"/>
        </w:rPr>
        <w:t xml:space="preserve"> If viewed by accident, before being able to inform the young person not to show it to them, the SO </w:t>
      </w:r>
      <w:r w:rsidRPr="00B825BE">
        <w:rPr>
          <w:rFonts w:ascii="Arial" w:hAnsi="Arial" w:cs="Arial"/>
          <w:b/>
          <w:sz w:val="24"/>
          <w:szCs w:val="24"/>
        </w:rPr>
        <w:t>must</w:t>
      </w:r>
      <w:r w:rsidRPr="00B825BE">
        <w:rPr>
          <w:rFonts w:ascii="Arial" w:hAnsi="Arial" w:cs="Arial"/>
          <w:sz w:val="24"/>
          <w:szCs w:val="24"/>
        </w:rPr>
        <w:t xml:space="preserve"> be informed.</w:t>
      </w:r>
    </w:p>
    <w:p w:rsidR="00D65643" w:rsidRPr="00B825BE" w:rsidRDefault="00D65643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Not delete the imagery or ask the young person to do so.</w:t>
      </w:r>
    </w:p>
    <w:p w:rsidR="00D65643" w:rsidRPr="00B825BE" w:rsidRDefault="00D65643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Not ask the young person to disclose information regarding the imagery-this is the responsibility of the SO.</w:t>
      </w:r>
    </w:p>
    <w:p w:rsidR="00D65643" w:rsidRPr="00B825BE" w:rsidRDefault="00D65643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Not share information about the incident to other staff members or young people who may be involved.</w:t>
      </w:r>
    </w:p>
    <w:p w:rsidR="00D65643" w:rsidRPr="00B825BE" w:rsidRDefault="00D65643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Not say or do anything to blame or shame any young person involved.</w:t>
      </w:r>
    </w:p>
    <w:p w:rsidR="00D65643" w:rsidRPr="00B825BE" w:rsidRDefault="00D65643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Explain the need </w:t>
      </w:r>
      <w:r w:rsidR="00493449" w:rsidRPr="00B825BE">
        <w:rPr>
          <w:rFonts w:ascii="Arial" w:hAnsi="Arial" w:cs="Arial"/>
          <w:sz w:val="24"/>
          <w:szCs w:val="24"/>
        </w:rPr>
        <w:t xml:space="preserve">to </w:t>
      </w:r>
      <w:r w:rsidR="002E49CF" w:rsidRPr="00B825BE">
        <w:rPr>
          <w:rFonts w:ascii="Arial" w:hAnsi="Arial" w:cs="Arial"/>
          <w:sz w:val="24"/>
          <w:szCs w:val="24"/>
        </w:rPr>
        <w:t>report the incident and to ensure the safety of the individual.</w:t>
      </w:r>
    </w:p>
    <w:p w:rsidR="002E49CF" w:rsidRPr="00B825BE" w:rsidRDefault="002E49CF" w:rsidP="00B825BE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Provide appropriate </w:t>
      </w:r>
      <w:proofErr w:type="gramStart"/>
      <w:r w:rsidRPr="00B825BE">
        <w:rPr>
          <w:rFonts w:ascii="Arial" w:hAnsi="Arial" w:cs="Arial"/>
          <w:sz w:val="24"/>
          <w:szCs w:val="24"/>
        </w:rPr>
        <w:t>person centred</w:t>
      </w:r>
      <w:proofErr w:type="gramEnd"/>
      <w:r w:rsidRPr="00B825BE">
        <w:rPr>
          <w:rFonts w:ascii="Arial" w:hAnsi="Arial" w:cs="Arial"/>
          <w:sz w:val="24"/>
          <w:szCs w:val="24"/>
        </w:rPr>
        <w:t xml:space="preserve"> support.</w:t>
      </w:r>
    </w:p>
    <w:p w:rsidR="002E49CF" w:rsidRPr="00B825BE" w:rsidRDefault="002E49CF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(Ref: Omega Care Safeguarding policy)</w:t>
      </w:r>
    </w:p>
    <w:p w:rsidR="002E49CF" w:rsidRPr="00B825BE" w:rsidRDefault="002E49CF" w:rsidP="00B825BE">
      <w:pPr>
        <w:spacing w:after="0"/>
        <w:rPr>
          <w:rFonts w:ascii="Arial" w:hAnsi="Arial" w:cs="Arial"/>
          <w:sz w:val="24"/>
          <w:szCs w:val="24"/>
        </w:rPr>
      </w:pPr>
    </w:p>
    <w:p w:rsidR="002E49CF" w:rsidRPr="00B825BE" w:rsidRDefault="002E49CF" w:rsidP="00B825BE">
      <w:pPr>
        <w:spacing w:after="0"/>
        <w:rPr>
          <w:rFonts w:ascii="Arial" w:hAnsi="Arial" w:cs="Arial"/>
          <w:b/>
          <w:sz w:val="24"/>
          <w:szCs w:val="24"/>
        </w:rPr>
      </w:pPr>
      <w:r w:rsidRPr="00B825BE">
        <w:rPr>
          <w:rFonts w:ascii="Arial" w:hAnsi="Arial" w:cs="Arial"/>
          <w:b/>
          <w:sz w:val="24"/>
          <w:szCs w:val="24"/>
        </w:rPr>
        <w:t>Acceptable Use Policy</w:t>
      </w:r>
      <w:r w:rsidR="00B825BE">
        <w:rPr>
          <w:rFonts w:ascii="Arial" w:hAnsi="Arial" w:cs="Arial"/>
          <w:b/>
          <w:sz w:val="24"/>
          <w:szCs w:val="24"/>
        </w:rPr>
        <w:t xml:space="preserve"> </w:t>
      </w:r>
      <w:r w:rsidRPr="00B825BE">
        <w:rPr>
          <w:rFonts w:ascii="Arial" w:hAnsi="Arial" w:cs="Arial"/>
          <w:b/>
          <w:sz w:val="24"/>
          <w:szCs w:val="24"/>
        </w:rPr>
        <w:t>-</w:t>
      </w:r>
      <w:r w:rsidR="00B825BE">
        <w:rPr>
          <w:rFonts w:ascii="Arial" w:hAnsi="Arial" w:cs="Arial"/>
          <w:b/>
          <w:sz w:val="24"/>
          <w:szCs w:val="24"/>
        </w:rPr>
        <w:t xml:space="preserve"> </w:t>
      </w:r>
      <w:r w:rsidRPr="00B825BE">
        <w:rPr>
          <w:rFonts w:ascii="Arial" w:hAnsi="Arial" w:cs="Arial"/>
          <w:b/>
          <w:sz w:val="24"/>
          <w:szCs w:val="24"/>
        </w:rPr>
        <w:t>Staff</w:t>
      </w:r>
    </w:p>
    <w:p w:rsidR="002E49CF" w:rsidRPr="00B825BE" w:rsidRDefault="002E49CF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This identifies the parameters of safe digital and internet use, and outlines the responsibilities of staff to ensure that they act appropriately, maintain personal </w:t>
      </w:r>
      <w:r w:rsidR="00C83A1F" w:rsidRPr="00B825BE">
        <w:rPr>
          <w:rFonts w:ascii="Arial" w:hAnsi="Arial" w:cs="Arial"/>
          <w:sz w:val="24"/>
          <w:szCs w:val="24"/>
        </w:rPr>
        <w:t>safety and that of, and comply with best practice directives. All staff are required to agree to an</w:t>
      </w:r>
      <w:r w:rsidR="00B825BE">
        <w:rPr>
          <w:rFonts w:ascii="Arial" w:hAnsi="Arial" w:cs="Arial"/>
          <w:sz w:val="24"/>
          <w:szCs w:val="24"/>
        </w:rPr>
        <w:t>d operate within this framework and sign the attached signing sheet to agree to the following:</w:t>
      </w:r>
      <w:bookmarkStart w:id="0" w:name="_GoBack"/>
      <w:bookmarkEnd w:id="0"/>
    </w:p>
    <w:p w:rsidR="00C83A1F" w:rsidRPr="00B825BE" w:rsidRDefault="00C83A1F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immediately report any illegal, harmful or inappropriate material or incident to the Safeguarding Officer.</w:t>
      </w:r>
    </w:p>
    <w:p w:rsidR="00C83A1F" w:rsidRPr="00B825BE" w:rsidRDefault="00C83A1F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I will only communicate with young people using official Omega Care </w:t>
      </w:r>
      <w:r w:rsidR="00B825BE">
        <w:rPr>
          <w:rFonts w:ascii="Arial" w:hAnsi="Arial" w:cs="Arial"/>
          <w:sz w:val="24"/>
          <w:szCs w:val="24"/>
        </w:rPr>
        <w:t xml:space="preserve">Group </w:t>
      </w:r>
      <w:r w:rsidRPr="00B825BE">
        <w:rPr>
          <w:rFonts w:ascii="Arial" w:hAnsi="Arial" w:cs="Arial"/>
          <w:sz w:val="24"/>
          <w:szCs w:val="24"/>
        </w:rPr>
        <w:t>systems-phone-e-mail-social media.</w:t>
      </w:r>
    </w:p>
    <w:p w:rsidR="00C83A1F" w:rsidRPr="00B825BE" w:rsidRDefault="00C83A1F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not use my personal devices to record images.</w:t>
      </w:r>
    </w:p>
    <w:p w:rsidR="00C83A1F" w:rsidRPr="00B825BE" w:rsidRDefault="00C83A1F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not engage in any on line activity that may compro</w:t>
      </w:r>
      <w:r w:rsidR="00F634AB" w:rsidRPr="00B825BE">
        <w:rPr>
          <w:rFonts w:ascii="Arial" w:hAnsi="Arial" w:cs="Arial"/>
          <w:sz w:val="24"/>
          <w:szCs w:val="24"/>
        </w:rPr>
        <w:t>mise my professional reputation.</w:t>
      </w:r>
    </w:p>
    <w:p w:rsidR="00C83A1F" w:rsidRPr="00B825BE" w:rsidRDefault="00C83A1F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I will not try to access/upload or download any materials which are illegal. This includes Child Sexual abuse images, criminally racist materials, adult </w:t>
      </w:r>
      <w:r w:rsidRPr="00B825BE">
        <w:rPr>
          <w:rFonts w:ascii="Arial" w:hAnsi="Arial" w:cs="Arial"/>
          <w:sz w:val="24"/>
          <w:szCs w:val="24"/>
        </w:rPr>
        <w:lastRenderedPageBreak/>
        <w:t>porn</w:t>
      </w:r>
      <w:r w:rsidR="00863133" w:rsidRPr="00B825BE">
        <w:rPr>
          <w:rFonts w:ascii="Arial" w:hAnsi="Arial" w:cs="Arial"/>
          <w:sz w:val="24"/>
          <w:szCs w:val="24"/>
        </w:rPr>
        <w:t>ography covered by the Obscene Publications A</w:t>
      </w:r>
      <w:r w:rsidRPr="00B825BE">
        <w:rPr>
          <w:rFonts w:ascii="Arial" w:hAnsi="Arial" w:cs="Arial"/>
          <w:sz w:val="24"/>
          <w:szCs w:val="24"/>
        </w:rPr>
        <w:t>ct</w:t>
      </w:r>
      <w:r w:rsidR="00863133" w:rsidRPr="00B825BE">
        <w:rPr>
          <w:rFonts w:ascii="Arial" w:hAnsi="Arial" w:cs="Arial"/>
          <w:sz w:val="24"/>
          <w:szCs w:val="24"/>
        </w:rPr>
        <w:t xml:space="preserve"> and inappropriate material which may cause harm to others.</w:t>
      </w:r>
    </w:p>
    <w:p w:rsidR="00C83A1F" w:rsidRPr="00B825BE" w:rsidRDefault="00863133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not try to use any resources to enable the broadband filter system to be bypassed.</w:t>
      </w:r>
    </w:p>
    <w:p w:rsidR="00863133" w:rsidRPr="00B825BE" w:rsidRDefault="00863133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understand that the Data Protection Act requires staff and young people’s data – to which I have access to be privileged and confidential. The exception to this is when deemed necessary by law/policy to disclose such information to the appropriate authorities.</w:t>
      </w:r>
    </w:p>
    <w:p w:rsidR="00863133" w:rsidRPr="00B825BE" w:rsidRDefault="00863133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understand that this Policy applies to my use of personal devices at work, or in situations related to my employment by the organisation.</w:t>
      </w:r>
    </w:p>
    <w:p w:rsidR="00863133" w:rsidRPr="00B825BE" w:rsidRDefault="00863133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not attempt to install soft/hard ware without appropriate permissions.</w:t>
      </w:r>
    </w:p>
    <w:p w:rsidR="00863133" w:rsidRPr="00B825BE" w:rsidRDefault="00F634AB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promote digital and e-safety with young people and support the development of safe and responsible interactions.</w:t>
      </w:r>
    </w:p>
    <w:p w:rsidR="00F634AB" w:rsidRPr="00B825BE" w:rsidRDefault="00F634AB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understand that the information systems are the property of Omega Care, and that it is a criminal offence to use a computer for a purpose not permitted by the organisation.</w:t>
      </w:r>
    </w:p>
    <w:p w:rsidR="00F634AB" w:rsidRPr="00B825BE" w:rsidRDefault="00F634AB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understand my responsibilities in accessing training and retaining currency in digital and e-safety.</w:t>
      </w:r>
    </w:p>
    <w:p w:rsidR="00F634AB" w:rsidRPr="00B825BE" w:rsidRDefault="00F634AB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maintain the security of my own digital devices whilst at work and use them appropriately.</w:t>
      </w:r>
    </w:p>
    <w:p w:rsidR="00F634AB" w:rsidRPr="00B825BE" w:rsidRDefault="00F634AB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ensure all my work is compatible with the Professional Boundaries protocols.</w:t>
      </w:r>
    </w:p>
    <w:p w:rsidR="00F634AB" w:rsidRDefault="00F634AB" w:rsidP="00B825BE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will not share any personal information with young people including: phone number, e-mail address, social network access or gaming ‘tag’.</w:t>
      </w:r>
    </w:p>
    <w:p w:rsidR="00B825BE" w:rsidRPr="00B825BE" w:rsidRDefault="00B825BE" w:rsidP="00B825B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F634AB" w:rsidRDefault="00F634AB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have read, und</w:t>
      </w:r>
      <w:r w:rsidR="0032612A" w:rsidRPr="00B825BE">
        <w:rPr>
          <w:rFonts w:ascii="Arial" w:hAnsi="Arial" w:cs="Arial"/>
          <w:sz w:val="24"/>
          <w:szCs w:val="24"/>
        </w:rPr>
        <w:t xml:space="preserve">erstood and agree to use Omega Care </w:t>
      </w:r>
      <w:r w:rsidR="00B825BE">
        <w:rPr>
          <w:rFonts w:ascii="Arial" w:hAnsi="Arial" w:cs="Arial"/>
          <w:sz w:val="24"/>
          <w:szCs w:val="24"/>
        </w:rPr>
        <w:t xml:space="preserve">Group </w:t>
      </w:r>
      <w:r w:rsidR="0032612A" w:rsidRPr="00B825BE">
        <w:rPr>
          <w:rFonts w:ascii="Arial" w:hAnsi="Arial" w:cs="Arial"/>
          <w:sz w:val="24"/>
          <w:szCs w:val="24"/>
        </w:rPr>
        <w:t>digital technology, both on and off site, and my own devices- on site and when work related within these guidelines.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32612A" w:rsidRDefault="0032612A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>I understand that this framework may evolve and that I will be informed of any developments.</w:t>
      </w:r>
    </w:p>
    <w:p w:rsidR="00B825BE" w:rsidRPr="00B825BE" w:rsidRDefault="00B825BE" w:rsidP="00B825BE">
      <w:pPr>
        <w:spacing w:after="0"/>
        <w:rPr>
          <w:rFonts w:ascii="Arial" w:hAnsi="Arial" w:cs="Arial"/>
          <w:sz w:val="24"/>
          <w:szCs w:val="24"/>
        </w:rPr>
      </w:pPr>
    </w:p>
    <w:p w:rsidR="0032612A" w:rsidRDefault="0032612A" w:rsidP="00B825BE">
      <w:pPr>
        <w:spacing w:after="0"/>
        <w:rPr>
          <w:rFonts w:ascii="Arial" w:hAnsi="Arial" w:cs="Arial"/>
          <w:sz w:val="24"/>
          <w:szCs w:val="24"/>
        </w:rPr>
      </w:pPr>
      <w:r w:rsidRPr="00B825BE">
        <w:rPr>
          <w:rFonts w:ascii="Arial" w:hAnsi="Arial" w:cs="Arial"/>
          <w:sz w:val="24"/>
          <w:szCs w:val="24"/>
        </w:rPr>
        <w:t xml:space="preserve">I understand that I may be subject to the </w:t>
      </w:r>
      <w:r w:rsidR="00B825BE">
        <w:rPr>
          <w:rFonts w:ascii="Arial" w:hAnsi="Arial" w:cs="Arial"/>
          <w:sz w:val="24"/>
          <w:szCs w:val="24"/>
        </w:rPr>
        <w:t>o</w:t>
      </w:r>
      <w:r w:rsidRPr="00B825BE">
        <w:rPr>
          <w:rFonts w:ascii="Arial" w:hAnsi="Arial" w:cs="Arial"/>
          <w:sz w:val="24"/>
          <w:szCs w:val="24"/>
        </w:rPr>
        <w:t>rganisation’s disciplinary procedures should I fail to adhere to the above Policy.</w:t>
      </w:r>
    </w:p>
    <w:p w:rsidR="0032612A" w:rsidRPr="00B825BE" w:rsidRDefault="0032612A" w:rsidP="00B825BE">
      <w:pPr>
        <w:spacing w:after="0"/>
        <w:rPr>
          <w:rFonts w:ascii="Arial" w:hAnsi="Arial" w:cs="Arial"/>
          <w:sz w:val="24"/>
          <w:szCs w:val="24"/>
        </w:rPr>
      </w:pPr>
    </w:p>
    <w:sectPr w:rsidR="0032612A" w:rsidRPr="00B825BE" w:rsidSect="00B8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BDE"/>
    <w:multiLevelType w:val="hybridMultilevel"/>
    <w:tmpl w:val="2E0040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2AA4"/>
    <w:multiLevelType w:val="hybridMultilevel"/>
    <w:tmpl w:val="6BE48F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23187"/>
    <w:multiLevelType w:val="hybridMultilevel"/>
    <w:tmpl w:val="ADF060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E196C"/>
    <w:multiLevelType w:val="hybridMultilevel"/>
    <w:tmpl w:val="4D08A8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B1E3C"/>
    <w:multiLevelType w:val="hybridMultilevel"/>
    <w:tmpl w:val="777089E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C7962"/>
    <w:multiLevelType w:val="hybridMultilevel"/>
    <w:tmpl w:val="E05CAC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3CFD"/>
    <w:multiLevelType w:val="hybridMultilevel"/>
    <w:tmpl w:val="5F1E951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A1A1B"/>
    <w:multiLevelType w:val="hybridMultilevel"/>
    <w:tmpl w:val="B31CBAC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212F9"/>
    <w:multiLevelType w:val="hybridMultilevel"/>
    <w:tmpl w:val="D236F5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5423F"/>
    <w:multiLevelType w:val="hybridMultilevel"/>
    <w:tmpl w:val="4AA4F7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500490"/>
    <w:multiLevelType w:val="hybridMultilevel"/>
    <w:tmpl w:val="A47CB80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8367A"/>
    <w:multiLevelType w:val="hybridMultilevel"/>
    <w:tmpl w:val="BC8827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25D0D"/>
    <w:multiLevelType w:val="hybridMultilevel"/>
    <w:tmpl w:val="72FCA6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DD7"/>
    <w:rsid w:val="00060DFE"/>
    <w:rsid w:val="000B0A7C"/>
    <w:rsid w:val="000C2D82"/>
    <w:rsid w:val="00163EF5"/>
    <w:rsid w:val="001E4029"/>
    <w:rsid w:val="00242D4D"/>
    <w:rsid w:val="002744FE"/>
    <w:rsid w:val="002E49CF"/>
    <w:rsid w:val="00314A84"/>
    <w:rsid w:val="0032612A"/>
    <w:rsid w:val="00376AD5"/>
    <w:rsid w:val="00407F40"/>
    <w:rsid w:val="0041123A"/>
    <w:rsid w:val="00492280"/>
    <w:rsid w:val="00493449"/>
    <w:rsid w:val="0064029F"/>
    <w:rsid w:val="007D47A9"/>
    <w:rsid w:val="008543E5"/>
    <w:rsid w:val="00863133"/>
    <w:rsid w:val="008645C1"/>
    <w:rsid w:val="00872C33"/>
    <w:rsid w:val="008A15A7"/>
    <w:rsid w:val="00924DEA"/>
    <w:rsid w:val="00945E0E"/>
    <w:rsid w:val="00957AA8"/>
    <w:rsid w:val="00986DD7"/>
    <w:rsid w:val="00A1280F"/>
    <w:rsid w:val="00A45362"/>
    <w:rsid w:val="00AA668E"/>
    <w:rsid w:val="00AB77D7"/>
    <w:rsid w:val="00B825BE"/>
    <w:rsid w:val="00BA4AB2"/>
    <w:rsid w:val="00C54245"/>
    <w:rsid w:val="00C65AF7"/>
    <w:rsid w:val="00C83A1F"/>
    <w:rsid w:val="00D65643"/>
    <w:rsid w:val="00DE3F4C"/>
    <w:rsid w:val="00E23058"/>
    <w:rsid w:val="00F634AB"/>
    <w:rsid w:val="00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ABC84"/>
  <w15:docId w15:val="{E6EB66A5-C472-4D4A-984C-8C87175E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2060</Words>
  <Characters>11743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aardvark</dc:creator>
  <cp:lastModifiedBy>Alekos Aresti</cp:lastModifiedBy>
  <cp:revision>2</cp:revision>
  <dcterms:created xsi:type="dcterms:W3CDTF">2017-10-22T21:16:00Z</dcterms:created>
  <dcterms:modified xsi:type="dcterms:W3CDTF">2017-10-22T21:16:00Z</dcterms:modified>
</cp:coreProperties>
</file>