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91" w:rsidRPr="00855691" w:rsidRDefault="00855691">
      <w:pPr>
        <w:rPr>
          <w:sz w:val="40"/>
          <w:szCs w:val="40"/>
        </w:rPr>
      </w:pPr>
      <w:r>
        <w:rPr>
          <w:sz w:val="40"/>
          <w:szCs w:val="40"/>
        </w:rPr>
        <w:t>Section 1</w:t>
      </w:r>
      <w:bookmarkStart w:id="0" w:name="_GoBack"/>
      <w:bookmarkEnd w:id="0"/>
    </w:p>
    <w:p w:rsidR="00D57671" w:rsidRDefault="00021ED7">
      <w:pPr>
        <w:rPr>
          <w:sz w:val="36"/>
          <w:szCs w:val="36"/>
        </w:rPr>
      </w:pPr>
      <w:r>
        <w:rPr>
          <w:sz w:val="36"/>
          <w:szCs w:val="36"/>
        </w:rPr>
        <w:t>Display Screen Equipment</w:t>
      </w:r>
    </w:p>
    <w:p w:rsidR="00021ED7" w:rsidRDefault="00021ED7">
      <w:pPr>
        <w:rPr>
          <w:sz w:val="28"/>
          <w:szCs w:val="28"/>
        </w:rPr>
      </w:pPr>
      <w:r>
        <w:rPr>
          <w:sz w:val="28"/>
          <w:szCs w:val="28"/>
        </w:rPr>
        <w:t xml:space="preserve">Omega Care Group aims to minimise any Health and Safety hazards arising from the use of Display Screen Equipment in </w:t>
      </w:r>
      <w:r w:rsidR="004F0786">
        <w:rPr>
          <w:sz w:val="28"/>
          <w:szCs w:val="28"/>
        </w:rPr>
        <w:t>the delivery of its services</w:t>
      </w:r>
      <w:r w:rsidR="00546531">
        <w:rPr>
          <w:sz w:val="28"/>
          <w:szCs w:val="28"/>
        </w:rPr>
        <w:t xml:space="preserve">, and to </w:t>
      </w:r>
      <w:r w:rsidR="00B42B91">
        <w:rPr>
          <w:sz w:val="28"/>
          <w:szCs w:val="28"/>
        </w:rPr>
        <w:t xml:space="preserve">support and </w:t>
      </w:r>
      <w:r w:rsidR="00546531">
        <w:rPr>
          <w:sz w:val="28"/>
          <w:szCs w:val="28"/>
        </w:rPr>
        <w:t>maintain the health and wellbeing of all staff members.</w:t>
      </w:r>
    </w:p>
    <w:p w:rsidR="00021ED7" w:rsidRDefault="00546531" w:rsidP="00021ED7">
      <w:pPr>
        <w:rPr>
          <w:sz w:val="28"/>
          <w:szCs w:val="28"/>
        </w:rPr>
      </w:pPr>
      <w:r>
        <w:rPr>
          <w:sz w:val="28"/>
          <w:szCs w:val="28"/>
        </w:rPr>
        <w:t xml:space="preserve">The relevant legislation is </w:t>
      </w:r>
      <w:r w:rsidR="00021ED7">
        <w:rPr>
          <w:sz w:val="28"/>
          <w:szCs w:val="28"/>
        </w:rPr>
        <w:t>the Health and Safety (Display Screen Equipment) Regulations 1992 as amended by the Health and Safety (Miscellaneous Amendments) Regulations 2002.</w:t>
      </w:r>
    </w:p>
    <w:p w:rsidR="00021ED7" w:rsidRPr="00021ED7" w:rsidRDefault="00B42B91" w:rsidP="00021ED7">
      <w:pPr>
        <w:rPr>
          <w:sz w:val="28"/>
          <w:szCs w:val="28"/>
        </w:rPr>
      </w:pPr>
      <w:r>
        <w:rPr>
          <w:sz w:val="28"/>
          <w:szCs w:val="28"/>
        </w:rPr>
        <w:t>Under this</w:t>
      </w:r>
      <w:r w:rsidR="00E6485A">
        <w:rPr>
          <w:sz w:val="28"/>
          <w:szCs w:val="28"/>
        </w:rPr>
        <w:t>,</w:t>
      </w:r>
      <w:r>
        <w:rPr>
          <w:sz w:val="28"/>
          <w:szCs w:val="28"/>
        </w:rPr>
        <w:t xml:space="preserve"> a</w:t>
      </w:r>
      <w:r w:rsidR="00021ED7" w:rsidRPr="00021ED7">
        <w:rPr>
          <w:sz w:val="28"/>
          <w:szCs w:val="28"/>
        </w:rPr>
        <w:t>n individual is defined as a ‘User’ of DSE</w:t>
      </w:r>
      <w:r>
        <w:rPr>
          <w:sz w:val="28"/>
          <w:szCs w:val="28"/>
        </w:rPr>
        <w:t>,</w:t>
      </w:r>
      <w:r w:rsidR="00021ED7" w:rsidRPr="00021ED7">
        <w:rPr>
          <w:sz w:val="28"/>
          <w:szCs w:val="28"/>
        </w:rPr>
        <w:t xml:space="preserve"> if</w:t>
      </w:r>
      <w:r w:rsidR="004F0786">
        <w:rPr>
          <w:sz w:val="28"/>
          <w:szCs w:val="28"/>
        </w:rPr>
        <w:t xml:space="preserve"> </w:t>
      </w:r>
      <w:r w:rsidR="00021ED7">
        <w:rPr>
          <w:sz w:val="28"/>
          <w:szCs w:val="28"/>
        </w:rPr>
        <w:t>they</w:t>
      </w:r>
      <w:r w:rsidR="004F0786">
        <w:rPr>
          <w:sz w:val="28"/>
          <w:szCs w:val="28"/>
        </w:rPr>
        <w:t>:</w:t>
      </w:r>
      <w:r w:rsidR="00021ED7">
        <w:rPr>
          <w:sz w:val="28"/>
          <w:szCs w:val="28"/>
        </w:rPr>
        <w:t xml:space="preserve"> </w:t>
      </w:r>
    </w:p>
    <w:p w:rsidR="00021ED7" w:rsidRDefault="00546531">
      <w:pPr>
        <w:rPr>
          <w:sz w:val="28"/>
          <w:szCs w:val="28"/>
        </w:rPr>
      </w:pPr>
      <w:r>
        <w:rPr>
          <w:sz w:val="28"/>
          <w:szCs w:val="28"/>
        </w:rPr>
        <w:t>-operate DSE continuously</w:t>
      </w:r>
      <w:r w:rsidR="00B42B91">
        <w:rPr>
          <w:sz w:val="28"/>
          <w:szCs w:val="28"/>
        </w:rPr>
        <w:t>,</w:t>
      </w:r>
      <w:r>
        <w:rPr>
          <w:sz w:val="28"/>
          <w:szCs w:val="28"/>
        </w:rPr>
        <w:t xml:space="preserve"> or near continuously</w:t>
      </w:r>
      <w:r w:rsidR="00B42B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6485A">
        <w:rPr>
          <w:sz w:val="28"/>
          <w:szCs w:val="28"/>
        </w:rPr>
        <w:t xml:space="preserve">for an hour or more </w:t>
      </w:r>
      <w:r>
        <w:rPr>
          <w:sz w:val="28"/>
          <w:szCs w:val="28"/>
        </w:rPr>
        <w:t xml:space="preserve">throughout </w:t>
      </w:r>
      <w:r w:rsidR="00E6485A">
        <w:rPr>
          <w:sz w:val="28"/>
          <w:szCs w:val="28"/>
        </w:rPr>
        <w:t>the day, this may be cumulative.</w:t>
      </w:r>
    </w:p>
    <w:p w:rsidR="00546531" w:rsidRDefault="00546531">
      <w:pPr>
        <w:rPr>
          <w:sz w:val="28"/>
          <w:szCs w:val="28"/>
        </w:rPr>
      </w:pPr>
      <w:r>
        <w:rPr>
          <w:sz w:val="28"/>
          <w:szCs w:val="28"/>
        </w:rPr>
        <w:t>-use DSE whenever at work</w:t>
      </w:r>
    </w:p>
    <w:p w:rsidR="00546531" w:rsidRDefault="00546531">
      <w:pPr>
        <w:rPr>
          <w:sz w:val="28"/>
          <w:szCs w:val="28"/>
        </w:rPr>
      </w:pPr>
      <w:r>
        <w:rPr>
          <w:sz w:val="28"/>
          <w:szCs w:val="28"/>
        </w:rPr>
        <w:t>-require a high level of concentration when using DSE</w:t>
      </w:r>
    </w:p>
    <w:p w:rsidR="00546531" w:rsidRDefault="00546531">
      <w:pPr>
        <w:rPr>
          <w:sz w:val="28"/>
          <w:szCs w:val="28"/>
        </w:rPr>
      </w:pPr>
      <w:r>
        <w:rPr>
          <w:sz w:val="28"/>
          <w:szCs w:val="28"/>
        </w:rPr>
        <w:t>Managers, with support from the Health and Safety Officer, will undertake an annual assessment of individual staff members</w:t>
      </w:r>
      <w:r w:rsidR="0064144F">
        <w:rPr>
          <w:sz w:val="28"/>
          <w:szCs w:val="28"/>
        </w:rPr>
        <w:t>’</w:t>
      </w:r>
      <w:r>
        <w:rPr>
          <w:sz w:val="28"/>
          <w:szCs w:val="28"/>
        </w:rPr>
        <w:t xml:space="preserve"> use of DSE, record and report findings and undertake any identified actions.</w:t>
      </w:r>
    </w:p>
    <w:p w:rsidR="0064144F" w:rsidRDefault="0064144F">
      <w:pPr>
        <w:rPr>
          <w:sz w:val="28"/>
          <w:szCs w:val="28"/>
        </w:rPr>
      </w:pPr>
      <w:r>
        <w:rPr>
          <w:sz w:val="28"/>
          <w:szCs w:val="28"/>
        </w:rPr>
        <w:t xml:space="preserve">As per the Regulations, all staff will be informed of their right to a free, full eyesight test and that if the optician advises the use of corrective equipment specifically for DSE, that Omega Care Group will pay for a </w:t>
      </w:r>
      <w:r>
        <w:rPr>
          <w:b/>
          <w:sz w:val="28"/>
          <w:szCs w:val="28"/>
        </w:rPr>
        <w:t>basic</w:t>
      </w:r>
      <w:r>
        <w:rPr>
          <w:sz w:val="28"/>
          <w:szCs w:val="28"/>
        </w:rPr>
        <w:t xml:space="preserve"> frame and lenses. This will be funde</w:t>
      </w:r>
      <w:r w:rsidR="00E6485A">
        <w:rPr>
          <w:sz w:val="28"/>
          <w:szCs w:val="28"/>
        </w:rPr>
        <w:t>d at current High Street prices.</w:t>
      </w:r>
    </w:p>
    <w:p w:rsidR="00E6485A" w:rsidRDefault="00E6485A">
      <w:pPr>
        <w:rPr>
          <w:sz w:val="28"/>
          <w:szCs w:val="28"/>
        </w:rPr>
      </w:pPr>
      <w:r>
        <w:rPr>
          <w:sz w:val="28"/>
          <w:szCs w:val="28"/>
        </w:rPr>
        <w:t>All staff are encouraged to</w:t>
      </w:r>
      <w:r w:rsidR="005F62BA">
        <w:rPr>
          <w:sz w:val="28"/>
          <w:szCs w:val="28"/>
        </w:rPr>
        <w:t xml:space="preserve"> take breaks from using DSE </w:t>
      </w:r>
      <w:proofErr w:type="gramStart"/>
      <w:r w:rsidR="005F62BA">
        <w:rPr>
          <w:sz w:val="28"/>
          <w:szCs w:val="28"/>
        </w:rPr>
        <w:t>(</w:t>
      </w:r>
      <w:r>
        <w:rPr>
          <w:sz w:val="28"/>
          <w:szCs w:val="28"/>
        </w:rPr>
        <w:t xml:space="preserve"> around</w:t>
      </w:r>
      <w:proofErr w:type="gramEnd"/>
      <w:r>
        <w:rPr>
          <w:sz w:val="28"/>
          <w:szCs w:val="28"/>
        </w:rPr>
        <w:t xml:space="preserve"> 10 minutes in every hour) and to shift their focus. </w:t>
      </w:r>
    </w:p>
    <w:p w:rsidR="0064144F" w:rsidRDefault="0064144F">
      <w:pPr>
        <w:rPr>
          <w:sz w:val="28"/>
          <w:szCs w:val="28"/>
        </w:rPr>
      </w:pPr>
      <w:r>
        <w:rPr>
          <w:b/>
          <w:sz w:val="36"/>
          <w:szCs w:val="36"/>
        </w:rPr>
        <w:t>DSE Assessment</w:t>
      </w:r>
      <w:r>
        <w:rPr>
          <w:sz w:val="28"/>
          <w:szCs w:val="28"/>
        </w:rPr>
        <w:t>:</w:t>
      </w:r>
    </w:p>
    <w:p w:rsidR="0064144F" w:rsidRDefault="0064144F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Display Screen</w:t>
      </w:r>
      <w:r w:rsidR="0017194A">
        <w:rPr>
          <w:b/>
          <w:sz w:val="28"/>
          <w:szCs w:val="28"/>
        </w:rPr>
        <w:t xml:space="preserve">:                                                                                          </w:t>
      </w:r>
      <w:r>
        <w:rPr>
          <w:b/>
          <w:sz w:val="28"/>
          <w:szCs w:val="28"/>
        </w:rPr>
        <w:t>Comments</w:t>
      </w:r>
    </w:p>
    <w:p w:rsidR="0064144F" w:rsidRDefault="0017194A" w:rsidP="00641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Are ch</w:t>
      </w:r>
      <w:r w:rsidR="0064144F">
        <w:rPr>
          <w:sz w:val="28"/>
          <w:szCs w:val="28"/>
        </w:rPr>
        <w:t xml:space="preserve">aracters </w:t>
      </w:r>
      <w:proofErr w:type="gramStart"/>
      <w:r>
        <w:rPr>
          <w:sz w:val="28"/>
          <w:szCs w:val="28"/>
        </w:rPr>
        <w:t>clear/legible</w:t>
      </w:r>
      <w:proofErr w:type="gramEnd"/>
      <w:r>
        <w:rPr>
          <w:sz w:val="28"/>
          <w:szCs w:val="28"/>
        </w:rPr>
        <w:t>?</w:t>
      </w:r>
    </w:p>
    <w:p w:rsidR="0017194A" w:rsidRDefault="0017194A" w:rsidP="00641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text size comfortable to read?</w:t>
      </w:r>
    </w:p>
    <w:p w:rsidR="0017194A" w:rsidRDefault="0017194A" w:rsidP="00641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image stable-free of flicker?</w:t>
      </w:r>
    </w:p>
    <w:p w:rsidR="0017194A" w:rsidRDefault="0017194A" w:rsidP="0064144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brightness and/or contrast adjustable?</w:t>
      </w:r>
    </w:p>
    <w:p w:rsidR="0017194A" w:rsidRDefault="0017194A" w:rsidP="00641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Does screen swivel and tilt?</w:t>
      </w:r>
    </w:p>
    <w:p w:rsidR="0017194A" w:rsidRDefault="0017194A" w:rsidP="00641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screen free from glare/reflection?</w:t>
      </w:r>
    </w:p>
    <w:p w:rsidR="0017194A" w:rsidRDefault="0017194A" w:rsidP="006414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screen glare free from natural light?</w:t>
      </w:r>
    </w:p>
    <w:p w:rsidR="0017194A" w:rsidRDefault="0017194A" w:rsidP="0017194A">
      <w:pPr>
        <w:ind w:left="360"/>
        <w:rPr>
          <w:sz w:val="28"/>
          <w:szCs w:val="28"/>
        </w:rPr>
      </w:pPr>
    </w:p>
    <w:p w:rsidR="0017194A" w:rsidRDefault="0017194A" w:rsidP="0017194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Keyboards:                                                                             Comments/Actions</w:t>
      </w:r>
    </w:p>
    <w:p w:rsidR="0017194A" w:rsidRDefault="0017194A" w:rsidP="0017194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194A">
        <w:rPr>
          <w:sz w:val="28"/>
          <w:szCs w:val="28"/>
        </w:rPr>
        <w:t>Is keyboard separate from mouse?</w:t>
      </w:r>
    </w:p>
    <w:p w:rsidR="0017194A" w:rsidRDefault="0017194A" w:rsidP="0017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Does the keyboard tilt?</w:t>
      </w:r>
    </w:p>
    <w:p w:rsidR="0017194A" w:rsidRDefault="0017194A" w:rsidP="0017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 user find a comfortable position?</w:t>
      </w:r>
    </w:p>
    <w:p w:rsidR="0017194A" w:rsidRDefault="0017194A" w:rsidP="0017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Does user have good keyboard technique?</w:t>
      </w:r>
    </w:p>
    <w:p w:rsidR="0017194A" w:rsidRDefault="0017194A" w:rsidP="0017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Are the characters easily legible?</w:t>
      </w:r>
    </w:p>
    <w:p w:rsidR="005F62BA" w:rsidRDefault="005F62BA" w:rsidP="001719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 laptop users have access to external keyboard in office?</w:t>
      </w:r>
    </w:p>
    <w:p w:rsidR="0017194A" w:rsidRDefault="0017194A" w:rsidP="005D2CFA">
      <w:pPr>
        <w:pStyle w:val="ListParagraph"/>
        <w:rPr>
          <w:sz w:val="28"/>
          <w:szCs w:val="28"/>
        </w:rPr>
      </w:pPr>
    </w:p>
    <w:p w:rsidR="005D2CFA" w:rsidRPr="005D2CFA" w:rsidRDefault="005D2CFA" w:rsidP="005D2C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Mouse et al                                                                               Comments/Action</w:t>
      </w:r>
    </w:p>
    <w:p w:rsidR="0017194A" w:rsidRDefault="005D2CFA" w:rsidP="005D2C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 device suitable for task?</w:t>
      </w:r>
    </w:p>
    <w:p w:rsidR="005D2CFA" w:rsidRDefault="005D2CFA" w:rsidP="005D2C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 device placed close to user?</w:t>
      </w:r>
    </w:p>
    <w:p w:rsidR="005D2CFA" w:rsidRDefault="005D2CFA" w:rsidP="005D2C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 there support for user’s arm/wrist?</w:t>
      </w:r>
    </w:p>
    <w:p w:rsidR="005D2CFA" w:rsidRDefault="005D2CFA" w:rsidP="005D2CF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Is the device effective?</w:t>
      </w:r>
    </w:p>
    <w:p w:rsidR="005D2CFA" w:rsidRDefault="005D2CFA" w:rsidP="005D2CFA">
      <w:pPr>
        <w:pStyle w:val="ListParagraph"/>
        <w:rPr>
          <w:sz w:val="28"/>
          <w:szCs w:val="28"/>
        </w:rPr>
      </w:pPr>
    </w:p>
    <w:p w:rsidR="005D2CFA" w:rsidRDefault="005D2CFA" w:rsidP="005D2C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Furniture                                                                                   Comments/Action</w:t>
      </w:r>
    </w:p>
    <w:p w:rsidR="005D2CFA" w:rsidRDefault="005D2CFA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 work surface of adequate size?</w:t>
      </w:r>
    </w:p>
    <w:p w:rsidR="005D2CFA" w:rsidRDefault="005D2CFA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all equipment be comfortably reached?</w:t>
      </w:r>
    </w:p>
    <w:p w:rsidR="005D2CFA" w:rsidRDefault="005D2CFA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Are all surfaces free of glare/reflection?</w:t>
      </w:r>
    </w:p>
    <w:p w:rsidR="005D2CFA" w:rsidRDefault="005D2CFA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 chair suitable for use?</w:t>
      </w:r>
    </w:p>
    <w:p w:rsidR="005D2CFA" w:rsidRDefault="005D2CFA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 chair stable?</w:t>
      </w:r>
    </w:p>
    <w:p w:rsidR="005D2CFA" w:rsidRDefault="00F808E5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Does it have back </w:t>
      </w:r>
      <w:r w:rsidR="005D2CFA">
        <w:rPr>
          <w:sz w:val="28"/>
          <w:szCs w:val="28"/>
        </w:rPr>
        <w:t>height</w:t>
      </w:r>
      <w:r>
        <w:rPr>
          <w:sz w:val="28"/>
          <w:szCs w:val="28"/>
        </w:rPr>
        <w:t xml:space="preserve"> and </w:t>
      </w:r>
      <w:r w:rsidR="005D2CFA">
        <w:rPr>
          <w:sz w:val="28"/>
          <w:szCs w:val="28"/>
        </w:rPr>
        <w:t>tilt adjustment?</w:t>
      </w:r>
    </w:p>
    <w:p w:rsidR="005D2CFA" w:rsidRDefault="00F808E5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Does it have a swivel mechanism?</w:t>
      </w:r>
    </w:p>
    <w:p w:rsidR="00F808E5" w:rsidRDefault="00F808E5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Does it have castors (or =)</w:t>
      </w:r>
    </w:p>
    <w:p w:rsidR="00F808E5" w:rsidRDefault="00F808E5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 the chair adjusted properly?</w:t>
      </w:r>
    </w:p>
    <w:p w:rsidR="00F808E5" w:rsidRDefault="00F808E5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 the small of the back supported?</w:t>
      </w:r>
    </w:p>
    <w:p w:rsidR="00F808E5" w:rsidRDefault="00F808E5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Are user’s eyes level</w:t>
      </w:r>
      <w:proofErr w:type="gramEnd"/>
      <w:r>
        <w:rPr>
          <w:sz w:val="28"/>
          <w:szCs w:val="28"/>
        </w:rPr>
        <w:t xml:space="preserve"> with top of VDU?</w:t>
      </w:r>
    </w:p>
    <w:p w:rsidR="00F808E5" w:rsidRDefault="00F808E5" w:rsidP="005D2CF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Can feet be placed flat on floor?</w:t>
      </w:r>
    </w:p>
    <w:p w:rsidR="00F808E5" w:rsidRDefault="00F808E5" w:rsidP="00F808E5">
      <w:pPr>
        <w:pStyle w:val="ListParagraph"/>
        <w:rPr>
          <w:sz w:val="28"/>
          <w:szCs w:val="28"/>
        </w:rPr>
      </w:pPr>
    </w:p>
    <w:p w:rsidR="00F808E5" w:rsidRPr="00F808E5" w:rsidRDefault="00F808E5" w:rsidP="00F808E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Environment                                                                        Comments/Action</w:t>
      </w:r>
    </w:p>
    <w:p w:rsidR="00F808E5" w:rsidRPr="00B42B91" w:rsidRDefault="00B42B91" w:rsidP="00F808E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Is there room for positional change?</w:t>
      </w:r>
    </w:p>
    <w:p w:rsidR="00B42B91" w:rsidRPr="00B42B91" w:rsidRDefault="00B42B91" w:rsidP="00F808E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Is lighting suitable?</w:t>
      </w:r>
    </w:p>
    <w:p w:rsidR="00B42B91" w:rsidRPr="00B42B91" w:rsidRDefault="00B42B91" w:rsidP="00F808E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Is ventilation adequate?</w:t>
      </w:r>
    </w:p>
    <w:p w:rsidR="00B42B91" w:rsidRPr="00B42B91" w:rsidRDefault="00B42B91" w:rsidP="00F808E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Does user take regular breaks from DSE?</w:t>
      </w:r>
    </w:p>
    <w:p w:rsidR="00B42B91" w:rsidRPr="00B42B91" w:rsidRDefault="00B42B91" w:rsidP="00F808E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Does user suffer discomfort when using DSE?</w:t>
      </w:r>
    </w:p>
    <w:p w:rsidR="00B42B91" w:rsidRPr="00B42B91" w:rsidRDefault="00B42B91" w:rsidP="00F808E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Is user aware of right re: free eyesight testing?</w:t>
      </w:r>
    </w:p>
    <w:p w:rsidR="00B42B91" w:rsidRPr="00F808E5" w:rsidRDefault="00B42B91" w:rsidP="00F808E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Has user received appropriate training?</w:t>
      </w:r>
    </w:p>
    <w:p w:rsidR="00F808E5" w:rsidRPr="005D2CFA" w:rsidRDefault="00F808E5" w:rsidP="00F808E5">
      <w:pPr>
        <w:pStyle w:val="ListParagraph"/>
        <w:rPr>
          <w:sz w:val="28"/>
          <w:szCs w:val="28"/>
        </w:rPr>
      </w:pPr>
    </w:p>
    <w:p w:rsidR="005D2CFA" w:rsidRPr="005D2CFA" w:rsidRDefault="005D2CFA" w:rsidP="005D2CFA">
      <w:pPr>
        <w:ind w:left="360"/>
        <w:rPr>
          <w:b/>
          <w:sz w:val="28"/>
          <w:szCs w:val="28"/>
        </w:rPr>
      </w:pPr>
    </w:p>
    <w:sectPr w:rsidR="005D2CFA" w:rsidRPr="005D2CFA" w:rsidSect="00021ED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248E"/>
    <w:multiLevelType w:val="hybridMultilevel"/>
    <w:tmpl w:val="05A86C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20D04"/>
    <w:multiLevelType w:val="hybridMultilevel"/>
    <w:tmpl w:val="A3269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151B9"/>
    <w:multiLevelType w:val="hybridMultilevel"/>
    <w:tmpl w:val="581EE55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25EFE"/>
    <w:multiLevelType w:val="hybridMultilevel"/>
    <w:tmpl w:val="E9829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4230C"/>
    <w:multiLevelType w:val="hybridMultilevel"/>
    <w:tmpl w:val="E8602E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C1149"/>
    <w:multiLevelType w:val="hybridMultilevel"/>
    <w:tmpl w:val="D2D6EE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D7"/>
    <w:rsid w:val="00021ED7"/>
    <w:rsid w:val="0017194A"/>
    <w:rsid w:val="004F0786"/>
    <w:rsid w:val="00546531"/>
    <w:rsid w:val="005D2CFA"/>
    <w:rsid w:val="005F62BA"/>
    <w:rsid w:val="0064144F"/>
    <w:rsid w:val="00855691"/>
    <w:rsid w:val="00B42B91"/>
    <w:rsid w:val="00D57671"/>
    <w:rsid w:val="00E6485A"/>
    <w:rsid w:val="00F8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tony aardvark</cp:lastModifiedBy>
  <cp:revision>5</cp:revision>
  <dcterms:created xsi:type="dcterms:W3CDTF">2017-09-10T10:57:00Z</dcterms:created>
  <dcterms:modified xsi:type="dcterms:W3CDTF">2017-09-11T15:30:00Z</dcterms:modified>
</cp:coreProperties>
</file>