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120" w:rsidRPr="006F3120" w:rsidRDefault="006F3120" w:rsidP="00820603">
      <w:pPr>
        <w:spacing w:after="0" w:line="240" w:lineRule="auto"/>
        <w:jc w:val="center"/>
        <w:rPr>
          <w:rFonts w:ascii="Arial" w:eastAsia="Calibri" w:hAnsi="Arial" w:cs="Arial"/>
          <w:sz w:val="28"/>
          <w:szCs w:val="28"/>
        </w:rPr>
      </w:pPr>
      <w:r w:rsidRPr="006F3120">
        <w:rPr>
          <w:rFonts w:ascii="Arial" w:eastAsia="Calibri" w:hAnsi="Arial" w:cs="Arial"/>
          <w:noProof/>
          <w:sz w:val="28"/>
          <w:szCs w:val="28"/>
          <w:lang w:eastAsia="en-GB"/>
        </w:rPr>
        <w:drawing>
          <wp:inline distT="0" distB="0" distL="0" distR="0" wp14:anchorId="4D317F44" wp14:editId="34D2EBA8">
            <wp:extent cx="1616075" cy="1150620"/>
            <wp:effectExtent l="0" t="0" r="317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6075" cy="1150620"/>
                    </a:xfrm>
                    <a:prstGeom prst="rect">
                      <a:avLst/>
                    </a:prstGeom>
                    <a:noFill/>
                    <a:ln>
                      <a:noFill/>
                    </a:ln>
                  </pic:spPr>
                </pic:pic>
              </a:graphicData>
            </a:graphic>
          </wp:inline>
        </w:drawing>
      </w:r>
    </w:p>
    <w:p w:rsidR="006F3120" w:rsidRPr="006F3120" w:rsidRDefault="006F3120" w:rsidP="006F3120">
      <w:pPr>
        <w:spacing w:after="0" w:line="240" w:lineRule="auto"/>
        <w:rPr>
          <w:rFonts w:ascii="Arial" w:eastAsia="Calibri" w:hAnsi="Arial" w:cs="Arial"/>
          <w:b/>
          <w:sz w:val="28"/>
          <w:szCs w:val="28"/>
          <w:u w:val="single"/>
        </w:rPr>
      </w:pPr>
    </w:p>
    <w:p w:rsidR="006F3120" w:rsidRPr="00820603" w:rsidRDefault="00820603" w:rsidP="00820603">
      <w:pPr>
        <w:spacing w:after="0" w:line="240" w:lineRule="auto"/>
        <w:jc w:val="center"/>
        <w:rPr>
          <w:rFonts w:ascii="Arial" w:eastAsia="Calibri" w:hAnsi="Arial" w:cs="Arial"/>
          <w:b/>
          <w:sz w:val="28"/>
          <w:szCs w:val="28"/>
        </w:rPr>
      </w:pPr>
      <w:r w:rsidRPr="00820603">
        <w:rPr>
          <w:rFonts w:ascii="Arial" w:eastAsia="Calibri" w:hAnsi="Arial" w:cs="Arial"/>
          <w:b/>
          <w:sz w:val="28"/>
          <w:szCs w:val="28"/>
        </w:rPr>
        <w:t>ENVIRONMENTAL AND SUSTAINABILITY POLICY</w:t>
      </w:r>
    </w:p>
    <w:p w:rsidR="006F3120" w:rsidRPr="006F3120" w:rsidRDefault="006F3120" w:rsidP="006F3120">
      <w:pPr>
        <w:spacing w:after="0" w:line="240" w:lineRule="auto"/>
        <w:rPr>
          <w:rFonts w:ascii="Arial" w:eastAsia="Calibri" w:hAnsi="Arial" w:cs="Arial"/>
          <w:b/>
          <w:sz w:val="24"/>
          <w:szCs w:val="24"/>
        </w:rPr>
      </w:pPr>
    </w:p>
    <w:p w:rsidR="006F3120" w:rsidRPr="006F3120" w:rsidRDefault="006F3120" w:rsidP="006F3120">
      <w:pPr>
        <w:widowControl w:val="0"/>
        <w:tabs>
          <w:tab w:val="left" w:pos="2835"/>
        </w:tabs>
        <w:autoSpaceDE w:val="0"/>
        <w:spacing w:after="0" w:line="240" w:lineRule="auto"/>
        <w:jc w:val="both"/>
        <w:rPr>
          <w:rFonts w:ascii="Arial" w:eastAsia="Times New Roman" w:hAnsi="Arial" w:cs="Arial"/>
          <w:sz w:val="24"/>
          <w:szCs w:val="24"/>
        </w:rPr>
      </w:pPr>
    </w:p>
    <w:p w:rsidR="006F3120" w:rsidRPr="006F3120" w:rsidRDefault="006F3120" w:rsidP="006F3120">
      <w:pPr>
        <w:widowControl w:val="0"/>
        <w:tabs>
          <w:tab w:val="left" w:pos="2835"/>
        </w:tabs>
        <w:autoSpaceDE w:val="0"/>
        <w:spacing w:after="0" w:line="240" w:lineRule="auto"/>
        <w:jc w:val="both"/>
        <w:rPr>
          <w:rFonts w:ascii="Arial" w:eastAsia="Times New Roman" w:hAnsi="Arial" w:cs="Arial"/>
          <w:sz w:val="24"/>
          <w:szCs w:val="24"/>
        </w:rPr>
      </w:pPr>
      <w:r w:rsidRPr="006F3120">
        <w:rPr>
          <w:rFonts w:ascii="Arial" w:eastAsia="Times New Roman" w:hAnsi="Arial" w:cs="Arial"/>
          <w:b/>
          <w:bCs/>
          <w:sz w:val="24"/>
          <w:szCs w:val="24"/>
        </w:rPr>
        <w:t>Date</w:t>
      </w:r>
      <w:r w:rsidRPr="006F3120">
        <w:rPr>
          <w:rFonts w:ascii="Arial" w:eastAsia="Times New Roman" w:hAnsi="Arial" w:cs="Arial"/>
          <w:sz w:val="24"/>
          <w:szCs w:val="24"/>
        </w:rPr>
        <w:t>:</w:t>
      </w:r>
      <w:r w:rsidRPr="006F3120">
        <w:rPr>
          <w:rFonts w:ascii="Arial" w:eastAsia="Times New Roman" w:hAnsi="Arial" w:cs="Arial"/>
          <w:sz w:val="24"/>
          <w:szCs w:val="24"/>
        </w:rPr>
        <w:tab/>
      </w:r>
      <w:r>
        <w:rPr>
          <w:rFonts w:ascii="Arial" w:eastAsia="Times New Roman" w:hAnsi="Arial" w:cs="Arial"/>
          <w:sz w:val="24"/>
          <w:szCs w:val="24"/>
        </w:rPr>
        <w:t>4</w:t>
      </w:r>
      <w:r w:rsidRPr="006F3120">
        <w:rPr>
          <w:rFonts w:ascii="Arial" w:eastAsia="Times New Roman" w:hAnsi="Arial" w:cs="Arial"/>
          <w:sz w:val="24"/>
          <w:szCs w:val="24"/>
        </w:rPr>
        <w:t xml:space="preserve"> </w:t>
      </w:r>
      <w:r w:rsidR="00820603">
        <w:rPr>
          <w:rFonts w:ascii="Arial" w:eastAsia="Times New Roman" w:hAnsi="Arial" w:cs="Arial"/>
          <w:sz w:val="24"/>
          <w:szCs w:val="24"/>
        </w:rPr>
        <w:t>October</w:t>
      </w:r>
      <w:r w:rsidRPr="006F3120">
        <w:rPr>
          <w:rFonts w:ascii="Arial" w:eastAsia="Times New Roman" w:hAnsi="Arial" w:cs="Arial"/>
          <w:sz w:val="24"/>
          <w:szCs w:val="24"/>
        </w:rPr>
        <w:t xml:space="preserve"> 2017</w:t>
      </w:r>
    </w:p>
    <w:p w:rsidR="006F3120" w:rsidRPr="006F3120" w:rsidRDefault="006F3120" w:rsidP="006F3120">
      <w:pPr>
        <w:widowControl w:val="0"/>
        <w:tabs>
          <w:tab w:val="left" w:pos="2835"/>
        </w:tabs>
        <w:autoSpaceDE w:val="0"/>
        <w:spacing w:after="0" w:line="240" w:lineRule="auto"/>
        <w:jc w:val="both"/>
        <w:rPr>
          <w:rFonts w:ascii="Arial" w:eastAsia="Times New Roman" w:hAnsi="Arial" w:cs="Arial"/>
          <w:sz w:val="24"/>
          <w:szCs w:val="24"/>
        </w:rPr>
      </w:pPr>
    </w:p>
    <w:p w:rsidR="006F3120" w:rsidRPr="006F3120" w:rsidRDefault="006F3120" w:rsidP="006F3120">
      <w:pPr>
        <w:widowControl w:val="0"/>
        <w:tabs>
          <w:tab w:val="left" w:pos="2835"/>
        </w:tabs>
        <w:autoSpaceDE w:val="0"/>
        <w:spacing w:after="0" w:line="240" w:lineRule="auto"/>
        <w:jc w:val="both"/>
        <w:rPr>
          <w:rFonts w:ascii="Arial" w:eastAsia="Times New Roman" w:hAnsi="Arial" w:cs="Arial"/>
          <w:sz w:val="24"/>
          <w:szCs w:val="24"/>
        </w:rPr>
      </w:pPr>
      <w:r w:rsidRPr="006F3120">
        <w:rPr>
          <w:rFonts w:ascii="Arial" w:eastAsia="Times New Roman" w:hAnsi="Arial" w:cs="Arial"/>
          <w:b/>
          <w:bCs/>
          <w:sz w:val="24"/>
          <w:szCs w:val="24"/>
        </w:rPr>
        <w:t xml:space="preserve">Review Date:  </w:t>
      </w:r>
      <w:r>
        <w:rPr>
          <w:rFonts w:ascii="Arial" w:eastAsia="Times New Roman" w:hAnsi="Arial" w:cs="Arial"/>
          <w:sz w:val="24"/>
          <w:szCs w:val="24"/>
        </w:rPr>
        <w:t xml:space="preserve">                  4</w:t>
      </w:r>
      <w:r w:rsidRPr="006F3120">
        <w:rPr>
          <w:rFonts w:ascii="Arial" w:eastAsia="Times New Roman" w:hAnsi="Arial" w:cs="Arial"/>
          <w:sz w:val="24"/>
          <w:szCs w:val="24"/>
        </w:rPr>
        <w:t xml:space="preserve"> </w:t>
      </w:r>
      <w:r w:rsidR="00820603">
        <w:rPr>
          <w:rFonts w:ascii="Arial" w:eastAsia="Times New Roman" w:hAnsi="Arial" w:cs="Arial"/>
          <w:sz w:val="24"/>
          <w:szCs w:val="24"/>
        </w:rPr>
        <w:t>October</w:t>
      </w:r>
      <w:r w:rsidRPr="006F3120">
        <w:rPr>
          <w:rFonts w:ascii="Arial" w:eastAsia="Times New Roman" w:hAnsi="Arial" w:cs="Arial"/>
          <w:sz w:val="24"/>
          <w:szCs w:val="24"/>
        </w:rPr>
        <w:t xml:space="preserve"> 2018</w:t>
      </w:r>
    </w:p>
    <w:p w:rsidR="009E0181" w:rsidRPr="006F3120" w:rsidRDefault="009E0181" w:rsidP="009E0181">
      <w:pPr>
        <w:jc w:val="center"/>
        <w:rPr>
          <w:rFonts w:ascii="Arial" w:hAnsi="Arial" w:cs="Arial"/>
          <w:sz w:val="24"/>
          <w:szCs w:val="24"/>
          <w:u w:val="single"/>
        </w:rPr>
      </w:pPr>
      <w:bookmarkStart w:id="0" w:name="_GoBack"/>
      <w:bookmarkEnd w:id="0"/>
    </w:p>
    <w:p w:rsidR="009E0181" w:rsidRPr="006F3120" w:rsidRDefault="006F3120" w:rsidP="006F3120">
      <w:pPr>
        <w:rPr>
          <w:rFonts w:ascii="Arial" w:hAnsi="Arial" w:cs="Arial"/>
          <w:color w:val="000000" w:themeColor="text1"/>
          <w:sz w:val="24"/>
          <w:szCs w:val="24"/>
        </w:rPr>
      </w:pPr>
      <w:r>
        <w:rPr>
          <w:rFonts w:ascii="Arial" w:hAnsi="Arial" w:cs="Arial"/>
          <w:color w:val="000000" w:themeColor="text1"/>
          <w:sz w:val="24"/>
          <w:szCs w:val="24"/>
        </w:rPr>
        <w:t>Omega C</w:t>
      </w:r>
      <w:r w:rsidR="009E0181" w:rsidRPr="006F3120">
        <w:rPr>
          <w:rFonts w:ascii="Arial" w:hAnsi="Arial" w:cs="Arial"/>
          <w:color w:val="000000" w:themeColor="text1"/>
          <w:sz w:val="24"/>
          <w:szCs w:val="24"/>
        </w:rPr>
        <w:t xml:space="preserve">are </w:t>
      </w:r>
      <w:r>
        <w:rPr>
          <w:rFonts w:ascii="Arial" w:hAnsi="Arial" w:cs="Arial"/>
          <w:color w:val="000000" w:themeColor="text1"/>
          <w:sz w:val="24"/>
          <w:szCs w:val="24"/>
        </w:rPr>
        <w:t xml:space="preserve">Group </w:t>
      </w:r>
      <w:r w:rsidR="009E0181" w:rsidRPr="006F3120">
        <w:rPr>
          <w:rFonts w:ascii="Arial" w:hAnsi="Arial" w:cs="Arial"/>
          <w:color w:val="000000" w:themeColor="text1"/>
          <w:sz w:val="24"/>
          <w:szCs w:val="24"/>
        </w:rPr>
        <w:t xml:space="preserve">has a commitment to ensuring </w:t>
      </w:r>
      <w:r>
        <w:rPr>
          <w:rFonts w:ascii="Arial" w:hAnsi="Arial" w:cs="Arial"/>
          <w:color w:val="000000" w:themeColor="text1"/>
          <w:sz w:val="24"/>
          <w:szCs w:val="24"/>
        </w:rPr>
        <w:t>best practice, to minimising it</w:t>
      </w:r>
      <w:r w:rsidR="009E0181" w:rsidRPr="006F3120">
        <w:rPr>
          <w:rFonts w:ascii="Arial" w:hAnsi="Arial" w:cs="Arial"/>
          <w:color w:val="000000" w:themeColor="text1"/>
          <w:sz w:val="24"/>
          <w:szCs w:val="24"/>
        </w:rPr>
        <w:t>s environmental impact and to embedding sustainable working practices within the organisational culture</w:t>
      </w:r>
      <w:r w:rsidR="001A1D64" w:rsidRPr="006F3120">
        <w:rPr>
          <w:rFonts w:ascii="Arial" w:hAnsi="Arial" w:cs="Arial"/>
          <w:color w:val="000000" w:themeColor="text1"/>
          <w:sz w:val="24"/>
          <w:szCs w:val="24"/>
        </w:rPr>
        <w:t>.</w:t>
      </w:r>
    </w:p>
    <w:p w:rsidR="001A1D64" w:rsidRPr="006F3120" w:rsidRDefault="001A1D64" w:rsidP="006F3120">
      <w:pPr>
        <w:rPr>
          <w:rFonts w:ascii="Arial" w:hAnsi="Arial" w:cs="Arial"/>
          <w:color w:val="000000" w:themeColor="text1"/>
          <w:sz w:val="24"/>
          <w:szCs w:val="24"/>
        </w:rPr>
      </w:pPr>
      <w:r w:rsidRPr="006F3120">
        <w:rPr>
          <w:rFonts w:ascii="Arial" w:hAnsi="Arial" w:cs="Arial"/>
          <w:color w:val="000000" w:themeColor="text1"/>
          <w:sz w:val="24"/>
          <w:szCs w:val="24"/>
        </w:rPr>
        <w:t>Omega further recognises that purchasing policies should reflect ethical, fair trade and environmental considerations as far as practicable.</w:t>
      </w:r>
    </w:p>
    <w:p w:rsidR="001A1D64" w:rsidRPr="006F3120" w:rsidRDefault="001A1D64" w:rsidP="006F3120">
      <w:pPr>
        <w:rPr>
          <w:rFonts w:ascii="Arial" w:hAnsi="Arial" w:cs="Arial"/>
          <w:color w:val="000000" w:themeColor="text1"/>
          <w:sz w:val="24"/>
          <w:szCs w:val="24"/>
        </w:rPr>
      </w:pPr>
      <w:r w:rsidRPr="006F3120">
        <w:rPr>
          <w:rFonts w:ascii="Arial" w:hAnsi="Arial" w:cs="Arial"/>
          <w:color w:val="000000" w:themeColor="text1"/>
          <w:sz w:val="24"/>
          <w:szCs w:val="24"/>
        </w:rPr>
        <w:t>The organisation will work in conjunction with staff to implement this policy throughout all aspects of service delivery, and to identify further opportunities to promote sustainability.</w:t>
      </w:r>
    </w:p>
    <w:p w:rsidR="001A1D64" w:rsidRPr="006F3120" w:rsidRDefault="001A1D64" w:rsidP="006F3120">
      <w:pPr>
        <w:rPr>
          <w:rFonts w:ascii="Arial" w:hAnsi="Arial" w:cs="Arial"/>
          <w:color w:val="000000" w:themeColor="text1"/>
          <w:sz w:val="24"/>
          <w:szCs w:val="24"/>
        </w:rPr>
      </w:pPr>
      <w:r w:rsidRPr="006F3120">
        <w:rPr>
          <w:rFonts w:ascii="Arial" w:hAnsi="Arial" w:cs="Arial"/>
          <w:color w:val="000000" w:themeColor="text1"/>
          <w:sz w:val="24"/>
          <w:szCs w:val="24"/>
        </w:rPr>
        <w:t>Omega is committed to ensuring a safe work place for staff whi</w:t>
      </w:r>
      <w:r w:rsidR="006F3120">
        <w:rPr>
          <w:rFonts w:ascii="Arial" w:hAnsi="Arial" w:cs="Arial"/>
          <w:color w:val="000000" w:themeColor="text1"/>
          <w:sz w:val="24"/>
          <w:szCs w:val="24"/>
        </w:rPr>
        <w:t>ch embraces and celebrates work</w:t>
      </w:r>
      <w:r w:rsidRPr="006F3120">
        <w:rPr>
          <w:rFonts w:ascii="Arial" w:hAnsi="Arial" w:cs="Arial"/>
          <w:color w:val="000000" w:themeColor="text1"/>
          <w:sz w:val="24"/>
          <w:szCs w:val="24"/>
        </w:rPr>
        <w:t>force diversity.</w:t>
      </w:r>
    </w:p>
    <w:p w:rsidR="001A1D64" w:rsidRPr="006F3120" w:rsidRDefault="001A1D64" w:rsidP="006F3120">
      <w:pPr>
        <w:rPr>
          <w:rFonts w:ascii="Arial" w:hAnsi="Arial" w:cs="Arial"/>
          <w:color w:val="000000" w:themeColor="text1"/>
          <w:sz w:val="24"/>
          <w:szCs w:val="24"/>
        </w:rPr>
      </w:pPr>
    </w:p>
    <w:p w:rsidR="001A1D64" w:rsidRPr="006F3120" w:rsidRDefault="001A1D64" w:rsidP="006F3120">
      <w:pPr>
        <w:rPr>
          <w:rFonts w:ascii="Arial" w:hAnsi="Arial" w:cs="Arial"/>
          <w:color w:val="000000" w:themeColor="text1"/>
          <w:sz w:val="24"/>
          <w:szCs w:val="24"/>
        </w:rPr>
      </w:pPr>
      <w:r w:rsidRPr="006F3120">
        <w:rPr>
          <w:rFonts w:ascii="Arial" w:hAnsi="Arial" w:cs="Arial"/>
          <w:color w:val="000000" w:themeColor="text1"/>
          <w:sz w:val="24"/>
          <w:szCs w:val="24"/>
          <w:u w:val="single"/>
        </w:rPr>
        <w:t xml:space="preserve">Energy </w:t>
      </w:r>
      <w:r w:rsidR="007B03D7" w:rsidRPr="006F3120">
        <w:rPr>
          <w:rFonts w:ascii="Arial" w:hAnsi="Arial" w:cs="Arial"/>
          <w:color w:val="000000" w:themeColor="text1"/>
          <w:sz w:val="24"/>
          <w:szCs w:val="24"/>
          <w:u w:val="single"/>
        </w:rPr>
        <w:t>Efficiency</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Individual radiator thermostats fitted</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Use of LED lighting where possible</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Use of low energy light bulbs</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Appliances not in use will be switched off, or put on standby (e</w:t>
      </w:r>
      <w:r w:rsidR="006F3120">
        <w:rPr>
          <w:rFonts w:ascii="Arial" w:hAnsi="Arial" w:cs="Arial"/>
          <w:color w:val="000000" w:themeColor="text1"/>
          <w:sz w:val="24"/>
          <w:szCs w:val="24"/>
        </w:rPr>
        <w:t>.</w:t>
      </w:r>
      <w:r w:rsidRPr="006F3120">
        <w:rPr>
          <w:rFonts w:ascii="Arial" w:hAnsi="Arial" w:cs="Arial"/>
          <w:color w:val="000000" w:themeColor="text1"/>
          <w:sz w:val="24"/>
          <w:szCs w:val="24"/>
        </w:rPr>
        <w:t>g</w:t>
      </w:r>
      <w:r w:rsidR="006F3120">
        <w:rPr>
          <w:rFonts w:ascii="Arial" w:hAnsi="Arial" w:cs="Arial"/>
          <w:color w:val="000000" w:themeColor="text1"/>
          <w:sz w:val="24"/>
          <w:szCs w:val="24"/>
        </w:rPr>
        <w:t>.</w:t>
      </w:r>
      <w:r w:rsidRPr="006F3120">
        <w:rPr>
          <w:rFonts w:ascii="Arial" w:hAnsi="Arial" w:cs="Arial"/>
          <w:color w:val="000000" w:themeColor="text1"/>
          <w:sz w:val="24"/>
          <w:szCs w:val="24"/>
        </w:rPr>
        <w:t xml:space="preserve"> computer systems)</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Energy efficient white goods</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Hot water temperature set at a minimum</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Washing machine only used when full</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Use of single cup boil kettle.</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Batteries – if use is necessary, these will be rechargeable only</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Lights switched of</w:t>
      </w:r>
      <w:r w:rsidR="006F3120">
        <w:rPr>
          <w:rFonts w:ascii="Arial" w:hAnsi="Arial" w:cs="Arial"/>
          <w:color w:val="000000" w:themeColor="text1"/>
          <w:sz w:val="24"/>
          <w:szCs w:val="24"/>
        </w:rPr>
        <w:t>f</w:t>
      </w:r>
      <w:r w:rsidRPr="006F3120">
        <w:rPr>
          <w:rFonts w:ascii="Arial" w:hAnsi="Arial" w:cs="Arial"/>
          <w:color w:val="000000" w:themeColor="text1"/>
          <w:sz w:val="24"/>
          <w:szCs w:val="24"/>
        </w:rPr>
        <w:t xml:space="preserve"> when room not in use.</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External washing line replaces use of tumble dryer</w:t>
      </w:r>
      <w:r w:rsidR="006F3120">
        <w:rPr>
          <w:rFonts w:ascii="Arial" w:hAnsi="Arial" w:cs="Arial"/>
          <w:color w:val="000000" w:themeColor="text1"/>
          <w:sz w:val="24"/>
          <w:szCs w:val="24"/>
        </w:rPr>
        <w:t>.</w:t>
      </w:r>
    </w:p>
    <w:p w:rsidR="007B03D7" w:rsidRPr="006F3120" w:rsidRDefault="007B03D7" w:rsidP="006F3120">
      <w:pPr>
        <w:rPr>
          <w:rFonts w:ascii="Arial" w:hAnsi="Arial" w:cs="Arial"/>
          <w:color w:val="000000" w:themeColor="text1"/>
          <w:sz w:val="24"/>
          <w:szCs w:val="24"/>
        </w:rPr>
      </w:pPr>
      <w:r w:rsidRPr="006F3120">
        <w:rPr>
          <w:rFonts w:ascii="Arial" w:hAnsi="Arial" w:cs="Arial"/>
          <w:color w:val="000000" w:themeColor="text1"/>
          <w:sz w:val="24"/>
          <w:szCs w:val="24"/>
          <w:u w:val="single"/>
        </w:rPr>
        <w:t>Recycling and waste minimisation</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Effective sorting of recyclable and reusable materials</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Scrap paper reused</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lastRenderedPageBreak/>
        <w:t>Printing ink cartridge</w:t>
      </w:r>
      <w:r w:rsidR="006F3120">
        <w:rPr>
          <w:rFonts w:ascii="Arial" w:hAnsi="Arial" w:cs="Arial"/>
          <w:color w:val="000000" w:themeColor="text1"/>
          <w:sz w:val="24"/>
          <w:szCs w:val="24"/>
        </w:rPr>
        <w:t>s</w:t>
      </w:r>
      <w:r w:rsidRPr="006F3120">
        <w:rPr>
          <w:rFonts w:ascii="Arial" w:hAnsi="Arial" w:cs="Arial"/>
          <w:color w:val="000000" w:themeColor="text1"/>
          <w:sz w:val="24"/>
          <w:szCs w:val="24"/>
        </w:rPr>
        <w:t xml:space="preserve"> recycled / refilled</w:t>
      </w:r>
    </w:p>
    <w:p w:rsidR="007B03D7" w:rsidRPr="006F3120" w:rsidRDefault="006F3120" w:rsidP="006F3120">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Work towards paperless office</w:t>
      </w:r>
    </w:p>
    <w:p w:rsidR="007B03D7" w:rsidRPr="006F3120" w:rsidRDefault="007B03D7"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Avoidance of packaged goods where possible</w:t>
      </w:r>
    </w:p>
    <w:p w:rsidR="007B03D7" w:rsidRPr="006F3120" w:rsidRDefault="006F3120" w:rsidP="006F3120">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Aerosol cans not to be used</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No purchase of single use bags</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Unwanted</w:t>
      </w:r>
      <w:r w:rsidR="006F3120">
        <w:rPr>
          <w:rFonts w:ascii="Arial" w:hAnsi="Arial" w:cs="Arial"/>
          <w:color w:val="000000" w:themeColor="text1"/>
          <w:sz w:val="24"/>
          <w:szCs w:val="24"/>
        </w:rPr>
        <w:t xml:space="preserve"> equipment recycled via “Bulky Bob”.</w:t>
      </w:r>
    </w:p>
    <w:p w:rsidR="00470018" w:rsidRPr="006F3120" w:rsidRDefault="00470018" w:rsidP="006F3120">
      <w:pPr>
        <w:rPr>
          <w:rFonts w:ascii="Arial" w:hAnsi="Arial" w:cs="Arial"/>
          <w:color w:val="000000" w:themeColor="text1"/>
          <w:sz w:val="24"/>
          <w:szCs w:val="24"/>
        </w:rPr>
      </w:pPr>
      <w:r w:rsidRPr="006F3120">
        <w:rPr>
          <w:rFonts w:ascii="Arial" w:hAnsi="Arial" w:cs="Arial"/>
          <w:color w:val="000000" w:themeColor="text1"/>
          <w:sz w:val="24"/>
          <w:szCs w:val="24"/>
          <w:u w:val="single"/>
        </w:rPr>
        <w:t>Water</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 xml:space="preserve">Kettle fitted only </w:t>
      </w:r>
      <w:r w:rsidR="006F3120">
        <w:rPr>
          <w:rFonts w:ascii="Arial" w:hAnsi="Arial" w:cs="Arial"/>
          <w:color w:val="000000" w:themeColor="text1"/>
          <w:sz w:val="24"/>
          <w:szCs w:val="24"/>
        </w:rPr>
        <w:t>for immediate use</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Du</w:t>
      </w:r>
      <w:r w:rsidR="006F3120">
        <w:rPr>
          <w:rFonts w:ascii="Arial" w:hAnsi="Arial" w:cs="Arial"/>
          <w:color w:val="000000" w:themeColor="text1"/>
          <w:sz w:val="24"/>
          <w:szCs w:val="24"/>
        </w:rPr>
        <w:t>al setting toilet flush systems</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T</w:t>
      </w:r>
      <w:r w:rsidR="006F3120">
        <w:rPr>
          <w:rFonts w:ascii="Arial" w:hAnsi="Arial" w:cs="Arial"/>
          <w:color w:val="000000" w:themeColor="text1"/>
          <w:sz w:val="24"/>
          <w:szCs w:val="24"/>
        </w:rPr>
        <w:t>ap leaks immediately repaired</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Taps n</w:t>
      </w:r>
      <w:r w:rsidR="006F3120">
        <w:rPr>
          <w:rFonts w:ascii="Arial" w:hAnsi="Arial" w:cs="Arial"/>
          <w:color w:val="000000" w:themeColor="text1"/>
          <w:sz w:val="24"/>
          <w:szCs w:val="24"/>
        </w:rPr>
        <w:t>ot left running when washing up</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Washing machine filled prior to use.</w:t>
      </w:r>
    </w:p>
    <w:p w:rsidR="00470018" w:rsidRPr="006F3120" w:rsidRDefault="00470018" w:rsidP="006F3120">
      <w:pPr>
        <w:rPr>
          <w:rFonts w:ascii="Arial" w:hAnsi="Arial" w:cs="Arial"/>
          <w:color w:val="000000" w:themeColor="text1"/>
          <w:sz w:val="24"/>
          <w:szCs w:val="24"/>
        </w:rPr>
      </w:pPr>
      <w:r w:rsidRPr="006F3120">
        <w:rPr>
          <w:rFonts w:ascii="Arial" w:hAnsi="Arial" w:cs="Arial"/>
          <w:color w:val="000000" w:themeColor="text1"/>
          <w:sz w:val="24"/>
          <w:szCs w:val="24"/>
          <w:u w:val="single"/>
        </w:rPr>
        <w:t>Cleaning</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Biodegradable</w:t>
      </w:r>
      <w:r w:rsidR="006F3120">
        <w:rPr>
          <w:rFonts w:ascii="Arial" w:hAnsi="Arial" w:cs="Arial"/>
          <w:color w:val="000000" w:themeColor="text1"/>
          <w:sz w:val="24"/>
          <w:szCs w:val="24"/>
        </w:rPr>
        <w:t>,</w:t>
      </w:r>
      <w:r w:rsidRPr="006F3120">
        <w:rPr>
          <w:rFonts w:ascii="Arial" w:hAnsi="Arial" w:cs="Arial"/>
          <w:color w:val="000000" w:themeColor="text1"/>
          <w:sz w:val="24"/>
          <w:szCs w:val="24"/>
        </w:rPr>
        <w:t xml:space="preserve"> plant based cleaning materials (</w:t>
      </w:r>
      <w:proofErr w:type="spellStart"/>
      <w:r w:rsidRPr="006F3120">
        <w:rPr>
          <w:rFonts w:ascii="Arial" w:hAnsi="Arial" w:cs="Arial"/>
          <w:color w:val="000000" w:themeColor="text1"/>
          <w:sz w:val="24"/>
          <w:szCs w:val="24"/>
        </w:rPr>
        <w:t>eg</w:t>
      </w:r>
      <w:proofErr w:type="spellEnd"/>
      <w:r w:rsidRPr="006F3120">
        <w:rPr>
          <w:rFonts w:ascii="Arial" w:hAnsi="Arial" w:cs="Arial"/>
          <w:color w:val="000000" w:themeColor="text1"/>
          <w:sz w:val="24"/>
          <w:szCs w:val="24"/>
        </w:rPr>
        <w:t xml:space="preserve"> ECOVER) in use for toilets, washing u</w:t>
      </w:r>
      <w:r w:rsidR="006F3120">
        <w:rPr>
          <w:rFonts w:ascii="Arial" w:hAnsi="Arial" w:cs="Arial"/>
          <w:color w:val="000000" w:themeColor="text1"/>
          <w:sz w:val="24"/>
          <w:szCs w:val="24"/>
        </w:rPr>
        <w:t>p, floors, surfaces and windows</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Bleach / chemicals no longer in use</w:t>
      </w:r>
    </w:p>
    <w:p w:rsidR="00470018" w:rsidRPr="006F3120" w:rsidRDefault="006F3120" w:rsidP="006F3120">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Biodegradable hand soaps</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Recycled p</w:t>
      </w:r>
      <w:r w:rsidR="006F3120">
        <w:rPr>
          <w:rFonts w:ascii="Arial" w:hAnsi="Arial" w:cs="Arial"/>
          <w:color w:val="000000" w:themeColor="text1"/>
          <w:sz w:val="24"/>
          <w:szCs w:val="24"/>
        </w:rPr>
        <w:t>aper toilet rolls / hand towels</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Use of washable cleaning cloths.</w:t>
      </w:r>
    </w:p>
    <w:p w:rsidR="00470018" w:rsidRPr="006F3120" w:rsidRDefault="00470018" w:rsidP="006F3120">
      <w:pPr>
        <w:rPr>
          <w:rFonts w:ascii="Arial" w:hAnsi="Arial" w:cs="Arial"/>
          <w:color w:val="000000" w:themeColor="text1"/>
          <w:sz w:val="24"/>
          <w:szCs w:val="24"/>
        </w:rPr>
      </w:pPr>
      <w:r w:rsidRPr="006F3120">
        <w:rPr>
          <w:rFonts w:ascii="Arial" w:hAnsi="Arial" w:cs="Arial"/>
          <w:color w:val="000000" w:themeColor="text1"/>
          <w:sz w:val="24"/>
          <w:szCs w:val="24"/>
          <w:u w:val="single"/>
        </w:rPr>
        <w:t>Purchasing</w:t>
      </w:r>
    </w:p>
    <w:p w:rsidR="00470018" w:rsidRPr="006F3120" w:rsidRDefault="006F3120" w:rsidP="006F3120">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Paper from recycled sources</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All wood / furniture products from certif</w:t>
      </w:r>
      <w:r w:rsidR="006F3120">
        <w:rPr>
          <w:rFonts w:ascii="Arial" w:hAnsi="Arial" w:cs="Arial"/>
          <w:color w:val="000000" w:themeColor="text1"/>
          <w:sz w:val="24"/>
          <w:szCs w:val="24"/>
        </w:rPr>
        <w:t>ied sustainable sources</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Biodegradable</w:t>
      </w:r>
      <w:r w:rsidR="006F3120">
        <w:rPr>
          <w:rFonts w:ascii="Arial" w:hAnsi="Arial" w:cs="Arial"/>
          <w:color w:val="000000" w:themeColor="text1"/>
          <w:sz w:val="24"/>
          <w:szCs w:val="24"/>
        </w:rPr>
        <w:t>, plant based cleaning materials</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Avo</w:t>
      </w:r>
      <w:r w:rsidR="006F3120">
        <w:rPr>
          <w:rFonts w:ascii="Arial" w:hAnsi="Arial" w:cs="Arial"/>
          <w:color w:val="000000" w:themeColor="text1"/>
          <w:sz w:val="24"/>
          <w:szCs w:val="24"/>
        </w:rPr>
        <w:t>idance of unnecessary packaging</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Use of</w:t>
      </w:r>
      <w:r w:rsidR="006F3120">
        <w:rPr>
          <w:rFonts w:ascii="Arial" w:hAnsi="Arial" w:cs="Arial"/>
          <w:color w:val="000000" w:themeColor="text1"/>
          <w:sz w:val="24"/>
          <w:szCs w:val="24"/>
        </w:rPr>
        <w:t xml:space="preserve"> local suppliers where possible</w:t>
      </w:r>
    </w:p>
    <w:p w:rsidR="00470018" w:rsidRPr="006F3120" w:rsidRDefault="00470018" w:rsidP="006F3120">
      <w:pPr>
        <w:pStyle w:val="ListParagraph"/>
        <w:numPr>
          <w:ilvl w:val="0"/>
          <w:numId w:val="1"/>
        </w:numPr>
        <w:rPr>
          <w:rFonts w:ascii="Arial" w:hAnsi="Arial" w:cs="Arial"/>
          <w:color w:val="000000" w:themeColor="text1"/>
          <w:sz w:val="24"/>
          <w:szCs w:val="24"/>
        </w:rPr>
      </w:pPr>
      <w:r w:rsidRPr="006F3120">
        <w:rPr>
          <w:rFonts w:ascii="Arial" w:hAnsi="Arial" w:cs="Arial"/>
          <w:color w:val="000000" w:themeColor="text1"/>
          <w:sz w:val="24"/>
          <w:szCs w:val="24"/>
        </w:rPr>
        <w:t>F</w:t>
      </w:r>
      <w:r w:rsidR="003A07C9" w:rsidRPr="006F3120">
        <w:rPr>
          <w:rFonts w:ascii="Arial" w:hAnsi="Arial" w:cs="Arial"/>
          <w:color w:val="000000" w:themeColor="text1"/>
          <w:sz w:val="24"/>
          <w:szCs w:val="24"/>
        </w:rPr>
        <w:t>air trade options selected wher</w:t>
      </w:r>
      <w:r w:rsidRPr="006F3120">
        <w:rPr>
          <w:rFonts w:ascii="Arial" w:hAnsi="Arial" w:cs="Arial"/>
          <w:color w:val="000000" w:themeColor="text1"/>
          <w:sz w:val="24"/>
          <w:szCs w:val="24"/>
        </w:rPr>
        <w:t>e</w:t>
      </w:r>
      <w:r w:rsidR="003A07C9" w:rsidRPr="006F3120">
        <w:rPr>
          <w:rFonts w:ascii="Arial" w:hAnsi="Arial" w:cs="Arial"/>
          <w:color w:val="000000" w:themeColor="text1"/>
          <w:sz w:val="24"/>
          <w:szCs w:val="24"/>
        </w:rPr>
        <w:t>v</w:t>
      </w:r>
      <w:r w:rsidRPr="006F3120">
        <w:rPr>
          <w:rFonts w:ascii="Arial" w:hAnsi="Arial" w:cs="Arial"/>
          <w:color w:val="000000" w:themeColor="text1"/>
          <w:sz w:val="24"/>
          <w:szCs w:val="24"/>
        </w:rPr>
        <w:t>er possible</w:t>
      </w:r>
      <w:r w:rsidR="003A07C9" w:rsidRPr="006F3120">
        <w:rPr>
          <w:rFonts w:ascii="Arial" w:hAnsi="Arial" w:cs="Arial"/>
          <w:color w:val="000000" w:themeColor="text1"/>
          <w:sz w:val="24"/>
          <w:szCs w:val="24"/>
        </w:rPr>
        <w:t>.</w:t>
      </w:r>
    </w:p>
    <w:p w:rsidR="003A07C9" w:rsidRPr="006F3120" w:rsidRDefault="003A07C9" w:rsidP="006F3120">
      <w:pPr>
        <w:rPr>
          <w:rFonts w:ascii="Arial" w:hAnsi="Arial" w:cs="Arial"/>
          <w:color w:val="000000" w:themeColor="text1"/>
          <w:sz w:val="24"/>
          <w:szCs w:val="24"/>
        </w:rPr>
      </w:pPr>
      <w:r w:rsidRPr="006F3120">
        <w:rPr>
          <w:rFonts w:ascii="Arial" w:hAnsi="Arial" w:cs="Arial"/>
          <w:color w:val="000000" w:themeColor="text1"/>
          <w:sz w:val="24"/>
          <w:szCs w:val="24"/>
          <w:u w:val="single"/>
        </w:rPr>
        <w:t>Awareness Raising – Young People</w:t>
      </w:r>
    </w:p>
    <w:p w:rsidR="003A07C9" w:rsidRPr="006F3120" w:rsidRDefault="003A07C9" w:rsidP="006F3120">
      <w:pPr>
        <w:rPr>
          <w:rFonts w:ascii="Arial" w:hAnsi="Arial" w:cs="Arial"/>
          <w:color w:val="000000" w:themeColor="text1"/>
          <w:sz w:val="24"/>
          <w:szCs w:val="24"/>
        </w:rPr>
      </w:pPr>
      <w:r w:rsidRPr="006F3120">
        <w:rPr>
          <w:rFonts w:ascii="Arial" w:hAnsi="Arial" w:cs="Arial"/>
          <w:color w:val="000000" w:themeColor="text1"/>
          <w:sz w:val="24"/>
          <w:szCs w:val="24"/>
        </w:rPr>
        <w:t>Young people working with Omega will be encouraged and supported to develop an awareness and understanding of the importance of sustainability, its processes and how they can minimise their personal impact.</w:t>
      </w:r>
    </w:p>
    <w:p w:rsidR="003A07C9" w:rsidRPr="006F3120" w:rsidRDefault="003A07C9" w:rsidP="006F3120">
      <w:pPr>
        <w:rPr>
          <w:rFonts w:ascii="Arial" w:hAnsi="Arial" w:cs="Arial"/>
          <w:color w:val="000000" w:themeColor="text1"/>
          <w:sz w:val="24"/>
          <w:szCs w:val="24"/>
        </w:rPr>
      </w:pPr>
      <w:r w:rsidRPr="006F3120">
        <w:rPr>
          <w:rFonts w:ascii="Arial" w:hAnsi="Arial" w:cs="Arial"/>
          <w:color w:val="000000" w:themeColor="text1"/>
          <w:sz w:val="24"/>
          <w:szCs w:val="24"/>
        </w:rPr>
        <w:t>This will be</w:t>
      </w:r>
      <w:r w:rsidR="006F3120">
        <w:rPr>
          <w:rFonts w:ascii="Arial" w:hAnsi="Arial" w:cs="Arial"/>
          <w:color w:val="000000" w:themeColor="text1"/>
          <w:sz w:val="24"/>
          <w:szCs w:val="24"/>
        </w:rPr>
        <w:t xml:space="preserve"> addressed with the Independent</w:t>
      </w:r>
      <w:r w:rsidRPr="006F3120">
        <w:rPr>
          <w:rFonts w:ascii="Arial" w:hAnsi="Arial" w:cs="Arial"/>
          <w:color w:val="000000" w:themeColor="text1"/>
          <w:sz w:val="24"/>
          <w:szCs w:val="24"/>
        </w:rPr>
        <w:t xml:space="preserve"> Living Plan.</w:t>
      </w:r>
    </w:p>
    <w:p w:rsidR="003A07C9" w:rsidRPr="006F3120" w:rsidRDefault="003A07C9" w:rsidP="006F3120">
      <w:pPr>
        <w:rPr>
          <w:rFonts w:ascii="Arial" w:hAnsi="Arial" w:cs="Arial"/>
          <w:color w:val="000000" w:themeColor="text1"/>
          <w:sz w:val="24"/>
          <w:szCs w:val="24"/>
        </w:rPr>
      </w:pPr>
      <w:r w:rsidRPr="006F3120">
        <w:rPr>
          <w:rFonts w:ascii="Arial" w:hAnsi="Arial" w:cs="Arial"/>
          <w:color w:val="000000" w:themeColor="text1"/>
          <w:sz w:val="24"/>
          <w:szCs w:val="24"/>
          <w:u w:val="single"/>
        </w:rPr>
        <w:t>Transport</w:t>
      </w:r>
    </w:p>
    <w:p w:rsidR="003A07C9" w:rsidRPr="006F3120" w:rsidRDefault="003A07C9" w:rsidP="006F3120">
      <w:pPr>
        <w:rPr>
          <w:rFonts w:ascii="Arial" w:hAnsi="Arial" w:cs="Arial"/>
          <w:color w:val="000000" w:themeColor="text1"/>
          <w:sz w:val="24"/>
          <w:szCs w:val="24"/>
        </w:rPr>
      </w:pPr>
      <w:r w:rsidRPr="006F3120">
        <w:rPr>
          <w:rFonts w:ascii="Arial" w:hAnsi="Arial" w:cs="Arial"/>
          <w:color w:val="000000" w:themeColor="text1"/>
          <w:sz w:val="24"/>
          <w:szCs w:val="24"/>
        </w:rPr>
        <w:t xml:space="preserve">Staff to be encouraged </w:t>
      </w:r>
      <w:r w:rsidR="006F3120">
        <w:rPr>
          <w:rFonts w:ascii="Arial" w:hAnsi="Arial" w:cs="Arial"/>
          <w:color w:val="000000" w:themeColor="text1"/>
          <w:sz w:val="24"/>
          <w:szCs w:val="24"/>
        </w:rPr>
        <w:t>to</w:t>
      </w:r>
      <w:r w:rsidRPr="006F3120">
        <w:rPr>
          <w:rFonts w:ascii="Arial" w:hAnsi="Arial" w:cs="Arial"/>
          <w:color w:val="000000" w:themeColor="text1"/>
          <w:sz w:val="24"/>
          <w:szCs w:val="24"/>
        </w:rPr>
        <w:t xml:space="preserve"> use pu</w:t>
      </w:r>
      <w:r w:rsidR="006F3120">
        <w:rPr>
          <w:rFonts w:ascii="Arial" w:hAnsi="Arial" w:cs="Arial"/>
          <w:color w:val="000000" w:themeColor="text1"/>
          <w:sz w:val="24"/>
          <w:szCs w:val="24"/>
        </w:rPr>
        <w:t>blic transport and minimise one-</w:t>
      </w:r>
      <w:r w:rsidRPr="006F3120">
        <w:rPr>
          <w:rFonts w:ascii="Arial" w:hAnsi="Arial" w:cs="Arial"/>
          <w:color w:val="000000" w:themeColor="text1"/>
          <w:sz w:val="24"/>
          <w:szCs w:val="24"/>
        </w:rPr>
        <w:t>car journeys.</w:t>
      </w:r>
    </w:p>
    <w:p w:rsidR="003A07C9" w:rsidRPr="006F3120" w:rsidRDefault="003A07C9" w:rsidP="006F3120">
      <w:pPr>
        <w:rPr>
          <w:rFonts w:ascii="Arial" w:hAnsi="Arial" w:cs="Arial"/>
          <w:color w:val="000000" w:themeColor="text1"/>
          <w:sz w:val="24"/>
          <w:szCs w:val="24"/>
        </w:rPr>
      </w:pPr>
      <w:r w:rsidRPr="006F3120">
        <w:rPr>
          <w:rFonts w:ascii="Arial" w:hAnsi="Arial" w:cs="Arial"/>
          <w:color w:val="000000" w:themeColor="text1"/>
          <w:sz w:val="24"/>
          <w:szCs w:val="24"/>
        </w:rPr>
        <w:t>Omega Care</w:t>
      </w:r>
      <w:r w:rsidR="006F3120">
        <w:rPr>
          <w:rFonts w:ascii="Arial" w:hAnsi="Arial" w:cs="Arial"/>
          <w:color w:val="000000" w:themeColor="text1"/>
          <w:sz w:val="24"/>
          <w:szCs w:val="24"/>
        </w:rPr>
        <w:t xml:space="preserve"> Group</w:t>
      </w:r>
      <w:r w:rsidRPr="006F3120">
        <w:rPr>
          <w:rFonts w:ascii="Arial" w:hAnsi="Arial" w:cs="Arial"/>
          <w:color w:val="000000" w:themeColor="text1"/>
          <w:sz w:val="24"/>
          <w:szCs w:val="24"/>
        </w:rPr>
        <w:t xml:space="preserve"> is committed to seeking ongoing improvements in the promotion of sustainability issues.</w:t>
      </w:r>
    </w:p>
    <w:p w:rsidR="003A07C9" w:rsidRPr="006F3120" w:rsidRDefault="003A07C9" w:rsidP="006F3120">
      <w:pPr>
        <w:rPr>
          <w:rFonts w:ascii="Arial" w:hAnsi="Arial" w:cs="Arial"/>
          <w:color w:val="000000" w:themeColor="text1"/>
          <w:sz w:val="24"/>
          <w:szCs w:val="24"/>
        </w:rPr>
      </w:pPr>
      <w:r w:rsidRPr="006F3120">
        <w:rPr>
          <w:rFonts w:ascii="Arial" w:hAnsi="Arial" w:cs="Arial"/>
          <w:color w:val="000000" w:themeColor="text1"/>
          <w:sz w:val="24"/>
          <w:szCs w:val="24"/>
        </w:rPr>
        <w:t xml:space="preserve">This </w:t>
      </w:r>
      <w:r w:rsidR="002413EA" w:rsidRPr="006F3120">
        <w:rPr>
          <w:rFonts w:ascii="Arial" w:hAnsi="Arial" w:cs="Arial"/>
          <w:color w:val="000000" w:themeColor="text1"/>
          <w:sz w:val="24"/>
          <w:szCs w:val="24"/>
        </w:rPr>
        <w:t>policy</w:t>
      </w:r>
      <w:r w:rsidRPr="006F3120">
        <w:rPr>
          <w:rFonts w:ascii="Arial" w:hAnsi="Arial" w:cs="Arial"/>
          <w:color w:val="000000" w:themeColor="text1"/>
          <w:sz w:val="24"/>
          <w:szCs w:val="24"/>
        </w:rPr>
        <w:t xml:space="preserve"> will be monitored </w:t>
      </w:r>
      <w:r w:rsidR="002413EA" w:rsidRPr="006F3120">
        <w:rPr>
          <w:rFonts w:ascii="Arial" w:hAnsi="Arial" w:cs="Arial"/>
          <w:color w:val="000000" w:themeColor="text1"/>
          <w:sz w:val="24"/>
          <w:szCs w:val="24"/>
        </w:rPr>
        <w:t>regularly</w:t>
      </w:r>
      <w:r w:rsidRPr="006F3120">
        <w:rPr>
          <w:rFonts w:ascii="Arial" w:hAnsi="Arial" w:cs="Arial"/>
          <w:color w:val="000000" w:themeColor="text1"/>
          <w:sz w:val="24"/>
          <w:szCs w:val="24"/>
        </w:rPr>
        <w:t xml:space="preserve"> an</w:t>
      </w:r>
      <w:r w:rsidR="006F3120">
        <w:rPr>
          <w:rFonts w:ascii="Arial" w:hAnsi="Arial" w:cs="Arial"/>
          <w:color w:val="000000" w:themeColor="text1"/>
          <w:sz w:val="24"/>
          <w:szCs w:val="24"/>
        </w:rPr>
        <w:t>d</w:t>
      </w:r>
      <w:r w:rsidRPr="006F3120">
        <w:rPr>
          <w:rFonts w:ascii="Arial" w:hAnsi="Arial" w:cs="Arial"/>
          <w:color w:val="000000" w:themeColor="text1"/>
          <w:sz w:val="24"/>
          <w:szCs w:val="24"/>
        </w:rPr>
        <w:t xml:space="preserve"> evolve </w:t>
      </w:r>
      <w:r w:rsidR="002413EA" w:rsidRPr="006F3120">
        <w:rPr>
          <w:rFonts w:ascii="Arial" w:hAnsi="Arial" w:cs="Arial"/>
          <w:color w:val="000000" w:themeColor="text1"/>
          <w:sz w:val="24"/>
          <w:szCs w:val="24"/>
        </w:rPr>
        <w:t>in line</w:t>
      </w:r>
      <w:r w:rsidRPr="006F3120">
        <w:rPr>
          <w:rFonts w:ascii="Arial" w:hAnsi="Arial" w:cs="Arial"/>
          <w:color w:val="000000" w:themeColor="text1"/>
          <w:sz w:val="24"/>
          <w:szCs w:val="24"/>
        </w:rPr>
        <w:t xml:space="preserve"> with best practise an</w:t>
      </w:r>
      <w:r w:rsidR="006F3120">
        <w:rPr>
          <w:rFonts w:ascii="Arial" w:hAnsi="Arial" w:cs="Arial"/>
          <w:color w:val="000000" w:themeColor="text1"/>
          <w:sz w:val="24"/>
          <w:szCs w:val="24"/>
        </w:rPr>
        <w:t>d continued</w:t>
      </w:r>
      <w:r w:rsidRPr="006F3120">
        <w:rPr>
          <w:rFonts w:ascii="Arial" w:hAnsi="Arial" w:cs="Arial"/>
          <w:color w:val="000000" w:themeColor="text1"/>
          <w:sz w:val="24"/>
          <w:szCs w:val="24"/>
        </w:rPr>
        <w:t xml:space="preserve"> innovation</w:t>
      </w:r>
      <w:r w:rsidR="006F3120">
        <w:rPr>
          <w:rFonts w:ascii="Arial" w:hAnsi="Arial" w:cs="Arial"/>
          <w:color w:val="000000" w:themeColor="text1"/>
          <w:sz w:val="24"/>
          <w:szCs w:val="24"/>
        </w:rPr>
        <w:t>.</w:t>
      </w:r>
    </w:p>
    <w:p w:rsidR="003A07C9" w:rsidRPr="006F3120" w:rsidRDefault="003A07C9" w:rsidP="006F3120">
      <w:pPr>
        <w:rPr>
          <w:rFonts w:ascii="Arial" w:hAnsi="Arial" w:cs="Arial"/>
          <w:color w:val="000000" w:themeColor="text1"/>
          <w:sz w:val="24"/>
          <w:szCs w:val="24"/>
        </w:rPr>
      </w:pPr>
    </w:p>
    <w:sectPr w:rsidR="003A07C9" w:rsidRPr="006F3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23DDA"/>
    <w:multiLevelType w:val="hybridMultilevel"/>
    <w:tmpl w:val="77A093DE"/>
    <w:lvl w:ilvl="0" w:tplc="E53CE1DC">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81"/>
    <w:rsid w:val="001A1D64"/>
    <w:rsid w:val="002413EA"/>
    <w:rsid w:val="003A07C9"/>
    <w:rsid w:val="00470018"/>
    <w:rsid w:val="006F3120"/>
    <w:rsid w:val="007B03D7"/>
    <w:rsid w:val="00820603"/>
    <w:rsid w:val="009E0181"/>
    <w:rsid w:val="009F618E"/>
    <w:rsid w:val="00B21CBD"/>
    <w:rsid w:val="00CE7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75FA"/>
  <w15:chartTrackingRefBased/>
  <w15:docId w15:val="{169B4432-6349-4990-BF1C-37E66DAC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Alekos Aresti</cp:lastModifiedBy>
  <cp:revision>2</cp:revision>
  <dcterms:created xsi:type="dcterms:W3CDTF">2017-10-22T21:24:00Z</dcterms:created>
  <dcterms:modified xsi:type="dcterms:W3CDTF">2017-10-22T21:24:00Z</dcterms:modified>
</cp:coreProperties>
</file>