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sfyoywbwp60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PRD</w:t>
      </w:r>
      <w:r w:rsidDel="00000000" w:rsidR="00000000" w:rsidRPr="00000000">
        <w:rPr>
          <w:rtl w:val="0"/>
        </w:rPr>
      </w:r>
    </w:p>
    <w:p w:rsidR="00000000" w:rsidDel="00000000" w:rsidP="00000000" w:rsidRDefault="00000000" w:rsidRPr="00000000" w14:paraId="00000002">
      <w:pPr>
        <w:pStyle w:val="Heading3"/>
        <w:rPr/>
      </w:pPr>
      <w:bookmarkStart w:colFirst="0" w:colLast="0" w:name="_5mw2q2p2er5e"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Currently, in journeys, event context tags are not resolved in the email subject line, although they work correctly in the email body. This creates an inconsistency in user experience. To address this, event context tags should be supported uniformly across all communication channels and in every applicable input field.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jm7cpxg3zbdb" w:id="2"/>
      <w:bookmarkEnd w:id="2"/>
      <w:r w:rsidDel="00000000" w:rsidR="00000000" w:rsidRPr="00000000">
        <w:rPr>
          <w:rtl w:val="0"/>
        </w:rPr>
        <w:t xml:space="preserve">Scope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Do a detailed analysis to find out if the tags are supported in all the input fields across all the channels in journeys </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Ensure that event context tags are resolved across all communication channels, including SMS, Email, WhatsApp, and others.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They should also be supported in all input fields within journeys, such as email subject, images, GIFs, and videos.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12jsbbbtc64i" w:id="3"/>
      <w:bookmarkEnd w:id="3"/>
      <w:r w:rsidDel="00000000" w:rsidR="00000000" w:rsidRPr="00000000">
        <w:rPr>
          <w:rtl w:val="0"/>
        </w:rPr>
        <w:t xml:space="preserve">Design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Here are the mocks in case of beefree and ck editor</w:t>
      </w:r>
    </w:p>
    <w:p w:rsidR="00000000" w:rsidDel="00000000" w:rsidP="00000000" w:rsidRDefault="00000000" w:rsidRPr="00000000" w14:paraId="0000000E">
      <w:pPr>
        <w:rPr>
          <w:sz w:val="23"/>
          <w:szCs w:val="23"/>
          <w:highlight w:val="white"/>
        </w:rPr>
      </w:pPr>
      <w:r w:rsidDel="00000000" w:rsidR="00000000" w:rsidRPr="00000000">
        <w:rPr>
          <w:rtl w:val="0"/>
        </w:rPr>
      </w:r>
    </w:p>
    <w:p w:rsidR="00000000" w:rsidDel="00000000" w:rsidP="00000000" w:rsidRDefault="00000000" w:rsidRPr="00000000" w14:paraId="0000000F">
      <w:pPr>
        <w:rPr>
          <w:color w:val="0000ff"/>
          <w:sz w:val="23"/>
          <w:szCs w:val="23"/>
          <w:highlight w:val="white"/>
          <w:u w:val="single"/>
        </w:rPr>
      </w:pPr>
      <w:hyperlink r:id="rId6">
        <w:r w:rsidDel="00000000" w:rsidR="00000000" w:rsidRPr="00000000">
          <w:rPr>
            <w:color w:val="0000ff"/>
            <w:sz w:val="23"/>
            <w:szCs w:val="23"/>
            <w:highlight w:val="white"/>
            <w:u w:val="single"/>
            <w:rtl w:val="0"/>
          </w:rPr>
          <w:t xml:space="preserve">https://www.figma.com/design/k3uJmCDewYsimzKcMeUW5e/Event-context-in-Journeys?node-id=1500-129970&amp;t=oZaoAGngLgXCW4Fo-0</w:t>
        </w:r>
      </w:hyperlink>
      <w:r w:rsidDel="00000000" w:rsidR="00000000" w:rsidRPr="00000000">
        <w:rPr>
          <w:rtl w:val="0"/>
        </w:rPr>
      </w:r>
    </w:p>
    <w:p w:rsidR="00000000" w:rsidDel="00000000" w:rsidP="00000000" w:rsidRDefault="00000000" w:rsidRPr="00000000" w14:paraId="00000010">
      <w:pPr>
        <w:rPr>
          <w:color w:val="0000ff"/>
          <w:highlight w:val="white"/>
        </w:rPr>
        <w:sectPr>
          <w:type w:val="nextPage"/>
          <w:pgSz w:h="15840" w:w="12240" w:orient="portrait"/>
          <w:pgMar w:bottom="1440" w:top="1440" w:left="1440" w:right="1440" w:header="720" w:footer="720"/>
          <w:pgNumType w:start="1"/>
        </w:sectPr>
      </w:pPr>
      <w:r w:rsidDel="00000000" w:rsidR="00000000" w:rsidRPr="00000000">
        <w:rPr>
          <w:sz w:val="23"/>
          <w:szCs w:val="23"/>
          <w:highlight w:val="white"/>
          <w:rtl w:val="0"/>
        </w:rPr>
        <w:t xml:space="preserve">For new HTML editor :- </w:t>
      </w:r>
      <w:hyperlink r:id="rId7">
        <w:r w:rsidDel="00000000" w:rsidR="00000000" w:rsidRPr="00000000">
          <w:rPr>
            <w:color w:val="0000ff"/>
            <w:sz w:val="23"/>
            <w:szCs w:val="23"/>
            <w:highlight w:val="white"/>
            <w:u w:val="single"/>
            <w:rtl w:val="0"/>
          </w:rPr>
          <w:t xml:space="preserve">https://www.figma.com/design/Cy8YxNkKCXqAjUFpJoSyPI/WYSIWYG-email-HTML-editor?node-id=72-11649&amp;t=bKlpk8sXdseQfcQN-11</w:t>
        </w:r>
      </w:hyperlink>
      <w:r w:rsidDel="00000000" w:rsidR="00000000" w:rsidRPr="00000000">
        <w:rPr>
          <w:rtl w:val="0"/>
        </w:rPr>
      </w:r>
    </w:p>
    <w:p w:rsidR="00000000" w:rsidDel="00000000" w:rsidP="00000000" w:rsidRDefault="00000000" w:rsidRPr="00000000" w14:paraId="000000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highlight w:val="white"/>
        </w:rPr>
        <w:sectPr>
          <w:type w:val="nextPage"/>
          <w:pgSz w:h="15840" w:w="12240" w:orient="portrait"/>
          <w:pgMar w:bottom="1440" w:top="1440" w:left="1440" w:right="1440" w:header="720" w:footer="720"/>
          <w:pgNumType w:start="1"/>
        </w:sectPr>
      </w:pPr>
      <w:bookmarkStart w:colFirst="0" w:colLast="0" w:name="_dkan5ym76v6q"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Tech Doc</w:t>
      </w:r>
      <w:r w:rsidDel="00000000" w:rsidR="00000000" w:rsidRPr="00000000">
        <w:rPr>
          <w:rtl w:val="0"/>
        </w:rPr>
      </w:r>
    </w:p>
    <w:p w:rsidR="00000000" w:rsidDel="00000000" w:rsidP="00000000" w:rsidRDefault="00000000" w:rsidRPr="00000000" w14:paraId="00000012">
      <w:pPr>
        <w:pStyle w:val="Title"/>
        <w:rPr/>
      </w:pPr>
      <w:bookmarkStart w:colFirst="0" w:colLast="0" w:name="_8i3wymehnprt" w:id="5"/>
      <w:bookmarkEnd w:id="5"/>
      <w:r w:rsidDel="00000000" w:rsidR="00000000" w:rsidRPr="00000000">
        <w:rPr>
          <w:rtl w:val="0"/>
        </w:rPr>
        <w:t xml:space="preserve">Tech Doc</w:t>
      </w:r>
    </w:p>
    <w:p w:rsidR="00000000" w:rsidDel="00000000" w:rsidP="00000000" w:rsidRDefault="00000000" w:rsidRPr="00000000" w14:paraId="00000013">
      <w:pPr>
        <w:pStyle w:val="Heading4"/>
        <w:keepNext w:val="0"/>
        <w:keepLines w:val="0"/>
        <w:pBdr>
          <w:top w:space="0" w:sz="0" w:val="nil"/>
          <w:left w:space="0" w:sz="0" w:val="nil"/>
          <w:bottom w:space="0" w:sz="0" w:val="nil"/>
          <w:right w:space="0" w:sz="0" w:val="nil"/>
          <w:between w:space="0" w:sz="0" w:val="nil"/>
        </w:pBdr>
        <w:shd w:fill="ffffff" w:val="clear"/>
        <w:spacing w:after="0" w:before="0" w:line="342.71999999999997" w:lineRule="auto"/>
        <w:rPr>
          <w:color w:val="505258"/>
        </w:rPr>
      </w:pPr>
      <w:bookmarkStart w:colFirst="0" w:colLast="0" w:name="_qkir0x52hvj9" w:id="6"/>
      <w:bookmarkEnd w:id="6"/>
      <w:r w:rsidDel="00000000" w:rsidR="00000000" w:rsidRPr="00000000">
        <w:rPr>
          <w:b w:val="1"/>
          <w:color w:val="292a2e"/>
          <w:rtl w:val="0"/>
        </w:rPr>
        <w:t xml:space="preserve">Author(s):  </w:t>
      </w:r>
      <w:r w:rsidDel="00000000" w:rsidR="00000000" w:rsidRPr="00000000">
        <w:rPr>
          <w:color w:val="505258"/>
          <w:rtl w:val="0"/>
        </w:rPr>
        <w:t xml:space="preserve">@Swasthik J P</w:t>
      </w:r>
    </w:p>
    <w:p w:rsidR="00000000" w:rsidDel="00000000" w:rsidP="00000000" w:rsidRDefault="00000000" w:rsidRPr="00000000" w14:paraId="00000014">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color w:val="505258"/>
        </w:rPr>
      </w:pPr>
      <w:bookmarkStart w:colFirst="0" w:colLast="0" w:name="_y3m0vfij8v33" w:id="7"/>
      <w:bookmarkEnd w:id="7"/>
      <w:r w:rsidDel="00000000" w:rsidR="00000000" w:rsidRPr="00000000">
        <w:rPr>
          <w:b w:val="1"/>
          <w:color w:val="292a2e"/>
          <w:rtl w:val="0"/>
        </w:rPr>
        <w:t xml:space="preserve">Reviewers: </w:t>
      </w:r>
      <w:r w:rsidDel="00000000" w:rsidR="00000000" w:rsidRPr="00000000">
        <w:rPr>
          <w:color w:val="505258"/>
          <w:rtl w:val="0"/>
        </w:rPr>
        <w:t xml:space="preserve">@Nishant Kumar (Unlicensed)</w:t>
      </w:r>
      <w:r w:rsidDel="00000000" w:rsidR="00000000" w:rsidRPr="00000000">
        <w:rPr>
          <w:b w:val="1"/>
          <w:color w:val="292a2e"/>
          <w:rtl w:val="0"/>
        </w:rPr>
        <w:t xml:space="preserve"> </w:t>
      </w:r>
      <w:r w:rsidDel="00000000" w:rsidR="00000000" w:rsidRPr="00000000">
        <w:rPr>
          <w:color w:val="505258"/>
          <w:rtl w:val="0"/>
        </w:rPr>
        <w:t xml:space="preserve">@Prashu Chaudhary</w:t>
      </w:r>
      <w:r w:rsidDel="00000000" w:rsidR="00000000" w:rsidRPr="00000000">
        <w:rPr>
          <w:b w:val="1"/>
          <w:color w:val="292a2e"/>
          <w:rtl w:val="0"/>
        </w:rPr>
        <w:t xml:space="preserve"> </w:t>
      </w:r>
      <w:r w:rsidDel="00000000" w:rsidR="00000000" w:rsidRPr="00000000">
        <w:rPr>
          <w:color w:val="505258"/>
          <w:rtl w:val="0"/>
        </w:rPr>
        <w:t xml:space="preserve">@Prasenjit Saha</w:t>
      </w:r>
    </w:p>
    <w:p w:rsidR="00000000" w:rsidDel="00000000" w:rsidP="00000000" w:rsidRDefault="00000000" w:rsidRPr="00000000" w14:paraId="00000015">
      <w:pPr>
        <w:pStyle w:val="Heading4"/>
        <w:keepNext w:val="0"/>
        <w:keepLines w:val="0"/>
        <w:pBdr>
          <w:top w:space="0" w:sz="0" w:val="nil"/>
          <w:left w:space="0" w:sz="0" w:val="nil"/>
          <w:bottom w:space="0" w:sz="0" w:val="nil"/>
          <w:right w:space="0" w:sz="0" w:val="nil"/>
          <w:between w:space="0" w:sz="0" w:val="nil"/>
        </w:pBdr>
        <w:shd w:fill="ffffff" w:val="clear"/>
        <w:spacing w:after="60" w:line="342.8568" w:lineRule="auto"/>
        <w:ind w:left="20" w:right="20" w:firstLine="0"/>
        <w:rPr>
          <w:b w:val="1"/>
          <w:color w:val="292a2e"/>
        </w:rPr>
      </w:pPr>
      <w:bookmarkStart w:colFirst="0" w:colLast="0" w:name="_ttqa77139qhq" w:id="8"/>
      <w:bookmarkEnd w:id="8"/>
      <w:r w:rsidDel="00000000" w:rsidR="00000000" w:rsidRPr="00000000">
        <w:rPr>
          <w:b w:val="1"/>
          <w:color w:val="292a2e"/>
          <w:rtl w:val="0"/>
        </w:rPr>
        <w:t xml:space="preserve">Links:</w:t>
      </w:r>
    </w:p>
    <w:p w:rsidR="00000000" w:rsidDel="00000000" w:rsidP="00000000" w:rsidRDefault="00000000" w:rsidRPr="00000000" w14:paraId="00000016">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b w:val="1"/>
          <w:color w:val="292a2e"/>
          <w:sz w:val="18"/>
          <w:szCs w:val="18"/>
        </w:rPr>
      </w:pPr>
      <w:bookmarkStart w:colFirst="0" w:colLast="0" w:name="_ttqa77139qhq" w:id="8"/>
      <w:bookmarkEnd w:id="8"/>
      <w:r w:rsidDel="00000000" w:rsidR="00000000" w:rsidRPr="00000000">
        <w:rPr>
          <w:b w:val="1"/>
          <w:color w:val="292a2e"/>
          <w:sz w:val="18"/>
          <w:szCs w:val="18"/>
          <w:rtl w:val="0"/>
        </w:rPr>
        <w:t xml:space="preserve">Loading app...</w:t>
      </w:r>
    </w:p>
    <w:p w:rsidR="00000000" w:rsidDel="00000000" w:rsidP="00000000" w:rsidRDefault="00000000" w:rsidRPr="00000000" w14:paraId="00000017">
      <w:pPr>
        <w:numPr>
          <w:ilvl w:val="1"/>
          <w:numId w:val="13"/>
        </w:numPr>
        <w:spacing w:after="0" w:afterAutospacing="0" w:before="160" w:lineRule="auto"/>
        <w:ind w:left="1440" w:hanging="360"/>
      </w:pPr>
      <w:hyperlink r:id="rId8">
        <w:r w:rsidDel="00000000" w:rsidR="00000000" w:rsidRPr="00000000">
          <w:rPr>
            <w:color w:val="1868db"/>
            <w:sz w:val="24"/>
            <w:szCs w:val="24"/>
            <w:rtl w:val="0"/>
          </w:rPr>
          <w:t xml:space="preserve">Author(s):  @Swasthik J P</w:t>
        </w:r>
      </w:hyperlink>
      <w:r w:rsidDel="00000000" w:rsidR="00000000" w:rsidRPr="00000000">
        <w:rPr>
          <w:rtl w:val="0"/>
        </w:rPr>
      </w:r>
    </w:p>
    <w:p w:rsidR="00000000" w:rsidDel="00000000" w:rsidP="00000000" w:rsidRDefault="00000000" w:rsidRPr="00000000" w14:paraId="00000018">
      <w:pPr>
        <w:numPr>
          <w:ilvl w:val="1"/>
          <w:numId w:val="13"/>
        </w:numPr>
        <w:spacing w:after="0" w:afterAutospacing="0" w:before="0" w:beforeAutospacing="0" w:lineRule="auto"/>
        <w:ind w:left="1440" w:hanging="360"/>
      </w:pPr>
      <w:hyperlink r:id="rId9">
        <w:r w:rsidDel="00000000" w:rsidR="00000000" w:rsidRPr="00000000">
          <w:rPr>
            <w:color w:val="1868db"/>
            <w:sz w:val="24"/>
            <w:szCs w:val="24"/>
            <w:rtl w:val="0"/>
          </w:rPr>
          <w:t xml:space="preserve">Reviewers: @Nishant Kumar (Unlicensed) @Prashu Chaudhary @Prasenjit Saha</w:t>
        </w:r>
      </w:hyperlink>
      <w:r w:rsidDel="00000000" w:rsidR="00000000" w:rsidRPr="00000000">
        <w:rPr>
          <w:rtl w:val="0"/>
        </w:rPr>
      </w:r>
    </w:p>
    <w:p w:rsidR="00000000" w:rsidDel="00000000" w:rsidP="00000000" w:rsidRDefault="00000000" w:rsidRPr="00000000" w14:paraId="00000019">
      <w:pPr>
        <w:numPr>
          <w:ilvl w:val="1"/>
          <w:numId w:val="13"/>
        </w:numPr>
        <w:spacing w:after="0" w:afterAutospacing="0" w:before="0" w:beforeAutospacing="0" w:lineRule="auto"/>
        <w:ind w:left="1440" w:hanging="360"/>
      </w:pPr>
      <w:hyperlink r:id="rId10">
        <w:r w:rsidDel="00000000" w:rsidR="00000000" w:rsidRPr="00000000">
          <w:rPr>
            <w:color w:val="1868db"/>
            <w:sz w:val="24"/>
            <w:szCs w:val="24"/>
            <w:rtl w:val="0"/>
          </w:rPr>
          <w:t xml:space="preserve">Links:</w:t>
        </w:r>
      </w:hyperlink>
      <w:r w:rsidDel="00000000" w:rsidR="00000000" w:rsidRPr="00000000">
        <w:rPr>
          <w:rtl w:val="0"/>
        </w:rPr>
      </w:r>
    </w:p>
    <w:p w:rsidR="00000000" w:rsidDel="00000000" w:rsidP="00000000" w:rsidRDefault="00000000" w:rsidRPr="00000000" w14:paraId="0000001A">
      <w:pPr>
        <w:numPr>
          <w:ilvl w:val="0"/>
          <w:numId w:val="13"/>
        </w:numPr>
        <w:spacing w:after="0" w:afterAutospacing="0" w:before="0" w:beforeAutospacing="0" w:lineRule="auto"/>
        <w:ind w:left="720" w:hanging="360"/>
      </w:pPr>
      <w:hyperlink r:id="rId11">
        <w:r w:rsidDel="00000000" w:rsidR="00000000" w:rsidRPr="00000000">
          <w:rPr>
            <w:color w:val="1868db"/>
            <w:sz w:val="24"/>
            <w:szCs w:val="24"/>
            <w:rtl w:val="0"/>
          </w:rPr>
          <w:t xml:space="preserve">Requirement:</w:t>
        </w:r>
      </w:hyperlink>
      <w:r w:rsidDel="00000000" w:rsidR="00000000" w:rsidRPr="00000000">
        <w:rPr>
          <w:rtl w:val="0"/>
        </w:rPr>
      </w:r>
    </w:p>
    <w:p w:rsidR="00000000" w:rsidDel="00000000" w:rsidP="00000000" w:rsidRDefault="00000000" w:rsidRPr="00000000" w14:paraId="0000001B">
      <w:pPr>
        <w:numPr>
          <w:ilvl w:val="0"/>
          <w:numId w:val="13"/>
        </w:numPr>
        <w:spacing w:after="0" w:afterAutospacing="0" w:before="0" w:beforeAutospacing="0" w:lineRule="auto"/>
        <w:ind w:left="720" w:hanging="360"/>
      </w:pPr>
      <w:hyperlink r:id="rId12">
        <w:r w:rsidDel="00000000" w:rsidR="00000000" w:rsidRPr="00000000">
          <w:rPr>
            <w:color w:val="1868db"/>
            <w:sz w:val="24"/>
            <w:szCs w:val="24"/>
            <w:rtl w:val="0"/>
          </w:rPr>
          <w:t xml:space="preserve">Current or Existing Solution:</w:t>
        </w:r>
      </w:hyperlink>
      <w:r w:rsidDel="00000000" w:rsidR="00000000" w:rsidRPr="00000000">
        <w:rPr>
          <w:rtl w:val="0"/>
        </w:rPr>
      </w:r>
    </w:p>
    <w:p w:rsidR="00000000" w:rsidDel="00000000" w:rsidP="00000000" w:rsidRDefault="00000000" w:rsidRPr="00000000" w14:paraId="0000001C">
      <w:pPr>
        <w:numPr>
          <w:ilvl w:val="0"/>
          <w:numId w:val="13"/>
        </w:numPr>
        <w:spacing w:after="0" w:afterAutospacing="0" w:before="0" w:beforeAutospacing="0" w:lineRule="auto"/>
        <w:ind w:left="720" w:hanging="360"/>
      </w:pPr>
      <w:hyperlink r:id="rId13">
        <w:r w:rsidDel="00000000" w:rsidR="00000000" w:rsidRPr="00000000">
          <w:rPr>
            <w:color w:val="1868db"/>
            <w:sz w:val="24"/>
            <w:szCs w:val="24"/>
            <w:rtl w:val="0"/>
          </w:rPr>
          <w:t xml:space="preserve">Suggested or Proposed Solution:</w:t>
        </w:r>
      </w:hyperlink>
      <w:r w:rsidDel="00000000" w:rsidR="00000000" w:rsidRPr="00000000">
        <w:rPr>
          <w:rtl w:val="0"/>
        </w:rPr>
      </w:r>
    </w:p>
    <w:p w:rsidR="00000000" w:rsidDel="00000000" w:rsidP="00000000" w:rsidRDefault="00000000" w:rsidRPr="00000000" w14:paraId="0000001D">
      <w:pPr>
        <w:numPr>
          <w:ilvl w:val="0"/>
          <w:numId w:val="13"/>
        </w:numPr>
        <w:spacing w:after="0" w:afterAutospacing="0" w:before="0" w:beforeAutospacing="0" w:lineRule="auto"/>
        <w:ind w:left="720" w:hanging="360"/>
      </w:pPr>
      <w:hyperlink r:id="rId14">
        <w:r w:rsidDel="00000000" w:rsidR="00000000" w:rsidRPr="00000000">
          <w:rPr>
            <w:color w:val="1868db"/>
            <w:sz w:val="24"/>
            <w:szCs w:val="24"/>
            <w:rtl w:val="0"/>
          </w:rPr>
          <w:t xml:space="preserve">Module-wise changes:</w:t>
        </w:r>
      </w:hyperlink>
      <w:r w:rsidDel="00000000" w:rsidR="00000000" w:rsidRPr="00000000">
        <w:rPr>
          <w:rtl w:val="0"/>
        </w:rPr>
      </w:r>
    </w:p>
    <w:p w:rsidR="00000000" w:rsidDel="00000000" w:rsidP="00000000" w:rsidRDefault="00000000" w:rsidRPr="00000000" w14:paraId="0000001E">
      <w:pPr>
        <w:numPr>
          <w:ilvl w:val="0"/>
          <w:numId w:val="13"/>
        </w:numPr>
        <w:spacing w:after="0" w:afterAutospacing="0" w:before="0" w:beforeAutospacing="0" w:lineRule="auto"/>
        <w:ind w:left="720" w:hanging="360"/>
      </w:pPr>
      <w:hyperlink r:id="rId15">
        <w:r w:rsidDel="00000000" w:rsidR="00000000" w:rsidRPr="00000000">
          <w:rPr>
            <w:color w:val="1868db"/>
            <w:sz w:val="24"/>
            <w:szCs w:val="24"/>
            <w:rtl w:val="0"/>
          </w:rPr>
          <w:t xml:space="preserve">Adiona:</w:t>
        </w:r>
      </w:hyperlink>
      <w:r w:rsidDel="00000000" w:rsidR="00000000" w:rsidRPr="00000000">
        <w:rPr>
          <w:rtl w:val="0"/>
        </w:rPr>
      </w:r>
    </w:p>
    <w:p w:rsidR="00000000" w:rsidDel="00000000" w:rsidP="00000000" w:rsidRDefault="00000000" w:rsidRPr="00000000" w14:paraId="0000001F">
      <w:pPr>
        <w:numPr>
          <w:ilvl w:val="1"/>
          <w:numId w:val="13"/>
        </w:numPr>
        <w:spacing w:after="0" w:afterAutospacing="0" w:before="0" w:beforeAutospacing="0" w:lineRule="auto"/>
        <w:ind w:left="1440" w:hanging="360"/>
      </w:pPr>
      <w:hyperlink r:id="rId16">
        <w:r w:rsidDel="00000000" w:rsidR="00000000" w:rsidRPr="00000000">
          <w:rPr>
            <w:color w:val="1868db"/>
            <w:sz w:val="24"/>
            <w:szCs w:val="24"/>
            <w:rtl w:val="0"/>
          </w:rPr>
          <w:t xml:space="preserve">Introducing tagName and isTaggable in fact and dynamic fact:</w:t>
        </w:r>
      </w:hyperlink>
      <w:r w:rsidDel="00000000" w:rsidR="00000000" w:rsidRPr="00000000">
        <w:rPr>
          <w:rtl w:val="0"/>
        </w:rPr>
      </w:r>
    </w:p>
    <w:p w:rsidR="00000000" w:rsidDel="00000000" w:rsidP="00000000" w:rsidRDefault="00000000" w:rsidRPr="00000000" w14:paraId="00000020">
      <w:pPr>
        <w:numPr>
          <w:ilvl w:val="1"/>
          <w:numId w:val="13"/>
        </w:numPr>
        <w:spacing w:after="0" w:afterAutospacing="0" w:before="0" w:beforeAutospacing="0" w:lineRule="auto"/>
        <w:ind w:left="1440" w:hanging="360"/>
      </w:pPr>
      <w:hyperlink r:id="rId17">
        <w:r w:rsidDel="00000000" w:rsidR="00000000" w:rsidRPr="00000000">
          <w:rPr>
            <w:color w:val="1868db"/>
            <w:sz w:val="24"/>
            <w:szCs w:val="24"/>
            <w:rtl w:val="0"/>
          </w:rPr>
          <w:t xml:space="preserve">Message content in Engagement blocks should store contextBasedOperand map:</w:t>
        </w:r>
      </w:hyperlink>
      <w:r w:rsidDel="00000000" w:rsidR="00000000" w:rsidRPr="00000000">
        <w:rPr>
          <w:rtl w:val="0"/>
        </w:rPr>
      </w:r>
    </w:p>
    <w:p w:rsidR="00000000" w:rsidDel="00000000" w:rsidP="00000000" w:rsidRDefault="00000000" w:rsidRPr="00000000" w14:paraId="00000021">
      <w:pPr>
        <w:numPr>
          <w:ilvl w:val="1"/>
          <w:numId w:val="13"/>
        </w:numPr>
        <w:spacing w:after="0" w:afterAutospacing="0" w:before="0" w:beforeAutospacing="0" w:lineRule="auto"/>
        <w:ind w:left="1440" w:hanging="360"/>
      </w:pPr>
      <w:hyperlink r:id="rId18">
        <w:r w:rsidDel="00000000" w:rsidR="00000000" w:rsidRPr="00000000">
          <w:rPr>
            <w:color w:val="1868db"/>
            <w:sz w:val="24"/>
            <w:szCs w:val="24"/>
            <w:rtl w:val="0"/>
          </w:rPr>
          <w:t xml:space="preserve">Executing an Engagement block with context based tags:</w:t>
        </w:r>
      </w:hyperlink>
      <w:r w:rsidDel="00000000" w:rsidR="00000000" w:rsidRPr="00000000">
        <w:rPr>
          <w:rtl w:val="0"/>
        </w:rPr>
      </w:r>
    </w:p>
    <w:p w:rsidR="00000000" w:rsidDel="00000000" w:rsidP="00000000" w:rsidRDefault="00000000" w:rsidRPr="00000000" w14:paraId="00000022">
      <w:pPr>
        <w:numPr>
          <w:ilvl w:val="0"/>
          <w:numId w:val="13"/>
        </w:numPr>
        <w:spacing w:after="0" w:afterAutospacing="0" w:before="0" w:beforeAutospacing="0" w:lineRule="auto"/>
        <w:ind w:left="720" w:hanging="360"/>
      </w:pPr>
      <w:hyperlink r:id="rId19">
        <w:r w:rsidDel="00000000" w:rsidR="00000000" w:rsidRPr="00000000">
          <w:rPr>
            <w:color w:val="1868db"/>
            <w:sz w:val="24"/>
            <w:szCs w:val="24"/>
            <w:rtl w:val="0"/>
          </w:rPr>
          <w:t xml:space="preserve">Veyron:</w:t>
        </w:r>
      </w:hyperlink>
      <w:r w:rsidDel="00000000" w:rsidR="00000000" w:rsidRPr="00000000">
        <w:rPr>
          <w:rtl w:val="0"/>
        </w:rPr>
      </w:r>
    </w:p>
    <w:p w:rsidR="00000000" w:rsidDel="00000000" w:rsidP="00000000" w:rsidRDefault="00000000" w:rsidRPr="00000000" w14:paraId="00000023">
      <w:pPr>
        <w:numPr>
          <w:ilvl w:val="1"/>
          <w:numId w:val="13"/>
        </w:numPr>
        <w:spacing w:after="0" w:afterAutospacing="0" w:before="0" w:beforeAutospacing="0" w:lineRule="auto"/>
        <w:ind w:left="1440" w:hanging="360"/>
      </w:pPr>
      <w:hyperlink r:id="rId20">
        <w:r w:rsidDel="00000000" w:rsidR="00000000" w:rsidRPr="00000000">
          <w:rPr>
            <w:color w:val="1868db"/>
            <w:sz w:val="24"/>
            <w:szCs w:val="24"/>
            <w:rtl w:val="0"/>
          </w:rPr>
          <w:t xml:space="preserve">Validation of context based tags:</w:t>
        </w:r>
      </w:hyperlink>
      <w:r w:rsidDel="00000000" w:rsidR="00000000" w:rsidRPr="00000000">
        <w:rPr>
          <w:rtl w:val="0"/>
        </w:rPr>
      </w:r>
    </w:p>
    <w:p w:rsidR="00000000" w:rsidDel="00000000" w:rsidP="00000000" w:rsidRDefault="00000000" w:rsidRPr="00000000" w14:paraId="00000024">
      <w:pPr>
        <w:numPr>
          <w:ilvl w:val="1"/>
          <w:numId w:val="13"/>
        </w:numPr>
        <w:spacing w:after="0" w:afterAutospacing="0" w:before="0" w:beforeAutospacing="0" w:lineRule="auto"/>
        <w:ind w:left="1440" w:hanging="360"/>
      </w:pPr>
      <w:hyperlink r:id="rId21">
        <w:r w:rsidDel="00000000" w:rsidR="00000000" w:rsidRPr="00000000">
          <w:rPr>
            <w:color w:val="1868db"/>
            <w:sz w:val="24"/>
            <w:szCs w:val="24"/>
            <w:rtl w:val="0"/>
          </w:rPr>
          <w:t xml:space="preserve">Sending the tags to veneno:</w:t>
        </w:r>
      </w:hyperlink>
      <w:r w:rsidDel="00000000" w:rsidR="00000000" w:rsidRPr="00000000">
        <w:rPr>
          <w:rtl w:val="0"/>
        </w:rPr>
      </w:r>
    </w:p>
    <w:p w:rsidR="00000000" w:rsidDel="00000000" w:rsidP="00000000" w:rsidRDefault="00000000" w:rsidRPr="00000000" w14:paraId="00000025">
      <w:pPr>
        <w:numPr>
          <w:ilvl w:val="0"/>
          <w:numId w:val="13"/>
        </w:numPr>
        <w:spacing w:after="0" w:afterAutospacing="0" w:before="0" w:beforeAutospacing="0" w:lineRule="auto"/>
        <w:ind w:left="720" w:hanging="360"/>
      </w:pPr>
      <w:hyperlink r:id="rId22">
        <w:r w:rsidDel="00000000" w:rsidR="00000000" w:rsidRPr="00000000">
          <w:rPr>
            <w:color w:val="1868db"/>
            <w:sz w:val="24"/>
            <w:szCs w:val="24"/>
            <w:rtl w:val="0"/>
          </w:rPr>
          <w:t xml:space="preserve">Test Plan:</w:t>
        </w:r>
      </w:hyperlink>
      <w:r w:rsidDel="00000000" w:rsidR="00000000" w:rsidRPr="00000000">
        <w:rPr>
          <w:rtl w:val="0"/>
        </w:rPr>
      </w:r>
    </w:p>
    <w:p w:rsidR="00000000" w:rsidDel="00000000" w:rsidP="00000000" w:rsidRDefault="00000000" w:rsidRPr="00000000" w14:paraId="00000026">
      <w:pPr>
        <w:numPr>
          <w:ilvl w:val="0"/>
          <w:numId w:val="13"/>
        </w:numPr>
        <w:spacing w:after="0" w:afterAutospacing="0" w:before="0" w:beforeAutospacing="0" w:lineRule="auto"/>
        <w:ind w:left="720" w:hanging="360"/>
      </w:pPr>
      <w:hyperlink r:id="rId23">
        <w:r w:rsidDel="00000000" w:rsidR="00000000" w:rsidRPr="00000000">
          <w:rPr>
            <w:color w:val="1868db"/>
            <w:sz w:val="24"/>
            <w:szCs w:val="24"/>
            <w:rtl w:val="0"/>
          </w:rPr>
          <w:t xml:space="preserve">Monitoring and Alerting Plan</w:t>
        </w:r>
      </w:hyperlink>
      <w:r w:rsidDel="00000000" w:rsidR="00000000" w:rsidRPr="00000000">
        <w:rPr>
          <w:rtl w:val="0"/>
        </w:rPr>
      </w:r>
    </w:p>
    <w:p w:rsidR="00000000" w:rsidDel="00000000" w:rsidP="00000000" w:rsidRDefault="00000000" w:rsidRPr="00000000" w14:paraId="00000027">
      <w:pPr>
        <w:numPr>
          <w:ilvl w:val="0"/>
          <w:numId w:val="13"/>
        </w:numPr>
        <w:spacing w:before="0" w:beforeAutospacing="0" w:lineRule="auto"/>
        <w:ind w:left="720" w:hanging="360"/>
      </w:pPr>
      <w:hyperlink r:id="rId24">
        <w:r w:rsidDel="00000000" w:rsidR="00000000" w:rsidRPr="00000000">
          <w:rPr>
            <w:color w:val="1868db"/>
            <w:sz w:val="24"/>
            <w:szCs w:val="24"/>
            <w:rtl w:val="0"/>
          </w:rPr>
          <w:t xml:space="preserve">Async-Automation Testcase:</w:t>
        </w:r>
      </w:hyperlink>
      <w:r w:rsidDel="00000000" w:rsidR="00000000" w:rsidRPr="00000000">
        <w:rPr>
          <w:rtl w:val="0"/>
        </w:rPr>
      </w:r>
    </w:p>
    <w:p w:rsidR="00000000" w:rsidDel="00000000" w:rsidP="00000000" w:rsidRDefault="00000000" w:rsidRPr="00000000" w14:paraId="00000028">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b5wb4tfei8z8" w:id="9"/>
      <w:bookmarkEnd w:id="9"/>
      <w:r w:rsidDel="00000000" w:rsidR="00000000" w:rsidRPr="00000000">
        <w:rPr>
          <w:b w:val="1"/>
          <w:color w:val="292a2e"/>
          <w:sz w:val="30"/>
          <w:szCs w:val="30"/>
          <w:rtl w:val="0"/>
        </w:rPr>
        <w:t xml:space="preserve">Requirement:</w:t>
      </w:r>
    </w:p>
    <w:p w:rsidR="00000000" w:rsidDel="00000000" w:rsidP="00000000" w:rsidRDefault="00000000" w:rsidRPr="00000000" w14:paraId="00000029">
      <w:pPr>
        <w:numPr>
          <w:ilvl w:val="0"/>
          <w:numId w:val="1"/>
        </w:numPr>
        <w:shd w:fill="ffffff" w:val="clear"/>
        <w:spacing w:after="0" w:afterAutospacing="0" w:before="160" w:lineRule="auto"/>
        <w:ind w:left="720" w:hanging="360"/>
      </w:pPr>
      <w:r w:rsidDel="00000000" w:rsidR="00000000" w:rsidRPr="00000000">
        <w:rPr>
          <w:color w:val="292a2e"/>
          <w:sz w:val="24"/>
          <w:szCs w:val="24"/>
          <w:rtl w:val="0"/>
        </w:rPr>
        <w:t xml:space="preserve">When an user enters a journey using external event or consumes an event during wait for event or decision block, these events are stored as journey event context</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pPr>
      <w:r w:rsidDel="00000000" w:rsidR="00000000" w:rsidRPr="00000000">
        <w:rPr>
          <w:color w:val="292a2e"/>
          <w:sz w:val="24"/>
          <w:szCs w:val="24"/>
          <w:rtl w:val="0"/>
        </w:rPr>
        <w:t xml:space="preserve">Allow the use of external event entities like transactionAmount, billId in the message content of engagement blocks</w:t>
      </w:r>
    </w:p>
    <w:p w:rsidR="00000000" w:rsidDel="00000000" w:rsidP="00000000" w:rsidRDefault="00000000" w:rsidRPr="00000000" w14:paraId="0000002B">
      <w:pPr>
        <w:numPr>
          <w:ilvl w:val="0"/>
          <w:numId w:val="1"/>
        </w:numPr>
        <w:shd w:fill="ffffff" w:val="clear"/>
        <w:spacing w:before="0" w:beforeAutospacing="0" w:lineRule="auto"/>
        <w:ind w:left="720" w:hanging="360"/>
      </w:pPr>
      <w:r w:rsidDel="00000000" w:rsidR="00000000" w:rsidRPr="00000000">
        <w:rPr>
          <w:color w:val="292a2e"/>
          <w:sz w:val="24"/>
          <w:szCs w:val="24"/>
          <w:rtl w:val="0"/>
        </w:rPr>
        <w:t xml:space="preserve">Resolve the values for these event context based tags and pass to veneno as external tags with both tag and values</w:t>
      </w:r>
    </w:p>
    <w:p w:rsidR="00000000" w:rsidDel="00000000" w:rsidP="00000000" w:rsidRDefault="00000000" w:rsidRPr="00000000" w14:paraId="0000002C">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tdlw2s4m2uq5" w:id="10"/>
      <w:bookmarkEnd w:id="10"/>
      <w:r w:rsidDel="00000000" w:rsidR="00000000" w:rsidRPr="00000000">
        <w:rPr>
          <w:b w:val="1"/>
          <w:color w:val="292a2e"/>
          <w:sz w:val="30"/>
          <w:szCs w:val="30"/>
          <w:rtl w:val="0"/>
        </w:rPr>
        <w:t xml:space="preserve">Current or Existing Solution:</w:t>
      </w:r>
    </w:p>
    <w:p w:rsidR="00000000" w:rsidDel="00000000" w:rsidP="00000000" w:rsidRDefault="00000000" w:rsidRPr="00000000" w14:paraId="0000002D">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z7clfux55lmw" w:id="11"/>
      <w:bookmarkEnd w:id="11"/>
      <w:r w:rsidDel="00000000" w:rsidR="00000000" w:rsidRPr="00000000">
        <w:rPr>
          <w:b w:val="1"/>
          <w:color w:val="292a2e"/>
          <w:sz w:val="30"/>
          <w:szCs w:val="30"/>
          <w:rtl w:val="0"/>
        </w:rPr>
        <w:t xml:space="preserve">Suggested or Proposed Solution:</w:t>
      </w:r>
    </w:p>
    <w:p w:rsidR="00000000" w:rsidDel="00000000" w:rsidP="00000000" w:rsidRDefault="00000000" w:rsidRPr="00000000" w14:paraId="0000002E">
      <w:pPr>
        <w:numPr>
          <w:ilvl w:val="0"/>
          <w:numId w:val="9"/>
        </w:numPr>
        <w:shd w:fill="ffffff" w:val="clear"/>
        <w:spacing w:after="0" w:afterAutospacing="0" w:before="160" w:lineRule="auto"/>
        <w:ind w:left="720" w:hanging="360"/>
      </w:pPr>
      <w:r w:rsidDel="00000000" w:rsidR="00000000" w:rsidRPr="00000000">
        <w:rPr>
          <w:color w:val="292a2e"/>
          <w:sz w:val="24"/>
          <w:szCs w:val="24"/>
          <w:rtl w:val="0"/>
        </w:rPr>
        <w:t xml:space="preserve">Facts are used to access the entities of an external event like transaction number, amount in entry block or decision block conditions</w:t>
      </w:r>
    </w:p>
    <w:p w:rsidR="00000000" w:rsidDel="00000000" w:rsidP="00000000" w:rsidRDefault="00000000" w:rsidRPr="00000000" w14:paraId="0000002F">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The same facts can be used in message content by mapping a tagName to each fact</w:t>
      </w:r>
    </w:p>
    <w:p w:rsidR="00000000" w:rsidDel="00000000" w:rsidP="00000000" w:rsidRDefault="00000000" w:rsidRPr="00000000" w14:paraId="00000030">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The tag value can be evaluated similar to how conditions are resolved, except here values other than boolean can also be expected</w:t>
      </w:r>
    </w:p>
    <w:p w:rsidR="00000000" w:rsidDel="00000000" w:rsidP="00000000" w:rsidRDefault="00000000" w:rsidRPr="00000000" w14:paraId="00000031">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Add two new fields </w:t>
      </w:r>
      <w:r w:rsidDel="00000000" w:rsidR="00000000" w:rsidRPr="00000000">
        <w:rPr>
          <w:rFonts w:ascii="Courier New" w:cs="Courier New" w:eastAsia="Courier New" w:hAnsi="Courier New"/>
          <w:color w:val="292a2e"/>
          <w:sz w:val="21"/>
          <w:szCs w:val="21"/>
          <w:rtl w:val="0"/>
        </w:rPr>
        <w:t xml:space="preserve">tagName</w:t>
      </w:r>
      <w:r w:rsidDel="00000000" w:rsidR="00000000" w:rsidRPr="00000000">
        <w:rPr>
          <w:color w:val="292a2e"/>
          <w:sz w:val="24"/>
          <w:szCs w:val="24"/>
          <w:rtl w:val="0"/>
        </w:rPr>
        <w:t xml:space="preserve"> and </w:t>
      </w:r>
      <w:r w:rsidDel="00000000" w:rsidR="00000000" w:rsidRPr="00000000">
        <w:rPr>
          <w:rFonts w:ascii="Courier New" w:cs="Courier New" w:eastAsia="Courier New" w:hAnsi="Courier New"/>
          <w:color w:val="292a2e"/>
          <w:sz w:val="21"/>
          <w:szCs w:val="21"/>
          <w:rtl w:val="0"/>
        </w:rPr>
        <w:t xml:space="preserve">isTaggable</w:t>
      </w:r>
      <w:r w:rsidDel="00000000" w:rsidR="00000000" w:rsidRPr="00000000">
        <w:rPr>
          <w:color w:val="292a2e"/>
          <w:sz w:val="24"/>
          <w:szCs w:val="24"/>
          <w:rtl w:val="0"/>
        </w:rPr>
        <w:t xml:space="preserve"> to Fact in order to map a tagName to each fact</w:t>
      </w:r>
    </w:p>
    <w:p w:rsidR="00000000" w:rsidDel="00000000" w:rsidP="00000000" w:rsidRDefault="00000000" w:rsidRPr="00000000" w14:paraId="00000032">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Using the get grammer api, UI will get all the facts for an event along with its tagName</w:t>
      </w:r>
    </w:p>
    <w:p w:rsidR="00000000" w:rsidDel="00000000" w:rsidP="00000000" w:rsidRDefault="00000000" w:rsidRPr="00000000" w14:paraId="00000033">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The tagName of these facts will be available in the message template creation</w:t>
      </w:r>
    </w:p>
    <w:p w:rsidR="00000000" w:rsidDel="00000000" w:rsidP="00000000" w:rsidRDefault="00000000" w:rsidRPr="00000000" w14:paraId="00000034">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When UI sends the journeyMeta payload for saving to db, it will also send a map of &lt;Tag, ContextBasedOperand&gt; in the messageContent of engagementBlock</w:t>
      </w:r>
    </w:p>
    <w:p w:rsidR="00000000" w:rsidDel="00000000" w:rsidP="00000000" w:rsidRDefault="00000000" w:rsidRPr="00000000" w14:paraId="00000035">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In the send for approval flow, a validation will be done on whether the event contexts specified in the engagement blocks are for the blocks that are present before the engagement block or not. For any event contexts that are part of a block that occurs after engagement block should be thrown as error</w:t>
      </w:r>
    </w:p>
    <w:p w:rsidR="00000000" w:rsidDel="00000000" w:rsidP="00000000" w:rsidRDefault="00000000" w:rsidRPr="00000000" w14:paraId="00000036">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During the execution of engagement block, the contextBasedOperand will be used to fetch the appropriate eventLog from the db using unique Id</w:t>
      </w:r>
    </w:p>
    <w:p w:rsidR="00000000" w:rsidDel="00000000" w:rsidP="00000000" w:rsidRDefault="00000000" w:rsidRPr="00000000" w14:paraId="00000037">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The external event will be loaded using eventLog and the fact for these tag will be resolved using expression evaluator</w:t>
      </w:r>
    </w:p>
    <w:p w:rsidR="00000000" w:rsidDel="00000000" w:rsidP="00000000" w:rsidRDefault="00000000" w:rsidRPr="00000000" w14:paraId="00000038">
      <w:pPr>
        <w:numPr>
          <w:ilvl w:val="0"/>
          <w:numId w:val="9"/>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The map of tag and value will be passed to veyron using userData in messageRequest</w:t>
      </w:r>
    </w:p>
    <w:p w:rsidR="00000000" w:rsidDel="00000000" w:rsidP="00000000" w:rsidRDefault="00000000" w:rsidRPr="00000000" w14:paraId="00000039">
      <w:pPr>
        <w:numPr>
          <w:ilvl w:val="0"/>
          <w:numId w:val="9"/>
        </w:numPr>
        <w:shd w:fill="ffffff" w:val="clear"/>
        <w:spacing w:before="0" w:beforeAutospacing="0" w:lineRule="auto"/>
        <w:ind w:left="720" w:hanging="360"/>
      </w:pPr>
      <w:r w:rsidDel="00000000" w:rsidR="00000000" w:rsidRPr="00000000">
        <w:rPr>
          <w:color w:val="292a2e"/>
          <w:sz w:val="24"/>
          <w:szCs w:val="24"/>
          <w:rtl w:val="0"/>
        </w:rPr>
        <w:t xml:space="preserve">From veyron, these tag:value will be sent as externalTagValues in VenenoCustomerInfo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03D">
      <w:pPr>
        <w:shd w:fill="ffffff" w:val="clear"/>
        <w:spacing w:after="360" w:before="360" w:line="377.14285714285717" w:lineRule="auto"/>
        <w:ind w:left="5700" w:firstLine="0"/>
        <w:rPr>
          <w:color w:val="292a2e"/>
          <w:sz w:val="24"/>
          <w:szCs w:val="24"/>
        </w:rPr>
      </w:pPr>
      <w:r w:rsidDel="00000000" w:rsidR="00000000" w:rsidRPr="00000000">
        <w:rPr>
          <w:color w:val="292a2e"/>
          <w:sz w:val="24"/>
          <w:szCs w:val="24"/>
        </w:rPr>
        <w:drawing>
          <wp:inline distB="114300" distT="114300" distL="114300" distR="114300">
            <wp:extent cx="5943600" cy="2222500"/>
            <wp:effectExtent b="0" l="0" r="0" t="0"/>
            <wp:docPr descr="context_based_tags_4 (1).png" id="1" name="image1.png"/>
            <a:graphic>
              <a:graphicData uri="http://schemas.openxmlformats.org/drawingml/2006/picture">
                <pic:pic>
                  <pic:nvPicPr>
                    <pic:cNvPr descr="context_based_tags_4 (1).png" id="0" name="image1.png"/>
                    <pic:cNvPicPr preferRelativeResize="0"/>
                  </pic:nvPicPr>
                  <pic:blipFill>
                    <a:blip r:embed="rId2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360" w:before="480" w:lineRule="auto"/>
        <w:ind w:left="5700" w:firstLine="0"/>
        <w:jc w:val="center"/>
        <w:rPr>
          <w:color w:val="505258"/>
          <w:sz w:val="24"/>
          <w:szCs w:val="24"/>
        </w:rPr>
      </w:pPr>
      <w:r w:rsidDel="00000000" w:rsidR="00000000" w:rsidRPr="00000000">
        <w:rPr>
          <w:color w:val="505258"/>
          <w:sz w:val="24"/>
          <w:szCs w:val="24"/>
          <w:rtl w:val="0"/>
        </w:rPr>
        <w:t xml:space="preserve">Context Based Tags in Journeys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040">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mm60kqvrydrk" w:id="12"/>
      <w:bookmarkEnd w:id="12"/>
      <w:r w:rsidDel="00000000" w:rsidR="00000000" w:rsidRPr="00000000">
        <w:rPr>
          <w:b w:val="1"/>
          <w:color w:val="292a2e"/>
          <w:sz w:val="30"/>
          <w:szCs w:val="30"/>
          <w:rtl w:val="0"/>
        </w:rPr>
        <w:t xml:space="preserve">Module-wise changes:</w:t>
      </w:r>
    </w:p>
    <w:p w:rsidR="00000000" w:rsidDel="00000000" w:rsidP="00000000" w:rsidRDefault="00000000" w:rsidRPr="00000000" w14:paraId="00000041">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mz6tt2o5upb" w:id="13"/>
      <w:bookmarkEnd w:id="13"/>
      <w:r w:rsidDel="00000000" w:rsidR="00000000" w:rsidRPr="00000000">
        <w:rPr>
          <w:b w:val="1"/>
          <w:color w:val="292a2e"/>
          <w:sz w:val="30"/>
          <w:szCs w:val="30"/>
          <w:rtl w:val="0"/>
        </w:rPr>
        <w:t xml:space="preserve">Adiona:</w:t>
      </w:r>
    </w:p>
    <w:p w:rsidR="00000000" w:rsidDel="00000000" w:rsidP="00000000" w:rsidRDefault="00000000" w:rsidRPr="00000000" w14:paraId="00000042">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b w:val="1"/>
          <w:color w:val="292a2e"/>
        </w:rPr>
      </w:pPr>
      <w:bookmarkStart w:colFirst="0" w:colLast="0" w:name="_cfk3ulql46x8" w:id="14"/>
      <w:bookmarkEnd w:id="14"/>
      <w:r w:rsidDel="00000000" w:rsidR="00000000" w:rsidRPr="00000000">
        <w:rPr>
          <w:b w:val="1"/>
          <w:color w:val="292a2e"/>
          <w:rtl w:val="0"/>
        </w:rPr>
        <w:t xml:space="preserve">Introducing tagName and isTaggable in fact and dynamic fact:</w:t>
      </w:r>
    </w:p>
    <w:p w:rsidR="00000000" w:rsidDel="00000000" w:rsidP="00000000" w:rsidRDefault="00000000" w:rsidRPr="00000000" w14:paraId="0000004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class GFact implements Serializable {</w:t>
      </w:r>
    </w:p>
    <w:p w:rsidR="00000000" w:rsidDel="00000000" w:rsidP="00000000" w:rsidRDefault="00000000" w:rsidRPr="00000000" w14:paraId="0000004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id;</w:t>
      </w:r>
    </w:p>
    <w:p w:rsidR="00000000" w:rsidDel="00000000" w:rsidP="00000000" w:rsidRDefault="00000000" w:rsidRPr="00000000" w14:paraId="0000004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name;</w:t>
      </w:r>
    </w:p>
    <w:p w:rsidR="00000000" w:rsidDel="00000000" w:rsidP="00000000" w:rsidRDefault="00000000" w:rsidRPr="00000000" w14:paraId="0000004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description;</w:t>
      </w:r>
    </w:p>
    <w:p w:rsidR="00000000" w:rsidDel="00000000" w:rsidP="00000000" w:rsidRDefault="00000000" w:rsidRPr="00000000" w14:paraId="0000004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exprPrefix;</w:t>
      </w:r>
    </w:p>
    <w:p w:rsidR="00000000" w:rsidDel="00000000" w:rsidP="00000000" w:rsidRDefault="00000000" w:rsidRPr="00000000" w14:paraId="0000004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List&lt;GParameter&gt; params;</w:t>
      </w:r>
    </w:p>
    <w:p w:rsidR="00000000" w:rsidDel="00000000" w:rsidP="00000000" w:rsidRDefault="00000000" w:rsidRPr="00000000" w14:paraId="0000004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GReturnType returnType;</w:t>
      </w:r>
    </w:p>
    <w:p w:rsidR="00000000" w:rsidDel="00000000" w:rsidP="00000000" w:rsidRDefault="00000000" w:rsidRPr="00000000" w14:paraId="0000005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boolean isTaggable;</w:t>
      </w:r>
    </w:p>
    <w:p w:rsidR="00000000" w:rsidDel="00000000" w:rsidP="00000000" w:rsidRDefault="00000000" w:rsidRPr="00000000" w14:paraId="0000005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tagName;</w:t>
      </w:r>
    </w:p>
    <w:p w:rsidR="00000000" w:rsidDel="00000000" w:rsidP="00000000" w:rsidRDefault="00000000" w:rsidRPr="00000000" w14:paraId="0000005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05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class GDynamicFact implements Serializable {</w:t>
      </w:r>
    </w:p>
    <w:p w:rsidR="00000000" w:rsidDel="00000000" w:rsidP="00000000" w:rsidRDefault="00000000" w:rsidRPr="00000000" w14:paraId="0000005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method;</w:t>
      </w:r>
    </w:p>
    <w:p w:rsidR="00000000" w:rsidDel="00000000" w:rsidP="00000000" w:rsidRDefault="00000000" w:rsidRPr="00000000" w14:paraId="0000005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field;</w:t>
      </w:r>
    </w:p>
    <w:p w:rsidR="00000000" w:rsidDel="00000000" w:rsidP="00000000" w:rsidRDefault="00000000" w:rsidRPr="00000000" w14:paraId="0000005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name;</w:t>
      </w:r>
    </w:p>
    <w:p w:rsidR="00000000" w:rsidDel="00000000" w:rsidP="00000000" w:rsidRDefault="00000000" w:rsidRPr="00000000" w14:paraId="0000005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description;</w:t>
      </w:r>
    </w:p>
    <w:p w:rsidR="00000000" w:rsidDel="00000000" w:rsidP="00000000" w:rsidRDefault="00000000" w:rsidRPr="00000000" w14:paraId="0000006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exprPrefix;</w:t>
      </w:r>
    </w:p>
    <w:p w:rsidR="00000000" w:rsidDel="00000000" w:rsidP="00000000" w:rsidRDefault="00000000" w:rsidRPr="00000000" w14:paraId="0000006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GReturnType returnType;</w:t>
      </w:r>
    </w:p>
    <w:p w:rsidR="00000000" w:rsidDel="00000000" w:rsidP="00000000" w:rsidRDefault="00000000" w:rsidRPr="00000000" w14:paraId="0000006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List&lt;String&gt; possibleValues;</w:t>
      </w:r>
    </w:p>
    <w:p w:rsidR="00000000" w:rsidDel="00000000" w:rsidP="00000000" w:rsidRDefault="00000000" w:rsidRPr="00000000" w14:paraId="0000006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Boolean isTaggable;</w:t>
      </w:r>
    </w:p>
    <w:p w:rsidR="00000000" w:rsidDel="00000000" w:rsidP="00000000" w:rsidRDefault="00000000" w:rsidRPr="00000000" w14:paraId="0000006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tagName;</w:t>
      </w:r>
    </w:p>
    <w:p w:rsidR="00000000" w:rsidDel="00000000" w:rsidP="00000000" w:rsidRDefault="00000000" w:rsidRPr="00000000" w14:paraId="0000006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06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@interface Fact {</w:t>
      </w:r>
    </w:p>
    <w:p w:rsidR="00000000" w:rsidDel="00000000" w:rsidP="00000000" w:rsidRDefault="00000000" w:rsidRPr="00000000" w14:paraId="0000006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id();</w:t>
      </w:r>
    </w:p>
    <w:p w:rsidR="00000000" w:rsidDel="00000000" w:rsidP="00000000" w:rsidRDefault="00000000" w:rsidRPr="00000000" w14:paraId="0000007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name();</w:t>
      </w:r>
    </w:p>
    <w:p w:rsidR="00000000" w:rsidDel="00000000" w:rsidP="00000000" w:rsidRDefault="00000000" w:rsidRPr="00000000" w14:paraId="0000007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description();</w:t>
      </w:r>
    </w:p>
    <w:p w:rsidR="00000000" w:rsidDel="00000000" w:rsidP="00000000" w:rsidRDefault="00000000" w:rsidRPr="00000000" w14:paraId="0000007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boolean isTaggable() default false;</w:t>
      </w:r>
    </w:p>
    <w:p w:rsidR="00000000" w:rsidDel="00000000" w:rsidP="00000000" w:rsidRDefault="00000000" w:rsidRPr="00000000" w14:paraId="0000007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tagName() default "";</w:t>
      </w:r>
    </w:p>
    <w:p w:rsidR="00000000" w:rsidDel="00000000" w:rsidP="00000000" w:rsidRDefault="00000000" w:rsidRPr="00000000" w14:paraId="0000007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07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@interface DynamicFact {</w:t>
      </w:r>
    </w:p>
    <w:p w:rsidR="00000000" w:rsidDel="00000000" w:rsidP="00000000" w:rsidRDefault="00000000" w:rsidRPr="00000000" w14:paraId="0000007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namePrefix();</w:t>
      </w:r>
    </w:p>
    <w:p w:rsidR="00000000" w:rsidDel="00000000" w:rsidP="00000000" w:rsidRDefault="00000000" w:rsidRPr="00000000" w14:paraId="0000007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exprPrefix();</w:t>
      </w:r>
    </w:p>
    <w:p w:rsidR="00000000" w:rsidDel="00000000" w:rsidP="00000000" w:rsidRDefault="00000000" w:rsidRPr="00000000" w14:paraId="0000008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DynamicFactMetaResolverName metaResolverName();</w:t>
      </w:r>
    </w:p>
    <w:p w:rsidR="00000000" w:rsidDel="00000000" w:rsidP="00000000" w:rsidRDefault="00000000" w:rsidRPr="00000000" w14:paraId="0000008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boolean isTaggable() default false;</w:t>
      </w:r>
    </w:p>
    <w:p w:rsidR="00000000" w:rsidDel="00000000" w:rsidP="00000000" w:rsidRDefault="00000000" w:rsidRPr="00000000" w14:paraId="0000008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String tagNamePrefix() default "";</w:t>
      </w:r>
    </w:p>
    <w:p w:rsidR="00000000" w:rsidDel="00000000" w:rsidP="00000000" w:rsidRDefault="00000000" w:rsidRPr="00000000" w14:paraId="0000008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87">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089">
      <w:pPr>
        <w:numPr>
          <w:ilvl w:val="0"/>
          <w:numId w:val="11"/>
        </w:numPr>
        <w:shd w:fill="ffffff" w:val="clear"/>
        <w:spacing w:after="0" w:afterAutospacing="0" w:before="160" w:lineRule="auto"/>
        <w:ind w:left="720" w:hanging="360"/>
      </w:pPr>
      <w:r w:rsidDel="00000000" w:rsidR="00000000" w:rsidRPr="00000000">
        <w:rPr>
          <w:color w:val="292a2e"/>
          <w:sz w:val="24"/>
          <w:szCs w:val="24"/>
          <w:shd w:fill="fef7c8" w:val="clear"/>
          <w:rtl w:val="0"/>
        </w:rPr>
        <w:t xml:space="preserve">Introduce tagName and isTaggable in @fact annotation</w:t>
      </w:r>
    </w:p>
    <w:p w:rsidR="00000000" w:rsidDel="00000000" w:rsidP="00000000" w:rsidRDefault="00000000" w:rsidRPr="00000000" w14:paraId="0000008A">
      <w:pPr>
        <w:numPr>
          <w:ilvl w:val="0"/>
          <w:numId w:val="11"/>
        </w:numPr>
        <w:shd w:fill="ffffff" w:val="clear"/>
        <w:spacing w:after="0" w:afterAutospacing="0" w:before="0" w:beforeAutospacing="0" w:lineRule="auto"/>
        <w:ind w:left="720" w:hanging="360"/>
      </w:pPr>
      <w:r w:rsidDel="00000000" w:rsidR="00000000" w:rsidRPr="00000000">
        <w:rPr>
          <w:color w:val="292a2e"/>
          <w:sz w:val="24"/>
          <w:szCs w:val="24"/>
          <w:shd w:fill="fef7c8" w:val="clear"/>
          <w:rtl w:val="0"/>
        </w:rPr>
        <w:t xml:space="preserve">tag name for fact will be stored in tagName field of @fact annotation</w:t>
      </w:r>
    </w:p>
    <w:p w:rsidR="00000000" w:rsidDel="00000000" w:rsidP="00000000" w:rsidRDefault="00000000" w:rsidRPr="00000000" w14:paraId="0000008B">
      <w:pPr>
        <w:numPr>
          <w:ilvl w:val="0"/>
          <w:numId w:val="11"/>
        </w:numPr>
        <w:shd w:fill="ffffff" w:val="clear"/>
        <w:spacing w:after="0" w:afterAutospacing="0" w:before="0" w:beforeAutospacing="0" w:lineRule="auto"/>
        <w:ind w:left="720" w:hanging="360"/>
      </w:pPr>
      <w:r w:rsidDel="00000000" w:rsidR="00000000" w:rsidRPr="00000000">
        <w:rPr>
          <w:color w:val="292a2e"/>
          <w:sz w:val="24"/>
          <w:szCs w:val="24"/>
          <w:shd w:fill="fef7c8" w:val="clear"/>
          <w:rtl w:val="0"/>
        </w:rPr>
        <w:t xml:space="preserve">Introduce tagNamePrefix and isTaggable in @dynamicfact annotation</w:t>
      </w:r>
    </w:p>
    <w:p w:rsidR="00000000" w:rsidDel="00000000" w:rsidP="00000000" w:rsidRDefault="00000000" w:rsidRPr="00000000" w14:paraId="0000008C">
      <w:pPr>
        <w:numPr>
          <w:ilvl w:val="0"/>
          <w:numId w:val="11"/>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tagName for dynamicFact will be in format of </w:t>
      </w:r>
      <w:r w:rsidDel="00000000" w:rsidR="00000000" w:rsidRPr="00000000">
        <w:rPr>
          <w:rFonts w:ascii="Courier New" w:cs="Courier New" w:eastAsia="Courier New" w:hAnsi="Courier New"/>
          <w:color w:val="292a2e"/>
          <w:sz w:val="21"/>
          <w:szCs w:val="21"/>
          <w:rtl w:val="0"/>
        </w:rPr>
        <w:t xml:space="preserve">tagNamePrefix(fieldName)</w:t>
      </w:r>
    </w:p>
    <w:p w:rsidR="00000000" w:rsidDel="00000000" w:rsidP="00000000" w:rsidRDefault="00000000" w:rsidRPr="00000000" w14:paraId="0000008D">
      <w:pPr>
        <w:numPr>
          <w:ilvl w:val="0"/>
          <w:numId w:val="11"/>
        </w:numPr>
        <w:shd w:fill="ffffff" w:val="clear"/>
        <w:spacing w:before="0" w:beforeAutospacing="0" w:lineRule="auto"/>
        <w:ind w:left="720" w:hanging="360"/>
      </w:pPr>
      <w:r w:rsidDel="00000000" w:rsidR="00000000" w:rsidRPr="00000000">
        <w:rPr>
          <w:color w:val="292a2e"/>
          <w:sz w:val="24"/>
          <w:szCs w:val="24"/>
          <w:rtl w:val="0"/>
        </w:rPr>
        <w:t xml:space="preserve">Suppose the fact method supports DST parameter and if the same fact is used with different parameter value multiple times in same message content, then add the parameter value within brackets </w:t>
      </w:r>
      <w:r w:rsidDel="00000000" w:rsidR="00000000" w:rsidRPr="00000000">
        <w:rPr>
          <w:rFonts w:ascii="Courier New" w:cs="Courier New" w:eastAsia="Courier New" w:hAnsi="Courier New"/>
          <w:color w:val="292a2e"/>
          <w:sz w:val="21"/>
          <w:szCs w:val="21"/>
          <w:rtl w:val="0"/>
        </w:rPr>
        <w:t xml:space="preserve">( )</w:t>
      </w:r>
      <w:r w:rsidDel="00000000" w:rsidR="00000000" w:rsidRPr="00000000">
        <w:rPr>
          <w:color w:val="292a2e"/>
          <w:sz w:val="24"/>
          <w:szCs w:val="24"/>
          <w:rtl w:val="0"/>
        </w:rPr>
        <w:t xml:space="preserve"> like customField(fieldValue1) to differentiate these tags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e9f2fe" w:val="clear"/>
        <w:spacing w:after="40" w:before="40" w:line="411.35999999999996" w:lineRule="auto"/>
        <w:rPr>
          <w:color w:val="292a2e"/>
          <w:sz w:val="24"/>
          <w:szCs w:val="24"/>
          <w:highlight w:val="white"/>
        </w:rPr>
      </w:pPr>
      <w:r w:rsidDel="00000000" w:rsidR="00000000" w:rsidRPr="00000000">
        <w:rPr>
          <w:color w:val="292a2e"/>
          <w:sz w:val="24"/>
          <w:szCs w:val="24"/>
          <w:highlight w:val="white"/>
          <w:rtl w:val="0"/>
        </w:rPr>
        <w:t xml:space="preserve">isTaggable value will be False by default. It will be enabled for certain facts based on requirement</w:t>
      </w:r>
    </w:p>
    <w:p w:rsidR="00000000" w:rsidDel="00000000" w:rsidP="00000000" w:rsidRDefault="00000000" w:rsidRPr="00000000" w14:paraId="0000008F">
      <w:pPr>
        <w:numPr>
          <w:ilvl w:val="0"/>
          <w:numId w:val="4"/>
        </w:numPr>
        <w:shd w:fill="ffffff" w:val="clear"/>
        <w:spacing w:after="0" w:afterAutospacing="0" w:before="160" w:lineRule="auto"/>
        <w:ind w:left="720" w:hanging="360"/>
      </w:pPr>
      <w:r w:rsidDel="00000000" w:rsidR="00000000" w:rsidRPr="00000000">
        <w:rPr>
          <w:color w:val="292a2e"/>
          <w:sz w:val="24"/>
          <w:szCs w:val="24"/>
          <w:rtl w:val="0"/>
        </w:rPr>
        <w:t xml:space="preserve">To ensure that the tagName is unique for all the facts across all the profiles, a check should be performed during the pod start and store the result. The facts from all the profiles will be fetched to check if any fact has the same tagName or not. When any request comes for fetching grammer info, exception should be thrown if the tagNames are not unique</w:t>
      </w:r>
    </w:p>
    <w:p w:rsidR="00000000" w:rsidDel="00000000" w:rsidP="00000000" w:rsidRDefault="00000000" w:rsidRPr="00000000" w14:paraId="00000090">
      <w:pPr>
        <w:numPr>
          <w:ilvl w:val="0"/>
          <w:numId w:val="4"/>
        </w:numPr>
        <w:shd w:fill="ffffff" w:val="clear"/>
        <w:spacing w:before="0" w:beforeAutospacing="0" w:lineRule="auto"/>
        <w:ind w:left="720" w:hanging="360"/>
      </w:pPr>
      <w:r w:rsidDel="00000000" w:rsidR="00000000" w:rsidRPr="00000000">
        <w:rPr>
          <w:color w:val="292a2e"/>
          <w:sz w:val="24"/>
          <w:szCs w:val="24"/>
          <w:rtl w:val="0"/>
        </w:rPr>
        <w:t xml:space="preserve">A unit test can also be added to check the uniqueness of tagName for all the fact in event-profiles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e9f2fe" w:val="clear"/>
        <w:spacing w:after="40" w:before="40" w:line="411.35999999999996" w:lineRule="auto"/>
        <w:rPr>
          <w:color w:val="292a2e"/>
          <w:sz w:val="24"/>
          <w:szCs w:val="24"/>
          <w:highlight w:val="white"/>
        </w:rPr>
      </w:pPr>
      <w:r w:rsidDel="00000000" w:rsidR="00000000" w:rsidRPr="00000000">
        <w:rPr>
          <w:color w:val="292a2e"/>
          <w:sz w:val="24"/>
          <w:szCs w:val="24"/>
          <w:highlight w:val="white"/>
          <w:rtl w:val="0"/>
        </w:rPr>
        <w:t xml:space="preserve">Dynamic Fact field value is dynamic, it is org and eventType </w:t>
      </w:r>
      <w:r w:rsidDel="00000000" w:rsidR="00000000" w:rsidRPr="00000000">
        <w:rPr>
          <w:color w:val="292a2e"/>
          <w:sz w:val="24"/>
          <w:szCs w:val="24"/>
          <w:shd w:fill="fef7c8" w:val="clear"/>
          <w:rtl w:val="0"/>
        </w:rPr>
        <w:t xml:space="preserve">dependent</w:t>
      </w:r>
      <w:r w:rsidDel="00000000" w:rsidR="00000000" w:rsidRPr="00000000">
        <w:rPr>
          <w:color w:val="292a2e"/>
          <w:sz w:val="24"/>
          <w:szCs w:val="24"/>
          <w:highlight w:val="white"/>
          <w:rtl w:val="0"/>
        </w:rPr>
        <w:t xml:space="preserve">, hence it will be not able to initialise for all the values of field at the start of pod</w:t>
      </w:r>
    </w:p>
    <w:p w:rsidR="00000000" w:rsidDel="00000000" w:rsidP="00000000" w:rsidRDefault="00000000" w:rsidRPr="00000000" w14:paraId="00000092">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b w:val="1"/>
          <w:color w:val="292a2e"/>
        </w:rPr>
      </w:pPr>
      <w:bookmarkStart w:colFirst="0" w:colLast="0" w:name="_b5jowm367bgd" w:id="15"/>
      <w:bookmarkEnd w:id="15"/>
      <w:r w:rsidDel="00000000" w:rsidR="00000000" w:rsidRPr="00000000">
        <w:rPr>
          <w:b w:val="1"/>
          <w:color w:val="292a2e"/>
          <w:rtl w:val="0"/>
        </w:rPr>
        <w:t xml:space="preserve">Message content in Engagement blocks should store contextBasedOperand map:</w:t>
      </w:r>
    </w:p>
    <w:p w:rsidR="00000000" w:rsidDel="00000000" w:rsidP="00000000" w:rsidRDefault="00000000" w:rsidRPr="00000000" w14:paraId="00000093">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abstract class MessageContent&lt;T extends MessageContentRO&gt; implements BO&lt;T&gt; {</w:t>
      </w:r>
    </w:p>
    <w:p w:rsidR="00000000" w:rsidDel="00000000" w:rsidP="00000000" w:rsidRDefault="00000000" w:rsidRPr="00000000" w14:paraId="00000094">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protected List&lt;Offer&gt; offers;</w:t>
      </w:r>
    </w:p>
    <w:p w:rsidR="00000000" w:rsidDel="00000000" w:rsidP="00000000" w:rsidRDefault="00000000" w:rsidRPr="00000000" w14:paraId="00000096">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protected Map&lt;String, ContextBasedOperand&gt; contextBasedTags;</w:t>
      </w:r>
    </w:p>
    <w:p w:rsidR="00000000" w:rsidDel="00000000" w:rsidP="00000000" w:rsidRDefault="00000000" w:rsidRPr="00000000" w14:paraId="00000098">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09A">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class ContextBasedOperand extends ExpressionNode implements Operand, BO&lt;ContextBasedOperandRO&gt; {</w:t>
      </w:r>
    </w:p>
    <w:p w:rsidR="00000000" w:rsidDel="00000000" w:rsidP="00000000" w:rsidRDefault="00000000" w:rsidRPr="00000000" w14:paraId="0000009C">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uniqueId;</w:t>
      </w:r>
    </w:p>
    <w:p w:rsidR="00000000" w:rsidDel="00000000" w:rsidP="00000000" w:rsidRDefault="00000000" w:rsidRPr="00000000" w14:paraId="0000009E">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FactOperand factOperand;</w:t>
      </w:r>
    </w:p>
    <w:p w:rsidR="00000000" w:rsidDel="00000000" w:rsidP="00000000" w:rsidRDefault="00000000" w:rsidRPr="00000000" w14:paraId="000000A0">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DynamicFactOperand dynamicFactOperand;</w:t>
      </w:r>
    </w:p>
    <w:p w:rsidR="00000000" w:rsidDel="00000000" w:rsidP="00000000" w:rsidRDefault="00000000" w:rsidRPr="00000000" w14:paraId="000000A2">
      <w:pPr>
        <w:shd w:fill="ffffff" w:val="clear"/>
        <w:rPr>
          <w:rFonts w:ascii="Roboto Mono" w:cs="Roboto Mono" w:eastAsia="Roboto Mono" w:hAnsi="Roboto Mono"/>
          <w:color w:val="292a2e"/>
          <w:sz w:val="24"/>
          <w:szCs w:val="24"/>
        </w:rPr>
      </w:pPr>
      <w:r w:rsidDel="00000000" w:rsidR="00000000" w:rsidRPr="00000000">
        <w:rPr>
          <w:rtl w:val="0"/>
        </w:rPr>
      </w:r>
    </w:p>
    <w:p w:rsidR="00000000" w:rsidDel="00000000" w:rsidP="00000000" w:rsidRDefault="00000000" w:rsidRPr="00000000" w14:paraId="000000A3">
      <w:pPr>
        <w:shd w:fill="ffffff" w:val="clea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0A4">
      <w:pPr>
        <w:numPr>
          <w:ilvl w:val="0"/>
          <w:numId w:val="2"/>
        </w:numPr>
        <w:shd w:fill="ffffff" w:val="clear"/>
        <w:spacing w:after="0" w:afterAutospacing="0" w:before="160" w:lineRule="auto"/>
        <w:ind w:left="720" w:hanging="360"/>
      </w:pPr>
      <w:r w:rsidDel="00000000" w:rsidR="00000000" w:rsidRPr="00000000">
        <w:rPr>
          <w:color w:val="292a2e"/>
          <w:sz w:val="24"/>
          <w:szCs w:val="24"/>
          <w:rtl w:val="0"/>
        </w:rPr>
        <w:t xml:space="preserve">contextBasedTags is a map of tagName and contextBasedOperand</w:t>
      </w:r>
    </w:p>
    <w:p w:rsidR="00000000" w:rsidDel="00000000" w:rsidP="00000000" w:rsidRDefault="00000000" w:rsidRPr="00000000" w14:paraId="000000A5">
      <w:pPr>
        <w:numPr>
          <w:ilvl w:val="0"/>
          <w:numId w:val="2"/>
        </w:numPr>
        <w:shd w:fill="ffffff" w:val="clear"/>
        <w:spacing w:after="0" w:afterAutospacing="0" w:before="0" w:beforeAutospacing="0" w:lineRule="auto"/>
        <w:ind w:left="720" w:hanging="360"/>
      </w:pPr>
      <w:r w:rsidDel="00000000" w:rsidR="00000000" w:rsidRPr="00000000">
        <w:rPr>
          <w:color w:val="292a2e"/>
          <w:sz w:val="24"/>
          <w:szCs w:val="24"/>
          <w:rtl w:val="0"/>
        </w:rPr>
        <w:t xml:space="preserve">ContextBasedOperand contains uniqueId(</w:t>
      </w:r>
      <w:r w:rsidDel="00000000" w:rsidR="00000000" w:rsidRPr="00000000">
        <w:rPr>
          <w:rFonts w:ascii="Courier New" w:cs="Courier New" w:eastAsia="Courier New" w:hAnsi="Courier New"/>
          <w:color w:val="292a2e"/>
          <w:sz w:val="21"/>
          <w:szCs w:val="21"/>
          <w:shd w:fill="fef7c8" w:val="clear"/>
          <w:rtl w:val="0"/>
        </w:rPr>
        <w:t xml:space="preserve">blockId__STANDARD__transactionAdd</w:t>
      </w:r>
      <w:r w:rsidDel="00000000" w:rsidR="00000000" w:rsidRPr="00000000">
        <w:rPr>
          <w:color w:val="292a2e"/>
          <w:sz w:val="24"/>
          <w:szCs w:val="24"/>
          <w:rtl w:val="0"/>
        </w:rPr>
        <w:t xml:space="preserve">) which maps to the </w:t>
      </w:r>
      <w:r w:rsidDel="00000000" w:rsidR="00000000" w:rsidRPr="00000000">
        <w:rPr>
          <w:rFonts w:ascii="Courier New" w:cs="Courier New" w:eastAsia="Courier New" w:hAnsi="Courier New"/>
          <w:color w:val="292a2e"/>
          <w:sz w:val="21"/>
          <w:szCs w:val="21"/>
          <w:rtl w:val="0"/>
        </w:rPr>
        <w:t xml:space="preserve">eventContextIdentifierToEventIdMap</w:t>
      </w:r>
      <w:r w:rsidDel="00000000" w:rsidR="00000000" w:rsidRPr="00000000">
        <w:rPr>
          <w:color w:val="292a2e"/>
          <w:sz w:val="24"/>
          <w:szCs w:val="24"/>
          <w:rtl w:val="0"/>
        </w:rPr>
        <w:t xml:space="preserve"> in journey collection</w:t>
      </w:r>
    </w:p>
    <w:p w:rsidR="00000000" w:rsidDel="00000000" w:rsidP="00000000" w:rsidRDefault="00000000" w:rsidRPr="00000000" w14:paraId="000000A6">
      <w:pPr>
        <w:numPr>
          <w:ilvl w:val="0"/>
          <w:numId w:val="2"/>
        </w:numPr>
        <w:shd w:fill="ffffff" w:val="clear"/>
        <w:spacing w:before="0" w:beforeAutospacing="0" w:lineRule="auto"/>
        <w:ind w:left="720" w:hanging="360"/>
      </w:pPr>
      <w:r w:rsidDel="00000000" w:rsidR="00000000" w:rsidRPr="00000000">
        <w:rPr>
          <w:color w:val="292a2e"/>
          <w:sz w:val="24"/>
          <w:szCs w:val="24"/>
          <w:rtl w:val="0"/>
        </w:rPr>
        <w:t xml:space="preserve">ContextBasedOperand can have either a factOperand or dynamicFactOperand</w:t>
      </w:r>
    </w:p>
    <w:p w:rsidR="00000000" w:rsidDel="00000000" w:rsidP="00000000" w:rsidRDefault="00000000" w:rsidRPr="00000000" w14:paraId="000000A7">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b w:val="1"/>
          <w:color w:val="292a2e"/>
        </w:rPr>
      </w:pPr>
      <w:bookmarkStart w:colFirst="0" w:colLast="0" w:name="_c69v24if7pzx" w:id="16"/>
      <w:bookmarkEnd w:id="16"/>
      <w:r w:rsidDel="00000000" w:rsidR="00000000" w:rsidRPr="00000000">
        <w:rPr>
          <w:b w:val="1"/>
          <w:color w:val="292a2e"/>
          <w:rtl w:val="0"/>
        </w:rPr>
        <w:t xml:space="preserve">Executing an Engagement block with context based tags:</w:t>
      </w:r>
    </w:p>
    <w:p w:rsidR="00000000" w:rsidDel="00000000" w:rsidP="00000000" w:rsidRDefault="00000000" w:rsidRPr="00000000" w14:paraId="000000A8">
      <w:pPr>
        <w:numPr>
          <w:ilvl w:val="0"/>
          <w:numId w:val="7"/>
        </w:numPr>
        <w:shd w:fill="ffffff" w:val="clear"/>
        <w:spacing w:after="0" w:afterAutospacing="0" w:before="160" w:lineRule="auto"/>
        <w:ind w:left="720" w:hanging="360"/>
      </w:pPr>
      <w:r w:rsidDel="00000000" w:rsidR="00000000" w:rsidRPr="00000000">
        <w:rPr>
          <w:color w:val="292a2e"/>
          <w:sz w:val="24"/>
          <w:szCs w:val="24"/>
          <w:rtl w:val="0"/>
        </w:rPr>
        <w:t xml:space="preserve">During the execution of engagement block, the contextBasedOperand will be used to fetch the appropriate eventLog from the db for a fact tag</w:t>
      </w:r>
    </w:p>
    <w:p w:rsidR="00000000" w:rsidDel="00000000" w:rsidP="00000000" w:rsidRDefault="00000000" w:rsidRPr="00000000" w14:paraId="000000A9">
      <w:pPr>
        <w:numPr>
          <w:ilvl w:val="0"/>
          <w:numId w:val="7"/>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The external event will be loaded using eventLog and the fact for this tag will be resolved using expression evaluator</w:t>
      </w:r>
    </w:p>
    <w:p w:rsidR="00000000" w:rsidDel="00000000" w:rsidP="00000000" w:rsidRDefault="00000000" w:rsidRPr="00000000" w14:paraId="000000AA">
      <w:pPr>
        <w:numPr>
          <w:ilvl w:val="0"/>
          <w:numId w:val="7"/>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This needs to be done for all the context based tags </w:t>
      </w:r>
      <w:r w:rsidDel="00000000" w:rsidR="00000000" w:rsidRPr="00000000">
        <w:rPr>
          <w:color w:val="292a2e"/>
          <w:sz w:val="24"/>
          <w:szCs w:val="24"/>
          <w:shd w:fill="fef7c8" w:val="clear"/>
          <w:rtl w:val="0"/>
        </w:rPr>
        <w:t xml:space="preserve">sequentially</w:t>
      </w:r>
      <w:r w:rsidDel="00000000" w:rsidR="00000000" w:rsidRPr="00000000">
        <w:rPr>
          <w:color w:val="292a2e"/>
          <w:sz w:val="24"/>
          <w:szCs w:val="24"/>
          <w:rtl w:val="0"/>
        </w:rPr>
        <w:t xml:space="preserve"> for each journey user. If multiple tags in message content requires the same eventLog, then instead of fetching it again and again, we will first fetch all the required eventLogs based on contextBasedTag’s uniqueId and userId. Then use the eventLogs to create external event and resolved each tag</w:t>
      </w:r>
    </w:p>
    <w:p w:rsidR="00000000" w:rsidDel="00000000" w:rsidP="00000000" w:rsidRDefault="00000000" w:rsidRPr="00000000" w14:paraId="000000AB">
      <w:pPr>
        <w:numPr>
          <w:ilvl w:val="0"/>
          <w:numId w:val="7"/>
        </w:numPr>
        <w:shd w:fill="ffffff" w:val="clear"/>
        <w:spacing w:before="0" w:beforeAutospacing="0" w:lineRule="auto"/>
        <w:ind w:left="720" w:hanging="360"/>
      </w:pPr>
      <w:r w:rsidDel="00000000" w:rsidR="00000000" w:rsidRPr="00000000">
        <w:rPr>
          <w:color w:val="292a2e"/>
          <w:sz w:val="24"/>
          <w:szCs w:val="24"/>
          <w:rtl w:val="0"/>
        </w:rPr>
        <w:t xml:space="preserve">The map of tag and value will be passed to veyron using userData in messageRequest</w:t>
      </w:r>
    </w:p>
    <w:p w:rsidR="00000000" w:rsidDel="00000000" w:rsidP="00000000" w:rsidRDefault="00000000" w:rsidRPr="00000000" w14:paraId="000000AC">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3ahrxcsudvxf" w:id="17"/>
      <w:bookmarkEnd w:id="17"/>
      <w:r w:rsidDel="00000000" w:rsidR="00000000" w:rsidRPr="00000000">
        <w:rPr>
          <w:b w:val="1"/>
          <w:color w:val="292a2e"/>
          <w:sz w:val="30"/>
          <w:szCs w:val="30"/>
          <w:rtl w:val="0"/>
        </w:rPr>
        <w:t xml:space="preserve">Veyron:</w:t>
      </w:r>
    </w:p>
    <w:p w:rsidR="00000000" w:rsidDel="00000000" w:rsidP="00000000" w:rsidRDefault="00000000" w:rsidRPr="00000000" w14:paraId="000000AD">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b w:val="1"/>
          <w:color w:val="292a2e"/>
        </w:rPr>
      </w:pPr>
      <w:bookmarkStart w:colFirst="0" w:colLast="0" w:name="_iv8zpxc9lmmd" w:id="18"/>
      <w:bookmarkEnd w:id="18"/>
      <w:r w:rsidDel="00000000" w:rsidR="00000000" w:rsidRPr="00000000">
        <w:rPr>
          <w:b w:val="1"/>
          <w:color w:val="292a2e"/>
          <w:rtl w:val="0"/>
        </w:rPr>
        <w:t xml:space="preserve">Validation of context based tags:</w:t>
      </w:r>
    </w:p>
    <w:p w:rsidR="00000000" w:rsidDel="00000000" w:rsidP="00000000" w:rsidRDefault="00000000" w:rsidRPr="00000000" w14:paraId="000000AE">
      <w:pPr>
        <w:numPr>
          <w:ilvl w:val="0"/>
          <w:numId w:val="12"/>
        </w:numPr>
        <w:shd w:fill="ffffff" w:val="clear"/>
        <w:spacing w:after="0" w:afterAutospacing="0" w:before="160" w:lineRule="auto"/>
        <w:ind w:left="720" w:hanging="360"/>
      </w:pPr>
      <w:r w:rsidDel="00000000" w:rsidR="00000000" w:rsidRPr="00000000">
        <w:rPr>
          <w:color w:val="292a2e"/>
          <w:sz w:val="24"/>
          <w:szCs w:val="24"/>
          <w:rtl w:val="0"/>
        </w:rPr>
        <w:t xml:space="preserve">During send for approval call, adiona sends the message content to veyron for tag validation</w:t>
      </w:r>
    </w:p>
    <w:p w:rsidR="00000000" w:rsidDel="00000000" w:rsidP="00000000" w:rsidRDefault="00000000" w:rsidRPr="00000000" w14:paraId="000000AF">
      <w:pPr>
        <w:numPr>
          <w:ilvl w:val="0"/>
          <w:numId w:val="12"/>
        </w:numPr>
        <w:shd w:fill="ffffff" w:val="clear"/>
        <w:spacing w:before="0" w:beforeAutospacing="0" w:lineRule="auto"/>
        <w:ind w:left="720" w:hanging="360"/>
      </w:pPr>
      <w:r w:rsidDel="00000000" w:rsidR="00000000" w:rsidRPr="00000000">
        <w:rPr>
          <w:color w:val="292a2e"/>
          <w:sz w:val="24"/>
          <w:szCs w:val="24"/>
          <w:rtl w:val="0"/>
        </w:rPr>
        <w:t xml:space="preserve">For each context based tag in message body, the tag should also exist in </w:t>
      </w:r>
      <w:r w:rsidDel="00000000" w:rsidR="00000000" w:rsidRPr="00000000">
        <w:rPr>
          <w:rFonts w:ascii="Courier New" w:cs="Courier New" w:eastAsia="Courier New" w:hAnsi="Courier New"/>
          <w:color w:val="292a2e"/>
          <w:sz w:val="21"/>
          <w:szCs w:val="21"/>
          <w:rtl w:val="0"/>
        </w:rPr>
        <w:t xml:space="preserve">externalTags</w:t>
      </w:r>
      <w:r w:rsidDel="00000000" w:rsidR="00000000" w:rsidRPr="00000000">
        <w:rPr>
          <w:color w:val="292a2e"/>
          <w:sz w:val="24"/>
          <w:szCs w:val="24"/>
          <w:rtl w:val="0"/>
        </w:rPr>
        <w:t xml:space="preserve"> set</w:t>
      </w:r>
    </w:p>
    <w:p w:rsidR="00000000" w:rsidDel="00000000" w:rsidP="00000000" w:rsidRDefault="00000000" w:rsidRPr="00000000" w14:paraId="000000B0">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MessageContent class in veyron used by MessageRequest, MessageMeta</w:t>
      </w:r>
    </w:p>
    <w:p w:rsidR="00000000" w:rsidDel="00000000" w:rsidP="00000000" w:rsidRDefault="00000000" w:rsidRPr="00000000" w14:paraId="000000B1">
      <w:pPr>
        <w:numPr>
          <w:ilvl w:val="0"/>
          <w:numId w:val="12"/>
        </w:numPr>
        <w:shd w:fill="ffffff" w:val="clear"/>
        <w:spacing w:before="220" w:lineRule="auto"/>
        <w:ind w:left="720" w:hanging="360"/>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public abstract class MessageContent implements BO&lt;MessageContentRO&gt; {</w:t>
      </w:r>
    </w:p>
    <w:p w:rsidR="00000000" w:rsidDel="00000000" w:rsidP="00000000" w:rsidRDefault="00000000" w:rsidRPr="00000000" w14:paraId="000000B3">
      <w:pPr>
        <w:numPr>
          <w:ilvl w:val="0"/>
          <w:numId w:val="12"/>
        </w:numPr>
        <w:shd w:fill="ffffff" w:val="clear"/>
        <w:spacing w:before="220" w:lineRule="auto"/>
        <w:ind w:left="720" w:hanging="360"/>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Channel channel;</w:t>
      </w:r>
    </w:p>
    <w:p w:rsidR="00000000" w:rsidDel="00000000" w:rsidP="00000000" w:rsidRDefault="00000000" w:rsidRPr="00000000" w14:paraId="000000B5">
      <w:pPr>
        <w:numPr>
          <w:ilvl w:val="0"/>
          <w:numId w:val="12"/>
        </w:numPr>
        <w:shd w:fill="ffffff" w:val="clear"/>
        <w:spacing w:before="220" w:lineRule="auto"/>
        <w:ind w:left="720" w:hanging="360"/>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String creativesId;</w:t>
      </w:r>
    </w:p>
    <w:p w:rsidR="00000000" w:rsidDel="00000000" w:rsidP="00000000" w:rsidRDefault="00000000" w:rsidRPr="00000000" w14:paraId="000000B7">
      <w:pPr>
        <w:numPr>
          <w:ilvl w:val="0"/>
          <w:numId w:val="12"/>
        </w:numPr>
        <w:shd w:fill="ffffff" w:val="clear"/>
        <w:spacing w:before="220" w:lineRule="auto"/>
        <w:ind w:left="720" w:hanging="360"/>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292a2e"/>
          <w:sz w:val="24"/>
          <w:szCs w:val="24"/>
        </w:rPr>
      </w:pPr>
      <w:r w:rsidDel="00000000" w:rsidR="00000000" w:rsidRPr="00000000">
        <w:rPr>
          <w:rFonts w:ascii="Roboto Mono" w:cs="Roboto Mono" w:eastAsia="Roboto Mono" w:hAnsi="Roboto Mono"/>
          <w:color w:val="292a2e"/>
          <w:sz w:val="24"/>
          <w:szCs w:val="24"/>
          <w:rtl w:val="0"/>
        </w:rPr>
        <w:t xml:space="preserve">   private Set&lt;String&gt; externalTags;</w:t>
      </w:r>
    </w:p>
    <w:p w:rsidR="00000000" w:rsidDel="00000000" w:rsidP="00000000" w:rsidRDefault="00000000" w:rsidRPr="00000000" w14:paraId="000000B9">
      <w:pPr>
        <w:numPr>
          <w:ilvl w:val="0"/>
          <w:numId w:val="12"/>
        </w:numPr>
        <w:shd w:fill="ffffff" w:val="clear"/>
        <w:spacing w:after="0" w:afterAutospacing="0" w:before="220" w:lineRule="auto"/>
        <w:ind w:left="720" w:hanging="360"/>
      </w:pPr>
      <w:r w:rsidDel="00000000" w:rsidR="00000000" w:rsidRPr="00000000">
        <w:rPr>
          <w:rtl w:val="0"/>
        </w:rPr>
      </w:r>
    </w:p>
    <w:p w:rsidR="00000000" w:rsidDel="00000000" w:rsidP="00000000" w:rsidRDefault="00000000" w:rsidRPr="00000000" w14:paraId="000000BA">
      <w:pPr>
        <w:numPr>
          <w:ilvl w:val="0"/>
          <w:numId w:val="1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292a2e"/>
          <w:sz w:val="24"/>
          <w:szCs w:val="24"/>
          <w:rtl w:val="0"/>
        </w:rPr>
        <w:t xml:space="preserve">}   </w:t>
      </w:r>
    </w:p>
    <w:p w:rsidR="00000000" w:rsidDel="00000000" w:rsidP="00000000" w:rsidRDefault="00000000" w:rsidRPr="00000000" w14:paraId="000000BB">
      <w:pPr>
        <w:numPr>
          <w:ilvl w:val="0"/>
          <w:numId w:val="12"/>
        </w:numPr>
        <w:shd w:fill="ffffff" w:val="clear"/>
        <w:spacing w:after="0" w:afterAutospacing="0" w:before="0" w:beforeAutospacing="0" w:lineRule="auto"/>
        <w:ind w:left="720" w:hanging="360"/>
      </w:pPr>
      <w:r w:rsidDel="00000000" w:rsidR="00000000" w:rsidRPr="00000000">
        <w:rPr>
          <w:color w:val="292a2e"/>
          <w:sz w:val="24"/>
          <w:szCs w:val="24"/>
          <w:rtl w:val="0"/>
        </w:rPr>
        <w:t xml:space="preserve">This externalTags field helps in validation of message content, to check whether for all the external tags in message body, relevant tags are present in externalTags field or not. This is meta level validation</w:t>
      </w:r>
    </w:p>
    <w:p w:rsidR="00000000" w:rsidDel="00000000" w:rsidP="00000000" w:rsidRDefault="00000000" w:rsidRPr="00000000" w14:paraId="000000BC">
      <w:pPr>
        <w:numPr>
          <w:ilvl w:val="0"/>
          <w:numId w:val="12"/>
        </w:numPr>
        <w:shd w:fill="ffffff" w:val="clear"/>
        <w:spacing w:after="0" w:afterAutospacing="0" w:before="0" w:beforeAutospacing="0" w:lineRule="auto"/>
        <w:ind w:left="720" w:hanging="360"/>
      </w:pPr>
      <w:r w:rsidDel="00000000" w:rsidR="00000000" w:rsidRPr="00000000">
        <w:rPr>
          <w:color w:val="292a2e"/>
          <w:sz w:val="24"/>
          <w:szCs w:val="24"/>
          <w:rtl w:val="0"/>
        </w:rPr>
        <w:t xml:space="preserve">Also a user level validation can be applied by comparing the size of externalTags in meta with the size of userData map in recieverDetails of messageRequest</w:t>
      </w:r>
    </w:p>
    <w:p w:rsidR="00000000" w:rsidDel="00000000" w:rsidP="00000000" w:rsidRDefault="00000000" w:rsidRPr="00000000" w14:paraId="000000BD">
      <w:pPr>
        <w:numPr>
          <w:ilvl w:val="0"/>
          <w:numId w:val="12"/>
        </w:numPr>
        <w:shd w:fill="ffffff" w:val="clear"/>
        <w:spacing w:before="0" w:beforeAutospacing="0" w:lineRule="auto"/>
        <w:ind w:left="720" w:hanging="360"/>
      </w:pPr>
      <w:r w:rsidDel="00000000" w:rsidR="00000000" w:rsidRPr="00000000">
        <w:rPr>
          <w:color w:val="292a2e"/>
          <w:sz w:val="24"/>
          <w:szCs w:val="24"/>
          <w:rtl w:val="0"/>
        </w:rPr>
        <w:t xml:space="preserve">This </w:t>
      </w:r>
      <w:r w:rsidDel="00000000" w:rsidR="00000000" w:rsidRPr="00000000">
        <w:rPr>
          <w:rFonts w:ascii="Courier New" w:cs="Courier New" w:eastAsia="Courier New" w:hAnsi="Courier New"/>
          <w:color w:val="292a2e"/>
          <w:sz w:val="21"/>
          <w:szCs w:val="21"/>
          <w:rtl w:val="0"/>
        </w:rPr>
        <w:t xml:space="preserve">MessageContent</w:t>
      </w:r>
      <w:r w:rsidDel="00000000" w:rsidR="00000000" w:rsidRPr="00000000">
        <w:rPr>
          <w:color w:val="292a2e"/>
          <w:sz w:val="24"/>
          <w:szCs w:val="24"/>
          <w:rtl w:val="0"/>
        </w:rPr>
        <w:t xml:space="preserve"> class is used in messageRequest, messageBulkRequest, messageMeta, and central comm-systems messageMetaConfig</w:t>
      </w:r>
    </w:p>
    <w:p w:rsidR="00000000" w:rsidDel="00000000" w:rsidP="00000000" w:rsidRDefault="00000000" w:rsidRPr="00000000" w14:paraId="000000BE">
      <w:pPr>
        <w:pStyle w:val="Heading4"/>
        <w:keepNext w:val="0"/>
        <w:keepLines w:val="0"/>
        <w:pBdr>
          <w:top w:space="0" w:sz="0" w:val="nil"/>
          <w:left w:space="0" w:sz="0" w:val="nil"/>
          <w:bottom w:space="0" w:sz="0" w:val="nil"/>
          <w:right w:space="0" w:sz="0" w:val="nil"/>
          <w:between w:space="0" w:sz="0" w:val="nil"/>
        </w:pBdr>
        <w:shd w:fill="ffffff" w:val="clear"/>
        <w:spacing w:after="0" w:line="342.71999999999997" w:lineRule="auto"/>
        <w:rPr>
          <w:b w:val="1"/>
          <w:color w:val="292a2e"/>
        </w:rPr>
      </w:pPr>
      <w:bookmarkStart w:colFirst="0" w:colLast="0" w:name="_3j3qlkp4huaj" w:id="19"/>
      <w:bookmarkEnd w:id="19"/>
      <w:r w:rsidDel="00000000" w:rsidR="00000000" w:rsidRPr="00000000">
        <w:rPr>
          <w:b w:val="1"/>
          <w:color w:val="292a2e"/>
          <w:rtl w:val="0"/>
        </w:rPr>
        <w:t xml:space="preserve">Sending the tags to veneno:</w:t>
      </w:r>
    </w:p>
    <w:p w:rsidR="00000000" w:rsidDel="00000000" w:rsidP="00000000" w:rsidRDefault="00000000" w:rsidRPr="00000000" w14:paraId="000000BF">
      <w:pPr>
        <w:numPr>
          <w:ilvl w:val="0"/>
          <w:numId w:val="10"/>
        </w:numPr>
        <w:shd w:fill="ffffff" w:val="clear"/>
        <w:spacing w:after="0" w:afterAutospacing="0" w:before="160" w:lineRule="auto"/>
        <w:ind w:left="720" w:hanging="360"/>
      </w:pPr>
      <w:r w:rsidDel="00000000" w:rsidR="00000000" w:rsidRPr="00000000">
        <w:rPr>
          <w:color w:val="292a2e"/>
          <w:sz w:val="24"/>
          <w:szCs w:val="24"/>
          <w:rtl w:val="0"/>
        </w:rPr>
        <w:t xml:space="preserve">The tag:value will be sent as externalTagValues in VenenoCustomerInfo</w:t>
      </w:r>
    </w:p>
    <w:p w:rsidR="00000000" w:rsidDel="00000000" w:rsidP="00000000" w:rsidRDefault="00000000" w:rsidRPr="00000000" w14:paraId="000000C0">
      <w:pPr>
        <w:numPr>
          <w:ilvl w:val="0"/>
          <w:numId w:val="10"/>
        </w:numPr>
        <w:shd w:fill="ffffff" w:val="clear"/>
        <w:spacing w:before="0" w:beforeAutospacing="0" w:lineRule="auto"/>
        <w:ind w:left="720" w:hanging="360"/>
      </w:pPr>
      <w:r w:rsidDel="00000000" w:rsidR="00000000" w:rsidRPr="00000000">
        <w:rPr>
          <w:color w:val="292a2e"/>
          <w:sz w:val="24"/>
          <w:szCs w:val="24"/>
          <w:rtl w:val="0"/>
        </w:rPr>
        <w:t xml:space="preserve">In veneno, these will be resolved using preFetched tagLoader</w:t>
      </w:r>
    </w:p>
    <w:p w:rsidR="00000000" w:rsidDel="00000000" w:rsidP="00000000" w:rsidRDefault="00000000" w:rsidRPr="00000000" w14:paraId="000000C1">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ecgijnuy0gxz" w:id="20"/>
      <w:bookmarkEnd w:id="20"/>
      <w:r w:rsidDel="00000000" w:rsidR="00000000" w:rsidRPr="00000000">
        <w:rPr>
          <w:b w:val="1"/>
          <w:color w:val="292a2e"/>
          <w:sz w:val="30"/>
          <w:szCs w:val="30"/>
          <w:rtl w:val="0"/>
        </w:rPr>
        <w:t xml:space="preserve">Test Plan:</w:t>
      </w:r>
    </w:p>
    <w:p w:rsidR="00000000" w:rsidDel="00000000" w:rsidP="00000000" w:rsidRDefault="00000000" w:rsidRPr="00000000" w14:paraId="000000C2">
      <w:pPr>
        <w:numPr>
          <w:ilvl w:val="0"/>
          <w:numId w:val="6"/>
        </w:numPr>
        <w:shd w:fill="ffffff" w:val="clear"/>
        <w:spacing w:after="0" w:afterAutospacing="0" w:before="160" w:lineRule="auto"/>
        <w:ind w:left="720" w:hanging="360"/>
      </w:pPr>
      <w:r w:rsidDel="00000000" w:rsidR="00000000" w:rsidRPr="00000000">
        <w:rPr>
          <w:color w:val="292a2e"/>
          <w:sz w:val="24"/>
          <w:szCs w:val="24"/>
          <w:rtl w:val="0"/>
        </w:rPr>
        <w:t xml:space="preserve">Use automation to monitor the context based tag resolution</w:t>
      </w:r>
    </w:p>
    <w:p w:rsidR="00000000" w:rsidDel="00000000" w:rsidP="00000000" w:rsidRDefault="00000000" w:rsidRPr="00000000" w14:paraId="000000C3">
      <w:pPr>
        <w:numPr>
          <w:ilvl w:val="0"/>
          <w:numId w:val="6"/>
        </w:numPr>
        <w:shd w:fill="ffffff" w:val="clear"/>
        <w:spacing w:after="0" w:afterAutospacing="0" w:before="0" w:beforeAutospacing="0" w:line="342.8568" w:lineRule="auto"/>
        <w:ind w:left="740" w:right="20" w:hanging="360"/>
      </w:pPr>
      <w:r w:rsidDel="00000000" w:rsidR="00000000" w:rsidRPr="00000000">
        <w:rPr>
          <w:color w:val="292a2e"/>
          <w:sz w:val="24"/>
          <w:szCs w:val="24"/>
          <w:rtl w:val="0"/>
        </w:rPr>
        <w:t xml:space="preserve">Test Cases sheet -</w:t>
      </w:r>
    </w:p>
    <w:p w:rsidR="00000000" w:rsidDel="00000000" w:rsidP="00000000" w:rsidRDefault="00000000" w:rsidRPr="00000000" w14:paraId="000000C4">
      <w:pPr>
        <w:numPr>
          <w:ilvl w:val="0"/>
          <w:numId w:val="6"/>
        </w:numPr>
        <w:shd w:fill="ffffff" w:val="clear"/>
        <w:spacing w:before="0" w:beforeAutospacing="0" w:lineRule="auto"/>
        <w:ind w:left="720" w:hanging="360"/>
      </w:pPr>
      <w:r w:rsidDel="00000000" w:rsidR="00000000" w:rsidRPr="00000000">
        <w:rPr>
          <w:color w:val="292a2e"/>
          <w:sz w:val="18"/>
          <w:szCs w:val="18"/>
          <w:rtl w:val="0"/>
        </w:rPr>
        <w:t xml:space="preserve">Loading app...</w:t>
      </w:r>
    </w:p>
    <w:p w:rsidR="00000000" w:rsidDel="00000000" w:rsidP="00000000" w:rsidRDefault="00000000" w:rsidRPr="00000000" w14:paraId="000000C5">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39ixae25h4vj" w:id="21"/>
      <w:bookmarkEnd w:id="21"/>
      <w:r w:rsidDel="00000000" w:rsidR="00000000" w:rsidRPr="00000000">
        <w:rPr>
          <w:b w:val="1"/>
          <w:color w:val="292a2e"/>
          <w:sz w:val="30"/>
          <w:szCs w:val="30"/>
          <w:rtl w:val="0"/>
        </w:rPr>
        <w:t xml:space="preserve">Monitoring and Alerting Plan</w:t>
      </w:r>
    </w:p>
    <w:p w:rsidR="00000000" w:rsidDel="00000000" w:rsidP="00000000" w:rsidRDefault="00000000" w:rsidRPr="00000000" w14:paraId="000000C6">
      <w:pPr>
        <w:numPr>
          <w:ilvl w:val="0"/>
          <w:numId w:val="5"/>
        </w:numPr>
        <w:shd w:fill="ffffff" w:val="clear"/>
        <w:spacing w:before="160" w:lineRule="auto"/>
        <w:ind w:left="720" w:hanging="360"/>
      </w:pPr>
      <w:r w:rsidDel="00000000" w:rsidR="00000000" w:rsidRPr="00000000">
        <w:rPr>
          <w:color w:val="292a2e"/>
          <w:sz w:val="24"/>
          <w:szCs w:val="24"/>
          <w:rtl w:val="0"/>
        </w:rPr>
        <w:t xml:space="preserve">Push appropriate NewRelic stats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ffffff" w:val="clear"/>
        <w:spacing w:before="180" w:line="411.35999999999996" w:lineRule="auto"/>
        <w:rPr>
          <w:color w:val="292a2e"/>
          <w:sz w:val="24"/>
          <w:szCs w:val="24"/>
        </w:rPr>
      </w:pPr>
      <w:r w:rsidDel="00000000" w:rsidR="00000000" w:rsidRPr="00000000">
        <w:rPr>
          <w:color w:val="292a2e"/>
          <w:sz w:val="24"/>
          <w:szCs w:val="24"/>
          <w:rtl w:val="0"/>
        </w:rPr>
        <w:t xml:space="preserve"> </w:t>
      </w:r>
    </w:p>
    <w:p w:rsidR="00000000" w:rsidDel="00000000" w:rsidP="00000000" w:rsidRDefault="00000000" w:rsidRPr="00000000" w14:paraId="000000C8">
      <w:pPr>
        <w:pStyle w:val="Heading3"/>
        <w:keepNext w:val="0"/>
        <w:keepLines w:val="0"/>
        <w:pBdr>
          <w:top w:space="0" w:sz="0" w:val="nil"/>
          <w:left w:space="0" w:sz="0" w:val="nil"/>
          <w:bottom w:space="0" w:sz="0" w:val="nil"/>
          <w:right w:space="0" w:sz="0" w:val="nil"/>
          <w:between w:space="0" w:sz="0" w:val="nil"/>
        </w:pBdr>
        <w:shd w:fill="ffffff" w:val="clear"/>
        <w:spacing w:after="0" w:before="340" w:line="360" w:lineRule="auto"/>
        <w:rPr>
          <w:b w:val="1"/>
          <w:color w:val="292a2e"/>
          <w:sz w:val="30"/>
          <w:szCs w:val="30"/>
        </w:rPr>
      </w:pPr>
      <w:bookmarkStart w:colFirst="0" w:colLast="0" w:name="_glggaqu00vcv" w:id="22"/>
      <w:bookmarkEnd w:id="22"/>
      <w:r w:rsidDel="00000000" w:rsidR="00000000" w:rsidRPr="00000000">
        <w:rPr>
          <w:b w:val="1"/>
          <w:color w:val="292a2e"/>
          <w:sz w:val="30"/>
          <w:szCs w:val="30"/>
          <w:rtl w:val="0"/>
        </w:rPr>
        <w:t xml:space="preserve">Async-Automation Testcase:</w:t>
      </w:r>
    </w:p>
    <w:p w:rsidR="00000000" w:rsidDel="00000000" w:rsidP="00000000" w:rsidRDefault="00000000" w:rsidRPr="00000000" w14:paraId="000000C9">
      <w:pPr>
        <w:numPr>
          <w:ilvl w:val="0"/>
          <w:numId w:val="8"/>
        </w:numPr>
        <w:shd w:fill="ffffff" w:val="clear"/>
        <w:spacing w:after="0" w:afterAutospacing="0" w:before="160" w:lineRule="auto"/>
        <w:ind w:left="720" w:hanging="360"/>
      </w:pPr>
      <w:r w:rsidDel="00000000" w:rsidR="00000000" w:rsidRPr="00000000">
        <w:rPr>
          <w:color w:val="292a2e"/>
          <w:sz w:val="24"/>
          <w:szCs w:val="24"/>
          <w:rtl w:val="0"/>
        </w:rPr>
        <w:t xml:space="preserve">Create a journeyMeta with 3 blocks - entryblock, smsblock and endblock</w:t>
      </w:r>
    </w:p>
    <w:p w:rsidR="00000000" w:rsidDel="00000000" w:rsidP="00000000" w:rsidRDefault="00000000" w:rsidRPr="00000000" w14:paraId="000000CA">
      <w:pPr>
        <w:numPr>
          <w:ilvl w:val="0"/>
          <w:numId w:val="8"/>
        </w:numPr>
        <w:shd w:fill="ffffff" w:val="clear"/>
        <w:spacing w:after="0" w:afterAutospacing="0" w:before="0" w:beforeAutospacing="0" w:lineRule="auto"/>
        <w:ind w:left="720" w:hanging="360"/>
      </w:pPr>
      <w:r w:rsidDel="00000000" w:rsidR="00000000" w:rsidRPr="00000000">
        <w:rPr>
          <w:color w:val="292a2e"/>
          <w:sz w:val="24"/>
          <w:szCs w:val="24"/>
          <w:rtl w:val="0"/>
        </w:rPr>
        <w:t xml:space="preserve">Entryblock expects transactionAdd event where transaction value should be between 200 to 499</w:t>
      </w:r>
    </w:p>
    <w:p w:rsidR="00000000" w:rsidDel="00000000" w:rsidP="00000000" w:rsidRDefault="00000000" w:rsidRPr="00000000" w14:paraId="000000CB">
      <w:pPr>
        <w:numPr>
          <w:ilvl w:val="0"/>
          <w:numId w:val="8"/>
        </w:numPr>
        <w:shd w:fill="ffffff" w:val="clear"/>
        <w:spacing w:after="0" w:afterAutospacing="0" w:before="0" w:beforeAutospacing="0" w:lineRule="auto"/>
        <w:ind w:left="720" w:hanging="360"/>
      </w:pPr>
      <w:r w:rsidDel="00000000" w:rsidR="00000000" w:rsidRPr="00000000">
        <w:rPr>
          <w:color w:val="292a2e"/>
          <w:sz w:val="24"/>
          <w:szCs w:val="24"/>
          <w:rtl w:val="0"/>
        </w:rPr>
        <w:t xml:space="preserve">Emailblock contains 1 event-context tag - {{entryblock.transaction_number}},   {{entryblock.transaction_value}},and 1 normal tag - {{first_name}}</w:t>
      </w:r>
    </w:p>
    <w:p w:rsidR="00000000" w:rsidDel="00000000" w:rsidP="00000000" w:rsidRDefault="00000000" w:rsidRPr="00000000" w14:paraId="000000CC">
      <w:pPr>
        <w:numPr>
          <w:ilvl w:val="0"/>
          <w:numId w:val="8"/>
        </w:numPr>
        <w:shd w:fill="ffffff" w:val="clear"/>
        <w:spacing w:after="0" w:afterAutospacing="0" w:before="0" w:beforeAutospacing="0" w:lineRule="auto"/>
        <w:ind w:left="720" w:hanging="360"/>
      </w:pPr>
      <w:r w:rsidDel="00000000" w:rsidR="00000000" w:rsidRPr="00000000">
        <w:rPr>
          <w:color w:val="292a2e"/>
          <w:sz w:val="24"/>
          <w:szCs w:val="24"/>
          <w:rtl w:val="0"/>
        </w:rPr>
        <w:t xml:space="preserve">When the transaction is performed for a new user, the user should enter the journey and email communication should be sent and then exit the journey</w:t>
      </w:r>
    </w:p>
    <w:p w:rsidR="00000000" w:rsidDel="00000000" w:rsidP="00000000" w:rsidRDefault="00000000" w:rsidRPr="00000000" w14:paraId="000000CD">
      <w:pPr>
        <w:numPr>
          <w:ilvl w:val="0"/>
          <w:numId w:val="8"/>
        </w:numPr>
        <w:shd w:fill="ffffff" w:val="clear"/>
        <w:spacing w:before="0" w:beforeAutospacing="0" w:lineRule="auto"/>
        <w:ind w:left="720" w:hanging="360"/>
      </w:pPr>
      <w:r w:rsidDel="00000000" w:rsidR="00000000" w:rsidRPr="00000000">
        <w:rPr>
          <w:color w:val="292a2e"/>
          <w:sz w:val="24"/>
          <w:szCs w:val="24"/>
          <w:rtl w:val="0"/>
        </w:rPr>
        <w:t xml:space="preserve">Automation testcase will assert whether the user completed the journey and whether the final message sent to the user has resolved values for the 3 tags</w:t>
      </w:r>
    </w:p>
    <w:p w:rsidR="00000000" w:rsidDel="00000000" w:rsidP="00000000" w:rsidRDefault="00000000" w:rsidRPr="00000000" w14:paraId="000000C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a7mn1jeed8"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Doc link: Not available</w:t>
      </w:r>
    </w:p>
    <w:p w:rsidR="00000000" w:rsidDel="00000000" w:rsidP="00000000" w:rsidRDefault="00000000" w:rsidRPr="00000000" w14:paraId="000000D1">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92a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92a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92a2e"/>
        <w:sz w:val="24"/>
        <w:szCs w:val="24"/>
        <w:u w:val="none"/>
      </w:rPr>
    </w:lvl>
    <w:lvl w:ilvl="1">
      <w:start w:val="1"/>
      <w:numFmt w:val="bullet"/>
      <w:lvlText w:val=""/>
      <w:lvlJc w:val="left"/>
      <w:pPr>
        <w:ind w:left="1440" w:hanging="360"/>
      </w:pPr>
      <w:rPr>
        <w:rFonts w:ascii="Arial" w:cs="Arial" w:eastAsia="Arial" w:hAnsi="Arial"/>
        <w:color w:val="292a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apillarytech.atlassian.net/wiki/spaces/CAM/pages/4272848930/Support+of+Event+Context+Based+Tags+and+Resolution+in+Journeys#Validation-of-context-based-tags%3A" TargetMode="External"/><Relationship Id="rId22" Type="http://schemas.openxmlformats.org/officeDocument/2006/relationships/hyperlink" Target="https://capillarytech.atlassian.net/wiki/spaces/CAM/pages/4272848930/Support+of+Event+Context+Based+Tags+and+Resolution+in+Journeys#Test-Plan%3A" TargetMode="External"/><Relationship Id="rId21" Type="http://schemas.openxmlformats.org/officeDocument/2006/relationships/hyperlink" Target="https://capillarytech.atlassian.net/wiki/spaces/CAM/pages/4272848930/Support+of+Event+Context+Based+Tags+and+Resolution+in+Journeys#Sending-the-tags-to-veneno%3A" TargetMode="External"/><Relationship Id="rId24" Type="http://schemas.openxmlformats.org/officeDocument/2006/relationships/hyperlink" Target="https://capillarytech.atlassian.net/wiki/spaces/CAM/pages/4272848930/Support+of+Event+Context+Based+Tags+and+Resolution+in+Journeys#Async-Automation-Testcase%3A" TargetMode="External"/><Relationship Id="rId23" Type="http://schemas.openxmlformats.org/officeDocument/2006/relationships/hyperlink" Target="https://capillarytech.atlassian.net/wiki/spaces/CAM/pages/4272848930/Support+of+Event+Context+Based+Tags+and+Resolution+in+Journeys#Monitoring-and-Alerting-Pl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pillarytech.atlassian.net/wiki/spaces/CAM/pages/4272848930/Support+of+Event+Context+Based+Tags+and+Resolution+in+Journeys#Reviewers%3A-%40Nishant-Kumar-(Unlicensed)-%40Prashu-Chaudhary-%40Prasenjit-Saha"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igma.com/design/k3uJmCDewYsimzKcMeUW5e/Event-context-in-Journeys?node-id=1500-129970&amp;t=oZaoAGngLgXCW4Fo-0" TargetMode="External"/><Relationship Id="rId7" Type="http://schemas.openxmlformats.org/officeDocument/2006/relationships/hyperlink" Target="https://www.figma.com/design/Cy8YxNkKCXqAjUFpJoSyPI/WYSIWYG-email-HTML-editor?node-id=72-11649&amp;t=bKlpk8sXdseQfcQN-11" TargetMode="External"/><Relationship Id="rId8" Type="http://schemas.openxmlformats.org/officeDocument/2006/relationships/hyperlink" Target="https://capillarytech.atlassian.net/wiki/spaces/CAM/pages/4272848930/Support+of+Event+Context+Based+Tags+and+Resolution+in+Journeys#Author(s)%3A--%40Swasthik-J-P" TargetMode="External"/><Relationship Id="rId11" Type="http://schemas.openxmlformats.org/officeDocument/2006/relationships/hyperlink" Target="https://capillarytech.atlassian.net/wiki/spaces/CAM/pages/4272848930/Support+of+Event+Context+Based+Tags+and+Resolution+in+Journeys#Requirement%3A" TargetMode="External"/><Relationship Id="rId10" Type="http://schemas.openxmlformats.org/officeDocument/2006/relationships/hyperlink" Target="https://capillarytech.atlassian.net/wiki/spaces/CAM/pages/4272848930/Support+of+Event+Context+Based+Tags+and+Resolution+in+Journeys#Links%3A-%5BinlineExtension%5D" TargetMode="External"/><Relationship Id="rId13" Type="http://schemas.openxmlformats.org/officeDocument/2006/relationships/hyperlink" Target="https://capillarytech.atlassian.net/wiki/spaces/CAM/pages/4272848930/Support+of+Event+Context+Based+Tags+and+Resolution+in+Journeys#Suggested-or-Proposed-Solution%3A" TargetMode="External"/><Relationship Id="rId12" Type="http://schemas.openxmlformats.org/officeDocument/2006/relationships/hyperlink" Target="https://capillarytech.atlassian.net/wiki/spaces/CAM/pages/4272848930/Support+of+Event+Context+Based+Tags+and+Resolution+in+Journeys#Current-or-Existing-Solution%3A" TargetMode="External"/><Relationship Id="rId15" Type="http://schemas.openxmlformats.org/officeDocument/2006/relationships/hyperlink" Target="https://capillarytech.atlassian.net/wiki/spaces/CAM/pages/4272848930/Support+of+Event+Context+Based+Tags+and+Resolution+in+Journeys#Adiona%3A" TargetMode="External"/><Relationship Id="rId14" Type="http://schemas.openxmlformats.org/officeDocument/2006/relationships/hyperlink" Target="https://capillarytech.atlassian.net/wiki/spaces/CAM/pages/4272848930/Support+of+Event+Context+Based+Tags+and+Resolution+in+Journeys#Module-wise-changes%3A" TargetMode="External"/><Relationship Id="rId17" Type="http://schemas.openxmlformats.org/officeDocument/2006/relationships/hyperlink" Target="https://capillarytech.atlassian.net/wiki/spaces/CAM/pages/4272848930/Support+of+Event+Context+Based+Tags+and+Resolution+in+Journeys#Message-content-in-Engagement-blocks-should-store-contextBasedOperand-map%3A" TargetMode="External"/><Relationship Id="rId16" Type="http://schemas.openxmlformats.org/officeDocument/2006/relationships/hyperlink" Target="https://capillarytech.atlassian.net/wiki/spaces/CAM/pages/4272848930/Support+of+Event+Context+Based+Tags+and+Resolution+in+Journeys#Introducing-tagName-and-isTaggable-in-fact-and-dynamic-fact%3A" TargetMode="External"/><Relationship Id="rId19" Type="http://schemas.openxmlformats.org/officeDocument/2006/relationships/hyperlink" Target="https://capillarytech.atlassian.net/wiki/spaces/CAM/pages/4272848930/Support+of+Event+Context+Based+Tags+and+Resolution+in+Journeys#Veyron%3A" TargetMode="External"/><Relationship Id="rId18" Type="http://schemas.openxmlformats.org/officeDocument/2006/relationships/hyperlink" Target="https://capillarytech.atlassian.net/wiki/spaces/CAM/pages/4272848930/Support+of+Event+Context+Based+Tags+and+Resolution+in+Journeys#Executing-an-Engagement-block-with-context-based-tags%3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