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719" w14:textId="0FC0E59B" w:rsidR="007C1B93" w:rsidRPr="00AD65AA" w:rsidRDefault="006B65F1" w:rsidP="00AD65AA">
      <w:pPr>
        <w:jc w:val="center"/>
        <w:rPr>
          <w:rFonts w:ascii="Times New Roman" w:hAnsi="Times New Roman" w:cs="Times New Roman"/>
          <w:b/>
          <w:bCs/>
          <w:sz w:val="40"/>
          <w:szCs w:val="40"/>
          <w:lang w:val="en-US"/>
        </w:rPr>
      </w:pPr>
      <w:r w:rsidRPr="00AD65AA">
        <w:rPr>
          <w:rFonts w:ascii="Times New Roman" w:hAnsi="Times New Roman" w:cs="Times New Roman"/>
          <w:b/>
          <w:bCs/>
          <w:sz w:val="40"/>
          <w:szCs w:val="40"/>
          <w:lang w:val="en-US"/>
        </w:rPr>
        <w:t xml:space="preserve">Cache </w:t>
      </w:r>
      <w:r w:rsidR="00B24DF8">
        <w:rPr>
          <w:rFonts w:ascii="Times New Roman" w:hAnsi="Times New Roman" w:cs="Times New Roman"/>
          <w:b/>
          <w:bCs/>
          <w:sz w:val="40"/>
          <w:szCs w:val="40"/>
          <w:lang w:val="en-US"/>
        </w:rPr>
        <w:t>Coherence Protocol</w:t>
      </w:r>
      <w:r w:rsidRPr="00AD65AA">
        <w:rPr>
          <w:rFonts w:ascii="Times New Roman" w:hAnsi="Times New Roman" w:cs="Times New Roman"/>
          <w:b/>
          <w:bCs/>
          <w:sz w:val="40"/>
          <w:szCs w:val="40"/>
          <w:lang w:val="en-US"/>
        </w:rPr>
        <w:t xml:space="preserve"> using </w:t>
      </w:r>
      <w:proofErr w:type="spellStart"/>
      <w:r w:rsidRPr="00AD65AA">
        <w:rPr>
          <w:rFonts w:ascii="Times New Roman" w:hAnsi="Times New Roman" w:cs="Times New Roman"/>
          <w:b/>
          <w:bCs/>
          <w:sz w:val="40"/>
          <w:szCs w:val="40"/>
          <w:lang w:val="en-US"/>
        </w:rPr>
        <w:t>SystemC</w:t>
      </w:r>
      <w:proofErr w:type="spellEnd"/>
    </w:p>
    <w:p w14:paraId="76C96DB5" w14:textId="73EA53E7" w:rsidR="006B65F1" w:rsidRPr="00AD65AA" w:rsidRDefault="006B65F1" w:rsidP="00AD65AA">
      <w:pPr>
        <w:jc w:val="center"/>
        <w:rPr>
          <w:rFonts w:ascii="Times New Roman" w:hAnsi="Times New Roman" w:cs="Times New Roman"/>
          <w:sz w:val="28"/>
          <w:szCs w:val="28"/>
          <w:lang w:val="en-US"/>
        </w:rPr>
      </w:pPr>
      <w:r w:rsidRPr="00AD65AA">
        <w:rPr>
          <w:rFonts w:ascii="Times New Roman" w:hAnsi="Times New Roman" w:cs="Times New Roman"/>
          <w:sz w:val="28"/>
          <w:szCs w:val="28"/>
          <w:lang w:val="en-US"/>
        </w:rPr>
        <w:t>Sourabh Kulkarni, 5323</w:t>
      </w:r>
      <w:r w:rsidR="00AC1F01">
        <w:rPr>
          <w:rFonts w:ascii="Times New Roman" w:hAnsi="Times New Roman" w:cs="Times New Roman"/>
          <w:sz w:val="28"/>
          <w:szCs w:val="28"/>
          <w:lang w:val="en-US"/>
        </w:rPr>
        <w:t>3</w:t>
      </w:r>
      <w:r w:rsidRPr="00AD65AA">
        <w:rPr>
          <w:rFonts w:ascii="Times New Roman" w:hAnsi="Times New Roman" w:cs="Times New Roman"/>
          <w:sz w:val="28"/>
          <w:szCs w:val="28"/>
          <w:lang w:val="en-US"/>
        </w:rPr>
        <w:t>4</w:t>
      </w:r>
    </w:p>
    <w:p w14:paraId="764BB846" w14:textId="6D97B41C" w:rsidR="006B65F1" w:rsidRPr="00AD65AA" w:rsidRDefault="006B65F1" w:rsidP="00AD65AA">
      <w:pPr>
        <w:jc w:val="center"/>
        <w:rPr>
          <w:rFonts w:ascii="Times New Roman" w:hAnsi="Times New Roman" w:cs="Times New Roman"/>
          <w:sz w:val="28"/>
          <w:szCs w:val="28"/>
          <w:lang w:val="en-US"/>
        </w:rPr>
      </w:pPr>
      <w:proofErr w:type="spellStart"/>
      <w:r w:rsidRPr="00AD65AA">
        <w:rPr>
          <w:rFonts w:ascii="Times New Roman" w:hAnsi="Times New Roman" w:cs="Times New Roman"/>
          <w:sz w:val="28"/>
          <w:szCs w:val="28"/>
          <w:lang w:val="en-US"/>
        </w:rPr>
        <w:t>Yashas</w:t>
      </w:r>
      <w:proofErr w:type="spellEnd"/>
      <w:r w:rsidRPr="00AD65AA">
        <w:rPr>
          <w:rFonts w:ascii="Times New Roman" w:hAnsi="Times New Roman" w:cs="Times New Roman"/>
          <w:sz w:val="28"/>
          <w:szCs w:val="28"/>
          <w:lang w:val="en-US"/>
        </w:rPr>
        <w:t xml:space="preserve"> </w:t>
      </w:r>
      <w:proofErr w:type="spellStart"/>
      <w:r w:rsidRPr="00AD65AA">
        <w:rPr>
          <w:rFonts w:ascii="Times New Roman" w:hAnsi="Times New Roman" w:cs="Times New Roman"/>
          <w:sz w:val="28"/>
          <w:szCs w:val="28"/>
          <w:lang w:val="en-US"/>
        </w:rPr>
        <w:t>Bedre</w:t>
      </w:r>
      <w:proofErr w:type="spellEnd"/>
      <w:r w:rsidRPr="00AD65AA">
        <w:rPr>
          <w:rFonts w:ascii="Times New Roman" w:hAnsi="Times New Roman" w:cs="Times New Roman"/>
          <w:sz w:val="28"/>
          <w:szCs w:val="28"/>
          <w:lang w:val="en-US"/>
        </w:rPr>
        <w:t xml:space="preserve">, </w:t>
      </w:r>
      <w:r w:rsidR="00461548" w:rsidRPr="00461548">
        <w:rPr>
          <w:rFonts w:ascii="Times New Roman" w:hAnsi="Times New Roman" w:cs="Times New Roman"/>
          <w:sz w:val="28"/>
          <w:szCs w:val="28"/>
          <w:lang w:val="en-US"/>
        </w:rPr>
        <w:t>535744</w:t>
      </w:r>
    </w:p>
    <w:p w14:paraId="66F8ABBC" w14:textId="509A9FA6" w:rsidR="006B65F1" w:rsidRPr="00AD65AA" w:rsidRDefault="006B65F1" w:rsidP="00AD65AA">
      <w:pPr>
        <w:jc w:val="center"/>
        <w:rPr>
          <w:rFonts w:ascii="Times New Roman" w:hAnsi="Times New Roman" w:cs="Times New Roman"/>
          <w:sz w:val="24"/>
          <w:szCs w:val="24"/>
          <w:lang w:val="en-US"/>
        </w:rPr>
      </w:pPr>
      <w:r w:rsidRPr="00AD65AA">
        <w:rPr>
          <w:rFonts w:ascii="Times New Roman" w:hAnsi="Times New Roman" w:cs="Times New Roman"/>
          <w:sz w:val="24"/>
          <w:szCs w:val="24"/>
          <w:lang w:val="en-US"/>
        </w:rPr>
        <w:t>Architecture and Programming</w:t>
      </w:r>
      <w:r w:rsidR="00AD65AA">
        <w:rPr>
          <w:rFonts w:ascii="Times New Roman" w:hAnsi="Times New Roman" w:cs="Times New Roman"/>
          <w:sz w:val="24"/>
          <w:szCs w:val="24"/>
          <w:lang w:val="en-US"/>
        </w:rPr>
        <w:t xml:space="preserve"> Lab</w:t>
      </w:r>
    </w:p>
    <w:p w14:paraId="3C296B07" w14:textId="4DE0B93E" w:rsidR="006B65F1" w:rsidRPr="00AD65AA" w:rsidRDefault="006B65F1" w:rsidP="00AD65AA">
      <w:pPr>
        <w:jc w:val="center"/>
        <w:rPr>
          <w:rFonts w:ascii="Times New Roman" w:hAnsi="Times New Roman" w:cs="Times New Roman"/>
          <w:sz w:val="24"/>
          <w:szCs w:val="24"/>
          <w:lang w:val="en-US"/>
        </w:rPr>
      </w:pPr>
      <w:r w:rsidRPr="00AD65AA">
        <w:rPr>
          <w:rFonts w:ascii="Times New Roman" w:hAnsi="Times New Roman" w:cs="Times New Roman"/>
          <w:sz w:val="24"/>
          <w:szCs w:val="24"/>
          <w:lang w:val="en-US"/>
        </w:rPr>
        <w:t>TUHH</w:t>
      </w:r>
    </w:p>
    <w:p w14:paraId="1956C7F8" w14:textId="314233F6" w:rsidR="006B65F1" w:rsidRPr="00AD65AA" w:rsidRDefault="006B65F1">
      <w:pPr>
        <w:rPr>
          <w:rFonts w:ascii="Times New Roman" w:hAnsi="Times New Roman" w:cs="Times New Roman"/>
          <w:lang w:val="en-US"/>
        </w:rPr>
      </w:pPr>
    </w:p>
    <w:p w14:paraId="2F1EFFA6" w14:textId="63D4237A" w:rsidR="00B24DF8" w:rsidRDefault="00B24DF8">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Details: </w:t>
      </w:r>
    </w:p>
    <w:p w14:paraId="5C61FD33" w14:textId="68DB740A" w:rsidR="00B24DF8" w:rsidRPr="00B24DF8" w:rsidRDefault="00B24DF8">
      <w:pPr>
        <w:rPr>
          <w:rFonts w:ascii="Times New Roman" w:hAnsi="Times New Roman" w:cs="Times New Roman"/>
          <w:sz w:val="24"/>
          <w:szCs w:val="24"/>
          <w:lang w:val="en-US"/>
        </w:rPr>
      </w:pPr>
      <w:r>
        <w:rPr>
          <w:rFonts w:ascii="Times New Roman" w:hAnsi="Times New Roman" w:cs="Times New Roman"/>
          <w:sz w:val="24"/>
          <w:szCs w:val="24"/>
          <w:lang w:val="en-US"/>
        </w:rPr>
        <w:t>The code submitted is not 100% functional. However, the code contains pseudo code for the logic and contains the primary function calls.</w:t>
      </w:r>
    </w:p>
    <w:p w14:paraId="53D0270D" w14:textId="22E10F91" w:rsidR="006B65F1" w:rsidRDefault="00B24DF8">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Explanation:</w:t>
      </w:r>
    </w:p>
    <w:p w14:paraId="439AC0BE" w14:textId="79B83A9D" w:rsidR="00B24DF8" w:rsidRDefault="00B24DF8">
      <w:pPr>
        <w:rPr>
          <w:rFonts w:ascii="Times New Roman" w:hAnsi="Times New Roman" w:cs="Times New Roman"/>
          <w:sz w:val="24"/>
          <w:szCs w:val="24"/>
          <w:lang w:val="en-US"/>
        </w:rPr>
      </w:pPr>
      <w:r w:rsidRPr="00B24DF8">
        <w:rPr>
          <w:rFonts w:ascii="Times New Roman" w:hAnsi="Times New Roman" w:cs="Times New Roman"/>
          <w:b/>
          <w:bCs/>
          <w:sz w:val="24"/>
          <w:szCs w:val="24"/>
          <w:lang w:val="en-US"/>
        </w:rPr>
        <w:t>Snooping:</w:t>
      </w:r>
      <w:r>
        <w:rPr>
          <w:rFonts w:ascii="Times New Roman" w:hAnsi="Times New Roman" w:cs="Times New Roman"/>
          <w:sz w:val="24"/>
          <w:szCs w:val="24"/>
          <w:lang w:val="en-US"/>
        </w:rPr>
        <w:t xml:space="preserve"> In this thread (line 185), the cache snoops if there is a signal on the bus that is not generated by itself (line 194). Followed by a check which checks if a cache block is present inside its cache and is valid (line 204). If the cache block is valid, then we check if the port signal is a read or write.</w:t>
      </w:r>
    </w:p>
    <w:p w14:paraId="2985341C" w14:textId="3E937E55" w:rsidR="00B24DF8" w:rsidRDefault="00B24DF8">
      <w:pPr>
        <w:rPr>
          <w:rFonts w:ascii="Times New Roman" w:hAnsi="Times New Roman" w:cs="Times New Roman"/>
          <w:sz w:val="24"/>
          <w:szCs w:val="24"/>
          <w:lang w:val="en-US"/>
        </w:rPr>
      </w:pPr>
      <w:r>
        <w:rPr>
          <w:rFonts w:ascii="Times New Roman" w:hAnsi="Times New Roman" w:cs="Times New Roman"/>
          <w:sz w:val="24"/>
          <w:szCs w:val="24"/>
          <w:lang w:val="en-US"/>
        </w:rPr>
        <w:t>In case of read, we update the value of the valid cache block onto the data bus for the CPU and updated its age for the replacement policy.</w:t>
      </w:r>
    </w:p>
    <w:p w14:paraId="78303F99" w14:textId="77777777" w:rsidR="00B24DF8" w:rsidRDefault="00B24DF8">
      <w:pPr>
        <w:rPr>
          <w:rFonts w:ascii="Times New Roman" w:hAnsi="Times New Roman" w:cs="Times New Roman"/>
          <w:sz w:val="24"/>
          <w:szCs w:val="24"/>
          <w:lang w:val="en-US"/>
        </w:rPr>
      </w:pPr>
      <w:r>
        <w:rPr>
          <w:rFonts w:ascii="Times New Roman" w:hAnsi="Times New Roman" w:cs="Times New Roman"/>
          <w:sz w:val="24"/>
          <w:szCs w:val="24"/>
          <w:lang w:val="en-US"/>
        </w:rPr>
        <w:t>In case of a write, we simply invalidate the cache block since it is being written by the CPU to some other cache.</w:t>
      </w:r>
    </w:p>
    <w:p w14:paraId="3B6247BD" w14:textId="6390660C" w:rsidR="00B24DF8" w:rsidRDefault="00B24DF8">
      <w:pPr>
        <w:rPr>
          <w:rFonts w:ascii="Times New Roman" w:hAnsi="Times New Roman" w:cs="Times New Roman"/>
          <w:sz w:val="24"/>
          <w:szCs w:val="24"/>
          <w:lang w:val="en-US"/>
        </w:rPr>
      </w:pPr>
      <w:r w:rsidRPr="006C327A">
        <w:rPr>
          <w:rFonts w:ascii="Times New Roman" w:hAnsi="Times New Roman" w:cs="Times New Roman"/>
          <w:b/>
          <w:bCs/>
          <w:sz w:val="24"/>
          <w:szCs w:val="24"/>
          <w:lang w:val="en-US"/>
        </w:rPr>
        <w:t>Cache:</w:t>
      </w:r>
      <w:r>
        <w:rPr>
          <w:rFonts w:ascii="Times New Roman" w:hAnsi="Times New Roman" w:cs="Times New Roman"/>
          <w:sz w:val="24"/>
          <w:szCs w:val="24"/>
          <w:lang w:val="en-US"/>
        </w:rPr>
        <w:t xml:space="preserve"> In the cache execute thread (line 230), we simply just call the bus interface read/write signals to provide the bus signals for all caches in case of a miss.</w:t>
      </w:r>
    </w:p>
    <w:p w14:paraId="35A7D205" w14:textId="3E97A4CE" w:rsidR="00B24DF8" w:rsidRDefault="00B24DF8">
      <w:pPr>
        <w:rPr>
          <w:rFonts w:ascii="Times New Roman" w:hAnsi="Times New Roman" w:cs="Times New Roman"/>
          <w:sz w:val="24"/>
          <w:szCs w:val="24"/>
          <w:lang w:val="en-US"/>
        </w:rPr>
      </w:pPr>
      <w:r>
        <w:rPr>
          <w:rFonts w:ascii="Times New Roman" w:hAnsi="Times New Roman" w:cs="Times New Roman"/>
          <w:sz w:val="24"/>
          <w:szCs w:val="24"/>
          <w:lang w:val="en-US"/>
        </w:rPr>
        <w:t>In case of write</w:t>
      </w:r>
      <w:r w:rsidR="006C327A">
        <w:rPr>
          <w:rFonts w:ascii="Times New Roman" w:hAnsi="Times New Roman" w:cs="Times New Roman"/>
          <w:sz w:val="24"/>
          <w:szCs w:val="24"/>
          <w:lang w:val="en-US"/>
        </w:rPr>
        <w:t xml:space="preserve"> miss</w:t>
      </w:r>
      <w:r>
        <w:rPr>
          <w:rFonts w:ascii="Times New Roman" w:hAnsi="Times New Roman" w:cs="Times New Roman"/>
          <w:sz w:val="24"/>
          <w:szCs w:val="24"/>
          <w:lang w:val="en-US"/>
        </w:rPr>
        <w:t>, we simply send the bus signal containing the current cache</w:t>
      </w:r>
      <w:r w:rsidR="006C327A">
        <w:rPr>
          <w:rFonts w:ascii="Times New Roman" w:hAnsi="Times New Roman" w:cs="Times New Roman"/>
          <w:sz w:val="24"/>
          <w:szCs w:val="24"/>
          <w:lang w:val="en-US"/>
        </w:rPr>
        <w:t xml:space="preserve"> id, the address and the data that is being written (line 272).</w:t>
      </w:r>
    </w:p>
    <w:p w14:paraId="29EB8EAC" w14:textId="6B73E66A" w:rsidR="00C14C65" w:rsidRPr="006C327A" w:rsidRDefault="006C327A" w:rsidP="00B24DF8">
      <w:pPr>
        <w:rPr>
          <w:rFonts w:ascii="Times New Roman" w:hAnsi="Times New Roman" w:cs="Times New Roman"/>
          <w:sz w:val="24"/>
          <w:szCs w:val="24"/>
          <w:lang w:val="en-US"/>
        </w:rPr>
      </w:pPr>
      <w:r>
        <w:rPr>
          <w:rFonts w:ascii="Times New Roman" w:hAnsi="Times New Roman" w:cs="Times New Roman"/>
          <w:sz w:val="24"/>
          <w:szCs w:val="24"/>
          <w:lang w:val="en-US"/>
        </w:rPr>
        <w:t>In case of read miss, we first set the data port to a known value and wait for certain cycles allowing other caches to check if there is cache hit. If so, then the other cache returns the data on the data port. If no caches have the cache block, then we request the memory to provide the value (line 304).</w:t>
      </w:r>
    </w:p>
    <w:sectPr w:rsidR="00C14C65" w:rsidRPr="006C327A" w:rsidSect="006D5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7D34" w14:textId="77777777" w:rsidR="00357A00" w:rsidRDefault="00357A00" w:rsidP="006B65F1">
      <w:pPr>
        <w:spacing w:after="0" w:line="240" w:lineRule="auto"/>
      </w:pPr>
      <w:r>
        <w:separator/>
      </w:r>
    </w:p>
  </w:endnote>
  <w:endnote w:type="continuationSeparator" w:id="0">
    <w:p w14:paraId="6C833767" w14:textId="77777777" w:rsidR="00357A00" w:rsidRDefault="00357A00" w:rsidP="006B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A78F5" w14:textId="77777777" w:rsidR="00357A00" w:rsidRDefault="00357A00" w:rsidP="006B65F1">
      <w:pPr>
        <w:spacing w:after="0" w:line="240" w:lineRule="auto"/>
      </w:pPr>
      <w:r>
        <w:separator/>
      </w:r>
    </w:p>
  </w:footnote>
  <w:footnote w:type="continuationSeparator" w:id="0">
    <w:p w14:paraId="62CCE7BB" w14:textId="77777777" w:rsidR="00357A00" w:rsidRDefault="00357A00" w:rsidP="006B6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567E1"/>
    <w:multiLevelType w:val="hybridMultilevel"/>
    <w:tmpl w:val="AFD62A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39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F1"/>
    <w:rsid w:val="000943B6"/>
    <w:rsid w:val="000A229F"/>
    <w:rsid w:val="000A3065"/>
    <w:rsid w:val="001F60CC"/>
    <w:rsid w:val="00225181"/>
    <w:rsid w:val="002A67AA"/>
    <w:rsid w:val="00357A00"/>
    <w:rsid w:val="003E3D8D"/>
    <w:rsid w:val="00461548"/>
    <w:rsid w:val="006B65F1"/>
    <w:rsid w:val="006C327A"/>
    <w:rsid w:val="006D56D1"/>
    <w:rsid w:val="00754A0F"/>
    <w:rsid w:val="007C1B93"/>
    <w:rsid w:val="008D47E3"/>
    <w:rsid w:val="00903F11"/>
    <w:rsid w:val="009C64EE"/>
    <w:rsid w:val="00AC1F01"/>
    <w:rsid w:val="00AD65AA"/>
    <w:rsid w:val="00B24DF8"/>
    <w:rsid w:val="00BB20B5"/>
    <w:rsid w:val="00C14C65"/>
    <w:rsid w:val="00DC1BCC"/>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81B3"/>
  <w15:chartTrackingRefBased/>
  <w15:docId w15:val="{2ACD9BC4-4C2A-47AE-8673-D0939581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F1"/>
  </w:style>
  <w:style w:type="paragraph" w:styleId="Footer">
    <w:name w:val="footer"/>
    <w:basedOn w:val="Normal"/>
    <w:link w:val="FooterChar"/>
    <w:uiPriority w:val="99"/>
    <w:unhideWhenUsed/>
    <w:rsid w:val="006B6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F1"/>
  </w:style>
  <w:style w:type="table" w:styleId="TableGrid">
    <w:name w:val="Table Grid"/>
    <w:basedOn w:val="TableNormal"/>
    <w:uiPriority w:val="39"/>
    <w:rsid w:val="001F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Kulkarni</dc:creator>
  <cp:keywords/>
  <dc:description/>
  <cp:lastModifiedBy>Nidhi Kulkarni</cp:lastModifiedBy>
  <cp:revision>22</cp:revision>
  <dcterms:created xsi:type="dcterms:W3CDTF">2022-11-29T15:50:00Z</dcterms:created>
  <dcterms:modified xsi:type="dcterms:W3CDTF">2022-12-19T11:20:00Z</dcterms:modified>
</cp:coreProperties>
</file>