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CDFC" w14:textId="77777777" w:rsidR="00F27095" w:rsidRPr="00F27095" w:rsidRDefault="00F27095" w:rsidP="00F27095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F27095">
        <w:rPr>
          <w:b/>
          <w:bCs/>
          <w:i/>
          <w:iCs/>
          <w:sz w:val="44"/>
          <w:szCs w:val="44"/>
          <w:u w:val="single"/>
        </w:rPr>
        <w:t>Customer Churn Analysis Project</w:t>
      </w:r>
    </w:p>
    <w:p w14:paraId="38A0FD94" w14:textId="77777777" w:rsidR="00F27095" w:rsidRDefault="00F27095" w:rsidP="00F27095">
      <w:pPr>
        <w:rPr>
          <w:b/>
          <w:bCs/>
          <w:sz w:val="32"/>
          <w:szCs w:val="32"/>
        </w:rPr>
      </w:pPr>
    </w:p>
    <w:p w14:paraId="7A8BA27D" w14:textId="01893EAC" w:rsidR="00F27095" w:rsidRDefault="00F27095" w:rsidP="00F270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F27095">
        <w:rPr>
          <w:b/>
          <w:bCs/>
          <w:sz w:val="32"/>
          <w:szCs w:val="32"/>
          <w:u w:val="single"/>
        </w:rPr>
        <w:t>Introduction</w:t>
      </w:r>
    </w:p>
    <w:p w14:paraId="6125A276" w14:textId="6EDF9A05" w:rsidR="00F27095" w:rsidRDefault="00F27095" w:rsidP="00F27095">
      <w:r>
        <w:t>Customer churn refers to the situation when customers stop using a company's services. In the telecom industry, understanding churn is important to retain customers and increase profit.</w:t>
      </w:r>
    </w:p>
    <w:p w14:paraId="3E4AF9A7" w14:textId="7BD67F53" w:rsidR="00F27095" w:rsidRPr="00F27095" w:rsidRDefault="00F27095" w:rsidP="00F27095">
      <w:r>
        <w:t xml:space="preserve">In this project, we </w:t>
      </w:r>
      <w:proofErr w:type="spellStart"/>
      <w:r>
        <w:t>analyzed</w:t>
      </w:r>
      <w:proofErr w:type="spellEnd"/>
      <w:r>
        <w:t xml:space="preserve"> customer churn data using Excel, SQL, and Python.</w:t>
      </w:r>
    </w:p>
    <w:p w14:paraId="22C8C6A7" w14:textId="77777777" w:rsidR="00F27095" w:rsidRDefault="00F27095" w:rsidP="00F27095">
      <w:pPr>
        <w:rPr>
          <w:b/>
          <w:bCs/>
          <w:sz w:val="32"/>
          <w:szCs w:val="32"/>
        </w:rPr>
      </w:pPr>
    </w:p>
    <w:p w14:paraId="440E6118" w14:textId="59FB8FCE" w:rsidR="00F27095" w:rsidRDefault="00F27095" w:rsidP="00F270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F27095">
        <w:rPr>
          <w:b/>
          <w:bCs/>
          <w:sz w:val="32"/>
          <w:szCs w:val="32"/>
          <w:u w:val="single"/>
        </w:rPr>
        <w:t>Dataset Description</w:t>
      </w:r>
    </w:p>
    <w:p w14:paraId="2C92872F" w14:textId="7A85EF92" w:rsidR="00F27095" w:rsidRDefault="00F27095" w:rsidP="00F27095">
      <w:r>
        <w:t>The dataset contains 7043 customer records. The important columns used in this analysis are:</w:t>
      </w:r>
    </w:p>
    <w:p w14:paraId="0C58E547" w14:textId="77777777" w:rsidR="00F27095" w:rsidRDefault="00F27095" w:rsidP="00F27095">
      <w:r>
        <w:t>- Customer ID</w:t>
      </w:r>
    </w:p>
    <w:p w14:paraId="4960880B" w14:textId="77777777" w:rsidR="00F27095" w:rsidRDefault="00F27095" w:rsidP="00F27095">
      <w:r>
        <w:t>- Gender</w:t>
      </w:r>
    </w:p>
    <w:p w14:paraId="174FF121" w14:textId="77777777" w:rsidR="00F27095" w:rsidRDefault="00F27095" w:rsidP="00F27095">
      <w:r>
        <w:t>- Tenure</w:t>
      </w:r>
    </w:p>
    <w:p w14:paraId="70E23E60" w14:textId="77777777" w:rsidR="00F27095" w:rsidRDefault="00F27095" w:rsidP="00F27095">
      <w:r>
        <w:t>- Contract Type</w:t>
      </w:r>
    </w:p>
    <w:p w14:paraId="327FDC57" w14:textId="77777777" w:rsidR="00F27095" w:rsidRDefault="00F27095" w:rsidP="00F27095">
      <w:r>
        <w:t>- Monthly Charges</w:t>
      </w:r>
    </w:p>
    <w:p w14:paraId="7A82E008" w14:textId="7F44B5A9" w:rsidR="00F27095" w:rsidRDefault="00F27095" w:rsidP="00F27095">
      <w:r>
        <w:t>- Churn</w:t>
      </w:r>
    </w:p>
    <w:p w14:paraId="5639F958" w14:textId="09D9906A" w:rsidR="00F27095" w:rsidRDefault="00F27095" w:rsidP="00F27095">
      <w:r>
        <w:t>The goal is to identify patterns and reasons why customers leave the service.</w:t>
      </w:r>
    </w:p>
    <w:p w14:paraId="5B59734B" w14:textId="157F6DA0" w:rsidR="00F27095" w:rsidRDefault="00F27095" w:rsidP="00F27095">
      <w:pPr>
        <w:rPr>
          <w:b/>
          <w:bCs/>
          <w:sz w:val="32"/>
          <w:szCs w:val="32"/>
        </w:rPr>
      </w:pPr>
    </w:p>
    <w:p w14:paraId="3228A26B" w14:textId="03D1BB7B" w:rsidR="00F27095" w:rsidRDefault="00F27095" w:rsidP="00F270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F27095">
        <w:rPr>
          <w:b/>
          <w:bCs/>
          <w:sz w:val="32"/>
          <w:szCs w:val="32"/>
          <w:u w:val="single"/>
        </w:rPr>
        <w:t>Excel Analysis</w:t>
      </w:r>
    </w:p>
    <w:p w14:paraId="41304BD1" w14:textId="4F4E68B9" w:rsidR="00F27095" w:rsidRDefault="00F27095" w:rsidP="00F27095">
      <w:r>
        <w:t xml:space="preserve">In Excel, pivot tables were created to </w:t>
      </w:r>
      <w:proofErr w:type="spellStart"/>
      <w:r>
        <w:t>analyze</w:t>
      </w:r>
      <w:proofErr w:type="spellEnd"/>
      <w:r>
        <w:t xml:space="preserve"> churn based on different factors.</w:t>
      </w:r>
    </w:p>
    <w:p w14:paraId="74D96478" w14:textId="77777777" w:rsidR="00F27095" w:rsidRDefault="00F27095" w:rsidP="00F27095">
      <w:r>
        <w:t>- Tenure was grouped into categories (0–9, 10–19, &gt;20)</w:t>
      </w:r>
    </w:p>
    <w:p w14:paraId="52F03DBD" w14:textId="77777777" w:rsidR="00F27095" w:rsidRDefault="00F27095" w:rsidP="00F27095">
      <w:r>
        <w:t xml:space="preserve">- Contract type vs churn was </w:t>
      </w:r>
      <w:proofErr w:type="spellStart"/>
      <w:r>
        <w:t>analyzed</w:t>
      </w:r>
      <w:proofErr w:type="spellEnd"/>
    </w:p>
    <w:p w14:paraId="145CE024" w14:textId="0E145727" w:rsidR="00F27095" w:rsidRDefault="00F27095" w:rsidP="00F27095">
      <w:r>
        <w:t>- Churn distribution was visualized</w:t>
      </w:r>
    </w:p>
    <w:p w14:paraId="6ECA7357" w14:textId="4A0F7D80" w:rsidR="00F27095" w:rsidRDefault="00F27095" w:rsidP="00F27095">
      <w:r>
        <w:t>Excel helped in quick data summarization and initial analysis.</w:t>
      </w:r>
    </w:p>
    <w:p w14:paraId="42DAEA69" w14:textId="64175E92" w:rsidR="001A1642" w:rsidRDefault="001A1642" w:rsidP="00F27095">
      <w:r>
        <w:rPr>
          <w:noProof/>
        </w:rPr>
        <w:lastRenderedPageBreak/>
        <w:drawing>
          <wp:inline distT="0" distB="0" distL="0" distR="0" wp14:anchorId="6F9403DE" wp14:editId="58333184">
            <wp:extent cx="2852708" cy="1722120"/>
            <wp:effectExtent l="0" t="0" r="5080" b="0"/>
            <wp:docPr id="57957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0334" name="Picture 579570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026" cy="172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13B2" w14:textId="1401CDB9" w:rsidR="005778A1" w:rsidRPr="005778A1" w:rsidRDefault="005778A1" w:rsidP="00F27095">
      <w:pPr>
        <w:rPr>
          <w:b/>
          <w:bCs/>
          <w:sz w:val="28"/>
          <w:szCs w:val="28"/>
        </w:rPr>
      </w:pPr>
      <w:r w:rsidRPr="005778A1">
        <w:rPr>
          <w:b/>
          <w:bCs/>
          <w:sz w:val="28"/>
          <w:szCs w:val="28"/>
        </w:rPr>
        <w:t>Figure 1: Contract Type vs Churn (Excel Analysis)</w:t>
      </w:r>
    </w:p>
    <w:p w14:paraId="6AD3D630" w14:textId="5E68CB77" w:rsidR="001A1642" w:rsidRDefault="001A1642" w:rsidP="00F27095">
      <w:r>
        <w:rPr>
          <w:noProof/>
        </w:rPr>
        <w:drawing>
          <wp:inline distT="0" distB="0" distL="0" distR="0" wp14:anchorId="755270B0" wp14:editId="64702511">
            <wp:extent cx="5731510" cy="1990090"/>
            <wp:effectExtent l="0" t="0" r="2540" b="0"/>
            <wp:docPr id="215668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8582" name="Picture 2156685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97D4" w14:textId="6C3E070A" w:rsidR="00F27095" w:rsidRPr="005778A1" w:rsidRDefault="005778A1" w:rsidP="00F27095">
      <w:pPr>
        <w:rPr>
          <w:b/>
          <w:bCs/>
          <w:sz w:val="28"/>
          <w:szCs w:val="28"/>
        </w:rPr>
      </w:pPr>
      <w:r w:rsidRPr="005778A1">
        <w:rPr>
          <w:b/>
          <w:bCs/>
          <w:sz w:val="28"/>
          <w:szCs w:val="28"/>
        </w:rPr>
        <w:t>Figure 2: Tenure Group vs Churn (Excel Analysis)</w:t>
      </w:r>
    </w:p>
    <w:p w14:paraId="7E68B84E" w14:textId="1BE05EB2" w:rsidR="00F27095" w:rsidRDefault="00F27095" w:rsidP="00F2709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4.</w:t>
      </w:r>
      <w:r w:rsidRPr="00F27095">
        <w:rPr>
          <w:b/>
          <w:bCs/>
          <w:sz w:val="32"/>
          <w:szCs w:val="32"/>
          <w:u w:val="single"/>
        </w:rPr>
        <w:t>SQL Analysis</w:t>
      </w:r>
    </w:p>
    <w:p w14:paraId="010AEE70" w14:textId="1C726886" w:rsidR="00F27095" w:rsidRDefault="00F27095" w:rsidP="00F27095">
      <w:r>
        <w:t>SQL was used to perform data querying and aggregation.</w:t>
      </w:r>
    </w:p>
    <w:p w14:paraId="4B1A1FD1" w14:textId="2CDFB012" w:rsidR="00F27095" w:rsidRDefault="00F27095" w:rsidP="00F27095">
      <w:r>
        <w:t>Example queries:</w:t>
      </w:r>
    </w:p>
    <w:p w14:paraId="44437D57" w14:textId="77777777" w:rsidR="00F27095" w:rsidRDefault="00F27095" w:rsidP="00F27095">
      <w:r>
        <w:t>- Total number of customers</w:t>
      </w:r>
    </w:p>
    <w:p w14:paraId="6C2C3DAE" w14:textId="77777777" w:rsidR="00F27095" w:rsidRDefault="00F27095" w:rsidP="00F27095">
      <w:r>
        <w:t>- Count of churned vs non-churned customers</w:t>
      </w:r>
    </w:p>
    <w:p w14:paraId="78473C8F" w14:textId="77777777" w:rsidR="00F27095" w:rsidRDefault="00F27095" w:rsidP="00F27095">
      <w:r>
        <w:t>- Contract type vs churn analysis</w:t>
      </w:r>
    </w:p>
    <w:p w14:paraId="5F02F1D3" w14:textId="6C20A92E" w:rsidR="00F27095" w:rsidRDefault="00F27095" w:rsidP="00F27095">
      <w:r>
        <w:t>- Tenure group vs churn analysis</w:t>
      </w:r>
    </w:p>
    <w:p w14:paraId="20511157" w14:textId="0F0423D7" w:rsidR="00F27095" w:rsidRDefault="00F27095" w:rsidP="00F27095">
      <w:r>
        <w:t>SQL helped in structured data analysis and extracting meaningful insights.</w:t>
      </w:r>
    </w:p>
    <w:p w14:paraId="7232981F" w14:textId="77777777" w:rsidR="005778A1" w:rsidRDefault="00021153" w:rsidP="00F27095">
      <w:r>
        <w:rPr>
          <w:noProof/>
        </w:rPr>
        <w:lastRenderedPageBreak/>
        <w:drawing>
          <wp:inline distT="0" distB="0" distL="0" distR="0" wp14:anchorId="460E254D" wp14:editId="08DF9FFE">
            <wp:extent cx="2552700" cy="1986400"/>
            <wp:effectExtent l="0" t="0" r="0" b="0"/>
            <wp:docPr id="1900316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16645" name="Picture 19003166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455" cy="200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FF7E" w14:textId="7AAA5926" w:rsidR="005778A1" w:rsidRPr="005778A1" w:rsidRDefault="005778A1" w:rsidP="00F27095">
      <w:pPr>
        <w:rPr>
          <w:b/>
          <w:bCs/>
          <w:sz w:val="28"/>
          <w:szCs w:val="28"/>
        </w:rPr>
      </w:pPr>
      <w:r w:rsidRPr="005778A1">
        <w:rPr>
          <w:b/>
          <w:bCs/>
          <w:sz w:val="28"/>
          <w:szCs w:val="28"/>
        </w:rPr>
        <w:t>Figure 3: SQL Query for Churn Distribution</w:t>
      </w:r>
    </w:p>
    <w:p w14:paraId="24D7F671" w14:textId="62BFC698" w:rsidR="00021153" w:rsidRDefault="00021153" w:rsidP="00F27095">
      <w:r w:rsidRPr="00021153">
        <w:rPr>
          <w:noProof/>
        </w:rPr>
        <w:drawing>
          <wp:inline distT="0" distB="0" distL="0" distR="0" wp14:anchorId="67F647D9" wp14:editId="54EEA86A">
            <wp:extent cx="3347502" cy="2148840"/>
            <wp:effectExtent l="0" t="0" r="5715" b="3810"/>
            <wp:docPr id="21726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65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9141" cy="218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71AE" w14:textId="1A63460B" w:rsidR="005778A1" w:rsidRPr="005778A1" w:rsidRDefault="005778A1" w:rsidP="00F27095">
      <w:pPr>
        <w:rPr>
          <w:b/>
          <w:bCs/>
          <w:sz w:val="28"/>
          <w:szCs w:val="28"/>
        </w:rPr>
      </w:pPr>
      <w:r w:rsidRPr="005778A1">
        <w:rPr>
          <w:b/>
          <w:bCs/>
          <w:sz w:val="28"/>
          <w:szCs w:val="28"/>
        </w:rPr>
        <w:t>Figure 4: SQL Query for Contract vs Churn Analysis</w:t>
      </w:r>
    </w:p>
    <w:p w14:paraId="7FC314BF" w14:textId="3288F91B" w:rsidR="00F27095" w:rsidRDefault="00F27095" w:rsidP="00F2709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5.</w:t>
      </w:r>
      <w:r>
        <w:rPr>
          <w:b/>
          <w:bCs/>
          <w:sz w:val="32"/>
          <w:szCs w:val="32"/>
          <w:u w:val="single"/>
        </w:rPr>
        <w:t>Python Analysis</w:t>
      </w:r>
    </w:p>
    <w:p w14:paraId="497D4FA6" w14:textId="04C1E377" w:rsidR="00F27095" w:rsidRDefault="00F27095" w:rsidP="00F27095">
      <w:r>
        <w:t>Python was used for data visualization using pandas and matplotlib.</w:t>
      </w:r>
    </w:p>
    <w:p w14:paraId="381641C1" w14:textId="1183B4F5" w:rsidR="00F27095" w:rsidRDefault="00F27095" w:rsidP="00F27095">
      <w:r>
        <w:t>The following charts were created:</w:t>
      </w:r>
    </w:p>
    <w:p w14:paraId="48E555C4" w14:textId="77777777" w:rsidR="00F27095" w:rsidRDefault="00F27095" w:rsidP="00F27095">
      <w:r>
        <w:t>- Churn Distribution</w:t>
      </w:r>
    </w:p>
    <w:p w14:paraId="21181313" w14:textId="77777777" w:rsidR="00F27095" w:rsidRDefault="00F27095" w:rsidP="00F27095">
      <w:r>
        <w:t>- Gender vs Churn</w:t>
      </w:r>
    </w:p>
    <w:p w14:paraId="33A095B2" w14:textId="77777777" w:rsidR="00F27095" w:rsidRDefault="00F27095" w:rsidP="00F27095">
      <w:r>
        <w:t>- Contract vs Churn</w:t>
      </w:r>
    </w:p>
    <w:p w14:paraId="329BA6AE" w14:textId="77777777" w:rsidR="00F27095" w:rsidRDefault="00F27095" w:rsidP="00F27095">
      <w:r>
        <w:t>- Tenure Group vs Churn</w:t>
      </w:r>
    </w:p>
    <w:p w14:paraId="3DEDC15D" w14:textId="1D3FF226" w:rsidR="00F27095" w:rsidRDefault="00F27095" w:rsidP="00F27095">
      <w:r>
        <w:t>- Monthly Charges vs Churn</w:t>
      </w:r>
    </w:p>
    <w:p w14:paraId="047F7CD0" w14:textId="651FD6E3" w:rsidR="00F27095" w:rsidRDefault="00F27095" w:rsidP="00F27095">
      <w:r>
        <w:t xml:space="preserve">These visualizations helped in better understanding of customer </w:t>
      </w:r>
      <w:proofErr w:type="spellStart"/>
      <w:r>
        <w:t>behavior</w:t>
      </w:r>
      <w:proofErr w:type="spellEnd"/>
      <w:r>
        <w:t>.</w:t>
      </w:r>
    </w:p>
    <w:p w14:paraId="7C7590F9" w14:textId="0DE3C1CE" w:rsidR="00021153" w:rsidRPr="005778A1" w:rsidRDefault="00021153" w:rsidP="00F2709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2D51CE" wp14:editId="465FF4C1">
            <wp:extent cx="2583180" cy="1722120"/>
            <wp:effectExtent l="0" t="0" r="7620" b="0"/>
            <wp:docPr id="943977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77140" name="Picture 943977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91" cy="17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8A1" w:rsidRPr="005778A1">
        <w:rPr>
          <w:b/>
          <w:bCs/>
        </w:rPr>
        <w:t xml:space="preserve"> </w:t>
      </w:r>
      <w:r w:rsidR="005778A1" w:rsidRPr="005778A1">
        <w:rPr>
          <w:b/>
          <w:bCs/>
          <w:sz w:val="28"/>
          <w:szCs w:val="28"/>
        </w:rPr>
        <w:t>Figure 5: Churn Distribution (Python)</w:t>
      </w:r>
    </w:p>
    <w:p w14:paraId="1A00B1BC" w14:textId="4FBB21D1" w:rsidR="005778A1" w:rsidRPr="005778A1" w:rsidRDefault="00021153" w:rsidP="00F27095">
      <w:pPr>
        <w:rPr>
          <w:b/>
          <w:bCs/>
        </w:rPr>
      </w:pPr>
      <w:r>
        <w:rPr>
          <w:noProof/>
        </w:rPr>
        <w:drawing>
          <wp:inline distT="0" distB="0" distL="0" distR="0" wp14:anchorId="24BB4C0B" wp14:editId="5A8E0CBC">
            <wp:extent cx="2811780" cy="1874520"/>
            <wp:effectExtent l="0" t="0" r="7620" b="0"/>
            <wp:docPr id="2007362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2656" name="Picture 200736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9" cy="187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8A1" w:rsidRPr="005778A1">
        <w:rPr>
          <w:b/>
          <w:bCs/>
        </w:rPr>
        <w:t xml:space="preserve"> </w:t>
      </w:r>
      <w:r w:rsidR="005778A1" w:rsidRPr="005778A1">
        <w:rPr>
          <w:b/>
          <w:bCs/>
        </w:rPr>
        <w:t>Figure 7: Tenure Group vs Churn (Python)</w:t>
      </w:r>
    </w:p>
    <w:p w14:paraId="55D102CF" w14:textId="37A73103" w:rsidR="005778A1" w:rsidRPr="005778A1" w:rsidRDefault="005778A1" w:rsidP="00F27095">
      <w:pPr>
        <w:rPr>
          <w:b/>
          <w:bCs/>
        </w:rPr>
      </w:pPr>
      <w:r>
        <w:rPr>
          <w:noProof/>
        </w:rPr>
        <w:drawing>
          <wp:inline distT="0" distB="0" distL="0" distR="0" wp14:anchorId="229158EC" wp14:editId="3D0D2AC7">
            <wp:extent cx="3013545" cy="1722120"/>
            <wp:effectExtent l="0" t="0" r="0" b="0"/>
            <wp:docPr id="1460356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6107" name="Picture 14603561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660" cy="175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78A1">
        <w:rPr>
          <w:b/>
          <w:bCs/>
        </w:rPr>
        <w:t xml:space="preserve"> </w:t>
      </w:r>
      <w:r w:rsidRPr="005778A1">
        <w:rPr>
          <w:b/>
          <w:bCs/>
        </w:rPr>
        <w:t>Figure 6: Contract Type vs Churn (Python)</w:t>
      </w:r>
    </w:p>
    <w:p w14:paraId="592F64FD" w14:textId="3580106C" w:rsidR="005778A1" w:rsidRPr="00F27095" w:rsidRDefault="00021153" w:rsidP="00F27095">
      <w:r>
        <w:rPr>
          <w:noProof/>
        </w:rPr>
        <w:drawing>
          <wp:inline distT="0" distB="0" distL="0" distR="0" wp14:anchorId="2DAC25AE" wp14:editId="093BE651">
            <wp:extent cx="2834640" cy="1889760"/>
            <wp:effectExtent l="0" t="0" r="3810" b="0"/>
            <wp:docPr id="1627700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00411" name="Picture 16277004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51" cy="18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8A1">
        <w:rPr>
          <w:b/>
          <w:bCs/>
        </w:rPr>
        <w:t xml:space="preserve"> </w:t>
      </w:r>
      <w:r w:rsidR="005778A1" w:rsidRPr="005778A1">
        <w:rPr>
          <w:b/>
          <w:bCs/>
        </w:rPr>
        <w:t>Figure 8: Monthly Charges vs Churn (Python)</w:t>
      </w:r>
    </w:p>
    <w:p w14:paraId="26331BD1" w14:textId="6227C6AB" w:rsidR="005778A1" w:rsidRDefault="005778A1" w:rsidP="00F27095">
      <w:pPr>
        <w:rPr>
          <w:b/>
          <w:bCs/>
          <w:sz w:val="32"/>
          <w:szCs w:val="32"/>
        </w:rPr>
      </w:pPr>
    </w:p>
    <w:p w14:paraId="5979C842" w14:textId="77777777" w:rsidR="005778A1" w:rsidRDefault="005778A1" w:rsidP="00F27095">
      <w:pPr>
        <w:rPr>
          <w:b/>
          <w:bCs/>
          <w:sz w:val="32"/>
          <w:szCs w:val="32"/>
        </w:rPr>
      </w:pPr>
    </w:p>
    <w:p w14:paraId="661F14C6" w14:textId="1D6426D9" w:rsidR="00F27095" w:rsidRDefault="00F27095" w:rsidP="00F2709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>6.</w:t>
      </w:r>
      <w:r w:rsidRPr="00F27095">
        <w:rPr>
          <w:b/>
          <w:bCs/>
          <w:sz w:val="32"/>
          <w:szCs w:val="32"/>
          <w:u w:val="single"/>
        </w:rPr>
        <w:t>Key Insights</w:t>
      </w:r>
    </w:p>
    <w:p w14:paraId="7586438E" w14:textId="77777777" w:rsidR="00F27095" w:rsidRDefault="00F27095" w:rsidP="00F27095">
      <w:r>
        <w:t>- Customers with month-to-month contracts have higher churn.</w:t>
      </w:r>
    </w:p>
    <w:p w14:paraId="3ADA90ED" w14:textId="77777777" w:rsidR="00F27095" w:rsidRDefault="00F27095" w:rsidP="00F27095">
      <w:r>
        <w:t>- Customers with longer tenure are less likely to churn.</w:t>
      </w:r>
    </w:p>
    <w:p w14:paraId="6DF6B521" w14:textId="77777777" w:rsidR="00F27095" w:rsidRDefault="00F27095" w:rsidP="00F27095">
      <w:r>
        <w:t>- Higher monthly charges are associated with higher churn.</w:t>
      </w:r>
    </w:p>
    <w:p w14:paraId="4130162F" w14:textId="2C8F9572" w:rsidR="00F27095" w:rsidRDefault="00F27095" w:rsidP="00F27095">
      <w:r>
        <w:t>- Gender has minimal impact on churn.</w:t>
      </w:r>
    </w:p>
    <w:p w14:paraId="1B5E8064" w14:textId="77777777" w:rsidR="00F27095" w:rsidRDefault="00F27095" w:rsidP="00F27095"/>
    <w:p w14:paraId="2888F39E" w14:textId="16D59915" w:rsidR="00F27095" w:rsidRDefault="00F27095" w:rsidP="00F2709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7.</w:t>
      </w:r>
      <w:r w:rsidRPr="00F27095">
        <w:rPr>
          <w:b/>
          <w:bCs/>
          <w:sz w:val="32"/>
          <w:szCs w:val="32"/>
          <w:u w:val="single"/>
        </w:rPr>
        <w:t>Conclusion</w:t>
      </w:r>
    </w:p>
    <w:p w14:paraId="2105720F" w14:textId="797EF6F9" w:rsidR="00F27095" w:rsidRPr="00F27095" w:rsidRDefault="00F27095" w:rsidP="00F27095">
      <w:r w:rsidRPr="00F27095">
        <w:t>From the analysis, it is observed that contract type, tenure, and monthly charges play a major role in customer churn. Companies should focus on retaining customers with short-term contracts and high monthly charges.</w:t>
      </w:r>
    </w:p>
    <w:sectPr w:rsidR="00F27095" w:rsidRPr="00F2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5F"/>
    <w:rsid w:val="00021153"/>
    <w:rsid w:val="001A1642"/>
    <w:rsid w:val="00454520"/>
    <w:rsid w:val="005716C1"/>
    <w:rsid w:val="005778A1"/>
    <w:rsid w:val="00785048"/>
    <w:rsid w:val="009D445F"/>
    <w:rsid w:val="00C14924"/>
    <w:rsid w:val="00CE4B96"/>
    <w:rsid w:val="00F27095"/>
    <w:rsid w:val="00F3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C408"/>
  <w15:chartTrackingRefBased/>
  <w15:docId w15:val="{389DD681-9916-4900-B723-F84EC35D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Gupta</dc:creator>
  <cp:keywords/>
  <dc:description/>
  <cp:lastModifiedBy>Sourabh Gupta</cp:lastModifiedBy>
  <cp:revision>6</cp:revision>
  <dcterms:created xsi:type="dcterms:W3CDTF">2026-04-17T07:46:00Z</dcterms:created>
  <dcterms:modified xsi:type="dcterms:W3CDTF">2026-04-17T08:10:00Z</dcterms:modified>
</cp:coreProperties>
</file>