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1B5E" w:rsidRDefault="00621B5E" w:rsidP="00621B5E">
      <w:pPr>
        <w:rPr>
          <w:rFonts w:ascii="Times New Roman" w:hAnsi="Times New Roman" w:cs="Times New Roman"/>
          <w:b/>
          <w:sz w:val="48"/>
          <w:szCs w:val="48"/>
          <w:u w:val="single"/>
        </w:rPr>
      </w:pPr>
      <w:r w:rsidRPr="00621B5E">
        <w:rPr>
          <w:rFonts w:ascii="Times New Roman" w:hAnsi="Times New Roman" w:cs="Times New Roman"/>
          <w:b/>
          <w:sz w:val="48"/>
          <w:szCs w:val="48"/>
        </w:rPr>
        <w:t xml:space="preserve">                             </w:t>
      </w:r>
      <w:r>
        <w:rPr>
          <w:rFonts w:ascii="Times New Roman" w:hAnsi="Times New Roman" w:cs="Times New Roman"/>
          <w:b/>
          <w:sz w:val="48"/>
          <w:szCs w:val="48"/>
        </w:rPr>
        <w:t xml:space="preserve"> </w:t>
      </w:r>
      <w:r w:rsidRPr="00516C21">
        <w:rPr>
          <w:rFonts w:ascii="Times New Roman" w:hAnsi="Times New Roman" w:cs="Times New Roman"/>
          <w:b/>
          <w:sz w:val="48"/>
          <w:szCs w:val="48"/>
          <w:u w:val="single"/>
        </w:rPr>
        <w:t>Abstract</w:t>
      </w:r>
    </w:p>
    <w:p w:rsidR="00621B5E" w:rsidRDefault="00621B5E" w:rsidP="00621B5E">
      <w:pPr>
        <w:jc w:val="center"/>
        <w:rPr>
          <w:rFonts w:ascii="Times New Roman" w:hAnsi="Times New Roman" w:cs="Times New Roman"/>
          <w:b/>
          <w:sz w:val="48"/>
          <w:szCs w:val="48"/>
          <w:u w:val="single"/>
        </w:rPr>
      </w:pPr>
    </w:p>
    <w:p w:rsidR="00621B5E" w:rsidRDefault="00621B5E" w:rsidP="00621B5E">
      <w:pPr>
        <w:spacing w:after="0"/>
        <w:rPr>
          <w:b/>
          <w:sz w:val="32"/>
          <w:szCs w:val="28"/>
        </w:rPr>
      </w:pPr>
      <w:r w:rsidRPr="00D50391">
        <w:rPr>
          <w:b/>
          <w:sz w:val="32"/>
          <w:szCs w:val="28"/>
        </w:rPr>
        <w:t>Keywords:  Dog vs. Cat Game, Webpage, Reference Tags,</w:t>
      </w:r>
      <w:r>
        <w:rPr>
          <w:b/>
          <w:sz w:val="32"/>
          <w:szCs w:val="28"/>
        </w:rPr>
        <w:t xml:space="preserve"> </w:t>
      </w:r>
      <w:r w:rsidRPr="00D50391">
        <w:rPr>
          <w:b/>
          <w:sz w:val="32"/>
          <w:szCs w:val="28"/>
        </w:rPr>
        <w:t>QR code</w:t>
      </w:r>
      <w:r>
        <w:rPr>
          <w:b/>
          <w:sz w:val="32"/>
          <w:szCs w:val="28"/>
        </w:rPr>
        <w:t>.</w:t>
      </w:r>
    </w:p>
    <w:p w:rsidR="00621B5E" w:rsidRDefault="00621B5E" w:rsidP="00621B5E">
      <w:pPr>
        <w:spacing w:after="0"/>
        <w:rPr>
          <w:b/>
          <w:sz w:val="32"/>
          <w:szCs w:val="28"/>
        </w:rPr>
      </w:pPr>
    </w:p>
    <w:p w:rsidR="00621B5E" w:rsidRDefault="00621B5E" w:rsidP="00621B5E">
      <w:pPr>
        <w:spacing w:after="0"/>
        <w:rPr>
          <w:rFonts w:ascii="Segoe UI" w:hAnsi="Segoe UI" w:cs="Segoe UI"/>
          <w:color w:val="333333"/>
          <w:sz w:val="32"/>
          <w:szCs w:val="32"/>
        </w:rPr>
      </w:pPr>
      <w:r w:rsidRPr="00F00241">
        <w:rPr>
          <w:rFonts w:ascii="Segoe UI" w:hAnsi="Segoe UI" w:cs="Segoe UI"/>
          <w:color w:val="333333"/>
          <w:sz w:val="32"/>
          <w:szCs w:val="32"/>
        </w:rPr>
        <w:t xml:space="preserve">The purpose of the project is to build up a gaming webpage for a game called </w:t>
      </w:r>
      <w:r w:rsidRPr="00F00241">
        <w:rPr>
          <w:rFonts w:ascii="Segoe UI" w:hAnsi="Segoe UI" w:cs="Segoe UI"/>
          <w:b/>
          <w:color w:val="333333"/>
          <w:sz w:val="32"/>
          <w:szCs w:val="32"/>
        </w:rPr>
        <w:t>“</w:t>
      </w:r>
      <w:r w:rsidRPr="00F00241">
        <w:rPr>
          <w:rFonts w:ascii="Segoe UI" w:hAnsi="Segoe UI" w:cs="Segoe UI"/>
          <w:b/>
          <w:color w:val="333333"/>
          <w:sz w:val="32"/>
          <w:szCs w:val="32"/>
          <w:u w:val="single"/>
        </w:rPr>
        <w:t>Dog vs. Cat Game</w:t>
      </w:r>
      <w:r w:rsidRPr="00F00241">
        <w:rPr>
          <w:rFonts w:ascii="Segoe UI" w:hAnsi="Segoe UI" w:cs="Segoe UI"/>
          <w:color w:val="333333"/>
          <w:sz w:val="32"/>
          <w:szCs w:val="32"/>
        </w:rPr>
        <w:t>”. Therefore, this webpage is designed specifically for gaming enthusiasts. The access for the page is categorized into mainly two steps. 1. Registration for accessing the webpage.  2. Game Webpage and Download Form.</w:t>
      </w:r>
    </w:p>
    <w:p w:rsidR="00621B5E" w:rsidRDefault="00621B5E" w:rsidP="00621B5E">
      <w:pPr>
        <w:spacing w:after="0"/>
        <w:rPr>
          <w:rFonts w:ascii="Segoe UI" w:hAnsi="Segoe UI" w:cs="Segoe UI"/>
          <w:color w:val="333333"/>
          <w:sz w:val="32"/>
          <w:szCs w:val="32"/>
        </w:rPr>
      </w:pPr>
    </w:p>
    <w:p w:rsidR="00621B5E" w:rsidRDefault="00621B5E" w:rsidP="00621B5E">
      <w:pPr>
        <w:spacing w:after="0"/>
        <w:rPr>
          <w:b/>
          <w:sz w:val="32"/>
          <w:szCs w:val="28"/>
        </w:rPr>
      </w:pPr>
      <w:r w:rsidRPr="00F00241">
        <w:rPr>
          <w:rFonts w:ascii="Segoe UI" w:hAnsi="Segoe UI" w:cs="Segoe UI"/>
          <w:color w:val="333333"/>
          <w:sz w:val="32"/>
          <w:szCs w:val="32"/>
        </w:rPr>
        <w:t>User first needs to register for accessing the game by entering his/her basic credentials. After successfully registration, user is redirected to the gaming webpage. Multiple tags are provided on the user interface to explore more about the game. QR code can be scanned using any android tablet for direct access to download the game. On the same page, a download form is provided where the user needs to re-enter the registered credentials. Terms and conditions of the game can be viewed by the user on the same page. By hitting the download button, game download is initialized and after installation, can be successfully monitored.</w:t>
      </w:r>
    </w:p>
    <w:p w:rsidR="00621B5E" w:rsidRPr="00D50391" w:rsidRDefault="00621B5E" w:rsidP="00621B5E">
      <w:pPr>
        <w:spacing w:after="0"/>
        <w:rPr>
          <w:b/>
          <w:sz w:val="32"/>
          <w:szCs w:val="28"/>
        </w:rPr>
      </w:pPr>
    </w:p>
    <w:p w:rsidR="00B00AE7" w:rsidRDefault="00B00AE7" w:rsidP="00621B5E">
      <w:pPr>
        <w:ind w:left="-630"/>
      </w:pPr>
    </w:p>
    <w:sectPr w:rsidR="00B00AE7" w:rsidSect="00621B5E">
      <w:pgSz w:w="12240" w:h="15840"/>
      <w:pgMar w:top="810" w:right="81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621B5E"/>
    <w:rsid w:val="00621B5E"/>
    <w:rsid w:val="00B00A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Admin5</dc:creator>
  <cp:keywords/>
  <dc:description/>
  <cp:lastModifiedBy>Admin5</cp:lastModifiedBy>
  <cp:revision>2</cp:revision>
  <dcterms:created xsi:type="dcterms:W3CDTF">2021-07-14T10:58:00Z</dcterms:created>
  <dcterms:modified xsi:type="dcterms:W3CDTF">2021-07-14T11:02:00Z</dcterms:modified>
</cp:coreProperties>
</file>