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824F286" w14:textId="77777777" w:rsidR="0055792E" w:rsidRDefault="00AD038A">
      <w:pPr>
        <w:pStyle w:val="normal0"/>
      </w:pPr>
      <w:r>
        <w:rPr>
          <w:b/>
          <w:u w:val="single"/>
        </w:rPr>
        <w:t>Suggestions to modify design</w:t>
      </w:r>
    </w:p>
    <w:p w14:paraId="3C7906D3" w14:textId="77777777" w:rsidR="0055792E" w:rsidRDefault="0055792E">
      <w:pPr>
        <w:pStyle w:val="norm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1935"/>
        <w:gridCol w:w="6735"/>
      </w:tblGrid>
      <w:tr w:rsidR="0055792E" w14:paraId="6CCED085" w14:textId="77777777">
        <w:tc>
          <w:tcPr>
            <w:tcW w:w="690" w:type="dxa"/>
            <w:tcMar>
              <w:top w:w="100" w:type="dxa"/>
              <w:left w:w="100" w:type="dxa"/>
              <w:bottom w:w="100" w:type="dxa"/>
              <w:right w:w="100" w:type="dxa"/>
            </w:tcMar>
          </w:tcPr>
          <w:p w14:paraId="0A07A825" w14:textId="77777777" w:rsidR="0055792E" w:rsidRDefault="00AD038A">
            <w:pPr>
              <w:pStyle w:val="normal0"/>
              <w:widowControl w:val="0"/>
              <w:spacing w:line="240" w:lineRule="auto"/>
            </w:pPr>
            <w:r>
              <w:rPr>
                <w:b/>
              </w:rPr>
              <w:t>#</w:t>
            </w:r>
          </w:p>
        </w:tc>
        <w:tc>
          <w:tcPr>
            <w:tcW w:w="1935" w:type="dxa"/>
            <w:tcMar>
              <w:top w:w="100" w:type="dxa"/>
              <w:left w:w="100" w:type="dxa"/>
              <w:bottom w:w="100" w:type="dxa"/>
              <w:right w:w="100" w:type="dxa"/>
            </w:tcMar>
          </w:tcPr>
          <w:p w14:paraId="62CA3E99" w14:textId="77777777" w:rsidR="0055792E" w:rsidRDefault="00AD038A">
            <w:pPr>
              <w:pStyle w:val="normal0"/>
              <w:widowControl w:val="0"/>
              <w:spacing w:line="240" w:lineRule="auto"/>
            </w:pPr>
            <w:r>
              <w:rPr>
                <w:b/>
              </w:rPr>
              <w:t>Suggestion by</w:t>
            </w:r>
          </w:p>
        </w:tc>
        <w:tc>
          <w:tcPr>
            <w:tcW w:w="6735" w:type="dxa"/>
            <w:tcMar>
              <w:top w:w="100" w:type="dxa"/>
              <w:left w:w="100" w:type="dxa"/>
              <w:bottom w:w="100" w:type="dxa"/>
              <w:right w:w="100" w:type="dxa"/>
            </w:tcMar>
          </w:tcPr>
          <w:p w14:paraId="03D06567" w14:textId="77777777" w:rsidR="0055792E" w:rsidRDefault="00AD038A">
            <w:pPr>
              <w:pStyle w:val="normal0"/>
              <w:widowControl w:val="0"/>
              <w:spacing w:line="240" w:lineRule="auto"/>
            </w:pPr>
            <w:r>
              <w:rPr>
                <w:b/>
              </w:rPr>
              <w:t>Suggestion</w:t>
            </w:r>
          </w:p>
        </w:tc>
      </w:tr>
      <w:tr w:rsidR="0055792E" w14:paraId="4E23DA07" w14:textId="77777777">
        <w:tc>
          <w:tcPr>
            <w:tcW w:w="690" w:type="dxa"/>
            <w:tcMar>
              <w:top w:w="100" w:type="dxa"/>
              <w:left w:w="100" w:type="dxa"/>
              <w:bottom w:w="100" w:type="dxa"/>
              <w:right w:w="100" w:type="dxa"/>
            </w:tcMar>
          </w:tcPr>
          <w:p w14:paraId="55226FAF" w14:textId="77777777" w:rsidR="0055792E" w:rsidRDefault="00AD038A">
            <w:pPr>
              <w:pStyle w:val="normal0"/>
              <w:widowControl w:val="0"/>
              <w:spacing w:line="240" w:lineRule="auto"/>
            </w:pPr>
            <w:r>
              <w:t>1</w:t>
            </w:r>
          </w:p>
        </w:tc>
        <w:tc>
          <w:tcPr>
            <w:tcW w:w="1935" w:type="dxa"/>
            <w:tcMar>
              <w:top w:w="100" w:type="dxa"/>
              <w:left w:w="100" w:type="dxa"/>
              <w:bottom w:w="100" w:type="dxa"/>
              <w:right w:w="100" w:type="dxa"/>
            </w:tcMar>
          </w:tcPr>
          <w:p w14:paraId="25235FAC" w14:textId="77777777" w:rsidR="0055792E" w:rsidRDefault="00AD038A">
            <w:pPr>
              <w:pStyle w:val="normal0"/>
              <w:widowControl w:val="0"/>
              <w:spacing w:line="240" w:lineRule="auto"/>
            </w:pPr>
            <w:r>
              <w:t>Sourabh</w:t>
            </w:r>
          </w:p>
          <w:p w14:paraId="591A0DD1" w14:textId="77777777" w:rsidR="0055792E" w:rsidRDefault="00AD038A">
            <w:pPr>
              <w:pStyle w:val="normal0"/>
              <w:widowControl w:val="0"/>
              <w:spacing w:line="240" w:lineRule="auto"/>
            </w:pPr>
            <w:r>
              <w:t>DONE</w:t>
            </w:r>
          </w:p>
        </w:tc>
        <w:tc>
          <w:tcPr>
            <w:tcW w:w="6735" w:type="dxa"/>
            <w:tcMar>
              <w:top w:w="100" w:type="dxa"/>
              <w:left w:w="100" w:type="dxa"/>
              <w:bottom w:w="100" w:type="dxa"/>
              <w:right w:w="100" w:type="dxa"/>
            </w:tcMar>
          </w:tcPr>
          <w:p w14:paraId="5790FDF1" w14:textId="77777777" w:rsidR="0055792E" w:rsidRDefault="00AD038A">
            <w:pPr>
              <w:pStyle w:val="normal0"/>
              <w:widowControl w:val="0"/>
              <w:spacing w:line="240" w:lineRule="auto"/>
            </w:pPr>
            <w:r>
              <w:rPr>
                <w:color w:val="141823"/>
                <w:sz w:val="18"/>
                <w:shd w:val="clear" w:color="auto" w:fill="F6F7F8"/>
              </w:rPr>
              <w:t xml:space="preserve"> combine the request extension and submit assignment on one page. It makes interactions more intuitive, and also aligns closer with the use case and prototype we made. Also update colour codes appropriately (add submitted, deadline missed, etc remove no request)</w:t>
            </w:r>
          </w:p>
          <w:p w14:paraId="706AD96B" w14:textId="77777777" w:rsidR="0055792E" w:rsidRDefault="00AD038A">
            <w:pPr>
              <w:pStyle w:val="normal0"/>
              <w:widowControl w:val="0"/>
              <w:spacing w:line="240" w:lineRule="auto"/>
            </w:pPr>
            <w:r>
              <w:rPr>
                <w:noProof/>
              </w:rPr>
              <w:drawing>
                <wp:inline distT="114300" distB="114300" distL="114300" distR="114300" wp14:anchorId="108AF7B5" wp14:editId="3E4D8756">
                  <wp:extent cx="4133850" cy="17653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5"/>
                          <a:srcRect/>
                          <a:stretch>
                            <a:fillRect/>
                          </a:stretch>
                        </pic:blipFill>
                        <pic:spPr>
                          <a:xfrm>
                            <a:off x="0" y="0"/>
                            <a:ext cx="4133850" cy="1765300"/>
                          </a:xfrm>
                          <a:prstGeom prst="rect">
                            <a:avLst/>
                          </a:prstGeom>
                          <a:ln/>
                        </pic:spPr>
                      </pic:pic>
                    </a:graphicData>
                  </a:graphic>
                </wp:inline>
              </w:drawing>
            </w:r>
          </w:p>
        </w:tc>
      </w:tr>
      <w:tr w:rsidR="0055792E" w14:paraId="11FBD87A" w14:textId="77777777">
        <w:tc>
          <w:tcPr>
            <w:tcW w:w="690" w:type="dxa"/>
            <w:tcMar>
              <w:top w:w="100" w:type="dxa"/>
              <w:left w:w="100" w:type="dxa"/>
              <w:bottom w:w="100" w:type="dxa"/>
              <w:right w:w="100" w:type="dxa"/>
            </w:tcMar>
          </w:tcPr>
          <w:p w14:paraId="507017A2" w14:textId="77777777" w:rsidR="0055792E" w:rsidRDefault="00AD038A">
            <w:pPr>
              <w:pStyle w:val="normal0"/>
              <w:widowControl w:val="0"/>
              <w:spacing w:line="240" w:lineRule="auto"/>
            </w:pPr>
            <w:r>
              <w:t>2</w:t>
            </w:r>
          </w:p>
        </w:tc>
        <w:tc>
          <w:tcPr>
            <w:tcW w:w="1935" w:type="dxa"/>
            <w:tcMar>
              <w:top w:w="100" w:type="dxa"/>
              <w:left w:w="100" w:type="dxa"/>
              <w:bottom w:w="100" w:type="dxa"/>
              <w:right w:w="100" w:type="dxa"/>
            </w:tcMar>
          </w:tcPr>
          <w:p w14:paraId="77477A90" w14:textId="77777777" w:rsidR="0055792E" w:rsidRDefault="00AD038A">
            <w:pPr>
              <w:pStyle w:val="normal0"/>
              <w:widowControl w:val="0"/>
              <w:spacing w:line="240" w:lineRule="auto"/>
            </w:pPr>
            <w:r>
              <w:t>Sourabh</w:t>
            </w:r>
          </w:p>
          <w:p w14:paraId="0C35E8EA" w14:textId="77777777" w:rsidR="0055792E" w:rsidRDefault="00AD038A">
            <w:pPr>
              <w:pStyle w:val="normal0"/>
              <w:widowControl w:val="0"/>
              <w:spacing w:line="240" w:lineRule="auto"/>
            </w:pPr>
            <w:r>
              <w:t>DONE (added a couple more features)</w:t>
            </w:r>
          </w:p>
        </w:tc>
        <w:tc>
          <w:tcPr>
            <w:tcW w:w="6735" w:type="dxa"/>
            <w:tcMar>
              <w:top w:w="100" w:type="dxa"/>
              <w:left w:w="100" w:type="dxa"/>
              <w:bottom w:w="100" w:type="dxa"/>
              <w:right w:w="100" w:type="dxa"/>
            </w:tcMar>
          </w:tcPr>
          <w:p w14:paraId="0B352391" w14:textId="77777777" w:rsidR="0055792E" w:rsidRDefault="00AD038A">
            <w:pPr>
              <w:pStyle w:val="normal0"/>
              <w:widowControl w:val="0"/>
              <w:spacing w:line="240" w:lineRule="auto"/>
            </w:pPr>
            <w:r>
              <w:rPr>
                <w:color w:val="141823"/>
                <w:sz w:val="18"/>
                <w:shd w:val="clear" w:color="auto" w:fill="F6F7F8"/>
              </w:rPr>
              <w:t xml:space="preserve"> we can modify the news and messages page, so that its less blog like. A good reference would be how Piazza does it</w:t>
            </w:r>
          </w:p>
          <w:p w14:paraId="10A21AE4" w14:textId="77777777" w:rsidR="0055792E" w:rsidRDefault="00AD038A">
            <w:pPr>
              <w:pStyle w:val="normal0"/>
              <w:widowControl w:val="0"/>
              <w:spacing w:line="240" w:lineRule="auto"/>
            </w:pPr>
            <w:r>
              <w:rPr>
                <w:noProof/>
              </w:rPr>
              <w:drawing>
                <wp:inline distT="114300" distB="114300" distL="114300" distR="114300" wp14:anchorId="3F4DCB01" wp14:editId="2671BA42">
                  <wp:extent cx="4133850" cy="20447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6"/>
                          <a:srcRect/>
                          <a:stretch>
                            <a:fillRect/>
                          </a:stretch>
                        </pic:blipFill>
                        <pic:spPr>
                          <a:xfrm>
                            <a:off x="0" y="0"/>
                            <a:ext cx="4133850" cy="2044700"/>
                          </a:xfrm>
                          <a:prstGeom prst="rect">
                            <a:avLst/>
                          </a:prstGeom>
                          <a:ln/>
                        </pic:spPr>
                      </pic:pic>
                    </a:graphicData>
                  </a:graphic>
                </wp:inline>
              </w:drawing>
            </w:r>
          </w:p>
          <w:p w14:paraId="35EE4C8F" w14:textId="77777777" w:rsidR="0055792E" w:rsidRDefault="00AD038A">
            <w:pPr>
              <w:pStyle w:val="normal0"/>
              <w:widowControl w:val="0"/>
              <w:spacing w:line="240" w:lineRule="auto"/>
            </w:pPr>
            <w:r>
              <w:rPr>
                <w:noProof/>
              </w:rPr>
              <w:drawing>
                <wp:inline distT="114300" distB="114300" distL="114300" distR="114300" wp14:anchorId="74034818" wp14:editId="3CF1C3EB">
                  <wp:extent cx="4133850" cy="20447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4133850" cy="2044700"/>
                          </a:xfrm>
                          <a:prstGeom prst="rect">
                            <a:avLst/>
                          </a:prstGeom>
                          <a:ln/>
                        </pic:spPr>
                      </pic:pic>
                    </a:graphicData>
                  </a:graphic>
                </wp:inline>
              </w:drawing>
            </w:r>
          </w:p>
        </w:tc>
      </w:tr>
      <w:tr w:rsidR="0055792E" w14:paraId="67D0B823" w14:textId="77777777">
        <w:tc>
          <w:tcPr>
            <w:tcW w:w="690" w:type="dxa"/>
            <w:tcMar>
              <w:top w:w="100" w:type="dxa"/>
              <w:left w:w="100" w:type="dxa"/>
              <w:bottom w:w="100" w:type="dxa"/>
              <w:right w:w="100" w:type="dxa"/>
            </w:tcMar>
          </w:tcPr>
          <w:p w14:paraId="05AC8196" w14:textId="77777777" w:rsidR="0055792E" w:rsidRDefault="00AD038A">
            <w:pPr>
              <w:pStyle w:val="normal0"/>
              <w:widowControl w:val="0"/>
              <w:spacing w:line="240" w:lineRule="auto"/>
            </w:pPr>
            <w:r>
              <w:t>3</w:t>
            </w:r>
          </w:p>
        </w:tc>
        <w:tc>
          <w:tcPr>
            <w:tcW w:w="1935" w:type="dxa"/>
            <w:tcMar>
              <w:top w:w="100" w:type="dxa"/>
              <w:left w:w="100" w:type="dxa"/>
              <w:bottom w:w="100" w:type="dxa"/>
              <w:right w:w="100" w:type="dxa"/>
            </w:tcMar>
          </w:tcPr>
          <w:p w14:paraId="45F412FC" w14:textId="77777777" w:rsidR="0055792E" w:rsidRDefault="00AD038A">
            <w:pPr>
              <w:pStyle w:val="normal0"/>
              <w:widowControl w:val="0"/>
              <w:spacing w:line="240" w:lineRule="auto"/>
            </w:pPr>
            <w:r>
              <w:t>Radu</w:t>
            </w:r>
          </w:p>
          <w:p w14:paraId="3F892FEE" w14:textId="77777777" w:rsidR="0055792E" w:rsidRDefault="00AD038A">
            <w:pPr>
              <w:pStyle w:val="normal0"/>
              <w:widowControl w:val="0"/>
              <w:spacing w:line="240" w:lineRule="auto"/>
            </w:pPr>
            <w:r>
              <w:t xml:space="preserve">DONE, made it a bit darker. but i </w:t>
            </w:r>
            <w:r>
              <w:lastRenderedPageBreak/>
              <w:t>still like the ligher blue - gives  amore modern feel!</w:t>
            </w:r>
          </w:p>
        </w:tc>
        <w:tc>
          <w:tcPr>
            <w:tcW w:w="6735" w:type="dxa"/>
            <w:tcMar>
              <w:top w:w="100" w:type="dxa"/>
              <w:left w:w="100" w:type="dxa"/>
              <w:bottom w:w="100" w:type="dxa"/>
              <w:right w:w="100" w:type="dxa"/>
            </w:tcMar>
          </w:tcPr>
          <w:p w14:paraId="0D0083E6" w14:textId="77777777" w:rsidR="0055792E" w:rsidRDefault="00AD038A">
            <w:pPr>
              <w:pStyle w:val="normal0"/>
              <w:widowControl w:val="0"/>
              <w:spacing w:line="240" w:lineRule="auto"/>
            </w:pPr>
            <w:r>
              <w:lastRenderedPageBreak/>
              <w:t xml:space="preserve">We need a higher contrast, white on bright blue is hard to read. Make it dark blue please, like the Jacobs color :) </w:t>
            </w:r>
          </w:p>
        </w:tc>
      </w:tr>
      <w:tr w:rsidR="0055792E" w14:paraId="5CD2F6C2" w14:textId="77777777">
        <w:tc>
          <w:tcPr>
            <w:tcW w:w="690" w:type="dxa"/>
            <w:tcMar>
              <w:top w:w="100" w:type="dxa"/>
              <w:left w:w="100" w:type="dxa"/>
              <w:bottom w:w="100" w:type="dxa"/>
              <w:right w:w="100" w:type="dxa"/>
            </w:tcMar>
          </w:tcPr>
          <w:p w14:paraId="4D350FA6" w14:textId="77777777" w:rsidR="0055792E" w:rsidRDefault="00AD038A">
            <w:pPr>
              <w:pStyle w:val="normal0"/>
              <w:widowControl w:val="0"/>
              <w:spacing w:line="240" w:lineRule="auto"/>
            </w:pPr>
            <w:r>
              <w:lastRenderedPageBreak/>
              <w:t>4</w:t>
            </w:r>
          </w:p>
        </w:tc>
        <w:tc>
          <w:tcPr>
            <w:tcW w:w="1935" w:type="dxa"/>
            <w:tcMar>
              <w:top w:w="100" w:type="dxa"/>
              <w:left w:w="100" w:type="dxa"/>
              <w:bottom w:w="100" w:type="dxa"/>
              <w:right w:w="100" w:type="dxa"/>
            </w:tcMar>
          </w:tcPr>
          <w:p w14:paraId="07A63397" w14:textId="77777777" w:rsidR="0055792E" w:rsidRDefault="00AD038A">
            <w:pPr>
              <w:pStyle w:val="normal0"/>
              <w:widowControl w:val="0"/>
              <w:spacing w:line="240" w:lineRule="auto"/>
            </w:pPr>
            <w:r>
              <w:t>Radu</w:t>
            </w:r>
          </w:p>
          <w:p w14:paraId="0E15EAFF" w14:textId="77777777" w:rsidR="0055792E" w:rsidRDefault="00AD038A">
            <w:pPr>
              <w:pStyle w:val="normal0"/>
              <w:widowControl w:val="0"/>
              <w:spacing w:line="240" w:lineRule="auto"/>
            </w:pPr>
            <w:r>
              <w:t>DONE</w:t>
            </w:r>
          </w:p>
        </w:tc>
        <w:tc>
          <w:tcPr>
            <w:tcW w:w="6735" w:type="dxa"/>
            <w:tcMar>
              <w:top w:w="100" w:type="dxa"/>
              <w:left w:w="100" w:type="dxa"/>
              <w:bottom w:w="100" w:type="dxa"/>
              <w:right w:w="100" w:type="dxa"/>
            </w:tcMar>
          </w:tcPr>
          <w:p w14:paraId="79E4E285" w14:textId="77777777" w:rsidR="0055792E" w:rsidRDefault="00AD038A">
            <w:pPr>
              <w:pStyle w:val="normal0"/>
              <w:widowControl w:val="0"/>
              <w:spacing w:line="240" w:lineRule="auto"/>
            </w:pPr>
            <w:r>
              <w:t xml:space="preserve">Make the “login” button bigger, so we can justify it with Fitt’s Law. I would make it as big as the email and password fields. </w:t>
            </w:r>
          </w:p>
        </w:tc>
      </w:tr>
      <w:tr w:rsidR="0055792E" w14:paraId="5CF8420B" w14:textId="77777777">
        <w:tc>
          <w:tcPr>
            <w:tcW w:w="690" w:type="dxa"/>
            <w:tcMar>
              <w:top w:w="100" w:type="dxa"/>
              <w:left w:w="100" w:type="dxa"/>
              <w:bottom w:w="100" w:type="dxa"/>
              <w:right w:w="100" w:type="dxa"/>
            </w:tcMar>
          </w:tcPr>
          <w:p w14:paraId="245166CA" w14:textId="77777777" w:rsidR="0055792E" w:rsidRDefault="00AD038A">
            <w:pPr>
              <w:pStyle w:val="normal0"/>
              <w:widowControl w:val="0"/>
              <w:spacing w:line="240" w:lineRule="auto"/>
            </w:pPr>
            <w:r>
              <w:t>5</w:t>
            </w:r>
          </w:p>
        </w:tc>
        <w:tc>
          <w:tcPr>
            <w:tcW w:w="1935" w:type="dxa"/>
            <w:tcMar>
              <w:top w:w="100" w:type="dxa"/>
              <w:left w:w="100" w:type="dxa"/>
              <w:bottom w:w="100" w:type="dxa"/>
              <w:right w:w="100" w:type="dxa"/>
            </w:tcMar>
          </w:tcPr>
          <w:p w14:paraId="61E125F4" w14:textId="77777777" w:rsidR="0055792E" w:rsidRDefault="00AD038A">
            <w:pPr>
              <w:pStyle w:val="normal0"/>
              <w:widowControl w:val="0"/>
              <w:spacing w:line="240" w:lineRule="auto"/>
            </w:pPr>
            <w:r>
              <w:t>Radu</w:t>
            </w:r>
          </w:p>
          <w:p w14:paraId="1579E1ED" w14:textId="77777777" w:rsidR="0055792E" w:rsidRDefault="00AD038A">
            <w:pPr>
              <w:pStyle w:val="normal0"/>
              <w:widowControl w:val="0"/>
              <w:spacing w:line="240" w:lineRule="auto"/>
            </w:pPr>
            <w:r>
              <w:t>DONE BOTH</w:t>
            </w:r>
          </w:p>
        </w:tc>
        <w:tc>
          <w:tcPr>
            <w:tcW w:w="6735" w:type="dxa"/>
            <w:tcMar>
              <w:top w:w="100" w:type="dxa"/>
              <w:left w:w="100" w:type="dxa"/>
              <w:bottom w:w="100" w:type="dxa"/>
              <w:right w:w="100" w:type="dxa"/>
            </w:tcMar>
          </w:tcPr>
          <w:p w14:paraId="7FDD043B" w14:textId="77777777" w:rsidR="0055792E" w:rsidRDefault="00AD038A">
            <w:pPr>
              <w:pStyle w:val="normal0"/>
              <w:widowControl w:val="0"/>
              <w:spacing w:line="240" w:lineRule="auto"/>
            </w:pPr>
            <w:r>
              <w:t xml:space="preserve">The system should always “show its current status”, that means we should be able to identify at which tab we currently are. Highlight the tab that we are currently at (Home, Submit files, submitted files). I would also capitalize all the words just because it looks better, rather than having everything lowercase. </w:t>
            </w:r>
          </w:p>
        </w:tc>
      </w:tr>
      <w:tr w:rsidR="0055792E" w14:paraId="660F1240" w14:textId="77777777">
        <w:tc>
          <w:tcPr>
            <w:tcW w:w="690" w:type="dxa"/>
            <w:tcMar>
              <w:top w:w="100" w:type="dxa"/>
              <w:left w:w="100" w:type="dxa"/>
              <w:bottom w:w="100" w:type="dxa"/>
              <w:right w:w="100" w:type="dxa"/>
            </w:tcMar>
          </w:tcPr>
          <w:p w14:paraId="3B0A8E84" w14:textId="77777777" w:rsidR="0055792E" w:rsidRDefault="00AD038A">
            <w:pPr>
              <w:pStyle w:val="normal0"/>
              <w:widowControl w:val="0"/>
              <w:spacing w:line="240" w:lineRule="auto"/>
            </w:pPr>
            <w:r>
              <w:t>6</w:t>
            </w:r>
          </w:p>
        </w:tc>
        <w:tc>
          <w:tcPr>
            <w:tcW w:w="1935" w:type="dxa"/>
            <w:tcMar>
              <w:top w:w="100" w:type="dxa"/>
              <w:left w:w="100" w:type="dxa"/>
              <w:bottom w:w="100" w:type="dxa"/>
              <w:right w:w="100" w:type="dxa"/>
            </w:tcMar>
          </w:tcPr>
          <w:p w14:paraId="1F0A34B9" w14:textId="77777777" w:rsidR="0055792E" w:rsidRDefault="00AD038A">
            <w:pPr>
              <w:pStyle w:val="normal0"/>
              <w:widowControl w:val="0"/>
              <w:spacing w:line="240" w:lineRule="auto"/>
            </w:pPr>
            <w:r>
              <w:t>Radu</w:t>
            </w:r>
          </w:p>
          <w:p w14:paraId="65955DB8" w14:textId="77777777" w:rsidR="0055792E" w:rsidRDefault="00AD038A">
            <w:pPr>
              <w:pStyle w:val="normal0"/>
              <w:widowControl w:val="0"/>
              <w:spacing w:line="240" w:lineRule="auto"/>
            </w:pPr>
            <w:r>
              <w:t>DONE</w:t>
            </w:r>
          </w:p>
        </w:tc>
        <w:tc>
          <w:tcPr>
            <w:tcW w:w="6735" w:type="dxa"/>
            <w:tcMar>
              <w:top w:w="100" w:type="dxa"/>
              <w:left w:w="100" w:type="dxa"/>
              <w:bottom w:w="100" w:type="dxa"/>
              <w:right w:w="100" w:type="dxa"/>
            </w:tcMar>
          </w:tcPr>
          <w:p w14:paraId="2E3944BF" w14:textId="77777777" w:rsidR="0055792E" w:rsidRDefault="00AD038A">
            <w:pPr>
              <w:pStyle w:val="normal0"/>
              <w:widowControl w:val="0"/>
              <w:spacing w:line="240" w:lineRule="auto"/>
            </w:pPr>
            <w:r>
              <w:t xml:space="preserve">There should be a logout button on the upper right corner. Replace the JGRADER with logout and put JGRADER on the top left. </w:t>
            </w:r>
          </w:p>
        </w:tc>
      </w:tr>
      <w:tr w:rsidR="0055792E" w14:paraId="14869F25" w14:textId="77777777">
        <w:tc>
          <w:tcPr>
            <w:tcW w:w="690" w:type="dxa"/>
            <w:tcMar>
              <w:top w:w="100" w:type="dxa"/>
              <w:left w:w="100" w:type="dxa"/>
              <w:bottom w:w="100" w:type="dxa"/>
              <w:right w:w="100" w:type="dxa"/>
            </w:tcMar>
          </w:tcPr>
          <w:p w14:paraId="6B3C0A4C" w14:textId="77777777" w:rsidR="0055792E" w:rsidRDefault="00AD038A">
            <w:pPr>
              <w:pStyle w:val="normal0"/>
              <w:widowControl w:val="0"/>
              <w:spacing w:line="240" w:lineRule="auto"/>
            </w:pPr>
            <w:r>
              <w:t>7</w:t>
            </w:r>
          </w:p>
        </w:tc>
        <w:tc>
          <w:tcPr>
            <w:tcW w:w="1935" w:type="dxa"/>
            <w:tcMar>
              <w:top w:w="100" w:type="dxa"/>
              <w:left w:w="100" w:type="dxa"/>
              <w:bottom w:w="100" w:type="dxa"/>
              <w:right w:w="100" w:type="dxa"/>
            </w:tcMar>
          </w:tcPr>
          <w:p w14:paraId="7963F8C5" w14:textId="77777777" w:rsidR="0055792E" w:rsidRDefault="00AD038A">
            <w:pPr>
              <w:pStyle w:val="normal0"/>
              <w:widowControl w:val="0"/>
              <w:spacing w:line="240" w:lineRule="auto"/>
            </w:pPr>
            <w:r>
              <w:t>Radu</w:t>
            </w:r>
          </w:p>
          <w:p w14:paraId="0B4BA4D1" w14:textId="77777777" w:rsidR="0055792E" w:rsidRDefault="00AD038A">
            <w:pPr>
              <w:pStyle w:val="normal0"/>
              <w:widowControl w:val="0"/>
              <w:spacing w:line="240" w:lineRule="auto"/>
            </w:pPr>
            <w:r>
              <w:t>DONE</w:t>
            </w:r>
          </w:p>
        </w:tc>
        <w:tc>
          <w:tcPr>
            <w:tcW w:w="6735" w:type="dxa"/>
            <w:tcMar>
              <w:top w:w="100" w:type="dxa"/>
              <w:left w:w="100" w:type="dxa"/>
              <w:bottom w:w="100" w:type="dxa"/>
              <w:right w:w="100" w:type="dxa"/>
            </w:tcMar>
          </w:tcPr>
          <w:p w14:paraId="6FFE9427" w14:textId="77777777" w:rsidR="0055792E" w:rsidRDefault="00AD038A">
            <w:pPr>
              <w:pStyle w:val="normal0"/>
              <w:widowControl w:val="0"/>
              <w:spacing w:line="240" w:lineRule="auto"/>
            </w:pPr>
            <w:r>
              <w:t xml:space="preserve">The “help”, “about” and “contact” buttons should somehow be reachable from everywhere, not just when we log in. Maybe have a tab with “more” (we can make a use case out of this - looking through FAQ). </w:t>
            </w:r>
          </w:p>
        </w:tc>
      </w:tr>
      <w:tr w:rsidR="0055792E" w14:paraId="172A287F" w14:textId="77777777">
        <w:tc>
          <w:tcPr>
            <w:tcW w:w="690" w:type="dxa"/>
            <w:tcMar>
              <w:top w:w="100" w:type="dxa"/>
              <w:left w:w="100" w:type="dxa"/>
              <w:bottom w:w="100" w:type="dxa"/>
              <w:right w:w="100" w:type="dxa"/>
            </w:tcMar>
          </w:tcPr>
          <w:p w14:paraId="0B941567" w14:textId="77777777" w:rsidR="0055792E" w:rsidRDefault="00AD038A">
            <w:pPr>
              <w:pStyle w:val="normal0"/>
              <w:widowControl w:val="0"/>
              <w:spacing w:line="240" w:lineRule="auto"/>
            </w:pPr>
            <w:r>
              <w:t>8</w:t>
            </w:r>
          </w:p>
        </w:tc>
        <w:tc>
          <w:tcPr>
            <w:tcW w:w="1935" w:type="dxa"/>
            <w:tcMar>
              <w:top w:w="100" w:type="dxa"/>
              <w:left w:w="100" w:type="dxa"/>
              <w:bottom w:w="100" w:type="dxa"/>
              <w:right w:w="100" w:type="dxa"/>
            </w:tcMar>
          </w:tcPr>
          <w:p w14:paraId="4B05C46B" w14:textId="77777777" w:rsidR="0055792E" w:rsidRDefault="00AD038A">
            <w:pPr>
              <w:pStyle w:val="normal0"/>
              <w:widowControl w:val="0"/>
              <w:spacing w:line="240" w:lineRule="auto"/>
            </w:pPr>
            <w:r>
              <w:t>Radu</w:t>
            </w:r>
          </w:p>
          <w:p w14:paraId="374D18F5" w14:textId="77777777" w:rsidR="0055792E" w:rsidRDefault="00AD038A">
            <w:pPr>
              <w:pStyle w:val="normal0"/>
              <w:widowControl w:val="0"/>
              <w:spacing w:line="240" w:lineRule="auto"/>
            </w:pPr>
            <w:r>
              <w:t>DONE</w:t>
            </w:r>
          </w:p>
        </w:tc>
        <w:tc>
          <w:tcPr>
            <w:tcW w:w="6735" w:type="dxa"/>
            <w:tcMar>
              <w:top w:w="100" w:type="dxa"/>
              <w:left w:w="100" w:type="dxa"/>
              <w:bottom w:w="100" w:type="dxa"/>
              <w:right w:w="100" w:type="dxa"/>
            </w:tcMar>
          </w:tcPr>
          <w:p w14:paraId="23C351E9" w14:textId="77777777" w:rsidR="0055792E" w:rsidRDefault="00AD038A">
            <w:pPr>
              <w:pStyle w:val="normal0"/>
              <w:widowControl w:val="0"/>
              <w:spacing w:line="240" w:lineRule="auto"/>
            </w:pPr>
            <w:r>
              <w:t xml:space="preserve">When looking at the upcoming deadline, I think the “Deadline: [...]” underneath the title of the assignment should be bold, so it is easier to see. </w:t>
            </w:r>
          </w:p>
        </w:tc>
      </w:tr>
      <w:tr w:rsidR="0055792E" w14:paraId="7A1B7807" w14:textId="77777777">
        <w:tc>
          <w:tcPr>
            <w:tcW w:w="690" w:type="dxa"/>
            <w:tcMar>
              <w:top w:w="100" w:type="dxa"/>
              <w:left w:w="100" w:type="dxa"/>
              <w:bottom w:w="100" w:type="dxa"/>
              <w:right w:w="100" w:type="dxa"/>
            </w:tcMar>
          </w:tcPr>
          <w:p w14:paraId="4760433D" w14:textId="77777777" w:rsidR="0055792E" w:rsidRDefault="00AD038A">
            <w:pPr>
              <w:pStyle w:val="normal0"/>
              <w:widowControl w:val="0"/>
              <w:spacing w:line="240" w:lineRule="auto"/>
            </w:pPr>
            <w:r>
              <w:t>9</w:t>
            </w:r>
          </w:p>
        </w:tc>
        <w:tc>
          <w:tcPr>
            <w:tcW w:w="1935" w:type="dxa"/>
            <w:tcMar>
              <w:top w:w="100" w:type="dxa"/>
              <w:left w:w="100" w:type="dxa"/>
              <w:bottom w:w="100" w:type="dxa"/>
              <w:right w:w="100" w:type="dxa"/>
            </w:tcMar>
          </w:tcPr>
          <w:p w14:paraId="5300505A" w14:textId="77777777" w:rsidR="0055792E" w:rsidRDefault="00AD038A">
            <w:pPr>
              <w:pStyle w:val="normal0"/>
              <w:widowControl w:val="0"/>
              <w:spacing w:line="240" w:lineRule="auto"/>
            </w:pPr>
            <w:r>
              <w:t>Radu</w:t>
            </w:r>
          </w:p>
          <w:p w14:paraId="4E177AB1" w14:textId="77777777" w:rsidR="0055792E" w:rsidRDefault="00AD038A">
            <w:pPr>
              <w:pStyle w:val="normal0"/>
              <w:widowControl w:val="0"/>
              <w:spacing w:line="240" w:lineRule="auto"/>
            </w:pPr>
            <w:r>
              <w:t>DONE</w:t>
            </w:r>
          </w:p>
        </w:tc>
        <w:tc>
          <w:tcPr>
            <w:tcW w:w="6735" w:type="dxa"/>
            <w:tcMar>
              <w:top w:w="100" w:type="dxa"/>
              <w:left w:w="100" w:type="dxa"/>
              <w:bottom w:w="100" w:type="dxa"/>
              <w:right w:w="100" w:type="dxa"/>
            </w:tcMar>
          </w:tcPr>
          <w:p w14:paraId="75CAA4A6" w14:textId="77777777" w:rsidR="0055792E" w:rsidRDefault="00AD038A">
            <w:pPr>
              <w:pStyle w:val="normal0"/>
              <w:widowControl w:val="0"/>
              <w:spacing w:line="240" w:lineRule="auto"/>
            </w:pPr>
            <w:r>
              <w:t xml:space="preserve">The alternative cases that we have in our use cases have to work as well, so could we have a design for the error messages? This way the guys can implement that as well. </w:t>
            </w:r>
          </w:p>
        </w:tc>
      </w:tr>
      <w:tr w:rsidR="0055792E" w14:paraId="70955CAB" w14:textId="77777777">
        <w:tc>
          <w:tcPr>
            <w:tcW w:w="690" w:type="dxa"/>
            <w:tcMar>
              <w:top w:w="100" w:type="dxa"/>
              <w:left w:w="100" w:type="dxa"/>
              <w:bottom w:w="100" w:type="dxa"/>
              <w:right w:w="100" w:type="dxa"/>
            </w:tcMar>
          </w:tcPr>
          <w:p w14:paraId="0AD88AF9" w14:textId="77777777" w:rsidR="0055792E" w:rsidRDefault="00AD038A">
            <w:pPr>
              <w:pStyle w:val="normal0"/>
              <w:widowControl w:val="0"/>
              <w:spacing w:line="240" w:lineRule="auto"/>
            </w:pPr>
            <w:r>
              <w:t>10</w:t>
            </w:r>
          </w:p>
        </w:tc>
        <w:tc>
          <w:tcPr>
            <w:tcW w:w="1935" w:type="dxa"/>
            <w:tcMar>
              <w:top w:w="100" w:type="dxa"/>
              <w:left w:w="100" w:type="dxa"/>
              <w:bottom w:w="100" w:type="dxa"/>
              <w:right w:w="100" w:type="dxa"/>
            </w:tcMar>
          </w:tcPr>
          <w:p w14:paraId="3058319F" w14:textId="77777777" w:rsidR="0055792E" w:rsidRDefault="00AD038A">
            <w:pPr>
              <w:pStyle w:val="normal0"/>
              <w:widowControl w:val="0"/>
              <w:spacing w:line="240" w:lineRule="auto"/>
            </w:pPr>
            <w:r>
              <w:t>Radu</w:t>
            </w:r>
          </w:p>
          <w:p w14:paraId="42747F52" w14:textId="77777777" w:rsidR="0055792E" w:rsidRDefault="00AD038A">
            <w:pPr>
              <w:pStyle w:val="normal0"/>
              <w:widowControl w:val="0"/>
              <w:spacing w:line="240" w:lineRule="auto"/>
            </w:pPr>
            <w:r>
              <w:t>DONE</w:t>
            </w:r>
          </w:p>
          <w:p w14:paraId="0A454F79" w14:textId="77777777" w:rsidR="0055792E" w:rsidRDefault="00AD038A">
            <w:pPr>
              <w:pStyle w:val="normal0"/>
              <w:widowControl w:val="0"/>
              <w:spacing w:line="240" w:lineRule="auto"/>
            </w:pPr>
            <w:r>
              <w:t>(used grey and black as well so its not an issue for colour blind people)</w:t>
            </w:r>
          </w:p>
        </w:tc>
        <w:tc>
          <w:tcPr>
            <w:tcW w:w="6735" w:type="dxa"/>
            <w:tcMar>
              <w:top w:w="100" w:type="dxa"/>
              <w:left w:w="100" w:type="dxa"/>
              <w:bottom w:w="100" w:type="dxa"/>
              <w:right w:w="100" w:type="dxa"/>
            </w:tcMar>
          </w:tcPr>
          <w:p w14:paraId="200690E7" w14:textId="77777777" w:rsidR="0055792E" w:rsidRDefault="00AD038A">
            <w:pPr>
              <w:pStyle w:val="normal0"/>
              <w:widowControl w:val="0"/>
              <w:spacing w:line="240" w:lineRule="auto"/>
            </w:pPr>
            <w:r>
              <w:t xml:space="preserve">The colored circle indicating the current state of the assignments (request granted, etc.) should also have a description underneath the color, so the green bubble should have (green) underneath the bubble, for colorblind people. Also when the assignments indicate their status, the bubble should have the description. </w:t>
            </w:r>
          </w:p>
          <w:p w14:paraId="36F1AD62" w14:textId="77777777" w:rsidR="0055792E" w:rsidRDefault="00AD038A">
            <w:pPr>
              <w:pStyle w:val="normal0"/>
              <w:widowControl w:val="0"/>
              <w:spacing w:line="240" w:lineRule="auto"/>
            </w:pPr>
            <w:r>
              <w:t>→ Accessible for all</w:t>
            </w:r>
          </w:p>
        </w:tc>
      </w:tr>
      <w:tr w:rsidR="00AD038A" w14:paraId="336AC66F" w14:textId="77777777">
        <w:tc>
          <w:tcPr>
            <w:tcW w:w="690" w:type="dxa"/>
            <w:tcMar>
              <w:top w:w="100" w:type="dxa"/>
              <w:left w:w="100" w:type="dxa"/>
              <w:bottom w:w="100" w:type="dxa"/>
              <w:right w:w="100" w:type="dxa"/>
            </w:tcMar>
          </w:tcPr>
          <w:p w14:paraId="2D1104AF" w14:textId="77777777" w:rsidR="00AD038A" w:rsidRDefault="00AD038A" w:rsidP="00AD038A">
            <w:pPr>
              <w:pStyle w:val="normal0"/>
              <w:widowControl w:val="0"/>
              <w:spacing w:line="240" w:lineRule="auto"/>
            </w:pPr>
            <w:r>
              <w:t>11</w:t>
            </w:r>
          </w:p>
        </w:tc>
        <w:tc>
          <w:tcPr>
            <w:tcW w:w="1935" w:type="dxa"/>
            <w:tcMar>
              <w:top w:w="100" w:type="dxa"/>
              <w:left w:w="100" w:type="dxa"/>
              <w:bottom w:w="100" w:type="dxa"/>
              <w:right w:w="100" w:type="dxa"/>
            </w:tcMar>
          </w:tcPr>
          <w:p w14:paraId="00ED6B18" w14:textId="77777777" w:rsidR="00AD038A" w:rsidRDefault="00AD038A" w:rsidP="00AD038A">
            <w:pPr>
              <w:pStyle w:val="normal0"/>
              <w:widowControl w:val="0"/>
              <w:spacing w:line="240" w:lineRule="auto"/>
            </w:pPr>
            <w:r>
              <w:t>Mihai</w:t>
            </w:r>
          </w:p>
        </w:tc>
        <w:tc>
          <w:tcPr>
            <w:tcW w:w="6735" w:type="dxa"/>
            <w:tcMar>
              <w:top w:w="100" w:type="dxa"/>
              <w:left w:w="100" w:type="dxa"/>
              <w:bottom w:w="100" w:type="dxa"/>
              <w:right w:w="100" w:type="dxa"/>
            </w:tcMar>
          </w:tcPr>
          <w:p w14:paraId="2F323011" w14:textId="77777777" w:rsidR="00AD038A" w:rsidRDefault="00AD038A" w:rsidP="00AD038A">
            <w:pPr>
              <w:pStyle w:val="normal0"/>
              <w:widowControl w:val="0"/>
              <w:spacing w:line="240" w:lineRule="auto"/>
            </w:pPr>
            <w:r>
              <w:t>When a user is logged in, his/her name should be visible somewhere on the page.</w:t>
            </w:r>
          </w:p>
        </w:tc>
      </w:tr>
      <w:tr w:rsidR="00AD038A" w14:paraId="10BBBE4E" w14:textId="77777777">
        <w:tc>
          <w:tcPr>
            <w:tcW w:w="690" w:type="dxa"/>
            <w:tcMar>
              <w:top w:w="100" w:type="dxa"/>
              <w:left w:w="100" w:type="dxa"/>
              <w:bottom w:w="100" w:type="dxa"/>
              <w:right w:w="100" w:type="dxa"/>
            </w:tcMar>
          </w:tcPr>
          <w:p w14:paraId="224B4F87" w14:textId="77777777" w:rsidR="00AD038A" w:rsidRDefault="00081911" w:rsidP="00AD038A">
            <w:pPr>
              <w:pStyle w:val="normal0"/>
              <w:widowControl w:val="0"/>
              <w:spacing w:line="240" w:lineRule="auto"/>
            </w:pPr>
            <w:r>
              <w:t>12</w:t>
            </w:r>
          </w:p>
        </w:tc>
        <w:tc>
          <w:tcPr>
            <w:tcW w:w="1935" w:type="dxa"/>
            <w:tcMar>
              <w:top w:w="100" w:type="dxa"/>
              <w:left w:w="100" w:type="dxa"/>
              <w:bottom w:w="100" w:type="dxa"/>
              <w:right w:w="100" w:type="dxa"/>
            </w:tcMar>
          </w:tcPr>
          <w:p w14:paraId="3E36BCE8" w14:textId="77777777" w:rsidR="00AD038A" w:rsidRDefault="00081911" w:rsidP="00AD038A">
            <w:pPr>
              <w:pStyle w:val="normal0"/>
              <w:widowControl w:val="0"/>
              <w:spacing w:line="240" w:lineRule="auto"/>
            </w:pPr>
            <w:r>
              <w:t>Tyler</w:t>
            </w:r>
          </w:p>
        </w:tc>
        <w:tc>
          <w:tcPr>
            <w:tcW w:w="6735" w:type="dxa"/>
            <w:tcMar>
              <w:top w:w="100" w:type="dxa"/>
              <w:left w:w="100" w:type="dxa"/>
              <w:bottom w:w="100" w:type="dxa"/>
              <w:right w:w="100" w:type="dxa"/>
            </w:tcMar>
          </w:tcPr>
          <w:p w14:paraId="54F9DDB8" w14:textId="77777777" w:rsidR="00AD038A" w:rsidRDefault="00081911" w:rsidP="00AD038A">
            <w:pPr>
              <w:pStyle w:val="normal0"/>
              <w:widowControl w:val="0"/>
              <w:spacing w:line="240" w:lineRule="auto"/>
            </w:pPr>
            <w:r>
              <w:t>Correct capitalization issues in “Not yet Graded” (either Graded is lowercase or yet is Uppercase) in Viewing Solutions</w:t>
            </w:r>
            <w:bookmarkStart w:id="0" w:name="_GoBack"/>
            <w:bookmarkEnd w:id="0"/>
          </w:p>
        </w:tc>
      </w:tr>
    </w:tbl>
    <w:p w14:paraId="0D805D61" w14:textId="77777777" w:rsidR="0055792E" w:rsidRDefault="0055792E">
      <w:pPr>
        <w:pStyle w:val="normal0"/>
      </w:pPr>
    </w:p>
    <w:sectPr w:rsidR="005579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characterSpacingControl w:val="doNotCompress"/>
  <w:compat>
    <w:compatSetting w:name="compatibilityMode" w:uri="http://schemas.microsoft.com/office/word" w:val="14"/>
  </w:compat>
  <w:rsids>
    <w:rsidRoot w:val="0055792E"/>
    <w:rsid w:val="00081911"/>
    <w:rsid w:val="0055792E"/>
    <w:rsid w:val="00AD03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2AA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038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D038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038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D038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379</Words>
  <Characters>2165</Characters>
  <Application>Microsoft Macintosh Word</Application>
  <DocSecurity>0</DocSecurity>
  <Lines>18</Lines>
  <Paragraphs>5</Paragraphs>
  <ScaleCrop>false</ScaleCrop>
  <Company>Fayetteville-Manlius CSD</Company>
  <LinksUpToDate>false</LinksUpToDate>
  <CharactersWithSpaces>2539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Buchman</cp:lastModifiedBy>
  <cp:revision>2</cp:revision>
  <dcterms:created xsi:type="dcterms:W3CDTF">2015-03-22T00:56:00Z</dcterms:created>
  <dcterms:modified xsi:type="dcterms:W3CDTF">2015-03-22T01:39:00Z</dcterms:modified>
</cp:coreProperties>
</file>