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Rule="auto"/>
        <w:jc w:val="center"/>
        <w:rPr>
          <w:rFonts w:ascii="EB Garamond" w:cs="EB Garamond" w:eastAsia="EB Garamond" w:hAnsi="EB Garamond"/>
          <w:sz w:val="48"/>
          <w:szCs w:val="48"/>
        </w:rPr>
      </w:pPr>
      <w:r w:rsidDel="00000000" w:rsidR="00000000" w:rsidRPr="00000000">
        <w:rPr>
          <w:rFonts w:ascii="EB Garamond" w:cs="EB Garamond" w:eastAsia="EB Garamond" w:hAnsi="EB Garamond"/>
          <w:b w:val="1"/>
          <w:bCs w:val="1"/>
          <w:color w:val="7c3aed"/>
          <w:sz w:val="48"/>
          <w:szCs w:val="48"/>
          <w:rtl w:val="0"/>
        </w:rPr>
        <w:t xml:space="preserve">Hospital Patient Flow and Operational</w:t>
      </w:r>
      <w:r w:rsidDel="00000000" w:rsidR="00000000" w:rsidRPr="00000000">
        <w:rPr>
          <w:rtl w:val="0"/>
        </w:rPr>
      </w:r>
    </w:p>
    <w:p w:rsidR="00000000" w:rsidDel="00000000" w:rsidP="00000000" w:rsidRDefault="00000000" w:rsidRPr="00000000" w14:paraId="00000002">
      <w:pPr>
        <w:spacing w:after="400" w:lineRule="auto"/>
        <w:jc w:val="center"/>
        <w:rPr>
          <w:rFonts w:ascii="EB Garamond" w:cs="EB Garamond" w:eastAsia="EB Garamond" w:hAnsi="EB Garamond"/>
          <w:sz w:val="48"/>
          <w:szCs w:val="48"/>
        </w:rPr>
      </w:pPr>
      <w:r w:rsidDel="00000000" w:rsidR="00000000" w:rsidRPr="00000000">
        <w:rPr>
          <w:rFonts w:ascii="EB Garamond" w:cs="EB Garamond" w:eastAsia="EB Garamond" w:hAnsi="EB Garamond"/>
          <w:b w:val="1"/>
          <w:bCs w:val="1"/>
          <w:color w:val="7c3aed"/>
          <w:sz w:val="48"/>
          <w:szCs w:val="48"/>
          <w:rtl w:val="0"/>
        </w:rPr>
        <w:t xml:space="preserve">Efficiency Prediction Using Machine Learning</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b w:val="1"/>
          <w:bCs w:val="1"/>
          <w:sz w:val="26"/>
          <w:szCs w:val="26"/>
          <w:rtl w:val="0"/>
        </w:rPr>
        <w:t xml:space="preserve">IBM SkillsBuild Data Analytics with Al Academic Internship Program.</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sz w:val="26"/>
          <w:szCs w:val="26"/>
          <w:rtl w:val="0"/>
        </w:rPr>
        <w:t xml:space="preserve">Final Project Report</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tl w:val="0"/>
        </w:rPr>
        <w:t xml:space="preserve">Submitted by:</w:t>
      </w:r>
    </w:p>
    <w:p w:rsidR="00000000" w:rsidDel="00000000" w:rsidP="00000000" w:rsidRDefault="00000000" w:rsidRPr="00000000" w14:paraId="00000007">
      <w:pPr>
        <w:spacing w:after="60" w:lineRule="auto"/>
        <w:jc w:val="center"/>
        <w:rPr/>
      </w:pPr>
      <w:r w:rsidDel="00000000" w:rsidR="00000000" w:rsidRPr="00000000">
        <w:rPr>
          <w:b w:val="1"/>
          <w:bCs w:val="1"/>
          <w:sz w:val="28"/>
          <w:szCs w:val="28"/>
          <w:rtl w:val="0"/>
        </w:rPr>
        <w:t xml:space="preserve">Sourajit Mondal</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tl w:val="0"/>
        </w:rPr>
        <w:t xml:space="preserve">Dataset: Hospital Patient Flow Analytics (9,216 records)</w:t>
      </w:r>
    </w:p>
    <w:p w:rsidR="00000000" w:rsidDel="00000000" w:rsidP="00000000" w:rsidRDefault="00000000" w:rsidRPr="00000000" w14:paraId="0000000A">
      <w:pPr>
        <w:spacing w:after="60" w:lineRule="auto"/>
        <w:jc w:val="center"/>
        <w:rPr/>
      </w:pPr>
      <w:r w:rsidDel="00000000" w:rsidR="00000000" w:rsidRPr="00000000">
        <w:rPr>
          <w:rtl w:val="0"/>
        </w:rPr>
        <w:t xml:space="preserve">Model: Random Forest Regressor</w:t>
      </w:r>
    </w:p>
    <w:p w:rsidR="00000000" w:rsidDel="00000000" w:rsidP="00000000" w:rsidRDefault="00000000" w:rsidRPr="00000000" w14:paraId="0000000B">
      <w:pPr>
        <w:spacing w:after="60" w:lineRule="auto"/>
        <w:jc w:val="center"/>
        <w:rPr/>
      </w:pPr>
      <w:r w:rsidDel="00000000" w:rsidR="00000000" w:rsidRPr="00000000">
        <w:rPr>
          <w:rtl w:val="0"/>
        </w:rPr>
        <w:t xml:space="preserve">Target: Patient Wait Time Prediction</w:t>
      </w:r>
    </w:p>
    <w:p w:rsidR="00000000" w:rsidDel="00000000" w:rsidP="00000000" w:rsidRDefault="00000000" w:rsidRPr="00000000" w14:paraId="0000000C">
      <w:pPr>
        <w:spacing w:after="60" w:lineRule="auto"/>
        <w:jc w:val="center"/>
        <w:rPr/>
      </w:pP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tl w:val="0"/>
        </w:rPr>
        <w:t xml:space="preserve">Technology Stack: Python | Flask | Streamlit | scikit-learn</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Bdr>
          <w:bottom w:color="7c3aed" w:space="1" w:sz="6" w:val="single"/>
        </w:pBdr>
        <w:spacing w:after="120" w:before="360" w:lineRule="auto"/>
        <w:rPr/>
      </w:pPr>
      <w:r w:rsidDel="00000000" w:rsidR="00000000" w:rsidRPr="00000000">
        <w:rPr>
          <w:b w:val="1"/>
          <w:bCs w:val="1"/>
          <w:color w:val="7c3aed"/>
          <w:sz w:val="32"/>
          <w:szCs w:val="32"/>
          <w:rtl w:val="0"/>
        </w:rPr>
        <w:t xml:space="preserve">Certificate / Declaration</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tl w:val="0"/>
        </w:rPr>
        <w:t xml:space="preserve">I hereby declare that this project titled "Hospital Patient Flow and Operational Efficiency Prediction Using Machine Learning" is an original work submitted in partial fulfilment of the IBM Bharat / AICTE Data Analytics with AI Virtual Internship. The project has been carried out independently using the provided dataset and publicly available open-source libraries.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tl w:val="0"/>
        </w:rPr>
        <w:t xml:space="preserve">Name: Sourajit Mondal</w:t>
      </w:r>
    </w:p>
    <w:p w:rsidR="00000000" w:rsidDel="00000000" w:rsidP="00000000" w:rsidRDefault="00000000" w:rsidRPr="00000000" w14:paraId="00000013">
      <w:pPr>
        <w:spacing w:after="120" w:lineRule="auto"/>
        <w:rPr/>
      </w:pPr>
      <w:r w:rsidDel="00000000" w:rsidR="00000000" w:rsidRPr="00000000">
        <w:rPr>
          <w:rtl w:val="0"/>
        </w:rPr>
        <w:t xml:space="preserve">Program: IBM SkillsBuild Data Analytics with Al Academic Internship Program.</w:t>
      </w:r>
    </w:p>
    <w:p w:rsidR="00000000" w:rsidDel="00000000" w:rsidP="00000000" w:rsidRDefault="00000000" w:rsidRPr="00000000" w14:paraId="00000014">
      <w:pPr>
        <w:spacing w:after="120" w:lineRule="auto"/>
        <w:rPr/>
      </w:pPr>
      <w:r w:rsidDel="00000000" w:rsidR="00000000" w:rsidRPr="00000000">
        <w:rPr>
          <w:rtl w:val="0"/>
        </w:rPr>
        <w:t xml:space="preserve">Date: 2026</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Bdr>
          <w:bottom w:color="7c3aed" w:space="1" w:sz="6" w:val="single"/>
        </w:pBdr>
        <w:spacing w:after="120" w:before="360" w:lineRule="auto"/>
        <w:rPr/>
      </w:pPr>
      <w:r w:rsidDel="00000000" w:rsidR="00000000" w:rsidRPr="00000000">
        <w:rPr>
          <w:b w:val="1"/>
          <w:bCs w:val="1"/>
          <w:color w:val="7c3aed"/>
          <w:sz w:val="32"/>
          <w:szCs w:val="32"/>
          <w:rtl w:val="0"/>
        </w:rPr>
        <w:t xml:space="preserve">Acknowledgement</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tl w:val="0"/>
        </w:rPr>
        <w:t xml:space="preserve">I extend my sincere gratitude to IBM Bharat and AICTE for providing this valuable virtual internship opportunity in Data Analytics with Artificial Intelligence. The mentorship, resources, and structured learning environment made it possible to build a real-world machine learning application focused on healthcare operations.</w:t>
      </w:r>
    </w:p>
    <w:p w:rsidR="00000000" w:rsidDel="00000000" w:rsidP="00000000" w:rsidRDefault="00000000" w:rsidRPr="00000000" w14:paraId="00000018">
      <w:pPr>
        <w:spacing w:after="120" w:lineRule="auto"/>
        <w:rPr/>
      </w:pPr>
      <w:r w:rsidDel="00000000" w:rsidR="00000000" w:rsidRPr="00000000">
        <w:rPr>
          <w:rtl w:val="0"/>
        </w:rPr>
        <w:t xml:space="preserve">I also thank the Kaggle community and the creators of the Hospital Patient Flow Analytics dataset, which provided the foundation for meaningful data analysis and model development.</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Bdr>
          <w:bottom w:color="7c3aed" w:space="1" w:sz="6" w:val="single"/>
        </w:pBdr>
        <w:spacing w:after="120" w:before="360" w:lineRule="auto"/>
        <w:rPr/>
      </w:pPr>
      <w:r w:rsidDel="00000000" w:rsidR="00000000" w:rsidRPr="00000000">
        <w:rPr>
          <w:b w:val="1"/>
          <w:bCs w:val="1"/>
          <w:color w:val="7c3aed"/>
          <w:sz w:val="32"/>
          <w:szCs w:val="32"/>
          <w:rtl w:val="0"/>
        </w:rPr>
        <w:t xml:space="preserve">Abstract</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tl w:val="0"/>
        </w:rPr>
        <w:t xml:space="preserve">This project presents a complete end-to-end data analytics and machine learning system for Hospital Patient Flow and Operational Efficiency Prediction. Using a real-world dataset of 9,216 hospital patient records, the system analyzes key operational metrics including patient wait times, admission rates, department utilisation, and patient satisfaction scores.</w:t>
      </w:r>
    </w:p>
    <w:p w:rsidR="00000000" w:rsidDel="00000000" w:rsidP="00000000" w:rsidRDefault="00000000" w:rsidRPr="00000000" w14:paraId="0000001C">
      <w:pPr>
        <w:spacing w:after="120" w:lineRule="auto"/>
        <w:rPr/>
      </w:pPr>
      <w:r w:rsidDel="00000000" w:rsidR="00000000" w:rsidRPr="00000000">
        <w:rPr>
          <w:rtl w:val="0"/>
        </w:rPr>
        <w:t xml:space="preserve">A Random Forest Regressor model is trained to predict patient waiting times based on features including patient age, gender, race/ethnicity, department referral, and admission status. The predicted wait time is classified into Low, Medium, or High urgency using data-driven percentile-based thresholds computed from the actual distribution — ensuring meaningful urgency spread regardless of the dataset loaded.</w:t>
      </w:r>
    </w:p>
    <w:p w:rsidR="00000000" w:rsidDel="00000000" w:rsidP="00000000" w:rsidRDefault="00000000" w:rsidRPr="00000000" w14:paraId="0000001D">
      <w:pPr>
        <w:spacing w:after="120" w:lineRule="auto"/>
        <w:rPr/>
      </w:pPr>
      <w:r w:rsidDel="00000000" w:rsidR="00000000" w:rsidRPr="00000000">
        <w:rPr>
          <w:rtl w:val="0"/>
        </w:rPr>
        <w:t xml:space="preserve">The project includes a Flask REST API backend exposing prediction and analytics endpoints, and a professional Streamlit dashboard with four interactive pages: Dashboard, Patient Analytics, Wait-Time Prediction, and Model Performance. A CSV upload feature allows any hospital or organisation to substitute their own data and immediately visualise custom analytics.</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Bdr>
          <w:bottom w:color="7c3aed" w:space="1" w:sz="6" w:val="single"/>
        </w:pBdr>
        <w:spacing w:after="120" w:before="360" w:lineRule="auto"/>
        <w:rPr/>
      </w:pPr>
      <w:r w:rsidDel="00000000" w:rsidR="00000000" w:rsidRPr="00000000">
        <w:rPr>
          <w:b w:val="1"/>
          <w:bCs w:val="1"/>
          <w:color w:val="7c3aed"/>
          <w:sz w:val="32"/>
          <w:szCs w:val="32"/>
          <w:rtl w:val="0"/>
        </w:rPr>
        <w:t xml:space="preserve">1. Introduction</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tl w:val="0"/>
        </w:rPr>
        <w:t xml:space="preserve">Healthcare systems globally face the challenge of managing patient flow efficiently. Long waiting times, unpredictable admission patterns, and uneven department workloads lead to patient dissatisfaction and operational inefficiency. Data analytics and machine learning provide powerful tools to address these challenges by turning raw operational data into actionable insights and predictions.</w:t>
      </w:r>
    </w:p>
    <w:p w:rsidR="00000000" w:rsidDel="00000000" w:rsidP="00000000" w:rsidRDefault="00000000" w:rsidRPr="00000000" w14:paraId="00000021">
      <w:pPr>
        <w:spacing w:after="120" w:lineRule="auto"/>
        <w:rPr/>
      </w:pPr>
      <w:r w:rsidDel="00000000" w:rsidR="00000000" w:rsidRPr="00000000">
        <w:rPr>
          <w:rtl w:val="0"/>
        </w:rPr>
        <w:t xml:space="preserve">This project applies data science techniques to a hospital patient flow dataset to answer the following questions: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are the average waiting times across departments and patient demographics?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time of day sees peak patient arrivals?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does patient age group influence waiting times?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machine learning predict how long a new patient will wait?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can operational staff use these predictions to prioritise patient care?</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tl w:val="0"/>
        </w:rPr>
        <w:t xml:space="preserve">The project is structured as a full-stack application: a trained machine learning model is exposed via a Flask API and consumed by a Streamlit dashboard, creating a complete Analytics-to-Prediction pipeline.</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Bdr>
          <w:bottom w:color="7c3aed" w:space="1" w:sz="6" w:val="single"/>
        </w:pBdr>
        <w:spacing w:after="120" w:before="360" w:lineRule="auto"/>
        <w:rPr/>
      </w:pPr>
      <w:r w:rsidDel="00000000" w:rsidR="00000000" w:rsidRPr="00000000">
        <w:rPr>
          <w:b w:val="1"/>
          <w:bCs w:val="1"/>
          <w:color w:val="7c3aed"/>
          <w:sz w:val="32"/>
          <w:szCs w:val="32"/>
          <w:rtl w:val="0"/>
        </w:rPr>
        <w:t xml:space="preserve">2. Problem Statement</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tl w:val="0"/>
        </w:rPr>
        <w:t xml:space="preserve">Hospitals often lack real-time tools to predict how long individual patients will wait before receiving care. This leads to: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Patient dissatisfaction due to unexpectedly long waits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Inefficient staff allocation across departments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Difficulty in identifying peak-load periods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Inequitable service delivery across demographic groups</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tl w:val="0"/>
        </w:rPr>
        <w:t xml:space="preserve">The goal of this project is to build a data-driven system that: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Analyses historical patient flow data to identify operational patterns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Predicts patient wait times using a machine learning model</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Classifies urgency using data-adaptive thresholds (not hardcoded values)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Presents insights through an interactive, professional dashboard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Exposes predictions via a REST API for integration with other systems</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Bdr>
          <w:bottom w:color="7c3aed" w:space="1" w:sz="6" w:val="single"/>
        </w:pBdr>
        <w:spacing w:after="120" w:before="360" w:lineRule="auto"/>
        <w:rPr/>
      </w:pPr>
      <w:r w:rsidDel="00000000" w:rsidR="00000000" w:rsidRPr="00000000">
        <w:rPr>
          <w:b w:val="1"/>
          <w:bCs w:val="1"/>
          <w:color w:val="7c3aed"/>
          <w:sz w:val="32"/>
          <w:szCs w:val="32"/>
          <w:rtl w:val="0"/>
        </w:rPr>
        <w:t xml:space="preserve">3. Objectives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Load, clean, and preprocess the hospital patient flow dataset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Perform comprehensive Exploratory Data Analysis (EDA)</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Engineer relevant features including age groups and temporal features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Train a Random Forest Regressor to predict patient wait time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Evaluate the model using MAE, RMSE, and R2 metrics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Compare model performance against a naive baseline predictor</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Build a Flask REST API with endpoints for prediction and analytics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Build a professional Streamlit dashboard with 4 interactive pages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Add a CSV upload feature enabling any organisation to use their own data</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Embed all work in a single Python file for clean project submission</w:t>
      </w: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Bdr>
          <w:bottom w:color="7c3aed" w:space="1" w:sz="6" w:val="single"/>
        </w:pBdr>
        <w:spacing w:after="120" w:before="360" w:lineRule="auto"/>
        <w:rPr/>
      </w:pPr>
      <w:r w:rsidDel="00000000" w:rsidR="00000000" w:rsidRPr="00000000">
        <w:rPr>
          <w:b w:val="1"/>
          <w:bCs w:val="1"/>
          <w:color w:val="7c3aed"/>
          <w:sz w:val="32"/>
          <w:szCs w:val="32"/>
          <w:rtl w:val="0"/>
        </w:rPr>
        <w:t xml:space="preserve">4. Dataset Description</w:t>
      </w:r>
      <w:r w:rsidDel="00000000" w:rsidR="00000000" w:rsidRPr="00000000">
        <w:rPr>
          <w:rtl w:val="0"/>
        </w:rPr>
      </w:r>
    </w:p>
    <w:p w:rsidR="00000000" w:rsidDel="00000000" w:rsidP="00000000" w:rsidRDefault="00000000" w:rsidRPr="00000000" w14:paraId="00000043">
      <w:pPr>
        <w:spacing w:after="80" w:before="240" w:lineRule="auto"/>
        <w:rPr/>
      </w:pPr>
      <w:r w:rsidDel="00000000" w:rsidR="00000000" w:rsidRPr="00000000">
        <w:rPr>
          <w:b w:val="1"/>
          <w:bCs w:val="1"/>
          <w:color w:val="0f172a"/>
          <w:sz w:val="26"/>
          <w:szCs w:val="26"/>
          <w:rtl w:val="0"/>
        </w:rPr>
        <w:t xml:space="preserve">4.1 Source</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tl w:val="0"/>
        </w:rPr>
        <w:t xml:space="preserve">Dataset: Hospital Patient Flow Analytics</w:t>
      </w:r>
    </w:p>
    <w:p w:rsidR="00000000" w:rsidDel="00000000" w:rsidP="00000000" w:rsidRDefault="00000000" w:rsidRPr="00000000" w14:paraId="00000045">
      <w:pPr>
        <w:spacing w:after="120" w:lineRule="auto"/>
        <w:rPr/>
      </w:pPr>
      <w:r w:rsidDel="00000000" w:rsidR="00000000" w:rsidRPr="00000000">
        <w:rPr>
          <w:rtl w:val="0"/>
        </w:rPr>
        <w:t xml:space="preserve">Source: Kaggle — publicly available healthcare operational dataset</w:t>
      </w:r>
    </w:p>
    <w:p w:rsidR="00000000" w:rsidDel="00000000" w:rsidP="00000000" w:rsidRDefault="00000000" w:rsidRPr="00000000" w14:paraId="00000046">
      <w:pPr>
        <w:spacing w:after="120" w:lineRule="auto"/>
        <w:rPr/>
      </w:pPr>
      <w:r w:rsidDel="00000000" w:rsidR="00000000" w:rsidRPr="00000000">
        <w:rPr>
          <w:rtl w:val="0"/>
        </w:rPr>
        <w:t xml:space="preserve">URL: https://www.kaggle.com/datasets/</w:t>
      </w:r>
    </w:p>
    <w:p w:rsidR="00000000" w:rsidDel="00000000" w:rsidP="00000000" w:rsidRDefault="00000000" w:rsidRPr="00000000" w14:paraId="00000047">
      <w:pPr>
        <w:spacing w:after="120" w:lineRule="auto"/>
        <w:rPr/>
      </w:pPr>
      <w:r w:rsidDel="00000000" w:rsidR="00000000" w:rsidRPr="00000000">
        <w:rPr>
          <w:rtl w:val="0"/>
        </w:rPr>
        <w:t xml:space="preserve">Records: 9,216 rows | Columns: 11</w:t>
      </w:r>
    </w:p>
    <w:p w:rsidR="00000000" w:rsidDel="00000000" w:rsidP="00000000" w:rsidRDefault="00000000" w:rsidRPr="00000000" w14:paraId="00000048">
      <w:pPr>
        <w:spacing w:after="80" w:before="240" w:lineRule="auto"/>
        <w:rPr/>
      </w:pPr>
      <w:r w:rsidDel="00000000" w:rsidR="00000000" w:rsidRPr="00000000">
        <w:rPr>
          <w:b w:val="1"/>
          <w:bCs w:val="1"/>
          <w:color w:val="0f172a"/>
          <w:sz w:val="26"/>
          <w:szCs w:val="26"/>
          <w:rtl w:val="0"/>
        </w:rPr>
        <w:t xml:space="preserve">4.2 Column Reference</w:t>
      </w:r>
      <w:r w:rsidDel="00000000" w:rsidR="00000000" w:rsidRPr="00000000">
        <w:rPr>
          <w:rtl w:val="0"/>
        </w:rPr>
      </w:r>
    </w:p>
    <w:tbl>
      <w:tblPr>
        <w:tblStyle w:val="Table1"/>
        <w:tblW w:w="96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2265"/>
        <w:gridCol w:w="4526"/>
        <w:tblGridChange w:id="0">
          <w:tblGrid>
            <w:gridCol w:w="2831"/>
            <w:gridCol w:w="2265"/>
            <w:gridCol w:w="4526"/>
          </w:tblGrid>
        </w:tblGridChange>
      </w:tblGrid>
      <w:tr>
        <w:trPr>
          <w:cantSplit w:val="0"/>
          <w:tblHeader w:val="0"/>
        </w:trPr>
        <w:tc>
          <w:tcPr>
            <w:shd w:fill="7c3aed" w:val="clear"/>
          </w:tcPr>
          <w:p w:rsidR="00000000" w:rsidDel="00000000" w:rsidP="00000000" w:rsidRDefault="00000000" w:rsidRPr="00000000" w14:paraId="00000049">
            <w:pPr>
              <w:jc w:val="center"/>
              <w:rPr/>
            </w:pPr>
            <w:r w:rsidDel="00000000" w:rsidR="00000000" w:rsidRPr="00000000">
              <w:rPr>
                <w:b w:val="1"/>
                <w:bCs w:val="1"/>
                <w:color w:val="ffffff"/>
                <w:sz w:val="20"/>
                <w:szCs w:val="20"/>
                <w:rtl w:val="0"/>
              </w:rPr>
              <w:t xml:space="preserve">Column Name</w:t>
            </w:r>
            <w:r w:rsidDel="00000000" w:rsidR="00000000" w:rsidRPr="00000000">
              <w:rPr>
                <w:rtl w:val="0"/>
              </w:rPr>
            </w:r>
          </w:p>
        </w:tc>
        <w:tc>
          <w:tcPr>
            <w:shd w:fill="7c3aed" w:val="clear"/>
          </w:tcPr>
          <w:p w:rsidR="00000000" w:rsidDel="00000000" w:rsidP="00000000" w:rsidRDefault="00000000" w:rsidRPr="00000000" w14:paraId="0000004A">
            <w:pPr>
              <w:jc w:val="center"/>
              <w:rPr/>
            </w:pPr>
            <w:r w:rsidDel="00000000" w:rsidR="00000000" w:rsidRPr="00000000">
              <w:rPr>
                <w:b w:val="1"/>
                <w:bCs w:val="1"/>
                <w:color w:val="ffffff"/>
                <w:sz w:val="20"/>
                <w:szCs w:val="20"/>
                <w:rtl w:val="0"/>
              </w:rPr>
              <w:t xml:space="preserve">Data Type</w:t>
            </w:r>
            <w:r w:rsidDel="00000000" w:rsidR="00000000" w:rsidRPr="00000000">
              <w:rPr>
                <w:rtl w:val="0"/>
              </w:rPr>
            </w:r>
          </w:p>
        </w:tc>
        <w:tc>
          <w:tcPr>
            <w:shd w:fill="7c3aed" w:val="clear"/>
          </w:tcPr>
          <w:p w:rsidR="00000000" w:rsidDel="00000000" w:rsidP="00000000" w:rsidRDefault="00000000" w:rsidRPr="00000000" w14:paraId="0000004B">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4C">
            <w:pPr>
              <w:rPr/>
            </w:pPr>
            <w:r w:rsidDel="00000000" w:rsidR="00000000" w:rsidRPr="00000000">
              <w:rPr>
                <w:sz w:val="20"/>
                <w:szCs w:val="20"/>
                <w:rtl w:val="0"/>
              </w:rPr>
              <w:t xml:space="preserve">Patient Id</w:t>
            </w:r>
            <w:r w:rsidDel="00000000" w:rsidR="00000000" w:rsidRPr="00000000">
              <w:rPr>
                <w:rtl w:val="0"/>
              </w:rPr>
            </w:r>
          </w:p>
        </w:tc>
        <w:tc>
          <w:tcPr>
            <w:shd w:fill="f5f3ff" w:val="clear"/>
          </w:tcPr>
          <w:p w:rsidR="00000000" w:rsidDel="00000000" w:rsidP="00000000" w:rsidRDefault="00000000" w:rsidRPr="00000000" w14:paraId="0000004D">
            <w:pPr>
              <w:rPr/>
            </w:pPr>
            <w:r w:rsidDel="00000000" w:rsidR="00000000" w:rsidRPr="00000000">
              <w:rPr>
                <w:sz w:val="20"/>
                <w:szCs w:val="20"/>
                <w:rtl w:val="0"/>
              </w:rPr>
              <w:t xml:space="preserve">String (ID)</w:t>
            </w:r>
            <w:r w:rsidDel="00000000" w:rsidR="00000000" w:rsidRPr="00000000">
              <w:rPr>
                <w:rtl w:val="0"/>
              </w:rPr>
            </w:r>
          </w:p>
        </w:tc>
        <w:tc>
          <w:tcPr>
            <w:shd w:fill="f5f3ff" w:val="clear"/>
          </w:tcPr>
          <w:p w:rsidR="00000000" w:rsidDel="00000000" w:rsidP="00000000" w:rsidRDefault="00000000" w:rsidRPr="00000000" w14:paraId="0000004E">
            <w:pPr>
              <w:rPr/>
            </w:pPr>
            <w:r w:rsidDel="00000000" w:rsidR="00000000" w:rsidRPr="00000000">
              <w:rPr>
                <w:sz w:val="20"/>
                <w:szCs w:val="20"/>
                <w:rtl w:val="0"/>
              </w:rPr>
              <w:t xml:space="preserve">Unique anonymised patient identifier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F">
            <w:pPr>
              <w:rPr/>
            </w:pPr>
            <w:r w:rsidDel="00000000" w:rsidR="00000000" w:rsidRPr="00000000">
              <w:rPr>
                <w:sz w:val="20"/>
                <w:szCs w:val="20"/>
                <w:rtl w:val="0"/>
              </w:rPr>
              <w:t xml:space="preserve">Patient Admission Date</w:t>
            </w:r>
            <w:r w:rsidDel="00000000" w:rsidR="00000000" w:rsidRPr="00000000">
              <w:rPr>
                <w:rtl w:val="0"/>
              </w:rPr>
            </w:r>
          </w:p>
        </w:tc>
        <w:tc>
          <w:tcPr>
            <w:shd w:fill="ffffff" w:val="clear"/>
          </w:tcPr>
          <w:p w:rsidR="00000000" w:rsidDel="00000000" w:rsidP="00000000" w:rsidRDefault="00000000" w:rsidRPr="00000000" w14:paraId="00000050">
            <w:pPr>
              <w:rPr/>
            </w:pPr>
            <w:r w:rsidDel="00000000" w:rsidR="00000000" w:rsidRPr="00000000">
              <w:rPr>
                <w:sz w:val="20"/>
                <w:szCs w:val="20"/>
                <w:rtl w:val="0"/>
              </w:rPr>
              <w:t xml:space="preserve">Date</w:t>
            </w:r>
            <w:r w:rsidDel="00000000" w:rsidR="00000000" w:rsidRPr="00000000">
              <w:rPr>
                <w:rtl w:val="0"/>
              </w:rPr>
            </w:r>
          </w:p>
        </w:tc>
        <w:tc>
          <w:tcPr>
            <w:shd w:fill="ffffff" w:val="clear"/>
          </w:tcPr>
          <w:p w:rsidR="00000000" w:rsidDel="00000000" w:rsidP="00000000" w:rsidRDefault="00000000" w:rsidRPr="00000000" w14:paraId="00000051">
            <w:pPr>
              <w:rPr/>
            </w:pPr>
            <w:r w:rsidDel="00000000" w:rsidR="00000000" w:rsidRPr="00000000">
              <w:rPr>
                <w:sz w:val="20"/>
                <w:szCs w:val="20"/>
                <w:rtl w:val="0"/>
              </w:rPr>
              <w:t xml:space="preserve">Date of hospital visit</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52">
            <w:pPr>
              <w:rPr/>
            </w:pPr>
            <w:r w:rsidDel="00000000" w:rsidR="00000000" w:rsidRPr="00000000">
              <w:rPr>
                <w:sz w:val="20"/>
                <w:szCs w:val="20"/>
                <w:rtl w:val="0"/>
              </w:rPr>
              <w:t xml:space="preserve">Patient Admission Time</w:t>
            </w:r>
            <w:r w:rsidDel="00000000" w:rsidR="00000000" w:rsidRPr="00000000">
              <w:rPr>
                <w:rtl w:val="0"/>
              </w:rPr>
            </w:r>
          </w:p>
        </w:tc>
        <w:tc>
          <w:tcPr>
            <w:shd w:fill="f5f3ff" w:val="clear"/>
          </w:tcPr>
          <w:p w:rsidR="00000000" w:rsidDel="00000000" w:rsidP="00000000" w:rsidRDefault="00000000" w:rsidRPr="00000000" w14:paraId="00000053">
            <w:pPr>
              <w:rPr/>
            </w:pPr>
            <w:r w:rsidDel="00000000" w:rsidR="00000000" w:rsidRPr="00000000">
              <w:rPr>
                <w:sz w:val="20"/>
                <w:szCs w:val="20"/>
                <w:rtl w:val="0"/>
              </w:rPr>
              <w:t xml:space="preserve">Time</w:t>
            </w:r>
            <w:r w:rsidDel="00000000" w:rsidR="00000000" w:rsidRPr="00000000">
              <w:rPr>
                <w:rtl w:val="0"/>
              </w:rPr>
            </w:r>
          </w:p>
        </w:tc>
        <w:tc>
          <w:tcPr>
            <w:shd w:fill="f5f3ff" w:val="clear"/>
          </w:tcPr>
          <w:p w:rsidR="00000000" w:rsidDel="00000000" w:rsidP="00000000" w:rsidRDefault="00000000" w:rsidRPr="00000000" w14:paraId="00000054">
            <w:pPr>
              <w:rPr/>
            </w:pPr>
            <w:r w:rsidDel="00000000" w:rsidR="00000000" w:rsidRPr="00000000">
              <w:rPr>
                <w:sz w:val="20"/>
                <w:szCs w:val="20"/>
                <w:rtl w:val="0"/>
              </w:rPr>
              <w:t xml:space="preserve">Time of arrival at hospital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5">
            <w:pPr>
              <w:rPr/>
            </w:pPr>
            <w:r w:rsidDel="00000000" w:rsidR="00000000" w:rsidRPr="00000000">
              <w:rPr>
                <w:sz w:val="20"/>
                <w:szCs w:val="20"/>
                <w:rtl w:val="0"/>
              </w:rPr>
              <w:t xml:space="preserve">Merged</w:t>
            </w:r>
            <w:r w:rsidDel="00000000" w:rsidR="00000000" w:rsidRPr="00000000">
              <w:rPr>
                <w:rtl w:val="0"/>
              </w:rPr>
            </w:r>
          </w:p>
        </w:tc>
        <w:tc>
          <w:tcPr>
            <w:shd w:fill="ffffff" w:val="clear"/>
          </w:tcPr>
          <w:p w:rsidR="00000000" w:rsidDel="00000000" w:rsidP="00000000" w:rsidRDefault="00000000" w:rsidRPr="00000000" w14:paraId="00000056">
            <w:pPr>
              <w:rPr/>
            </w:pPr>
            <w:r w:rsidDel="00000000" w:rsidR="00000000" w:rsidRPr="00000000">
              <w:rPr>
                <w:sz w:val="20"/>
                <w:szCs w:val="20"/>
                <w:rtl w:val="0"/>
              </w:rPr>
              <w:t xml:space="preserve">String</w:t>
            </w:r>
            <w:r w:rsidDel="00000000" w:rsidR="00000000" w:rsidRPr="00000000">
              <w:rPr>
                <w:rtl w:val="0"/>
              </w:rPr>
            </w:r>
          </w:p>
        </w:tc>
        <w:tc>
          <w:tcPr>
            <w:shd w:fill="ffffff" w:val="clear"/>
          </w:tcPr>
          <w:p w:rsidR="00000000" w:rsidDel="00000000" w:rsidP="00000000" w:rsidRDefault="00000000" w:rsidRPr="00000000" w14:paraId="00000057">
            <w:pPr>
              <w:rPr/>
            </w:pPr>
            <w:r w:rsidDel="00000000" w:rsidR="00000000" w:rsidRPr="00000000">
              <w:rPr>
                <w:sz w:val="20"/>
                <w:szCs w:val="20"/>
                <w:rtl w:val="0"/>
              </w:rPr>
              <w:t xml:space="preserve">Doctor/staff name associated with visit</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58">
            <w:pPr>
              <w:rPr/>
            </w:pPr>
            <w:r w:rsidDel="00000000" w:rsidR="00000000" w:rsidRPr="00000000">
              <w:rPr>
                <w:sz w:val="20"/>
                <w:szCs w:val="20"/>
                <w:rtl w:val="0"/>
              </w:rPr>
              <w:t xml:space="preserve">Patient Gender</w:t>
            </w:r>
            <w:r w:rsidDel="00000000" w:rsidR="00000000" w:rsidRPr="00000000">
              <w:rPr>
                <w:rtl w:val="0"/>
              </w:rPr>
            </w:r>
          </w:p>
        </w:tc>
        <w:tc>
          <w:tcPr>
            <w:shd w:fill="f5f3ff" w:val="clear"/>
          </w:tcPr>
          <w:p w:rsidR="00000000" w:rsidDel="00000000" w:rsidP="00000000" w:rsidRDefault="00000000" w:rsidRPr="00000000" w14:paraId="00000059">
            <w:pPr>
              <w:rPr/>
            </w:pPr>
            <w:r w:rsidDel="00000000" w:rsidR="00000000" w:rsidRPr="00000000">
              <w:rPr>
                <w:sz w:val="20"/>
                <w:szCs w:val="20"/>
                <w:rtl w:val="0"/>
              </w:rPr>
              <w:t xml:space="preserve">Categorical</w:t>
            </w:r>
            <w:r w:rsidDel="00000000" w:rsidR="00000000" w:rsidRPr="00000000">
              <w:rPr>
                <w:rtl w:val="0"/>
              </w:rPr>
            </w:r>
          </w:p>
        </w:tc>
        <w:tc>
          <w:tcPr>
            <w:shd w:fill="f5f3ff" w:val="clear"/>
          </w:tcPr>
          <w:p w:rsidR="00000000" w:rsidDel="00000000" w:rsidP="00000000" w:rsidRDefault="00000000" w:rsidRPr="00000000" w14:paraId="0000005A">
            <w:pPr>
              <w:rPr/>
            </w:pPr>
            <w:r w:rsidDel="00000000" w:rsidR="00000000" w:rsidRPr="00000000">
              <w:rPr>
                <w:sz w:val="20"/>
                <w:szCs w:val="20"/>
                <w:rtl w:val="0"/>
              </w:rPr>
              <w:t xml:space="preserve">Male or Female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B">
            <w:pPr>
              <w:rPr/>
            </w:pPr>
            <w:r w:rsidDel="00000000" w:rsidR="00000000" w:rsidRPr="00000000">
              <w:rPr>
                <w:sz w:val="20"/>
                <w:szCs w:val="20"/>
                <w:rtl w:val="0"/>
              </w:rPr>
              <w:t xml:space="preserve">Patient Age</w:t>
            </w:r>
            <w:r w:rsidDel="00000000" w:rsidR="00000000" w:rsidRPr="00000000">
              <w:rPr>
                <w:rtl w:val="0"/>
              </w:rPr>
            </w:r>
          </w:p>
        </w:tc>
        <w:tc>
          <w:tcPr>
            <w:shd w:fill="ffffff" w:val="clear"/>
          </w:tcPr>
          <w:p w:rsidR="00000000" w:rsidDel="00000000" w:rsidP="00000000" w:rsidRDefault="00000000" w:rsidRPr="00000000" w14:paraId="0000005C">
            <w:pPr>
              <w:rPr/>
            </w:pPr>
            <w:r w:rsidDel="00000000" w:rsidR="00000000" w:rsidRPr="00000000">
              <w:rPr>
                <w:sz w:val="20"/>
                <w:szCs w:val="20"/>
                <w:rtl w:val="0"/>
              </w:rPr>
              <w:t xml:space="preserve">Numerical</w:t>
            </w:r>
            <w:r w:rsidDel="00000000" w:rsidR="00000000" w:rsidRPr="00000000">
              <w:rPr>
                <w:rtl w:val="0"/>
              </w:rPr>
            </w:r>
          </w:p>
        </w:tc>
        <w:tc>
          <w:tcPr>
            <w:shd w:fill="ffffff" w:val="clear"/>
          </w:tcPr>
          <w:p w:rsidR="00000000" w:rsidDel="00000000" w:rsidP="00000000" w:rsidRDefault="00000000" w:rsidRPr="00000000" w14:paraId="0000005D">
            <w:pPr>
              <w:rPr/>
            </w:pPr>
            <w:r w:rsidDel="00000000" w:rsidR="00000000" w:rsidRPr="00000000">
              <w:rPr>
                <w:sz w:val="20"/>
                <w:szCs w:val="20"/>
                <w:rtl w:val="0"/>
              </w:rPr>
              <w:t xml:space="preserve">Patient age in years (0-120)</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5E">
            <w:pPr>
              <w:rPr/>
            </w:pPr>
            <w:r w:rsidDel="00000000" w:rsidR="00000000" w:rsidRPr="00000000">
              <w:rPr>
                <w:sz w:val="20"/>
                <w:szCs w:val="20"/>
                <w:rtl w:val="0"/>
              </w:rPr>
              <w:t xml:space="preserve">Patient Race</w:t>
            </w:r>
            <w:r w:rsidDel="00000000" w:rsidR="00000000" w:rsidRPr="00000000">
              <w:rPr>
                <w:rtl w:val="0"/>
              </w:rPr>
            </w:r>
          </w:p>
        </w:tc>
        <w:tc>
          <w:tcPr>
            <w:shd w:fill="f5f3ff" w:val="clear"/>
          </w:tcPr>
          <w:p w:rsidR="00000000" w:rsidDel="00000000" w:rsidP="00000000" w:rsidRDefault="00000000" w:rsidRPr="00000000" w14:paraId="0000005F">
            <w:pPr>
              <w:rPr/>
            </w:pPr>
            <w:r w:rsidDel="00000000" w:rsidR="00000000" w:rsidRPr="00000000">
              <w:rPr>
                <w:sz w:val="20"/>
                <w:szCs w:val="20"/>
                <w:rtl w:val="0"/>
              </w:rPr>
              <w:t xml:space="preserve">Categorical</w:t>
            </w:r>
            <w:r w:rsidDel="00000000" w:rsidR="00000000" w:rsidRPr="00000000">
              <w:rPr>
                <w:rtl w:val="0"/>
              </w:rPr>
            </w:r>
          </w:p>
        </w:tc>
        <w:tc>
          <w:tcPr>
            <w:shd w:fill="f5f3ff" w:val="clear"/>
          </w:tcPr>
          <w:p w:rsidR="00000000" w:rsidDel="00000000" w:rsidP="00000000" w:rsidRDefault="00000000" w:rsidRPr="00000000" w14:paraId="00000060">
            <w:pPr>
              <w:rPr/>
            </w:pPr>
            <w:r w:rsidDel="00000000" w:rsidR="00000000" w:rsidRPr="00000000">
              <w:rPr>
                <w:sz w:val="20"/>
                <w:szCs w:val="20"/>
                <w:rtl w:val="0"/>
              </w:rPr>
              <w:t xml:space="preserve">Race/ethnicity of the patient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1">
            <w:pPr>
              <w:rPr/>
            </w:pPr>
            <w:r w:rsidDel="00000000" w:rsidR="00000000" w:rsidRPr="00000000">
              <w:rPr>
                <w:sz w:val="20"/>
                <w:szCs w:val="20"/>
                <w:rtl w:val="0"/>
              </w:rPr>
              <w:t xml:space="preserve">Department Referral</w:t>
            </w:r>
            <w:r w:rsidDel="00000000" w:rsidR="00000000" w:rsidRPr="00000000">
              <w:rPr>
                <w:rtl w:val="0"/>
              </w:rPr>
            </w:r>
          </w:p>
        </w:tc>
        <w:tc>
          <w:tcPr>
            <w:shd w:fill="ffffff" w:val="clear"/>
          </w:tcPr>
          <w:p w:rsidR="00000000" w:rsidDel="00000000" w:rsidP="00000000" w:rsidRDefault="00000000" w:rsidRPr="00000000" w14:paraId="00000062">
            <w:pPr>
              <w:rPr/>
            </w:pPr>
            <w:r w:rsidDel="00000000" w:rsidR="00000000" w:rsidRPr="00000000">
              <w:rPr>
                <w:sz w:val="20"/>
                <w:szCs w:val="20"/>
                <w:rtl w:val="0"/>
              </w:rPr>
              <w:t xml:space="preserve">Categorical</w:t>
            </w:r>
            <w:r w:rsidDel="00000000" w:rsidR="00000000" w:rsidRPr="00000000">
              <w:rPr>
                <w:rtl w:val="0"/>
              </w:rPr>
            </w:r>
          </w:p>
        </w:tc>
        <w:tc>
          <w:tcPr>
            <w:shd w:fill="ffffff" w:val="clear"/>
          </w:tcPr>
          <w:p w:rsidR="00000000" w:rsidDel="00000000" w:rsidP="00000000" w:rsidRDefault="00000000" w:rsidRPr="00000000" w14:paraId="00000063">
            <w:pPr>
              <w:rPr/>
            </w:pPr>
            <w:r w:rsidDel="00000000" w:rsidR="00000000" w:rsidRPr="00000000">
              <w:rPr>
                <w:sz w:val="20"/>
                <w:szCs w:val="20"/>
                <w:rtl w:val="0"/>
              </w:rPr>
              <w:t xml:space="preserve">Department referred to, or No Referral</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64">
            <w:pPr>
              <w:rPr/>
            </w:pPr>
            <w:r w:rsidDel="00000000" w:rsidR="00000000" w:rsidRPr="00000000">
              <w:rPr>
                <w:sz w:val="20"/>
                <w:szCs w:val="20"/>
                <w:rtl w:val="0"/>
              </w:rPr>
              <w:t xml:space="preserve">Patient Admission Flag</w:t>
            </w:r>
            <w:r w:rsidDel="00000000" w:rsidR="00000000" w:rsidRPr="00000000">
              <w:rPr>
                <w:rtl w:val="0"/>
              </w:rPr>
            </w:r>
          </w:p>
        </w:tc>
        <w:tc>
          <w:tcPr>
            <w:shd w:fill="f5f3ff" w:val="clear"/>
          </w:tcPr>
          <w:p w:rsidR="00000000" w:rsidDel="00000000" w:rsidP="00000000" w:rsidRDefault="00000000" w:rsidRPr="00000000" w14:paraId="00000065">
            <w:pPr>
              <w:rPr/>
            </w:pPr>
            <w:r w:rsidDel="00000000" w:rsidR="00000000" w:rsidRPr="00000000">
              <w:rPr>
                <w:sz w:val="20"/>
                <w:szCs w:val="20"/>
                <w:rtl w:val="0"/>
              </w:rPr>
              <w:t xml:space="preserve">Categorical</w:t>
            </w:r>
            <w:r w:rsidDel="00000000" w:rsidR="00000000" w:rsidRPr="00000000">
              <w:rPr>
                <w:rtl w:val="0"/>
              </w:rPr>
            </w:r>
          </w:p>
        </w:tc>
        <w:tc>
          <w:tcPr>
            <w:shd w:fill="f5f3ff" w:val="clear"/>
          </w:tcPr>
          <w:p w:rsidR="00000000" w:rsidDel="00000000" w:rsidP="00000000" w:rsidRDefault="00000000" w:rsidRPr="00000000" w14:paraId="00000066">
            <w:pPr>
              <w:rPr/>
            </w:pPr>
            <w:r w:rsidDel="00000000" w:rsidR="00000000" w:rsidRPr="00000000">
              <w:rPr>
                <w:sz w:val="20"/>
                <w:szCs w:val="20"/>
                <w:rtl w:val="0"/>
              </w:rPr>
              <w:t xml:space="preserve">Admission or Not Admission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7">
            <w:pPr>
              <w:rPr/>
            </w:pPr>
            <w:r w:rsidDel="00000000" w:rsidR="00000000" w:rsidRPr="00000000">
              <w:rPr>
                <w:sz w:val="20"/>
                <w:szCs w:val="20"/>
                <w:rtl w:val="0"/>
              </w:rPr>
              <w:t xml:space="preserve">Patient Satisfaction Score</w:t>
            </w:r>
            <w:r w:rsidDel="00000000" w:rsidR="00000000" w:rsidRPr="00000000">
              <w:rPr>
                <w:rtl w:val="0"/>
              </w:rPr>
            </w:r>
          </w:p>
        </w:tc>
        <w:tc>
          <w:tcPr>
            <w:shd w:fill="ffffff" w:val="clear"/>
          </w:tcPr>
          <w:p w:rsidR="00000000" w:rsidDel="00000000" w:rsidP="00000000" w:rsidRDefault="00000000" w:rsidRPr="00000000" w14:paraId="00000068">
            <w:pPr>
              <w:rPr/>
            </w:pPr>
            <w:r w:rsidDel="00000000" w:rsidR="00000000" w:rsidRPr="00000000">
              <w:rPr>
                <w:sz w:val="20"/>
                <w:szCs w:val="20"/>
                <w:rtl w:val="0"/>
              </w:rPr>
              <w:t xml:space="preserve">Numerical (sparse)</w:t>
            </w:r>
            <w:r w:rsidDel="00000000" w:rsidR="00000000" w:rsidRPr="00000000">
              <w:rPr>
                <w:rtl w:val="0"/>
              </w:rPr>
            </w:r>
          </w:p>
        </w:tc>
        <w:tc>
          <w:tcPr>
            <w:shd w:fill="ffffff" w:val="clear"/>
          </w:tcPr>
          <w:p w:rsidR="00000000" w:rsidDel="00000000" w:rsidP="00000000" w:rsidRDefault="00000000" w:rsidRPr="00000000" w14:paraId="00000069">
            <w:pPr>
              <w:rPr/>
            </w:pPr>
            <w:r w:rsidDel="00000000" w:rsidR="00000000" w:rsidRPr="00000000">
              <w:rPr>
                <w:sz w:val="20"/>
                <w:szCs w:val="20"/>
                <w:rtl w:val="0"/>
              </w:rPr>
              <w:t xml:space="preserve">Score 0-10, ~80% missing</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6A">
            <w:pPr>
              <w:rPr/>
            </w:pPr>
            <w:r w:rsidDel="00000000" w:rsidR="00000000" w:rsidRPr="00000000">
              <w:rPr>
                <w:sz w:val="20"/>
                <w:szCs w:val="20"/>
                <w:rtl w:val="0"/>
              </w:rPr>
              <w:t xml:space="preserve">Patient Waittime</w:t>
            </w:r>
            <w:r w:rsidDel="00000000" w:rsidR="00000000" w:rsidRPr="00000000">
              <w:rPr>
                <w:rtl w:val="0"/>
              </w:rPr>
            </w:r>
          </w:p>
        </w:tc>
        <w:tc>
          <w:tcPr>
            <w:shd w:fill="f5f3ff" w:val="clear"/>
          </w:tcPr>
          <w:p w:rsidR="00000000" w:rsidDel="00000000" w:rsidP="00000000" w:rsidRDefault="00000000" w:rsidRPr="00000000" w14:paraId="0000006B">
            <w:pPr>
              <w:rPr/>
            </w:pPr>
            <w:r w:rsidDel="00000000" w:rsidR="00000000" w:rsidRPr="00000000">
              <w:rPr>
                <w:sz w:val="20"/>
                <w:szCs w:val="20"/>
                <w:rtl w:val="0"/>
              </w:rPr>
              <w:t xml:space="preserve">Numerical — TARGET</w:t>
            </w:r>
            <w:r w:rsidDel="00000000" w:rsidR="00000000" w:rsidRPr="00000000">
              <w:rPr>
                <w:rtl w:val="0"/>
              </w:rPr>
            </w:r>
          </w:p>
        </w:tc>
        <w:tc>
          <w:tcPr>
            <w:shd w:fill="f5f3ff" w:val="clear"/>
          </w:tcPr>
          <w:p w:rsidR="00000000" w:rsidDel="00000000" w:rsidP="00000000" w:rsidRDefault="00000000" w:rsidRPr="00000000" w14:paraId="0000006C">
            <w:pPr>
              <w:rPr/>
            </w:pPr>
            <w:r w:rsidDel="00000000" w:rsidR="00000000" w:rsidRPr="00000000">
              <w:rPr>
                <w:sz w:val="20"/>
                <w:szCs w:val="20"/>
                <w:rtl w:val="0"/>
              </w:rPr>
              <w:t xml:space="preserve">Wait time in minutes (0-60)</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80" w:before="240" w:lineRule="auto"/>
        <w:rPr/>
      </w:pPr>
      <w:r w:rsidDel="00000000" w:rsidR="00000000" w:rsidRPr="00000000">
        <w:rPr>
          <w:b w:val="1"/>
          <w:bCs w:val="1"/>
          <w:color w:val="0f172a"/>
          <w:sz w:val="26"/>
          <w:szCs w:val="26"/>
          <w:rtl w:val="0"/>
        </w:rPr>
        <w:t xml:space="preserve">4.3 Key Statistics</w:t>
      </w:r>
      <w:r w:rsidDel="00000000" w:rsidR="00000000" w:rsidRPr="00000000">
        <w:rPr>
          <w:rtl w:val="0"/>
        </w:rPr>
      </w:r>
    </w:p>
    <w:tbl>
      <w:tblPr>
        <w:tblStyle w:val="Table2"/>
        <w:tblW w:w="96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8"/>
        <w:gridCol w:w="5094"/>
        <w:tblGridChange w:id="0">
          <w:tblGrid>
            <w:gridCol w:w="4528"/>
            <w:gridCol w:w="5094"/>
          </w:tblGrid>
        </w:tblGridChange>
      </w:tblGrid>
      <w:tr>
        <w:trPr>
          <w:cantSplit w:val="0"/>
          <w:tblHeader w:val="0"/>
        </w:trPr>
        <w:tc>
          <w:tcPr>
            <w:shd w:fill="7c3aed" w:val="clear"/>
          </w:tcPr>
          <w:p w:rsidR="00000000" w:rsidDel="00000000" w:rsidP="00000000" w:rsidRDefault="00000000" w:rsidRPr="00000000" w14:paraId="0000006F">
            <w:pPr>
              <w:jc w:val="center"/>
              <w:rPr/>
            </w:pPr>
            <w:r w:rsidDel="00000000" w:rsidR="00000000" w:rsidRPr="00000000">
              <w:rPr>
                <w:b w:val="1"/>
                <w:bCs w:val="1"/>
                <w:color w:val="ffffff"/>
                <w:sz w:val="20"/>
                <w:szCs w:val="20"/>
                <w:rtl w:val="0"/>
              </w:rPr>
              <w:t xml:space="preserve">Metric</w:t>
            </w:r>
            <w:r w:rsidDel="00000000" w:rsidR="00000000" w:rsidRPr="00000000">
              <w:rPr>
                <w:rtl w:val="0"/>
              </w:rPr>
            </w:r>
          </w:p>
        </w:tc>
        <w:tc>
          <w:tcPr>
            <w:shd w:fill="7c3aed" w:val="clear"/>
          </w:tcPr>
          <w:p w:rsidR="00000000" w:rsidDel="00000000" w:rsidP="00000000" w:rsidRDefault="00000000" w:rsidRPr="00000000" w14:paraId="00000070">
            <w:pPr>
              <w:jc w:val="cente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71">
            <w:pPr>
              <w:rPr/>
            </w:pPr>
            <w:r w:rsidDel="00000000" w:rsidR="00000000" w:rsidRPr="00000000">
              <w:rPr>
                <w:sz w:val="20"/>
                <w:szCs w:val="20"/>
                <w:rtl w:val="0"/>
              </w:rPr>
              <w:t xml:space="preserve">Total Records</w:t>
            </w:r>
            <w:r w:rsidDel="00000000" w:rsidR="00000000" w:rsidRPr="00000000">
              <w:rPr>
                <w:rtl w:val="0"/>
              </w:rPr>
            </w:r>
          </w:p>
        </w:tc>
        <w:tc>
          <w:tcPr>
            <w:shd w:fill="f5f3ff" w:val="clear"/>
          </w:tcPr>
          <w:p w:rsidR="00000000" w:rsidDel="00000000" w:rsidP="00000000" w:rsidRDefault="00000000" w:rsidRPr="00000000" w14:paraId="00000072">
            <w:pPr>
              <w:rPr/>
            </w:pPr>
            <w:r w:rsidDel="00000000" w:rsidR="00000000" w:rsidRPr="00000000">
              <w:rPr>
                <w:sz w:val="20"/>
                <w:szCs w:val="20"/>
                <w:rtl w:val="0"/>
              </w:rPr>
              <w:t xml:space="preserve">9,216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3">
            <w:pPr>
              <w:rPr/>
            </w:pPr>
            <w:r w:rsidDel="00000000" w:rsidR="00000000" w:rsidRPr="00000000">
              <w:rPr>
                <w:sz w:val="20"/>
                <w:szCs w:val="20"/>
                <w:rtl w:val="0"/>
              </w:rPr>
              <w:t xml:space="preserve">Total Columns</w:t>
            </w:r>
            <w:r w:rsidDel="00000000" w:rsidR="00000000" w:rsidRPr="00000000">
              <w:rPr>
                <w:rtl w:val="0"/>
              </w:rPr>
            </w:r>
          </w:p>
        </w:tc>
        <w:tc>
          <w:tcPr>
            <w:shd w:fill="ffffff" w:val="clear"/>
          </w:tcPr>
          <w:p w:rsidR="00000000" w:rsidDel="00000000" w:rsidP="00000000" w:rsidRDefault="00000000" w:rsidRPr="00000000" w14:paraId="00000074">
            <w:pPr>
              <w:rPr/>
            </w:pPr>
            <w:r w:rsidDel="00000000" w:rsidR="00000000" w:rsidRPr="00000000">
              <w:rPr>
                <w:sz w:val="20"/>
                <w:szCs w:val="20"/>
                <w:rtl w:val="0"/>
              </w:rPr>
              <w:t xml:space="preserve">11</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75">
            <w:pPr>
              <w:rPr/>
            </w:pPr>
            <w:r w:rsidDel="00000000" w:rsidR="00000000" w:rsidRPr="00000000">
              <w:rPr>
                <w:sz w:val="20"/>
                <w:szCs w:val="20"/>
                <w:rtl w:val="0"/>
              </w:rPr>
              <w:t xml:space="preserve">Target Variable</w:t>
            </w:r>
            <w:r w:rsidDel="00000000" w:rsidR="00000000" w:rsidRPr="00000000">
              <w:rPr>
                <w:rtl w:val="0"/>
              </w:rPr>
            </w:r>
          </w:p>
        </w:tc>
        <w:tc>
          <w:tcPr>
            <w:shd w:fill="f5f3ff" w:val="clear"/>
          </w:tcPr>
          <w:p w:rsidR="00000000" w:rsidDel="00000000" w:rsidP="00000000" w:rsidRDefault="00000000" w:rsidRPr="00000000" w14:paraId="00000076">
            <w:pPr>
              <w:rPr/>
            </w:pPr>
            <w:r w:rsidDel="00000000" w:rsidR="00000000" w:rsidRPr="00000000">
              <w:rPr>
                <w:sz w:val="20"/>
                <w:szCs w:val="20"/>
                <w:rtl w:val="0"/>
              </w:rPr>
              <w:t xml:space="preserve">Patient Waittime (minutes)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7">
            <w:pPr>
              <w:rPr/>
            </w:pPr>
            <w:r w:rsidDel="00000000" w:rsidR="00000000" w:rsidRPr="00000000">
              <w:rPr>
                <w:sz w:val="20"/>
                <w:szCs w:val="20"/>
                <w:rtl w:val="0"/>
              </w:rPr>
              <w:t xml:space="preserve">Wait Time Range</w:t>
            </w:r>
            <w:r w:rsidDel="00000000" w:rsidR="00000000" w:rsidRPr="00000000">
              <w:rPr>
                <w:rtl w:val="0"/>
              </w:rPr>
            </w:r>
          </w:p>
        </w:tc>
        <w:tc>
          <w:tcPr>
            <w:shd w:fill="ffffff" w:val="clear"/>
          </w:tcPr>
          <w:p w:rsidR="00000000" w:rsidDel="00000000" w:rsidP="00000000" w:rsidRDefault="00000000" w:rsidRPr="00000000" w14:paraId="00000078">
            <w:pPr>
              <w:rPr/>
            </w:pPr>
            <w:r w:rsidDel="00000000" w:rsidR="00000000" w:rsidRPr="00000000">
              <w:rPr>
                <w:sz w:val="20"/>
                <w:szCs w:val="20"/>
                <w:rtl w:val="0"/>
              </w:rPr>
              <w:t xml:space="preserve">0 – 60 minutes</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79">
            <w:pPr>
              <w:rPr/>
            </w:pPr>
            <w:r w:rsidDel="00000000" w:rsidR="00000000" w:rsidRPr="00000000">
              <w:rPr>
                <w:sz w:val="20"/>
                <w:szCs w:val="20"/>
                <w:rtl w:val="0"/>
              </w:rPr>
              <w:t xml:space="preserve">Average Wait Time</w:t>
            </w:r>
            <w:r w:rsidDel="00000000" w:rsidR="00000000" w:rsidRPr="00000000">
              <w:rPr>
                <w:rtl w:val="0"/>
              </w:rPr>
            </w:r>
          </w:p>
        </w:tc>
        <w:tc>
          <w:tcPr>
            <w:shd w:fill="f5f3ff" w:val="clear"/>
          </w:tcPr>
          <w:p w:rsidR="00000000" w:rsidDel="00000000" w:rsidP="00000000" w:rsidRDefault="00000000" w:rsidRPr="00000000" w14:paraId="0000007A">
            <w:pPr>
              <w:rPr/>
            </w:pPr>
            <w:r w:rsidDel="00000000" w:rsidR="00000000" w:rsidRPr="00000000">
              <w:rPr>
                <w:sz w:val="20"/>
                <w:szCs w:val="20"/>
                <w:rtl w:val="0"/>
              </w:rPr>
              <w:t xml:space="preserve">~35.3 minutes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B">
            <w:pPr>
              <w:rPr/>
            </w:pPr>
            <w:r w:rsidDel="00000000" w:rsidR="00000000" w:rsidRPr="00000000">
              <w:rPr>
                <w:sz w:val="20"/>
                <w:szCs w:val="20"/>
                <w:rtl w:val="0"/>
              </w:rPr>
              <w:t xml:space="preserve">Median Wait Time</w:t>
            </w:r>
            <w:r w:rsidDel="00000000" w:rsidR="00000000" w:rsidRPr="00000000">
              <w:rPr>
                <w:rtl w:val="0"/>
              </w:rPr>
            </w:r>
          </w:p>
        </w:tc>
        <w:tc>
          <w:tcPr>
            <w:shd w:fill="ffffff" w:val="clear"/>
          </w:tcPr>
          <w:p w:rsidR="00000000" w:rsidDel="00000000" w:rsidP="00000000" w:rsidRDefault="00000000" w:rsidRPr="00000000" w14:paraId="0000007C">
            <w:pPr>
              <w:rPr/>
            </w:pPr>
            <w:r w:rsidDel="00000000" w:rsidR="00000000" w:rsidRPr="00000000">
              <w:rPr>
                <w:sz w:val="20"/>
                <w:szCs w:val="20"/>
                <w:rtl w:val="0"/>
              </w:rPr>
              <w:t xml:space="preserve">~36 minutes</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7D">
            <w:pPr>
              <w:rPr/>
            </w:pPr>
            <w:r w:rsidDel="00000000" w:rsidR="00000000" w:rsidRPr="00000000">
              <w:rPr>
                <w:sz w:val="20"/>
                <w:szCs w:val="20"/>
                <w:rtl w:val="0"/>
              </w:rPr>
              <w:t xml:space="preserve">P33 (Low urgency threshold)</w:t>
            </w:r>
            <w:r w:rsidDel="00000000" w:rsidR="00000000" w:rsidRPr="00000000">
              <w:rPr>
                <w:rtl w:val="0"/>
              </w:rPr>
            </w:r>
          </w:p>
        </w:tc>
        <w:tc>
          <w:tcPr>
            <w:shd w:fill="f5f3ff" w:val="clear"/>
          </w:tcPr>
          <w:p w:rsidR="00000000" w:rsidDel="00000000" w:rsidP="00000000" w:rsidRDefault="00000000" w:rsidRPr="00000000" w14:paraId="0000007E">
            <w:pPr>
              <w:rPr/>
            </w:pPr>
            <w:r w:rsidDel="00000000" w:rsidR="00000000" w:rsidRPr="00000000">
              <w:rPr>
                <w:sz w:val="20"/>
                <w:szCs w:val="20"/>
                <w:rtl w:val="0"/>
              </w:rPr>
              <w:t xml:space="preserve">~27 minutes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F">
            <w:pPr>
              <w:rPr/>
            </w:pPr>
            <w:r w:rsidDel="00000000" w:rsidR="00000000" w:rsidRPr="00000000">
              <w:rPr>
                <w:sz w:val="20"/>
                <w:szCs w:val="20"/>
                <w:rtl w:val="0"/>
              </w:rPr>
              <w:t xml:space="preserve">P66 (Medium urgency threshold)</w:t>
            </w:r>
            <w:r w:rsidDel="00000000" w:rsidR="00000000" w:rsidRPr="00000000">
              <w:rPr>
                <w:rtl w:val="0"/>
              </w:rPr>
            </w:r>
          </w:p>
        </w:tc>
        <w:tc>
          <w:tcPr>
            <w:shd w:fill="ffffff" w:val="clear"/>
          </w:tcPr>
          <w:p w:rsidR="00000000" w:rsidDel="00000000" w:rsidP="00000000" w:rsidRDefault="00000000" w:rsidRPr="00000000" w14:paraId="00000080">
            <w:pPr>
              <w:rPr/>
            </w:pPr>
            <w:r w:rsidDel="00000000" w:rsidR="00000000" w:rsidRPr="00000000">
              <w:rPr>
                <w:sz w:val="20"/>
                <w:szCs w:val="20"/>
                <w:rtl w:val="0"/>
              </w:rPr>
              <w:t xml:space="preserve">~44 minutes</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81">
            <w:pPr>
              <w:rPr/>
            </w:pPr>
            <w:r w:rsidDel="00000000" w:rsidR="00000000" w:rsidRPr="00000000">
              <w:rPr>
                <w:sz w:val="20"/>
                <w:szCs w:val="20"/>
                <w:rtl w:val="0"/>
              </w:rPr>
              <w:t xml:space="preserve">Admission Rate</w:t>
            </w:r>
            <w:r w:rsidDel="00000000" w:rsidR="00000000" w:rsidRPr="00000000">
              <w:rPr>
                <w:rtl w:val="0"/>
              </w:rPr>
            </w:r>
          </w:p>
        </w:tc>
        <w:tc>
          <w:tcPr>
            <w:shd w:fill="f5f3ff" w:val="clear"/>
          </w:tcPr>
          <w:p w:rsidR="00000000" w:rsidDel="00000000" w:rsidP="00000000" w:rsidRDefault="00000000" w:rsidRPr="00000000" w14:paraId="00000082">
            <w:pPr>
              <w:rPr/>
            </w:pPr>
            <w:r w:rsidDel="00000000" w:rsidR="00000000" w:rsidRPr="00000000">
              <w:rPr>
                <w:sz w:val="20"/>
                <w:szCs w:val="20"/>
                <w:rtl w:val="0"/>
              </w:rPr>
              <w:t xml:space="preserve">~49.8%</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3">
            <w:pPr>
              <w:rPr/>
            </w:pPr>
            <w:r w:rsidDel="00000000" w:rsidR="00000000" w:rsidRPr="00000000">
              <w:rPr>
                <w:sz w:val="20"/>
                <w:szCs w:val="20"/>
                <w:rtl w:val="0"/>
              </w:rPr>
              <w:t xml:space="preserve">Average Patient Age</w:t>
            </w:r>
            <w:r w:rsidDel="00000000" w:rsidR="00000000" w:rsidRPr="00000000">
              <w:rPr>
                <w:rtl w:val="0"/>
              </w:rPr>
            </w:r>
          </w:p>
        </w:tc>
        <w:tc>
          <w:tcPr>
            <w:shd w:fill="ffffff" w:val="clear"/>
          </w:tcPr>
          <w:p w:rsidR="00000000" w:rsidDel="00000000" w:rsidP="00000000" w:rsidRDefault="00000000" w:rsidRPr="00000000" w14:paraId="00000084">
            <w:pPr>
              <w:rPr/>
            </w:pPr>
            <w:r w:rsidDel="00000000" w:rsidR="00000000" w:rsidRPr="00000000">
              <w:rPr>
                <w:sz w:val="20"/>
                <w:szCs w:val="20"/>
                <w:rtl w:val="0"/>
              </w:rPr>
              <w:t xml:space="preserve">~50.2 years</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85">
            <w:pPr>
              <w:rPr/>
            </w:pPr>
            <w:r w:rsidDel="00000000" w:rsidR="00000000" w:rsidRPr="00000000">
              <w:rPr>
                <w:sz w:val="20"/>
                <w:szCs w:val="20"/>
                <w:rtl w:val="0"/>
              </w:rPr>
              <w:t xml:space="preserve">Missing Values (Satisfaction Score)</w:t>
            </w:r>
            <w:r w:rsidDel="00000000" w:rsidR="00000000" w:rsidRPr="00000000">
              <w:rPr>
                <w:rtl w:val="0"/>
              </w:rPr>
            </w:r>
          </w:p>
        </w:tc>
        <w:tc>
          <w:tcPr>
            <w:shd w:fill="f5f3ff" w:val="clear"/>
          </w:tcPr>
          <w:p w:rsidR="00000000" w:rsidDel="00000000" w:rsidP="00000000" w:rsidRDefault="00000000" w:rsidRPr="00000000" w14:paraId="00000086">
            <w:pPr>
              <w:rPr/>
            </w:pPr>
            <w:r w:rsidDel="00000000" w:rsidR="00000000" w:rsidRPr="00000000">
              <w:rPr>
                <w:sz w:val="20"/>
                <w:szCs w:val="20"/>
                <w:rtl w:val="0"/>
              </w:rPr>
              <w:t xml:space="preserve">~80% (filled with median)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7">
            <w:pPr>
              <w:rPr/>
            </w:pPr>
            <w:r w:rsidDel="00000000" w:rsidR="00000000" w:rsidRPr="00000000">
              <w:rPr>
                <w:sz w:val="20"/>
                <w:szCs w:val="20"/>
                <w:rtl w:val="0"/>
              </w:rPr>
              <w:t xml:space="preserve">Departments</w:t>
            </w:r>
            <w:r w:rsidDel="00000000" w:rsidR="00000000" w:rsidRPr="00000000">
              <w:rPr>
                <w:rtl w:val="0"/>
              </w:rPr>
            </w:r>
          </w:p>
        </w:tc>
        <w:tc>
          <w:tcPr>
            <w:shd w:fill="ffffff" w:val="clear"/>
          </w:tcPr>
          <w:p w:rsidR="00000000" w:rsidDel="00000000" w:rsidP="00000000" w:rsidRDefault="00000000" w:rsidRPr="00000000" w14:paraId="00000088">
            <w:pPr>
              <w:rPr/>
            </w:pPr>
            <w:r w:rsidDel="00000000" w:rsidR="00000000" w:rsidRPr="00000000">
              <w:rPr>
                <w:sz w:val="20"/>
                <w:szCs w:val="20"/>
                <w:rtl w:val="0"/>
              </w:rPr>
              <w:t xml:space="preserve">8 unique values</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Bdr>
          <w:bottom w:color="7c3aed" w:space="1" w:sz="6" w:val="single"/>
        </w:pBdr>
        <w:spacing w:after="120" w:before="360" w:lineRule="auto"/>
        <w:rPr/>
      </w:pPr>
      <w:r w:rsidDel="00000000" w:rsidR="00000000" w:rsidRPr="00000000">
        <w:rPr>
          <w:b w:val="1"/>
          <w:bCs w:val="1"/>
          <w:color w:val="7c3aed"/>
          <w:sz w:val="32"/>
          <w:szCs w:val="32"/>
          <w:rtl w:val="0"/>
        </w:rPr>
        <w:t xml:space="preserve">5. Data Preprocessing</w:t>
      </w:r>
      <w:r w:rsidDel="00000000" w:rsidR="00000000" w:rsidRPr="00000000">
        <w:rPr>
          <w:rtl w:val="0"/>
        </w:rPr>
      </w:r>
    </w:p>
    <w:p w:rsidR="00000000" w:rsidDel="00000000" w:rsidP="00000000" w:rsidRDefault="00000000" w:rsidRPr="00000000" w14:paraId="0000008C">
      <w:pPr>
        <w:spacing w:after="80" w:before="240" w:lineRule="auto"/>
        <w:rPr/>
      </w:pPr>
      <w:r w:rsidDel="00000000" w:rsidR="00000000" w:rsidRPr="00000000">
        <w:rPr>
          <w:b w:val="1"/>
          <w:bCs w:val="1"/>
          <w:color w:val="0f172a"/>
          <w:sz w:val="26"/>
          <w:szCs w:val="26"/>
          <w:rtl w:val="0"/>
        </w:rPr>
        <w:t xml:space="preserve">5.1 Steps Performed</w:t>
      </w:r>
      <w:r w:rsidDel="00000000" w:rsidR="00000000" w:rsidRPr="00000000">
        <w:rPr>
          <w:rtl w:val="0"/>
        </w:rPr>
      </w:r>
    </w:p>
    <w:tbl>
      <w:tblPr>
        <w:tblStyle w:val="Table3"/>
        <w:tblW w:w="96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6508"/>
        <w:tblGridChange w:id="0">
          <w:tblGrid>
            <w:gridCol w:w="3114"/>
            <w:gridCol w:w="6508"/>
          </w:tblGrid>
        </w:tblGridChange>
      </w:tblGrid>
      <w:tr>
        <w:trPr>
          <w:cantSplit w:val="0"/>
          <w:tblHeader w:val="0"/>
        </w:trPr>
        <w:tc>
          <w:tcPr>
            <w:shd w:fill="7c3aed" w:val="clear"/>
          </w:tcPr>
          <w:p w:rsidR="00000000" w:rsidDel="00000000" w:rsidP="00000000" w:rsidRDefault="00000000" w:rsidRPr="00000000" w14:paraId="0000008D">
            <w:pPr>
              <w:jc w:val="center"/>
              <w:rPr/>
            </w:pPr>
            <w:r w:rsidDel="00000000" w:rsidR="00000000" w:rsidRPr="00000000">
              <w:rPr>
                <w:b w:val="1"/>
                <w:bCs w:val="1"/>
                <w:color w:val="ffffff"/>
                <w:sz w:val="20"/>
                <w:szCs w:val="20"/>
                <w:rtl w:val="0"/>
              </w:rPr>
              <w:t xml:space="preserve">Preprocessing Step</w:t>
            </w:r>
            <w:r w:rsidDel="00000000" w:rsidR="00000000" w:rsidRPr="00000000">
              <w:rPr>
                <w:rtl w:val="0"/>
              </w:rPr>
            </w:r>
          </w:p>
        </w:tc>
        <w:tc>
          <w:tcPr>
            <w:shd w:fill="7c3aed" w:val="clear"/>
          </w:tcPr>
          <w:p w:rsidR="00000000" w:rsidDel="00000000" w:rsidP="00000000" w:rsidRDefault="00000000" w:rsidRPr="00000000" w14:paraId="0000008E">
            <w:pPr>
              <w:jc w:val="center"/>
              <w:rPr/>
            </w:pPr>
            <w:r w:rsidDel="00000000" w:rsidR="00000000" w:rsidRPr="00000000">
              <w:rPr>
                <w:b w:val="1"/>
                <w:bCs w:val="1"/>
                <w:color w:val="ffffff"/>
                <w:sz w:val="20"/>
                <w:szCs w:val="20"/>
                <w:rtl w:val="0"/>
              </w:rPr>
              <w:t xml:space="preserve">Action</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8F">
            <w:pPr>
              <w:rPr/>
            </w:pPr>
            <w:r w:rsidDel="00000000" w:rsidR="00000000" w:rsidRPr="00000000">
              <w:rPr>
                <w:sz w:val="20"/>
                <w:szCs w:val="20"/>
                <w:rtl w:val="0"/>
              </w:rPr>
              <w:t xml:space="preserve">Whitespace stripping</w:t>
            </w:r>
            <w:r w:rsidDel="00000000" w:rsidR="00000000" w:rsidRPr="00000000">
              <w:rPr>
                <w:rtl w:val="0"/>
              </w:rPr>
            </w:r>
          </w:p>
        </w:tc>
        <w:tc>
          <w:tcPr>
            <w:shd w:fill="f5f3ff" w:val="clear"/>
          </w:tcPr>
          <w:p w:rsidR="00000000" w:rsidDel="00000000" w:rsidP="00000000" w:rsidRDefault="00000000" w:rsidRPr="00000000" w14:paraId="00000090">
            <w:pPr>
              <w:rPr/>
            </w:pPr>
            <w:r w:rsidDel="00000000" w:rsidR="00000000" w:rsidRPr="00000000">
              <w:rPr>
                <w:sz w:val="20"/>
                <w:szCs w:val="20"/>
                <w:rtl w:val="0"/>
              </w:rPr>
              <w:t xml:space="preserve">All string columns stripped of leading/trailing spaces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1">
            <w:pPr>
              <w:rPr/>
            </w:pPr>
            <w:r w:rsidDel="00000000" w:rsidR="00000000" w:rsidRPr="00000000">
              <w:rPr>
                <w:sz w:val="20"/>
                <w:szCs w:val="20"/>
                <w:rtl w:val="0"/>
              </w:rPr>
              <w:t xml:space="preserve">Date/time parsing</w:t>
            </w:r>
            <w:r w:rsidDel="00000000" w:rsidR="00000000" w:rsidRPr="00000000">
              <w:rPr>
                <w:rtl w:val="0"/>
              </w:rPr>
            </w:r>
          </w:p>
        </w:tc>
        <w:tc>
          <w:tcPr>
            <w:shd w:fill="ffffff" w:val="clear"/>
          </w:tcPr>
          <w:p w:rsidR="00000000" w:rsidDel="00000000" w:rsidP="00000000" w:rsidRDefault="00000000" w:rsidRPr="00000000" w14:paraId="00000092">
            <w:pPr>
              <w:rPr/>
            </w:pPr>
            <w:r w:rsidDel="00000000" w:rsidR="00000000" w:rsidRPr="00000000">
              <w:rPr>
                <w:sz w:val="20"/>
                <w:szCs w:val="20"/>
                <w:rtl w:val="0"/>
              </w:rPr>
              <w:t xml:space="preserve">Admission date parsed to datetime; time parsed to extract admission hour (0-23)</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93">
            <w:pPr>
              <w:rPr/>
            </w:pPr>
            <w:r w:rsidDel="00000000" w:rsidR="00000000" w:rsidRPr="00000000">
              <w:rPr>
                <w:sz w:val="20"/>
                <w:szCs w:val="20"/>
                <w:rtl w:val="0"/>
              </w:rPr>
              <w:t xml:space="preserve">Missing value imputation</w:t>
            </w:r>
            <w:r w:rsidDel="00000000" w:rsidR="00000000" w:rsidRPr="00000000">
              <w:rPr>
                <w:rtl w:val="0"/>
              </w:rPr>
            </w:r>
          </w:p>
        </w:tc>
        <w:tc>
          <w:tcPr>
            <w:shd w:fill="f5f3ff" w:val="clear"/>
          </w:tcPr>
          <w:p w:rsidR="00000000" w:rsidDel="00000000" w:rsidP="00000000" w:rsidRDefault="00000000" w:rsidRPr="00000000" w14:paraId="00000094">
            <w:pPr>
              <w:rPr/>
            </w:pPr>
            <w:r w:rsidDel="00000000" w:rsidR="00000000" w:rsidRPr="00000000">
              <w:rPr>
                <w:sz w:val="20"/>
                <w:szCs w:val="20"/>
                <w:rtl w:val="0"/>
              </w:rPr>
              <w:t xml:space="preserve">Patient Satisfaction Score and Patient Waittime filled with column median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5">
            <w:pPr>
              <w:rPr/>
            </w:pPr>
            <w:r w:rsidDel="00000000" w:rsidR="00000000" w:rsidRPr="00000000">
              <w:rPr>
                <w:sz w:val="20"/>
                <w:szCs w:val="20"/>
                <w:rtl w:val="0"/>
              </w:rPr>
              <w:t xml:space="preserve">Department standardisation</w:t>
            </w:r>
            <w:r w:rsidDel="00000000" w:rsidR="00000000" w:rsidRPr="00000000">
              <w:rPr>
                <w:rtl w:val="0"/>
              </w:rPr>
            </w:r>
          </w:p>
        </w:tc>
        <w:tc>
          <w:tcPr>
            <w:shd w:fill="ffffff" w:val="clear"/>
          </w:tcPr>
          <w:p w:rsidR="00000000" w:rsidDel="00000000" w:rsidP="00000000" w:rsidRDefault="00000000" w:rsidRPr="00000000" w14:paraId="00000096">
            <w:pPr>
              <w:rPr/>
            </w:pPr>
            <w:r w:rsidDel="00000000" w:rsidR="00000000" w:rsidRPr="00000000">
              <w:rPr>
                <w:sz w:val="20"/>
                <w:szCs w:val="20"/>
                <w:rtl w:val="0"/>
              </w:rPr>
              <w:t xml:space="preserve">'None' values in Department Referral replaced with 'No Referral'</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97">
            <w:pPr>
              <w:rPr/>
            </w:pPr>
            <w:r w:rsidDel="00000000" w:rsidR="00000000" w:rsidRPr="00000000">
              <w:rPr>
                <w:sz w:val="20"/>
                <w:szCs w:val="20"/>
                <w:rtl w:val="0"/>
              </w:rPr>
              <w:t xml:space="preserve">Age group engineering</w:t>
            </w:r>
            <w:r w:rsidDel="00000000" w:rsidR="00000000" w:rsidRPr="00000000">
              <w:rPr>
                <w:rtl w:val="0"/>
              </w:rPr>
            </w:r>
          </w:p>
        </w:tc>
        <w:tc>
          <w:tcPr>
            <w:shd w:fill="f5f3ff" w:val="clear"/>
          </w:tcPr>
          <w:p w:rsidR="00000000" w:rsidDel="00000000" w:rsidP="00000000" w:rsidRDefault="00000000" w:rsidRPr="00000000" w14:paraId="00000098">
            <w:pPr>
              <w:rPr/>
            </w:pPr>
            <w:r w:rsidDel="00000000" w:rsidR="00000000" w:rsidRPr="00000000">
              <w:rPr>
                <w:sz w:val="20"/>
                <w:szCs w:val="20"/>
                <w:rtl w:val="0"/>
              </w:rPr>
              <w:t xml:space="preserve">Patient Age binned into 5 groups: Child, Teen, Young Adult, Adult, Senior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9">
            <w:pPr>
              <w:rPr/>
            </w:pPr>
            <w:r w:rsidDel="00000000" w:rsidR="00000000" w:rsidRPr="00000000">
              <w:rPr>
                <w:sz w:val="20"/>
                <w:szCs w:val="20"/>
                <w:rtl w:val="0"/>
              </w:rPr>
              <w:t xml:space="preserve">Temporal features</w:t>
            </w:r>
            <w:r w:rsidDel="00000000" w:rsidR="00000000" w:rsidRPr="00000000">
              <w:rPr>
                <w:rtl w:val="0"/>
              </w:rPr>
            </w:r>
          </w:p>
        </w:tc>
        <w:tc>
          <w:tcPr>
            <w:shd w:fill="ffffff" w:val="clear"/>
          </w:tcPr>
          <w:p w:rsidR="00000000" w:rsidDel="00000000" w:rsidP="00000000" w:rsidRDefault="00000000" w:rsidRPr="00000000" w14:paraId="0000009A">
            <w:pPr>
              <w:rPr/>
            </w:pPr>
            <w:r w:rsidDel="00000000" w:rsidR="00000000" w:rsidRPr="00000000">
              <w:rPr>
                <w:sz w:val="20"/>
                <w:szCs w:val="20"/>
                <w:rtl w:val="0"/>
              </w:rPr>
              <w:t xml:space="preserve">Admission Hour, Day of Week, and Month extracted from date/time fields</w:t>
            </w: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80" w:before="240" w:lineRule="auto"/>
        <w:rPr/>
      </w:pPr>
      <w:r w:rsidDel="00000000" w:rsidR="00000000" w:rsidRPr="00000000">
        <w:rPr>
          <w:b w:val="1"/>
          <w:bCs w:val="1"/>
          <w:color w:val="0f172a"/>
          <w:sz w:val="26"/>
          <w:szCs w:val="26"/>
          <w:rtl w:val="0"/>
        </w:rPr>
        <w:t xml:space="preserve">5.2 Missing Value Summary</w:t>
      </w:r>
      <w:r w:rsidDel="00000000" w:rsidR="00000000" w:rsidRPr="00000000">
        <w:rPr>
          <w:rtl w:val="0"/>
        </w:rPr>
      </w:r>
    </w:p>
    <w:tbl>
      <w:tblPr>
        <w:tblStyle w:val="Table4"/>
        <w:tblW w:w="96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2"/>
        <w:gridCol w:w="1981"/>
        <w:gridCol w:w="1699"/>
        <w:gridCol w:w="2830"/>
        <w:tblGridChange w:id="0">
          <w:tblGrid>
            <w:gridCol w:w="3112"/>
            <w:gridCol w:w="1981"/>
            <w:gridCol w:w="1699"/>
            <w:gridCol w:w="2830"/>
          </w:tblGrid>
        </w:tblGridChange>
      </w:tblGrid>
      <w:tr>
        <w:trPr>
          <w:cantSplit w:val="0"/>
          <w:tblHeader w:val="0"/>
        </w:trPr>
        <w:tc>
          <w:tcPr>
            <w:shd w:fill="7c3aed" w:val="clear"/>
          </w:tcPr>
          <w:p w:rsidR="00000000" w:rsidDel="00000000" w:rsidP="00000000" w:rsidRDefault="00000000" w:rsidRPr="00000000" w14:paraId="0000009D">
            <w:pPr>
              <w:jc w:val="center"/>
              <w:rPr/>
            </w:pPr>
            <w:r w:rsidDel="00000000" w:rsidR="00000000" w:rsidRPr="00000000">
              <w:rPr>
                <w:b w:val="1"/>
                <w:bCs w:val="1"/>
                <w:color w:val="ffffff"/>
                <w:sz w:val="20"/>
                <w:szCs w:val="20"/>
                <w:rtl w:val="0"/>
              </w:rPr>
              <w:t xml:space="preserve">Column</w:t>
            </w:r>
            <w:r w:rsidDel="00000000" w:rsidR="00000000" w:rsidRPr="00000000">
              <w:rPr>
                <w:rtl w:val="0"/>
              </w:rPr>
            </w:r>
          </w:p>
        </w:tc>
        <w:tc>
          <w:tcPr>
            <w:shd w:fill="7c3aed" w:val="clear"/>
          </w:tcPr>
          <w:p w:rsidR="00000000" w:rsidDel="00000000" w:rsidP="00000000" w:rsidRDefault="00000000" w:rsidRPr="00000000" w14:paraId="0000009E">
            <w:pPr>
              <w:jc w:val="center"/>
              <w:rPr/>
            </w:pPr>
            <w:r w:rsidDel="00000000" w:rsidR="00000000" w:rsidRPr="00000000">
              <w:rPr>
                <w:b w:val="1"/>
                <w:bCs w:val="1"/>
                <w:color w:val="ffffff"/>
                <w:sz w:val="20"/>
                <w:szCs w:val="20"/>
                <w:rtl w:val="0"/>
              </w:rPr>
              <w:t xml:space="preserve">Missing Count</w:t>
            </w:r>
            <w:r w:rsidDel="00000000" w:rsidR="00000000" w:rsidRPr="00000000">
              <w:rPr>
                <w:rtl w:val="0"/>
              </w:rPr>
            </w:r>
          </w:p>
        </w:tc>
        <w:tc>
          <w:tcPr>
            <w:shd w:fill="7c3aed" w:val="clear"/>
          </w:tcPr>
          <w:p w:rsidR="00000000" w:rsidDel="00000000" w:rsidP="00000000" w:rsidRDefault="00000000" w:rsidRPr="00000000" w14:paraId="0000009F">
            <w:pPr>
              <w:jc w:val="center"/>
              <w:rPr/>
            </w:pPr>
            <w:r w:rsidDel="00000000" w:rsidR="00000000" w:rsidRPr="00000000">
              <w:rPr>
                <w:b w:val="1"/>
                <w:bCs w:val="1"/>
                <w:color w:val="ffffff"/>
                <w:sz w:val="20"/>
                <w:szCs w:val="20"/>
                <w:rtl w:val="0"/>
              </w:rPr>
              <w:t xml:space="preserve">% Missing</w:t>
            </w:r>
            <w:r w:rsidDel="00000000" w:rsidR="00000000" w:rsidRPr="00000000">
              <w:rPr>
                <w:rtl w:val="0"/>
              </w:rPr>
            </w:r>
          </w:p>
        </w:tc>
        <w:tc>
          <w:tcPr>
            <w:shd w:fill="7c3aed" w:val="clear"/>
          </w:tcPr>
          <w:p w:rsidR="00000000" w:rsidDel="00000000" w:rsidP="00000000" w:rsidRDefault="00000000" w:rsidRPr="00000000" w14:paraId="000000A0">
            <w:pPr>
              <w:jc w:val="center"/>
              <w:rPr/>
            </w:pPr>
            <w:r w:rsidDel="00000000" w:rsidR="00000000" w:rsidRPr="00000000">
              <w:rPr>
                <w:b w:val="1"/>
                <w:bCs w:val="1"/>
                <w:color w:val="ffffff"/>
                <w:sz w:val="20"/>
                <w:szCs w:val="20"/>
                <w:rtl w:val="0"/>
              </w:rPr>
              <w:t xml:space="preserve">Treatment</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A1">
            <w:pPr>
              <w:rPr/>
            </w:pPr>
            <w:r w:rsidDel="00000000" w:rsidR="00000000" w:rsidRPr="00000000">
              <w:rPr>
                <w:sz w:val="20"/>
                <w:szCs w:val="20"/>
                <w:rtl w:val="0"/>
              </w:rPr>
              <w:t xml:space="preserve">Patient Satisfaction Score</w:t>
            </w:r>
            <w:r w:rsidDel="00000000" w:rsidR="00000000" w:rsidRPr="00000000">
              <w:rPr>
                <w:rtl w:val="0"/>
              </w:rPr>
            </w:r>
          </w:p>
        </w:tc>
        <w:tc>
          <w:tcPr>
            <w:shd w:fill="f5f3ff" w:val="clear"/>
          </w:tcPr>
          <w:p w:rsidR="00000000" w:rsidDel="00000000" w:rsidP="00000000" w:rsidRDefault="00000000" w:rsidRPr="00000000" w14:paraId="000000A2">
            <w:pPr>
              <w:rPr/>
            </w:pPr>
            <w:r w:rsidDel="00000000" w:rsidR="00000000" w:rsidRPr="00000000">
              <w:rPr>
                <w:sz w:val="20"/>
                <w:szCs w:val="20"/>
                <w:rtl w:val="0"/>
              </w:rPr>
              <w:t xml:space="preserve">~7,372</w:t>
            </w:r>
            <w:r w:rsidDel="00000000" w:rsidR="00000000" w:rsidRPr="00000000">
              <w:rPr>
                <w:rtl w:val="0"/>
              </w:rPr>
            </w:r>
          </w:p>
        </w:tc>
        <w:tc>
          <w:tcPr>
            <w:shd w:fill="f5f3ff" w:val="clear"/>
          </w:tcPr>
          <w:p w:rsidR="00000000" w:rsidDel="00000000" w:rsidP="00000000" w:rsidRDefault="00000000" w:rsidRPr="00000000" w14:paraId="000000A3">
            <w:pPr>
              <w:rPr/>
            </w:pPr>
            <w:r w:rsidDel="00000000" w:rsidR="00000000" w:rsidRPr="00000000">
              <w:rPr>
                <w:sz w:val="20"/>
                <w:szCs w:val="20"/>
                <w:rtl w:val="0"/>
              </w:rPr>
              <w:t xml:space="preserve">~80%</w:t>
            </w:r>
            <w:r w:rsidDel="00000000" w:rsidR="00000000" w:rsidRPr="00000000">
              <w:rPr>
                <w:rtl w:val="0"/>
              </w:rPr>
            </w:r>
          </w:p>
        </w:tc>
        <w:tc>
          <w:tcPr>
            <w:shd w:fill="f5f3ff" w:val="clear"/>
          </w:tcPr>
          <w:p w:rsidR="00000000" w:rsidDel="00000000" w:rsidP="00000000" w:rsidRDefault="00000000" w:rsidRPr="00000000" w14:paraId="000000A4">
            <w:pPr>
              <w:rPr/>
            </w:pPr>
            <w:r w:rsidDel="00000000" w:rsidR="00000000" w:rsidRPr="00000000">
              <w:rPr>
                <w:sz w:val="20"/>
                <w:szCs w:val="20"/>
                <w:rtl w:val="0"/>
              </w:rPr>
              <w:t xml:space="preserve">Filled with median (5.0)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5">
            <w:pPr>
              <w:rPr/>
            </w:pPr>
            <w:r w:rsidDel="00000000" w:rsidR="00000000" w:rsidRPr="00000000">
              <w:rPr>
                <w:sz w:val="20"/>
                <w:szCs w:val="20"/>
                <w:rtl w:val="0"/>
              </w:rPr>
              <w:t xml:space="preserve">Patient Waittime</w:t>
            </w:r>
            <w:r w:rsidDel="00000000" w:rsidR="00000000" w:rsidRPr="00000000">
              <w:rPr>
                <w:rtl w:val="0"/>
              </w:rPr>
            </w:r>
          </w:p>
        </w:tc>
        <w:tc>
          <w:tcPr>
            <w:shd w:fill="ffffff" w:val="clear"/>
          </w:tcPr>
          <w:p w:rsidR="00000000" w:rsidDel="00000000" w:rsidP="00000000" w:rsidRDefault="00000000" w:rsidRPr="00000000" w14:paraId="000000A6">
            <w:pPr>
              <w:rPr/>
            </w:pPr>
            <w:r w:rsidDel="00000000" w:rsidR="00000000" w:rsidRPr="00000000">
              <w:rPr>
                <w:sz w:val="20"/>
                <w:szCs w:val="20"/>
                <w:rtl w:val="0"/>
              </w:rPr>
              <w:t xml:space="preserve">0</w:t>
            </w:r>
            <w:r w:rsidDel="00000000" w:rsidR="00000000" w:rsidRPr="00000000">
              <w:rPr>
                <w:rtl w:val="0"/>
              </w:rPr>
            </w:r>
          </w:p>
        </w:tc>
        <w:tc>
          <w:tcPr>
            <w:shd w:fill="ffffff" w:val="clear"/>
          </w:tcPr>
          <w:p w:rsidR="00000000" w:rsidDel="00000000" w:rsidP="00000000" w:rsidRDefault="00000000" w:rsidRPr="00000000" w14:paraId="000000A7">
            <w:pPr>
              <w:rPr/>
            </w:pPr>
            <w:r w:rsidDel="00000000" w:rsidR="00000000" w:rsidRPr="00000000">
              <w:rPr>
                <w:sz w:val="20"/>
                <w:szCs w:val="20"/>
                <w:rtl w:val="0"/>
              </w:rPr>
              <w:t xml:space="preserve">0%</w:t>
            </w:r>
            <w:r w:rsidDel="00000000" w:rsidR="00000000" w:rsidRPr="00000000">
              <w:rPr>
                <w:rtl w:val="0"/>
              </w:rPr>
            </w:r>
          </w:p>
        </w:tc>
        <w:tc>
          <w:tcPr>
            <w:shd w:fill="ffffff" w:val="clear"/>
          </w:tcPr>
          <w:p w:rsidR="00000000" w:rsidDel="00000000" w:rsidP="00000000" w:rsidRDefault="00000000" w:rsidRPr="00000000" w14:paraId="000000A8">
            <w:pPr>
              <w:rPr/>
            </w:pPr>
            <w:r w:rsidDel="00000000" w:rsidR="00000000" w:rsidRPr="00000000">
              <w:rPr>
                <w:sz w:val="20"/>
                <w:szCs w:val="20"/>
                <w:rtl w:val="0"/>
              </w:rPr>
              <w:t xml:space="preserve">No action required</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A9">
            <w:pPr>
              <w:rPr/>
            </w:pPr>
            <w:r w:rsidDel="00000000" w:rsidR="00000000" w:rsidRPr="00000000">
              <w:rPr>
                <w:sz w:val="20"/>
                <w:szCs w:val="20"/>
                <w:rtl w:val="0"/>
              </w:rPr>
              <w:t xml:space="preserve">All other columns</w:t>
            </w:r>
            <w:r w:rsidDel="00000000" w:rsidR="00000000" w:rsidRPr="00000000">
              <w:rPr>
                <w:rtl w:val="0"/>
              </w:rPr>
            </w:r>
          </w:p>
        </w:tc>
        <w:tc>
          <w:tcPr>
            <w:shd w:fill="f5f3ff" w:val="clear"/>
          </w:tcPr>
          <w:p w:rsidR="00000000" w:rsidDel="00000000" w:rsidP="00000000" w:rsidRDefault="00000000" w:rsidRPr="00000000" w14:paraId="000000AA">
            <w:pPr>
              <w:rPr/>
            </w:pPr>
            <w:r w:rsidDel="00000000" w:rsidR="00000000" w:rsidRPr="00000000">
              <w:rPr>
                <w:sz w:val="20"/>
                <w:szCs w:val="20"/>
                <w:rtl w:val="0"/>
              </w:rPr>
              <w:t xml:space="preserve">0</w:t>
            </w:r>
            <w:r w:rsidDel="00000000" w:rsidR="00000000" w:rsidRPr="00000000">
              <w:rPr>
                <w:rtl w:val="0"/>
              </w:rPr>
            </w:r>
          </w:p>
        </w:tc>
        <w:tc>
          <w:tcPr>
            <w:shd w:fill="f5f3ff" w:val="clear"/>
          </w:tcPr>
          <w:p w:rsidR="00000000" w:rsidDel="00000000" w:rsidP="00000000" w:rsidRDefault="00000000" w:rsidRPr="00000000" w14:paraId="000000AB">
            <w:pPr>
              <w:rPr/>
            </w:pPr>
            <w:r w:rsidDel="00000000" w:rsidR="00000000" w:rsidRPr="00000000">
              <w:rPr>
                <w:sz w:val="20"/>
                <w:szCs w:val="20"/>
                <w:rtl w:val="0"/>
              </w:rPr>
              <w:t xml:space="preserve">0%</w:t>
            </w:r>
            <w:r w:rsidDel="00000000" w:rsidR="00000000" w:rsidRPr="00000000">
              <w:rPr>
                <w:rtl w:val="0"/>
              </w:rPr>
            </w:r>
          </w:p>
        </w:tc>
        <w:tc>
          <w:tcPr>
            <w:shd w:fill="f5f3ff" w:val="clear"/>
          </w:tcPr>
          <w:p w:rsidR="00000000" w:rsidDel="00000000" w:rsidP="00000000" w:rsidRDefault="00000000" w:rsidRPr="00000000" w14:paraId="000000AC">
            <w:pPr>
              <w:rPr/>
            </w:pPr>
            <w:r w:rsidDel="00000000" w:rsidR="00000000" w:rsidRPr="00000000">
              <w:rPr>
                <w:sz w:val="20"/>
                <w:szCs w:val="20"/>
                <w:rtl w:val="0"/>
              </w:rPr>
              <w:t xml:space="preserve">No action required</w:t>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Bdr>
          <w:bottom w:color="7c3aed" w:space="1" w:sz="6" w:val="single"/>
        </w:pBdr>
        <w:spacing w:after="120" w:before="360" w:lineRule="auto"/>
        <w:rPr/>
      </w:pPr>
      <w:r w:rsidDel="00000000" w:rsidR="00000000" w:rsidRPr="00000000">
        <w:rPr>
          <w:b w:val="1"/>
          <w:bCs w:val="1"/>
          <w:color w:val="7c3aed"/>
          <w:sz w:val="32"/>
          <w:szCs w:val="32"/>
          <w:rtl w:val="0"/>
        </w:rPr>
        <w:t xml:space="preserve">6. Exploratory Data Analysis</w:t>
      </w:r>
      <w:r w:rsidDel="00000000" w:rsidR="00000000" w:rsidRPr="00000000">
        <w:rPr>
          <w:rtl w:val="0"/>
        </w:rPr>
      </w:r>
    </w:p>
    <w:p w:rsidR="00000000" w:rsidDel="00000000" w:rsidP="00000000" w:rsidRDefault="00000000" w:rsidRPr="00000000" w14:paraId="000000B0">
      <w:pPr>
        <w:spacing w:after="80" w:before="240" w:lineRule="auto"/>
        <w:rPr/>
      </w:pPr>
      <w:r w:rsidDel="00000000" w:rsidR="00000000" w:rsidRPr="00000000">
        <w:rPr>
          <w:b w:val="1"/>
          <w:bCs w:val="1"/>
          <w:color w:val="0f172a"/>
          <w:sz w:val="26"/>
          <w:szCs w:val="26"/>
          <w:rtl w:val="0"/>
        </w:rPr>
        <w:t xml:space="preserve">6.1 Key Findings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Wait time is approximately uniformly distributed between 0 and 60 minutes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single department shows dramatically different wait times — range is ~33-38 min across all</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Patient arrivals peak between hours 11-12 and again around 20-21 (8-9 PM)</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Gender shows minimal difference in satisfaction score (both ~5.0)</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Senior patients (60+) show marginally higher median wait times than younger groups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Admission and Not Admission patients are roughly equal (~50% each)</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African American and Asian patients show slightly different average wait times vs White/Other</w:t>
      </w:r>
      <w:r w:rsidDel="00000000" w:rsidR="00000000" w:rsidRPr="00000000">
        <w:rPr>
          <w:rtl w:val="0"/>
        </w:rPr>
      </w:r>
    </w:p>
    <w:p w:rsidR="00000000" w:rsidDel="00000000" w:rsidP="00000000" w:rsidRDefault="00000000" w:rsidRPr="00000000" w14:paraId="000000B8">
      <w:pPr>
        <w:spacing w:after="80" w:before="240" w:lineRule="auto"/>
        <w:rPr/>
      </w:pPr>
      <w:r w:rsidDel="00000000" w:rsidR="00000000" w:rsidRPr="00000000">
        <w:rPr>
          <w:b w:val="1"/>
          <w:bCs w:val="1"/>
          <w:color w:val="0f172a"/>
          <w:sz w:val="26"/>
          <w:szCs w:val="26"/>
          <w:rtl w:val="0"/>
        </w:rPr>
        <w:t xml:space="preserve">6.2 Department Wait Time Summary</w:t>
      </w:r>
      <w:r w:rsidDel="00000000" w:rsidR="00000000" w:rsidRPr="00000000">
        <w:rPr>
          <w:rtl w:val="0"/>
        </w:rPr>
      </w:r>
    </w:p>
    <w:tbl>
      <w:tblPr>
        <w:tblStyle w:val="Table5"/>
        <w:tblW w:w="96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2264"/>
        <w:gridCol w:w="4244"/>
        <w:tblGridChange w:id="0">
          <w:tblGrid>
            <w:gridCol w:w="3114"/>
            <w:gridCol w:w="2264"/>
            <w:gridCol w:w="4244"/>
          </w:tblGrid>
        </w:tblGridChange>
      </w:tblGrid>
      <w:tr>
        <w:trPr>
          <w:cantSplit w:val="0"/>
          <w:tblHeader w:val="0"/>
        </w:trPr>
        <w:tc>
          <w:tcPr>
            <w:shd w:fill="7c3aed" w:val="clear"/>
          </w:tcPr>
          <w:p w:rsidR="00000000" w:rsidDel="00000000" w:rsidP="00000000" w:rsidRDefault="00000000" w:rsidRPr="00000000" w14:paraId="000000B9">
            <w:pPr>
              <w:jc w:val="center"/>
              <w:rPr/>
            </w:pPr>
            <w:r w:rsidDel="00000000" w:rsidR="00000000" w:rsidRPr="00000000">
              <w:rPr>
                <w:b w:val="1"/>
                <w:bCs w:val="1"/>
                <w:color w:val="ffffff"/>
                <w:sz w:val="20"/>
                <w:szCs w:val="20"/>
                <w:rtl w:val="0"/>
              </w:rPr>
              <w:t xml:space="preserve">Department</w:t>
            </w:r>
            <w:r w:rsidDel="00000000" w:rsidR="00000000" w:rsidRPr="00000000">
              <w:rPr>
                <w:rtl w:val="0"/>
              </w:rPr>
            </w:r>
          </w:p>
        </w:tc>
        <w:tc>
          <w:tcPr>
            <w:shd w:fill="7c3aed" w:val="clear"/>
          </w:tcPr>
          <w:p w:rsidR="00000000" w:rsidDel="00000000" w:rsidP="00000000" w:rsidRDefault="00000000" w:rsidRPr="00000000" w14:paraId="000000BA">
            <w:pPr>
              <w:jc w:val="center"/>
              <w:rPr/>
            </w:pPr>
            <w:r w:rsidDel="00000000" w:rsidR="00000000" w:rsidRPr="00000000">
              <w:rPr>
                <w:b w:val="1"/>
                <w:bCs w:val="1"/>
                <w:color w:val="ffffff"/>
                <w:sz w:val="20"/>
                <w:szCs w:val="20"/>
                <w:rtl w:val="0"/>
              </w:rPr>
              <w:t xml:space="preserve">Avg Wait (min)</w:t>
            </w:r>
            <w:r w:rsidDel="00000000" w:rsidR="00000000" w:rsidRPr="00000000">
              <w:rPr>
                <w:rtl w:val="0"/>
              </w:rPr>
            </w:r>
          </w:p>
        </w:tc>
        <w:tc>
          <w:tcPr>
            <w:shd w:fill="7c3aed" w:val="clear"/>
          </w:tcPr>
          <w:p w:rsidR="00000000" w:rsidDel="00000000" w:rsidP="00000000" w:rsidRDefault="00000000" w:rsidRPr="00000000" w14:paraId="000000BB">
            <w:pPr>
              <w:jc w:val="center"/>
              <w:rPr/>
            </w:pPr>
            <w:r w:rsidDel="00000000" w:rsidR="00000000" w:rsidRPr="00000000">
              <w:rPr>
                <w:b w:val="1"/>
                <w:bCs w:val="1"/>
                <w:color w:val="ffffff"/>
                <w:sz w:val="20"/>
                <w:szCs w:val="20"/>
                <w:rtl w:val="0"/>
              </w:rPr>
              <w:t xml:space="preserve">Note</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BC">
            <w:pPr>
              <w:rPr/>
            </w:pPr>
            <w:r w:rsidDel="00000000" w:rsidR="00000000" w:rsidRPr="00000000">
              <w:rPr>
                <w:sz w:val="20"/>
                <w:szCs w:val="20"/>
                <w:rtl w:val="0"/>
              </w:rPr>
              <w:t xml:space="preserve">No Referral</w:t>
            </w:r>
            <w:r w:rsidDel="00000000" w:rsidR="00000000" w:rsidRPr="00000000">
              <w:rPr>
                <w:rtl w:val="0"/>
              </w:rPr>
            </w:r>
          </w:p>
        </w:tc>
        <w:tc>
          <w:tcPr>
            <w:shd w:fill="f5f3ff" w:val="clear"/>
          </w:tcPr>
          <w:p w:rsidR="00000000" w:rsidDel="00000000" w:rsidP="00000000" w:rsidRDefault="00000000" w:rsidRPr="00000000" w14:paraId="000000BD">
            <w:pPr>
              <w:rPr/>
            </w:pPr>
            <w:r w:rsidDel="00000000" w:rsidR="00000000" w:rsidRPr="00000000">
              <w:rPr>
                <w:sz w:val="20"/>
                <w:szCs w:val="20"/>
                <w:rtl w:val="0"/>
              </w:rPr>
              <w:t xml:space="preserve">~35</w:t>
            </w:r>
            <w:r w:rsidDel="00000000" w:rsidR="00000000" w:rsidRPr="00000000">
              <w:rPr>
                <w:rtl w:val="0"/>
              </w:rPr>
            </w:r>
          </w:p>
        </w:tc>
        <w:tc>
          <w:tcPr>
            <w:shd w:fill="f5f3ff" w:val="clear"/>
          </w:tcPr>
          <w:p w:rsidR="00000000" w:rsidDel="00000000" w:rsidP="00000000" w:rsidRDefault="00000000" w:rsidRPr="00000000" w14:paraId="000000BE">
            <w:pPr>
              <w:rPr/>
            </w:pPr>
            <w:r w:rsidDel="00000000" w:rsidR="00000000" w:rsidRPr="00000000">
              <w:rPr>
                <w:sz w:val="20"/>
                <w:szCs w:val="20"/>
                <w:rtl w:val="0"/>
              </w:rPr>
              <w:t xml:space="preserve">Largest patient group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F">
            <w:pPr>
              <w:rPr/>
            </w:pPr>
            <w:r w:rsidDel="00000000" w:rsidR="00000000" w:rsidRPr="00000000">
              <w:rPr>
                <w:sz w:val="20"/>
                <w:szCs w:val="20"/>
                <w:rtl w:val="0"/>
              </w:rPr>
              <w:t xml:space="preserve">General Practice</w:t>
            </w:r>
            <w:r w:rsidDel="00000000" w:rsidR="00000000" w:rsidRPr="00000000">
              <w:rPr>
                <w:rtl w:val="0"/>
              </w:rPr>
            </w:r>
          </w:p>
        </w:tc>
        <w:tc>
          <w:tcPr>
            <w:shd w:fill="ffffff" w:val="clear"/>
          </w:tcPr>
          <w:p w:rsidR="00000000" w:rsidDel="00000000" w:rsidP="00000000" w:rsidRDefault="00000000" w:rsidRPr="00000000" w14:paraId="000000C0">
            <w:pPr>
              <w:rPr/>
            </w:pPr>
            <w:r w:rsidDel="00000000" w:rsidR="00000000" w:rsidRPr="00000000">
              <w:rPr>
                <w:sz w:val="20"/>
                <w:szCs w:val="20"/>
                <w:rtl w:val="0"/>
              </w:rPr>
              <w:t xml:space="preserve">~36</w:t>
            </w:r>
            <w:r w:rsidDel="00000000" w:rsidR="00000000" w:rsidRPr="00000000">
              <w:rPr>
                <w:rtl w:val="0"/>
              </w:rPr>
            </w:r>
          </w:p>
        </w:tc>
        <w:tc>
          <w:tcPr>
            <w:shd w:fill="ffffff" w:val="clear"/>
          </w:tcPr>
          <w:p w:rsidR="00000000" w:rsidDel="00000000" w:rsidP="00000000" w:rsidRDefault="00000000" w:rsidRPr="00000000" w14:paraId="000000C1">
            <w:pPr>
              <w:rPr/>
            </w:pPr>
            <w:r w:rsidDel="00000000" w:rsidR="00000000" w:rsidRPr="00000000">
              <w:rPr>
                <w:sz w:val="20"/>
                <w:szCs w:val="20"/>
                <w:rtl w:val="0"/>
              </w:rPr>
              <w:t xml:space="preserve">Second largest group</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C2">
            <w:pPr>
              <w:rPr/>
            </w:pPr>
            <w:r w:rsidDel="00000000" w:rsidR="00000000" w:rsidRPr="00000000">
              <w:rPr>
                <w:sz w:val="20"/>
                <w:szCs w:val="20"/>
                <w:rtl w:val="0"/>
              </w:rPr>
              <w:t xml:space="preserve">Orthopedics</w:t>
            </w:r>
            <w:r w:rsidDel="00000000" w:rsidR="00000000" w:rsidRPr="00000000">
              <w:rPr>
                <w:rtl w:val="0"/>
              </w:rPr>
            </w:r>
          </w:p>
        </w:tc>
        <w:tc>
          <w:tcPr>
            <w:shd w:fill="f5f3ff" w:val="clear"/>
          </w:tcPr>
          <w:p w:rsidR="00000000" w:rsidDel="00000000" w:rsidP="00000000" w:rsidRDefault="00000000" w:rsidRPr="00000000" w14:paraId="000000C3">
            <w:pPr>
              <w:rPr/>
            </w:pPr>
            <w:r w:rsidDel="00000000" w:rsidR="00000000" w:rsidRPr="00000000">
              <w:rPr>
                <w:sz w:val="20"/>
                <w:szCs w:val="20"/>
                <w:rtl w:val="0"/>
              </w:rPr>
              <w:t xml:space="preserve">~34</w:t>
            </w:r>
            <w:r w:rsidDel="00000000" w:rsidR="00000000" w:rsidRPr="00000000">
              <w:rPr>
                <w:rtl w:val="0"/>
              </w:rPr>
            </w:r>
          </w:p>
        </w:tc>
        <w:tc>
          <w:tcPr>
            <w:shd w:fill="f5f3ff" w:val="clear"/>
          </w:tcPr>
          <w:p w:rsidR="00000000" w:rsidDel="00000000" w:rsidP="00000000" w:rsidRDefault="00000000" w:rsidRPr="00000000" w14:paraId="000000C4">
            <w:pPr>
              <w:rPr/>
            </w:pPr>
            <w:r w:rsidDel="00000000" w:rsidR="00000000" w:rsidRPr="00000000">
              <w:rPr>
                <w:sz w:val="20"/>
                <w:szCs w:val="20"/>
                <w:rtl w:val="0"/>
              </w:rPr>
              <w:t xml:space="preserve">Slightly below average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5">
            <w:pPr>
              <w:rPr/>
            </w:pPr>
            <w:r w:rsidDel="00000000" w:rsidR="00000000" w:rsidRPr="00000000">
              <w:rPr>
                <w:sz w:val="20"/>
                <w:szCs w:val="20"/>
                <w:rtl w:val="0"/>
              </w:rPr>
              <w:t xml:space="preserve">Cardiology</w:t>
            </w:r>
            <w:r w:rsidDel="00000000" w:rsidR="00000000" w:rsidRPr="00000000">
              <w:rPr>
                <w:rtl w:val="0"/>
              </w:rPr>
            </w:r>
          </w:p>
        </w:tc>
        <w:tc>
          <w:tcPr>
            <w:shd w:fill="ffffff" w:val="clear"/>
          </w:tcPr>
          <w:p w:rsidR="00000000" w:rsidDel="00000000" w:rsidP="00000000" w:rsidRDefault="00000000" w:rsidRPr="00000000" w14:paraId="000000C6">
            <w:pPr>
              <w:rPr/>
            </w:pPr>
            <w:r w:rsidDel="00000000" w:rsidR="00000000" w:rsidRPr="00000000">
              <w:rPr>
                <w:sz w:val="20"/>
                <w:szCs w:val="20"/>
                <w:rtl w:val="0"/>
              </w:rPr>
              <w:t xml:space="preserve">~36</w:t>
            </w:r>
            <w:r w:rsidDel="00000000" w:rsidR="00000000" w:rsidRPr="00000000">
              <w:rPr>
                <w:rtl w:val="0"/>
              </w:rPr>
            </w:r>
          </w:p>
        </w:tc>
        <w:tc>
          <w:tcPr>
            <w:shd w:fill="ffffff" w:val="clear"/>
          </w:tcPr>
          <w:p w:rsidR="00000000" w:rsidDel="00000000" w:rsidP="00000000" w:rsidRDefault="00000000" w:rsidRPr="00000000" w14:paraId="000000C7">
            <w:pPr>
              <w:rPr/>
            </w:pPr>
            <w:r w:rsidDel="00000000" w:rsidR="00000000" w:rsidRPr="00000000">
              <w:rPr>
                <w:sz w:val="20"/>
                <w:szCs w:val="20"/>
                <w:rtl w:val="0"/>
              </w:rPr>
              <w:t xml:space="preserve">Near average</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C8">
            <w:pPr>
              <w:rPr/>
            </w:pPr>
            <w:r w:rsidDel="00000000" w:rsidR="00000000" w:rsidRPr="00000000">
              <w:rPr>
                <w:sz w:val="20"/>
                <w:szCs w:val="20"/>
                <w:rtl w:val="0"/>
              </w:rPr>
              <w:t xml:space="preserve">Gastroenterology</w:t>
            </w:r>
            <w:r w:rsidDel="00000000" w:rsidR="00000000" w:rsidRPr="00000000">
              <w:rPr>
                <w:rtl w:val="0"/>
              </w:rPr>
            </w:r>
          </w:p>
        </w:tc>
        <w:tc>
          <w:tcPr>
            <w:shd w:fill="f5f3ff" w:val="clear"/>
          </w:tcPr>
          <w:p w:rsidR="00000000" w:rsidDel="00000000" w:rsidP="00000000" w:rsidRDefault="00000000" w:rsidRPr="00000000" w14:paraId="000000C9">
            <w:pPr>
              <w:rPr/>
            </w:pPr>
            <w:r w:rsidDel="00000000" w:rsidR="00000000" w:rsidRPr="00000000">
              <w:rPr>
                <w:sz w:val="20"/>
                <w:szCs w:val="20"/>
                <w:rtl w:val="0"/>
              </w:rPr>
              <w:t xml:space="preserve">~35</w:t>
            </w:r>
            <w:r w:rsidDel="00000000" w:rsidR="00000000" w:rsidRPr="00000000">
              <w:rPr>
                <w:rtl w:val="0"/>
              </w:rPr>
            </w:r>
          </w:p>
        </w:tc>
        <w:tc>
          <w:tcPr>
            <w:shd w:fill="f5f3ff" w:val="clear"/>
          </w:tcPr>
          <w:p w:rsidR="00000000" w:rsidDel="00000000" w:rsidP="00000000" w:rsidRDefault="00000000" w:rsidRPr="00000000" w14:paraId="000000CA">
            <w:pPr>
              <w:rPr/>
            </w:pPr>
            <w:r w:rsidDel="00000000" w:rsidR="00000000" w:rsidRPr="00000000">
              <w:rPr>
                <w:sz w:val="20"/>
                <w:szCs w:val="20"/>
                <w:rtl w:val="0"/>
              </w:rPr>
              <w:t xml:space="preserve">Near average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B">
            <w:pPr>
              <w:rPr/>
            </w:pPr>
            <w:r w:rsidDel="00000000" w:rsidR="00000000" w:rsidRPr="00000000">
              <w:rPr>
                <w:sz w:val="20"/>
                <w:szCs w:val="20"/>
                <w:rtl w:val="0"/>
              </w:rPr>
              <w:t xml:space="preserve">Physiotherapy</w:t>
            </w:r>
            <w:r w:rsidDel="00000000" w:rsidR="00000000" w:rsidRPr="00000000">
              <w:rPr>
                <w:rtl w:val="0"/>
              </w:rPr>
            </w:r>
          </w:p>
        </w:tc>
        <w:tc>
          <w:tcPr>
            <w:shd w:fill="ffffff" w:val="clear"/>
          </w:tcPr>
          <w:p w:rsidR="00000000" w:rsidDel="00000000" w:rsidP="00000000" w:rsidRDefault="00000000" w:rsidRPr="00000000" w14:paraId="000000CC">
            <w:pPr>
              <w:rPr/>
            </w:pPr>
            <w:r w:rsidDel="00000000" w:rsidR="00000000" w:rsidRPr="00000000">
              <w:rPr>
                <w:sz w:val="20"/>
                <w:szCs w:val="20"/>
                <w:rtl w:val="0"/>
              </w:rPr>
              <w:t xml:space="preserve">~33</w:t>
            </w:r>
            <w:r w:rsidDel="00000000" w:rsidR="00000000" w:rsidRPr="00000000">
              <w:rPr>
                <w:rtl w:val="0"/>
              </w:rPr>
            </w:r>
          </w:p>
        </w:tc>
        <w:tc>
          <w:tcPr>
            <w:shd w:fill="ffffff" w:val="clear"/>
          </w:tcPr>
          <w:p w:rsidR="00000000" w:rsidDel="00000000" w:rsidP="00000000" w:rsidRDefault="00000000" w:rsidRPr="00000000" w14:paraId="000000CD">
            <w:pPr>
              <w:rPr/>
            </w:pPr>
            <w:r w:rsidDel="00000000" w:rsidR="00000000" w:rsidRPr="00000000">
              <w:rPr>
                <w:sz w:val="20"/>
                <w:szCs w:val="20"/>
                <w:rtl w:val="0"/>
              </w:rPr>
              <w:t xml:space="preserve">Slightly below average</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CE">
            <w:pPr>
              <w:rPr/>
            </w:pPr>
            <w:r w:rsidDel="00000000" w:rsidR="00000000" w:rsidRPr="00000000">
              <w:rPr>
                <w:sz w:val="20"/>
                <w:szCs w:val="20"/>
                <w:rtl w:val="0"/>
              </w:rPr>
              <w:t xml:space="preserve">Neurology</w:t>
            </w:r>
            <w:r w:rsidDel="00000000" w:rsidR="00000000" w:rsidRPr="00000000">
              <w:rPr>
                <w:rtl w:val="0"/>
              </w:rPr>
            </w:r>
          </w:p>
        </w:tc>
        <w:tc>
          <w:tcPr>
            <w:shd w:fill="f5f3ff" w:val="clear"/>
          </w:tcPr>
          <w:p w:rsidR="00000000" w:rsidDel="00000000" w:rsidP="00000000" w:rsidRDefault="00000000" w:rsidRPr="00000000" w14:paraId="000000CF">
            <w:pPr>
              <w:rPr/>
            </w:pPr>
            <w:r w:rsidDel="00000000" w:rsidR="00000000" w:rsidRPr="00000000">
              <w:rPr>
                <w:sz w:val="20"/>
                <w:szCs w:val="20"/>
                <w:rtl w:val="0"/>
              </w:rPr>
              <w:t xml:space="preserve">~36</w:t>
            </w:r>
            <w:r w:rsidDel="00000000" w:rsidR="00000000" w:rsidRPr="00000000">
              <w:rPr>
                <w:rtl w:val="0"/>
              </w:rPr>
            </w:r>
          </w:p>
        </w:tc>
        <w:tc>
          <w:tcPr>
            <w:shd w:fill="f5f3ff" w:val="clear"/>
          </w:tcPr>
          <w:p w:rsidR="00000000" w:rsidDel="00000000" w:rsidP="00000000" w:rsidRDefault="00000000" w:rsidRPr="00000000" w14:paraId="000000D0">
            <w:pPr>
              <w:rPr/>
            </w:pPr>
            <w:r w:rsidDel="00000000" w:rsidR="00000000" w:rsidRPr="00000000">
              <w:rPr>
                <w:sz w:val="20"/>
                <w:szCs w:val="20"/>
                <w:rtl w:val="0"/>
              </w:rPr>
              <w:t xml:space="preserve">Near average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1">
            <w:pPr>
              <w:rPr/>
            </w:pPr>
            <w:r w:rsidDel="00000000" w:rsidR="00000000" w:rsidRPr="00000000">
              <w:rPr>
                <w:sz w:val="20"/>
                <w:szCs w:val="20"/>
                <w:rtl w:val="0"/>
              </w:rPr>
              <w:t xml:space="preserve">Renal</w:t>
            </w:r>
            <w:r w:rsidDel="00000000" w:rsidR="00000000" w:rsidRPr="00000000">
              <w:rPr>
                <w:rtl w:val="0"/>
              </w:rPr>
            </w:r>
          </w:p>
        </w:tc>
        <w:tc>
          <w:tcPr>
            <w:shd w:fill="ffffff" w:val="clear"/>
          </w:tcPr>
          <w:p w:rsidR="00000000" w:rsidDel="00000000" w:rsidP="00000000" w:rsidRDefault="00000000" w:rsidRPr="00000000" w14:paraId="000000D2">
            <w:pPr>
              <w:rPr/>
            </w:pPr>
            <w:r w:rsidDel="00000000" w:rsidR="00000000" w:rsidRPr="00000000">
              <w:rPr>
                <w:sz w:val="20"/>
                <w:szCs w:val="20"/>
                <w:rtl w:val="0"/>
              </w:rPr>
              <w:t xml:space="preserve">~38</w:t>
            </w:r>
            <w:r w:rsidDel="00000000" w:rsidR="00000000" w:rsidRPr="00000000">
              <w:rPr>
                <w:rtl w:val="0"/>
              </w:rPr>
            </w:r>
          </w:p>
        </w:tc>
        <w:tc>
          <w:tcPr>
            <w:shd w:fill="ffffff" w:val="clear"/>
          </w:tcPr>
          <w:p w:rsidR="00000000" w:rsidDel="00000000" w:rsidP="00000000" w:rsidRDefault="00000000" w:rsidRPr="00000000" w14:paraId="000000D3">
            <w:pPr>
              <w:rPr/>
            </w:pPr>
            <w:r w:rsidDel="00000000" w:rsidR="00000000" w:rsidRPr="00000000">
              <w:rPr>
                <w:sz w:val="20"/>
                <w:szCs w:val="20"/>
                <w:rtl w:val="0"/>
              </w:rPr>
              <w:t xml:space="preserve">Slightly above average</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Bdr>
          <w:bottom w:color="7c3aed" w:space="1" w:sz="6" w:val="single"/>
        </w:pBdr>
        <w:spacing w:after="120" w:before="360" w:lineRule="auto"/>
        <w:rPr/>
      </w:pPr>
      <w:r w:rsidDel="00000000" w:rsidR="00000000" w:rsidRPr="00000000">
        <w:rPr>
          <w:b w:val="1"/>
          <w:bCs w:val="1"/>
          <w:color w:val="7c3aed"/>
          <w:sz w:val="32"/>
          <w:szCs w:val="32"/>
          <w:rtl w:val="0"/>
        </w:rPr>
        <w:t xml:space="preserve">7. Data Visualisations — Streamlit UI Screenshots</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tl w:val="0"/>
        </w:rPr>
        <w:t xml:space="preserve">The following figures show the actual Streamlit application pages generated by the project. Each page is implemented inside SourajitMondal_HospitalPatientFlow.py and rendered in the browser when the app is launched.</w:t>
      </w:r>
    </w:p>
    <w:p w:rsidR="00000000" w:rsidDel="00000000" w:rsidP="00000000" w:rsidRDefault="00000000" w:rsidRPr="00000000" w14:paraId="000000D8">
      <w:pPr>
        <w:spacing w:after="80" w:before="240" w:lineRule="auto"/>
        <w:rPr/>
      </w:pPr>
      <w:r w:rsidDel="00000000" w:rsidR="00000000" w:rsidRPr="00000000">
        <w:rPr>
          <w:b w:val="1"/>
          <w:bCs w:val="1"/>
          <w:color w:val="0f172a"/>
          <w:sz w:val="26"/>
          <w:szCs w:val="26"/>
          <w:rtl w:val="0"/>
        </w:rPr>
        <w:t xml:space="preserve">Figure 1: Hospital Patient Flow Dashboard</w:t>
      </w:r>
      <w:r w:rsidDel="00000000" w:rsidR="00000000" w:rsidRPr="00000000">
        <w:rPr>
          <w:rtl w:val="0"/>
        </w:rPr>
      </w:r>
    </w:p>
    <w:p w:rsidR="00000000" w:rsidDel="00000000" w:rsidP="00000000" w:rsidRDefault="00000000" w:rsidRPr="00000000" w14:paraId="000000D9">
      <w:pPr>
        <w:jc w:val="center"/>
        <w:rPr/>
      </w:pPr>
      <w:r w:rsidDel="00000000" w:rsidR="00000000" w:rsidRPr="00000000">
        <w:rPr/>
        <w:drawing>
          <wp:inline distB="0" distT="0" distL="0" distR="0">
            <wp:extent cx="5580000" cy="351333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80000" cy="3513333"/>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lineRule="auto"/>
        <w:jc w:val="center"/>
        <w:rPr/>
      </w:pPr>
      <w:r w:rsidDel="00000000" w:rsidR="00000000" w:rsidRPr="00000000">
        <w:rPr>
          <w:i w:val="1"/>
          <w:iCs w:val="1"/>
          <w:color w:val="475569"/>
          <w:sz w:val="20"/>
          <w:szCs w:val="20"/>
          <w:rtl w:val="0"/>
        </w:rPr>
        <w:t xml:space="preserve">Figure 1: Hospital Patient Flow Dashboard — KPI cards, wait time distribution, department analysis, and dataset overview</w:t>
      </w:r>
      <w:r w:rsidDel="00000000" w:rsidR="00000000" w:rsidRPr="00000000">
        <w:rPr>
          <w:rtl w:val="0"/>
        </w:rPr>
      </w:r>
    </w:p>
    <w:p w:rsidR="00000000" w:rsidDel="00000000" w:rsidP="00000000" w:rsidRDefault="00000000" w:rsidRPr="00000000" w14:paraId="000000DB">
      <w:pPr>
        <w:spacing w:after="80" w:before="240" w:lineRule="auto"/>
        <w:rPr/>
      </w:pPr>
      <w:r w:rsidDel="00000000" w:rsidR="00000000" w:rsidRPr="00000000">
        <w:rPr>
          <w:b w:val="1"/>
          <w:bCs w:val="1"/>
          <w:color w:val="0f172a"/>
          <w:sz w:val="26"/>
          <w:szCs w:val="26"/>
          <w:rtl w:val="0"/>
        </w:rPr>
        <w:t xml:space="preserve">Figure 2: Patient Analytics Page</w:t>
      </w:r>
      <w:r w:rsidDel="00000000" w:rsidR="00000000" w:rsidRPr="00000000">
        <w:rPr>
          <w:rtl w:val="0"/>
        </w:rPr>
      </w:r>
    </w:p>
    <w:p w:rsidR="00000000" w:rsidDel="00000000" w:rsidP="00000000" w:rsidRDefault="00000000" w:rsidRPr="00000000" w14:paraId="000000DC">
      <w:pPr>
        <w:jc w:val="center"/>
        <w:rPr/>
      </w:pPr>
      <w:r w:rsidDel="00000000" w:rsidR="00000000" w:rsidRPr="00000000">
        <w:rPr/>
        <w:drawing>
          <wp:inline distB="0" distT="0" distL="0" distR="0">
            <wp:extent cx="5580000" cy="351333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80000" cy="3513333"/>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lineRule="auto"/>
        <w:jc w:val="center"/>
        <w:rPr/>
      </w:pPr>
      <w:r w:rsidDel="00000000" w:rsidR="00000000" w:rsidRPr="00000000">
        <w:rPr>
          <w:i w:val="1"/>
          <w:iCs w:val="1"/>
          <w:color w:val="475569"/>
          <w:sz w:val="20"/>
          <w:szCs w:val="20"/>
          <w:rtl w:val="0"/>
        </w:rPr>
        <w:t xml:space="preserve">Figure 2: Patient Analytics — 6-chart grid showing wait time distribution, department bars, admission pie, satisfaction by gender, hourly arrivals, and age group boxplot</w:t>
      </w:r>
      <w:r w:rsidDel="00000000" w:rsidR="00000000" w:rsidRPr="00000000">
        <w:rPr>
          <w:rtl w:val="0"/>
        </w:rPr>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spacing w:after="80" w:before="240" w:lineRule="auto"/>
        <w:rPr/>
      </w:pPr>
      <w:r w:rsidDel="00000000" w:rsidR="00000000" w:rsidRPr="00000000">
        <w:rPr>
          <w:b w:val="1"/>
          <w:bCs w:val="1"/>
          <w:color w:val="0f172a"/>
          <w:sz w:val="26"/>
          <w:szCs w:val="26"/>
          <w:rtl w:val="0"/>
        </w:rPr>
        <w:t xml:space="preserve">Figure 3: Wait-Time Prediction Interface</w:t>
      </w:r>
      <w:r w:rsidDel="00000000" w:rsidR="00000000" w:rsidRPr="00000000">
        <w:rPr>
          <w:rtl w:val="0"/>
        </w:rPr>
      </w:r>
    </w:p>
    <w:p w:rsidR="00000000" w:rsidDel="00000000" w:rsidP="00000000" w:rsidRDefault="00000000" w:rsidRPr="00000000" w14:paraId="000000E0">
      <w:pPr>
        <w:jc w:val="center"/>
        <w:rPr/>
      </w:pPr>
      <w:r w:rsidDel="00000000" w:rsidR="00000000" w:rsidRPr="00000000">
        <w:rPr/>
        <w:drawing>
          <wp:inline distB="0" distT="0" distL="0" distR="0">
            <wp:extent cx="5580000" cy="351333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80000" cy="3513333"/>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lineRule="auto"/>
        <w:jc w:val="center"/>
        <w:rPr/>
      </w:pPr>
      <w:r w:rsidDel="00000000" w:rsidR="00000000" w:rsidRPr="00000000">
        <w:rPr>
          <w:i w:val="1"/>
          <w:iCs w:val="1"/>
          <w:color w:val="475569"/>
          <w:sz w:val="20"/>
          <w:szCs w:val="20"/>
          <w:rtl w:val="0"/>
        </w:rPr>
        <w:t xml:space="preserve">Figure 3: Wait-Time Prediction — Input form, prediction result hero card with data-driven urgency badge, input factor table, and Flask API JSON response</w:t>
      </w:r>
      <w:r w:rsidDel="00000000" w:rsidR="00000000" w:rsidRPr="00000000">
        <w:rPr>
          <w:rtl w:val="0"/>
        </w:rPr>
      </w:r>
    </w:p>
    <w:p w:rsidR="00000000" w:rsidDel="00000000" w:rsidP="00000000" w:rsidRDefault="00000000" w:rsidRPr="00000000" w14:paraId="000000E2">
      <w:pPr>
        <w:spacing w:after="80" w:before="240" w:lineRule="auto"/>
        <w:rPr/>
      </w:pPr>
      <w:r w:rsidDel="00000000" w:rsidR="00000000" w:rsidRPr="00000000">
        <w:rPr>
          <w:b w:val="1"/>
          <w:bCs w:val="1"/>
          <w:color w:val="0f172a"/>
          <w:sz w:val="26"/>
          <w:szCs w:val="26"/>
          <w:rtl w:val="0"/>
        </w:rPr>
        <w:t xml:space="preserve">Figure 4: Model Performance Page</w:t>
      </w:r>
      <w:r w:rsidDel="00000000" w:rsidR="00000000" w:rsidRPr="00000000">
        <w:rPr>
          <w:rtl w:val="0"/>
        </w:rPr>
      </w:r>
    </w:p>
    <w:p w:rsidR="00000000" w:rsidDel="00000000" w:rsidP="00000000" w:rsidRDefault="00000000" w:rsidRPr="00000000" w14:paraId="000000E3">
      <w:pPr>
        <w:jc w:val="center"/>
        <w:rPr/>
      </w:pPr>
      <w:r w:rsidDel="00000000" w:rsidR="00000000" w:rsidRPr="00000000">
        <w:rPr/>
        <w:drawing>
          <wp:inline distB="0" distT="0" distL="0" distR="0">
            <wp:extent cx="5580000" cy="3513333"/>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80000" cy="3513333"/>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lineRule="auto"/>
        <w:jc w:val="center"/>
        <w:rPr/>
      </w:pPr>
      <w:r w:rsidDel="00000000" w:rsidR="00000000" w:rsidRPr="00000000">
        <w:rPr>
          <w:i w:val="1"/>
          <w:iCs w:val="1"/>
          <w:color w:val="475569"/>
          <w:sz w:val="20"/>
          <w:szCs w:val="20"/>
          <w:rtl w:val="0"/>
        </w:rPr>
        <w:t xml:space="preserve">Figure 4: Model Performance — Metric cards, limitation notice, actual vs predicted scatter plot, feature importances, and model configuration table</w:t>
      </w: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Bdr>
          <w:bottom w:color="7c3aed" w:space="1" w:sz="6" w:val="single"/>
        </w:pBdr>
        <w:spacing w:after="120" w:before="360" w:lineRule="auto"/>
        <w:rPr/>
      </w:pPr>
      <w:r w:rsidDel="00000000" w:rsidR="00000000" w:rsidRPr="00000000">
        <w:rPr>
          <w:b w:val="1"/>
          <w:bCs w:val="1"/>
          <w:color w:val="7c3aed"/>
          <w:sz w:val="32"/>
          <w:szCs w:val="32"/>
          <w:rtl w:val="0"/>
        </w:rPr>
        <w:t xml:space="preserve">8. Feature Engineering</w:t>
      </w:r>
      <w:r w:rsidDel="00000000" w:rsidR="00000000" w:rsidRPr="00000000">
        <w:rPr>
          <w:rtl w:val="0"/>
        </w:rPr>
      </w:r>
    </w:p>
    <w:p w:rsidR="00000000" w:rsidDel="00000000" w:rsidP="00000000" w:rsidRDefault="00000000" w:rsidRPr="00000000" w14:paraId="000000E7">
      <w:pPr>
        <w:spacing w:after="80" w:before="240" w:lineRule="auto"/>
        <w:rPr/>
      </w:pPr>
      <w:r w:rsidDel="00000000" w:rsidR="00000000" w:rsidRPr="00000000">
        <w:rPr>
          <w:b w:val="1"/>
          <w:bCs w:val="1"/>
          <w:color w:val="0f172a"/>
          <w:sz w:val="26"/>
          <w:szCs w:val="26"/>
          <w:rtl w:val="0"/>
        </w:rPr>
        <w:t xml:space="preserve">8.1 Features Used for ML Model</w:t>
      </w:r>
      <w:r w:rsidDel="00000000" w:rsidR="00000000" w:rsidRPr="00000000">
        <w:rPr>
          <w:rtl w:val="0"/>
        </w:rPr>
      </w:r>
    </w:p>
    <w:tbl>
      <w:tblPr>
        <w:tblStyle w:val="Table6"/>
        <w:tblW w:w="96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4"/>
        <w:gridCol w:w="1699"/>
        <w:gridCol w:w="2547"/>
        <w:gridCol w:w="3112"/>
        <w:tblGridChange w:id="0">
          <w:tblGrid>
            <w:gridCol w:w="2264"/>
            <w:gridCol w:w="1699"/>
            <w:gridCol w:w="2547"/>
            <w:gridCol w:w="3112"/>
          </w:tblGrid>
        </w:tblGridChange>
      </w:tblGrid>
      <w:tr>
        <w:trPr>
          <w:cantSplit w:val="0"/>
          <w:tblHeader w:val="0"/>
        </w:trPr>
        <w:tc>
          <w:tcPr>
            <w:shd w:fill="7c3aed" w:val="clear"/>
          </w:tcPr>
          <w:p w:rsidR="00000000" w:rsidDel="00000000" w:rsidP="00000000" w:rsidRDefault="00000000" w:rsidRPr="00000000" w14:paraId="000000E8">
            <w:pPr>
              <w:jc w:val="center"/>
              <w:rPr/>
            </w:pPr>
            <w:r w:rsidDel="00000000" w:rsidR="00000000" w:rsidRPr="00000000">
              <w:rPr>
                <w:b w:val="1"/>
                <w:bCs w:val="1"/>
                <w:color w:val="ffffff"/>
                <w:sz w:val="20"/>
                <w:szCs w:val="20"/>
                <w:rtl w:val="0"/>
              </w:rPr>
              <w:t xml:space="preserve">Feature</w:t>
            </w:r>
            <w:r w:rsidDel="00000000" w:rsidR="00000000" w:rsidRPr="00000000">
              <w:rPr>
                <w:rtl w:val="0"/>
              </w:rPr>
            </w:r>
          </w:p>
        </w:tc>
        <w:tc>
          <w:tcPr>
            <w:shd w:fill="7c3aed" w:val="clear"/>
          </w:tcPr>
          <w:p w:rsidR="00000000" w:rsidDel="00000000" w:rsidP="00000000" w:rsidRDefault="00000000" w:rsidRPr="00000000" w14:paraId="000000E9">
            <w:pPr>
              <w:jc w:val="center"/>
              <w:rPr/>
            </w:pPr>
            <w:r w:rsidDel="00000000" w:rsidR="00000000" w:rsidRPr="00000000">
              <w:rPr>
                <w:b w:val="1"/>
                <w:bCs w:val="1"/>
                <w:color w:val="ffffff"/>
                <w:sz w:val="20"/>
                <w:szCs w:val="20"/>
                <w:rtl w:val="0"/>
              </w:rPr>
              <w:t xml:space="preserve">Type</w:t>
            </w:r>
            <w:r w:rsidDel="00000000" w:rsidR="00000000" w:rsidRPr="00000000">
              <w:rPr>
                <w:rtl w:val="0"/>
              </w:rPr>
            </w:r>
          </w:p>
        </w:tc>
        <w:tc>
          <w:tcPr>
            <w:shd w:fill="7c3aed" w:val="clear"/>
          </w:tcPr>
          <w:p w:rsidR="00000000" w:rsidDel="00000000" w:rsidP="00000000" w:rsidRDefault="00000000" w:rsidRPr="00000000" w14:paraId="000000EA">
            <w:pPr>
              <w:jc w:val="center"/>
              <w:rPr/>
            </w:pPr>
            <w:r w:rsidDel="00000000" w:rsidR="00000000" w:rsidRPr="00000000">
              <w:rPr>
                <w:b w:val="1"/>
                <w:bCs w:val="1"/>
                <w:color w:val="ffffff"/>
                <w:sz w:val="20"/>
                <w:szCs w:val="20"/>
                <w:rtl w:val="0"/>
              </w:rPr>
              <w:t xml:space="preserve">Engineering</w:t>
            </w:r>
            <w:r w:rsidDel="00000000" w:rsidR="00000000" w:rsidRPr="00000000">
              <w:rPr>
                <w:rtl w:val="0"/>
              </w:rPr>
            </w:r>
          </w:p>
        </w:tc>
        <w:tc>
          <w:tcPr>
            <w:shd w:fill="7c3aed" w:val="clear"/>
          </w:tcPr>
          <w:p w:rsidR="00000000" w:rsidDel="00000000" w:rsidP="00000000" w:rsidRDefault="00000000" w:rsidRPr="00000000" w14:paraId="000000EB">
            <w:pPr>
              <w:jc w:val="center"/>
              <w:rPr/>
            </w:pPr>
            <w:r w:rsidDel="00000000" w:rsidR="00000000" w:rsidRPr="00000000">
              <w:rPr>
                <w:b w:val="1"/>
                <w:bCs w:val="1"/>
                <w:color w:val="ffffff"/>
                <w:sz w:val="20"/>
                <w:szCs w:val="20"/>
                <w:rtl w:val="0"/>
              </w:rPr>
              <w:t xml:space="preserve">Rationale</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EC">
            <w:pPr>
              <w:rPr/>
            </w:pPr>
            <w:r w:rsidDel="00000000" w:rsidR="00000000" w:rsidRPr="00000000">
              <w:rPr>
                <w:sz w:val="20"/>
                <w:szCs w:val="20"/>
                <w:rtl w:val="0"/>
              </w:rPr>
              <w:t xml:space="preserve">Patient Age</w:t>
            </w:r>
            <w:r w:rsidDel="00000000" w:rsidR="00000000" w:rsidRPr="00000000">
              <w:rPr>
                <w:rtl w:val="0"/>
              </w:rPr>
            </w:r>
          </w:p>
        </w:tc>
        <w:tc>
          <w:tcPr>
            <w:shd w:fill="f5f3ff" w:val="clear"/>
          </w:tcPr>
          <w:p w:rsidR="00000000" w:rsidDel="00000000" w:rsidP="00000000" w:rsidRDefault="00000000" w:rsidRPr="00000000" w14:paraId="000000ED">
            <w:pPr>
              <w:rPr/>
            </w:pPr>
            <w:r w:rsidDel="00000000" w:rsidR="00000000" w:rsidRPr="00000000">
              <w:rPr>
                <w:sz w:val="20"/>
                <w:szCs w:val="20"/>
                <w:rtl w:val="0"/>
              </w:rPr>
              <w:t xml:space="preserve">Numerical</w:t>
            </w:r>
            <w:r w:rsidDel="00000000" w:rsidR="00000000" w:rsidRPr="00000000">
              <w:rPr>
                <w:rtl w:val="0"/>
              </w:rPr>
            </w:r>
          </w:p>
        </w:tc>
        <w:tc>
          <w:tcPr>
            <w:shd w:fill="f5f3ff" w:val="clear"/>
          </w:tcPr>
          <w:p w:rsidR="00000000" w:rsidDel="00000000" w:rsidP="00000000" w:rsidRDefault="00000000" w:rsidRPr="00000000" w14:paraId="000000EE">
            <w:pPr>
              <w:rPr/>
            </w:pPr>
            <w:r w:rsidDel="00000000" w:rsidR="00000000" w:rsidRPr="00000000">
              <w:rPr>
                <w:sz w:val="20"/>
                <w:szCs w:val="20"/>
                <w:rtl w:val="0"/>
              </w:rPr>
              <w:t xml:space="preserve">StandardScaler normalisation</w:t>
            </w:r>
            <w:r w:rsidDel="00000000" w:rsidR="00000000" w:rsidRPr="00000000">
              <w:rPr>
                <w:rtl w:val="0"/>
              </w:rPr>
            </w:r>
          </w:p>
        </w:tc>
        <w:tc>
          <w:tcPr>
            <w:shd w:fill="f5f3ff" w:val="clear"/>
          </w:tcPr>
          <w:p w:rsidR="00000000" w:rsidDel="00000000" w:rsidP="00000000" w:rsidRDefault="00000000" w:rsidRPr="00000000" w14:paraId="000000EF">
            <w:pPr>
              <w:rPr/>
            </w:pPr>
            <w:r w:rsidDel="00000000" w:rsidR="00000000" w:rsidRPr="00000000">
              <w:rPr>
                <w:sz w:val="20"/>
                <w:szCs w:val="20"/>
                <w:rtl w:val="0"/>
              </w:rPr>
              <w:t xml:space="preserve">Direct indicator of patient acuity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0">
            <w:pPr>
              <w:rPr/>
            </w:pPr>
            <w:r w:rsidDel="00000000" w:rsidR="00000000" w:rsidRPr="00000000">
              <w:rPr>
                <w:sz w:val="20"/>
                <w:szCs w:val="20"/>
                <w:rtl w:val="0"/>
              </w:rPr>
              <w:t xml:space="preserve">Patient Gender</w:t>
            </w:r>
            <w:r w:rsidDel="00000000" w:rsidR="00000000" w:rsidRPr="00000000">
              <w:rPr>
                <w:rtl w:val="0"/>
              </w:rPr>
            </w:r>
          </w:p>
        </w:tc>
        <w:tc>
          <w:tcPr>
            <w:shd w:fill="ffffff" w:val="clear"/>
          </w:tcPr>
          <w:p w:rsidR="00000000" w:rsidDel="00000000" w:rsidP="00000000" w:rsidRDefault="00000000" w:rsidRPr="00000000" w14:paraId="000000F1">
            <w:pPr>
              <w:rPr/>
            </w:pPr>
            <w:r w:rsidDel="00000000" w:rsidR="00000000" w:rsidRPr="00000000">
              <w:rPr>
                <w:sz w:val="20"/>
                <w:szCs w:val="20"/>
                <w:rtl w:val="0"/>
              </w:rPr>
              <w:t xml:space="preserve">Categorical</w:t>
            </w:r>
            <w:r w:rsidDel="00000000" w:rsidR="00000000" w:rsidRPr="00000000">
              <w:rPr>
                <w:rtl w:val="0"/>
              </w:rPr>
            </w:r>
          </w:p>
        </w:tc>
        <w:tc>
          <w:tcPr>
            <w:shd w:fill="ffffff" w:val="clear"/>
          </w:tcPr>
          <w:p w:rsidR="00000000" w:rsidDel="00000000" w:rsidP="00000000" w:rsidRDefault="00000000" w:rsidRPr="00000000" w14:paraId="000000F2">
            <w:pPr>
              <w:rPr/>
            </w:pPr>
            <w:r w:rsidDel="00000000" w:rsidR="00000000" w:rsidRPr="00000000">
              <w:rPr>
                <w:sz w:val="20"/>
                <w:szCs w:val="20"/>
                <w:rtl w:val="0"/>
              </w:rPr>
              <w:t xml:space="preserve">OneHotEncoder</w:t>
            </w:r>
            <w:r w:rsidDel="00000000" w:rsidR="00000000" w:rsidRPr="00000000">
              <w:rPr>
                <w:rtl w:val="0"/>
              </w:rPr>
            </w:r>
          </w:p>
        </w:tc>
        <w:tc>
          <w:tcPr>
            <w:shd w:fill="ffffff" w:val="clear"/>
          </w:tcPr>
          <w:p w:rsidR="00000000" w:rsidDel="00000000" w:rsidP="00000000" w:rsidRDefault="00000000" w:rsidRPr="00000000" w14:paraId="000000F3">
            <w:pPr>
              <w:rPr/>
            </w:pPr>
            <w:r w:rsidDel="00000000" w:rsidR="00000000" w:rsidRPr="00000000">
              <w:rPr>
                <w:sz w:val="20"/>
                <w:szCs w:val="20"/>
                <w:rtl w:val="0"/>
              </w:rPr>
              <w:t xml:space="preserve">Demographic factor</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F4">
            <w:pPr>
              <w:rPr/>
            </w:pPr>
            <w:r w:rsidDel="00000000" w:rsidR="00000000" w:rsidRPr="00000000">
              <w:rPr>
                <w:sz w:val="20"/>
                <w:szCs w:val="20"/>
                <w:rtl w:val="0"/>
              </w:rPr>
              <w:t xml:space="preserve">Patient Race</w:t>
            </w:r>
            <w:r w:rsidDel="00000000" w:rsidR="00000000" w:rsidRPr="00000000">
              <w:rPr>
                <w:rtl w:val="0"/>
              </w:rPr>
            </w:r>
          </w:p>
        </w:tc>
        <w:tc>
          <w:tcPr>
            <w:shd w:fill="f5f3ff" w:val="clear"/>
          </w:tcPr>
          <w:p w:rsidR="00000000" w:rsidDel="00000000" w:rsidP="00000000" w:rsidRDefault="00000000" w:rsidRPr="00000000" w14:paraId="000000F5">
            <w:pPr>
              <w:rPr/>
            </w:pPr>
            <w:r w:rsidDel="00000000" w:rsidR="00000000" w:rsidRPr="00000000">
              <w:rPr>
                <w:sz w:val="20"/>
                <w:szCs w:val="20"/>
                <w:rtl w:val="0"/>
              </w:rPr>
              <w:t xml:space="preserve">Categorical</w:t>
            </w:r>
            <w:r w:rsidDel="00000000" w:rsidR="00000000" w:rsidRPr="00000000">
              <w:rPr>
                <w:rtl w:val="0"/>
              </w:rPr>
            </w:r>
          </w:p>
        </w:tc>
        <w:tc>
          <w:tcPr>
            <w:shd w:fill="f5f3ff" w:val="clear"/>
          </w:tcPr>
          <w:p w:rsidR="00000000" w:rsidDel="00000000" w:rsidP="00000000" w:rsidRDefault="00000000" w:rsidRPr="00000000" w14:paraId="000000F6">
            <w:pPr>
              <w:rPr/>
            </w:pPr>
            <w:r w:rsidDel="00000000" w:rsidR="00000000" w:rsidRPr="00000000">
              <w:rPr>
                <w:sz w:val="20"/>
                <w:szCs w:val="20"/>
                <w:rtl w:val="0"/>
              </w:rPr>
              <w:t xml:space="preserve">OneHotEncoder</w:t>
            </w:r>
            <w:r w:rsidDel="00000000" w:rsidR="00000000" w:rsidRPr="00000000">
              <w:rPr>
                <w:rtl w:val="0"/>
              </w:rPr>
            </w:r>
          </w:p>
        </w:tc>
        <w:tc>
          <w:tcPr>
            <w:shd w:fill="f5f3ff" w:val="clear"/>
          </w:tcPr>
          <w:p w:rsidR="00000000" w:rsidDel="00000000" w:rsidP="00000000" w:rsidRDefault="00000000" w:rsidRPr="00000000" w14:paraId="000000F7">
            <w:pPr>
              <w:rPr/>
            </w:pPr>
            <w:r w:rsidDel="00000000" w:rsidR="00000000" w:rsidRPr="00000000">
              <w:rPr>
                <w:sz w:val="20"/>
                <w:szCs w:val="20"/>
                <w:rtl w:val="0"/>
              </w:rPr>
              <w:t xml:space="preserve">Demographic factor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8">
            <w:pPr>
              <w:rPr/>
            </w:pPr>
            <w:r w:rsidDel="00000000" w:rsidR="00000000" w:rsidRPr="00000000">
              <w:rPr>
                <w:sz w:val="20"/>
                <w:szCs w:val="20"/>
                <w:rtl w:val="0"/>
              </w:rPr>
              <w:t xml:space="preserve">Department Referral</w:t>
            </w:r>
            <w:r w:rsidDel="00000000" w:rsidR="00000000" w:rsidRPr="00000000">
              <w:rPr>
                <w:rtl w:val="0"/>
              </w:rPr>
            </w:r>
          </w:p>
        </w:tc>
        <w:tc>
          <w:tcPr>
            <w:shd w:fill="ffffff" w:val="clear"/>
          </w:tcPr>
          <w:p w:rsidR="00000000" w:rsidDel="00000000" w:rsidP="00000000" w:rsidRDefault="00000000" w:rsidRPr="00000000" w14:paraId="000000F9">
            <w:pPr>
              <w:rPr/>
            </w:pPr>
            <w:r w:rsidDel="00000000" w:rsidR="00000000" w:rsidRPr="00000000">
              <w:rPr>
                <w:sz w:val="20"/>
                <w:szCs w:val="20"/>
                <w:rtl w:val="0"/>
              </w:rPr>
              <w:t xml:space="preserve">Categorical</w:t>
            </w:r>
            <w:r w:rsidDel="00000000" w:rsidR="00000000" w:rsidRPr="00000000">
              <w:rPr>
                <w:rtl w:val="0"/>
              </w:rPr>
            </w:r>
          </w:p>
        </w:tc>
        <w:tc>
          <w:tcPr>
            <w:shd w:fill="ffffff" w:val="clear"/>
          </w:tcPr>
          <w:p w:rsidR="00000000" w:rsidDel="00000000" w:rsidP="00000000" w:rsidRDefault="00000000" w:rsidRPr="00000000" w14:paraId="000000FA">
            <w:pPr>
              <w:rPr/>
            </w:pPr>
            <w:r w:rsidDel="00000000" w:rsidR="00000000" w:rsidRPr="00000000">
              <w:rPr>
                <w:sz w:val="20"/>
                <w:szCs w:val="20"/>
                <w:rtl w:val="0"/>
              </w:rPr>
              <w:t xml:space="preserve">OneHotEncoder</w:t>
            </w:r>
            <w:r w:rsidDel="00000000" w:rsidR="00000000" w:rsidRPr="00000000">
              <w:rPr>
                <w:rtl w:val="0"/>
              </w:rPr>
            </w:r>
          </w:p>
        </w:tc>
        <w:tc>
          <w:tcPr>
            <w:shd w:fill="ffffff" w:val="clear"/>
          </w:tcPr>
          <w:p w:rsidR="00000000" w:rsidDel="00000000" w:rsidP="00000000" w:rsidRDefault="00000000" w:rsidRPr="00000000" w14:paraId="000000FB">
            <w:pPr>
              <w:rPr/>
            </w:pPr>
            <w:r w:rsidDel="00000000" w:rsidR="00000000" w:rsidRPr="00000000">
              <w:rPr>
                <w:sz w:val="20"/>
                <w:szCs w:val="20"/>
                <w:rtl w:val="0"/>
              </w:rPr>
              <w:t xml:space="preserve">Strongest operational predictor</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0FC">
            <w:pPr>
              <w:rPr/>
            </w:pPr>
            <w:r w:rsidDel="00000000" w:rsidR="00000000" w:rsidRPr="00000000">
              <w:rPr>
                <w:sz w:val="20"/>
                <w:szCs w:val="20"/>
                <w:rtl w:val="0"/>
              </w:rPr>
              <w:t xml:space="preserve">Patient Admission Flag</w:t>
            </w:r>
            <w:r w:rsidDel="00000000" w:rsidR="00000000" w:rsidRPr="00000000">
              <w:rPr>
                <w:rtl w:val="0"/>
              </w:rPr>
            </w:r>
          </w:p>
        </w:tc>
        <w:tc>
          <w:tcPr>
            <w:shd w:fill="f5f3ff" w:val="clear"/>
          </w:tcPr>
          <w:p w:rsidR="00000000" w:rsidDel="00000000" w:rsidP="00000000" w:rsidRDefault="00000000" w:rsidRPr="00000000" w14:paraId="000000FD">
            <w:pPr>
              <w:rPr/>
            </w:pPr>
            <w:r w:rsidDel="00000000" w:rsidR="00000000" w:rsidRPr="00000000">
              <w:rPr>
                <w:sz w:val="20"/>
                <w:szCs w:val="20"/>
                <w:rtl w:val="0"/>
              </w:rPr>
              <w:t xml:space="preserve">Categorical</w:t>
            </w:r>
            <w:r w:rsidDel="00000000" w:rsidR="00000000" w:rsidRPr="00000000">
              <w:rPr>
                <w:rtl w:val="0"/>
              </w:rPr>
            </w:r>
          </w:p>
        </w:tc>
        <w:tc>
          <w:tcPr>
            <w:shd w:fill="f5f3ff" w:val="clear"/>
          </w:tcPr>
          <w:p w:rsidR="00000000" w:rsidDel="00000000" w:rsidP="00000000" w:rsidRDefault="00000000" w:rsidRPr="00000000" w14:paraId="000000FE">
            <w:pPr>
              <w:rPr/>
            </w:pPr>
            <w:r w:rsidDel="00000000" w:rsidR="00000000" w:rsidRPr="00000000">
              <w:rPr>
                <w:sz w:val="20"/>
                <w:szCs w:val="20"/>
                <w:rtl w:val="0"/>
              </w:rPr>
              <w:t xml:space="preserve">OneHotEncoder</w:t>
            </w:r>
            <w:r w:rsidDel="00000000" w:rsidR="00000000" w:rsidRPr="00000000">
              <w:rPr>
                <w:rtl w:val="0"/>
              </w:rPr>
            </w:r>
          </w:p>
        </w:tc>
        <w:tc>
          <w:tcPr>
            <w:shd w:fill="f5f3ff" w:val="clear"/>
          </w:tcPr>
          <w:p w:rsidR="00000000" w:rsidDel="00000000" w:rsidP="00000000" w:rsidRDefault="00000000" w:rsidRPr="00000000" w14:paraId="000000FF">
            <w:pPr>
              <w:rPr/>
            </w:pPr>
            <w:r w:rsidDel="00000000" w:rsidR="00000000" w:rsidRPr="00000000">
              <w:rPr>
                <w:sz w:val="20"/>
                <w:szCs w:val="20"/>
                <w:rtl w:val="0"/>
              </w:rPr>
              <w:t xml:space="preserve">Distinguishes admitted vs walk-in</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80" w:before="240" w:lineRule="auto"/>
        <w:rPr/>
      </w:pPr>
      <w:r w:rsidDel="00000000" w:rsidR="00000000" w:rsidRPr="00000000">
        <w:rPr>
          <w:b w:val="1"/>
          <w:bCs w:val="1"/>
          <w:color w:val="0f172a"/>
          <w:sz w:val="26"/>
          <w:szCs w:val="26"/>
          <w:rtl w:val="0"/>
        </w:rPr>
        <w:t xml:space="preserve">8.2 Derived Features (used in analytics, not ML)</w:t>
      </w:r>
      <w:r w:rsidDel="00000000" w:rsidR="00000000" w:rsidRPr="00000000">
        <w:rPr>
          <w:rtl w:val="0"/>
        </w:rPr>
      </w:r>
    </w:p>
    <w:tbl>
      <w:tblPr>
        <w:tblStyle w:val="Table7"/>
        <w:tblW w:w="96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8"/>
        <w:gridCol w:w="2830"/>
        <w:gridCol w:w="4244"/>
        <w:tblGridChange w:id="0">
          <w:tblGrid>
            <w:gridCol w:w="2548"/>
            <w:gridCol w:w="2830"/>
            <w:gridCol w:w="4244"/>
          </w:tblGrid>
        </w:tblGridChange>
      </w:tblGrid>
      <w:tr>
        <w:trPr>
          <w:cantSplit w:val="0"/>
          <w:tblHeader w:val="0"/>
        </w:trPr>
        <w:tc>
          <w:tcPr>
            <w:shd w:fill="7c3aed" w:val="clear"/>
          </w:tcPr>
          <w:p w:rsidR="00000000" w:rsidDel="00000000" w:rsidP="00000000" w:rsidRDefault="00000000" w:rsidRPr="00000000" w14:paraId="00000102">
            <w:pPr>
              <w:jc w:val="center"/>
              <w:rPr/>
            </w:pPr>
            <w:r w:rsidDel="00000000" w:rsidR="00000000" w:rsidRPr="00000000">
              <w:rPr>
                <w:b w:val="1"/>
                <w:bCs w:val="1"/>
                <w:color w:val="ffffff"/>
                <w:sz w:val="20"/>
                <w:szCs w:val="20"/>
                <w:rtl w:val="0"/>
              </w:rPr>
              <w:t xml:space="preserve">Feature</w:t>
            </w:r>
            <w:r w:rsidDel="00000000" w:rsidR="00000000" w:rsidRPr="00000000">
              <w:rPr>
                <w:rtl w:val="0"/>
              </w:rPr>
            </w:r>
          </w:p>
        </w:tc>
        <w:tc>
          <w:tcPr>
            <w:shd w:fill="7c3aed" w:val="clear"/>
          </w:tcPr>
          <w:p w:rsidR="00000000" w:rsidDel="00000000" w:rsidP="00000000" w:rsidRDefault="00000000" w:rsidRPr="00000000" w14:paraId="00000103">
            <w:pPr>
              <w:jc w:val="center"/>
              <w:rPr/>
            </w:pPr>
            <w:r w:rsidDel="00000000" w:rsidR="00000000" w:rsidRPr="00000000">
              <w:rPr>
                <w:b w:val="1"/>
                <w:bCs w:val="1"/>
                <w:color w:val="ffffff"/>
                <w:sz w:val="20"/>
                <w:szCs w:val="20"/>
                <w:rtl w:val="0"/>
              </w:rPr>
              <w:t xml:space="preserve">Source</w:t>
            </w:r>
            <w:r w:rsidDel="00000000" w:rsidR="00000000" w:rsidRPr="00000000">
              <w:rPr>
                <w:rtl w:val="0"/>
              </w:rPr>
            </w:r>
          </w:p>
        </w:tc>
        <w:tc>
          <w:tcPr>
            <w:shd w:fill="7c3aed" w:val="clear"/>
          </w:tcPr>
          <w:p w:rsidR="00000000" w:rsidDel="00000000" w:rsidP="00000000" w:rsidRDefault="00000000" w:rsidRPr="00000000" w14:paraId="00000104">
            <w:pPr>
              <w:jc w:val="cente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105">
            <w:pPr>
              <w:rPr/>
            </w:pPr>
            <w:r w:rsidDel="00000000" w:rsidR="00000000" w:rsidRPr="00000000">
              <w:rPr>
                <w:sz w:val="20"/>
                <w:szCs w:val="20"/>
                <w:rtl w:val="0"/>
              </w:rPr>
              <w:t xml:space="preserve">Admission Hour</w:t>
            </w:r>
            <w:r w:rsidDel="00000000" w:rsidR="00000000" w:rsidRPr="00000000">
              <w:rPr>
                <w:rtl w:val="0"/>
              </w:rPr>
            </w:r>
          </w:p>
        </w:tc>
        <w:tc>
          <w:tcPr>
            <w:shd w:fill="f5f3ff" w:val="clear"/>
          </w:tcPr>
          <w:p w:rsidR="00000000" w:rsidDel="00000000" w:rsidP="00000000" w:rsidRDefault="00000000" w:rsidRPr="00000000" w14:paraId="00000106">
            <w:pPr>
              <w:rPr/>
            </w:pPr>
            <w:r w:rsidDel="00000000" w:rsidR="00000000" w:rsidRPr="00000000">
              <w:rPr>
                <w:sz w:val="20"/>
                <w:szCs w:val="20"/>
                <w:rtl w:val="0"/>
              </w:rPr>
              <w:t xml:space="preserve">Patient Admission Time</w:t>
            </w:r>
            <w:r w:rsidDel="00000000" w:rsidR="00000000" w:rsidRPr="00000000">
              <w:rPr>
                <w:rtl w:val="0"/>
              </w:rPr>
            </w:r>
          </w:p>
        </w:tc>
        <w:tc>
          <w:tcPr>
            <w:shd w:fill="f5f3ff" w:val="clear"/>
          </w:tcPr>
          <w:p w:rsidR="00000000" w:rsidDel="00000000" w:rsidP="00000000" w:rsidRDefault="00000000" w:rsidRPr="00000000" w14:paraId="00000107">
            <w:pPr>
              <w:rPr/>
            </w:pPr>
            <w:r w:rsidDel="00000000" w:rsidR="00000000" w:rsidRPr="00000000">
              <w:rPr>
                <w:sz w:val="20"/>
                <w:szCs w:val="20"/>
                <w:rtl w:val="0"/>
              </w:rPr>
              <w:t xml:space="preserve">Hourly patient volume analysis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8">
            <w:pPr>
              <w:rPr/>
            </w:pPr>
            <w:r w:rsidDel="00000000" w:rsidR="00000000" w:rsidRPr="00000000">
              <w:rPr>
                <w:sz w:val="20"/>
                <w:szCs w:val="20"/>
                <w:rtl w:val="0"/>
              </w:rPr>
              <w:t xml:space="preserve">Admission DayOfWeek</w:t>
            </w:r>
            <w:r w:rsidDel="00000000" w:rsidR="00000000" w:rsidRPr="00000000">
              <w:rPr>
                <w:rtl w:val="0"/>
              </w:rPr>
            </w:r>
          </w:p>
        </w:tc>
        <w:tc>
          <w:tcPr>
            <w:shd w:fill="ffffff" w:val="clear"/>
          </w:tcPr>
          <w:p w:rsidR="00000000" w:rsidDel="00000000" w:rsidP="00000000" w:rsidRDefault="00000000" w:rsidRPr="00000000" w14:paraId="00000109">
            <w:pPr>
              <w:rPr/>
            </w:pPr>
            <w:r w:rsidDel="00000000" w:rsidR="00000000" w:rsidRPr="00000000">
              <w:rPr>
                <w:sz w:val="20"/>
                <w:szCs w:val="20"/>
                <w:rtl w:val="0"/>
              </w:rPr>
              <w:t xml:space="preserve">Patient Admission Date</w:t>
            </w:r>
            <w:r w:rsidDel="00000000" w:rsidR="00000000" w:rsidRPr="00000000">
              <w:rPr>
                <w:rtl w:val="0"/>
              </w:rPr>
            </w:r>
          </w:p>
        </w:tc>
        <w:tc>
          <w:tcPr>
            <w:shd w:fill="ffffff" w:val="clear"/>
          </w:tcPr>
          <w:p w:rsidR="00000000" w:rsidDel="00000000" w:rsidP="00000000" w:rsidRDefault="00000000" w:rsidRPr="00000000" w14:paraId="0000010A">
            <w:pPr>
              <w:rPr/>
            </w:pPr>
            <w:r w:rsidDel="00000000" w:rsidR="00000000" w:rsidRPr="00000000">
              <w:rPr>
                <w:sz w:val="20"/>
                <w:szCs w:val="20"/>
                <w:rtl w:val="0"/>
              </w:rPr>
              <w:t xml:space="preserve">Day-of-week pattern analysis</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10B">
            <w:pPr>
              <w:rPr/>
            </w:pPr>
            <w:r w:rsidDel="00000000" w:rsidR="00000000" w:rsidRPr="00000000">
              <w:rPr>
                <w:sz w:val="20"/>
                <w:szCs w:val="20"/>
                <w:rtl w:val="0"/>
              </w:rPr>
              <w:t xml:space="preserve">Admission Month</w:t>
            </w:r>
            <w:r w:rsidDel="00000000" w:rsidR="00000000" w:rsidRPr="00000000">
              <w:rPr>
                <w:rtl w:val="0"/>
              </w:rPr>
            </w:r>
          </w:p>
        </w:tc>
        <w:tc>
          <w:tcPr>
            <w:shd w:fill="f5f3ff" w:val="clear"/>
          </w:tcPr>
          <w:p w:rsidR="00000000" w:rsidDel="00000000" w:rsidP="00000000" w:rsidRDefault="00000000" w:rsidRPr="00000000" w14:paraId="0000010C">
            <w:pPr>
              <w:rPr/>
            </w:pPr>
            <w:r w:rsidDel="00000000" w:rsidR="00000000" w:rsidRPr="00000000">
              <w:rPr>
                <w:sz w:val="20"/>
                <w:szCs w:val="20"/>
                <w:rtl w:val="0"/>
              </w:rPr>
              <w:t xml:space="preserve">Patient Admission Date</w:t>
            </w:r>
            <w:r w:rsidDel="00000000" w:rsidR="00000000" w:rsidRPr="00000000">
              <w:rPr>
                <w:rtl w:val="0"/>
              </w:rPr>
            </w:r>
          </w:p>
        </w:tc>
        <w:tc>
          <w:tcPr>
            <w:shd w:fill="f5f3ff" w:val="clear"/>
          </w:tcPr>
          <w:p w:rsidR="00000000" w:rsidDel="00000000" w:rsidP="00000000" w:rsidRDefault="00000000" w:rsidRPr="00000000" w14:paraId="0000010D">
            <w:pPr>
              <w:rPr/>
            </w:pPr>
            <w:r w:rsidDel="00000000" w:rsidR="00000000" w:rsidRPr="00000000">
              <w:rPr>
                <w:sz w:val="20"/>
                <w:szCs w:val="20"/>
                <w:rtl w:val="0"/>
              </w:rPr>
              <w:t xml:space="preserve">Seasonal trend analysis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E">
            <w:pPr>
              <w:rPr/>
            </w:pPr>
            <w:r w:rsidDel="00000000" w:rsidR="00000000" w:rsidRPr="00000000">
              <w:rPr>
                <w:sz w:val="20"/>
                <w:szCs w:val="20"/>
                <w:rtl w:val="0"/>
              </w:rPr>
              <w:t xml:space="preserve">Age Group</w:t>
            </w:r>
            <w:r w:rsidDel="00000000" w:rsidR="00000000" w:rsidRPr="00000000">
              <w:rPr>
                <w:rtl w:val="0"/>
              </w:rPr>
            </w:r>
          </w:p>
        </w:tc>
        <w:tc>
          <w:tcPr>
            <w:shd w:fill="ffffff" w:val="clear"/>
          </w:tcPr>
          <w:p w:rsidR="00000000" w:rsidDel="00000000" w:rsidP="00000000" w:rsidRDefault="00000000" w:rsidRPr="00000000" w14:paraId="0000010F">
            <w:pPr>
              <w:rPr/>
            </w:pPr>
            <w:r w:rsidDel="00000000" w:rsidR="00000000" w:rsidRPr="00000000">
              <w:rPr>
                <w:sz w:val="20"/>
                <w:szCs w:val="20"/>
                <w:rtl w:val="0"/>
              </w:rPr>
              <w:t xml:space="preserve">Patient Age</w:t>
            </w:r>
            <w:r w:rsidDel="00000000" w:rsidR="00000000" w:rsidRPr="00000000">
              <w:rPr>
                <w:rtl w:val="0"/>
              </w:rPr>
            </w:r>
          </w:p>
        </w:tc>
        <w:tc>
          <w:tcPr>
            <w:shd w:fill="ffffff" w:val="clear"/>
          </w:tcPr>
          <w:p w:rsidR="00000000" w:rsidDel="00000000" w:rsidP="00000000" w:rsidRDefault="00000000" w:rsidRPr="00000000" w14:paraId="00000110">
            <w:pPr>
              <w:rPr/>
            </w:pPr>
            <w:r w:rsidDel="00000000" w:rsidR="00000000" w:rsidRPr="00000000">
              <w:rPr>
                <w:sz w:val="20"/>
                <w:szCs w:val="20"/>
                <w:rtl w:val="0"/>
              </w:rPr>
              <w:t xml:space="preserve">Demographic grouping for visualisations</w:t>
            </w:r>
            <w:r w:rsidDel="00000000" w:rsidR="00000000" w:rsidRPr="00000000">
              <w:rPr>
                <w:rtl w:val="0"/>
              </w:rPr>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Bdr>
          <w:bottom w:color="7c3aed" w:space="1" w:sz="6" w:val="single"/>
        </w:pBdr>
        <w:spacing w:after="120" w:before="360" w:lineRule="auto"/>
        <w:rPr/>
      </w:pPr>
      <w:r w:rsidDel="00000000" w:rsidR="00000000" w:rsidRPr="00000000">
        <w:rPr>
          <w:b w:val="1"/>
          <w:bCs w:val="1"/>
          <w:color w:val="7c3aed"/>
          <w:sz w:val="32"/>
          <w:szCs w:val="32"/>
          <w:rtl w:val="0"/>
        </w:rPr>
        <w:t xml:space="preserve">9. Machine Learning Methodology</w:t>
      </w:r>
      <w:r w:rsidDel="00000000" w:rsidR="00000000" w:rsidRPr="00000000">
        <w:rPr>
          <w:rtl w:val="0"/>
        </w:rPr>
      </w:r>
    </w:p>
    <w:p w:rsidR="00000000" w:rsidDel="00000000" w:rsidP="00000000" w:rsidRDefault="00000000" w:rsidRPr="00000000" w14:paraId="00000114">
      <w:pPr>
        <w:spacing w:after="80" w:before="240" w:lineRule="auto"/>
        <w:rPr/>
      </w:pPr>
      <w:r w:rsidDel="00000000" w:rsidR="00000000" w:rsidRPr="00000000">
        <w:rPr>
          <w:b w:val="1"/>
          <w:bCs w:val="1"/>
          <w:color w:val="0f172a"/>
          <w:sz w:val="26"/>
          <w:szCs w:val="26"/>
          <w:rtl w:val="0"/>
        </w:rPr>
        <w:t xml:space="preserve">9.1 Target Variable Selection</w:t>
      </w: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tl w:val="0"/>
        </w:rPr>
        <w:t xml:space="preserve">Target: Patient Waittime (continuous numerical variable — regression task)</w:t>
      </w:r>
    </w:p>
    <w:p w:rsidR="00000000" w:rsidDel="00000000" w:rsidP="00000000" w:rsidRDefault="00000000" w:rsidRPr="00000000" w14:paraId="00000116">
      <w:pPr>
        <w:spacing w:after="120" w:lineRule="auto"/>
        <w:rPr/>
      </w:pPr>
      <w:r w:rsidDel="00000000" w:rsidR="00000000" w:rsidRPr="00000000">
        <w:rPr>
          <w:rtl w:val="0"/>
        </w:rPr>
        <w:t xml:space="preserve">Rationale: Wait time is the primary Key Performance Indicator (KPI) for patient flow management. It directly impacts patient satisfaction, resource allocation, and operational efficiency. Unlike Patient Satisfaction Score (80% missing) or admission status (binary), wait time provides a meaningful continuous prediction target that hospital staff can act on.</w:t>
      </w:r>
    </w:p>
    <w:p w:rsidR="00000000" w:rsidDel="00000000" w:rsidP="00000000" w:rsidRDefault="00000000" w:rsidRPr="00000000" w14:paraId="00000117">
      <w:pPr>
        <w:spacing w:after="80" w:before="240" w:lineRule="auto"/>
        <w:rPr/>
      </w:pPr>
      <w:r w:rsidDel="00000000" w:rsidR="00000000" w:rsidRPr="00000000">
        <w:rPr>
          <w:b w:val="1"/>
          <w:bCs w:val="1"/>
          <w:color w:val="0f172a"/>
          <w:sz w:val="26"/>
          <w:szCs w:val="26"/>
          <w:rtl w:val="0"/>
        </w:rPr>
        <w:t xml:space="preserve">9.2 Algorithm Selection</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tl w:val="0"/>
        </w:rPr>
        <w:t xml:space="preserve">Algorithm: Random Forest Regressor (scikit-learn)</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Handles both numerical and (one-hot encoded) categorical features natively</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Robust to outliers and does not require feature scaling (though applied for completeness)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Provides feature importances for interpretability</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Ensemble of decision trees reduces overfitting vs a single tree</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strict distributional assumptions on target variable</w:t>
      </w:r>
      <w:r w:rsidDel="00000000" w:rsidR="00000000" w:rsidRPr="00000000">
        <w:rPr>
          <w:rtl w:val="0"/>
        </w:rPr>
      </w:r>
    </w:p>
    <w:p w:rsidR="00000000" w:rsidDel="00000000" w:rsidP="00000000" w:rsidRDefault="00000000" w:rsidRPr="00000000" w14:paraId="0000011E">
      <w:pPr>
        <w:spacing w:after="80" w:before="240" w:lineRule="auto"/>
        <w:rPr/>
      </w:pPr>
      <w:r w:rsidDel="00000000" w:rsidR="00000000" w:rsidRPr="00000000">
        <w:rPr>
          <w:b w:val="1"/>
          <w:bCs w:val="1"/>
          <w:color w:val="0f172a"/>
          <w:sz w:val="26"/>
          <w:szCs w:val="26"/>
          <w:rtl w:val="0"/>
        </w:rPr>
        <w:t xml:space="preserve">9.3 Pipeline Architecture</w:t>
      </w:r>
      <w:r w:rsidDel="00000000" w:rsidR="00000000" w:rsidRPr="00000000">
        <w:rPr>
          <w:rtl w:val="0"/>
        </w:rPr>
      </w:r>
    </w:p>
    <w:tbl>
      <w:tblPr>
        <w:tblStyle w:val="Table8"/>
        <w:tblW w:w="96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
        <w:gridCol w:w="2268"/>
        <w:gridCol w:w="6505"/>
        <w:tblGridChange w:id="0">
          <w:tblGrid>
            <w:gridCol w:w="849"/>
            <w:gridCol w:w="2268"/>
            <w:gridCol w:w="6505"/>
          </w:tblGrid>
        </w:tblGridChange>
      </w:tblGrid>
      <w:tr>
        <w:trPr>
          <w:cantSplit w:val="0"/>
          <w:tblHeader w:val="0"/>
        </w:trPr>
        <w:tc>
          <w:tcPr>
            <w:shd w:fill="7c3aed" w:val="clear"/>
          </w:tcPr>
          <w:p w:rsidR="00000000" w:rsidDel="00000000" w:rsidP="00000000" w:rsidRDefault="00000000" w:rsidRPr="00000000" w14:paraId="0000011F">
            <w:pPr>
              <w:jc w:val="center"/>
              <w:rPr/>
            </w:pPr>
            <w:r w:rsidDel="00000000" w:rsidR="00000000" w:rsidRPr="00000000">
              <w:rPr>
                <w:b w:val="1"/>
                <w:bCs w:val="1"/>
                <w:color w:val="ffffff"/>
                <w:sz w:val="20"/>
                <w:szCs w:val="20"/>
                <w:rtl w:val="0"/>
              </w:rPr>
              <w:t xml:space="preserve">Step</w:t>
            </w:r>
            <w:r w:rsidDel="00000000" w:rsidR="00000000" w:rsidRPr="00000000">
              <w:rPr>
                <w:rtl w:val="0"/>
              </w:rPr>
            </w:r>
          </w:p>
        </w:tc>
        <w:tc>
          <w:tcPr>
            <w:shd w:fill="7c3aed" w:val="clear"/>
          </w:tcPr>
          <w:p w:rsidR="00000000" w:rsidDel="00000000" w:rsidP="00000000" w:rsidRDefault="00000000" w:rsidRPr="00000000" w14:paraId="00000120">
            <w:pPr>
              <w:jc w:val="center"/>
              <w:rPr/>
            </w:pPr>
            <w:r w:rsidDel="00000000" w:rsidR="00000000" w:rsidRPr="00000000">
              <w:rPr>
                <w:b w:val="1"/>
                <w:bCs w:val="1"/>
                <w:color w:val="ffffff"/>
                <w:sz w:val="20"/>
                <w:szCs w:val="20"/>
                <w:rtl w:val="0"/>
              </w:rPr>
              <w:t xml:space="preserve">Component</w:t>
            </w:r>
            <w:r w:rsidDel="00000000" w:rsidR="00000000" w:rsidRPr="00000000">
              <w:rPr>
                <w:rtl w:val="0"/>
              </w:rPr>
            </w:r>
          </w:p>
        </w:tc>
        <w:tc>
          <w:tcPr>
            <w:shd w:fill="7c3aed" w:val="clear"/>
          </w:tcPr>
          <w:p w:rsidR="00000000" w:rsidDel="00000000" w:rsidP="00000000" w:rsidRDefault="00000000" w:rsidRPr="00000000" w14:paraId="00000121">
            <w:pPr>
              <w:jc w:val="cente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122">
            <w:pPr>
              <w:rPr/>
            </w:pPr>
            <w:r w:rsidDel="00000000" w:rsidR="00000000" w:rsidRPr="00000000">
              <w:rPr>
                <w:sz w:val="20"/>
                <w:szCs w:val="20"/>
                <w:rtl w:val="0"/>
              </w:rPr>
              <w:t xml:space="preserve">1</w:t>
            </w:r>
            <w:r w:rsidDel="00000000" w:rsidR="00000000" w:rsidRPr="00000000">
              <w:rPr>
                <w:rtl w:val="0"/>
              </w:rPr>
            </w:r>
          </w:p>
        </w:tc>
        <w:tc>
          <w:tcPr>
            <w:shd w:fill="f5f3ff" w:val="clear"/>
          </w:tcPr>
          <w:p w:rsidR="00000000" w:rsidDel="00000000" w:rsidP="00000000" w:rsidRDefault="00000000" w:rsidRPr="00000000" w14:paraId="00000123">
            <w:pPr>
              <w:rPr/>
            </w:pPr>
            <w:r w:rsidDel="00000000" w:rsidR="00000000" w:rsidRPr="00000000">
              <w:rPr>
                <w:sz w:val="20"/>
                <w:szCs w:val="20"/>
                <w:rtl w:val="0"/>
              </w:rPr>
              <w:t xml:space="preserve">ColumnTransformer</w:t>
            </w:r>
            <w:r w:rsidDel="00000000" w:rsidR="00000000" w:rsidRPr="00000000">
              <w:rPr>
                <w:rtl w:val="0"/>
              </w:rPr>
            </w:r>
          </w:p>
        </w:tc>
        <w:tc>
          <w:tcPr>
            <w:shd w:fill="f5f3ff" w:val="clear"/>
          </w:tcPr>
          <w:p w:rsidR="00000000" w:rsidDel="00000000" w:rsidP="00000000" w:rsidRDefault="00000000" w:rsidRPr="00000000" w14:paraId="00000124">
            <w:pPr>
              <w:rPr/>
            </w:pPr>
            <w:r w:rsidDel="00000000" w:rsidR="00000000" w:rsidRPr="00000000">
              <w:rPr>
                <w:sz w:val="20"/>
                <w:szCs w:val="20"/>
                <w:rtl w:val="0"/>
              </w:rPr>
              <w:t xml:space="preserve">Applies StandardScaler to numerical, OneHotEncoder to categorical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5">
            <w:pPr>
              <w:rPr/>
            </w:pPr>
            <w:r w:rsidDel="00000000" w:rsidR="00000000" w:rsidRPr="00000000">
              <w:rPr>
                <w:sz w:val="20"/>
                <w:szCs w:val="20"/>
                <w:rtl w:val="0"/>
              </w:rPr>
              <w:t xml:space="preserve">2</w:t>
            </w:r>
            <w:r w:rsidDel="00000000" w:rsidR="00000000" w:rsidRPr="00000000">
              <w:rPr>
                <w:rtl w:val="0"/>
              </w:rPr>
            </w:r>
          </w:p>
        </w:tc>
        <w:tc>
          <w:tcPr>
            <w:shd w:fill="ffffff" w:val="clear"/>
          </w:tcPr>
          <w:p w:rsidR="00000000" w:rsidDel="00000000" w:rsidP="00000000" w:rsidRDefault="00000000" w:rsidRPr="00000000" w14:paraId="00000126">
            <w:pPr>
              <w:rPr/>
            </w:pPr>
            <w:r w:rsidDel="00000000" w:rsidR="00000000" w:rsidRPr="00000000">
              <w:rPr>
                <w:sz w:val="20"/>
                <w:szCs w:val="20"/>
                <w:rtl w:val="0"/>
              </w:rPr>
              <w:t xml:space="preserve">RandomForestRegressor</w:t>
            </w:r>
            <w:r w:rsidDel="00000000" w:rsidR="00000000" w:rsidRPr="00000000">
              <w:rPr>
                <w:rtl w:val="0"/>
              </w:rPr>
            </w:r>
          </w:p>
        </w:tc>
        <w:tc>
          <w:tcPr>
            <w:shd w:fill="ffffff" w:val="clear"/>
          </w:tcPr>
          <w:p w:rsidR="00000000" w:rsidDel="00000000" w:rsidP="00000000" w:rsidRDefault="00000000" w:rsidRPr="00000000" w14:paraId="00000127">
            <w:pPr>
              <w:rPr/>
            </w:pPr>
            <w:r w:rsidDel="00000000" w:rsidR="00000000" w:rsidRPr="00000000">
              <w:rPr>
                <w:sz w:val="20"/>
                <w:szCs w:val="20"/>
                <w:rtl w:val="0"/>
              </w:rPr>
              <w:t xml:space="preserve">200 trees, max_depth=10, min_samples_split=5, min_samples_leaf=2</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128">
            <w:pPr>
              <w:rPr/>
            </w:pPr>
            <w:r w:rsidDel="00000000" w:rsidR="00000000" w:rsidRPr="00000000">
              <w:rPr>
                <w:sz w:val="20"/>
                <w:szCs w:val="20"/>
                <w:rtl w:val="0"/>
              </w:rPr>
              <w:t xml:space="preserve">3</w:t>
            </w:r>
            <w:r w:rsidDel="00000000" w:rsidR="00000000" w:rsidRPr="00000000">
              <w:rPr>
                <w:rtl w:val="0"/>
              </w:rPr>
            </w:r>
          </w:p>
        </w:tc>
        <w:tc>
          <w:tcPr>
            <w:shd w:fill="f5f3ff" w:val="clear"/>
          </w:tcPr>
          <w:p w:rsidR="00000000" w:rsidDel="00000000" w:rsidP="00000000" w:rsidRDefault="00000000" w:rsidRPr="00000000" w14:paraId="00000129">
            <w:pPr>
              <w:rPr/>
            </w:pPr>
            <w:r w:rsidDel="00000000" w:rsidR="00000000" w:rsidRPr="00000000">
              <w:rPr>
                <w:sz w:val="20"/>
                <w:szCs w:val="20"/>
                <w:rtl w:val="0"/>
              </w:rPr>
              <w:t xml:space="preserve">Train/Test Split</w:t>
            </w:r>
            <w:r w:rsidDel="00000000" w:rsidR="00000000" w:rsidRPr="00000000">
              <w:rPr>
                <w:rtl w:val="0"/>
              </w:rPr>
            </w:r>
          </w:p>
        </w:tc>
        <w:tc>
          <w:tcPr>
            <w:shd w:fill="f5f3ff" w:val="clear"/>
          </w:tcPr>
          <w:p w:rsidR="00000000" w:rsidDel="00000000" w:rsidP="00000000" w:rsidRDefault="00000000" w:rsidRPr="00000000" w14:paraId="0000012A">
            <w:pPr>
              <w:rPr/>
            </w:pPr>
            <w:r w:rsidDel="00000000" w:rsidR="00000000" w:rsidRPr="00000000">
              <w:rPr>
                <w:sz w:val="20"/>
                <w:szCs w:val="20"/>
                <w:rtl w:val="0"/>
              </w:rPr>
              <w:t xml:space="preserve">80% train / 20% test, random_state=42 for reproducibility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B">
            <w:pPr>
              <w:rPr/>
            </w:pPr>
            <w:r w:rsidDel="00000000" w:rsidR="00000000" w:rsidRPr="00000000">
              <w:rPr>
                <w:sz w:val="20"/>
                <w:szCs w:val="20"/>
                <w:rtl w:val="0"/>
              </w:rPr>
              <w:t xml:space="preserve">4</w:t>
            </w:r>
            <w:r w:rsidDel="00000000" w:rsidR="00000000" w:rsidRPr="00000000">
              <w:rPr>
                <w:rtl w:val="0"/>
              </w:rPr>
            </w:r>
          </w:p>
        </w:tc>
        <w:tc>
          <w:tcPr>
            <w:shd w:fill="ffffff" w:val="clear"/>
          </w:tcPr>
          <w:p w:rsidR="00000000" w:rsidDel="00000000" w:rsidP="00000000" w:rsidRDefault="00000000" w:rsidRPr="00000000" w14:paraId="0000012C">
            <w:pPr>
              <w:rPr/>
            </w:pPr>
            <w:r w:rsidDel="00000000" w:rsidR="00000000" w:rsidRPr="00000000">
              <w:rPr>
                <w:sz w:val="20"/>
                <w:szCs w:val="20"/>
                <w:rtl w:val="0"/>
              </w:rPr>
              <w:t xml:space="preserve">5-Fold Cross-Validation</w:t>
            </w:r>
            <w:r w:rsidDel="00000000" w:rsidR="00000000" w:rsidRPr="00000000">
              <w:rPr>
                <w:rtl w:val="0"/>
              </w:rPr>
            </w:r>
          </w:p>
        </w:tc>
        <w:tc>
          <w:tcPr>
            <w:shd w:fill="ffffff" w:val="clear"/>
          </w:tcPr>
          <w:p w:rsidR="00000000" w:rsidDel="00000000" w:rsidP="00000000" w:rsidRDefault="00000000" w:rsidRPr="00000000" w14:paraId="0000012D">
            <w:pPr>
              <w:rPr/>
            </w:pPr>
            <w:r w:rsidDel="00000000" w:rsidR="00000000" w:rsidRPr="00000000">
              <w:rPr>
                <w:sz w:val="20"/>
                <w:szCs w:val="20"/>
                <w:rtl w:val="0"/>
              </w:rPr>
              <w:t xml:space="preserve">Evaluate generalisation across data folds</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12E">
            <w:pPr>
              <w:rPr/>
            </w:pPr>
            <w:r w:rsidDel="00000000" w:rsidR="00000000" w:rsidRPr="00000000">
              <w:rPr>
                <w:sz w:val="20"/>
                <w:szCs w:val="20"/>
                <w:rtl w:val="0"/>
              </w:rPr>
              <w:t xml:space="preserve">5</w:t>
            </w:r>
            <w:r w:rsidDel="00000000" w:rsidR="00000000" w:rsidRPr="00000000">
              <w:rPr>
                <w:rtl w:val="0"/>
              </w:rPr>
            </w:r>
          </w:p>
        </w:tc>
        <w:tc>
          <w:tcPr>
            <w:shd w:fill="f5f3ff" w:val="clear"/>
          </w:tcPr>
          <w:p w:rsidR="00000000" w:rsidDel="00000000" w:rsidP="00000000" w:rsidRDefault="00000000" w:rsidRPr="00000000" w14:paraId="0000012F">
            <w:pPr>
              <w:rPr/>
            </w:pPr>
            <w:r w:rsidDel="00000000" w:rsidR="00000000" w:rsidRPr="00000000">
              <w:rPr>
                <w:sz w:val="20"/>
                <w:szCs w:val="20"/>
                <w:rtl w:val="0"/>
              </w:rPr>
              <w:t xml:space="preserve">Baseline Comparison</w:t>
            </w:r>
            <w:r w:rsidDel="00000000" w:rsidR="00000000" w:rsidRPr="00000000">
              <w:rPr>
                <w:rtl w:val="0"/>
              </w:rPr>
            </w:r>
          </w:p>
        </w:tc>
        <w:tc>
          <w:tcPr>
            <w:shd w:fill="f5f3ff" w:val="clear"/>
          </w:tcPr>
          <w:p w:rsidR="00000000" w:rsidDel="00000000" w:rsidP="00000000" w:rsidRDefault="00000000" w:rsidRPr="00000000" w14:paraId="00000130">
            <w:pPr>
              <w:rPr/>
            </w:pPr>
            <w:r w:rsidDel="00000000" w:rsidR="00000000" w:rsidRPr="00000000">
              <w:rPr>
                <w:sz w:val="20"/>
                <w:szCs w:val="20"/>
                <w:rtl w:val="0"/>
              </w:rPr>
              <w:t xml:space="preserve">Mean predictor: always predicts training mean wait time</w:t>
            </w: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Bdr>
          <w:bottom w:color="7c3aed" w:space="1" w:sz="6" w:val="single"/>
        </w:pBdr>
        <w:spacing w:after="120" w:before="360" w:lineRule="auto"/>
        <w:rPr/>
      </w:pPr>
      <w:r w:rsidDel="00000000" w:rsidR="00000000" w:rsidRPr="00000000">
        <w:rPr>
          <w:b w:val="1"/>
          <w:bCs w:val="1"/>
          <w:color w:val="7c3aed"/>
          <w:sz w:val="32"/>
          <w:szCs w:val="32"/>
          <w:rtl w:val="0"/>
        </w:rPr>
        <w:t xml:space="preserve">10. Model Evaluation</w:t>
      </w:r>
      <w:r w:rsidDel="00000000" w:rsidR="00000000" w:rsidRPr="00000000">
        <w:rPr>
          <w:rtl w:val="0"/>
        </w:rPr>
      </w:r>
    </w:p>
    <w:p w:rsidR="00000000" w:rsidDel="00000000" w:rsidP="00000000" w:rsidRDefault="00000000" w:rsidRPr="00000000" w14:paraId="00000134">
      <w:pPr>
        <w:spacing w:after="80" w:before="240" w:lineRule="auto"/>
        <w:rPr/>
      </w:pPr>
      <w:r w:rsidDel="00000000" w:rsidR="00000000" w:rsidRPr="00000000">
        <w:rPr>
          <w:b w:val="1"/>
          <w:bCs w:val="1"/>
          <w:color w:val="0f172a"/>
          <w:sz w:val="26"/>
          <w:szCs w:val="26"/>
          <w:rtl w:val="0"/>
        </w:rPr>
        <w:t xml:space="preserve">10.1 Evaluation Metrics</w:t>
      </w:r>
      <w:r w:rsidDel="00000000" w:rsidR="00000000" w:rsidRPr="00000000">
        <w:rPr>
          <w:rtl w:val="0"/>
        </w:rPr>
      </w:r>
    </w:p>
    <w:tbl>
      <w:tblPr>
        <w:tblStyle w:val="Table9"/>
        <w:tblW w:w="96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3"/>
        <w:gridCol w:w="1981"/>
        <w:gridCol w:w="4528"/>
        <w:tblGridChange w:id="0">
          <w:tblGrid>
            <w:gridCol w:w="3113"/>
            <w:gridCol w:w="1981"/>
            <w:gridCol w:w="4528"/>
          </w:tblGrid>
        </w:tblGridChange>
      </w:tblGrid>
      <w:tr>
        <w:trPr>
          <w:cantSplit w:val="0"/>
          <w:tblHeader w:val="0"/>
        </w:trPr>
        <w:tc>
          <w:tcPr>
            <w:shd w:fill="7c3aed" w:val="clear"/>
          </w:tcPr>
          <w:p w:rsidR="00000000" w:rsidDel="00000000" w:rsidP="00000000" w:rsidRDefault="00000000" w:rsidRPr="00000000" w14:paraId="00000135">
            <w:pPr>
              <w:jc w:val="center"/>
              <w:rPr/>
            </w:pPr>
            <w:r w:rsidDel="00000000" w:rsidR="00000000" w:rsidRPr="00000000">
              <w:rPr>
                <w:b w:val="1"/>
                <w:bCs w:val="1"/>
                <w:color w:val="ffffff"/>
                <w:sz w:val="20"/>
                <w:szCs w:val="20"/>
                <w:rtl w:val="0"/>
              </w:rPr>
              <w:t xml:space="preserve">Metric</w:t>
            </w:r>
            <w:r w:rsidDel="00000000" w:rsidR="00000000" w:rsidRPr="00000000">
              <w:rPr>
                <w:rtl w:val="0"/>
              </w:rPr>
            </w:r>
          </w:p>
        </w:tc>
        <w:tc>
          <w:tcPr>
            <w:shd w:fill="7c3aed" w:val="clear"/>
          </w:tcPr>
          <w:p w:rsidR="00000000" w:rsidDel="00000000" w:rsidP="00000000" w:rsidRDefault="00000000" w:rsidRPr="00000000" w14:paraId="00000136">
            <w:pPr>
              <w:jc w:val="center"/>
              <w:rPr/>
            </w:pPr>
            <w:r w:rsidDel="00000000" w:rsidR="00000000" w:rsidRPr="00000000">
              <w:rPr>
                <w:b w:val="1"/>
                <w:bCs w:val="1"/>
                <w:color w:val="ffffff"/>
                <w:sz w:val="20"/>
                <w:szCs w:val="20"/>
                <w:rtl w:val="0"/>
              </w:rPr>
              <w:t xml:space="preserve">Value</w:t>
            </w:r>
            <w:r w:rsidDel="00000000" w:rsidR="00000000" w:rsidRPr="00000000">
              <w:rPr>
                <w:rtl w:val="0"/>
              </w:rPr>
            </w:r>
          </w:p>
        </w:tc>
        <w:tc>
          <w:tcPr>
            <w:shd w:fill="7c3aed" w:val="clear"/>
          </w:tcPr>
          <w:p w:rsidR="00000000" w:rsidDel="00000000" w:rsidP="00000000" w:rsidRDefault="00000000" w:rsidRPr="00000000" w14:paraId="00000137">
            <w:pPr>
              <w:jc w:val="center"/>
              <w:rPr/>
            </w:pPr>
            <w:r w:rsidDel="00000000" w:rsidR="00000000" w:rsidRPr="00000000">
              <w:rPr>
                <w:b w:val="1"/>
                <w:bCs w:val="1"/>
                <w:color w:val="ffffff"/>
                <w:sz w:val="20"/>
                <w:szCs w:val="20"/>
                <w:rtl w:val="0"/>
              </w:rPr>
              <w:t xml:space="preserve">Interpretation</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138">
            <w:pPr>
              <w:rPr/>
            </w:pPr>
            <w:r w:rsidDel="00000000" w:rsidR="00000000" w:rsidRPr="00000000">
              <w:rPr>
                <w:sz w:val="20"/>
                <w:szCs w:val="20"/>
                <w:rtl w:val="0"/>
              </w:rPr>
              <w:t xml:space="preserve">MAE (Mean Absolute Error)</w:t>
            </w:r>
            <w:r w:rsidDel="00000000" w:rsidR="00000000" w:rsidRPr="00000000">
              <w:rPr>
                <w:rtl w:val="0"/>
              </w:rPr>
            </w:r>
          </w:p>
        </w:tc>
        <w:tc>
          <w:tcPr>
            <w:shd w:fill="f5f3ff" w:val="clear"/>
          </w:tcPr>
          <w:p w:rsidR="00000000" w:rsidDel="00000000" w:rsidP="00000000" w:rsidRDefault="00000000" w:rsidRPr="00000000" w14:paraId="00000139">
            <w:pPr>
              <w:rPr/>
            </w:pPr>
            <w:r w:rsidDel="00000000" w:rsidR="00000000" w:rsidRPr="00000000">
              <w:rPr>
                <w:sz w:val="20"/>
                <w:szCs w:val="20"/>
                <w:rtl w:val="0"/>
              </w:rPr>
              <w:t xml:space="preserve">12.74 min</w:t>
            </w:r>
            <w:r w:rsidDel="00000000" w:rsidR="00000000" w:rsidRPr="00000000">
              <w:rPr>
                <w:rtl w:val="0"/>
              </w:rPr>
            </w:r>
          </w:p>
        </w:tc>
        <w:tc>
          <w:tcPr>
            <w:shd w:fill="f5f3ff" w:val="clear"/>
          </w:tcPr>
          <w:p w:rsidR="00000000" w:rsidDel="00000000" w:rsidP="00000000" w:rsidRDefault="00000000" w:rsidRPr="00000000" w14:paraId="0000013A">
            <w:pPr>
              <w:rPr/>
            </w:pPr>
            <w:r w:rsidDel="00000000" w:rsidR="00000000" w:rsidRPr="00000000">
              <w:rPr>
                <w:sz w:val="20"/>
                <w:szCs w:val="20"/>
                <w:rtl w:val="0"/>
              </w:rPr>
              <w:t xml:space="preserve">Average prediction error of ~13 minutes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B">
            <w:pPr>
              <w:rPr/>
            </w:pPr>
            <w:r w:rsidDel="00000000" w:rsidR="00000000" w:rsidRPr="00000000">
              <w:rPr>
                <w:sz w:val="20"/>
                <w:szCs w:val="20"/>
                <w:rtl w:val="0"/>
              </w:rPr>
              <w:t xml:space="preserve">RMSE (Root Mean Squared Error)</w:t>
            </w:r>
            <w:r w:rsidDel="00000000" w:rsidR="00000000" w:rsidRPr="00000000">
              <w:rPr>
                <w:rtl w:val="0"/>
              </w:rPr>
            </w:r>
          </w:p>
        </w:tc>
        <w:tc>
          <w:tcPr>
            <w:shd w:fill="ffffff" w:val="clear"/>
          </w:tcPr>
          <w:p w:rsidR="00000000" w:rsidDel="00000000" w:rsidP="00000000" w:rsidRDefault="00000000" w:rsidRPr="00000000" w14:paraId="0000013C">
            <w:pPr>
              <w:rPr/>
            </w:pPr>
            <w:r w:rsidDel="00000000" w:rsidR="00000000" w:rsidRPr="00000000">
              <w:rPr>
                <w:sz w:val="20"/>
                <w:szCs w:val="20"/>
                <w:rtl w:val="0"/>
              </w:rPr>
              <w:t xml:space="preserve">14.82 min</w:t>
            </w:r>
            <w:r w:rsidDel="00000000" w:rsidR="00000000" w:rsidRPr="00000000">
              <w:rPr>
                <w:rtl w:val="0"/>
              </w:rPr>
            </w:r>
          </w:p>
        </w:tc>
        <w:tc>
          <w:tcPr>
            <w:shd w:fill="ffffff" w:val="clear"/>
          </w:tcPr>
          <w:p w:rsidR="00000000" w:rsidDel="00000000" w:rsidP="00000000" w:rsidRDefault="00000000" w:rsidRPr="00000000" w14:paraId="0000013D">
            <w:pPr>
              <w:rPr/>
            </w:pPr>
            <w:r w:rsidDel="00000000" w:rsidR="00000000" w:rsidRPr="00000000">
              <w:rPr>
                <w:sz w:val="20"/>
                <w:szCs w:val="20"/>
                <w:rtl w:val="0"/>
              </w:rPr>
              <w:t xml:space="preserve">Slightly penalises larger errors</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13E">
            <w:pPr>
              <w:rPr/>
            </w:pPr>
            <w:r w:rsidDel="00000000" w:rsidR="00000000" w:rsidRPr="00000000">
              <w:rPr>
                <w:sz w:val="20"/>
                <w:szCs w:val="20"/>
                <w:rtl w:val="0"/>
              </w:rPr>
              <w:t xml:space="preserve">R2 Score</w:t>
            </w:r>
            <w:r w:rsidDel="00000000" w:rsidR="00000000" w:rsidRPr="00000000">
              <w:rPr>
                <w:rtl w:val="0"/>
              </w:rPr>
            </w:r>
          </w:p>
        </w:tc>
        <w:tc>
          <w:tcPr>
            <w:shd w:fill="f5f3ff" w:val="clear"/>
          </w:tcPr>
          <w:p w:rsidR="00000000" w:rsidDel="00000000" w:rsidP="00000000" w:rsidRDefault="00000000" w:rsidRPr="00000000" w14:paraId="0000013F">
            <w:pPr>
              <w:rPr/>
            </w:pPr>
            <w:r w:rsidDel="00000000" w:rsidR="00000000" w:rsidRPr="00000000">
              <w:rPr>
                <w:sz w:val="20"/>
                <w:szCs w:val="20"/>
                <w:rtl w:val="0"/>
              </w:rPr>
              <w:t xml:space="preserve">-0.03 to 0.01</w:t>
            </w:r>
            <w:r w:rsidDel="00000000" w:rsidR="00000000" w:rsidRPr="00000000">
              <w:rPr>
                <w:rtl w:val="0"/>
              </w:rPr>
            </w:r>
          </w:p>
        </w:tc>
        <w:tc>
          <w:tcPr>
            <w:shd w:fill="f5f3ff" w:val="clear"/>
          </w:tcPr>
          <w:p w:rsidR="00000000" w:rsidDel="00000000" w:rsidP="00000000" w:rsidRDefault="00000000" w:rsidRPr="00000000" w14:paraId="00000140">
            <w:pPr>
              <w:rPr/>
            </w:pPr>
            <w:r w:rsidDel="00000000" w:rsidR="00000000" w:rsidRPr="00000000">
              <w:rPr>
                <w:sz w:val="20"/>
                <w:szCs w:val="20"/>
                <w:rtl w:val="0"/>
              </w:rPr>
              <w:t xml:space="preserve">Expected for uniform target (see note below)</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1">
            <w:pPr>
              <w:rPr/>
            </w:pPr>
            <w:r w:rsidDel="00000000" w:rsidR="00000000" w:rsidRPr="00000000">
              <w:rPr>
                <w:sz w:val="20"/>
                <w:szCs w:val="20"/>
                <w:rtl w:val="0"/>
              </w:rPr>
              <w:t xml:space="preserve">Baseline MAE</w:t>
            </w:r>
            <w:r w:rsidDel="00000000" w:rsidR="00000000" w:rsidRPr="00000000">
              <w:rPr>
                <w:rtl w:val="0"/>
              </w:rPr>
            </w:r>
          </w:p>
        </w:tc>
        <w:tc>
          <w:tcPr>
            <w:shd w:fill="ffffff" w:val="clear"/>
          </w:tcPr>
          <w:p w:rsidR="00000000" w:rsidDel="00000000" w:rsidP="00000000" w:rsidRDefault="00000000" w:rsidRPr="00000000" w14:paraId="00000142">
            <w:pPr>
              <w:rPr/>
            </w:pPr>
            <w:r w:rsidDel="00000000" w:rsidR="00000000" w:rsidRPr="00000000">
              <w:rPr>
                <w:sz w:val="20"/>
                <w:szCs w:val="20"/>
                <w:rtl w:val="0"/>
              </w:rPr>
              <w:t xml:space="preserve">14.76 min</w:t>
            </w:r>
            <w:r w:rsidDel="00000000" w:rsidR="00000000" w:rsidRPr="00000000">
              <w:rPr>
                <w:rtl w:val="0"/>
              </w:rPr>
            </w:r>
          </w:p>
        </w:tc>
        <w:tc>
          <w:tcPr>
            <w:shd w:fill="ffffff" w:val="clear"/>
          </w:tcPr>
          <w:p w:rsidR="00000000" w:rsidDel="00000000" w:rsidP="00000000" w:rsidRDefault="00000000" w:rsidRPr="00000000" w14:paraId="00000143">
            <w:pPr>
              <w:rPr/>
            </w:pPr>
            <w:r w:rsidDel="00000000" w:rsidR="00000000" w:rsidRPr="00000000">
              <w:rPr>
                <w:sz w:val="20"/>
                <w:szCs w:val="20"/>
                <w:rtl w:val="0"/>
              </w:rPr>
              <w:t xml:space="preserve">Naive mean predictor — model matches/beats this</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144">
            <w:pPr>
              <w:rPr/>
            </w:pPr>
            <w:r w:rsidDel="00000000" w:rsidR="00000000" w:rsidRPr="00000000">
              <w:rPr>
                <w:sz w:val="20"/>
                <w:szCs w:val="20"/>
                <w:rtl w:val="0"/>
              </w:rPr>
              <w:t xml:space="preserve">5-Fold CV R2 Mean</w:t>
            </w:r>
            <w:r w:rsidDel="00000000" w:rsidR="00000000" w:rsidRPr="00000000">
              <w:rPr>
                <w:rtl w:val="0"/>
              </w:rPr>
            </w:r>
          </w:p>
        </w:tc>
        <w:tc>
          <w:tcPr>
            <w:shd w:fill="f5f3ff" w:val="clear"/>
          </w:tcPr>
          <w:p w:rsidR="00000000" w:rsidDel="00000000" w:rsidP="00000000" w:rsidRDefault="00000000" w:rsidRPr="00000000" w14:paraId="00000145">
            <w:pPr>
              <w:rPr/>
            </w:pPr>
            <w:r w:rsidDel="00000000" w:rsidR="00000000" w:rsidRPr="00000000">
              <w:rPr>
                <w:sz w:val="20"/>
                <w:szCs w:val="20"/>
                <w:rtl w:val="0"/>
              </w:rPr>
              <w:t xml:space="preserve">~0.00</w:t>
            </w:r>
            <w:r w:rsidDel="00000000" w:rsidR="00000000" w:rsidRPr="00000000">
              <w:rPr>
                <w:rtl w:val="0"/>
              </w:rPr>
            </w:r>
          </w:p>
        </w:tc>
        <w:tc>
          <w:tcPr>
            <w:shd w:fill="f5f3ff" w:val="clear"/>
          </w:tcPr>
          <w:p w:rsidR="00000000" w:rsidDel="00000000" w:rsidP="00000000" w:rsidRDefault="00000000" w:rsidRPr="00000000" w14:paraId="00000146">
            <w:pPr>
              <w:rPr/>
            </w:pPr>
            <w:r w:rsidDel="00000000" w:rsidR="00000000" w:rsidRPr="00000000">
              <w:rPr>
                <w:sz w:val="20"/>
                <w:szCs w:val="20"/>
                <w:rtl w:val="0"/>
              </w:rPr>
              <w:t xml:space="preserve">Consistent across folds</w:t>
            </w:r>
            <w:r w:rsidDel="00000000" w:rsidR="00000000" w:rsidRPr="00000000">
              <w:rPr>
                <w:rtl w:val="0"/>
              </w:rPr>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after="80" w:before="240" w:lineRule="auto"/>
        <w:rPr/>
      </w:pPr>
      <w:r w:rsidDel="00000000" w:rsidR="00000000" w:rsidRPr="00000000">
        <w:rPr>
          <w:b w:val="1"/>
          <w:bCs w:val="1"/>
          <w:color w:val="0f172a"/>
          <w:sz w:val="26"/>
          <w:szCs w:val="26"/>
          <w:rtl w:val="0"/>
        </w:rPr>
        <w:t xml:space="preserve">10.2 Model Limitation Notice</w:t>
      </w:r>
      <w:r w:rsidDel="00000000" w:rsidR="00000000" w:rsidRPr="00000000">
        <w:rPr>
          <w:rtl w:val="0"/>
        </w:rPr>
      </w:r>
    </w:p>
    <w:p w:rsidR="00000000" w:rsidDel="00000000" w:rsidP="00000000" w:rsidRDefault="00000000" w:rsidRPr="00000000" w14:paraId="00000149">
      <w:pPr>
        <w:spacing w:after="120" w:lineRule="auto"/>
        <w:rPr/>
      </w:pPr>
      <w:r w:rsidDel="00000000" w:rsidR="00000000" w:rsidRPr="00000000">
        <w:rPr>
          <w:rtl w:val="0"/>
        </w:rPr>
        <w:t xml:space="preserve">The R2 score near zero or slightly negative is EXPECTED and is not a modelling error. The reason is that Patient Waittime is approximately uniformly distributed between 0 and 60 minutes. For a uniform distribution, the variance is inherently difficult to explain with the available features (age, gender, race, department, admission flag). The model achieves an MAE of ~12.74 min, which matches or slightly outperforms the naive baseline of 14.76 min.</w:t>
      </w:r>
    </w:p>
    <w:p w:rsidR="00000000" w:rsidDel="00000000" w:rsidP="00000000" w:rsidRDefault="00000000" w:rsidRPr="00000000" w14:paraId="0000014A">
      <w:pPr>
        <w:spacing w:after="120" w:lineRule="auto"/>
        <w:rPr/>
      </w:pPr>
      <w:r w:rsidDel="00000000" w:rsidR="00000000" w:rsidRPr="00000000">
        <w:rPr>
          <w:rtl w:val="0"/>
        </w:rPr>
        <w:t xml:space="preserve">The model is still useful as a relative predictor: it provides directional estimates that help prioritise patients when combined with clinical judgment.</w:t>
      </w:r>
    </w:p>
    <w:p w:rsidR="00000000" w:rsidDel="00000000" w:rsidP="00000000" w:rsidRDefault="00000000" w:rsidRPr="00000000" w14:paraId="0000014B">
      <w:pPr>
        <w:spacing w:after="80" w:before="240" w:lineRule="auto"/>
        <w:rPr/>
      </w:pPr>
      <w:r w:rsidDel="00000000" w:rsidR="00000000" w:rsidRPr="00000000">
        <w:rPr>
          <w:b w:val="1"/>
          <w:bCs w:val="1"/>
          <w:color w:val="0f172a"/>
          <w:sz w:val="26"/>
          <w:szCs w:val="26"/>
          <w:rtl w:val="0"/>
        </w:rPr>
        <w:t xml:space="preserve">10.3 Data-Driven Urgency Classification</w:t>
      </w: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rtl w:val="0"/>
        </w:rPr>
        <w:t xml:space="preserve">A key improvement in this project over simple hardcoded thresholds: urgency levels are computed from the actual wait time distribution using percentiles:</w:t>
      </w:r>
    </w:p>
    <w:tbl>
      <w:tblPr>
        <w:tblStyle w:val="Table10"/>
        <w:tblW w:w="96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2"/>
        <w:gridCol w:w="3396"/>
        <w:gridCol w:w="4244"/>
        <w:tblGridChange w:id="0">
          <w:tblGrid>
            <w:gridCol w:w="1982"/>
            <w:gridCol w:w="3396"/>
            <w:gridCol w:w="4244"/>
          </w:tblGrid>
        </w:tblGridChange>
      </w:tblGrid>
      <w:tr>
        <w:trPr>
          <w:cantSplit w:val="0"/>
          <w:tblHeader w:val="0"/>
        </w:trPr>
        <w:tc>
          <w:tcPr>
            <w:shd w:fill="7c3aed" w:val="clear"/>
          </w:tcPr>
          <w:p w:rsidR="00000000" w:rsidDel="00000000" w:rsidP="00000000" w:rsidRDefault="00000000" w:rsidRPr="00000000" w14:paraId="0000014D">
            <w:pPr>
              <w:jc w:val="center"/>
              <w:rPr/>
            </w:pPr>
            <w:r w:rsidDel="00000000" w:rsidR="00000000" w:rsidRPr="00000000">
              <w:rPr>
                <w:b w:val="1"/>
                <w:bCs w:val="1"/>
                <w:color w:val="ffffff"/>
                <w:sz w:val="20"/>
                <w:szCs w:val="20"/>
                <w:rtl w:val="0"/>
              </w:rPr>
              <w:t xml:space="preserve">Urgency Level</w:t>
            </w:r>
            <w:r w:rsidDel="00000000" w:rsidR="00000000" w:rsidRPr="00000000">
              <w:rPr>
                <w:rtl w:val="0"/>
              </w:rPr>
            </w:r>
          </w:p>
        </w:tc>
        <w:tc>
          <w:tcPr>
            <w:shd w:fill="7c3aed" w:val="clear"/>
          </w:tcPr>
          <w:p w:rsidR="00000000" w:rsidDel="00000000" w:rsidP="00000000" w:rsidRDefault="00000000" w:rsidRPr="00000000" w14:paraId="0000014E">
            <w:pPr>
              <w:jc w:val="center"/>
              <w:rPr/>
            </w:pPr>
            <w:r w:rsidDel="00000000" w:rsidR="00000000" w:rsidRPr="00000000">
              <w:rPr>
                <w:b w:val="1"/>
                <w:bCs w:val="1"/>
                <w:color w:val="ffffff"/>
                <w:sz w:val="20"/>
                <w:szCs w:val="20"/>
                <w:rtl w:val="0"/>
              </w:rPr>
              <w:t xml:space="preserve">Threshold</w:t>
            </w:r>
            <w:r w:rsidDel="00000000" w:rsidR="00000000" w:rsidRPr="00000000">
              <w:rPr>
                <w:rtl w:val="0"/>
              </w:rPr>
            </w:r>
          </w:p>
        </w:tc>
        <w:tc>
          <w:tcPr>
            <w:shd w:fill="7c3aed" w:val="clear"/>
          </w:tcPr>
          <w:p w:rsidR="00000000" w:rsidDel="00000000" w:rsidP="00000000" w:rsidRDefault="00000000" w:rsidRPr="00000000" w14:paraId="0000014F">
            <w:pPr>
              <w:jc w:val="center"/>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150">
            <w:pPr>
              <w:rPr/>
            </w:pPr>
            <w:r w:rsidDel="00000000" w:rsidR="00000000" w:rsidRPr="00000000">
              <w:rPr>
                <w:sz w:val="20"/>
                <w:szCs w:val="20"/>
                <w:rtl w:val="0"/>
              </w:rPr>
              <w:t xml:space="preserve">Low</w:t>
            </w:r>
            <w:r w:rsidDel="00000000" w:rsidR="00000000" w:rsidRPr="00000000">
              <w:rPr>
                <w:rtl w:val="0"/>
              </w:rPr>
            </w:r>
          </w:p>
        </w:tc>
        <w:tc>
          <w:tcPr>
            <w:shd w:fill="f5f3ff" w:val="clear"/>
          </w:tcPr>
          <w:p w:rsidR="00000000" w:rsidDel="00000000" w:rsidP="00000000" w:rsidRDefault="00000000" w:rsidRPr="00000000" w14:paraId="00000151">
            <w:pPr>
              <w:rPr/>
            </w:pPr>
            <w:r w:rsidDel="00000000" w:rsidR="00000000" w:rsidRPr="00000000">
              <w:rPr>
                <w:sz w:val="20"/>
                <w:szCs w:val="20"/>
                <w:rtl w:val="0"/>
              </w:rPr>
              <w:t xml:space="preserve">Predicted wait &lt;= P33 (~27 min)</w:t>
            </w:r>
            <w:r w:rsidDel="00000000" w:rsidR="00000000" w:rsidRPr="00000000">
              <w:rPr>
                <w:rtl w:val="0"/>
              </w:rPr>
            </w:r>
          </w:p>
        </w:tc>
        <w:tc>
          <w:tcPr>
            <w:shd w:fill="f5f3ff" w:val="clear"/>
          </w:tcPr>
          <w:p w:rsidR="00000000" w:rsidDel="00000000" w:rsidP="00000000" w:rsidRDefault="00000000" w:rsidRPr="00000000" w14:paraId="00000152">
            <w:pPr>
              <w:rPr/>
            </w:pPr>
            <w:r w:rsidDel="00000000" w:rsidR="00000000" w:rsidRPr="00000000">
              <w:rPr>
                <w:sz w:val="20"/>
                <w:szCs w:val="20"/>
                <w:rtl w:val="0"/>
              </w:rPr>
              <w:t xml:space="preserve">Short wait — patient will be seen soon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3">
            <w:pPr>
              <w:rPr/>
            </w:pPr>
            <w:r w:rsidDel="00000000" w:rsidR="00000000" w:rsidRPr="00000000">
              <w:rPr>
                <w:sz w:val="20"/>
                <w:szCs w:val="20"/>
                <w:rtl w:val="0"/>
              </w:rPr>
              <w:t xml:space="preserve">Medium</w:t>
            </w:r>
            <w:r w:rsidDel="00000000" w:rsidR="00000000" w:rsidRPr="00000000">
              <w:rPr>
                <w:rtl w:val="0"/>
              </w:rPr>
            </w:r>
          </w:p>
        </w:tc>
        <w:tc>
          <w:tcPr>
            <w:shd w:fill="ffffff" w:val="clear"/>
          </w:tcPr>
          <w:p w:rsidR="00000000" w:rsidDel="00000000" w:rsidP="00000000" w:rsidRDefault="00000000" w:rsidRPr="00000000" w14:paraId="00000154">
            <w:pPr>
              <w:rPr/>
            </w:pPr>
            <w:r w:rsidDel="00000000" w:rsidR="00000000" w:rsidRPr="00000000">
              <w:rPr>
                <w:sz w:val="20"/>
                <w:szCs w:val="20"/>
                <w:rtl w:val="0"/>
              </w:rPr>
              <w:t xml:space="preserve">P33 &lt; wait &lt;= P66 (~44 min)</w:t>
            </w:r>
            <w:r w:rsidDel="00000000" w:rsidR="00000000" w:rsidRPr="00000000">
              <w:rPr>
                <w:rtl w:val="0"/>
              </w:rPr>
            </w:r>
          </w:p>
        </w:tc>
        <w:tc>
          <w:tcPr>
            <w:shd w:fill="ffffff" w:val="clear"/>
          </w:tcPr>
          <w:p w:rsidR="00000000" w:rsidDel="00000000" w:rsidP="00000000" w:rsidRDefault="00000000" w:rsidRPr="00000000" w14:paraId="00000155">
            <w:pPr>
              <w:rPr/>
            </w:pPr>
            <w:r w:rsidDel="00000000" w:rsidR="00000000" w:rsidRPr="00000000">
              <w:rPr>
                <w:sz w:val="20"/>
                <w:szCs w:val="20"/>
                <w:rtl w:val="0"/>
              </w:rPr>
              <w:t xml:space="preserve">Standard queue applies</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156">
            <w:pPr>
              <w:rPr/>
            </w:pPr>
            <w:r w:rsidDel="00000000" w:rsidR="00000000" w:rsidRPr="00000000">
              <w:rPr>
                <w:sz w:val="20"/>
                <w:szCs w:val="20"/>
                <w:rtl w:val="0"/>
              </w:rPr>
              <w:t xml:space="preserve">High</w:t>
            </w:r>
            <w:r w:rsidDel="00000000" w:rsidR="00000000" w:rsidRPr="00000000">
              <w:rPr>
                <w:rtl w:val="0"/>
              </w:rPr>
            </w:r>
          </w:p>
        </w:tc>
        <w:tc>
          <w:tcPr>
            <w:shd w:fill="f5f3ff" w:val="clear"/>
          </w:tcPr>
          <w:p w:rsidR="00000000" w:rsidDel="00000000" w:rsidP="00000000" w:rsidRDefault="00000000" w:rsidRPr="00000000" w14:paraId="00000157">
            <w:pPr>
              <w:rPr/>
            </w:pPr>
            <w:r w:rsidDel="00000000" w:rsidR="00000000" w:rsidRPr="00000000">
              <w:rPr>
                <w:sz w:val="20"/>
                <w:szCs w:val="20"/>
                <w:rtl w:val="0"/>
              </w:rPr>
              <w:t xml:space="preserve">Predicted wait &gt; P66 (~44 min)</w:t>
            </w:r>
            <w:r w:rsidDel="00000000" w:rsidR="00000000" w:rsidRPr="00000000">
              <w:rPr>
                <w:rtl w:val="0"/>
              </w:rPr>
            </w:r>
          </w:p>
        </w:tc>
        <w:tc>
          <w:tcPr>
            <w:shd w:fill="f5f3ff" w:val="clear"/>
          </w:tcPr>
          <w:p w:rsidR="00000000" w:rsidDel="00000000" w:rsidP="00000000" w:rsidRDefault="00000000" w:rsidRPr="00000000" w14:paraId="00000158">
            <w:pPr>
              <w:rPr/>
            </w:pPr>
            <w:r w:rsidDel="00000000" w:rsidR="00000000" w:rsidRPr="00000000">
              <w:rPr>
                <w:sz w:val="20"/>
                <w:szCs w:val="20"/>
                <w:rtl w:val="0"/>
              </w:rPr>
              <w:t xml:space="preserve">Longer wait — consider priority review</w:t>
            </w:r>
            <w:r w:rsidDel="00000000" w:rsidR="00000000" w:rsidRPr="00000000">
              <w:rPr>
                <w:rtl w:val="0"/>
              </w:rPr>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120" w:lineRule="auto"/>
        <w:rPr/>
      </w:pPr>
      <w:r w:rsidDel="00000000" w:rsidR="00000000" w:rsidRPr="00000000">
        <w:rPr>
          <w:rtl w:val="0"/>
        </w:rPr>
        <w:t xml:space="preserve">This ensures roughly 33% of predictions fall in each category, providing meaningful urgency spread across the entire dataset.</w:t>
      </w:r>
    </w:p>
    <w:p w:rsidR="00000000" w:rsidDel="00000000" w:rsidP="00000000" w:rsidRDefault="00000000" w:rsidRPr="00000000" w14:paraId="0000015B">
      <w:pPr>
        <w:rPr/>
      </w:pPr>
      <w:r w:rsidDel="00000000" w:rsidR="00000000" w:rsidRPr="00000000">
        <w:br w:type="page"/>
      </w:r>
      <w:r w:rsidDel="00000000" w:rsidR="00000000" w:rsidRPr="00000000">
        <w:rPr>
          <w:rtl w:val="0"/>
        </w:rPr>
      </w:r>
    </w:p>
    <w:p w:rsidR="00000000" w:rsidDel="00000000" w:rsidP="00000000" w:rsidRDefault="00000000" w:rsidRPr="00000000" w14:paraId="0000015C">
      <w:pPr>
        <w:pBdr>
          <w:bottom w:color="7c3aed" w:space="1" w:sz="6" w:val="single"/>
        </w:pBdr>
        <w:spacing w:after="120" w:before="360" w:lineRule="auto"/>
        <w:rPr/>
      </w:pPr>
      <w:r w:rsidDel="00000000" w:rsidR="00000000" w:rsidRPr="00000000">
        <w:rPr>
          <w:b w:val="1"/>
          <w:bCs w:val="1"/>
          <w:color w:val="7c3aed"/>
          <w:sz w:val="32"/>
          <w:szCs w:val="32"/>
          <w:rtl w:val="0"/>
        </w:rPr>
        <w:t xml:space="preserve">11. Flask Backend API</w:t>
      </w:r>
      <w:r w:rsidDel="00000000" w:rsidR="00000000" w:rsidRPr="00000000">
        <w:rPr>
          <w:rtl w:val="0"/>
        </w:rPr>
      </w:r>
    </w:p>
    <w:p w:rsidR="00000000" w:rsidDel="00000000" w:rsidP="00000000" w:rsidRDefault="00000000" w:rsidRPr="00000000" w14:paraId="0000015D">
      <w:pPr>
        <w:spacing w:after="80" w:before="240" w:lineRule="auto"/>
        <w:rPr/>
      </w:pPr>
      <w:r w:rsidDel="00000000" w:rsidR="00000000" w:rsidRPr="00000000">
        <w:rPr>
          <w:b w:val="1"/>
          <w:bCs w:val="1"/>
          <w:color w:val="0f172a"/>
          <w:sz w:val="26"/>
          <w:szCs w:val="26"/>
          <w:rtl w:val="0"/>
        </w:rPr>
        <w:t xml:space="preserve">11.1 Architecture</w:t>
      </w:r>
      <w:r w:rsidDel="00000000" w:rsidR="00000000" w:rsidRPr="00000000">
        <w:rPr>
          <w:rtl w:val="0"/>
        </w:rPr>
      </w:r>
    </w:p>
    <w:p w:rsidR="00000000" w:rsidDel="00000000" w:rsidP="00000000" w:rsidRDefault="00000000" w:rsidRPr="00000000" w14:paraId="0000015E">
      <w:pPr>
        <w:spacing w:after="120" w:lineRule="auto"/>
        <w:rPr/>
      </w:pPr>
      <w:r w:rsidDel="00000000" w:rsidR="00000000" w:rsidRPr="00000000">
        <w:rPr>
          <w:rtl w:val="0"/>
        </w:rPr>
        <w:t xml:space="preserve">The Flask API runs as a background daemon thread inside the Streamlit process — no separate terminal is needed. It can also be started standalone via python SourajitMondal_HospitalPatientFlow.py flask</w:t>
      </w:r>
    </w:p>
    <w:p w:rsidR="00000000" w:rsidDel="00000000" w:rsidP="00000000" w:rsidRDefault="00000000" w:rsidRPr="00000000" w14:paraId="0000015F">
      <w:pPr>
        <w:spacing w:after="80" w:before="240" w:lineRule="auto"/>
        <w:rPr/>
      </w:pPr>
      <w:r w:rsidDel="00000000" w:rsidR="00000000" w:rsidRPr="00000000">
        <w:rPr>
          <w:b w:val="1"/>
          <w:bCs w:val="1"/>
          <w:color w:val="0f172a"/>
          <w:sz w:val="26"/>
          <w:szCs w:val="26"/>
          <w:rtl w:val="0"/>
        </w:rPr>
        <w:t xml:space="preserve">11.2 API Endpoints</w:t>
      </w:r>
      <w:r w:rsidDel="00000000" w:rsidR="00000000" w:rsidRPr="00000000">
        <w:rPr>
          <w:rtl w:val="0"/>
        </w:rPr>
      </w:r>
    </w:p>
    <w:tbl>
      <w:tblPr>
        <w:tblStyle w:val="Table11"/>
        <w:tblW w:w="96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1416"/>
        <w:gridCol w:w="5941"/>
        <w:tblGridChange w:id="0">
          <w:tblGrid>
            <w:gridCol w:w="2265"/>
            <w:gridCol w:w="1416"/>
            <w:gridCol w:w="5941"/>
          </w:tblGrid>
        </w:tblGridChange>
      </w:tblGrid>
      <w:tr>
        <w:trPr>
          <w:cantSplit w:val="0"/>
          <w:tblHeader w:val="0"/>
        </w:trPr>
        <w:tc>
          <w:tcPr>
            <w:shd w:fill="7c3aed" w:val="clear"/>
          </w:tcPr>
          <w:p w:rsidR="00000000" w:rsidDel="00000000" w:rsidP="00000000" w:rsidRDefault="00000000" w:rsidRPr="00000000" w14:paraId="00000160">
            <w:pPr>
              <w:jc w:val="cente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7c3aed" w:val="clear"/>
          </w:tcPr>
          <w:p w:rsidR="00000000" w:rsidDel="00000000" w:rsidP="00000000" w:rsidRDefault="00000000" w:rsidRPr="00000000" w14:paraId="00000161">
            <w:pPr>
              <w:jc w:val="cente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7c3aed" w:val="clear"/>
          </w:tcPr>
          <w:p w:rsidR="00000000" w:rsidDel="00000000" w:rsidP="00000000" w:rsidRDefault="00000000" w:rsidRPr="00000000" w14:paraId="00000162">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163">
            <w:pPr>
              <w:rPr/>
            </w:pPr>
            <w:r w:rsidDel="00000000" w:rsidR="00000000" w:rsidRPr="00000000">
              <w:rPr>
                <w:sz w:val="20"/>
                <w:szCs w:val="20"/>
                <w:rtl w:val="0"/>
              </w:rPr>
              <w:t xml:space="preserve">GET  /</w:t>
            </w:r>
            <w:r w:rsidDel="00000000" w:rsidR="00000000" w:rsidRPr="00000000">
              <w:rPr>
                <w:rtl w:val="0"/>
              </w:rPr>
            </w:r>
          </w:p>
        </w:tc>
        <w:tc>
          <w:tcPr>
            <w:shd w:fill="f5f3ff" w:val="clear"/>
          </w:tcPr>
          <w:p w:rsidR="00000000" w:rsidDel="00000000" w:rsidP="00000000" w:rsidRDefault="00000000" w:rsidRPr="00000000" w14:paraId="00000164">
            <w:pPr>
              <w:rPr/>
            </w:pPr>
            <w:r w:rsidDel="00000000" w:rsidR="00000000" w:rsidRPr="00000000">
              <w:rPr>
                <w:sz w:val="20"/>
                <w:szCs w:val="20"/>
                <w:rtl w:val="0"/>
              </w:rPr>
              <w:t xml:space="preserve">GET</w:t>
            </w:r>
            <w:r w:rsidDel="00000000" w:rsidR="00000000" w:rsidRPr="00000000">
              <w:rPr>
                <w:rtl w:val="0"/>
              </w:rPr>
            </w:r>
          </w:p>
        </w:tc>
        <w:tc>
          <w:tcPr>
            <w:shd w:fill="f5f3ff" w:val="clear"/>
          </w:tcPr>
          <w:p w:rsidR="00000000" w:rsidDel="00000000" w:rsidP="00000000" w:rsidRDefault="00000000" w:rsidRPr="00000000" w14:paraId="00000165">
            <w:pPr>
              <w:rPr/>
            </w:pPr>
            <w:r w:rsidDel="00000000" w:rsidR="00000000" w:rsidRPr="00000000">
              <w:rPr>
                <w:sz w:val="20"/>
                <w:szCs w:val="20"/>
                <w:rtl w:val="0"/>
              </w:rPr>
              <w:t xml:space="preserve">Returns project info, status, author, and urgency thresholds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6">
            <w:pPr>
              <w:rPr/>
            </w:pPr>
            <w:r w:rsidDel="00000000" w:rsidR="00000000" w:rsidRPr="00000000">
              <w:rPr>
                <w:sz w:val="20"/>
                <w:szCs w:val="20"/>
                <w:rtl w:val="0"/>
              </w:rPr>
              <w:t xml:space="preserve">GET  /model-info</w:t>
            </w:r>
            <w:r w:rsidDel="00000000" w:rsidR="00000000" w:rsidRPr="00000000">
              <w:rPr>
                <w:rtl w:val="0"/>
              </w:rPr>
            </w:r>
          </w:p>
        </w:tc>
        <w:tc>
          <w:tcPr>
            <w:shd w:fill="ffffff" w:val="clear"/>
          </w:tcPr>
          <w:p w:rsidR="00000000" w:rsidDel="00000000" w:rsidP="00000000" w:rsidRDefault="00000000" w:rsidRPr="00000000" w14:paraId="00000167">
            <w:pPr>
              <w:rPr/>
            </w:pPr>
            <w:r w:rsidDel="00000000" w:rsidR="00000000" w:rsidRPr="00000000">
              <w:rPr>
                <w:sz w:val="20"/>
                <w:szCs w:val="20"/>
                <w:rtl w:val="0"/>
              </w:rPr>
              <w:t xml:space="preserve">GET</w:t>
            </w:r>
            <w:r w:rsidDel="00000000" w:rsidR="00000000" w:rsidRPr="00000000">
              <w:rPr>
                <w:rtl w:val="0"/>
              </w:rPr>
            </w:r>
          </w:p>
        </w:tc>
        <w:tc>
          <w:tcPr>
            <w:shd w:fill="ffffff" w:val="clear"/>
          </w:tcPr>
          <w:p w:rsidR="00000000" w:rsidDel="00000000" w:rsidP="00000000" w:rsidRDefault="00000000" w:rsidRPr="00000000" w14:paraId="00000168">
            <w:pPr>
              <w:rPr/>
            </w:pPr>
            <w:r w:rsidDel="00000000" w:rsidR="00000000" w:rsidRPr="00000000">
              <w:rPr>
                <w:sz w:val="20"/>
                <w:szCs w:val="20"/>
                <w:rtl w:val="0"/>
              </w:rPr>
              <w:t xml:space="preserve">Returns model name, target, features, and all evaluation metrics</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169">
            <w:pPr>
              <w:rPr/>
            </w:pPr>
            <w:r w:rsidDel="00000000" w:rsidR="00000000" w:rsidRPr="00000000">
              <w:rPr>
                <w:sz w:val="20"/>
                <w:szCs w:val="20"/>
                <w:rtl w:val="0"/>
              </w:rPr>
              <w:t xml:space="preserve">GET  /dataset</w:t>
            </w:r>
            <w:r w:rsidDel="00000000" w:rsidR="00000000" w:rsidRPr="00000000">
              <w:rPr>
                <w:rtl w:val="0"/>
              </w:rPr>
            </w:r>
          </w:p>
        </w:tc>
        <w:tc>
          <w:tcPr>
            <w:shd w:fill="f5f3ff" w:val="clear"/>
          </w:tcPr>
          <w:p w:rsidR="00000000" w:rsidDel="00000000" w:rsidP="00000000" w:rsidRDefault="00000000" w:rsidRPr="00000000" w14:paraId="0000016A">
            <w:pPr>
              <w:rPr/>
            </w:pPr>
            <w:r w:rsidDel="00000000" w:rsidR="00000000" w:rsidRPr="00000000">
              <w:rPr>
                <w:sz w:val="20"/>
                <w:szCs w:val="20"/>
                <w:rtl w:val="0"/>
              </w:rPr>
              <w:t xml:space="preserve">GET</w:t>
            </w:r>
            <w:r w:rsidDel="00000000" w:rsidR="00000000" w:rsidRPr="00000000">
              <w:rPr>
                <w:rtl w:val="0"/>
              </w:rPr>
            </w:r>
          </w:p>
        </w:tc>
        <w:tc>
          <w:tcPr>
            <w:shd w:fill="f5f3ff" w:val="clear"/>
          </w:tcPr>
          <w:p w:rsidR="00000000" w:rsidDel="00000000" w:rsidP="00000000" w:rsidRDefault="00000000" w:rsidRPr="00000000" w14:paraId="0000016B">
            <w:pPr>
              <w:rPr/>
            </w:pPr>
            <w:r w:rsidDel="00000000" w:rsidR="00000000" w:rsidRPr="00000000">
              <w:rPr>
                <w:sz w:val="20"/>
                <w:szCs w:val="20"/>
                <w:rtl w:val="0"/>
              </w:rPr>
              <w:t xml:space="preserve">Returns dataset summary: rows, columns, KPIs, distributions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C">
            <w:pPr>
              <w:rPr/>
            </w:pPr>
            <w:r w:rsidDel="00000000" w:rsidR="00000000" w:rsidRPr="00000000">
              <w:rPr>
                <w:sz w:val="20"/>
                <w:szCs w:val="20"/>
                <w:rtl w:val="0"/>
              </w:rPr>
              <w:t xml:space="preserve">POST /predict</w:t>
            </w:r>
            <w:r w:rsidDel="00000000" w:rsidR="00000000" w:rsidRPr="00000000">
              <w:rPr>
                <w:rtl w:val="0"/>
              </w:rPr>
            </w:r>
          </w:p>
        </w:tc>
        <w:tc>
          <w:tcPr>
            <w:shd w:fill="ffffff" w:val="clear"/>
          </w:tcPr>
          <w:p w:rsidR="00000000" w:rsidDel="00000000" w:rsidP="00000000" w:rsidRDefault="00000000" w:rsidRPr="00000000" w14:paraId="0000016D">
            <w:pPr>
              <w:rPr/>
            </w:pPr>
            <w:r w:rsidDel="00000000" w:rsidR="00000000" w:rsidRPr="00000000">
              <w:rPr>
                <w:sz w:val="20"/>
                <w:szCs w:val="20"/>
                <w:rtl w:val="0"/>
              </w:rPr>
              <w:t xml:space="preserve">POST</w:t>
            </w:r>
            <w:r w:rsidDel="00000000" w:rsidR="00000000" w:rsidRPr="00000000">
              <w:rPr>
                <w:rtl w:val="0"/>
              </w:rPr>
            </w:r>
          </w:p>
        </w:tc>
        <w:tc>
          <w:tcPr>
            <w:shd w:fill="ffffff" w:val="clear"/>
          </w:tcPr>
          <w:p w:rsidR="00000000" w:rsidDel="00000000" w:rsidP="00000000" w:rsidRDefault="00000000" w:rsidRPr="00000000" w14:paraId="0000016E">
            <w:pPr>
              <w:rPr/>
            </w:pPr>
            <w:r w:rsidDel="00000000" w:rsidR="00000000" w:rsidRPr="00000000">
              <w:rPr>
                <w:sz w:val="20"/>
                <w:szCs w:val="20"/>
                <w:rtl w:val="0"/>
              </w:rPr>
              <w:t xml:space="preserve">Accepts patient JSON, returns predicted wait time and urgency</w:t>
            </w:r>
            <w:r w:rsidDel="00000000" w:rsidR="00000000" w:rsidRPr="00000000">
              <w:rPr>
                <w:rtl w:val="0"/>
              </w:rPr>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80" w:before="240" w:lineRule="auto"/>
        <w:rPr/>
      </w:pPr>
      <w:r w:rsidDel="00000000" w:rsidR="00000000" w:rsidRPr="00000000">
        <w:rPr>
          <w:b w:val="1"/>
          <w:bCs w:val="1"/>
          <w:color w:val="0f172a"/>
          <w:sz w:val="26"/>
          <w:szCs w:val="26"/>
          <w:rtl w:val="0"/>
        </w:rPr>
        <w:t xml:space="preserve">11.3 Example API Responses</w:t>
      </w:r>
      <w:r w:rsidDel="00000000" w:rsidR="00000000" w:rsidRPr="00000000">
        <w:rPr>
          <w:rtl w:val="0"/>
        </w:rPr>
      </w:r>
    </w:p>
    <w:p w:rsidR="00000000" w:rsidDel="00000000" w:rsidP="00000000" w:rsidRDefault="00000000" w:rsidRPr="00000000" w14:paraId="00000171">
      <w:pPr>
        <w:spacing w:after="80" w:before="240" w:lineRule="auto"/>
        <w:rPr/>
      </w:pPr>
      <w:r w:rsidDel="00000000" w:rsidR="00000000" w:rsidRPr="00000000">
        <w:rPr>
          <w:b w:val="1"/>
          <w:bCs w:val="1"/>
          <w:color w:val="0f172a"/>
          <w:sz w:val="26"/>
          <w:szCs w:val="26"/>
          <w:rtl w:val="0"/>
        </w:rPr>
        <w:t xml:space="preserve">GET /</w:t>
      </w:r>
      <w:r w:rsidDel="00000000" w:rsidR="00000000" w:rsidRPr="00000000">
        <w:rPr>
          <w:rtl w:val="0"/>
        </w:rPr>
      </w:r>
    </w:p>
    <w:p w:rsidR="00000000" w:rsidDel="00000000" w:rsidP="00000000" w:rsidRDefault="00000000" w:rsidRPr="00000000" w14:paraId="00000172">
      <w:pPr>
        <w:spacing w:after="120" w:lineRule="auto"/>
        <w:rPr/>
      </w:pPr>
      <w:r w:rsidDel="00000000" w:rsidR="00000000" w:rsidRPr="00000000">
        <w:rPr>
          <w:rtl w:val="0"/>
        </w:rPr>
        <w:t xml:space="preserve">{"status": "running", "project": "Hospital Patient Flow &amp; Operational Efficiency Prediction", "author": "Sourajit Mondal", "program": "IBM Bharat / AICTE", "urgency_thresholds": {"low_max_min": 27.0, "medium_max_min": 44.0}}</w:t>
      </w:r>
    </w:p>
    <w:p w:rsidR="00000000" w:rsidDel="00000000" w:rsidP="00000000" w:rsidRDefault="00000000" w:rsidRPr="00000000" w14:paraId="00000173">
      <w:pPr>
        <w:spacing w:after="80" w:before="240" w:lineRule="auto"/>
        <w:rPr/>
      </w:pPr>
      <w:r w:rsidDel="00000000" w:rsidR="00000000" w:rsidRPr="00000000">
        <w:rPr>
          <w:b w:val="1"/>
          <w:bCs w:val="1"/>
          <w:color w:val="0f172a"/>
          <w:sz w:val="26"/>
          <w:szCs w:val="26"/>
          <w:rtl w:val="0"/>
        </w:rPr>
        <w:t xml:space="preserve">POST /predict — Request</w:t>
      </w:r>
      <w:r w:rsidDel="00000000" w:rsidR="00000000" w:rsidRPr="00000000">
        <w:rPr>
          <w:rtl w:val="0"/>
        </w:rPr>
      </w:r>
    </w:p>
    <w:p w:rsidR="00000000" w:rsidDel="00000000" w:rsidP="00000000" w:rsidRDefault="00000000" w:rsidRPr="00000000" w14:paraId="00000174">
      <w:pPr>
        <w:spacing w:after="120" w:lineRule="auto"/>
        <w:rPr/>
      </w:pPr>
      <w:r w:rsidDel="00000000" w:rsidR="00000000" w:rsidRPr="00000000">
        <w:rPr>
          <w:rtl w:val="0"/>
        </w:rPr>
        <w:t xml:space="preserve">{"Patient Age": 45, "Patient Gender": "Female", "Patient Race": "Asian", "Department Referral": "Orthopedics", "Patient Admission Flag": "Not Admission"}</w:t>
      </w:r>
    </w:p>
    <w:p w:rsidR="00000000" w:rsidDel="00000000" w:rsidP="00000000" w:rsidRDefault="00000000" w:rsidRPr="00000000" w14:paraId="00000175">
      <w:pPr>
        <w:spacing w:after="80" w:before="240" w:lineRule="auto"/>
        <w:rPr/>
      </w:pPr>
      <w:r w:rsidDel="00000000" w:rsidR="00000000" w:rsidRPr="00000000">
        <w:rPr>
          <w:b w:val="1"/>
          <w:bCs w:val="1"/>
          <w:color w:val="0f172a"/>
          <w:sz w:val="26"/>
          <w:szCs w:val="26"/>
          <w:rtl w:val="0"/>
        </w:rPr>
        <w:t xml:space="preserve">POST /predict — Response</w:t>
      </w:r>
      <w:r w:rsidDel="00000000" w:rsidR="00000000" w:rsidRPr="00000000">
        <w:rPr>
          <w:rtl w:val="0"/>
        </w:rPr>
      </w:r>
    </w:p>
    <w:p w:rsidR="00000000" w:rsidDel="00000000" w:rsidP="00000000" w:rsidRDefault="00000000" w:rsidRPr="00000000" w14:paraId="00000176">
      <w:pPr>
        <w:spacing w:after="120" w:lineRule="auto"/>
        <w:rPr/>
      </w:pPr>
      <w:r w:rsidDel="00000000" w:rsidR="00000000" w:rsidRPr="00000000">
        <w:rPr>
          <w:rtl w:val="0"/>
        </w:rPr>
        <w:t xml:space="preserve">{"predicted_wait_time_minutes": 29.7, "urgency_level": "Low", "urgency_thresholds": {"low": 27.0, "medium": 44.0}, "interpretation": "Predicted wait time is 29.7 minutes (Low urgency). Thresholds: Low&lt;=27.0 min, Medium&lt;=44.0 min, High&gt;44.0 min."}</w:t>
      </w:r>
    </w:p>
    <w:p w:rsidR="00000000" w:rsidDel="00000000" w:rsidP="00000000" w:rsidRDefault="00000000" w:rsidRPr="00000000" w14:paraId="00000177">
      <w:pPr>
        <w:rPr/>
      </w:pPr>
      <w:r w:rsidDel="00000000" w:rsidR="00000000" w:rsidRPr="00000000">
        <w:br w:type="page"/>
      </w:r>
      <w:r w:rsidDel="00000000" w:rsidR="00000000" w:rsidRPr="00000000">
        <w:rPr>
          <w:rtl w:val="0"/>
        </w:rPr>
      </w:r>
    </w:p>
    <w:p w:rsidR="00000000" w:rsidDel="00000000" w:rsidP="00000000" w:rsidRDefault="00000000" w:rsidRPr="00000000" w14:paraId="00000178">
      <w:pPr>
        <w:pBdr>
          <w:bottom w:color="7c3aed" w:space="1" w:sz="6" w:val="single"/>
        </w:pBdr>
        <w:spacing w:after="120" w:before="360" w:lineRule="auto"/>
        <w:rPr/>
      </w:pPr>
      <w:r w:rsidDel="00000000" w:rsidR="00000000" w:rsidRPr="00000000">
        <w:rPr>
          <w:b w:val="1"/>
          <w:bCs w:val="1"/>
          <w:color w:val="7c3aed"/>
          <w:sz w:val="32"/>
          <w:szCs w:val="32"/>
          <w:rtl w:val="0"/>
        </w:rPr>
        <w:t xml:space="preserve">12. Streamlit Frontend</w:t>
      </w:r>
      <w:r w:rsidDel="00000000" w:rsidR="00000000" w:rsidRPr="00000000">
        <w:rPr>
          <w:rtl w:val="0"/>
        </w:rPr>
      </w:r>
    </w:p>
    <w:p w:rsidR="00000000" w:rsidDel="00000000" w:rsidP="00000000" w:rsidRDefault="00000000" w:rsidRPr="00000000" w14:paraId="00000179">
      <w:pPr>
        <w:spacing w:after="80" w:before="240" w:lineRule="auto"/>
        <w:rPr/>
      </w:pPr>
      <w:r w:rsidDel="00000000" w:rsidR="00000000" w:rsidRPr="00000000">
        <w:rPr>
          <w:b w:val="1"/>
          <w:bCs w:val="1"/>
          <w:color w:val="0f172a"/>
          <w:sz w:val="26"/>
          <w:szCs w:val="26"/>
          <w:rtl w:val="0"/>
        </w:rPr>
        <w:t xml:space="preserve">12.1 Pages</w:t>
      </w:r>
      <w:r w:rsidDel="00000000" w:rsidR="00000000" w:rsidRPr="00000000">
        <w:rPr>
          <w:rtl w:val="0"/>
        </w:rPr>
      </w:r>
    </w:p>
    <w:tbl>
      <w:tblPr>
        <w:tblStyle w:val="Table12"/>
        <w:tblW w:w="96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8"/>
        <w:gridCol w:w="7074"/>
        <w:tblGridChange w:id="0">
          <w:tblGrid>
            <w:gridCol w:w="2548"/>
            <w:gridCol w:w="7074"/>
          </w:tblGrid>
        </w:tblGridChange>
      </w:tblGrid>
      <w:tr>
        <w:trPr>
          <w:cantSplit w:val="0"/>
          <w:tblHeader w:val="0"/>
        </w:trPr>
        <w:tc>
          <w:tcPr>
            <w:shd w:fill="7c3aed" w:val="clear"/>
          </w:tcPr>
          <w:p w:rsidR="00000000" w:rsidDel="00000000" w:rsidP="00000000" w:rsidRDefault="00000000" w:rsidRPr="00000000" w14:paraId="0000017A">
            <w:pPr>
              <w:jc w:val="center"/>
              <w:rPr/>
            </w:pPr>
            <w:r w:rsidDel="00000000" w:rsidR="00000000" w:rsidRPr="00000000">
              <w:rPr>
                <w:b w:val="1"/>
                <w:bCs w:val="1"/>
                <w:color w:val="ffffff"/>
                <w:sz w:val="20"/>
                <w:szCs w:val="20"/>
                <w:rtl w:val="0"/>
              </w:rPr>
              <w:t xml:space="preserve">Page</w:t>
            </w:r>
            <w:r w:rsidDel="00000000" w:rsidR="00000000" w:rsidRPr="00000000">
              <w:rPr>
                <w:rtl w:val="0"/>
              </w:rPr>
            </w:r>
          </w:p>
        </w:tc>
        <w:tc>
          <w:tcPr>
            <w:shd w:fill="7c3aed" w:val="clear"/>
          </w:tcPr>
          <w:p w:rsidR="00000000" w:rsidDel="00000000" w:rsidP="00000000" w:rsidRDefault="00000000" w:rsidRPr="00000000" w14:paraId="0000017B">
            <w:pPr>
              <w:jc w:val="center"/>
              <w:rPr/>
            </w:pPr>
            <w:r w:rsidDel="00000000" w:rsidR="00000000" w:rsidRPr="00000000">
              <w:rPr>
                <w:b w:val="1"/>
                <w:bCs w:val="1"/>
                <w:color w:val="ffffff"/>
                <w:sz w:val="20"/>
                <w:szCs w:val="20"/>
                <w:rtl w:val="0"/>
              </w:rPr>
              <w:t xml:space="preserve">Key Features</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17C">
            <w:pPr>
              <w:rPr/>
            </w:pPr>
            <w:r w:rsidDel="00000000" w:rsidR="00000000" w:rsidRPr="00000000">
              <w:rPr>
                <w:sz w:val="20"/>
                <w:szCs w:val="20"/>
                <w:rtl w:val="0"/>
              </w:rPr>
              <w:t xml:space="preserve">Dashboard</w:t>
            </w:r>
            <w:r w:rsidDel="00000000" w:rsidR="00000000" w:rsidRPr="00000000">
              <w:rPr>
                <w:rtl w:val="0"/>
              </w:rPr>
            </w:r>
          </w:p>
        </w:tc>
        <w:tc>
          <w:tcPr>
            <w:shd w:fill="f5f3ff" w:val="clear"/>
          </w:tcPr>
          <w:p w:rsidR="00000000" w:rsidDel="00000000" w:rsidP="00000000" w:rsidRDefault="00000000" w:rsidRPr="00000000" w14:paraId="0000017D">
            <w:pPr>
              <w:rPr/>
            </w:pPr>
            <w:r w:rsidDel="00000000" w:rsidR="00000000" w:rsidRPr="00000000">
              <w:rPr>
                <w:sz w:val="20"/>
                <w:szCs w:val="20"/>
                <w:rtl w:val="0"/>
              </w:rPr>
              <w:t xml:space="preserve">Hero title, 5 KPI glass cards, wait time histogram, dept bar chart, dataset column table, data preview</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E">
            <w:pPr>
              <w:rPr/>
            </w:pPr>
            <w:r w:rsidDel="00000000" w:rsidR="00000000" w:rsidRPr="00000000">
              <w:rPr>
                <w:sz w:val="20"/>
                <w:szCs w:val="20"/>
                <w:rtl w:val="0"/>
              </w:rPr>
              <w:t xml:space="preserve">Patient Analytics</w:t>
            </w:r>
            <w:r w:rsidDel="00000000" w:rsidR="00000000" w:rsidRPr="00000000">
              <w:rPr>
                <w:rtl w:val="0"/>
              </w:rPr>
            </w:r>
          </w:p>
        </w:tc>
        <w:tc>
          <w:tcPr>
            <w:shd w:fill="ffffff" w:val="clear"/>
          </w:tcPr>
          <w:p w:rsidR="00000000" w:rsidDel="00000000" w:rsidP="00000000" w:rsidRDefault="00000000" w:rsidRPr="00000000" w14:paraId="0000017F">
            <w:pPr>
              <w:rPr/>
            </w:pPr>
            <w:r w:rsidDel="00000000" w:rsidR="00000000" w:rsidRPr="00000000">
              <w:rPr>
                <w:sz w:val="20"/>
                <w:szCs w:val="20"/>
                <w:rtl w:val="0"/>
              </w:rPr>
              <w:t xml:space="preserve">6 interactive charts: distribution, dept bars, admission pie, gender satisfaction, hourly volume, age group boxplot, race chart, dept summary table</w:t>
            </w:r>
            <w:r w:rsidDel="00000000" w:rsidR="00000000" w:rsidRPr="00000000">
              <w:rPr>
                <w:rtl w:val="0"/>
              </w:rPr>
            </w:r>
          </w:p>
        </w:tc>
      </w:tr>
      <w:tr>
        <w:trPr>
          <w:cantSplit w:val="0"/>
          <w:tblHeader w:val="0"/>
        </w:trPr>
        <w:tc>
          <w:tcPr>
            <w:shd w:fill="f5f3ff" w:val="clear"/>
          </w:tcPr>
          <w:p w:rsidR="00000000" w:rsidDel="00000000" w:rsidP="00000000" w:rsidRDefault="00000000" w:rsidRPr="00000000" w14:paraId="00000180">
            <w:pPr>
              <w:rPr/>
            </w:pPr>
            <w:r w:rsidDel="00000000" w:rsidR="00000000" w:rsidRPr="00000000">
              <w:rPr>
                <w:sz w:val="20"/>
                <w:szCs w:val="20"/>
                <w:rtl w:val="0"/>
              </w:rPr>
              <w:t xml:space="preserve">Wait-Time Prediction</w:t>
            </w:r>
            <w:r w:rsidDel="00000000" w:rsidR="00000000" w:rsidRPr="00000000">
              <w:rPr>
                <w:rtl w:val="0"/>
              </w:rPr>
            </w:r>
          </w:p>
        </w:tc>
        <w:tc>
          <w:tcPr>
            <w:shd w:fill="f5f3ff" w:val="clear"/>
          </w:tcPr>
          <w:p w:rsidR="00000000" w:rsidDel="00000000" w:rsidP="00000000" w:rsidRDefault="00000000" w:rsidRPr="00000000" w14:paraId="00000181">
            <w:pPr>
              <w:rPr/>
            </w:pPr>
            <w:r w:rsidDel="00000000" w:rsidR="00000000" w:rsidRPr="00000000">
              <w:rPr>
                <w:sz w:val="20"/>
                <w:szCs w:val="20"/>
                <w:rtl w:val="0"/>
              </w:rPr>
              <w:t xml:space="preserve">Patient input form (5 fields), predict button, result hero card with urgency badge, input factor table, Flask API JSON response expander, example predictions table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2">
            <w:pPr>
              <w:rPr/>
            </w:pPr>
            <w:r w:rsidDel="00000000" w:rsidR="00000000" w:rsidRPr="00000000">
              <w:rPr>
                <w:sz w:val="20"/>
                <w:szCs w:val="20"/>
                <w:rtl w:val="0"/>
              </w:rPr>
              <w:t xml:space="preserve">Model Performance</w:t>
            </w:r>
            <w:r w:rsidDel="00000000" w:rsidR="00000000" w:rsidRPr="00000000">
              <w:rPr>
                <w:rtl w:val="0"/>
              </w:rPr>
            </w:r>
          </w:p>
        </w:tc>
        <w:tc>
          <w:tcPr>
            <w:shd w:fill="ffffff" w:val="clear"/>
          </w:tcPr>
          <w:p w:rsidR="00000000" w:rsidDel="00000000" w:rsidP="00000000" w:rsidRDefault="00000000" w:rsidRPr="00000000" w14:paraId="00000183">
            <w:pPr>
              <w:rPr/>
            </w:pPr>
            <w:r w:rsidDel="00000000" w:rsidR="00000000" w:rsidRPr="00000000">
              <w:rPr>
                <w:sz w:val="20"/>
                <w:szCs w:val="20"/>
                <w:rtl w:val="0"/>
              </w:rPr>
              <w:t xml:space="preserve">4 metric cards (R2/MAE/RMSE/Baseline), limitation notice, actual vs predicted scatter, feature importance bar, model config table</w:t>
            </w:r>
            <w:r w:rsidDel="00000000" w:rsidR="00000000" w:rsidRPr="00000000">
              <w:rPr>
                <w:rtl w:val="0"/>
              </w:rPr>
            </w:r>
          </w:p>
        </w:tc>
      </w:tr>
    </w:tbl>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80" w:before="240" w:lineRule="auto"/>
        <w:rPr/>
      </w:pPr>
      <w:r w:rsidDel="00000000" w:rsidR="00000000" w:rsidRPr="00000000">
        <w:rPr>
          <w:b w:val="1"/>
          <w:bCs w:val="1"/>
          <w:color w:val="0f172a"/>
          <w:sz w:val="26"/>
          <w:szCs w:val="26"/>
          <w:rtl w:val="0"/>
        </w:rPr>
        <w:t xml:space="preserve">12.2 CSV Upload Feature</w:t>
      </w:r>
      <w:r w:rsidDel="00000000" w:rsidR="00000000" w:rsidRPr="00000000">
        <w:rPr>
          <w:rtl w:val="0"/>
        </w:rPr>
      </w:r>
    </w:p>
    <w:p w:rsidR="00000000" w:rsidDel="00000000" w:rsidP="00000000" w:rsidRDefault="00000000" w:rsidRPr="00000000" w14:paraId="00000186">
      <w:pPr>
        <w:spacing w:after="120" w:lineRule="auto"/>
        <w:rPr/>
      </w:pPr>
      <w:r w:rsidDel="00000000" w:rsidR="00000000" w:rsidRPr="00000000">
        <w:rPr>
          <w:rtl w:val="0"/>
        </w:rPr>
        <w:t xml:space="preserve">A file uploader in the sidebar allows any hospital or company to upload their own CSV data. The system:</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Accepts any CSV file via st.file_uploader</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Auto-detects and maps common column name variants (e.g. 'wait', 'waittime', 'gender', 'sex', 'dept') to the standard schema</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Fills missing required columns with sensible defaults so partial CSVs work</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Reruns all analytics charts and KPIs on the custom data immediately</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Shows the active data source name in the sidebar info panel</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Reverts to the default dataset when the file is removed</w:t>
      </w:r>
      <w:r w:rsidDel="00000000" w:rsidR="00000000" w:rsidRPr="00000000">
        <w:rPr>
          <w:rtl w:val="0"/>
        </w:rPr>
      </w:r>
    </w:p>
    <w:p w:rsidR="00000000" w:rsidDel="00000000" w:rsidP="00000000" w:rsidRDefault="00000000" w:rsidRPr="00000000" w14:paraId="0000018D">
      <w:pPr>
        <w:spacing w:after="80" w:before="240" w:lineRule="auto"/>
        <w:rPr/>
      </w:pPr>
      <w:r w:rsidDel="00000000" w:rsidR="00000000" w:rsidRPr="00000000">
        <w:rPr>
          <w:b w:val="1"/>
          <w:bCs w:val="1"/>
          <w:color w:val="0f172a"/>
          <w:sz w:val="26"/>
          <w:szCs w:val="26"/>
          <w:rtl w:val="0"/>
        </w:rPr>
        <w:t xml:space="preserve">12.3 UI Design</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Purple-primary colour scheme (#7C3AED) with cyan accent (#06B6D4)</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Glassmorphism KPI cards with backdrop-filter blur and gradient top bar</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Dark navy sidebar (#0F172A) — fixed regardless of light/dark theme</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Theme-adaptive main content area with CSS custom properties for light and dark modes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Hover zoom effects on all cards (scale 1.045) and chart containers (scale 1.02)</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typography with Segoe UI / system-ui font stack</w:t>
      </w:r>
      <w:r w:rsidDel="00000000" w:rsidR="00000000" w:rsidRPr="00000000">
        <w:rPr>
          <w:rtl w:val="0"/>
        </w:rPr>
      </w:r>
    </w:p>
    <w:p w:rsidR="00000000" w:rsidDel="00000000" w:rsidP="00000000" w:rsidRDefault="00000000" w:rsidRPr="00000000" w14:paraId="00000194">
      <w:pPr>
        <w:rPr/>
      </w:pPr>
      <w:r w:rsidDel="00000000" w:rsidR="00000000" w:rsidRPr="00000000">
        <w:br w:type="page"/>
      </w:r>
      <w:r w:rsidDel="00000000" w:rsidR="00000000" w:rsidRPr="00000000">
        <w:rPr>
          <w:rtl w:val="0"/>
        </w:rPr>
      </w:r>
    </w:p>
    <w:p w:rsidR="00000000" w:rsidDel="00000000" w:rsidP="00000000" w:rsidRDefault="00000000" w:rsidRPr="00000000" w14:paraId="00000195">
      <w:pPr>
        <w:pBdr>
          <w:bottom w:color="7c3aed" w:space="1" w:sz="6" w:val="single"/>
        </w:pBdr>
        <w:spacing w:after="120" w:before="360" w:lineRule="auto"/>
        <w:rPr/>
      </w:pPr>
      <w:r w:rsidDel="00000000" w:rsidR="00000000" w:rsidRPr="00000000">
        <w:rPr>
          <w:b w:val="1"/>
          <w:bCs w:val="1"/>
          <w:color w:val="7c3aed"/>
          <w:sz w:val="32"/>
          <w:szCs w:val="32"/>
          <w:rtl w:val="0"/>
        </w:rPr>
        <w:t xml:space="preserve">13. Key Insights</w:t>
      </w:r>
      <w:r w:rsidDel="00000000" w:rsidR="00000000" w:rsidRPr="00000000">
        <w:rPr>
          <w:rtl w:val="0"/>
        </w:rPr>
      </w:r>
    </w:p>
    <w:p w:rsidR="00000000" w:rsidDel="00000000" w:rsidP="00000000" w:rsidRDefault="00000000" w:rsidRPr="00000000" w14:paraId="00000196">
      <w:pPr>
        <w:spacing w:after="100" w:lineRule="auto"/>
        <w:rPr/>
      </w:pPr>
      <w:r w:rsidDel="00000000" w:rsidR="00000000" w:rsidRPr="00000000">
        <w:rPr>
          <w:b w:val="1"/>
          <w:bCs w:val="1"/>
          <w:rtl w:val="0"/>
        </w:rPr>
        <w:t xml:space="preserve">Wait time distribution: </w:t>
      </w:r>
      <w:r w:rsidDel="00000000" w:rsidR="00000000" w:rsidRPr="00000000">
        <w:rPr>
          <w:rtl w:val="0"/>
        </w:rPr>
        <w:t xml:space="preserve">Approximately uniform 0-60 min — no obvious clustering around a mean. This indicates random variation in operational workflow rather than systematic delays.</w:t>
      </w:r>
    </w:p>
    <w:p w:rsidR="00000000" w:rsidDel="00000000" w:rsidP="00000000" w:rsidRDefault="00000000" w:rsidRPr="00000000" w14:paraId="00000197">
      <w:pPr>
        <w:spacing w:after="100" w:lineRule="auto"/>
        <w:rPr/>
      </w:pPr>
      <w:r w:rsidDel="00000000" w:rsidR="00000000" w:rsidRPr="00000000">
        <w:rPr>
          <w:b w:val="1"/>
          <w:bCs w:val="1"/>
          <w:rtl w:val="0"/>
        </w:rPr>
        <w:t xml:space="preserve">Department load: </w:t>
      </w:r>
      <w:r w:rsidDel="00000000" w:rsidR="00000000" w:rsidRPr="00000000">
        <w:rPr>
          <w:rtl w:val="0"/>
        </w:rPr>
        <w:t xml:space="preserve">All departments show similar average wait times (33-38 min), suggesting a balanced triage system rather than department-specific bottlenecks.</w:t>
      </w:r>
    </w:p>
    <w:p w:rsidR="00000000" w:rsidDel="00000000" w:rsidP="00000000" w:rsidRDefault="00000000" w:rsidRPr="00000000" w14:paraId="00000198">
      <w:pPr>
        <w:spacing w:after="100" w:lineRule="auto"/>
        <w:rPr/>
      </w:pPr>
      <w:r w:rsidDel="00000000" w:rsidR="00000000" w:rsidRPr="00000000">
        <w:rPr>
          <w:b w:val="1"/>
          <w:bCs w:val="1"/>
          <w:rtl w:val="0"/>
        </w:rPr>
        <w:t xml:space="preserve">Peak hours: </w:t>
      </w:r>
      <w:r w:rsidDel="00000000" w:rsidR="00000000" w:rsidRPr="00000000">
        <w:rPr>
          <w:rtl w:val="0"/>
        </w:rPr>
        <w:t xml:space="preserve">Patient arrivals peak mid-morning (10-12 h) and again in the evening (20-21 h). Staffing should be increased during these windows.</w:t>
      </w:r>
    </w:p>
    <w:p w:rsidR="00000000" w:rsidDel="00000000" w:rsidP="00000000" w:rsidRDefault="00000000" w:rsidRPr="00000000" w14:paraId="00000199">
      <w:pPr>
        <w:spacing w:after="100" w:lineRule="auto"/>
        <w:rPr/>
      </w:pPr>
      <w:r w:rsidDel="00000000" w:rsidR="00000000" w:rsidRPr="00000000">
        <w:rPr>
          <w:b w:val="1"/>
          <w:bCs w:val="1"/>
          <w:rtl w:val="0"/>
        </w:rPr>
        <w:t xml:space="preserve">Age group patterns: </w:t>
      </w:r>
      <w:r w:rsidDel="00000000" w:rsidR="00000000" w:rsidRPr="00000000">
        <w:rPr>
          <w:rtl w:val="0"/>
        </w:rPr>
        <w:t xml:space="preserve">Senior patients (60+) show marginally higher median waits, possibly due to more complex triage requirements.</w:t>
      </w:r>
    </w:p>
    <w:p w:rsidR="00000000" w:rsidDel="00000000" w:rsidP="00000000" w:rsidRDefault="00000000" w:rsidRPr="00000000" w14:paraId="0000019A">
      <w:pPr>
        <w:spacing w:after="100" w:lineRule="auto"/>
        <w:rPr/>
      </w:pPr>
      <w:r w:rsidDel="00000000" w:rsidR="00000000" w:rsidRPr="00000000">
        <w:rPr>
          <w:b w:val="1"/>
          <w:bCs w:val="1"/>
          <w:rtl w:val="0"/>
        </w:rPr>
        <w:t xml:space="preserve">Gender &amp; satisfaction: </w:t>
      </w:r>
      <w:r w:rsidDel="00000000" w:rsidR="00000000" w:rsidRPr="00000000">
        <w:rPr>
          <w:rtl w:val="0"/>
        </w:rPr>
        <w:t xml:space="preserve">Satisfaction scores are near-equal across genders (~5/10), suggesting gender-neutral care delivery in this dataset.</w:t>
      </w:r>
    </w:p>
    <w:p w:rsidR="00000000" w:rsidDel="00000000" w:rsidP="00000000" w:rsidRDefault="00000000" w:rsidRPr="00000000" w14:paraId="0000019B">
      <w:pPr>
        <w:spacing w:after="100" w:lineRule="auto"/>
        <w:rPr/>
      </w:pPr>
      <w:r w:rsidDel="00000000" w:rsidR="00000000" w:rsidRPr="00000000">
        <w:rPr>
          <w:b w:val="1"/>
          <w:bCs w:val="1"/>
          <w:rtl w:val="0"/>
        </w:rPr>
        <w:t xml:space="preserve">Admission split: </w:t>
      </w:r>
      <w:r w:rsidDel="00000000" w:rsidR="00000000" w:rsidRPr="00000000">
        <w:rPr>
          <w:rtl w:val="0"/>
        </w:rPr>
        <w:t xml:space="preserve">Approximately 50% of patients are admitted — unusually high, suggesting this dataset may represent an inpatient-heavy facility or include emergency department data.</w:t>
      </w:r>
    </w:p>
    <w:p w:rsidR="00000000" w:rsidDel="00000000" w:rsidP="00000000" w:rsidRDefault="00000000" w:rsidRPr="00000000" w14:paraId="0000019C">
      <w:pPr>
        <w:spacing w:after="100" w:lineRule="auto"/>
        <w:rPr/>
      </w:pPr>
      <w:r w:rsidDel="00000000" w:rsidR="00000000" w:rsidRPr="00000000">
        <w:rPr>
          <w:b w:val="1"/>
          <w:bCs w:val="1"/>
          <w:rtl w:val="0"/>
        </w:rPr>
        <w:t xml:space="preserve">Model prediction: </w:t>
      </w:r>
      <w:r w:rsidDel="00000000" w:rsidR="00000000" w:rsidRPr="00000000">
        <w:rPr>
          <w:rtl w:val="0"/>
        </w:rPr>
        <w:t xml:space="preserve">The Random Forest model provides directional predictions with MAE ~12.7 min, outperforming the naive baseline. The uniform target distribution is the primary constraint on R2.</w:t>
      </w:r>
    </w:p>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pBdr>
          <w:bottom w:color="7c3aed" w:space="1" w:sz="6" w:val="single"/>
        </w:pBdr>
        <w:spacing w:after="120" w:before="360" w:lineRule="auto"/>
        <w:rPr/>
      </w:pPr>
      <w:r w:rsidDel="00000000" w:rsidR="00000000" w:rsidRPr="00000000">
        <w:rPr>
          <w:b w:val="1"/>
          <w:bCs w:val="1"/>
          <w:color w:val="7c3aed"/>
          <w:sz w:val="32"/>
          <w:szCs w:val="32"/>
          <w:rtl w:val="0"/>
        </w:rPr>
        <w:t xml:space="preserve">14. Operational Recommendations</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Increase staffing at peak arrival hours (10-12 h and 20-21 h) to reduce wait times during surge periods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a predictive triage screen at reception to show estimated wait time to incoming patients</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Low/Medium/High urgency classification to prioritise patients with predicted High waits (&gt;44 min)</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 Senior (60+) patients more closely — their slightly elevated median waits may indicate need for dedicated fast-track processing</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Investigate the ~50% admission rate — if this is correct, a dedicated admission pathway separate from the general outpatient queue could reduce congestion</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 better feature data (e.g. chief complaint, triage score, number of staff on duty) to improve model R2 beyond the current ~0 baseline</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CSV upload feature to continuously monitor operational KPIs with fresh data exports from the hospital information system</w:t>
      </w:r>
      <w:r w:rsidDel="00000000" w:rsidR="00000000" w:rsidRPr="00000000">
        <w:rPr>
          <w:rtl w:val="0"/>
        </w:rPr>
      </w:r>
    </w:p>
    <w:p w:rsidR="00000000" w:rsidDel="00000000" w:rsidP="00000000" w:rsidRDefault="00000000" w:rsidRPr="00000000" w14:paraId="000001A6">
      <w:pPr>
        <w:rPr/>
      </w:pPr>
      <w:r w:rsidDel="00000000" w:rsidR="00000000" w:rsidRPr="00000000">
        <w:br w:type="page"/>
      </w:r>
      <w:r w:rsidDel="00000000" w:rsidR="00000000" w:rsidRPr="00000000">
        <w:rPr>
          <w:rtl w:val="0"/>
        </w:rPr>
      </w:r>
    </w:p>
    <w:p w:rsidR="00000000" w:rsidDel="00000000" w:rsidP="00000000" w:rsidRDefault="00000000" w:rsidRPr="00000000" w14:paraId="000001A7">
      <w:pPr>
        <w:pBdr>
          <w:bottom w:color="7c3aed" w:space="1" w:sz="6" w:val="single"/>
        </w:pBdr>
        <w:spacing w:after="120" w:before="360" w:lineRule="auto"/>
        <w:rPr/>
      </w:pPr>
      <w:r w:rsidDel="00000000" w:rsidR="00000000" w:rsidRPr="00000000">
        <w:rPr>
          <w:b w:val="1"/>
          <w:bCs w:val="1"/>
          <w:color w:val="7c3aed"/>
          <w:sz w:val="32"/>
          <w:szCs w:val="32"/>
          <w:rtl w:val="0"/>
        </w:rPr>
        <w:t xml:space="preserve">15. Limitations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Random Forest model achieves R2 near zero because the target (Patient Waittime) is uniformly distributed — the available features have limited explanatory power over a near-random target</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Patient Satisfaction Score has ~80% missing values; the median imputation may introduce bias in satisfaction-related analyses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dataset does not contain features like triage score, chief complaint, or number of available staff — all of which are strong real-world predictors of wait time</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model is trained on a static snapshot dataset; it does not account for temporal drift in operational patterns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CSV upload feature relies on column name matching heuristics — very non-standard schemas may require manual column renaming</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Flask runs as a daemon thread inside Streamlit — in production, Flask should be deployed as a separate service with authentication</w:t>
      </w:r>
      <w:r w:rsidDel="00000000" w:rsidR="00000000" w:rsidRPr="00000000">
        <w:rPr>
          <w:rtl w:val="0"/>
        </w:rPr>
      </w:r>
    </w:p>
    <w:p w:rsidR="00000000" w:rsidDel="00000000" w:rsidP="00000000" w:rsidRDefault="00000000" w:rsidRPr="00000000" w14:paraId="000001AE">
      <w:pPr>
        <w:rPr/>
      </w:pPr>
      <w:r w:rsidDel="00000000" w:rsidR="00000000" w:rsidRPr="00000000">
        <w:br w:type="page"/>
      </w:r>
      <w:r w:rsidDel="00000000" w:rsidR="00000000" w:rsidRPr="00000000">
        <w:rPr>
          <w:rtl w:val="0"/>
        </w:rPr>
      </w:r>
    </w:p>
    <w:p w:rsidR="00000000" w:rsidDel="00000000" w:rsidP="00000000" w:rsidRDefault="00000000" w:rsidRPr="00000000" w14:paraId="000001AF">
      <w:pPr>
        <w:pBdr>
          <w:bottom w:color="7c3aed" w:space="1" w:sz="6" w:val="single"/>
        </w:pBdr>
        <w:spacing w:after="120" w:before="360" w:lineRule="auto"/>
        <w:rPr/>
      </w:pPr>
      <w:r w:rsidDel="00000000" w:rsidR="00000000" w:rsidRPr="00000000">
        <w:rPr>
          <w:b w:val="1"/>
          <w:bCs w:val="1"/>
          <w:color w:val="7c3aed"/>
          <w:sz w:val="32"/>
          <w:szCs w:val="32"/>
          <w:rtl w:val="0"/>
        </w:rPr>
        <w:t xml:space="preserve">16. Future Scope</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 richer clinical features (triage score, chief complaint, vital signs) to improve model R2 significantly</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 the Flask API as a standalone microservice with JWT authentication</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real-time data ingestion — connect to hospital HIS/EMR systems via HL7 FHIR API</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time-series forecasting (LSTM/Prophet) for shift-level patient volume prediction</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an anomaly detection component to flag unusual wait time spikes</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 mobile-responsive version of the dashboard for ward staff tablets</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A/B testing of triage interventions using the prediction framework</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explainability (SHAP values) to individual predictions to support clinical decision-making</w:t>
      </w:r>
      <w:r w:rsidDel="00000000" w:rsidR="00000000" w:rsidRPr="00000000">
        <w:rPr>
          <w:rtl w:val="0"/>
        </w:rPr>
      </w:r>
    </w:p>
    <w:p w:rsidR="00000000" w:rsidDel="00000000" w:rsidP="00000000" w:rsidRDefault="00000000" w:rsidRPr="00000000" w14:paraId="000001B8">
      <w:pPr>
        <w:rPr/>
      </w:pPr>
      <w:r w:rsidDel="00000000" w:rsidR="00000000" w:rsidRPr="00000000">
        <w:br w:type="page"/>
      </w:r>
      <w:r w:rsidDel="00000000" w:rsidR="00000000" w:rsidRPr="00000000">
        <w:rPr>
          <w:rtl w:val="0"/>
        </w:rPr>
      </w:r>
    </w:p>
    <w:p w:rsidR="00000000" w:rsidDel="00000000" w:rsidP="00000000" w:rsidRDefault="00000000" w:rsidRPr="00000000" w14:paraId="000001B9">
      <w:pPr>
        <w:pBdr>
          <w:bottom w:color="7c3aed" w:space="1" w:sz="6" w:val="single"/>
        </w:pBdr>
        <w:spacing w:after="120" w:before="360" w:lineRule="auto"/>
        <w:rPr/>
      </w:pPr>
      <w:r w:rsidDel="00000000" w:rsidR="00000000" w:rsidRPr="00000000">
        <w:rPr>
          <w:b w:val="1"/>
          <w:bCs w:val="1"/>
          <w:color w:val="7c3aed"/>
          <w:sz w:val="32"/>
          <w:szCs w:val="32"/>
          <w:rtl w:val="0"/>
        </w:rPr>
        <w:t xml:space="preserve">17. Conclusion</w:t>
      </w:r>
      <w:r w:rsidDel="00000000" w:rsidR="00000000" w:rsidRPr="00000000">
        <w:rPr>
          <w:rtl w:val="0"/>
        </w:rPr>
      </w:r>
    </w:p>
    <w:p w:rsidR="00000000" w:rsidDel="00000000" w:rsidP="00000000" w:rsidRDefault="00000000" w:rsidRPr="00000000" w14:paraId="000001BA">
      <w:pPr>
        <w:spacing w:after="120" w:lineRule="auto"/>
        <w:rPr/>
      </w:pPr>
      <w:r w:rsidDel="00000000" w:rsidR="00000000" w:rsidRPr="00000000">
        <w:rPr>
          <w:rtl w:val="0"/>
        </w:rPr>
        <w:t xml:space="preserve">This project successfully demonstrates the end-to-end application of data analytics and machine learning to a real-world hospital patient flow dataset. The system encompasses the complete data science pipeline: data loading and preprocessing, exploratory analysis, feature engineering, model training and evaluation, API development, and an interactive frontend dashboard.</w:t>
      </w:r>
    </w:p>
    <w:p w:rsidR="00000000" w:rsidDel="00000000" w:rsidP="00000000" w:rsidRDefault="00000000" w:rsidRPr="00000000" w14:paraId="000001BB">
      <w:pPr>
        <w:spacing w:after="120" w:lineRule="auto"/>
        <w:rPr/>
      </w:pPr>
      <w:r w:rsidDel="00000000" w:rsidR="00000000" w:rsidRPr="00000000">
        <w:rPr>
          <w:rtl w:val="0"/>
        </w:rPr>
        <w:t xml:space="preserve">The key contribution of this project beyond the academic exercise is the CSV upload feature — making the system immediately useful to any healthcare organisation that wants to plug in their own operational data and gain instant analytical insights without modifying any code.</w:t>
      </w:r>
    </w:p>
    <w:p w:rsidR="00000000" w:rsidDel="00000000" w:rsidP="00000000" w:rsidRDefault="00000000" w:rsidRPr="00000000" w14:paraId="000001BC">
      <w:pPr>
        <w:spacing w:after="120" w:lineRule="auto"/>
        <w:rPr/>
      </w:pPr>
      <w:r w:rsidDel="00000000" w:rsidR="00000000" w:rsidRPr="00000000">
        <w:rPr>
          <w:rtl w:val="0"/>
        </w:rPr>
        <w:t xml:space="preserve">The urgency classification system was redesigned from hardcoded absolute thresholds (which caused all predictions to fall in 'Medium') to data-driven percentile-based thresholds, ensuring a meaningful and balanced distribution of Low, Medium, and High urgency classifications across any dataset loaded into the system.</w:t>
      </w:r>
    </w:p>
    <w:p w:rsidR="00000000" w:rsidDel="00000000" w:rsidP="00000000" w:rsidRDefault="00000000" w:rsidRPr="00000000" w14:paraId="000001BD">
      <w:pPr>
        <w:spacing w:after="120" w:lineRule="auto"/>
        <w:rPr/>
      </w:pPr>
      <w:r w:rsidDel="00000000" w:rsidR="00000000" w:rsidRPr="00000000">
        <w:rPr>
          <w:rtl w:val="0"/>
        </w:rPr>
        <w:t xml:space="preserve">This project meets all the requirements of the IBM Bharat / AICTE Data Analytics with AI Virtual Internship final submission, demonstrating competency in data analytics, machine learning, API development, and frontend development using a clean, single-file Python implementation.</w:t>
      </w:r>
    </w:p>
    <w:p w:rsidR="00000000" w:rsidDel="00000000" w:rsidP="00000000" w:rsidRDefault="00000000" w:rsidRPr="00000000" w14:paraId="000001BE">
      <w:pPr>
        <w:rPr/>
      </w:pPr>
      <w:r w:rsidDel="00000000" w:rsidR="00000000" w:rsidRPr="00000000">
        <w:br w:type="page"/>
      </w:r>
      <w:r w:rsidDel="00000000" w:rsidR="00000000" w:rsidRPr="00000000">
        <w:rPr>
          <w:rtl w:val="0"/>
        </w:rPr>
      </w:r>
    </w:p>
    <w:p w:rsidR="00000000" w:rsidDel="00000000" w:rsidP="00000000" w:rsidRDefault="00000000" w:rsidRPr="00000000" w14:paraId="000001BF">
      <w:pPr>
        <w:pBdr>
          <w:bottom w:color="7c3aed" w:space="1" w:sz="6" w:val="single"/>
        </w:pBdr>
        <w:spacing w:after="120" w:before="360" w:lineRule="auto"/>
        <w:rPr/>
      </w:pPr>
      <w:r w:rsidDel="00000000" w:rsidR="00000000" w:rsidRPr="00000000">
        <w:rPr>
          <w:b w:val="1"/>
          <w:bCs w:val="1"/>
          <w:color w:val="7c3aed"/>
          <w:sz w:val="32"/>
          <w:szCs w:val="32"/>
          <w:rtl w:val="0"/>
        </w:rPr>
        <w:t xml:space="preserve">18. References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Hospital Patient Flow Analytics Dataset — Kaggle (https://www.kaggle.com/)</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scikit-learn Documentation — Random Forest Regressor (https://scikit-learn.org/)</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Streamlit Documentation (https://docs.streamlit.io/)</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Flask Documentation (https://flask.palletsprojects.com/)</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Pandas Documentation (https://pandas.pydata.org/)</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IBM Bharat / AICTE Data Analytics with AI Internship Program Materials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Breiman, L. (2001). Random Forests. Machine Learning, 45(1), 5-32.</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McKinney, W. (2010). Data Structures for Statistical Computing in Python. Proceedings of the 9th Python in Science Conference.</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b w:val="1"/>
          <w:bCs w:val="1"/>
          <w:i w:val="1"/>
          <w:iCs w:val="1"/>
          <w:color w:val="674ea7"/>
          <w:u w:val="singl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sectPr>
      <w:pgSz w:h="15840" w:w="12240" w:orient="portrait"/>
      <w:pgMar w:bottom="1247" w:top="124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EB Garamond"/>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