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6EA51" w14:textId="5B6EDE1F" w:rsidR="00887F40" w:rsidRPr="00615A2F" w:rsidRDefault="00887F40" w:rsidP="00887F40">
      <w:pPr>
        <w:spacing w:before="60" w:after="120" w:line="276" w:lineRule="auto"/>
        <w:jc w:val="center"/>
        <w:rPr>
          <w:rFonts w:ascii="Arial" w:hAnsi="Arial" w:cs="Arial"/>
          <w:b/>
          <w:spacing w:val="2"/>
        </w:rPr>
      </w:pPr>
      <w:proofErr w:type="gramStart"/>
      <w:r w:rsidRPr="00615A2F">
        <w:rPr>
          <w:rFonts w:ascii="Arial" w:hAnsi="Arial" w:cs="Arial"/>
          <w:b/>
          <w:spacing w:val="2"/>
        </w:rPr>
        <w:t>Well :</w:t>
      </w:r>
      <w:proofErr w:type="gramEnd"/>
      <w:r w:rsidRPr="00615A2F">
        <w:rPr>
          <w:rFonts w:ascii="Arial" w:hAnsi="Arial" w:cs="Arial"/>
          <w:b/>
          <w:spacing w:val="2"/>
        </w:rPr>
        <w:t xml:space="preserve"> </w:t>
      </w:r>
      <w:r w:rsidR="00377A9F">
        <w:rPr>
          <w:rFonts w:ascii="Arial" w:hAnsi="Arial" w:cs="Arial"/>
          <w:b/>
          <w:spacing w:val="2"/>
        </w:rPr>
        <w:t>DA#4</w:t>
      </w:r>
      <w:r w:rsidRPr="00615A2F">
        <w:rPr>
          <w:rFonts w:ascii="Arial" w:hAnsi="Arial" w:cs="Arial"/>
          <w:b/>
          <w:spacing w:val="2"/>
        </w:rPr>
        <w:t>(ADD)</w:t>
      </w:r>
    </w:p>
    <w:tbl>
      <w:tblPr>
        <w:tblW w:w="8118" w:type="dxa"/>
        <w:tblLook w:val="0000" w:firstRow="0" w:lastRow="0" w:firstColumn="0" w:lastColumn="0" w:noHBand="0" w:noVBand="0"/>
      </w:tblPr>
      <w:tblGrid>
        <w:gridCol w:w="4248"/>
        <w:gridCol w:w="3870"/>
      </w:tblGrid>
      <w:tr w:rsidR="00887F40" w:rsidRPr="00640671" w14:paraId="6220E9B7" w14:textId="77777777" w:rsidTr="009D2A84">
        <w:tc>
          <w:tcPr>
            <w:tcW w:w="8118" w:type="dxa"/>
            <w:gridSpan w:val="2"/>
          </w:tcPr>
          <w:p w14:paraId="1E37EA36" w14:textId="77777777" w:rsidR="00887F40" w:rsidRPr="00640671" w:rsidRDefault="00887F40" w:rsidP="009D2A84">
            <w:pPr>
              <w:spacing w:before="60" w:after="120" w:line="276" w:lineRule="auto"/>
              <w:rPr>
                <w:rFonts w:ascii="Arial" w:hAnsi="Arial" w:cs="Arial"/>
                <w:spacing w:val="2"/>
                <w:lang w:val="en-US"/>
              </w:rPr>
            </w:pPr>
            <w:r w:rsidRPr="00640671">
              <w:rPr>
                <w:rFonts w:ascii="Arial" w:hAnsi="Arial" w:cs="Arial"/>
                <w:b/>
                <w:spacing w:val="2"/>
                <w:lang w:val="en-US"/>
              </w:rPr>
              <w:t>General Well Data</w:t>
            </w:r>
          </w:p>
        </w:tc>
      </w:tr>
      <w:tr w:rsidR="00887F40" w:rsidRPr="00640671" w14:paraId="77B3AA86" w14:textId="77777777" w:rsidTr="009D2A84">
        <w:tc>
          <w:tcPr>
            <w:tcW w:w="4248" w:type="dxa"/>
          </w:tcPr>
          <w:p w14:paraId="23B2F1FD"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 xml:space="preserve">Well Name </w:t>
            </w:r>
          </w:p>
        </w:tc>
        <w:tc>
          <w:tcPr>
            <w:tcW w:w="3870" w:type="dxa"/>
          </w:tcPr>
          <w:p w14:paraId="22FA4EF4" w14:textId="538236B7" w:rsidR="00887F40" w:rsidRPr="00017507" w:rsidRDefault="00887F40" w:rsidP="009D2A84">
            <w:pPr>
              <w:spacing w:before="60" w:after="120" w:line="276" w:lineRule="auto"/>
              <w:rPr>
                <w:rFonts w:ascii="Arial" w:hAnsi="Arial" w:cs="Arial"/>
                <w:spacing w:val="2"/>
              </w:rPr>
            </w:pPr>
            <w:proofErr w:type="gramStart"/>
            <w:r w:rsidRPr="00017507">
              <w:rPr>
                <w:rFonts w:ascii="Arial" w:hAnsi="Arial" w:cs="Arial"/>
                <w:spacing w:val="2"/>
              </w:rPr>
              <w:t>:</w:t>
            </w:r>
            <w:r w:rsidR="00377A9F">
              <w:rPr>
                <w:rFonts w:ascii="Arial" w:hAnsi="Arial" w:cs="Arial"/>
                <w:spacing w:val="2"/>
              </w:rPr>
              <w:t>DA</w:t>
            </w:r>
            <w:proofErr w:type="gramEnd"/>
            <w:r w:rsidR="00377A9F">
              <w:rPr>
                <w:rFonts w:ascii="Arial" w:hAnsi="Arial" w:cs="Arial"/>
                <w:spacing w:val="2"/>
              </w:rPr>
              <w:t>#4</w:t>
            </w:r>
            <w:r w:rsidRPr="00017507">
              <w:rPr>
                <w:rFonts w:ascii="Arial" w:hAnsi="Arial" w:cs="Arial"/>
                <w:spacing w:val="2"/>
              </w:rPr>
              <w:t>(ADD)</w:t>
            </w:r>
          </w:p>
        </w:tc>
      </w:tr>
      <w:tr w:rsidR="00887F40" w:rsidRPr="00640671" w14:paraId="3E1C2A77" w14:textId="77777777" w:rsidTr="009D2A84">
        <w:tc>
          <w:tcPr>
            <w:tcW w:w="4248" w:type="dxa"/>
          </w:tcPr>
          <w:p w14:paraId="42A1C640"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Field/Structure</w:t>
            </w:r>
          </w:p>
        </w:tc>
        <w:tc>
          <w:tcPr>
            <w:tcW w:w="3870" w:type="dxa"/>
          </w:tcPr>
          <w:p w14:paraId="533F4A8F"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 Agartala Dome</w:t>
            </w:r>
          </w:p>
        </w:tc>
      </w:tr>
      <w:tr w:rsidR="00887F40" w:rsidRPr="00640671" w14:paraId="148CAE60" w14:textId="77777777" w:rsidTr="009D2A84">
        <w:tc>
          <w:tcPr>
            <w:tcW w:w="4248" w:type="dxa"/>
          </w:tcPr>
          <w:p w14:paraId="5995DAE4"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Well Type</w:t>
            </w:r>
          </w:p>
        </w:tc>
        <w:tc>
          <w:tcPr>
            <w:tcW w:w="3870" w:type="dxa"/>
          </w:tcPr>
          <w:p w14:paraId="64FB377D"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 Exploratory Step Out</w:t>
            </w:r>
          </w:p>
        </w:tc>
      </w:tr>
      <w:tr w:rsidR="00887F40" w:rsidRPr="00640671" w14:paraId="2033FE70" w14:textId="77777777" w:rsidTr="009D2A84">
        <w:tc>
          <w:tcPr>
            <w:tcW w:w="4248" w:type="dxa"/>
          </w:tcPr>
          <w:p w14:paraId="740A44EE"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Target Depth</w:t>
            </w:r>
          </w:p>
        </w:tc>
        <w:tc>
          <w:tcPr>
            <w:tcW w:w="3870" w:type="dxa"/>
          </w:tcPr>
          <w:p w14:paraId="4903572C" w14:textId="77777777" w:rsidR="00887F40" w:rsidRPr="00615A2F" w:rsidRDefault="00887F40" w:rsidP="009D2A84">
            <w:pPr>
              <w:spacing w:before="60" w:after="120" w:line="276" w:lineRule="auto"/>
              <w:rPr>
                <w:rFonts w:ascii="Arial" w:hAnsi="Arial" w:cs="Arial"/>
              </w:rPr>
            </w:pPr>
            <w:r w:rsidRPr="00615A2F">
              <w:rPr>
                <w:rFonts w:ascii="Arial" w:hAnsi="Arial" w:cs="Arial"/>
                <w:spacing w:val="2"/>
              </w:rPr>
              <w:t>:</w:t>
            </w:r>
            <w:r w:rsidRPr="00615A2F">
              <w:rPr>
                <w:rFonts w:ascii="Arial" w:hAnsi="Arial" w:cs="Arial"/>
              </w:rPr>
              <w:t xml:space="preserve"> 3750 m</w:t>
            </w:r>
          </w:p>
        </w:tc>
      </w:tr>
      <w:tr w:rsidR="00887F40" w:rsidRPr="00640671" w14:paraId="1DE32CCB" w14:textId="77777777" w:rsidTr="009D2A84">
        <w:tc>
          <w:tcPr>
            <w:tcW w:w="4248" w:type="dxa"/>
          </w:tcPr>
          <w:p w14:paraId="05B4E529"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Drilled Depth</w:t>
            </w:r>
          </w:p>
        </w:tc>
        <w:tc>
          <w:tcPr>
            <w:tcW w:w="3870" w:type="dxa"/>
          </w:tcPr>
          <w:p w14:paraId="07C7FA8A" w14:textId="77777777" w:rsidR="00887F40" w:rsidRPr="00615A2F" w:rsidRDefault="00887F40" w:rsidP="009D2A84">
            <w:pPr>
              <w:spacing w:before="60" w:after="120" w:line="276" w:lineRule="auto"/>
              <w:rPr>
                <w:rFonts w:ascii="Arial" w:hAnsi="Arial" w:cs="Arial"/>
                <w:spacing w:val="2"/>
                <w:lang w:val="it-IT"/>
              </w:rPr>
            </w:pPr>
            <w:r w:rsidRPr="00615A2F">
              <w:rPr>
                <w:rFonts w:ascii="Arial" w:hAnsi="Arial" w:cs="Arial"/>
                <w:spacing w:val="2"/>
              </w:rPr>
              <w:t>:</w:t>
            </w:r>
            <w:r w:rsidRPr="00615A2F">
              <w:rPr>
                <w:rFonts w:ascii="Arial" w:hAnsi="Arial" w:cs="Arial"/>
              </w:rPr>
              <w:t xml:space="preserve"> 3750</w:t>
            </w:r>
            <w:r w:rsidRPr="00615A2F">
              <w:rPr>
                <w:rFonts w:ascii="Arial" w:hAnsi="Arial" w:cs="Arial"/>
                <w:b/>
              </w:rPr>
              <w:t xml:space="preserve"> </w:t>
            </w:r>
            <w:r w:rsidRPr="00615A2F">
              <w:rPr>
                <w:rFonts w:ascii="Arial" w:hAnsi="Arial" w:cs="Arial"/>
                <w:spacing w:val="2"/>
                <w:lang w:val="it-IT"/>
              </w:rPr>
              <w:t>m</w:t>
            </w:r>
          </w:p>
        </w:tc>
      </w:tr>
      <w:tr w:rsidR="00887F40" w:rsidRPr="00640671" w14:paraId="19629B33" w14:textId="77777777" w:rsidTr="009D2A84">
        <w:tc>
          <w:tcPr>
            <w:tcW w:w="4248" w:type="dxa"/>
          </w:tcPr>
          <w:p w14:paraId="2F3A251D" w14:textId="77777777" w:rsidR="00887F40" w:rsidRPr="00640671" w:rsidRDefault="00887F40" w:rsidP="009D2A84">
            <w:pPr>
              <w:spacing w:before="60" w:after="120" w:line="276" w:lineRule="auto"/>
              <w:rPr>
                <w:rFonts w:ascii="Arial" w:hAnsi="Arial" w:cs="Arial"/>
                <w:spacing w:val="2"/>
                <w:lang w:val="it-IT"/>
              </w:rPr>
            </w:pPr>
            <w:r w:rsidRPr="00640671">
              <w:rPr>
                <w:rFonts w:ascii="Arial" w:hAnsi="Arial" w:cs="Arial"/>
                <w:spacing w:val="2"/>
                <w:lang w:val="it-IT"/>
              </w:rPr>
              <w:t>Rig</w:t>
            </w:r>
          </w:p>
        </w:tc>
        <w:tc>
          <w:tcPr>
            <w:tcW w:w="3870" w:type="dxa"/>
          </w:tcPr>
          <w:p w14:paraId="64AE9A4E" w14:textId="77777777" w:rsidR="00887F40" w:rsidRPr="00640671" w:rsidRDefault="00887F40" w:rsidP="009D2A84">
            <w:pPr>
              <w:spacing w:before="60" w:after="120" w:line="276" w:lineRule="auto"/>
              <w:jc w:val="both"/>
              <w:rPr>
                <w:rFonts w:ascii="Arial" w:hAnsi="Arial" w:cs="Arial"/>
                <w:lang w:val="it-IT"/>
              </w:rPr>
            </w:pPr>
            <w:r w:rsidRPr="00640671">
              <w:rPr>
                <w:rFonts w:ascii="Arial" w:hAnsi="Arial" w:cs="Arial"/>
                <w:spacing w:val="2"/>
                <w:lang w:val="it-IT"/>
              </w:rPr>
              <w:t>:</w:t>
            </w:r>
            <w:r w:rsidRPr="00640671">
              <w:rPr>
                <w:rFonts w:ascii="Arial" w:hAnsi="Arial" w:cs="Arial"/>
                <w:lang w:val="it-IT"/>
              </w:rPr>
              <w:t>E-1400-X</w:t>
            </w:r>
            <w:r w:rsidRPr="00640671">
              <w:rPr>
                <w:rFonts w:ascii="Arial" w:hAnsi="Arial" w:cs="Arial"/>
                <w:lang w:val="it-IT"/>
              </w:rPr>
              <w:tab/>
            </w:r>
            <w:r w:rsidRPr="00640671">
              <w:rPr>
                <w:rFonts w:ascii="Arial" w:hAnsi="Arial" w:cs="Arial"/>
                <w:lang w:val="it-IT"/>
              </w:rPr>
              <w:tab/>
            </w:r>
          </w:p>
        </w:tc>
      </w:tr>
      <w:tr w:rsidR="00887F40" w:rsidRPr="00640671" w14:paraId="05F0F513" w14:textId="77777777" w:rsidTr="009D2A84">
        <w:tc>
          <w:tcPr>
            <w:tcW w:w="4248" w:type="dxa"/>
          </w:tcPr>
          <w:p w14:paraId="76E8A67A"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Location</w:t>
            </w:r>
          </w:p>
        </w:tc>
        <w:tc>
          <w:tcPr>
            <w:tcW w:w="3870" w:type="dxa"/>
          </w:tcPr>
          <w:p w14:paraId="564783F0" w14:textId="77777777" w:rsidR="00887F40" w:rsidRPr="00615A2F" w:rsidRDefault="00887F40" w:rsidP="009D2A84">
            <w:pPr>
              <w:spacing w:before="60" w:after="120" w:line="276" w:lineRule="auto"/>
              <w:rPr>
                <w:rFonts w:ascii="Arial" w:hAnsi="Arial" w:cs="Arial"/>
                <w:spacing w:val="2"/>
                <w:lang w:val="it-IT"/>
              </w:rPr>
            </w:pPr>
            <w:r w:rsidRPr="00615A2F">
              <w:rPr>
                <w:rFonts w:ascii="Arial" w:hAnsi="Arial" w:cs="Arial"/>
                <w:spacing w:val="2"/>
                <w:lang w:val="it-IT"/>
              </w:rPr>
              <w:t>: Latitude   - 23</w:t>
            </w:r>
            <w:r w:rsidRPr="00615A2F">
              <w:rPr>
                <w:rFonts w:ascii="Arial" w:hAnsi="Arial" w:cs="Arial"/>
                <w:spacing w:val="2"/>
                <w:vertAlign w:val="superscript"/>
                <w:lang w:val="it-IT"/>
              </w:rPr>
              <w:t>º</w:t>
            </w:r>
            <w:r w:rsidRPr="00615A2F">
              <w:rPr>
                <w:rFonts w:ascii="Arial" w:hAnsi="Arial" w:cs="Arial"/>
                <w:spacing w:val="2"/>
                <w:lang w:val="it-IT"/>
              </w:rPr>
              <w:t>43</w:t>
            </w:r>
            <w:r w:rsidRPr="00615A2F">
              <w:rPr>
                <w:rFonts w:ascii="Arial" w:hAnsi="Arial" w:cs="Arial"/>
                <w:spacing w:val="2"/>
                <w:vertAlign w:val="superscript"/>
                <w:lang w:val="it-IT"/>
              </w:rPr>
              <w:t>′</w:t>
            </w:r>
            <w:r w:rsidRPr="00615A2F">
              <w:rPr>
                <w:rFonts w:ascii="Arial" w:hAnsi="Arial" w:cs="Arial"/>
                <w:spacing w:val="2"/>
                <w:lang w:val="it-IT"/>
              </w:rPr>
              <w:t>05</w:t>
            </w:r>
            <w:r w:rsidRPr="00615A2F">
              <w:rPr>
                <w:rFonts w:ascii="Arial" w:hAnsi="Arial" w:cs="Arial"/>
                <w:spacing w:val="2"/>
                <w:vertAlign w:val="superscript"/>
                <w:lang w:val="it-IT"/>
              </w:rPr>
              <w:t xml:space="preserve">″ </w:t>
            </w:r>
            <w:r w:rsidRPr="00615A2F">
              <w:rPr>
                <w:rFonts w:ascii="Arial" w:hAnsi="Arial" w:cs="Arial"/>
                <w:spacing w:val="2"/>
                <w:lang w:val="it-IT"/>
              </w:rPr>
              <w:t>N</w:t>
            </w:r>
          </w:p>
          <w:p w14:paraId="109D8481" w14:textId="77777777" w:rsidR="00887F40" w:rsidRPr="00615A2F" w:rsidRDefault="00887F40" w:rsidP="009D2A84">
            <w:pPr>
              <w:spacing w:before="60" w:after="120" w:line="276" w:lineRule="auto"/>
              <w:rPr>
                <w:rFonts w:ascii="Arial" w:hAnsi="Arial" w:cs="Arial"/>
                <w:spacing w:val="2"/>
                <w:lang w:val="it-IT"/>
              </w:rPr>
            </w:pPr>
            <w:r w:rsidRPr="00615A2F">
              <w:rPr>
                <w:rFonts w:ascii="Arial" w:hAnsi="Arial" w:cs="Arial"/>
                <w:spacing w:val="2"/>
                <w:lang w:val="it-IT"/>
              </w:rPr>
              <w:t xml:space="preserve">  Longitude - 91</w:t>
            </w:r>
            <w:r w:rsidRPr="00615A2F">
              <w:rPr>
                <w:rFonts w:ascii="Arial" w:hAnsi="Arial" w:cs="Arial"/>
                <w:spacing w:val="2"/>
                <w:vertAlign w:val="superscript"/>
                <w:lang w:val="it-IT"/>
              </w:rPr>
              <w:t>º</w:t>
            </w:r>
            <w:r w:rsidRPr="00615A2F">
              <w:rPr>
                <w:rFonts w:ascii="Arial" w:hAnsi="Arial" w:cs="Arial"/>
                <w:spacing w:val="2"/>
                <w:lang w:val="it-IT"/>
              </w:rPr>
              <w:t>23</w:t>
            </w:r>
            <w:r w:rsidRPr="00615A2F">
              <w:rPr>
                <w:rFonts w:ascii="Arial" w:hAnsi="Arial" w:cs="Arial"/>
                <w:spacing w:val="2"/>
                <w:vertAlign w:val="superscript"/>
                <w:lang w:val="it-IT"/>
              </w:rPr>
              <w:t>′</w:t>
            </w:r>
            <w:r w:rsidRPr="00615A2F">
              <w:rPr>
                <w:rFonts w:ascii="Arial" w:hAnsi="Arial" w:cs="Arial"/>
                <w:spacing w:val="2"/>
                <w:lang w:val="it-IT"/>
              </w:rPr>
              <w:t>41</w:t>
            </w:r>
            <w:r w:rsidRPr="00615A2F">
              <w:rPr>
                <w:rFonts w:ascii="Arial" w:hAnsi="Arial" w:cs="Arial"/>
                <w:spacing w:val="2"/>
                <w:vertAlign w:val="superscript"/>
                <w:lang w:val="it-IT"/>
              </w:rPr>
              <w:t xml:space="preserve">″ </w:t>
            </w:r>
            <w:r w:rsidRPr="00615A2F">
              <w:rPr>
                <w:rFonts w:ascii="Arial" w:hAnsi="Arial" w:cs="Arial"/>
                <w:spacing w:val="2"/>
                <w:lang w:val="it-IT"/>
              </w:rPr>
              <w:t>E</w:t>
            </w:r>
          </w:p>
        </w:tc>
      </w:tr>
      <w:tr w:rsidR="00887F40" w:rsidRPr="00640671" w14:paraId="4B07B7EF" w14:textId="77777777" w:rsidTr="009D2A84">
        <w:tc>
          <w:tcPr>
            <w:tcW w:w="4248" w:type="dxa"/>
          </w:tcPr>
          <w:p w14:paraId="07F693D3"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Elevation</w:t>
            </w:r>
          </w:p>
        </w:tc>
        <w:tc>
          <w:tcPr>
            <w:tcW w:w="3870" w:type="dxa"/>
          </w:tcPr>
          <w:p w14:paraId="1991C8CA"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:GL- 66.30 m</w:t>
            </w:r>
          </w:p>
          <w:p w14:paraId="08D0BDA2"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 xml:space="preserve"> KB- 74.44 m</w:t>
            </w:r>
          </w:p>
        </w:tc>
      </w:tr>
      <w:tr w:rsidR="00887F40" w:rsidRPr="00640671" w14:paraId="5E233401" w14:textId="77777777" w:rsidTr="009D2A84">
        <w:tc>
          <w:tcPr>
            <w:tcW w:w="4248" w:type="dxa"/>
          </w:tcPr>
          <w:p w14:paraId="02281BA0" w14:textId="77777777" w:rsidR="00887F40" w:rsidRPr="00640671" w:rsidRDefault="00887F40" w:rsidP="009D2A84">
            <w:pPr>
              <w:spacing w:before="60" w:after="120" w:line="276" w:lineRule="auto"/>
              <w:rPr>
                <w:rFonts w:ascii="Arial" w:hAnsi="Arial" w:cs="Arial"/>
                <w:b/>
                <w:spacing w:val="2"/>
                <w:lang w:val="en-US"/>
              </w:rPr>
            </w:pPr>
            <w:r w:rsidRPr="00640671">
              <w:rPr>
                <w:rFonts w:ascii="Arial" w:hAnsi="Arial" w:cs="Arial"/>
                <w:b/>
                <w:spacing w:val="2"/>
                <w:lang w:val="en-US"/>
              </w:rPr>
              <w:t>Operations at a Glance:</w:t>
            </w:r>
          </w:p>
        </w:tc>
        <w:tc>
          <w:tcPr>
            <w:tcW w:w="3870" w:type="dxa"/>
          </w:tcPr>
          <w:p w14:paraId="57B88DC2" w14:textId="77777777" w:rsidR="00887F40" w:rsidRPr="00640671" w:rsidRDefault="00887F40" w:rsidP="009D2A84">
            <w:pPr>
              <w:spacing w:before="60" w:after="120" w:line="276" w:lineRule="auto"/>
              <w:rPr>
                <w:rFonts w:ascii="Arial" w:hAnsi="Arial" w:cs="Arial"/>
                <w:spacing w:val="2"/>
                <w:lang w:val="en-US"/>
              </w:rPr>
            </w:pPr>
          </w:p>
        </w:tc>
      </w:tr>
      <w:tr w:rsidR="00887F40" w:rsidRPr="00640671" w14:paraId="74A5A25B" w14:textId="77777777" w:rsidTr="009D2A84">
        <w:tc>
          <w:tcPr>
            <w:tcW w:w="4248" w:type="dxa"/>
            <w:vAlign w:val="center"/>
          </w:tcPr>
          <w:p w14:paraId="078EE3C2" w14:textId="77777777" w:rsidR="00887F40" w:rsidRPr="00615A2F" w:rsidRDefault="00887F40" w:rsidP="009D2A84">
            <w:pPr>
              <w:spacing w:before="60" w:after="120" w:line="276" w:lineRule="auto"/>
              <w:ind w:right="-198"/>
              <w:rPr>
                <w:rFonts w:ascii="Arial" w:hAnsi="Arial" w:cs="Arial"/>
                <w:spacing w:val="2"/>
                <w:lang w:val="en-US"/>
              </w:rPr>
            </w:pPr>
            <w:r w:rsidRPr="00615A2F">
              <w:rPr>
                <w:rFonts w:ascii="Arial" w:hAnsi="Arial" w:cs="Arial"/>
                <w:spacing w:val="2"/>
                <w:lang w:val="en-US"/>
              </w:rPr>
              <w:t xml:space="preserve"> Drilling Rig   (Rig-</w:t>
            </w:r>
            <w:r>
              <w:rPr>
                <w:rFonts w:ascii="Arial" w:hAnsi="Arial" w:cs="Arial"/>
              </w:rPr>
              <w:t>E-1400-X</w:t>
            </w:r>
            <w:r w:rsidRPr="00615A2F">
              <w:rPr>
                <w:rFonts w:ascii="Arial" w:hAnsi="Arial" w:cs="Arial"/>
                <w:spacing w:val="2"/>
                <w:lang w:val="en-US"/>
              </w:rPr>
              <w:t>)</w:t>
            </w:r>
          </w:p>
        </w:tc>
        <w:tc>
          <w:tcPr>
            <w:tcW w:w="3870" w:type="dxa"/>
          </w:tcPr>
          <w:p w14:paraId="0FC43157"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:30.03.1988 to 08.04.1989</w:t>
            </w:r>
          </w:p>
        </w:tc>
      </w:tr>
      <w:tr w:rsidR="00887F40" w:rsidRPr="00640671" w14:paraId="69339772" w14:textId="77777777" w:rsidTr="009D2A84">
        <w:tc>
          <w:tcPr>
            <w:tcW w:w="4248" w:type="dxa"/>
            <w:vAlign w:val="center"/>
          </w:tcPr>
          <w:p w14:paraId="11526F67" w14:textId="77777777" w:rsidR="00887F40" w:rsidRPr="00615A2F" w:rsidRDefault="00887F40" w:rsidP="009D2A84">
            <w:pPr>
              <w:spacing w:before="60" w:after="120" w:line="276" w:lineRule="auto"/>
              <w:rPr>
                <w:rFonts w:ascii="Arial" w:hAnsi="Arial" w:cs="Arial"/>
                <w:spacing w:val="2"/>
                <w:lang w:val="en-US"/>
              </w:rPr>
            </w:pPr>
            <w:r w:rsidRPr="00615A2F">
              <w:rPr>
                <w:rFonts w:ascii="Arial" w:hAnsi="Arial" w:cs="Arial"/>
                <w:spacing w:val="2"/>
                <w:lang w:val="en-US"/>
              </w:rPr>
              <w:t>1</w:t>
            </w:r>
            <w:r w:rsidRPr="00615A2F">
              <w:rPr>
                <w:rFonts w:ascii="Arial" w:hAnsi="Arial" w:cs="Arial"/>
                <w:spacing w:val="2"/>
                <w:vertAlign w:val="superscript"/>
                <w:lang w:val="en-US"/>
              </w:rPr>
              <w:t xml:space="preserve">st  </w:t>
            </w:r>
            <w:r w:rsidRPr="00615A2F">
              <w:rPr>
                <w:rFonts w:ascii="Arial" w:hAnsi="Arial" w:cs="Arial"/>
                <w:spacing w:val="2"/>
                <w:lang w:val="en-US"/>
              </w:rPr>
              <w:t>Work Over Job (Rig- IR-500-I)</w:t>
            </w:r>
          </w:p>
        </w:tc>
        <w:tc>
          <w:tcPr>
            <w:tcW w:w="3870" w:type="dxa"/>
          </w:tcPr>
          <w:p w14:paraId="22887D17" w14:textId="77777777" w:rsidR="00887F40" w:rsidRPr="00615A2F" w:rsidRDefault="00887F40" w:rsidP="009D2A84">
            <w:pPr>
              <w:spacing w:before="60" w:after="120" w:line="276" w:lineRule="auto"/>
              <w:rPr>
                <w:rFonts w:ascii="Arial" w:hAnsi="Arial" w:cs="Arial"/>
                <w:spacing w:val="2"/>
              </w:rPr>
            </w:pPr>
            <w:r w:rsidRPr="00615A2F">
              <w:rPr>
                <w:rFonts w:ascii="Arial" w:hAnsi="Arial" w:cs="Arial"/>
                <w:spacing w:val="2"/>
              </w:rPr>
              <w:t>:</w:t>
            </w:r>
            <w:r w:rsidRPr="00615A2F">
              <w:rPr>
                <w:rFonts w:ascii="Arial" w:hAnsi="Arial" w:cs="Arial"/>
              </w:rPr>
              <w:t xml:space="preserve">18.09.2008 </w:t>
            </w:r>
            <w:r>
              <w:rPr>
                <w:rFonts w:ascii="Arial" w:hAnsi="Arial" w:cs="Arial"/>
              </w:rPr>
              <w:t>t</w:t>
            </w:r>
            <w:r w:rsidRPr="00615A2F">
              <w:rPr>
                <w:rFonts w:ascii="Arial" w:hAnsi="Arial" w:cs="Arial"/>
              </w:rPr>
              <w:t>o</w:t>
            </w:r>
            <w:r w:rsidRPr="00615A2F">
              <w:rPr>
                <w:rFonts w:ascii="Arial" w:hAnsi="Arial" w:cs="Arial"/>
                <w:color w:val="FF0000"/>
              </w:rPr>
              <w:t xml:space="preserve"> </w:t>
            </w:r>
            <w:r w:rsidRPr="00615A2F">
              <w:rPr>
                <w:rFonts w:ascii="Arial" w:hAnsi="Arial" w:cs="Arial"/>
              </w:rPr>
              <w:t>20.03.2009</w:t>
            </w:r>
          </w:p>
        </w:tc>
      </w:tr>
      <w:tr w:rsidR="00887F40" w:rsidRPr="00640671" w14:paraId="5C9C7514" w14:textId="77777777" w:rsidTr="009D2A84">
        <w:tc>
          <w:tcPr>
            <w:tcW w:w="4248" w:type="dxa"/>
            <w:vAlign w:val="center"/>
          </w:tcPr>
          <w:p w14:paraId="7B45E42D" w14:textId="77777777" w:rsidR="00887F40" w:rsidRPr="00615A2F" w:rsidRDefault="00887F40" w:rsidP="009D2A84">
            <w:pPr>
              <w:spacing w:before="60" w:after="120" w:line="276" w:lineRule="auto"/>
              <w:rPr>
                <w:rFonts w:ascii="Arial" w:hAnsi="Arial" w:cs="Arial"/>
                <w:spacing w:val="2"/>
                <w:lang w:val="en-US"/>
              </w:rPr>
            </w:pPr>
            <w:r w:rsidRPr="00615A2F">
              <w:rPr>
                <w:rFonts w:ascii="Arial" w:hAnsi="Arial" w:cs="Arial"/>
                <w:spacing w:val="2"/>
                <w:lang w:val="en-US"/>
              </w:rPr>
              <w:t>2</w:t>
            </w:r>
            <w:r w:rsidRPr="00615A2F">
              <w:rPr>
                <w:rFonts w:ascii="Arial" w:hAnsi="Arial" w:cs="Arial"/>
                <w:spacing w:val="2"/>
                <w:vertAlign w:val="superscript"/>
                <w:lang w:val="en-US"/>
              </w:rPr>
              <w:t xml:space="preserve">nd  </w:t>
            </w:r>
            <w:r w:rsidRPr="00615A2F">
              <w:rPr>
                <w:rFonts w:ascii="Arial" w:hAnsi="Arial" w:cs="Arial"/>
                <w:spacing w:val="2"/>
                <w:lang w:val="en-US"/>
              </w:rPr>
              <w:t xml:space="preserve">Work Over Job  (Rig- </w:t>
            </w:r>
            <w:r>
              <w:rPr>
                <w:rFonts w:ascii="Arial" w:hAnsi="Arial" w:cs="Arial"/>
                <w:spacing w:val="2"/>
                <w:lang w:val="en-US"/>
              </w:rPr>
              <w:t>John-100-25</w:t>
            </w:r>
            <w:r w:rsidRPr="00615A2F">
              <w:rPr>
                <w:rFonts w:ascii="Arial" w:hAnsi="Arial" w:cs="Arial"/>
                <w:spacing w:val="2"/>
                <w:lang w:val="en-US"/>
              </w:rPr>
              <w:t>)</w:t>
            </w:r>
          </w:p>
        </w:tc>
        <w:tc>
          <w:tcPr>
            <w:tcW w:w="3870" w:type="dxa"/>
            <w:vAlign w:val="center"/>
          </w:tcPr>
          <w:p w14:paraId="434F848A" w14:textId="77777777" w:rsidR="00887F40" w:rsidRPr="00615A2F" w:rsidRDefault="00887F40" w:rsidP="009D2A84">
            <w:pPr>
              <w:spacing w:before="60" w:after="120" w:line="276" w:lineRule="auto"/>
              <w:rPr>
                <w:rFonts w:ascii="Arial" w:hAnsi="Arial" w:cs="Arial"/>
                <w:spacing w:val="2"/>
                <w:lang w:val="en-US"/>
              </w:rPr>
            </w:pPr>
            <w:r>
              <w:rPr>
                <w:rFonts w:ascii="Arial" w:hAnsi="Arial" w:cs="Arial"/>
                <w:spacing w:val="2"/>
                <w:lang w:val="en-US"/>
              </w:rPr>
              <w:t>:02.11.2012 to 10.12.2012</w:t>
            </w:r>
          </w:p>
        </w:tc>
      </w:tr>
    </w:tbl>
    <w:p w14:paraId="79445D06" w14:textId="77777777" w:rsidR="00887F40" w:rsidRPr="00615A2F" w:rsidRDefault="00887F40" w:rsidP="00887F40">
      <w:pPr>
        <w:spacing w:before="60" w:after="120" w:line="276" w:lineRule="auto"/>
        <w:rPr>
          <w:rFonts w:ascii="Arial" w:hAnsi="Arial" w:cs="Arial"/>
          <w:b/>
          <w:spacing w:val="2"/>
        </w:rPr>
      </w:pPr>
    </w:p>
    <w:tbl>
      <w:tblPr>
        <w:tblW w:w="909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2340"/>
        <w:gridCol w:w="990"/>
        <w:gridCol w:w="1710"/>
        <w:gridCol w:w="2700"/>
        <w:gridCol w:w="1350"/>
      </w:tblGrid>
      <w:tr w:rsidR="00887F40" w:rsidRPr="00615A2F" w14:paraId="10E45CE3" w14:textId="77777777" w:rsidTr="009D2A84">
        <w:trPr>
          <w:trHeight w:val="567"/>
        </w:trPr>
        <w:tc>
          <w:tcPr>
            <w:tcW w:w="9090" w:type="dxa"/>
            <w:gridSpan w:val="5"/>
            <w:vAlign w:val="center"/>
          </w:tcPr>
          <w:p w14:paraId="4EB1AA70" w14:textId="77777777" w:rsidR="00887F40" w:rsidRPr="00AA51E4" w:rsidRDefault="00887F40" w:rsidP="009D2A84">
            <w:pPr>
              <w:spacing w:before="60" w:after="120" w:line="276" w:lineRule="auto"/>
              <w:rPr>
                <w:rFonts w:ascii="Arial" w:hAnsi="Arial" w:cs="Arial"/>
                <w:b/>
                <w:spacing w:val="2"/>
              </w:rPr>
            </w:pPr>
            <w:r>
              <w:rPr>
                <w:rFonts w:ascii="Arial" w:hAnsi="Arial" w:cs="Arial"/>
                <w:b/>
                <w:spacing w:val="2"/>
              </w:rPr>
              <w:t>Casing Details:</w:t>
            </w:r>
          </w:p>
        </w:tc>
      </w:tr>
      <w:tr w:rsidR="00887F40" w:rsidRPr="00615A2F" w14:paraId="043CAD55" w14:textId="77777777" w:rsidTr="009D2A84">
        <w:trPr>
          <w:trHeight w:val="567"/>
        </w:trPr>
        <w:tc>
          <w:tcPr>
            <w:tcW w:w="2340" w:type="dxa"/>
            <w:vAlign w:val="center"/>
          </w:tcPr>
          <w:p w14:paraId="23CC2DE8" w14:textId="77777777" w:rsidR="00887F40" w:rsidRPr="00615A2F" w:rsidRDefault="00887F40" w:rsidP="009D2A84">
            <w:pPr>
              <w:spacing w:before="60" w:after="120" w:line="276" w:lineRule="auto"/>
              <w:jc w:val="center"/>
              <w:rPr>
                <w:rFonts w:ascii="Arial" w:hAnsi="Arial" w:cs="Arial"/>
                <w:b/>
                <w:spacing w:val="2"/>
              </w:rPr>
            </w:pPr>
            <w:r w:rsidRPr="00615A2F">
              <w:rPr>
                <w:rFonts w:ascii="Arial" w:hAnsi="Arial" w:cs="Arial"/>
                <w:b/>
                <w:caps/>
                <w:spacing w:val="2"/>
              </w:rPr>
              <w:t>Casing Size (Inches)</w:t>
            </w:r>
          </w:p>
        </w:tc>
        <w:tc>
          <w:tcPr>
            <w:tcW w:w="990" w:type="dxa"/>
            <w:vAlign w:val="center"/>
          </w:tcPr>
          <w:p w14:paraId="6B09F505" w14:textId="77777777" w:rsidR="00887F40" w:rsidRPr="00615A2F" w:rsidRDefault="00887F40" w:rsidP="009D2A84">
            <w:pPr>
              <w:spacing w:before="60" w:after="120" w:line="276" w:lineRule="auto"/>
              <w:jc w:val="center"/>
              <w:rPr>
                <w:rFonts w:ascii="Arial" w:hAnsi="Arial" w:cs="Arial"/>
                <w:b/>
                <w:spacing w:val="2"/>
              </w:rPr>
            </w:pPr>
            <w:smartTag w:uri="urn:schemas-microsoft-com:office:smarttags" w:element="stockticker">
              <w:r w:rsidRPr="00615A2F">
                <w:rPr>
                  <w:rFonts w:ascii="Arial" w:hAnsi="Arial" w:cs="Arial"/>
                  <w:b/>
                  <w:caps/>
                  <w:spacing w:val="2"/>
                </w:rPr>
                <w:t>Shoe</w:t>
              </w:r>
            </w:smartTag>
            <w:r w:rsidRPr="00615A2F">
              <w:rPr>
                <w:rFonts w:ascii="Arial" w:hAnsi="Arial" w:cs="Arial"/>
                <w:b/>
                <w:caps/>
                <w:spacing w:val="2"/>
              </w:rPr>
              <w:t xml:space="preserve"> at (m)</w:t>
            </w:r>
          </w:p>
        </w:tc>
        <w:tc>
          <w:tcPr>
            <w:tcW w:w="1710" w:type="dxa"/>
            <w:vAlign w:val="center"/>
          </w:tcPr>
          <w:p w14:paraId="7809B58D" w14:textId="77777777" w:rsidR="00887F40" w:rsidRPr="00615A2F" w:rsidRDefault="00887F40" w:rsidP="009D2A84">
            <w:pPr>
              <w:spacing w:before="60" w:after="120" w:line="276" w:lineRule="auto"/>
              <w:jc w:val="center"/>
              <w:rPr>
                <w:rFonts w:ascii="Arial" w:hAnsi="Arial" w:cs="Arial"/>
                <w:b/>
                <w:spacing w:val="2"/>
              </w:rPr>
            </w:pPr>
            <w:r w:rsidRPr="00615A2F">
              <w:rPr>
                <w:rFonts w:ascii="Arial" w:hAnsi="Arial" w:cs="Arial"/>
                <w:b/>
                <w:caps/>
                <w:spacing w:val="2"/>
              </w:rPr>
              <w:t>Cement Rise</w:t>
            </w:r>
          </w:p>
        </w:tc>
        <w:tc>
          <w:tcPr>
            <w:tcW w:w="2700" w:type="dxa"/>
            <w:vAlign w:val="center"/>
          </w:tcPr>
          <w:p w14:paraId="2786E26D" w14:textId="77777777" w:rsidR="00887F40" w:rsidRPr="00615A2F" w:rsidRDefault="00887F40" w:rsidP="009D2A84">
            <w:pPr>
              <w:spacing w:before="60" w:after="120" w:line="276" w:lineRule="auto"/>
              <w:jc w:val="center"/>
              <w:rPr>
                <w:rFonts w:ascii="Arial" w:hAnsi="Arial" w:cs="Arial"/>
                <w:b/>
                <w:spacing w:val="2"/>
              </w:rPr>
            </w:pPr>
            <w:r w:rsidRPr="00615A2F">
              <w:rPr>
                <w:rFonts w:ascii="Arial" w:hAnsi="Arial" w:cs="Arial"/>
                <w:b/>
                <w:caps/>
                <w:spacing w:val="2"/>
              </w:rPr>
              <w:t>Grade &amp; Thickness</w:t>
            </w:r>
          </w:p>
        </w:tc>
        <w:tc>
          <w:tcPr>
            <w:tcW w:w="1350" w:type="dxa"/>
            <w:vAlign w:val="center"/>
          </w:tcPr>
          <w:p w14:paraId="7CA94157" w14:textId="77777777" w:rsidR="00887F40" w:rsidRPr="00615A2F" w:rsidRDefault="00887F40" w:rsidP="009D2A84">
            <w:pPr>
              <w:spacing w:before="60" w:after="120" w:line="276" w:lineRule="auto"/>
              <w:jc w:val="center"/>
              <w:rPr>
                <w:rFonts w:ascii="Arial" w:hAnsi="Arial" w:cs="Arial"/>
                <w:b/>
                <w:spacing w:val="2"/>
              </w:rPr>
            </w:pPr>
            <w:r w:rsidRPr="00615A2F">
              <w:rPr>
                <w:rFonts w:ascii="Arial" w:hAnsi="Arial" w:cs="Arial"/>
                <w:b/>
                <w:caps/>
                <w:spacing w:val="2"/>
              </w:rPr>
              <w:t>Remarks</w:t>
            </w:r>
          </w:p>
        </w:tc>
      </w:tr>
      <w:tr w:rsidR="00887F40" w:rsidRPr="00615A2F" w14:paraId="5FAC55C9" w14:textId="77777777" w:rsidTr="009D2A84">
        <w:tc>
          <w:tcPr>
            <w:tcW w:w="2340" w:type="dxa"/>
            <w:vAlign w:val="center"/>
          </w:tcPr>
          <w:p w14:paraId="26D239C5" w14:textId="77777777" w:rsidR="00887F40" w:rsidRPr="00615A2F" w:rsidRDefault="00887F40" w:rsidP="009D2A84">
            <w:pPr>
              <w:spacing w:before="60" w:after="120" w:line="276" w:lineRule="auto"/>
              <w:jc w:val="center"/>
              <w:rPr>
                <w:rFonts w:ascii="Arial" w:hAnsi="Arial" w:cs="Arial"/>
                <w:spacing w:val="2"/>
              </w:rPr>
            </w:pPr>
            <w:r w:rsidRPr="00615A2F">
              <w:rPr>
                <w:rFonts w:ascii="Arial" w:hAnsi="Arial" w:cs="Arial"/>
                <w:spacing w:val="2"/>
              </w:rPr>
              <w:t>13⅜″</w:t>
            </w:r>
          </w:p>
        </w:tc>
        <w:tc>
          <w:tcPr>
            <w:tcW w:w="990" w:type="dxa"/>
            <w:vAlign w:val="center"/>
          </w:tcPr>
          <w:p w14:paraId="69FF14A1" w14:textId="77777777" w:rsidR="00887F40" w:rsidRPr="00615A2F" w:rsidRDefault="00887F40" w:rsidP="009D2A84">
            <w:pPr>
              <w:spacing w:before="60" w:after="120" w:line="276" w:lineRule="auto"/>
              <w:ind w:left="-18" w:right="-108"/>
              <w:jc w:val="center"/>
              <w:rPr>
                <w:rFonts w:ascii="Arial" w:hAnsi="Arial" w:cs="Arial"/>
                <w:spacing w:val="2"/>
              </w:rPr>
            </w:pPr>
            <w:r w:rsidRPr="00615A2F">
              <w:rPr>
                <w:rFonts w:ascii="Arial" w:hAnsi="Arial" w:cs="Arial"/>
                <w:spacing w:val="2"/>
              </w:rPr>
              <w:t>408.27</w:t>
            </w:r>
          </w:p>
        </w:tc>
        <w:tc>
          <w:tcPr>
            <w:tcW w:w="1710" w:type="dxa"/>
            <w:vAlign w:val="center"/>
          </w:tcPr>
          <w:p w14:paraId="79C74B10" w14:textId="77777777" w:rsidR="00887F40" w:rsidRPr="00615A2F" w:rsidRDefault="00887F40" w:rsidP="009D2A84">
            <w:pPr>
              <w:spacing w:before="60" w:after="120" w:line="276" w:lineRule="auto"/>
              <w:ind w:firstLine="108"/>
              <w:jc w:val="center"/>
              <w:rPr>
                <w:rFonts w:ascii="Arial" w:hAnsi="Arial" w:cs="Arial"/>
                <w:spacing w:val="2"/>
              </w:rPr>
            </w:pPr>
            <w:r w:rsidRPr="00615A2F">
              <w:rPr>
                <w:rFonts w:ascii="Arial" w:hAnsi="Arial" w:cs="Arial"/>
                <w:spacing w:val="2"/>
              </w:rPr>
              <w:t>Upto surface</w:t>
            </w:r>
          </w:p>
        </w:tc>
        <w:tc>
          <w:tcPr>
            <w:tcW w:w="2700" w:type="dxa"/>
            <w:vAlign w:val="center"/>
          </w:tcPr>
          <w:p w14:paraId="6D979833" w14:textId="77777777" w:rsidR="00887F40" w:rsidRPr="00615A2F" w:rsidRDefault="00887F40" w:rsidP="009D2A84">
            <w:pPr>
              <w:spacing w:before="60" w:after="120" w:line="276" w:lineRule="auto"/>
              <w:jc w:val="center"/>
              <w:rPr>
                <w:rFonts w:ascii="Arial" w:hAnsi="Arial" w:cs="Arial"/>
                <w:spacing w:val="2"/>
              </w:rPr>
            </w:pPr>
            <w:r w:rsidRPr="00615A2F">
              <w:rPr>
                <w:rFonts w:ascii="Arial" w:hAnsi="Arial" w:cs="Arial"/>
                <w:spacing w:val="2"/>
              </w:rPr>
              <w:t>C-95, 68ppf, BTC</w:t>
            </w:r>
          </w:p>
        </w:tc>
        <w:tc>
          <w:tcPr>
            <w:tcW w:w="1350" w:type="dxa"/>
            <w:vAlign w:val="center"/>
          </w:tcPr>
          <w:p w14:paraId="6BB6D23D" w14:textId="77777777" w:rsidR="00887F40" w:rsidRPr="00615A2F" w:rsidRDefault="00887F40" w:rsidP="009D2A84">
            <w:pPr>
              <w:spacing w:before="60" w:after="120" w:line="276" w:lineRule="auto"/>
              <w:jc w:val="center"/>
              <w:rPr>
                <w:rFonts w:ascii="Arial" w:hAnsi="Arial" w:cs="Arial"/>
                <w:spacing w:val="2"/>
              </w:rPr>
            </w:pPr>
            <w:r w:rsidRPr="00615A2F">
              <w:rPr>
                <w:rFonts w:ascii="Arial" w:hAnsi="Arial" w:cs="Arial"/>
                <w:spacing w:val="2"/>
              </w:rPr>
              <w:t>F/C at 384.66m</w:t>
            </w:r>
          </w:p>
        </w:tc>
      </w:tr>
      <w:tr w:rsidR="00887F40" w:rsidRPr="00615A2F" w14:paraId="2C14CFB8" w14:textId="77777777" w:rsidTr="009D2A84">
        <w:tc>
          <w:tcPr>
            <w:tcW w:w="2340" w:type="dxa"/>
            <w:vAlign w:val="center"/>
          </w:tcPr>
          <w:p w14:paraId="7163E1F3" w14:textId="77777777" w:rsidR="00887F40" w:rsidRPr="00615A2F" w:rsidRDefault="00887F40" w:rsidP="009D2A84">
            <w:pPr>
              <w:spacing w:before="60" w:after="120" w:line="276" w:lineRule="auto"/>
              <w:jc w:val="center"/>
              <w:rPr>
                <w:rFonts w:ascii="Arial" w:hAnsi="Arial" w:cs="Arial"/>
                <w:spacing w:val="2"/>
              </w:rPr>
            </w:pPr>
            <w:r w:rsidRPr="00615A2F">
              <w:rPr>
                <w:rFonts w:ascii="Arial" w:hAnsi="Arial" w:cs="Arial"/>
                <w:spacing w:val="2"/>
              </w:rPr>
              <w:t>9⅝″</w:t>
            </w:r>
          </w:p>
        </w:tc>
        <w:tc>
          <w:tcPr>
            <w:tcW w:w="990" w:type="dxa"/>
            <w:vAlign w:val="center"/>
          </w:tcPr>
          <w:p w14:paraId="1FE010A1" w14:textId="77777777" w:rsidR="00887F40" w:rsidRPr="00615A2F" w:rsidRDefault="00887F40" w:rsidP="009D2A84">
            <w:pPr>
              <w:spacing w:before="60" w:after="120" w:line="276" w:lineRule="auto"/>
              <w:ind w:left="-18" w:right="-108"/>
              <w:jc w:val="center"/>
              <w:rPr>
                <w:rFonts w:ascii="Arial" w:hAnsi="Arial" w:cs="Arial"/>
                <w:spacing w:val="2"/>
              </w:rPr>
            </w:pPr>
            <w:r w:rsidRPr="00615A2F">
              <w:rPr>
                <w:rFonts w:ascii="Arial" w:hAnsi="Arial" w:cs="Arial"/>
                <w:spacing w:val="2"/>
              </w:rPr>
              <w:t>2020.35</w:t>
            </w:r>
          </w:p>
        </w:tc>
        <w:tc>
          <w:tcPr>
            <w:tcW w:w="1710" w:type="dxa"/>
            <w:vAlign w:val="center"/>
          </w:tcPr>
          <w:p w14:paraId="71EAB2F2" w14:textId="77777777" w:rsidR="00887F40" w:rsidRPr="00615A2F" w:rsidRDefault="00887F40" w:rsidP="009D2A84">
            <w:pPr>
              <w:spacing w:before="60" w:after="120" w:line="276" w:lineRule="auto"/>
              <w:jc w:val="center"/>
              <w:rPr>
                <w:rFonts w:ascii="Arial" w:hAnsi="Arial" w:cs="Arial"/>
                <w:spacing w:val="2"/>
              </w:rPr>
            </w:pPr>
            <w:r w:rsidRPr="00615A2F">
              <w:rPr>
                <w:rFonts w:ascii="Arial" w:hAnsi="Arial" w:cs="Arial"/>
                <w:spacing w:val="2"/>
              </w:rPr>
              <w:t>Not Recorded</w:t>
            </w:r>
          </w:p>
        </w:tc>
        <w:tc>
          <w:tcPr>
            <w:tcW w:w="2700" w:type="dxa"/>
            <w:vAlign w:val="center"/>
          </w:tcPr>
          <w:p w14:paraId="53DFF289" w14:textId="77777777" w:rsidR="00887F40" w:rsidRPr="00615A2F" w:rsidRDefault="00887F40" w:rsidP="009D2A84">
            <w:pPr>
              <w:spacing w:before="60" w:after="120" w:line="276" w:lineRule="auto"/>
              <w:jc w:val="center"/>
              <w:rPr>
                <w:rFonts w:ascii="Arial" w:hAnsi="Arial" w:cs="Arial"/>
                <w:spacing w:val="2"/>
              </w:rPr>
            </w:pPr>
            <w:r w:rsidRPr="00615A2F">
              <w:rPr>
                <w:rFonts w:ascii="Arial" w:hAnsi="Arial" w:cs="Arial"/>
                <w:spacing w:val="2"/>
              </w:rPr>
              <w:t xml:space="preserve">N-80, 47ppf, BTC, </w:t>
            </w:r>
          </w:p>
        </w:tc>
        <w:tc>
          <w:tcPr>
            <w:tcW w:w="1350" w:type="dxa"/>
            <w:vAlign w:val="center"/>
          </w:tcPr>
          <w:p w14:paraId="51685F17" w14:textId="77777777" w:rsidR="00887F40" w:rsidRPr="00615A2F" w:rsidRDefault="00887F40" w:rsidP="009D2A84">
            <w:pPr>
              <w:spacing w:before="60" w:after="120" w:line="276" w:lineRule="auto"/>
              <w:ind w:left="-108" w:right="-108"/>
              <w:jc w:val="center"/>
              <w:rPr>
                <w:rFonts w:ascii="Arial" w:hAnsi="Arial" w:cs="Arial"/>
                <w:spacing w:val="2"/>
              </w:rPr>
            </w:pPr>
            <w:r w:rsidRPr="00615A2F">
              <w:rPr>
                <w:rFonts w:ascii="Arial" w:hAnsi="Arial" w:cs="Arial"/>
                <w:spacing w:val="2"/>
              </w:rPr>
              <w:t>F/C at 1996.34m</w:t>
            </w:r>
          </w:p>
        </w:tc>
      </w:tr>
      <w:tr w:rsidR="00887F40" w:rsidRPr="00615A2F" w14:paraId="3CBF2536" w14:textId="77777777" w:rsidTr="009D2A84">
        <w:tc>
          <w:tcPr>
            <w:tcW w:w="2340" w:type="dxa"/>
            <w:vAlign w:val="center"/>
          </w:tcPr>
          <w:p w14:paraId="3571A1EE" w14:textId="77777777" w:rsidR="00887F40" w:rsidRPr="00615A2F" w:rsidRDefault="00887F40" w:rsidP="009D2A84">
            <w:pPr>
              <w:tabs>
                <w:tab w:val="left" w:pos="2052"/>
              </w:tabs>
              <w:spacing w:before="60" w:after="120" w:line="276" w:lineRule="auto"/>
              <w:ind w:left="-108" w:right="-108"/>
              <w:jc w:val="center"/>
              <w:rPr>
                <w:rFonts w:ascii="Arial" w:hAnsi="Arial" w:cs="Arial"/>
                <w:spacing w:val="2"/>
              </w:rPr>
            </w:pPr>
            <w:r w:rsidRPr="00615A2F">
              <w:rPr>
                <w:rFonts w:ascii="Arial" w:hAnsi="Arial" w:cs="Arial"/>
                <w:spacing w:val="2"/>
              </w:rPr>
              <w:t>7″  (1893.6-3438.6m)</w:t>
            </w:r>
          </w:p>
        </w:tc>
        <w:tc>
          <w:tcPr>
            <w:tcW w:w="990" w:type="dxa"/>
            <w:vAlign w:val="center"/>
          </w:tcPr>
          <w:p w14:paraId="635E0A5D" w14:textId="77777777" w:rsidR="00887F40" w:rsidRPr="00615A2F" w:rsidRDefault="00887F40" w:rsidP="009D2A84">
            <w:pPr>
              <w:spacing w:before="60" w:after="120" w:line="276" w:lineRule="auto"/>
              <w:ind w:left="-18" w:right="-108"/>
              <w:jc w:val="center"/>
              <w:rPr>
                <w:rFonts w:ascii="Arial" w:hAnsi="Arial" w:cs="Arial"/>
                <w:spacing w:val="2"/>
              </w:rPr>
            </w:pPr>
            <w:r w:rsidRPr="00615A2F">
              <w:rPr>
                <w:rFonts w:ascii="Arial" w:hAnsi="Arial" w:cs="Arial"/>
                <w:spacing w:val="2"/>
              </w:rPr>
              <w:t>3438.60</w:t>
            </w:r>
          </w:p>
        </w:tc>
        <w:tc>
          <w:tcPr>
            <w:tcW w:w="1710" w:type="dxa"/>
            <w:vAlign w:val="center"/>
          </w:tcPr>
          <w:p w14:paraId="29C088FF" w14:textId="77777777" w:rsidR="00887F40" w:rsidRPr="00615A2F" w:rsidRDefault="00887F40" w:rsidP="009D2A84">
            <w:pPr>
              <w:spacing w:before="60" w:after="120" w:line="276" w:lineRule="auto"/>
              <w:ind w:left="-18" w:right="-108"/>
              <w:jc w:val="center"/>
              <w:rPr>
                <w:rFonts w:ascii="Arial" w:hAnsi="Arial" w:cs="Arial"/>
                <w:spacing w:val="2"/>
              </w:rPr>
            </w:pPr>
            <w:r w:rsidRPr="00615A2F">
              <w:rPr>
                <w:rFonts w:ascii="Arial" w:hAnsi="Arial" w:cs="Arial"/>
                <w:spacing w:val="2"/>
              </w:rPr>
              <w:t>Upto Hanger Top (1893.6m)</w:t>
            </w:r>
          </w:p>
        </w:tc>
        <w:tc>
          <w:tcPr>
            <w:tcW w:w="2700" w:type="dxa"/>
            <w:vAlign w:val="center"/>
          </w:tcPr>
          <w:p w14:paraId="5A54781A" w14:textId="77777777" w:rsidR="00887F40" w:rsidRPr="00615A2F" w:rsidRDefault="00887F40" w:rsidP="009D2A84">
            <w:pPr>
              <w:spacing w:before="60" w:after="120" w:line="276" w:lineRule="auto"/>
              <w:jc w:val="center"/>
              <w:rPr>
                <w:rFonts w:ascii="Arial" w:hAnsi="Arial" w:cs="Arial"/>
                <w:spacing w:val="2"/>
              </w:rPr>
            </w:pPr>
            <w:r w:rsidRPr="00615A2F">
              <w:rPr>
                <w:rFonts w:ascii="Arial" w:hAnsi="Arial" w:cs="Arial"/>
                <w:spacing w:val="2"/>
              </w:rPr>
              <w:t>V-150-XL, 29ppf, 20.35mm</w:t>
            </w:r>
          </w:p>
        </w:tc>
        <w:tc>
          <w:tcPr>
            <w:tcW w:w="1350" w:type="dxa"/>
            <w:vAlign w:val="center"/>
          </w:tcPr>
          <w:p w14:paraId="759052A3" w14:textId="77777777" w:rsidR="00887F40" w:rsidRPr="00615A2F" w:rsidRDefault="00887F40" w:rsidP="009D2A84">
            <w:pPr>
              <w:spacing w:before="60" w:after="120" w:line="276" w:lineRule="auto"/>
              <w:ind w:left="-108" w:right="-108"/>
              <w:jc w:val="center"/>
              <w:rPr>
                <w:rFonts w:ascii="Arial" w:hAnsi="Arial" w:cs="Arial"/>
                <w:spacing w:val="2"/>
              </w:rPr>
            </w:pPr>
            <w:r w:rsidRPr="00615A2F">
              <w:rPr>
                <w:rFonts w:ascii="Arial" w:hAnsi="Arial" w:cs="Arial"/>
                <w:spacing w:val="2"/>
              </w:rPr>
              <w:t>L/C at 3414.66m</w:t>
            </w:r>
          </w:p>
        </w:tc>
      </w:tr>
      <w:tr w:rsidR="00887F40" w:rsidRPr="00615A2F" w14:paraId="61EB53F6" w14:textId="77777777" w:rsidTr="009D2A84">
        <w:tc>
          <w:tcPr>
            <w:tcW w:w="2340" w:type="dxa"/>
            <w:vAlign w:val="center"/>
          </w:tcPr>
          <w:p w14:paraId="0C0354F9" w14:textId="77777777" w:rsidR="00887F40" w:rsidRPr="00615A2F" w:rsidRDefault="00887F40" w:rsidP="009D2A84">
            <w:pPr>
              <w:spacing w:before="60" w:after="120" w:line="276" w:lineRule="auto"/>
              <w:ind w:left="-18" w:right="-108"/>
              <w:rPr>
                <w:rFonts w:ascii="Arial" w:hAnsi="Arial" w:cs="Arial"/>
                <w:spacing w:val="2"/>
              </w:rPr>
            </w:pPr>
            <w:r w:rsidRPr="00615A2F">
              <w:rPr>
                <w:rFonts w:ascii="Arial" w:hAnsi="Arial" w:cs="Arial"/>
                <w:spacing w:val="2"/>
              </w:rPr>
              <w:t xml:space="preserve">5½″ (0-1794m)/ </w:t>
            </w:r>
          </w:p>
          <w:p w14:paraId="76DF8B74" w14:textId="77777777" w:rsidR="00887F40" w:rsidRPr="00615A2F" w:rsidRDefault="00887F40" w:rsidP="009D2A84">
            <w:pPr>
              <w:spacing w:before="60" w:after="120" w:line="276" w:lineRule="auto"/>
              <w:ind w:left="-18" w:right="-108"/>
              <w:rPr>
                <w:rFonts w:ascii="Arial" w:hAnsi="Arial" w:cs="Arial"/>
                <w:spacing w:val="2"/>
              </w:rPr>
            </w:pPr>
            <w:r w:rsidRPr="00615A2F">
              <w:rPr>
                <w:rFonts w:ascii="Arial" w:hAnsi="Arial" w:cs="Arial"/>
                <w:spacing w:val="2"/>
              </w:rPr>
              <w:t>5″ (1794-3699.68m)</w:t>
            </w:r>
          </w:p>
        </w:tc>
        <w:tc>
          <w:tcPr>
            <w:tcW w:w="990" w:type="dxa"/>
            <w:vAlign w:val="center"/>
          </w:tcPr>
          <w:p w14:paraId="78F5C76A" w14:textId="77777777" w:rsidR="00887F40" w:rsidRPr="00615A2F" w:rsidRDefault="00887F40" w:rsidP="009D2A84">
            <w:pPr>
              <w:spacing w:before="60" w:after="120" w:line="276" w:lineRule="auto"/>
              <w:ind w:left="-18" w:right="-108"/>
              <w:jc w:val="center"/>
              <w:rPr>
                <w:rFonts w:ascii="Arial" w:hAnsi="Arial" w:cs="Arial"/>
                <w:spacing w:val="2"/>
              </w:rPr>
            </w:pPr>
            <w:r w:rsidRPr="00615A2F">
              <w:rPr>
                <w:rFonts w:ascii="Arial" w:hAnsi="Arial" w:cs="Arial"/>
                <w:spacing w:val="2"/>
              </w:rPr>
              <w:t>3699.68</w:t>
            </w:r>
          </w:p>
        </w:tc>
        <w:tc>
          <w:tcPr>
            <w:tcW w:w="1710" w:type="dxa"/>
            <w:vAlign w:val="center"/>
          </w:tcPr>
          <w:p w14:paraId="07F02B77" w14:textId="77777777" w:rsidR="00887F40" w:rsidRPr="00615A2F" w:rsidRDefault="00887F40" w:rsidP="009D2A84">
            <w:pPr>
              <w:spacing w:before="60" w:after="120" w:line="276" w:lineRule="auto"/>
              <w:jc w:val="center"/>
              <w:rPr>
                <w:rFonts w:ascii="Arial" w:hAnsi="Arial" w:cs="Arial"/>
                <w:spacing w:val="2"/>
              </w:rPr>
            </w:pPr>
            <w:r w:rsidRPr="00615A2F">
              <w:rPr>
                <w:rFonts w:ascii="Arial" w:hAnsi="Arial" w:cs="Arial"/>
                <w:spacing w:val="2"/>
              </w:rPr>
              <w:t>2600 from surface</w:t>
            </w:r>
          </w:p>
        </w:tc>
        <w:tc>
          <w:tcPr>
            <w:tcW w:w="2700" w:type="dxa"/>
            <w:vAlign w:val="center"/>
          </w:tcPr>
          <w:p w14:paraId="23C034BF" w14:textId="77777777" w:rsidR="00887F40" w:rsidRPr="00615A2F" w:rsidRDefault="00887F40" w:rsidP="009D2A84">
            <w:pPr>
              <w:spacing w:before="60" w:after="120" w:line="276" w:lineRule="auto"/>
              <w:ind w:left="-108" w:right="-108"/>
              <w:jc w:val="center"/>
              <w:rPr>
                <w:rFonts w:ascii="Arial" w:hAnsi="Arial" w:cs="Arial"/>
                <w:spacing w:val="2"/>
              </w:rPr>
            </w:pPr>
            <w:r w:rsidRPr="00615A2F">
              <w:rPr>
                <w:rFonts w:ascii="Arial" w:hAnsi="Arial" w:cs="Arial"/>
                <w:spacing w:val="2"/>
              </w:rPr>
              <w:t xml:space="preserve">5½″-N-80, 23ppf, LTC, 10.54mm  5″-V-150, 18ppf, XL, 9.20mm </w:t>
            </w:r>
          </w:p>
        </w:tc>
        <w:tc>
          <w:tcPr>
            <w:tcW w:w="1350" w:type="dxa"/>
            <w:vAlign w:val="center"/>
          </w:tcPr>
          <w:p w14:paraId="1FB445ED" w14:textId="77777777" w:rsidR="00887F40" w:rsidRPr="00615A2F" w:rsidRDefault="00887F40" w:rsidP="009D2A84">
            <w:pPr>
              <w:spacing w:before="60" w:after="120" w:line="276" w:lineRule="auto"/>
              <w:ind w:left="-108" w:right="-108"/>
              <w:jc w:val="center"/>
              <w:rPr>
                <w:rFonts w:ascii="Arial" w:hAnsi="Arial" w:cs="Arial"/>
                <w:spacing w:val="2"/>
              </w:rPr>
            </w:pPr>
            <w:r w:rsidRPr="00615A2F">
              <w:rPr>
                <w:rFonts w:ascii="Arial" w:hAnsi="Arial" w:cs="Arial"/>
                <w:spacing w:val="2"/>
              </w:rPr>
              <w:t>F/C at 3687.24m</w:t>
            </w:r>
          </w:p>
        </w:tc>
      </w:tr>
    </w:tbl>
    <w:tbl>
      <w:tblPr>
        <w:tblStyle w:val="TableGrid"/>
        <w:tblW w:w="9067" w:type="dxa"/>
        <w:tblInd w:w="10" w:type="dxa"/>
        <w:tblLook w:val="04A0" w:firstRow="1" w:lastRow="0" w:firstColumn="1" w:lastColumn="0" w:noHBand="0" w:noVBand="1"/>
      </w:tblPr>
      <w:tblGrid>
        <w:gridCol w:w="1271"/>
        <w:gridCol w:w="1134"/>
        <w:gridCol w:w="2410"/>
        <w:gridCol w:w="4252"/>
      </w:tblGrid>
      <w:tr w:rsidR="00887F40" w:rsidRPr="00640671" w14:paraId="3170DE9B" w14:textId="77777777" w:rsidTr="009D2A84">
        <w:tc>
          <w:tcPr>
            <w:tcW w:w="9067" w:type="dxa"/>
            <w:gridSpan w:val="4"/>
            <w:tcBorders>
              <w:top w:val="nil"/>
              <w:left w:val="nil"/>
              <w:bottom w:val="nil"/>
              <w:right w:val="nil"/>
            </w:tcBorders>
            <w:vAlign w:val="center"/>
          </w:tcPr>
          <w:p w14:paraId="1C00ED6B" w14:textId="77777777" w:rsidR="00887F40" w:rsidRPr="00615A2F" w:rsidRDefault="00887F40" w:rsidP="009D2A84">
            <w:pPr>
              <w:spacing w:before="60" w:after="120" w:line="276" w:lineRule="auto"/>
              <w:rPr>
                <w:rFonts w:ascii="Arial" w:hAnsi="Arial" w:cs="Arial"/>
                <w:b/>
                <w:spacing w:val="2"/>
              </w:rPr>
            </w:pPr>
            <w:r w:rsidRPr="00615A2F">
              <w:rPr>
                <w:rFonts w:ascii="Arial" w:hAnsi="Arial" w:cs="Arial"/>
                <w:b/>
                <w:spacing w:val="2"/>
              </w:rPr>
              <w:lastRenderedPageBreak/>
              <w:t>Operation with Drilling Rig (</w:t>
            </w:r>
            <w:r w:rsidRPr="00615A2F">
              <w:rPr>
                <w:rFonts w:ascii="Arial" w:hAnsi="Arial" w:cs="Arial"/>
                <w:b/>
                <w:bCs/>
                <w:spacing w:val="2"/>
              </w:rPr>
              <w:t>30.03.1988 to 08.04.1989</w:t>
            </w:r>
            <w:r w:rsidRPr="00615A2F">
              <w:rPr>
                <w:rFonts w:ascii="Arial" w:hAnsi="Arial" w:cs="Arial"/>
                <w:b/>
                <w:spacing w:val="2"/>
              </w:rPr>
              <w:t>)</w:t>
            </w:r>
          </w:p>
          <w:p w14:paraId="6AA0EEAC" w14:textId="77777777" w:rsidR="00887F40" w:rsidRPr="00640671" w:rsidRDefault="00887F40" w:rsidP="009D2A84">
            <w:pPr>
              <w:spacing w:before="60" w:after="120" w:line="276" w:lineRule="auto"/>
              <w:jc w:val="both"/>
              <w:rPr>
                <w:rFonts w:ascii="Arial" w:hAnsi="Arial" w:cs="Arial"/>
                <w:b/>
                <w:bCs/>
              </w:rPr>
            </w:pPr>
            <w:r w:rsidRPr="00640671">
              <w:rPr>
                <w:rFonts w:ascii="Arial" w:hAnsi="Arial" w:cs="Arial"/>
                <w:b/>
                <w:spacing w:val="2"/>
              </w:rPr>
              <w:t xml:space="preserve">Rig: </w:t>
            </w:r>
            <w:r>
              <w:rPr>
                <w:rFonts w:ascii="Arial" w:hAnsi="Arial" w:cs="Arial"/>
              </w:rPr>
              <w:t>E-1400-X</w:t>
            </w:r>
          </w:p>
          <w:p w14:paraId="3AF11D4B" w14:textId="77777777" w:rsidR="00887F40" w:rsidRDefault="00887F40" w:rsidP="009D2A84">
            <w:pPr>
              <w:spacing w:before="60" w:after="120" w:line="276" w:lineRule="auto"/>
              <w:jc w:val="both"/>
              <w:rPr>
                <w:rFonts w:ascii="Arial" w:hAnsi="Arial" w:cs="Arial"/>
                <w:b/>
                <w:bCs/>
              </w:rPr>
            </w:pPr>
            <w:r w:rsidRPr="00640671">
              <w:rPr>
                <w:rFonts w:ascii="Arial" w:hAnsi="Arial" w:cs="Arial"/>
                <w:b/>
                <w:bCs/>
              </w:rPr>
              <w:t xml:space="preserve">Objective: </w:t>
            </w:r>
          </w:p>
          <w:p w14:paraId="4EFD93CC" w14:textId="77777777" w:rsidR="00887F40" w:rsidRPr="00615A2F" w:rsidRDefault="00887F40" w:rsidP="00887F40">
            <w:pPr>
              <w:numPr>
                <w:ilvl w:val="0"/>
                <w:numId w:val="1"/>
              </w:numPr>
              <w:tabs>
                <w:tab w:val="clear" w:pos="1440"/>
                <w:tab w:val="num" w:pos="540"/>
              </w:tabs>
              <w:spacing w:before="60" w:after="120" w:line="276" w:lineRule="auto"/>
              <w:ind w:left="540" w:right="-80" w:hanging="360"/>
              <w:jc w:val="both"/>
              <w:rPr>
                <w:rFonts w:ascii="Arial" w:hAnsi="Arial" w:cs="Arial"/>
              </w:rPr>
            </w:pPr>
            <w:r w:rsidRPr="00615A2F">
              <w:rPr>
                <w:rFonts w:ascii="Arial" w:hAnsi="Arial" w:cs="Arial"/>
              </w:rPr>
              <w:t>Location released as an exploratory A category location with an objective to explore the hydrocarbon prospect of Surma sequence of rocks.</w:t>
            </w:r>
          </w:p>
          <w:p w14:paraId="711BD2DF" w14:textId="77777777" w:rsidR="00887F40" w:rsidRPr="00615A2F" w:rsidRDefault="00887F40" w:rsidP="00887F40">
            <w:pPr>
              <w:numPr>
                <w:ilvl w:val="0"/>
                <w:numId w:val="1"/>
              </w:numPr>
              <w:tabs>
                <w:tab w:val="num" w:pos="540"/>
              </w:tabs>
              <w:spacing w:before="60" w:after="120" w:line="276" w:lineRule="auto"/>
              <w:ind w:left="540" w:right="-80" w:hanging="360"/>
              <w:jc w:val="both"/>
              <w:rPr>
                <w:rFonts w:ascii="Arial" w:hAnsi="Arial" w:cs="Arial"/>
                <w:b/>
              </w:rPr>
            </w:pPr>
            <w:r w:rsidRPr="00615A2F">
              <w:rPr>
                <w:rFonts w:ascii="Arial" w:hAnsi="Arial" w:cs="Arial"/>
              </w:rPr>
              <w:t>The objective of increasing the target depth from 3500m to 3750 m was to delineate the reservoir met with in AD-2 at 3620 m which indicated presence of gas during drilling.</w:t>
            </w:r>
          </w:p>
          <w:p w14:paraId="5375A614" w14:textId="77777777" w:rsidR="00887F40" w:rsidRPr="00615A2F" w:rsidRDefault="00887F40" w:rsidP="009D2A84">
            <w:pPr>
              <w:pStyle w:val="BodyText"/>
              <w:spacing w:before="60" w:after="120" w:line="276" w:lineRule="auto"/>
              <w:jc w:val="both"/>
              <w:rPr>
                <w:spacing w:val="2"/>
              </w:rPr>
            </w:pPr>
            <w:r w:rsidRPr="00F525B2">
              <w:rPr>
                <w:b/>
                <w:bCs/>
                <w:spacing w:val="2"/>
              </w:rPr>
              <w:t>Operation:</w:t>
            </w:r>
            <w:r>
              <w:rPr>
                <w:spacing w:val="2"/>
              </w:rPr>
              <w:t xml:space="preserve"> </w:t>
            </w:r>
            <w:r w:rsidRPr="00615A2F">
              <w:rPr>
                <w:spacing w:val="2"/>
              </w:rPr>
              <w:t xml:space="preserve">The well was drilled down to 411m with 17 ½” bit, then lowered and cemented 13 3/8” conductor casing. Further well was drilled to 2024.28m and 9 5/8” casing was lowered and cemented with shoe at 2020.35m. The well was drilled down to 2041m by 8 ½” bit. Leak off test was carried out in the mud of sp. gr. 1.19/ 1.20, keeping string bottom at 2020m, but no leak off point could be reached upto a pressure of 182Kg/cm2 on the surface, i.e. 2.10MWE. The well was further drilled down upto 3555m while cutting three cores, i.e. CC-I, CC-II, &amp; CC-III, in the intervals 2721.06-2726.06m, 3129.35-3133.85m &amp; 3501.52-3504.27m respectively. During circulation of mud, sharp rise in total gas upto 25% in MLU and lighter mud flow @20-30liters/minute were noted. sp. gr. of out coming mud came down from 1.47 to 1.08 without any remarkable change in viscosity. To subdue the well </w:t>
            </w:r>
            <w:proofErr w:type="gramStart"/>
            <w:r w:rsidRPr="00615A2F">
              <w:rPr>
                <w:spacing w:val="2"/>
              </w:rPr>
              <w:t>activity,  sp.</w:t>
            </w:r>
            <w:proofErr w:type="gramEnd"/>
            <w:r w:rsidRPr="00615A2F">
              <w:rPr>
                <w:spacing w:val="2"/>
              </w:rPr>
              <w:t xml:space="preserve"> gr. Of mud was gradually increased to 1.84/ 1.85 and well got stabilized. While pulling out severe tight pull observed with string bottom at 3303m, which could not be cleared and string got stuck. The well could be cleared upto 2058m during fishing job. It was decided to side track the well. A cement plug was placed with top at 2000.20m, which was drilled to 2028.32m and tested negative hermeticity, which was found o.k. </w:t>
            </w:r>
          </w:p>
          <w:p w14:paraId="63712AD9" w14:textId="77777777" w:rsidR="00887F40" w:rsidRPr="00615A2F" w:rsidRDefault="00887F40" w:rsidP="009D2A84">
            <w:pPr>
              <w:pStyle w:val="BodyText"/>
              <w:spacing w:before="60" w:after="120" w:line="276" w:lineRule="auto"/>
              <w:jc w:val="both"/>
              <w:rPr>
                <w:spacing w:val="2"/>
              </w:rPr>
            </w:pPr>
            <w:r w:rsidRPr="00615A2F">
              <w:rPr>
                <w:spacing w:val="2"/>
              </w:rPr>
              <w:t xml:space="preserve">The well was deviated at 2028m with 8 ½” bit and </w:t>
            </w:r>
            <w:proofErr w:type="spellStart"/>
            <w:r w:rsidRPr="00615A2F">
              <w:rPr>
                <w:spacing w:val="2"/>
              </w:rPr>
              <w:t>dynadrill</w:t>
            </w:r>
            <w:proofErr w:type="spellEnd"/>
            <w:r w:rsidRPr="00615A2F">
              <w:rPr>
                <w:spacing w:val="2"/>
              </w:rPr>
              <w:t xml:space="preserve"> and further drilled down upto 3467.75m. 7” liner casing was lowered and due to hold up at 3445m, the shoe was adjusted at 3438.60m and hanger top at 1893.60m. The liner casing was cemented upto hanger top leaving a cement plug of about 100m thick above top of liner hanger. 6” bit was lowered and drilled down to 3574m with gradually increasing sp. gr. of mud to 1.80/ 1.81. During drilling at 3574m, activity was observed in the well which continued upto 3577m. The activity was reduced considerably by increasing the sp. gr. Of mud to 1.84/ 1.85 and string was pulled out to casing shoe. The sp. gr. of mud was further increased to 2.00/ 2.01 and drilling was continued to 3617.87m. The logging could not be carried out, because the well became active after pulling out the string completely.  The sp. gr. of mud was increased to 2.10/ 2.13 and well was drilled down to 3750m with mud of sp. gr. 2.13/ 2.14. Final logs could not be recorded in two attempts.  The production casing 5” / 5 ½” was lowered and due to held up at 3700m, the shoe was adjusted at 3699.68m and same was cemented. During hermetical testing of casing, leakage was observed. To detect leakage depth, during lowering of packer assembly, it got slipped and fell in the well.  The assembly could not be fished out in several attempts and finally well head was removed and casing was retrieved upto 1994m. Fresh 5” / 5 ½” casing were lowered and </w:t>
            </w:r>
            <w:r w:rsidRPr="00615A2F">
              <w:rPr>
                <w:spacing w:val="2"/>
              </w:rPr>
              <w:lastRenderedPageBreak/>
              <w:t xml:space="preserve">tightened at 1994m with the existing casing in the well. The well head was installed and hermetically tested at 600Kg/cm2. While running in </w:t>
            </w:r>
            <w:proofErr w:type="spellStart"/>
            <w:r w:rsidRPr="00615A2F">
              <w:rPr>
                <w:spacing w:val="2"/>
              </w:rPr>
              <w:t>tubings</w:t>
            </w:r>
            <w:proofErr w:type="spellEnd"/>
            <w:r w:rsidRPr="00615A2F">
              <w:rPr>
                <w:spacing w:val="2"/>
              </w:rPr>
              <w:t xml:space="preserve">, obstruction was felt around 3550m due to settling of barites. The well was cleared upto 3667m by lowering cutting tool. The 5” / 5 ½” casing was hermetically tested at 450Kg/cm2 in water and found sealed.  </w:t>
            </w:r>
          </w:p>
          <w:p w14:paraId="0785C205" w14:textId="77777777" w:rsidR="00887F40" w:rsidRPr="00562048" w:rsidRDefault="00887F40" w:rsidP="009D2A84">
            <w:pPr>
              <w:spacing w:before="60" w:after="120" w:line="276" w:lineRule="auto"/>
              <w:jc w:val="both"/>
              <w:rPr>
                <w:rFonts w:ascii="Arial" w:hAnsi="Arial" w:cs="Arial"/>
              </w:rPr>
            </w:pPr>
            <w:r w:rsidRPr="00F525B2">
              <w:rPr>
                <w:rFonts w:ascii="Arial" w:hAnsi="Arial" w:cs="Arial"/>
              </w:rPr>
              <w:t>On basis of logs interpretation, seven objects we</w:t>
            </w:r>
            <w:r>
              <w:rPr>
                <w:rFonts w:ascii="Arial" w:hAnsi="Arial" w:cs="Arial"/>
              </w:rPr>
              <w:t xml:space="preserve">re recommended for the testing. </w:t>
            </w:r>
            <w:r w:rsidRPr="00F525B2">
              <w:rPr>
                <w:rFonts w:ascii="Arial" w:hAnsi="Arial" w:cs="Arial"/>
              </w:rPr>
              <w:t>Object-I and II were evaluated based on cased hole N-N logs as no open hole logs could be recorded for the section drilled with 6“ bit below 7” liner shoe at 3438.6 m. Remaining five objects were evaluated on open hole log and cased hole N-N logs. Out of seven interesting objects identified, four have been tested by deep drilling rig. First three objects did not indicate any commercial accumulation of hydrocarbon. Fourth object (3235.0-3243.0m) proved to be gas bearing and the well has been completed as gas producer in this object.</w:t>
            </w:r>
          </w:p>
        </w:tc>
      </w:tr>
      <w:tr w:rsidR="00887F40" w:rsidRPr="00640671" w14:paraId="76D97DC6" w14:textId="77777777" w:rsidTr="009D2A84">
        <w:tc>
          <w:tcPr>
            <w:tcW w:w="1271" w:type="dxa"/>
            <w:vAlign w:val="center"/>
          </w:tcPr>
          <w:p w14:paraId="5218C144" w14:textId="77777777" w:rsidR="00887F40" w:rsidRPr="00640671" w:rsidRDefault="00887F40" w:rsidP="009D2A84">
            <w:pPr>
              <w:spacing w:before="60" w:after="120" w:line="276" w:lineRule="auto"/>
              <w:rPr>
                <w:rFonts w:ascii="Arial" w:hAnsi="Arial" w:cs="Arial"/>
                <w:b/>
                <w:bCs/>
              </w:rPr>
            </w:pPr>
            <w:r w:rsidRPr="00640671">
              <w:rPr>
                <w:rFonts w:ascii="Arial" w:hAnsi="Arial" w:cs="Arial"/>
                <w:b/>
                <w:bCs/>
              </w:rPr>
              <w:lastRenderedPageBreak/>
              <w:t>Object</w:t>
            </w:r>
          </w:p>
        </w:tc>
        <w:tc>
          <w:tcPr>
            <w:tcW w:w="1134" w:type="dxa"/>
            <w:vAlign w:val="center"/>
          </w:tcPr>
          <w:p w14:paraId="1ABB2931" w14:textId="77777777" w:rsidR="00887F40" w:rsidRPr="00640671" w:rsidRDefault="00887F40" w:rsidP="009D2A84">
            <w:pPr>
              <w:spacing w:before="60" w:after="120" w:line="276" w:lineRule="auto"/>
              <w:rPr>
                <w:rFonts w:ascii="Arial" w:hAnsi="Arial" w:cs="Arial"/>
                <w:b/>
                <w:bCs/>
              </w:rPr>
            </w:pPr>
            <w:r w:rsidRPr="00640671">
              <w:rPr>
                <w:rFonts w:ascii="Arial" w:hAnsi="Arial" w:cs="Arial"/>
                <w:b/>
                <w:bCs/>
              </w:rPr>
              <w:t>Sand</w:t>
            </w:r>
          </w:p>
        </w:tc>
        <w:tc>
          <w:tcPr>
            <w:tcW w:w="2410" w:type="dxa"/>
            <w:vAlign w:val="center"/>
          </w:tcPr>
          <w:p w14:paraId="19280E53" w14:textId="77777777" w:rsidR="00887F40" w:rsidRPr="00640671" w:rsidRDefault="00887F40" w:rsidP="009D2A84">
            <w:pPr>
              <w:spacing w:before="60" w:after="120" w:line="276" w:lineRule="auto"/>
              <w:rPr>
                <w:rFonts w:ascii="Arial" w:hAnsi="Arial" w:cs="Arial"/>
                <w:b/>
                <w:bCs/>
              </w:rPr>
            </w:pPr>
            <w:r w:rsidRPr="00640671">
              <w:rPr>
                <w:rFonts w:ascii="Arial" w:hAnsi="Arial" w:cs="Arial"/>
                <w:b/>
                <w:bCs/>
              </w:rPr>
              <w:t>Interval (</w:t>
            </w:r>
            <w:proofErr w:type="spellStart"/>
            <w:r w:rsidRPr="00640671">
              <w:rPr>
                <w:rFonts w:ascii="Arial" w:hAnsi="Arial" w:cs="Arial"/>
                <w:b/>
                <w:bCs/>
              </w:rPr>
              <w:t>mMDKB</w:t>
            </w:r>
            <w:proofErr w:type="spellEnd"/>
            <w:r w:rsidRPr="00640671">
              <w:rPr>
                <w:rFonts w:ascii="Arial" w:hAnsi="Arial" w:cs="Arial"/>
                <w:b/>
                <w:bCs/>
              </w:rPr>
              <w:t>)</w:t>
            </w:r>
          </w:p>
        </w:tc>
        <w:tc>
          <w:tcPr>
            <w:tcW w:w="4252" w:type="dxa"/>
            <w:vAlign w:val="center"/>
          </w:tcPr>
          <w:p w14:paraId="30BA519B" w14:textId="77777777" w:rsidR="00887F40" w:rsidRPr="00640671" w:rsidRDefault="00887F40" w:rsidP="009D2A84">
            <w:pPr>
              <w:spacing w:before="60" w:after="120" w:line="276" w:lineRule="auto"/>
              <w:rPr>
                <w:rFonts w:ascii="Arial" w:hAnsi="Arial" w:cs="Arial"/>
                <w:b/>
                <w:bCs/>
              </w:rPr>
            </w:pPr>
            <w:r w:rsidRPr="00640671">
              <w:rPr>
                <w:rFonts w:ascii="Arial" w:hAnsi="Arial" w:cs="Arial"/>
                <w:b/>
                <w:bCs/>
              </w:rPr>
              <w:t>Testing Result</w:t>
            </w:r>
          </w:p>
        </w:tc>
      </w:tr>
      <w:tr w:rsidR="00887F40" w:rsidRPr="00640671" w14:paraId="56B6FA99" w14:textId="77777777" w:rsidTr="009D2A84">
        <w:tc>
          <w:tcPr>
            <w:tcW w:w="1271" w:type="dxa"/>
            <w:vAlign w:val="center"/>
          </w:tcPr>
          <w:p w14:paraId="10BB064D" w14:textId="77777777" w:rsidR="00887F40" w:rsidRPr="00640671" w:rsidRDefault="00887F40" w:rsidP="009D2A84">
            <w:pPr>
              <w:spacing w:before="60" w:after="120" w:line="276" w:lineRule="auto"/>
              <w:rPr>
                <w:rFonts w:ascii="Arial" w:hAnsi="Arial" w:cs="Arial"/>
              </w:rPr>
            </w:pPr>
            <w:r>
              <w:rPr>
                <w:rFonts w:ascii="Arial" w:hAnsi="Arial" w:cs="Arial"/>
              </w:rPr>
              <w:t>Object-I</w:t>
            </w:r>
          </w:p>
        </w:tc>
        <w:tc>
          <w:tcPr>
            <w:tcW w:w="1134" w:type="dxa"/>
            <w:vAlign w:val="center"/>
          </w:tcPr>
          <w:p w14:paraId="71ED64B4" w14:textId="77777777" w:rsidR="00887F40" w:rsidRPr="00640671" w:rsidRDefault="00887F40" w:rsidP="009D2A84">
            <w:pPr>
              <w:spacing w:before="60" w:after="120" w:line="276" w:lineRule="auto"/>
              <w:rPr>
                <w:rFonts w:ascii="Arial" w:hAnsi="Arial" w:cs="Arial"/>
              </w:rPr>
            </w:pPr>
          </w:p>
        </w:tc>
        <w:tc>
          <w:tcPr>
            <w:tcW w:w="2410" w:type="dxa"/>
            <w:vAlign w:val="center"/>
          </w:tcPr>
          <w:p w14:paraId="3B3D3817" w14:textId="77777777" w:rsidR="00887F40" w:rsidRPr="00640671" w:rsidRDefault="00887F40" w:rsidP="009D2A84">
            <w:pPr>
              <w:spacing w:before="60" w:after="120" w:line="276" w:lineRule="auto"/>
              <w:rPr>
                <w:rFonts w:ascii="Arial" w:hAnsi="Arial" w:cs="Arial"/>
              </w:rPr>
            </w:pPr>
            <w:r>
              <w:rPr>
                <w:rFonts w:ascii="Arial" w:hAnsi="Arial" w:cs="Arial"/>
              </w:rPr>
              <w:t>3541-3545, 3549-3551</w:t>
            </w:r>
          </w:p>
        </w:tc>
        <w:tc>
          <w:tcPr>
            <w:tcW w:w="4252" w:type="dxa"/>
            <w:vAlign w:val="center"/>
          </w:tcPr>
          <w:p w14:paraId="369D9702" w14:textId="77777777" w:rsidR="00887F40" w:rsidRPr="00092DAC" w:rsidRDefault="00887F40" w:rsidP="009D2A84">
            <w:pPr>
              <w:spacing w:before="60" w:after="120" w:line="276" w:lineRule="auto"/>
              <w:jc w:val="both"/>
              <w:rPr>
                <w:rFonts w:ascii="Arial" w:hAnsi="Arial" w:cs="Arial"/>
              </w:rPr>
            </w:pPr>
            <w:r w:rsidRPr="00092DAC">
              <w:rPr>
                <w:rFonts w:ascii="Arial" w:hAnsi="Arial" w:cs="Arial"/>
              </w:rPr>
              <w:t xml:space="preserve">Produced only water @ 144 m3/d thru' 10mm bean, Salinity = 25.08 </w:t>
            </w:r>
            <w:proofErr w:type="spellStart"/>
            <w:r w:rsidRPr="00092DAC">
              <w:rPr>
                <w:rFonts w:ascii="Arial" w:hAnsi="Arial" w:cs="Arial"/>
              </w:rPr>
              <w:t>gpl</w:t>
            </w:r>
            <w:proofErr w:type="spellEnd"/>
            <w:r w:rsidRPr="00092DAC">
              <w:rPr>
                <w:rFonts w:ascii="Arial" w:hAnsi="Arial" w:cs="Arial"/>
              </w:rPr>
              <w:t>, FTHP/STHP = 28/337 KSC</w:t>
            </w:r>
            <w:r>
              <w:rPr>
                <w:rFonts w:ascii="Arial" w:hAnsi="Arial" w:cs="Arial"/>
              </w:rPr>
              <w:t>.</w:t>
            </w:r>
          </w:p>
        </w:tc>
      </w:tr>
      <w:tr w:rsidR="00887F40" w:rsidRPr="00640671" w14:paraId="1E5975D1" w14:textId="77777777" w:rsidTr="009D2A84">
        <w:tc>
          <w:tcPr>
            <w:tcW w:w="1271" w:type="dxa"/>
            <w:vAlign w:val="center"/>
          </w:tcPr>
          <w:p w14:paraId="44B89560" w14:textId="77777777" w:rsidR="00887F40" w:rsidRPr="00640671" w:rsidRDefault="00887F40" w:rsidP="009D2A84">
            <w:pPr>
              <w:spacing w:before="60" w:after="120" w:line="276" w:lineRule="auto"/>
              <w:rPr>
                <w:rFonts w:ascii="Arial" w:hAnsi="Arial" w:cs="Arial"/>
              </w:rPr>
            </w:pPr>
            <w:r w:rsidRPr="00640671">
              <w:rPr>
                <w:rFonts w:ascii="Arial" w:hAnsi="Arial" w:cs="Arial"/>
              </w:rPr>
              <w:t>Object-II</w:t>
            </w:r>
          </w:p>
        </w:tc>
        <w:tc>
          <w:tcPr>
            <w:tcW w:w="1134" w:type="dxa"/>
            <w:vAlign w:val="center"/>
          </w:tcPr>
          <w:p w14:paraId="78475CE3" w14:textId="77777777" w:rsidR="00887F40" w:rsidRPr="00640671" w:rsidRDefault="00887F40" w:rsidP="009D2A84">
            <w:pPr>
              <w:spacing w:before="60" w:after="120" w:line="276" w:lineRule="auto"/>
              <w:rPr>
                <w:rFonts w:ascii="Arial" w:hAnsi="Arial" w:cs="Arial"/>
              </w:rPr>
            </w:pPr>
          </w:p>
        </w:tc>
        <w:tc>
          <w:tcPr>
            <w:tcW w:w="2410" w:type="dxa"/>
            <w:vAlign w:val="center"/>
          </w:tcPr>
          <w:p w14:paraId="64C36893" w14:textId="77777777" w:rsidR="00887F40" w:rsidRPr="00640671" w:rsidRDefault="00887F40" w:rsidP="009D2A84">
            <w:pPr>
              <w:spacing w:before="60" w:after="120" w:line="276" w:lineRule="auto"/>
              <w:rPr>
                <w:rFonts w:ascii="Arial" w:hAnsi="Arial" w:cs="Arial"/>
              </w:rPr>
            </w:pPr>
            <w:r>
              <w:rPr>
                <w:rFonts w:ascii="Arial" w:hAnsi="Arial" w:cs="Arial"/>
              </w:rPr>
              <w:t>3497-3501</w:t>
            </w:r>
          </w:p>
        </w:tc>
        <w:tc>
          <w:tcPr>
            <w:tcW w:w="4252" w:type="dxa"/>
            <w:vAlign w:val="center"/>
          </w:tcPr>
          <w:p w14:paraId="378FAFD6" w14:textId="77777777" w:rsidR="00887F40" w:rsidRPr="005E00D7" w:rsidRDefault="00887F40" w:rsidP="009D2A84">
            <w:pPr>
              <w:spacing w:before="60" w:after="120" w:line="276" w:lineRule="auto"/>
              <w:jc w:val="both"/>
              <w:rPr>
                <w:rFonts w:ascii="Arial" w:hAnsi="Arial" w:cs="Arial"/>
              </w:rPr>
            </w:pPr>
            <w:r>
              <w:rPr>
                <w:rFonts w:ascii="Arial" w:hAnsi="Arial" w:cs="Arial"/>
              </w:rPr>
              <w:t>No Influx</w:t>
            </w:r>
          </w:p>
        </w:tc>
      </w:tr>
      <w:tr w:rsidR="00887F40" w:rsidRPr="00640671" w14:paraId="1856A2CD" w14:textId="77777777" w:rsidTr="009D2A84">
        <w:tc>
          <w:tcPr>
            <w:tcW w:w="1271" w:type="dxa"/>
            <w:vAlign w:val="center"/>
          </w:tcPr>
          <w:p w14:paraId="69099AEE" w14:textId="77777777" w:rsidR="00887F40" w:rsidRPr="00640671" w:rsidRDefault="00887F40" w:rsidP="009D2A84">
            <w:pPr>
              <w:spacing w:before="60" w:after="120" w:line="276" w:lineRule="auto"/>
              <w:rPr>
                <w:rFonts w:ascii="Arial" w:hAnsi="Arial" w:cs="Arial"/>
              </w:rPr>
            </w:pPr>
          </w:p>
        </w:tc>
        <w:tc>
          <w:tcPr>
            <w:tcW w:w="1134" w:type="dxa"/>
            <w:vAlign w:val="center"/>
          </w:tcPr>
          <w:p w14:paraId="30898BA8" w14:textId="77777777" w:rsidR="00887F40" w:rsidRPr="00640671" w:rsidRDefault="00887F40" w:rsidP="009D2A84">
            <w:pPr>
              <w:spacing w:before="60" w:after="120" w:line="276" w:lineRule="auto"/>
              <w:rPr>
                <w:rFonts w:ascii="Arial" w:hAnsi="Arial" w:cs="Arial"/>
              </w:rPr>
            </w:pPr>
          </w:p>
        </w:tc>
        <w:tc>
          <w:tcPr>
            <w:tcW w:w="2410" w:type="dxa"/>
            <w:vAlign w:val="center"/>
          </w:tcPr>
          <w:p w14:paraId="27BF74CA" w14:textId="77777777" w:rsidR="00887F40" w:rsidRDefault="00887F40" w:rsidP="009D2A84">
            <w:pPr>
              <w:spacing w:before="60" w:after="120" w:line="276" w:lineRule="auto"/>
              <w:rPr>
                <w:rFonts w:ascii="Arial" w:hAnsi="Arial" w:cs="Arial"/>
              </w:rPr>
            </w:pPr>
            <w:r w:rsidRPr="00615A2F">
              <w:rPr>
                <w:rFonts w:ascii="Arial" w:hAnsi="Arial" w:cs="Arial"/>
                <w:bCs/>
              </w:rPr>
              <w:t>3364.50-3362.50</w:t>
            </w:r>
            <w:r w:rsidRPr="00615A2F">
              <w:rPr>
                <w:rFonts w:ascii="Arial" w:hAnsi="Arial" w:cs="Arial"/>
              </w:rPr>
              <w:t xml:space="preserve">, </w:t>
            </w:r>
            <w:r w:rsidRPr="00615A2F">
              <w:rPr>
                <w:rFonts w:ascii="Arial" w:hAnsi="Arial" w:cs="Arial"/>
                <w:bCs/>
              </w:rPr>
              <w:t>3366.00-3364.50, 3305-3302 &amp; 3299.50-3298.00</w:t>
            </w:r>
          </w:p>
        </w:tc>
        <w:tc>
          <w:tcPr>
            <w:tcW w:w="4252" w:type="dxa"/>
            <w:vAlign w:val="center"/>
          </w:tcPr>
          <w:p w14:paraId="76F02B2B" w14:textId="77777777" w:rsidR="00887F40" w:rsidRDefault="00887F40" w:rsidP="009D2A84">
            <w:pPr>
              <w:spacing w:before="60" w:after="120" w:line="276" w:lineRule="auto"/>
              <w:jc w:val="both"/>
              <w:rPr>
                <w:rFonts w:ascii="Arial" w:hAnsi="Arial" w:cs="Arial"/>
              </w:rPr>
            </w:pPr>
            <w:r>
              <w:rPr>
                <w:rFonts w:ascii="Arial" w:hAnsi="Arial" w:cs="Arial"/>
              </w:rPr>
              <w:t xml:space="preserve">Gas bearing but commercially not viable, </w:t>
            </w:r>
          </w:p>
          <w:p w14:paraId="76B4FCE4" w14:textId="77777777" w:rsidR="00887F40" w:rsidRPr="003E28D3" w:rsidRDefault="00887F40" w:rsidP="009D2A84">
            <w:pPr>
              <w:spacing w:before="60" w:after="120" w:line="276" w:lineRule="auto"/>
              <w:jc w:val="both"/>
              <w:rPr>
                <w:rFonts w:ascii="Arial" w:hAnsi="Arial" w:cs="Arial"/>
                <w:i/>
                <w:iCs/>
                <w:u w:val="single"/>
              </w:rPr>
            </w:pPr>
            <w:r w:rsidRPr="003E28D3">
              <w:rPr>
                <w:rFonts w:ascii="Arial" w:hAnsi="Arial" w:cs="Arial"/>
                <w:i/>
                <w:iCs/>
                <w:u w:val="single"/>
              </w:rPr>
              <w:t>Tested as missed zone later with WOR</w:t>
            </w:r>
          </w:p>
        </w:tc>
      </w:tr>
      <w:tr w:rsidR="00887F40" w:rsidRPr="00640671" w14:paraId="2E438E0B" w14:textId="77777777" w:rsidTr="009D2A84">
        <w:tc>
          <w:tcPr>
            <w:tcW w:w="1271" w:type="dxa"/>
            <w:vAlign w:val="center"/>
          </w:tcPr>
          <w:p w14:paraId="4EB06292" w14:textId="77777777" w:rsidR="00887F40" w:rsidRPr="00640671" w:rsidRDefault="00887F40" w:rsidP="009D2A84">
            <w:pPr>
              <w:spacing w:before="60" w:after="120" w:line="276" w:lineRule="auto"/>
              <w:rPr>
                <w:rFonts w:ascii="Arial" w:hAnsi="Arial" w:cs="Arial"/>
              </w:rPr>
            </w:pPr>
            <w:r w:rsidRPr="00640671">
              <w:rPr>
                <w:rFonts w:ascii="Arial" w:hAnsi="Arial" w:cs="Arial"/>
              </w:rPr>
              <w:t>Object-III</w:t>
            </w:r>
          </w:p>
        </w:tc>
        <w:tc>
          <w:tcPr>
            <w:tcW w:w="1134" w:type="dxa"/>
            <w:vAlign w:val="center"/>
          </w:tcPr>
          <w:p w14:paraId="5FC25B8C" w14:textId="77777777" w:rsidR="00887F40" w:rsidRPr="00640671" w:rsidRDefault="00887F40" w:rsidP="009D2A84">
            <w:pPr>
              <w:spacing w:before="60" w:after="120" w:line="276" w:lineRule="auto"/>
              <w:rPr>
                <w:rFonts w:ascii="Arial" w:hAnsi="Arial" w:cs="Arial"/>
              </w:rPr>
            </w:pPr>
          </w:p>
        </w:tc>
        <w:tc>
          <w:tcPr>
            <w:tcW w:w="2410" w:type="dxa"/>
            <w:vAlign w:val="center"/>
          </w:tcPr>
          <w:p w14:paraId="3E3EE1E7" w14:textId="77777777" w:rsidR="00887F40" w:rsidRPr="00640671" w:rsidRDefault="00887F40" w:rsidP="009D2A84">
            <w:pPr>
              <w:spacing w:before="60" w:after="120" w:line="276" w:lineRule="auto"/>
              <w:rPr>
                <w:rFonts w:ascii="Arial" w:hAnsi="Arial" w:cs="Arial"/>
              </w:rPr>
            </w:pPr>
            <w:r>
              <w:rPr>
                <w:rFonts w:ascii="Arial" w:hAnsi="Arial" w:cs="Arial"/>
              </w:rPr>
              <w:t>3290-3296</w:t>
            </w:r>
          </w:p>
        </w:tc>
        <w:tc>
          <w:tcPr>
            <w:tcW w:w="4252" w:type="dxa"/>
            <w:vAlign w:val="center"/>
          </w:tcPr>
          <w:p w14:paraId="0D6D1ECE" w14:textId="77777777" w:rsidR="00887F40" w:rsidRPr="005E00D7" w:rsidRDefault="00887F40" w:rsidP="009D2A84">
            <w:pPr>
              <w:spacing w:before="60" w:after="120" w:line="276" w:lineRule="auto"/>
              <w:jc w:val="both"/>
              <w:rPr>
                <w:rFonts w:ascii="Arial" w:hAnsi="Arial" w:cs="Arial"/>
              </w:rPr>
            </w:pPr>
            <w:r w:rsidRPr="00092DAC">
              <w:rPr>
                <w:rFonts w:ascii="Arial" w:hAnsi="Arial" w:cs="Arial"/>
              </w:rPr>
              <w:t>Influx of 0.98 m3 of formation water, S</w:t>
            </w:r>
            <w:r>
              <w:rPr>
                <w:rFonts w:ascii="Arial" w:hAnsi="Arial" w:cs="Arial"/>
              </w:rPr>
              <w:t>alinity</w:t>
            </w:r>
            <w:r w:rsidRPr="00092DAC">
              <w:rPr>
                <w:rFonts w:ascii="Arial" w:hAnsi="Arial" w:cs="Arial"/>
              </w:rPr>
              <w:t xml:space="preserve">=4.94 </w:t>
            </w:r>
            <w:proofErr w:type="spellStart"/>
            <w:r w:rsidRPr="00092DAC">
              <w:rPr>
                <w:rFonts w:ascii="Arial" w:hAnsi="Arial" w:cs="Arial"/>
              </w:rPr>
              <w:t>gpl</w:t>
            </w:r>
            <w:proofErr w:type="spellEnd"/>
            <w:r w:rsidRPr="00092DAC">
              <w:rPr>
                <w:rFonts w:ascii="Arial" w:hAnsi="Arial" w:cs="Arial"/>
              </w:rPr>
              <w:t>.</w:t>
            </w:r>
          </w:p>
        </w:tc>
      </w:tr>
      <w:tr w:rsidR="00887F40" w:rsidRPr="00640671" w14:paraId="46AB4BD3" w14:textId="77777777" w:rsidTr="009D2A84">
        <w:tc>
          <w:tcPr>
            <w:tcW w:w="1271" w:type="dxa"/>
            <w:vAlign w:val="center"/>
          </w:tcPr>
          <w:p w14:paraId="70AD013A" w14:textId="77777777" w:rsidR="00887F40" w:rsidRPr="00640671" w:rsidRDefault="00887F40" w:rsidP="009D2A84">
            <w:pPr>
              <w:spacing w:before="60" w:after="120" w:line="276" w:lineRule="auto"/>
              <w:rPr>
                <w:rFonts w:ascii="Arial" w:hAnsi="Arial" w:cs="Arial"/>
              </w:rPr>
            </w:pPr>
            <w:r w:rsidRPr="00640671">
              <w:rPr>
                <w:rFonts w:ascii="Arial" w:hAnsi="Arial" w:cs="Arial"/>
              </w:rPr>
              <w:t>Object-IV</w:t>
            </w:r>
          </w:p>
        </w:tc>
        <w:tc>
          <w:tcPr>
            <w:tcW w:w="1134" w:type="dxa"/>
            <w:vAlign w:val="center"/>
          </w:tcPr>
          <w:p w14:paraId="381507FB" w14:textId="060B3D63" w:rsidR="00887F40" w:rsidRPr="00640671" w:rsidRDefault="00377A9F" w:rsidP="009D2A84">
            <w:pPr>
              <w:spacing w:before="60" w:after="120" w:line="276" w:lineRule="auto"/>
              <w:rPr>
                <w:rFonts w:ascii="Arial" w:hAnsi="Arial" w:cs="Arial"/>
              </w:rPr>
            </w:pPr>
            <w:r>
              <w:rPr>
                <w:rFonts w:ascii="Arial" w:hAnsi="Arial" w:cs="Arial"/>
              </w:rPr>
              <w:t>PA-</w:t>
            </w:r>
            <w:r w:rsidR="00887F40">
              <w:rPr>
                <w:rFonts w:ascii="Arial" w:hAnsi="Arial" w:cs="Arial"/>
              </w:rPr>
              <w:t>60</w:t>
            </w:r>
          </w:p>
        </w:tc>
        <w:tc>
          <w:tcPr>
            <w:tcW w:w="2410" w:type="dxa"/>
            <w:vAlign w:val="center"/>
          </w:tcPr>
          <w:p w14:paraId="19DFF00B" w14:textId="77777777" w:rsidR="00887F40" w:rsidRDefault="00887F40" w:rsidP="009D2A84">
            <w:pPr>
              <w:spacing w:before="60" w:after="120" w:line="276" w:lineRule="auto"/>
              <w:rPr>
                <w:rFonts w:ascii="Arial" w:hAnsi="Arial" w:cs="Arial"/>
              </w:rPr>
            </w:pPr>
            <w:r>
              <w:rPr>
                <w:rFonts w:ascii="Arial" w:hAnsi="Arial" w:cs="Arial"/>
              </w:rPr>
              <w:t>3235-3243</w:t>
            </w:r>
          </w:p>
        </w:tc>
        <w:tc>
          <w:tcPr>
            <w:tcW w:w="4252" w:type="dxa"/>
            <w:vAlign w:val="center"/>
          </w:tcPr>
          <w:p w14:paraId="3F0890E4" w14:textId="77777777" w:rsidR="00887F40" w:rsidRPr="005E00D7" w:rsidRDefault="00887F40" w:rsidP="009D2A84">
            <w:pPr>
              <w:spacing w:before="60" w:after="120" w:line="276" w:lineRule="auto"/>
              <w:jc w:val="both"/>
              <w:rPr>
                <w:rFonts w:ascii="Arial" w:hAnsi="Arial" w:cs="Arial"/>
              </w:rPr>
            </w:pPr>
            <w:r w:rsidRPr="00092DAC">
              <w:rPr>
                <w:rFonts w:ascii="Arial" w:hAnsi="Arial" w:cs="Arial"/>
              </w:rPr>
              <w:t>Well flowed gas @</w:t>
            </w:r>
            <w:r>
              <w:rPr>
                <w:rFonts w:ascii="Arial" w:hAnsi="Arial" w:cs="Arial"/>
              </w:rPr>
              <w:t xml:space="preserve"> </w:t>
            </w:r>
            <w:r w:rsidRPr="00092DAC">
              <w:rPr>
                <w:rFonts w:ascii="Arial" w:hAnsi="Arial" w:cs="Arial"/>
              </w:rPr>
              <w:t xml:space="preserve">84600m3/d via 8mm </w:t>
            </w:r>
            <w:r>
              <w:rPr>
                <w:rFonts w:ascii="Arial" w:hAnsi="Arial" w:cs="Arial"/>
              </w:rPr>
              <w:t>bean</w:t>
            </w:r>
            <w:r w:rsidRPr="00092DAC">
              <w:rPr>
                <w:rFonts w:ascii="Arial" w:hAnsi="Arial" w:cs="Arial"/>
              </w:rPr>
              <w:t>, FTHP/FCHP = 140.6/144.2ksc</w:t>
            </w:r>
          </w:p>
        </w:tc>
      </w:tr>
      <w:tr w:rsidR="00887F40" w:rsidRPr="00640671" w14:paraId="3443D418" w14:textId="77777777" w:rsidTr="009D2A84">
        <w:tc>
          <w:tcPr>
            <w:tcW w:w="1271" w:type="dxa"/>
            <w:vAlign w:val="center"/>
          </w:tcPr>
          <w:p w14:paraId="3488C50E" w14:textId="77777777" w:rsidR="00887F40" w:rsidRPr="00640671" w:rsidRDefault="00887F40" w:rsidP="009D2A84">
            <w:pPr>
              <w:spacing w:before="60" w:after="120" w:line="276" w:lineRule="auto"/>
              <w:rPr>
                <w:rFonts w:ascii="Arial" w:hAnsi="Arial" w:cs="Arial"/>
              </w:rPr>
            </w:pPr>
            <w:r w:rsidRPr="00640671">
              <w:rPr>
                <w:rFonts w:ascii="Arial" w:hAnsi="Arial" w:cs="Arial"/>
              </w:rPr>
              <w:t>Object-</w:t>
            </w:r>
            <w:r>
              <w:rPr>
                <w:rFonts w:ascii="Arial" w:hAnsi="Arial" w:cs="Arial"/>
              </w:rPr>
              <w:t>V</w:t>
            </w:r>
          </w:p>
        </w:tc>
        <w:tc>
          <w:tcPr>
            <w:tcW w:w="1134" w:type="dxa"/>
            <w:vAlign w:val="center"/>
          </w:tcPr>
          <w:p w14:paraId="7DFC7709" w14:textId="77777777" w:rsidR="00887F40" w:rsidRPr="00640671" w:rsidRDefault="00887F40" w:rsidP="009D2A84">
            <w:pPr>
              <w:spacing w:before="60" w:after="120" w:line="276" w:lineRule="auto"/>
              <w:rPr>
                <w:rFonts w:ascii="Arial" w:hAnsi="Arial" w:cs="Arial"/>
              </w:rPr>
            </w:pPr>
          </w:p>
        </w:tc>
        <w:tc>
          <w:tcPr>
            <w:tcW w:w="2410" w:type="dxa"/>
            <w:vAlign w:val="center"/>
          </w:tcPr>
          <w:p w14:paraId="596F8303" w14:textId="77777777" w:rsidR="00887F40" w:rsidRPr="00640671" w:rsidRDefault="00887F40" w:rsidP="009D2A84">
            <w:pPr>
              <w:spacing w:before="60" w:after="120" w:line="276" w:lineRule="auto"/>
              <w:rPr>
                <w:rFonts w:ascii="Arial" w:hAnsi="Arial" w:cs="Arial"/>
              </w:rPr>
            </w:pPr>
            <w:r>
              <w:rPr>
                <w:rFonts w:ascii="Arial" w:hAnsi="Arial" w:cs="Arial"/>
              </w:rPr>
              <w:t>3110-3114, 3125-3127</w:t>
            </w:r>
          </w:p>
        </w:tc>
        <w:tc>
          <w:tcPr>
            <w:tcW w:w="4252" w:type="dxa"/>
            <w:vAlign w:val="center"/>
          </w:tcPr>
          <w:p w14:paraId="2601F5EA" w14:textId="77777777" w:rsidR="00887F40" w:rsidRPr="005E00D7" w:rsidRDefault="00887F40" w:rsidP="009D2A84">
            <w:pPr>
              <w:ind w:left="-108" w:right="-108"/>
              <w:jc w:val="both"/>
              <w:rPr>
                <w:rFonts w:ascii="Arial" w:hAnsi="Arial" w:cs="Arial"/>
                <w:b/>
                <w:lang w:val="en-US"/>
              </w:rPr>
            </w:pPr>
          </w:p>
        </w:tc>
      </w:tr>
      <w:tr w:rsidR="00887F40" w:rsidRPr="00640671" w14:paraId="614DCF8E" w14:textId="77777777" w:rsidTr="009D2A84">
        <w:tc>
          <w:tcPr>
            <w:tcW w:w="1271" w:type="dxa"/>
            <w:vAlign w:val="center"/>
          </w:tcPr>
          <w:p w14:paraId="292C7E80" w14:textId="77777777" w:rsidR="00887F40" w:rsidRPr="00640671" w:rsidRDefault="00887F40" w:rsidP="009D2A84">
            <w:pPr>
              <w:spacing w:before="60" w:after="120" w:line="276" w:lineRule="auto"/>
              <w:rPr>
                <w:rFonts w:ascii="Arial" w:hAnsi="Arial" w:cs="Arial"/>
              </w:rPr>
            </w:pPr>
            <w:r w:rsidRPr="00640671">
              <w:rPr>
                <w:rFonts w:ascii="Arial" w:hAnsi="Arial" w:cs="Arial"/>
              </w:rPr>
              <w:t>Object-</w:t>
            </w:r>
            <w:r>
              <w:rPr>
                <w:rFonts w:ascii="Arial" w:hAnsi="Arial" w:cs="Arial"/>
              </w:rPr>
              <w:t>VI</w:t>
            </w:r>
          </w:p>
        </w:tc>
        <w:tc>
          <w:tcPr>
            <w:tcW w:w="1134" w:type="dxa"/>
            <w:vAlign w:val="center"/>
          </w:tcPr>
          <w:p w14:paraId="2AFDCFEA" w14:textId="77777777" w:rsidR="00887F40" w:rsidRPr="00640671" w:rsidRDefault="00887F40" w:rsidP="009D2A84">
            <w:pPr>
              <w:spacing w:before="60" w:after="120" w:line="276" w:lineRule="auto"/>
              <w:rPr>
                <w:rFonts w:ascii="Arial" w:hAnsi="Arial" w:cs="Arial"/>
              </w:rPr>
            </w:pPr>
          </w:p>
        </w:tc>
        <w:tc>
          <w:tcPr>
            <w:tcW w:w="2410" w:type="dxa"/>
            <w:vAlign w:val="center"/>
          </w:tcPr>
          <w:p w14:paraId="661E0E8F" w14:textId="77777777" w:rsidR="00887F40" w:rsidRDefault="00887F40" w:rsidP="009D2A84">
            <w:pPr>
              <w:spacing w:before="60" w:after="120" w:line="276" w:lineRule="auto"/>
              <w:rPr>
                <w:rFonts w:ascii="Arial" w:hAnsi="Arial" w:cs="Arial"/>
              </w:rPr>
            </w:pPr>
            <w:r>
              <w:rPr>
                <w:rFonts w:ascii="Arial" w:hAnsi="Arial" w:cs="Arial"/>
              </w:rPr>
              <w:t>3046-3052</w:t>
            </w:r>
          </w:p>
        </w:tc>
        <w:tc>
          <w:tcPr>
            <w:tcW w:w="4252" w:type="dxa"/>
            <w:vAlign w:val="center"/>
          </w:tcPr>
          <w:p w14:paraId="2A2179E3" w14:textId="77777777" w:rsidR="00887F40" w:rsidRPr="005E00D7" w:rsidRDefault="00887F40" w:rsidP="009D2A84">
            <w:pPr>
              <w:ind w:left="-108" w:right="-108"/>
              <w:jc w:val="both"/>
              <w:rPr>
                <w:rFonts w:ascii="Arial" w:hAnsi="Arial" w:cs="Arial"/>
                <w:spacing w:val="2"/>
                <w:lang w:val="en-US"/>
              </w:rPr>
            </w:pPr>
          </w:p>
        </w:tc>
      </w:tr>
      <w:tr w:rsidR="00887F40" w:rsidRPr="00640671" w14:paraId="6458971B" w14:textId="77777777" w:rsidTr="009D2A84">
        <w:tc>
          <w:tcPr>
            <w:tcW w:w="1271" w:type="dxa"/>
            <w:vAlign w:val="center"/>
          </w:tcPr>
          <w:p w14:paraId="01206F7A" w14:textId="77777777" w:rsidR="00887F40" w:rsidRPr="00640671" w:rsidRDefault="00887F40" w:rsidP="009D2A84">
            <w:pPr>
              <w:spacing w:before="60" w:after="120" w:line="276" w:lineRule="auto"/>
              <w:rPr>
                <w:rFonts w:ascii="Arial" w:hAnsi="Arial" w:cs="Arial"/>
              </w:rPr>
            </w:pPr>
            <w:r w:rsidRPr="00640671">
              <w:rPr>
                <w:rFonts w:ascii="Arial" w:hAnsi="Arial" w:cs="Arial"/>
              </w:rPr>
              <w:t>Object-V</w:t>
            </w:r>
            <w:r>
              <w:rPr>
                <w:rFonts w:ascii="Arial" w:hAnsi="Arial" w:cs="Arial"/>
              </w:rPr>
              <w:t>II</w:t>
            </w:r>
          </w:p>
        </w:tc>
        <w:tc>
          <w:tcPr>
            <w:tcW w:w="1134" w:type="dxa"/>
            <w:vAlign w:val="center"/>
          </w:tcPr>
          <w:p w14:paraId="54615C95" w14:textId="77777777" w:rsidR="00887F40" w:rsidRPr="00640671" w:rsidRDefault="00887F40" w:rsidP="009D2A84">
            <w:pPr>
              <w:spacing w:before="60" w:after="120" w:line="276" w:lineRule="auto"/>
              <w:rPr>
                <w:rFonts w:ascii="Arial" w:hAnsi="Arial" w:cs="Arial"/>
              </w:rPr>
            </w:pPr>
          </w:p>
        </w:tc>
        <w:tc>
          <w:tcPr>
            <w:tcW w:w="2410" w:type="dxa"/>
            <w:vAlign w:val="center"/>
          </w:tcPr>
          <w:p w14:paraId="3629A1FD" w14:textId="77777777" w:rsidR="00887F40" w:rsidRDefault="00887F40" w:rsidP="009D2A84">
            <w:pPr>
              <w:spacing w:before="60" w:after="120" w:line="276" w:lineRule="auto"/>
              <w:rPr>
                <w:rFonts w:ascii="Arial" w:hAnsi="Arial" w:cs="Arial"/>
              </w:rPr>
            </w:pPr>
            <w:r>
              <w:rPr>
                <w:rFonts w:ascii="Arial" w:hAnsi="Arial" w:cs="Arial"/>
              </w:rPr>
              <w:t>2988-2994</w:t>
            </w:r>
          </w:p>
        </w:tc>
        <w:tc>
          <w:tcPr>
            <w:tcW w:w="4252" w:type="dxa"/>
            <w:vAlign w:val="center"/>
          </w:tcPr>
          <w:p w14:paraId="76382E64" w14:textId="77777777" w:rsidR="00887F40" w:rsidRPr="005E00D7" w:rsidRDefault="00887F40" w:rsidP="009D2A84">
            <w:pPr>
              <w:ind w:left="-108" w:right="-108"/>
              <w:jc w:val="both"/>
              <w:rPr>
                <w:rFonts w:ascii="Arial" w:hAnsi="Arial" w:cs="Arial"/>
                <w:spacing w:val="2"/>
                <w:lang w:val="en-US"/>
              </w:rPr>
            </w:pPr>
          </w:p>
        </w:tc>
      </w:tr>
      <w:tr w:rsidR="00887F40" w:rsidRPr="00640671" w14:paraId="4E169D8B" w14:textId="77777777" w:rsidTr="009D2A84">
        <w:tc>
          <w:tcPr>
            <w:tcW w:w="9067" w:type="dxa"/>
            <w:gridSpan w:val="4"/>
            <w:vAlign w:val="center"/>
          </w:tcPr>
          <w:p w14:paraId="35A9CC7D" w14:textId="17817409" w:rsidR="00887F40" w:rsidRPr="00640671" w:rsidRDefault="00887F40" w:rsidP="009D2A84">
            <w:pPr>
              <w:spacing w:before="60" w:after="120" w:line="276" w:lineRule="auto"/>
              <w:rPr>
                <w:rFonts w:ascii="Arial" w:hAnsi="Arial" w:cs="Arial"/>
              </w:rPr>
            </w:pPr>
            <w:r w:rsidRPr="00464FFD">
              <w:rPr>
                <w:rFonts w:ascii="Arial" w:hAnsi="Arial" w:cs="Arial"/>
                <w:b/>
                <w:bCs/>
              </w:rPr>
              <w:t>Status of well:</w:t>
            </w:r>
            <w:r>
              <w:rPr>
                <w:rFonts w:ascii="Arial" w:hAnsi="Arial" w:cs="Arial"/>
              </w:rPr>
              <w:t xml:space="preserve"> </w:t>
            </w:r>
            <w:r w:rsidRPr="00F525B2">
              <w:rPr>
                <w:rFonts w:ascii="Arial" w:hAnsi="Arial" w:cs="Arial"/>
              </w:rPr>
              <w:t xml:space="preserve">Completed as gas producer in </w:t>
            </w:r>
            <w:r w:rsidR="00377A9F">
              <w:rPr>
                <w:rFonts w:ascii="Arial" w:hAnsi="Arial" w:cs="Arial"/>
              </w:rPr>
              <w:t>PA-</w:t>
            </w:r>
            <w:r w:rsidRPr="00F525B2">
              <w:rPr>
                <w:rFonts w:ascii="Arial" w:hAnsi="Arial" w:cs="Arial"/>
              </w:rPr>
              <w:t>60 (3235-3243m)</w:t>
            </w:r>
          </w:p>
        </w:tc>
      </w:tr>
    </w:tbl>
    <w:p w14:paraId="54A6B7EF" w14:textId="77777777" w:rsidR="00887F40" w:rsidRDefault="00887F40" w:rsidP="00887F40">
      <w:pPr>
        <w:tabs>
          <w:tab w:val="left" w:pos="0"/>
          <w:tab w:val="left" w:pos="540"/>
        </w:tabs>
        <w:spacing w:before="60" w:after="120" w:line="276" w:lineRule="auto"/>
        <w:jc w:val="both"/>
        <w:rPr>
          <w:rFonts w:ascii="Arial" w:hAnsi="Arial" w:cs="Arial"/>
          <w:b/>
        </w:rPr>
      </w:pPr>
    </w:p>
    <w:p w14:paraId="1AEB2EE2" w14:textId="77777777" w:rsidR="00887F40" w:rsidRDefault="00887F40" w:rsidP="00887F40">
      <w:pPr>
        <w:tabs>
          <w:tab w:val="left" w:pos="0"/>
          <w:tab w:val="left" w:pos="540"/>
        </w:tabs>
        <w:spacing w:before="60" w:after="120" w:line="276" w:lineRule="auto"/>
        <w:jc w:val="both"/>
        <w:rPr>
          <w:rFonts w:ascii="Arial" w:hAnsi="Arial" w:cs="Arial"/>
          <w:b/>
        </w:rPr>
      </w:pPr>
    </w:p>
    <w:p w14:paraId="4B724C86" w14:textId="77777777" w:rsidR="00887F40" w:rsidRDefault="00887F40" w:rsidP="00887F40">
      <w:pPr>
        <w:tabs>
          <w:tab w:val="left" w:pos="0"/>
          <w:tab w:val="left" w:pos="540"/>
        </w:tabs>
        <w:spacing w:before="60" w:after="120" w:line="276" w:lineRule="auto"/>
        <w:jc w:val="both"/>
        <w:rPr>
          <w:rFonts w:ascii="Arial" w:hAnsi="Arial" w:cs="Arial"/>
          <w:b/>
        </w:rPr>
      </w:pPr>
    </w:p>
    <w:p w14:paraId="7AEE81E6" w14:textId="77777777" w:rsidR="00887F40" w:rsidRDefault="00887F40" w:rsidP="00887F40">
      <w:pPr>
        <w:tabs>
          <w:tab w:val="left" w:pos="0"/>
          <w:tab w:val="left" w:pos="540"/>
        </w:tabs>
        <w:spacing w:before="60" w:after="120" w:line="276" w:lineRule="auto"/>
        <w:jc w:val="both"/>
        <w:rPr>
          <w:rFonts w:ascii="Arial" w:hAnsi="Arial" w:cs="Arial"/>
          <w:b/>
        </w:rPr>
      </w:pPr>
    </w:p>
    <w:p w14:paraId="2AFA50DD" w14:textId="77777777" w:rsidR="00887F40" w:rsidRPr="00615A2F" w:rsidRDefault="00887F40" w:rsidP="00887F40">
      <w:pPr>
        <w:tabs>
          <w:tab w:val="left" w:pos="0"/>
          <w:tab w:val="left" w:pos="540"/>
        </w:tabs>
        <w:spacing w:before="60" w:after="120" w:line="276" w:lineRule="auto"/>
        <w:jc w:val="both"/>
        <w:rPr>
          <w:rFonts w:ascii="Arial" w:hAnsi="Arial" w:cs="Arial"/>
        </w:rPr>
      </w:pPr>
      <w:r>
        <w:rPr>
          <w:rFonts w:ascii="Arial" w:hAnsi="Arial" w:cs="Arial"/>
          <w:b/>
        </w:rPr>
        <w:lastRenderedPageBreak/>
        <w:t>Initial p</w:t>
      </w:r>
      <w:r w:rsidRPr="00615A2F">
        <w:rPr>
          <w:rFonts w:ascii="Arial" w:hAnsi="Arial" w:cs="Arial"/>
          <w:b/>
        </w:rPr>
        <w:t>roduction testing:</w:t>
      </w:r>
      <w:r w:rsidRPr="00615A2F">
        <w:rPr>
          <w:rFonts w:ascii="Arial" w:hAnsi="Arial" w:cs="Arial"/>
        </w:rPr>
        <w:t xml:space="preserve"> </w:t>
      </w:r>
    </w:p>
    <w:p w14:paraId="5FFCEEF2" w14:textId="77777777" w:rsidR="00887F40" w:rsidRPr="00615A2F" w:rsidRDefault="00887F40" w:rsidP="00887F40">
      <w:pPr>
        <w:tabs>
          <w:tab w:val="left" w:pos="0"/>
          <w:tab w:val="left" w:pos="540"/>
        </w:tabs>
        <w:spacing w:before="60" w:after="120" w:line="276" w:lineRule="auto"/>
        <w:jc w:val="both"/>
        <w:rPr>
          <w:rFonts w:ascii="Arial" w:hAnsi="Arial" w:cs="Arial"/>
        </w:rPr>
      </w:pPr>
      <w:r w:rsidRPr="00615A2F">
        <w:rPr>
          <w:rFonts w:ascii="Arial" w:hAnsi="Arial" w:cs="Arial"/>
          <w:b/>
        </w:rPr>
        <w:t>Object –I:</w:t>
      </w:r>
    </w:p>
    <w:p w14:paraId="0567B0C1" w14:textId="77777777" w:rsidR="00887F40" w:rsidRPr="00615A2F" w:rsidRDefault="00887F40" w:rsidP="00887F40">
      <w:pPr>
        <w:tabs>
          <w:tab w:val="left" w:pos="0"/>
          <w:tab w:val="left" w:pos="540"/>
        </w:tabs>
        <w:spacing w:before="60" w:after="120" w:line="276" w:lineRule="auto"/>
        <w:jc w:val="both"/>
        <w:rPr>
          <w:rFonts w:ascii="Arial" w:hAnsi="Arial" w:cs="Arial"/>
        </w:rPr>
      </w:pPr>
      <w:r w:rsidRPr="00615A2F">
        <w:rPr>
          <w:rFonts w:ascii="Arial" w:hAnsi="Arial" w:cs="Arial"/>
        </w:rPr>
        <w:t xml:space="preserve">It was perforated in the interval </w:t>
      </w:r>
      <w:r w:rsidRPr="00615A2F">
        <w:rPr>
          <w:rFonts w:ascii="Arial" w:hAnsi="Arial" w:cs="Arial"/>
          <w:b/>
        </w:rPr>
        <w:t>3541.0-3545.0m</w:t>
      </w:r>
      <w:r w:rsidRPr="00615A2F">
        <w:rPr>
          <w:rFonts w:ascii="Arial" w:hAnsi="Arial" w:cs="Arial"/>
        </w:rPr>
        <w:t xml:space="preserve"> </w:t>
      </w:r>
      <w:r w:rsidRPr="00615A2F">
        <w:rPr>
          <w:rFonts w:ascii="Arial" w:hAnsi="Arial" w:cs="Arial"/>
          <w:b/>
        </w:rPr>
        <w:t xml:space="preserve">and 3549.0-3551.0m </w:t>
      </w:r>
      <w:r w:rsidRPr="00615A2F">
        <w:rPr>
          <w:rFonts w:ascii="Arial" w:hAnsi="Arial" w:cs="Arial"/>
        </w:rPr>
        <w:t>@10SPM in the mud of sp. gr. 2.13/ 2.14The well became active after displacement with mud of sp. gr. 1.50 and produced water @ 6m3/hour  (Salinity- 25.08gm/lit) through 10.0mm bean. FTHP- 400psi &amp; FCHP-0. The well was closed for pressure build up and recorded STHP-4800psi &amp; SCHP-2300psi. Extrapolated reservoir pressure and temperature at 3545m were 698.52Kg/cm2 and 104.3oC respectively. Testing of Object-I was concluded and the well was killed with mud of sp. gr. 2.14/ 2.15.</w:t>
      </w:r>
    </w:p>
    <w:p w14:paraId="75F492BC" w14:textId="77777777" w:rsidR="00887F40" w:rsidRPr="00615A2F" w:rsidRDefault="00887F40" w:rsidP="00887F40">
      <w:pPr>
        <w:tabs>
          <w:tab w:val="left" w:pos="0"/>
          <w:tab w:val="left" w:pos="540"/>
        </w:tabs>
        <w:spacing w:before="60" w:after="120" w:line="276" w:lineRule="auto"/>
        <w:jc w:val="both"/>
        <w:rPr>
          <w:rFonts w:ascii="Arial" w:hAnsi="Arial" w:cs="Arial"/>
        </w:rPr>
      </w:pPr>
      <w:r w:rsidRPr="00615A2F">
        <w:rPr>
          <w:rFonts w:ascii="Arial" w:hAnsi="Arial" w:cs="Arial"/>
          <w:b/>
        </w:rPr>
        <w:t>Status:</w:t>
      </w:r>
      <w:r w:rsidRPr="00615A2F">
        <w:rPr>
          <w:rFonts w:ascii="Arial" w:hAnsi="Arial" w:cs="Arial"/>
        </w:rPr>
        <w:t xml:space="preserve"> It was water bearing having fairly good permeability. The object was isolated by setting Halliburton bridge plug at 3523m controlling setting depth with GR log.</w:t>
      </w:r>
    </w:p>
    <w:p w14:paraId="42AE2019" w14:textId="77777777" w:rsidR="00887F40" w:rsidRPr="00615A2F" w:rsidRDefault="00887F40" w:rsidP="00887F40">
      <w:pPr>
        <w:tabs>
          <w:tab w:val="left" w:pos="0"/>
          <w:tab w:val="left" w:pos="540"/>
        </w:tabs>
        <w:spacing w:before="60" w:after="120" w:line="276" w:lineRule="auto"/>
        <w:jc w:val="both"/>
        <w:rPr>
          <w:rFonts w:ascii="Arial" w:hAnsi="Arial" w:cs="Arial"/>
          <w:b/>
        </w:rPr>
      </w:pPr>
      <w:r w:rsidRPr="00615A2F">
        <w:rPr>
          <w:rFonts w:ascii="Arial" w:hAnsi="Arial" w:cs="Arial"/>
          <w:b/>
        </w:rPr>
        <w:t>Object-II:</w:t>
      </w:r>
    </w:p>
    <w:p w14:paraId="2D1224D7" w14:textId="77777777" w:rsidR="00887F40" w:rsidRPr="00615A2F" w:rsidRDefault="00887F40" w:rsidP="00887F40">
      <w:pPr>
        <w:tabs>
          <w:tab w:val="left" w:pos="0"/>
        </w:tabs>
        <w:spacing w:before="60" w:after="120" w:line="276" w:lineRule="auto"/>
        <w:jc w:val="both"/>
        <w:rPr>
          <w:rFonts w:ascii="Arial" w:hAnsi="Arial" w:cs="Arial"/>
        </w:rPr>
      </w:pPr>
      <w:r w:rsidRPr="00615A2F">
        <w:rPr>
          <w:rFonts w:ascii="Arial" w:hAnsi="Arial" w:cs="Arial"/>
        </w:rPr>
        <w:t xml:space="preserve">It was perforated the interval </w:t>
      </w:r>
      <w:r w:rsidRPr="00615A2F">
        <w:rPr>
          <w:rFonts w:ascii="Arial" w:hAnsi="Arial" w:cs="Arial"/>
          <w:b/>
        </w:rPr>
        <w:t>3497.0-3501.0m</w:t>
      </w:r>
      <w:r w:rsidRPr="00615A2F">
        <w:rPr>
          <w:rFonts w:ascii="Arial" w:hAnsi="Arial" w:cs="Arial"/>
        </w:rPr>
        <w:t xml:space="preserve"> @10SPM in the mud of sp. gr. 2.13/ 2.14. The well mud was displaced with water, but it did not become active. After applying compressor up to 100Kg/cm2, no influx of formation fluid was observed. Testing was concluded and well was subdued with mud of sp. gr. 1.37/ 1.38. </w:t>
      </w:r>
    </w:p>
    <w:p w14:paraId="2C1C2A11" w14:textId="77777777" w:rsidR="00887F40" w:rsidRPr="00615A2F" w:rsidRDefault="00887F40" w:rsidP="00887F40">
      <w:pPr>
        <w:tabs>
          <w:tab w:val="left" w:pos="0"/>
          <w:tab w:val="left" w:pos="540"/>
        </w:tabs>
        <w:spacing w:before="60" w:after="120" w:line="276" w:lineRule="auto"/>
        <w:jc w:val="both"/>
        <w:rPr>
          <w:rFonts w:ascii="Arial" w:hAnsi="Arial" w:cs="Arial"/>
        </w:rPr>
      </w:pPr>
      <w:r w:rsidRPr="00615A2F">
        <w:rPr>
          <w:rFonts w:ascii="Arial" w:hAnsi="Arial" w:cs="Arial"/>
          <w:b/>
        </w:rPr>
        <w:t>Status:</w:t>
      </w:r>
      <w:r w:rsidRPr="00615A2F">
        <w:rPr>
          <w:rFonts w:ascii="Arial" w:hAnsi="Arial" w:cs="Arial"/>
        </w:rPr>
        <w:t xml:space="preserve"> It was very tight reservoir having very poor permeability. The object was isolated by setting Halliburton bridge plug at 3361m.</w:t>
      </w:r>
    </w:p>
    <w:p w14:paraId="4F869F79" w14:textId="77777777" w:rsidR="00887F40" w:rsidRPr="00615A2F" w:rsidRDefault="00887F40" w:rsidP="00887F40">
      <w:pPr>
        <w:tabs>
          <w:tab w:val="left" w:pos="0"/>
          <w:tab w:val="left" w:pos="540"/>
        </w:tabs>
        <w:spacing w:before="60" w:after="120" w:line="276" w:lineRule="auto"/>
        <w:jc w:val="both"/>
        <w:rPr>
          <w:rFonts w:ascii="Arial" w:hAnsi="Arial" w:cs="Arial"/>
          <w:b/>
        </w:rPr>
      </w:pPr>
      <w:r w:rsidRPr="00615A2F">
        <w:rPr>
          <w:rFonts w:ascii="Arial" w:hAnsi="Arial" w:cs="Arial"/>
          <w:b/>
        </w:rPr>
        <w:t>Object-III:</w:t>
      </w:r>
    </w:p>
    <w:p w14:paraId="7AA0C1DD" w14:textId="77777777" w:rsidR="00887F40" w:rsidRPr="00615A2F" w:rsidRDefault="00887F40" w:rsidP="00887F40">
      <w:pPr>
        <w:tabs>
          <w:tab w:val="left" w:pos="0"/>
        </w:tabs>
        <w:spacing w:before="60" w:after="120" w:line="276" w:lineRule="auto"/>
        <w:jc w:val="both"/>
        <w:rPr>
          <w:rFonts w:ascii="Arial" w:hAnsi="Arial" w:cs="Arial"/>
        </w:rPr>
      </w:pPr>
      <w:r w:rsidRPr="00615A2F">
        <w:rPr>
          <w:rFonts w:ascii="Arial" w:hAnsi="Arial" w:cs="Arial"/>
        </w:rPr>
        <w:t xml:space="preserve">It was perforated the interval </w:t>
      </w:r>
      <w:r w:rsidRPr="00615A2F">
        <w:rPr>
          <w:rFonts w:ascii="Arial" w:hAnsi="Arial" w:cs="Arial"/>
          <w:b/>
        </w:rPr>
        <w:t>3290.0-3296.0m</w:t>
      </w:r>
      <w:r w:rsidRPr="00615A2F">
        <w:rPr>
          <w:rFonts w:ascii="Arial" w:hAnsi="Arial" w:cs="Arial"/>
        </w:rPr>
        <w:t xml:space="preserve"> @10SPM in the mud of sp. gr. 1.37/ 1.38. The well mud was displaced with water, but it did not become active. After applying compressor twice upto 100Kg/cm2, influx of 0.98m3 of water was observed. The well was kept under observation, but showed no activity. Testing was concluded and well was subdued with mud of sp. gr. 1.34/ 1.35. Maximum salinity of formation water was 4.94gm/lit.</w:t>
      </w:r>
    </w:p>
    <w:p w14:paraId="043A447C" w14:textId="77777777" w:rsidR="00887F40" w:rsidRPr="00615A2F" w:rsidRDefault="00887F40" w:rsidP="00887F40">
      <w:pPr>
        <w:tabs>
          <w:tab w:val="left" w:pos="0"/>
          <w:tab w:val="left" w:pos="540"/>
        </w:tabs>
        <w:spacing w:before="60" w:after="120" w:line="276" w:lineRule="auto"/>
        <w:jc w:val="both"/>
        <w:rPr>
          <w:rFonts w:ascii="Arial" w:hAnsi="Arial" w:cs="Arial"/>
        </w:rPr>
      </w:pPr>
      <w:r w:rsidRPr="00615A2F">
        <w:rPr>
          <w:rFonts w:ascii="Arial" w:hAnsi="Arial" w:cs="Arial"/>
          <w:b/>
        </w:rPr>
        <w:t>Status:</w:t>
      </w:r>
      <w:r w:rsidRPr="00615A2F">
        <w:rPr>
          <w:rFonts w:ascii="Arial" w:hAnsi="Arial" w:cs="Arial"/>
        </w:rPr>
        <w:t xml:space="preserve"> It was water bearing having poor permeability. The object was isolated by setting </w:t>
      </w:r>
      <w:proofErr w:type="spellStart"/>
      <w:r w:rsidRPr="00615A2F">
        <w:rPr>
          <w:rFonts w:ascii="Arial" w:hAnsi="Arial" w:cs="Arial"/>
        </w:rPr>
        <w:t>pengo</w:t>
      </w:r>
      <w:proofErr w:type="spellEnd"/>
      <w:r w:rsidRPr="00615A2F">
        <w:rPr>
          <w:rFonts w:ascii="Arial" w:hAnsi="Arial" w:cs="Arial"/>
        </w:rPr>
        <w:t xml:space="preserve"> bridge plug at 3275m.</w:t>
      </w:r>
    </w:p>
    <w:p w14:paraId="4A61ECA3" w14:textId="1C8130F4" w:rsidR="00887F40" w:rsidRPr="00615A2F" w:rsidRDefault="00887F40" w:rsidP="00887F40">
      <w:pPr>
        <w:tabs>
          <w:tab w:val="left" w:pos="0"/>
          <w:tab w:val="left" w:pos="540"/>
        </w:tabs>
        <w:spacing w:before="60" w:after="120" w:line="276" w:lineRule="auto"/>
        <w:jc w:val="both"/>
        <w:rPr>
          <w:rFonts w:ascii="Arial" w:hAnsi="Arial" w:cs="Arial"/>
          <w:b/>
        </w:rPr>
      </w:pPr>
      <w:r w:rsidRPr="00615A2F">
        <w:rPr>
          <w:rFonts w:ascii="Arial" w:hAnsi="Arial" w:cs="Arial"/>
          <w:b/>
        </w:rPr>
        <w:t xml:space="preserve">Object-IV (Pay Sand- </w:t>
      </w:r>
      <w:r w:rsidR="00377A9F">
        <w:rPr>
          <w:rFonts w:ascii="Arial" w:hAnsi="Arial" w:cs="Arial"/>
          <w:b/>
        </w:rPr>
        <w:t>PA-</w:t>
      </w:r>
      <w:r w:rsidRPr="00615A2F">
        <w:rPr>
          <w:rFonts w:ascii="Arial" w:hAnsi="Arial" w:cs="Arial"/>
          <w:b/>
        </w:rPr>
        <w:t>60):</w:t>
      </w:r>
    </w:p>
    <w:p w14:paraId="29C00DC5" w14:textId="77777777" w:rsidR="00887F40" w:rsidRPr="00615A2F" w:rsidRDefault="00887F40" w:rsidP="00887F40">
      <w:pPr>
        <w:tabs>
          <w:tab w:val="left" w:pos="0"/>
        </w:tabs>
        <w:spacing w:before="60" w:after="120" w:line="276" w:lineRule="auto"/>
        <w:jc w:val="both"/>
        <w:rPr>
          <w:rFonts w:ascii="Arial" w:hAnsi="Arial" w:cs="Arial"/>
        </w:rPr>
      </w:pPr>
      <w:r w:rsidRPr="00615A2F">
        <w:rPr>
          <w:rFonts w:ascii="Arial" w:hAnsi="Arial" w:cs="Arial"/>
        </w:rPr>
        <w:t xml:space="preserve">It was perforated the interval </w:t>
      </w:r>
      <w:r w:rsidRPr="00615A2F">
        <w:rPr>
          <w:rFonts w:ascii="Arial" w:hAnsi="Arial" w:cs="Arial"/>
          <w:b/>
        </w:rPr>
        <w:t>3235.0-3243.0m</w:t>
      </w:r>
      <w:r w:rsidRPr="00615A2F">
        <w:rPr>
          <w:rFonts w:ascii="Arial" w:hAnsi="Arial" w:cs="Arial"/>
        </w:rPr>
        <w:t xml:space="preserve"> @10SPM in the mud of sp. gr. 1.34/ 1.35. The well mud was displaced with water, but it did not become active. After applying compressor up to 110Kg/cm2, well became active flowing technical water and gas in surges.  The well was cleaned with 10.0mm bean and reservoir study was carried out.</w:t>
      </w:r>
    </w:p>
    <w:p w14:paraId="47DD0F44" w14:textId="77777777" w:rsidR="00887F40" w:rsidRPr="00615A2F" w:rsidRDefault="00887F40" w:rsidP="00887F40">
      <w:pPr>
        <w:pStyle w:val="BodyText2"/>
        <w:spacing w:before="60" w:line="276" w:lineRule="auto"/>
        <w:rPr>
          <w:rFonts w:ascii="Arial" w:hAnsi="Arial" w:cs="Arial"/>
          <w:b/>
          <w:sz w:val="22"/>
          <w:szCs w:val="22"/>
        </w:rPr>
      </w:pPr>
      <w:r w:rsidRPr="00615A2F">
        <w:rPr>
          <w:rFonts w:ascii="Arial" w:hAnsi="Arial" w:cs="Arial"/>
          <w:b/>
          <w:sz w:val="22"/>
          <w:szCs w:val="22"/>
        </w:rPr>
        <w:t>Brief of Testing Results:</w:t>
      </w:r>
    </w:p>
    <w:tbl>
      <w:tblPr>
        <w:tblpPr w:leftFromText="180" w:rightFromText="180" w:vertAnchor="text" w:horzAnchor="margin" w:tblpY="177"/>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098"/>
        <w:gridCol w:w="1530"/>
        <w:gridCol w:w="2322"/>
        <w:gridCol w:w="1843"/>
        <w:gridCol w:w="1844"/>
      </w:tblGrid>
      <w:tr w:rsidR="00887F40" w:rsidRPr="00615A2F" w14:paraId="1022DD52" w14:textId="77777777" w:rsidTr="009D2A84">
        <w:tc>
          <w:tcPr>
            <w:tcW w:w="1098" w:type="dxa"/>
            <w:vAlign w:val="center"/>
          </w:tcPr>
          <w:p w14:paraId="069F6F3C" w14:textId="77777777" w:rsidR="00887F40" w:rsidRPr="00615A2F" w:rsidRDefault="00887F40" w:rsidP="009D2A84">
            <w:pPr>
              <w:pStyle w:val="BodyText2"/>
              <w:spacing w:before="60" w:line="276" w:lineRule="auto"/>
              <w:contextualSpacing/>
              <w:jc w:val="center"/>
              <w:rPr>
                <w:rFonts w:ascii="Arial" w:hAnsi="Arial" w:cs="Arial"/>
                <w:b/>
                <w:sz w:val="22"/>
                <w:szCs w:val="22"/>
              </w:rPr>
            </w:pPr>
            <w:r w:rsidRPr="00615A2F">
              <w:rPr>
                <w:rFonts w:ascii="Arial" w:hAnsi="Arial" w:cs="Arial"/>
                <w:b/>
                <w:caps/>
                <w:sz w:val="22"/>
                <w:szCs w:val="22"/>
              </w:rPr>
              <w:t>Bean (mm)</w:t>
            </w:r>
          </w:p>
        </w:tc>
        <w:tc>
          <w:tcPr>
            <w:tcW w:w="1530" w:type="dxa"/>
            <w:vAlign w:val="center"/>
          </w:tcPr>
          <w:p w14:paraId="2D7B07DF" w14:textId="77777777" w:rsidR="00887F40" w:rsidRPr="00615A2F" w:rsidRDefault="00887F40" w:rsidP="009D2A84">
            <w:pPr>
              <w:pStyle w:val="BodyText2"/>
              <w:spacing w:before="60" w:line="276" w:lineRule="auto"/>
              <w:contextualSpacing/>
              <w:jc w:val="center"/>
              <w:rPr>
                <w:rFonts w:ascii="Arial" w:hAnsi="Arial" w:cs="Arial"/>
                <w:b/>
                <w:sz w:val="22"/>
                <w:szCs w:val="22"/>
              </w:rPr>
            </w:pPr>
            <w:r w:rsidRPr="00615A2F">
              <w:rPr>
                <w:rFonts w:ascii="Arial" w:hAnsi="Arial" w:cs="Arial"/>
                <w:b/>
                <w:sz w:val="22"/>
                <w:szCs w:val="22"/>
              </w:rPr>
              <w:t xml:space="preserve"> SBHP/ FBHP (K</w:t>
            </w:r>
            <w:r w:rsidRPr="00615A2F">
              <w:rPr>
                <w:rFonts w:ascii="Arial" w:hAnsi="Arial" w:cs="Arial"/>
                <w:b/>
                <w:caps/>
                <w:sz w:val="22"/>
                <w:szCs w:val="22"/>
              </w:rPr>
              <w:t>g/cm</w:t>
            </w:r>
            <w:r w:rsidRPr="00615A2F">
              <w:rPr>
                <w:rFonts w:ascii="Arial" w:hAnsi="Arial" w:cs="Arial"/>
                <w:b/>
                <w:caps/>
                <w:sz w:val="22"/>
                <w:szCs w:val="22"/>
                <w:vertAlign w:val="superscript"/>
              </w:rPr>
              <w:t>2</w:t>
            </w:r>
            <w:r w:rsidRPr="00615A2F">
              <w:rPr>
                <w:rFonts w:ascii="Arial" w:hAnsi="Arial" w:cs="Arial"/>
                <w:b/>
                <w:sz w:val="22"/>
                <w:szCs w:val="22"/>
              </w:rPr>
              <w:t>)</w:t>
            </w:r>
          </w:p>
        </w:tc>
        <w:tc>
          <w:tcPr>
            <w:tcW w:w="2322" w:type="dxa"/>
            <w:vAlign w:val="center"/>
          </w:tcPr>
          <w:p w14:paraId="63E9BCE4" w14:textId="77777777" w:rsidR="00887F40" w:rsidRPr="00615A2F" w:rsidRDefault="00887F40" w:rsidP="009D2A84">
            <w:pPr>
              <w:pStyle w:val="BodyText2"/>
              <w:spacing w:before="60" w:line="276" w:lineRule="auto"/>
              <w:contextualSpacing/>
              <w:jc w:val="center"/>
              <w:rPr>
                <w:rFonts w:ascii="Arial" w:hAnsi="Arial" w:cs="Arial"/>
                <w:b/>
                <w:sz w:val="22"/>
                <w:szCs w:val="22"/>
              </w:rPr>
            </w:pPr>
            <w:r>
              <w:rPr>
                <w:rFonts w:ascii="Arial" w:hAnsi="Arial" w:cs="Arial"/>
                <w:b/>
                <w:sz w:val="22"/>
                <w:szCs w:val="22"/>
              </w:rPr>
              <w:t>STHP</w:t>
            </w:r>
            <w:r w:rsidRPr="00615A2F">
              <w:rPr>
                <w:rFonts w:ascii="Arial" w:hAnsi="Arial" w:cs="Arial"/>
                <w:b/>
                <w:sz w:val="22"/>
                <w:szCs w:val="22"/>
              </w:rPr>
              <w:t xml:space="preserve">/ </w:t>
            </w:r>
            <w:r>
              <w:rPr>
                <w:rFonts w:ascii="Arial" w:hAnsi="Arial" w:cs="Arial"/>
                <w:b/>
                <w:sz w:val="22"/>
                <w:szCs w:val="22"/>
              </w:rPr>
              <w:t>SCHP</w:t>
            </w:r>
            <w:r w:rsidRPr="00615A2F">
              <w:rPr>
                <w:rFonts w:ascii="Arial" w:hAnsi="Arial" w:cs="Arial"/>
                <w:b/>
                <w:sz w:val="22"/>
                <w:szCs w:val="22"/>
              </w:rPr>
              <w:t xml:space="preserve"> or</w:t>
            </w:r>
          </w:p>
          <w:p w14:paraId="19007097" w14:textId="77777777" w:rsidR="00887F40" w:rsidRPr="00615A2F" w:rsidRDefault="00887F40" w:rsidP="009D2A84">
            <w:pPr>
              <w:pStyle w:val="BodyText2"/>
              <w:spacing w:before="60" w:line="276" w:lineRule="auto"/>
              <w:contextualSpacing/>
              <w:jc w:val="center"/>
              <w:rPr>
                <w:rFonts w:ascii="Arial" w:hAnsi="Arial" w:cs="Arial"/>
                <w:b/>
                <w:sz w:val="22"/>
                <w:szCs w:val="22"/>
              </w:rPr>
            </w:pPr>
            <w:r w:rsidRPr="00615A2F">
              <w:rPr>
                <w:rFonts w:ascii="Arial" w:hAnsi="Arial" w:cs="Arial"/>
                <w:b/>
                <w:sz w:val="22"/>
                <w:szCs w:val="22"/>
              </w:rPr>
              <w:t>FTHP / FCHP (K</w:t>
            </w:r>
            <w:r w:rsidRPr="00615A2F">
              <w:rPr>
                <w:rFonts w:ascii="Arial" w:hAnsi="Arial" w:cs="Arial"/>
                <w:b/>
                <w:caps/>
                <w:sz w:val="22"/>
                <w:szCs w:val="22"/>
              </w:rPr>
              <w:t>g/cm</w:t>
            </w:r>
            <w:r w:rsidRPr="00615A2F">
              <w:rPr>
                <w:rFonts w:ascii="Arial" w:hAnsi="Arial" w:cs="Arial"/>
                <w:b/>
                <w:caps/>
                <w:sz w:val="22"/>
                <w:szCs w:val="22"/>
                <w:vertAlign w:val="superscript"/>
              </w:rPr>
              <w:t>2</w:t>
            </w:r>
            <w:r w:rsidRPr="00615A2F">
              <w:rPr>
                <w:rFonts w:ascii="Arial" w:hAnsi="Arial" w:cs="Arial"/>
                <w:b/>
                <w:sz w:val="22"/>
                <w:szCs w:val="22"/>
              </w:rPr>
              <w:t>)</w:t>
            </w:r>
          </w:p>
        </w:tc>
        <w:tc>
          <w:tcPr>
            <w:tcW w:w="1843" w:type="dxa"/>
            <w:vAlign w:val="center"/>
          </w:tcPr>
          <w:p w14:paraId="40EC0AB3" w14:textId="77777777" w:rsidR="00887F40" w:rsidRPr="00615A2F" w:rsidRDefault="00887F40" w:rsidP="009D2A84">
            <w:pPr>
              <w:pStyle w:val="BodyText2"/>
              <w:spacing w:before="60" w:line="276" w:lineRule="auto"/>
              <w:contextualSpacing/>
              <w:jc w:val="center"/>
              <w:rPr>
                <w:rFonts w:ascii="Arial" w:hAnsi="Arial" w:cs="Arial"/>
                <w:b/>
                <w:sz w:val="22"/>
                <w:szCs w:val="22"/>
              </w:rPr>
            </w:pPr>
            <w:r w:rsidRPr="00615A2F">
              <w:rPr>
                <w:rFonts w:ascii="Arial" w:hAnsi="Arial" w:cs="Arial"/>
                <w:b/>
                <w:caps/>
                <w:sz w:val="22"/>
                <w:szCs w:val="22"/>
              </w:rPr>
              <w:t xml:space="preserve">Gas </w:t>
            </w:r>
            <w:smartTag w:uri="urn:schemas-microsoft-com:office:smarttags" w:element="stockticker">
              <w:r w:rsidRPr="00615A2F">
                <w:rPr>
                  <w:rFonts w:ascii="Arial" w:hAnsi="Arial" w:cs="Arial"/>
                  <w:b/>
                  <w:caps/>
                  <w:sz w:val="22"/>
                  <w:szCs w:val="22"/>
                </w:rPr>
                <w:t>Rate</w:t>
              </w:r>
            </w:smartTag>
            <w:r w:rsidRPr="00615A2F">
              <w:rPr>
                <w:rFonts w:ascii="Arial" w:hAnsi="Arial" w:cs="Arial"/>
                <w:b/>
                <w:caps/>
                <w:sz w:val="22"/>
                <w:szCs w:val="22"/>
              </w:rPr>
              <w:t xml:space="preserve"> (m3/d)</w:t>
            </w:r>
          </w:p>
        </w:tc>
        <w:tc>
          <w:tcPr>
            <w:tcW w:w="1844" w:type="dxa"/>
            <w:vAlign w:val="center"/>
          </w:tcPr>
          <w:p w14:paraId="3A63578F" w14:textId="77777777" w:rsidR="00887F40" w:rsidRPr="00615A2F" w:rsidRDefault="00887F40" w:rsidP="009D2A84">
            <w:pPr>
              <w:pStyle w:val="BodyText2"/>
              <w:spacing w:before="60" w:line="276" w:lineRule="auto"/>
              <w:contextualSpacing/>
              <w:jc w:val="center"/>
              <w:rPr>
                <w:rFonts w:ascii="Arial" w:hAnsi="Arial" w:cs="Arial"/>
                <w:b/>
                <w:sz w:val="22"/>
                <w:szCs w:val="22"/>
              </w:rPr>
            </w:pPr>
            <w:r w:rsidRPr="00615A2F">
              <w:rPr>
                <w:rFonts w:ascii="Arial" w:hAnsi="Arial" w:cs="Arial"/>
                <w:b/>
                <w:caps/>
                <w:sz w:val="22"/>
                <w:szCs w:val="22"/>
              </w:rPr>
              <w:t xml:space="preserve">Condn. </w:t>
            </w:r>
            <w:smartTag w:uri="urn:schemas-microsoft-com:office:smarttags" w:element="stockticker">
              <w:r w:rsidRPr="00615A2F">
                <w:rPr>
                  <w:rFonts w:ascii="Arial" w:hAnsi="Arial" w:cs="Arial"/>
                  <w:b/>
                  <w:caps/>
                  <w:sz w:val="22"/>
                  <w:szCs w:val="22"/>
                </w:rPr>
                <w:t>Rate</w:t>
              </w:r>
            </w:smartTag>
            <w:r w:rsidRPr="00615A2F">
              <w:rPr>
                <w:rFonts w:ascii="Arial" w:hAnsi="Arial" w:cs="Arial"/>
                <w:b/>
                <w:caps/>
                <w:sz w:val="22"/>
                <w:szCs w:val="22"/>
              </w:rPr>
              <w:t xml:space="preserve"> (m3/d)</w:t>
            </w:r>
          </w:p>
        </w:tc>
      </w:tr>
      <w:tr w:rsidR="00887F40" w:rsidRPr="00615A2F" w14:paraId="37CCEC97" w14:textId="77777777" w:rsidTr="009D2A84">
        <w:tc>
          <w:tcPr>
            <w:tcW w:w="1098" w:type="dxa"/>
            <w:vAlign w:val="center"/>
          </w:tcPr>
          <w:p w14:paraId="24915A7F"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0.0</w:t>
            </w:r>
          </w:p>
        </w:tc>
        <w:tc>
          <w:tcPr>
            <w:tcW w:w="1530" w:type="dxa"/>
            <w:vAlign w:val="center"/>
          </w:tcPr>
          <w:p w14:paraId="77498D74"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319.32</w:t>
            </w:r>
          </w:p>
        </w:tc>
        <w:tc>
          <w:tcPr>
            <w:tcW w:w="2322" w:type="dxa"/>
            <w:vAlign w:val="center"/>
          </w:tcPr>
          <w:p w14:paraId="5BC49ABE"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253.20/ 253.20</w:t>
            </w:r>
          </w:p>
        </w:tc>
        <w:tc>
          <w:tcPr>
            <w:tcW w:w="1843" w:type="dxa"/>
            <w:vAlign w:val="center"/>
          </w:tcPr>
          <w:p w14:paraId="207151C1"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w:t>
            </w:r>
          </w:p>
        </w:tc>
        <w:tc>
          <w:tcPr>
            <w:tcW w:w="1844" w:type="dxa"/>
            <w:vAlign w:val="center"/>
          </w:tcPr>
          <w:p w14:paraId="365A0DB7"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w:t>
            </w:r>
          </w:p>
        </w:tc>
      </w:tr>
      <w:tr w:rsidR="00887F40" w:rsidRPr="00615A2F" w14:paraId="79A0F0A3" w14:textId="77777777" w:rsidTr="009D2A84">
        <w:tc>
          <w:tcPr>
            <w:tcW w:w="1098" w:type="dxa"/>
            <w:vAlign w:val="center"/>
          </w:tcPr>
          <w:p w14:paraId="4B9D1ECB"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4.0</w:t>
            </w:r>
          </w:p>
        </w:tc>
        <w:tc>
          <w:tcPr>
            <w:tcW w:w="1530" w:type="dxa"/>
            <w:vAlign w:val="center"/>
          </w:tcPr>
          <w:p w14:paraId="65B32597"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247.60</w:t>
            </w:r>
          </w:p>
        </w:tc>
        <w:tc>
          <w:tcPr>
            <w:tcW w:w="2322" w:type="dxa"/>
            <w:vAlign w:val="center"/>
          </w:tcPr>
          <w:p w14:paraId="24B5F583"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189.90/ 193.40</w:t>
            </w:r>
          </w:p>
        </w:tc>
        <w:tc>
          <w:tcPr>
            <w:tcW w:w="1843" w:type="dxa"/>
            <w:vAlign w:val="center"/>
          </w:tcPr>
          <w:p w14:paraId="73986C64"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41,000</w:t>
            </w:r>
          </w:p>
        </w:tc>
        <w:tc>
          <w:tcPr>
            <w:tcW w:w="1844" w:type="dxa"/>
            <w:vAlign w:val="center"/>
          </w:tcPr>
          <w:p w14:paraId="3983354F"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0.16</w:t>
            </w:r>
          </w:p>
        </w:tc>
      </w:tr>
      <w:tr w:rsidR="00887F40" w:rsidRPr="00615A2F" w14:paraId="0DC56B9C" w14:textId="77777777" w:rsidTr="009D2A84">
        <w:tc>
          <w:tcPr>
            <w:tcW w:w="1098" w:type="dxa"/>
            <w:vAlign w:val="center"/>
          </w:tcPr>
          <w:p w14:paraId="2E3C8E5C"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lastRenderedPageBreak/>
              <w:t>5.0</w:t>
            </w:r>
          </w:p>
        </w:tc>
        <w:tc>
          <w:tcPr>
            <w:tcW w:w="1530" w:type="dxa"/>
            <w:vAlign w:val="center"/>
          </w:tcPr>
          <w:p w14:paraId="642E1DAF"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206.35</w:t>
            </w:r>
          </w:p>
        </w:tc>
        <w:tc>
          <w:tcPr>
            <w:tcW w:w="2322" w:type="dxa"/>
            <w:vAlign w:val="center"/>
          </w:tcPr>
          <w:p w14:paraId="5835C09A"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207.50/ 203.90*</w:t>
            </w:r>
          </w:p>
        </w:tc>
        <w:tc>
          <w:tcPr>
            <w:tcW w:w="1843" w:type="dxa"/>
            <w:vAlign w:val="center"/>
          </w:tcPr>
          <w:p w14:paraId="212AC1B8"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54,000</w:t>
            </w:r>
          </w:p>
        </w:tc>
        <w:tc>
          <w:tcPr>
            <w:tcW w:w="1844" w:type="dxa"/>
            <w:vAlign w:val="center"/>
          </w:tcPr>
          <w:p w14:paraId="0056674B"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0.50</w:t>
            </w:r>
          </w:p>
        </w:tc>
      </w:tr>
      <w:tr w:rsidR="00887F40" w:rsidRPr="00615A2F" w14:paraId="36B7D31D" w14:textId="77777777" w:rsidTr="009D2A84">
        <w:tc>
          <w:tcPr>
            <w:tcW w:w="1098" w:type="dxa"/>
            <w:vAlign w:val="center"/>
          </w:tcPr>
          <w:p w14:paraId="69BDFE76"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6.0</w:t>
            </w:r>
          </w:p>
        </w:tc>
        <w:tc>
          <w:tcPr>
            <w:tcW w:w="1530" w:type="dxa"/>
            <w:vAlign w:val="center"/>
          </w:tcPr>
          <w:p w14:paraId="38D7E551"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177.68</w:t>
            </w:r>
          </w:p>
        </w:tc>
        <w:tc>
          <w:tcPr>
            <w:tcW w:w="2322" w:type="dxa"/>
            <w:vAlign w:val="center"/>
          </w:tcPr>
          <w:p w14:paraId="4D85286B"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126.60/ 130.10</w:t>
            </w:r>
          </w:p>
        </w:tc>
        <w:tc>
          <w:tcPr>
            <w:tcW w:w="1843" w:type="dxa"/>
            <w:vAlign w:val="center"/>
          </w:tcPr>
          <w:p w14:paraId="086C8277"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70,900</w:t>
            </w:r>
          </w:p>
        </w:tc>
        <w:tc>
          <w:tcPr>
            <w:tcW w:w="1844" w:type="dxa"/>
            <w:vAlign w:val="center"/>
          </w:tcPr>
          <w:p w14:paraId="45D5D0CB"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0.90</w:t>
            </w:r>
          </w:p>
        </w:tc>
      </w:tr>
      <w:tr w:rsidR="00887F40" w:rsidRPr="00615A2F" w14:paraId="0291FEE0" w14:textId="77777777" w:rsidTr="009D2A84">
        <w:tc>
          <w:tcPr>
            <w:tcW w:w="1098" w:type="dxa"/>
            <w:vAlign w:val="center"/>
          </w:tcPr>
          <w:p w14:paraId="452AD16F"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8.0</w:t>
            </w:r>
          </w:p>
        </w:tc>
        <w:tc>
          <w:tcPr>
            <w:tcW w:w="1530" w:type="dxa"/>
            <w:vAlign w:val="center"/>
          </w:tcPr>
          <w:p w14:paraId="16B15742"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185.0(?)</w:t>
            </w:r>
          </w:p>
        </w:tc>
        <w:tc>
          <w:tcPr>
            <w:tcW w:w="2322" w:type="dxa"/>
            <w:vAlign w:val="center"/>
          </w:tcPr>
          <w:p w14:paraId="2C6D40D7"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140.60/ 144.20</w:t>
            </w:r>
          </w:p>
        </w:tc>
        <w:tc>
          <w:tcPr>
            <w:tcW w:w="1843" w:type="dxa"/>
            <w:vAlign w:val="center"/>
          </w:tcPr>
          <w:p w14:paraId="765D44FB"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84,600</w:t>
            </w:r>
          </w:p>
        </w:tc>
        <w:tc>
          <w:tcPr>
            <w:tcW w:w="1844" w:type="dxa"/>
            <w:vAlign w:val="center"/>
          </w:tcPr>
          <w:p w14:paraId="732C38F5" w14:textId="77777777" w:rsidR="00887F40" w:rsidRPr="00615A2F" w:rsidRDefault="00887F40" w:rsidP="009D2A84">
            <w:pPr>
              <w:pStyle w:val="BodyText2"/>
              <w:spacing w:before="60" w:line="276" w:lineRule="auto"/>
              <w:contextualSpacing/>
              <w:jc w:val="center"/>
              <w:rPr>
                <w:rFonts w:ascii="Arial" w:hAnsi="Arial" w:cs="Arial"/>
                <w:sz w:val="22"/>
                <w:szCs w:val="22"/>
              </w:rPr>
            </w:pPr>
            <w:r w:rsidRPr="00615A2F">
              <w:rPr>
                <w:rFonts w:ascii="Arial" w:hAnsi="Arial" w:cs="Arial"/>
                <w:sz w:val="22"/>
                <w:szCs w:val="22"/>
              </w:rPr>
              <w:t>1.50</w:t>
            </w:r>
          </w:p>
        </w:tc>
      </w:tr>
      <w:tr w:rsidR="00887F40" w:rsidRPr="00615A2F" w14:paraId="22E22454" w14:textId="77777777" w:rsidTr="009D2A84">
        <w:tc>
          <w:tcPr>
            <w:tcW w:w="8637" w:type="dxa"/>
            <w:gridSpan w:val="5"/>
            <w:vAlign w:val="center"/>
          </w:tcPr>
          <w:p w14:paraId="35EB9232" w14:textId="77777777" w:rsidR="00887F40" w:rsidRPr="00615A2F" w:rsidRDefault="00887F40" w:rsidP="009D2A84">
            <w:pPr>
              <w:pStyle w:val="BodyText2"/>
              <w:spacing w:before="60" w:line="276" w:lineRule="auto"/>
              <w:contextualSpacing/>
              <w:rPr>
                <w:rFonts w:ascii="Arial" w:hAnsi="Arial" w:cs="Arial"/>
                <w:sz w:val="22"/>
                <w:szCs w:val="22"/>
              </w:rPr>
            </w:pPr>
            <w:r w:rsidRPr="00615A2F">
              <w:rPr>
                <w:rFonts w:ascii="Arial" w:hAnsi="Arial" w:cs="Arial"/>
                <w:sz w:val="22"/>
                <w:szCs w:val="22"/>
              </w:rPr>
              <w:t>Depth of Measurement: 2900m., P* (at 2900m)-320.96Kg/cm2., P (at mid of perforation-3239m)-325.59Kg/cm2., Reservoir Temperature (at 3239m): 213.56oF</w:t>
            </w:r>
          </w:p>
          <w:p w14:paraId="29545233" w14:textId="77777777" w:rsidR="00887F40" w:rsidRPr="00615A2F" w:rsidRDefault="00887F40" w:rsidP="009D2A84">
            <w:pPr>
              <w:pStyle w:val="BodyText2"/>
              <w:spacing w:before="60" w:line="276" w:lineRule="auto"/>
              <w:contextualSpacing/>
              <w:rPr>
                <w:rFonts w:ascii="Arial" w:hAnsi="Arial" w:cs="Arial"/>
                <w:sz w:val="22"/>
                <w:szCs w:val="22"/>
              </w:rPr>
            </w:pPr>
            <w:r w:rsidRPr="00615A2F">
              <w:rPr>
                <w:rFonts w:ascii="Arial" w:hAnsi="Arial" w:cs="Arial"/>
                <w:sz w:val="22"/>
                <w:szCs w:val="22"/>
              </w:rPr>
              <w:t>AOFP- 1.08 lakhm3/day.</w:t>
            </w:r>
          </w:p>
        </w:tc>
      </w:tr>
    </w:tbl>
    <w:p w14:paraId="58986E06" w14:textId="77777777" w:rsidR="00887F40" w:rsidRPr="00615A2F" w:rsidRDefault="00887F40" w:rsidP="00887F40">
      <w:pPr>
        <w:pStyle w:val="BodyText3"/>
        <w:tabs>
          <w:tab w:val="left" w:pos="-360"/>
          <w:tab w:val="left" w:pos="0"/>
        </w:tabs>
        <w:spacing w:before="60" w:after="120" w:line="276" w:lineRule="auto"/>
        <w:ind w:right="-334"/>
        <w:rPr>
          <w:rFonts w:ascii="Arial" w:hAnsi="Arial" w:cs="Arial"/>
          <w:b/>
          <w:sz w:val="22"/>
          <w:szCs w:val="22"/>
        </w:rPr>
      </w:pPr>
      <w:r w:rsidRPr="00615A2F">
        <w:rPr>
          <w:rFonts w:ascii="Arial" w:hAnsi="Arial" w:cs="Arial"/>
          <w:sz w:val="22"/>
          <w:szCs w:val="22"/>
        </w:rPr>
        <w:t>Anomaly in FTHP through 5.0mm and 8.0mm was observed due to hydrate formation</w:t>
      </w:r>
      <w:r w:rsidRPr="00615A2F">
        <w:rPr>
          <w:rFonts w:ascii="Arial" w:hAnsi="Arial" w:cs="Arial"/>
          <w:b/>
          <w:sz w:val="22"/>
          <w:szCs w:val="22"/>
        </w:rPr>
        <w:t>.</w:t>
      </w:r>
    </w:p>
    <w:p w14:paraId="6AC1CF44" w14:textId="5E15F2C2" w:rsidR="00887F40" w:rsidRPr="00615A2F" w:rsidRDefault="00887F40" w:rsidP="00887F40">
      <w:pPr>
        <w:tabs>
          <w:tab w:val="left" w:pos="0"/>
          <w:tab w:val="left" w:pos="540"/>
        </w:tabs>
        <w:spacing w:before="60" w:after="120" w:line="276" w:lineRule="auto"/>
        <w:jc w:val="both"/>
        <w:rPr>
          <w:rFonts w:ascii="Arial" w:hAnsi="Arial" w:cs="Arial"/>
        </w:rPr>
      </w:pPr>
      <w:r w:rsidRPr="00615A2F">
        <w:rPr>
          <w:rFonts w:ascii="Arial" w:hAnsi="Arial" w:cs="Arial"/>
          <w:b/>
        </w:rPr>
        <w:t>Status:</w:t>
      </w:r>
      <w:r w:rsidRPr="00615A2F">
        <w:rPr>
          <w:rFonts w:ascii="Arial" w:hAnsi="Arial" w:cs="Arial"/>
        </w:rPr>
        <w:t xml:space="preserve"> It was completed in pay sand </w:t>
      </w:r>
      <w:r w:rsidR="00377A9F">
        <w:rPr>
          <w:rFonts w:ascii="Arial" w:hAnsi="Arial" w:cs="Arial"/>
        </w:rPr>
        <w:t>PA-</w:t>
      </w:r>
      <w:r w:rsidRPr="00615A2F">
        <w:rPr>
          <w:rFonts w:ascii="Arial" w:hAnsi="Arial" w:cs="Arial"/>
        </w:rPr>
        <w:t>60 in Object-IV</w:t>
      </w:r>
      <w:r>
        <w:rPr>
          <w:rFonts w:ascii="Arial" w:hAnsi="Arial" w:cs="Arial"/>
        </w:rPr>
        <w:t xml:space="preserve"> (interval 3235-3243m)</w:t>
      </w:r>
      <w:r w:rsidRPr="00615A2F">
        <w:rPr>
          <w:rFonts w:ascii="Arial" w:hAnsi="Arial" w:cs="Arial"/>
        </w:rPr>
        <w:t xml:space="preserve"> as a commercial Gas Producer.</w:t>
      </w:r>
    </w:p>
    <w:p w14:paraId="283963E8" w14:textId="77777777" w:rsidR="00887F40" w:rsidRPr="00615A2F" w:rsidRDefault="00887F40" w:rsidP="00887F40">
      <w:pPr>
        <w:spacing w:before="60" w:after="120" w:line="276" w:lineRule="auto"/>
        <w:rPr>
          <w:rFonts w:ascii="Arial" w:hAnsi="Arial" w:cs="Arial"/>
          <w:b/>
          <w:spacing w:val="2"/>
        </w:rPr>
      </w:pPr>
      <w:r w:rsidRPr="00615A2F">
        <w:rPr>
          <w:rFonts w:ascii="Arial" w:hAnsi="Arial" w:cs="Arial"/>
          <w:b/>
          <w:spacing w:val="2"/>
        </w:rPr>
        <w:t>1</w:t>
      </w:r>
      <w:r w:rsidRPr="00615A2F">
        <w:rPr>
          <w:rFonts w:ascii="Arial" w:hAnsi="Arial" w:cs="Arial"/>
          <w:b/>
          <w:spacing w:val="2"/>
          <w:vertAlign w:val="superscript"/>
        </w:rPr>
        <w:t xml:space="preserve">st </w:t>
      </w:r>
      <w:r w:rsidRPr="00615A2F">
        <w:rPr>
          <w:rFonts w:ascii="Arial" w:hAnsi="Arial" w:cs="Arial"/>
          <w:b/>
          <w:spacing w:val="2"/>
        </w:rPr>
        <w:t>Work-Over Operation, Rig: IR-500-I (18.09.2008 to 20.03.2009)</w:t>
      </w:r>
    </w:p>
    <w:p w14:paraId="3CBA8CF4" w14:textId="77777777" w:rsidR="00887F40" w:rsidRPr="00615A2F" w:rsidRDefault="00887F40" w:rsidP="00887F40">
      <w:pPr>
        <w:spacing w:before="60" w:after="120" w:line="276" w:lineRule="auto"/>
        <w:jc w:val="both"/>
        <w:rPr>
          <w:rFonts w:ascii="Arial" w:hAnsi="Arial" w:cs="Arial"/>
        </w:rPr>
      </w:pPr>
      <w:r w:rsidRPr="00615A2F">
        <w:rPr>
          <w:rFonts w:ascii="Arial" w:hAnsi="Arial" w:cs="Arial"/>
          <w:b/>
          <w:spacing w:val="2"/>
        </w:rPr>
        <w:t>Objective:</w:t>
      </w:r>
      <w:r w:rsidRPr="00615A2F">
        <w:rPr>
          <w:rFonts w:ascii="Arial" w:hAnsi="Arial" w:cs="Arial"/>
        </w:rPr>
        <w:tab/>
      </w:r>
    </w:p>
    <w:p w14:paraId="5BBE4607" w14:textId="77777777" w:rsidR="00887F40" w:rsidRPr="00F525B2" w:rsidRDefault="00887F40" w:rsidP="00887F40">
      <w:pPr>
        <w:pStyle w:val="ListParagraph"/>
        <w:numPr>
          <w:ilvl w:val="0"/>
          <w:numId w:val="2"/>
        </w:numPr>
        <w:spacing w:before="60" w:after="120" w:line="276" w:lineRule="auto"/>
        <w:jc w:val="both"/>
        <w:rPr>
          <w:rFonts w:ascii="Arial" w:hAnsi="Arial" w:cs="Arial"/>
        </w:rPr>
      </w:pPr>
      <w:r w:rsidRPr="00F525B2">
        <w:rPr>
          <w:rFonts w:ascii="Arial" w:hAnsi="Arial" w:cs="Arial"/>
          <w:spacing w:val="2"/>
        </w:rPr>
        <w:t>Testing of Identified Missed-Zone in the Interval (3364.50-3362.50m</w:t>
      </w:r>
      <w:r w:rsidRPr="00F525B2">
        <w:rPr>
          <w:rFonts w:ascii="Arial" w:hAnsi="Arial" w:cs="Arial"/>
        </w:rPr>
        <w:t xml:space="preserve">) and </w:t>
      </w:r>
      <w:r w:rsidRPr="00F525B2">
        <w:rPr>
          <w:rFonts w:ascii="Arial" w:hAnsi="Arial" w:cs="Arial"/>
          <w:spacing w:val="2"/>
        </w:rPr>
        <w:t>Isolation of the Missed Zone after Testing</w:t>
      </w:r>
    </w:p>
    <w:p w14:paraId="2D916F22" w14:textId="56099306" w:rsidR="00887F40" w:rsidRPr="00F525B2" w:rsidRDefault="00887F40" w:rsidP="00887F40">
      <w:pPr>
        <w:pStyle w:val="ListParagraph"/>
        <w:numPr>
          <w:ilvl w:val="0"/>
          <w:numId w:val="2"/>
        </w:numPr>
        <w:spacing w:before="60" w:after="120" w:line="276" w:lineRule="auto"/>
        <w:jc w:val="both"/>
        <w:rPr>
          <w:rFonts w:ascii="Arial" w:hAnsi="Arial" w:cs="Arial"/>
        </w:rPr>
      </w:pPr>
      <w:r w:rsidRPr="00F525B2">
        <w:rPr>
          <w:rFonts w:ascii="Arial" w:hAnsi="Arial" w:cs="Arial"/>
          <w:spacing w:val="2"/>
        </w:rPr>
        <w:t xml:space="preserve">Re-Completion in </w:t>
      </w:r>
      <w:r w:rsidR="00377A9F">
        <w:rPr>
          <w:rFonts w:ascii="Arial" w:hAnsi="Arial" w:cs="Arial"/>
          <w:spacing w:val="2"/>
        </w:rPr>
        <w:t>PA-</w:t>
      </w:r>
      <w:r w:rsidRPr="00F525B2">
        <w:rPr>
          <w:rFonts w:ascii="Arial" w:hAnsi="Arial" w:cs="Arial"/>
          <w:spacing w:val="2"/>
        </w:rPr>
        <w:t>60 Pay-Sand with selective Perforation (3238-3235m) /Additional Perforation</w:t>
      </w:r>
    </w:p>
    <w:p w14:paraId="3F61371B" w14:textId="77777777" w:rsidR="00887F40" w:rsidRPr="0002238E" w:rsidRDefault="00887F40" w:rsidP="00887F40">
      <w:pPr>
        <w:spacing w:before="60" w:after="120" w:line="276" w:lineRule="auto"/>
        <w:jc w:val="both"/>
        <w:rPr>
          <w:rFonts w:ascii="Arial" w:hAnsi="Arial" w:cs="Arial"/>
          <w:b/>
          <w:bCs/>
        </w:rPr>
      </w:pPr>
      <w:r w:rsidRPr="0002238E">
        <w:rPr>
          <w:rFonts w:ascii="Arial" w:hAnsi="Arial" w:cs="Arial"/>
          <w:b/>
          <w:bCs/>
        </w:rPr>
        <w:t xml:space="preserve">Operations: </w:t>
      </w:r>
    </w:p>
    <w:p w14:paraId="0F8BD2CA" w14:textId="77777777" w:rsidR="00887F40" w:rsidRPr="00615A2F" w:rsidRDefault="00887F40" w:rsidP="00887F40">
      <w:pPr>
        <w:spacing w:before="60" w:after="120" w:line="276" w:lineRule="auto"/>
        <w:jc w:val="both"/>
        <w:rPr>
          <w:rFonts w:ascii="Arial" w:hAnsi="Arial" w:cs="Arial"/>
        </w:rPr>
      </w:pPr>
      <w:r w:rsidRPr="00615A2F">
        <w:rPr>
          <w:rFonts w:ascii="Arial" w:hAnsi="Arial" w:cs="Arial"/>
        </w:rPr>
        <w:t xml:space="preserve">The well AD # 04 (ADD) was subdued with mud of 1.05 </w:t>
      </w:r>
      <w:proofErr w:type="spellStart"/>
      <w:r w:rsidRPr="00615A2F">
        <w:rPr>
          <w:rFonts w:ascii="Arial" w:hAnsi="Arial" w:cs="Arial"/>
        </w:rPr>
        <w:t>Sp.Gr</w:t>
      </w:r>
      <w:proofErr w:type="spellEnd"/>
      <w:r w:rsidRPr="00615A2F">
        <w:rPr>
          <w:rFonts w:ascii="Arial" w:hAnsi="Arial" w:cs="Arial"/>
        </w:rPr>
        <w:t>, X-Mass Tree was removed and BOP was installed. The 2 7/8” X 2 3/8” Tubing was pulled out completely. During the P/O of the Tubing, a single piece of the Tubing Slips fell in to the well. The 2 3/8” X 2 7/8” Drill-Pipe with Magnet was lowered up to 3275m (Bridge-Plug Top), circulated and worked on Fish to engage it. The Magnet was pulled out completely and recovered no Fish. The Peripheral Milling Tool with Junk-Basket was lowered along with 2 3/8” X 2 7/8” Drill-Pipes up to 3275m, circulated, Milling of B/Plug along with Die was carried out from 3275.00m to</w:t>
      </w:r>
      <w:r w:rsidRPr="00615A2F">
        <w:rPr>
          <w:rFonts w:ascii="Arial" w:hAnsi="Arial" w:cs="Arial"/>
          <w:color w:val="FF0000"/>
        </w:rPr>
        <w:t xml:space="preserve"> </w:t>
      </w:r>
      <w:r w:rsidRPr="00615A2F">
        <w:rPr>
          <w:rFonts w:ascii="Arial" w:hAnsi="Arial" w:cs="Arial"/>
        </w:rPr>
        <w:t>3275.40m,</w:t>
      </w:r>
      <w:r w:rsidRPr="00615A2F">
        <w:rPr>
          <w:rFonts w:ascii="Arial" w:hAnsi="Arial" w:cs="Arial"/>
          <w:color w:val="FF0000"/>
        </w:rPr>
        <w:t xml:space="preserve"> </w:t>
      </w:r>
      <w:r w:rsidRPr="00615A2F">
        <w:rPr>
          <w:rFonts w:ascii="Arial" w:hAnsi="Arial" w:cs="Arial"/>
        </w:rPr>
        <w:t>was pushed down up to 3360m</w:t>
      </w:r>
      <w:r w:rsidRPr="00615A2F">
        <w:rPr>
          <w:rFonts w:ascii="Arial" w:hAnsi="Arial" w:cs="Arial"/>
          <w:color w:val="FF0000"/>
        </w:rPr>
        <w:t xml:space="preserve"> </w:t>
      </w:r>
      <w:r w:rsidRPr="00615A2F">
        <w:rPr>
          <w:rFonts w:ascii="Arial" w:hAnsi="Arial" w:cs="Arial"/>
        </w:rPr>
        <w:t>and after conditioning the well, Milling Tool was pulled-out and Milled-out B/Plug was also retrieved along with the Milling-Tool.  The 2 3/8 X 2 7/8” Drill-Pipe with OEDP was lowered up to 3360m, the well mud was conditioned and Viscous-Pill was placed at bottom. The OEDP was set at 3300m, carried out Cement-Squeeze Job in the intervals 3296-3290m and 3244-3235m as per the plan. Well Kept under 100 KSC Pressure.</w:t>
      </w:r>
    </w:p>
    <w:p w14:paraId="022249E8" w14:textId="77777777" w:rsidR="00887F40" w:rsidRPr="00615A2F" w:rsidRDefault="00887F40" w:rsidP="00887F40">
      <w:pPr>
        <w:spacing w:before="60" w:after="120" w:line="276" w:lineRule="auto"/>
        <w:ind w:left="720" w:hanging="720"/>
        <w:jc w:val="both"/>
        <w:rPr>
          <w:rFonts w:ascii="Arial" w:hAnsi="Arial" w:cs="Arial"/>
          <w:spacing w:val="2"/>
        </w:rPr>
      </w:pPr>
      <w:r w:rsidRPr="00615A2F">
        <w:rPr>
          <w:rFonts w:ascii="Arial" w:hAnsi="Arial" w:cs="Arial"/>
          <w:b/>
          <w:bCs/>
          <w:spacing w:val="2"/>
        </w:rPr>
        <w:t>Testing of Identified Missed-Zone in the Interval 3364.50-3362.50m):-</w:t>
      </w:r>
      <w:r w:rsidRPr="00615A2F">
        <w:rPr>
          <w:rFonts w:ascii="Arial" w:hAnsi="Arial" w:cs="Arial"/>
          <w:spacing w:val="2"/>
        </w:rPr>
        <w:t xml:space="preserve"> </w:t>
      </w:r>
    </w:p>
    <w:p w14:paraId="7879F76F" w14:textId="77777777" w:rsidR="00887F40" w:rsidRPr="00615A2F" w:rsidRDefault="00887F40" w:rsidP="00887F40">
      <w:pPr>
        <w:pStyle w:val="BodyTextIndent3"/>
        <w:spacing w:before="60" w:line="276" w:lineRule="auto"/>
        <w:ind w:left="0"/>
        <w:jc w:val="both"/>
        <w:rPr>
          <w:rFonts w:ascii="Arial" w:hAnsi="Arial" w:cs="Arial"/>
          <w:sz w:val="22"/>
          <w:szCs w:val="22"/>
        </w:rPr>
      </w:pPr>
      <w:r w:rsidRPr="00615A2F">
        <w:rPr>
          <w:rFonts w:ascii="Arial" w:hAnsi="Arial" w:cs="Arial"/>
          <w:sz w:val="22"/>
          <w:szCs w:val="22"/>
        </w:rPr>
        <w:t xml:space="preserve">After </w:t>
      </w:r>
      <w:smartTag w:uri="urn:schemas-microsoft-com:office:smarttags" w:element="stockticker">
        <w:r w:rsidRPr="00615A2F">
          <w:rPr>
            <w:rFonts w:ascii="Arial" w:hAnsi="Arial" w:cs="Arial"/>
            <w:sz w:val="22"/>
            <w:szCs w:val="22"/>
          </w:rPr>
          <w:t>WOC</w:t>
        </w:r>
      </w:smartTag>
      <w:r w:rsidRPr="00615A2F">
        <w:rPr>
          <w:rFonts w:ascii="Arial" w:hAnsi="Arial" w:cs="Arial"/>
          <w:sz w:val="22"/>
          <w:szCs w:val="22"/>
        </w:rPr>
        <w:t xml:space="preserve">, 4 1/8” Bit was lowered.  Cement was tagged at 3210m, the same was cleared up to 3306m.  After clearing the well up to 3360m, Casing Integrity Test was carried out (Up to 100 KSC in mud) and was found to be okay.  After pulling out the bit, Peripheral Milling Tool was lowered up to B/Plug Top (3361m) and the same was milled and pushed-down up to 3380m. The well was scrapped up to 3380m with 5” scrapper and after changing over from mud to the Brine of 1.05 average </w:t>
      </w:r>
      <w:proofErr w:type="spellStart"/>
      <w:proofErr w:type="gramStart"/>
      <w:r w:rsidRPr="00615A2F">
        <w:rPr>
          <w:rFonts w:ascii="Arial" w:hAnsi="Arial" w:cs="Arial"/>
          <w:sz w:val="22"/>
          <w:szCs w:val="22"/>
        </w:rPr>
        <w:t>Sp.Gr</w:t>
      </w:r>
      <w:proofErr w:type="spellEnd"/>
      <w:proofErr w:type="gramEnd"/>
      <w:r w:rsidRPr="00615A2F">
        <w:rPr>
          <w:rFonts w:ascii="Arial" w:hAnsi="Arial" w:cs="Arial"/>
          <w:sz w:val="22"/>
          <w:szCs w:val="22"/>
        </w:rPr>
        <w:t xml:space="preserve">, the scrapper was pulled out by breaking and laying down the 2 3/8” X 2 7/8” Drill-Pipes </w:t>
      </w:r>
      <w:proofErr w:type="gramStart"/>
      <w:r w:rsidRPr="00615A2F">
        <w:rPr>
          <w:rFonts w:ascii="Arial" w:hAnsi="Arial" w:cs="Arial"/>
          <w:sz w:val="22"/>
          <w:szCs w:val="22"/>
        </w:rPr>
        <w:t>in to</w:t>
      </w:r>
      <w:proofErr w:type="gramEnd"/>
      <w:r w:rsidRPr="00615A2F">
        <w:rPr>
          <w:rFonts w:ascii="Arial" w:hAnsi="Arial" w:cs="Arial"/>
          <w:sz w:val="22"/>
          <w:szCs w:val="22"/>
        </w:rPr>
        <w:t xml:space="preserve"> singles.</w:t>
      </w:r>
    </w:p>
    <w:p w14:paraId="7A165954" w14:textId="77777777" w:rsidR="00887F40" w:rsidRPr="00615A2F" w:rsidRDefault="00887F40" w:rsidP="00887F40">
      <w:pPr>
        <w:spacing w:before="60" w:after="120" w:line="276" w:lineRule="auto"/>
        <w:jc w:val="both"/>
        <w:rPr>
          <w:rFonts w:ascii="Arial" w:hAnsi="Arial" w:cs="Arial"/>
        </w:rPr>
      </w:pPr>
      <w:r w:rsidRPr="00615A2F">
        <w:rPr>
          <w:rFonts w:ascii="Arial" w:hAnsi="Arial" w:cs="Arial"/>
        </w:rPr>
        <w:lastRenderedPageBreak/>
        <w:t>The 2 7/8” X 2 3/8” Tubing was lowered with Shoe at 3325m.  Thereafter a dummy-run was carried out with Wire-line and obstruction at 3100m was observed. Tubing string was pulled out for checking and observed buckling in one of tubing and the same was replaced.  The    2 7/8” Tubing was again lowered with Hydraulic-Packer and Sliding-Sleeve up to 3327m and a dummy was carried out by Wire-line up to Sliding-Sleeve to prove the hole and was found to be okay.  The Packer and Sliding Sleeve Position was adjusted with Packer (Hydraulic) at</w:t>
      </w:r>
      <w:r w:rsidRPr="00615A2F">
        <w:rPr>
          <w:rFonts w:ascii="Arial" w:hAnsi="Arial" w:cs="Arial"/>
          <w:color w:val="FF0000"/>
        </w:rPr>
        <w:t xml:space="preserve"> </w:t>
      </w:r>
      <w:r w:rsidRPr="00615A2F">
        <w:rPr>
          <w:rFonts w:ascii="Arial" w:hAnsi="Arial" w:cs="Arial"/>
        </w:rPr>
        <w:t xml:space="preserve">3336.00m and Sliding-Sleeve at 3323.00m.  After installing X-Mass Tree, the Packer was set and pressure tested and found to be okay.  After displacing brine in the Tubing with water, the Compressor was applied (with Sliding-Sleeve in Open Condition) up to 120 KSC for reducing the Hydrostatic-Head and Sliding-Sleeve was closed. </w:t>
      </w:r>
    </w:p>
    <w:p w14:paraId="466DF3F6" w14:textId="77777777" w:rsidR="00887F40" w:rsidRPr="00615A2F" w:rsidRDefault="00887F40" w:rsidP="00887F40">
      <w:pPr>
        <w:pStyle w:val="BodyTextIndent2"/>
        <w:spacing w:before="60" w:line="276" w:lineRule="auto"/>
        <w:ind w:left="0"/>
        <w:jc w:val="both"/>
        <w:rPr>
          <w:rFonts w:ascii="Arial" w:hAnsi="Arial" w:cs="Arial"/>
          <w:color w:val="auto"/>
          <w:sz w:val="22"/>
          <w:szCs w:val="22"/>
        </w:rPr>
      </w:pPr>
      <w:r w:rsidRPr="00615A2F">
        <w:rPr>
          <w:rFonts w:ascii="Arial" w:hAnsi="Arial" w:cs="Arial"/>
          <w:color w:val="auto"/>
          <w:sz w:val="22"/>
          <w:szCs w:val="22"/>
        </w:rPr>
        <w:t>During the TCL-GR run, the tool could not be lowered below 3303m therefore the well was proved with Wire-Line Jarring (by pushing down Pump-Out Plug’s seat at 3336m) up to 3375m. TCL-GR recording was again carried out but the tool did not go below 3358m even after repeated attempts.  The Hydraulic-Packer was unseated and after removing X-Mass Tree, the well was proved by lowering Tubing up to 3380m.  The well was conditioned thoroughly and after adjusting the tubing Shoe at 3283m, TCL-GR Tool was lowered up to 3380m.  After removing the BOP, the X-Mass Tree was installed with Tubing Shoe at 3283.00m.  Brine was displaced with water for reducing the hydrostatic-head and the compressor was applied up to 120 KSC.</w:t>
      </w:r>
    </w:p>
    <w:p w14:paraId="0334F55E" w14:textId="47976578" w:rsidR="00887F40" w:rsidRPr="00615A2F" w:rsidRDefault="00887F40" w:rsidP="00887F40">
      <w:pPr>
        <w:spacing w:before="60" w:after="120" w:line="276" w:lineRule="auto"/>
        <w:jc w:val="both"/>
        <w:rPr>
          <w:rFonts w:ascii="Arial" w:hAnsi="Arial" w:cs="Arial"/>
        </w:rPr>
      </w:pPr>
      <w:r w:rsidRPr="00615A2F">
        <w:rPr>
          <w:rFonts w:ascii="Arial" w:hAnsi="Arial" w:cs="Arial"/>
        </w:rPr>
        <w:t xml:space="preserve">The Perforation of the Interval </w:t>
      </w:r>
      <w:r w:rsidRPr="00615A2F">
        <w:rPr>
          <w:rFonts w:ascii="Arial" w:hAnsi="Arial" w:cs="Arial"/>
          <w:bCs/>
        </w:rPr>
        <w:t>3364.50-3362.50m</w:t>
      </w:r>
      <w:r w:rsidRPr="00615A2F">
        <w:rPr>
          <w:rFonts w:ascii="Arial" w:hAnsi="Arial" w:cs="Arial"/>
        </w:rPr>
        <w:t xml:space="preserve"> (Sand </w:t>
      </w:r>
      <w:r>
        <w:rPr>
          <w:rFonts w:ascii="Arial" w:hAnsi="Arial" w:cs="Arial"/>
        </w:rPr>
        <w:t>b</w:t>
      </w:r>
      <w:r w:rsidRPr="00615A2F">
        <w:rPr>
          <w:rFonts w:ascii="Arial" w:hAnsi="Arial" w:cs="Arial"/>
        </w:rPr>
        <w:t xml:space="preserve">elow </w:t>
      </w:r>
      <w:r w:rsidR="00377A9F">
        <w:rPr>
          <w:rFonts w:ascii="Arial" w:hAnsi="Arial" w:cs="Arial"/>
        </w:rPr>
        <w:t>PA-</w:t>
      </w:r>
      <w:r w:rsidRPr="00615A2F">
        <w:rPr>
          <w:rFonts w:ascii="Arial" w:hAnsi="Arial" w:cs="Arial"/>
        </w:rPr>
        <w:t>60) Through Tubing under Reduced Hydrostatic-Head Condition was carried out.  1</w:t>
      </w:r>
      <w:r w:rsidRPr="00615A2F">
        <w:rPr>
          <w:rFonts w:ascii="Arial" w:hAnsi="Arial" w:cs="Arial"/>
          <w:vertAlign w:val="superscript"/>
        </w:rPr>
        <w:t>st</w:t>
      </w:r>
      <w:r w:rsidRPr="00615A2F">
        <w:rPr>
          <w:rFonts w:ascii="Arial" w:hAnsi="Arial" w:cs="Arial"/>
        </w:rPr>
        <w:t xml:space="preserve"> Compressor was applied up to 160 KSC and observed No Flow up to 120 KSC and from 120-160 KSC the well flowed water. The well was under observation and found no flow. The 2</w:t>
      </w:r>
      <w:r w:rsidRPr="00615A2F">
        <w:rPr>
          <w:rFonts w:ascii="Arial" w:hAnsi="Arial" w:cs="Arial"/>
          <w:vertAlign w:val="superscript"/>
        </w:rPr>
        <w:t>nd</w:t>
      </w:r>
      <w:r w:rsidRPr="00615A2F">
        <w:rPr>
          <w:rFonts w:ascii="Arial" w:hAnsi="Arial" w:cs="Arial"/>
        </w:rPr>
        <w:t xml:space="preserve"> Compressor was applied up to 180 KSC and observed no flow from 00 to 130 KSC and from 130-180 KSC flow of water was observed. After releasing the pressure, the well was under observation and no activity was observed. The BHS were carried out and recorded FBHP-129.30 KSC and FBHT-104.15</w:t>
      </w:r>
      <w:r w:rsidRPr="00615A2F">
        <w:rPr>
          <w:rFonts w:ascii="Arial" w:hAnsi="Arial" w:cs="Arial"/>
          <w:vertAlign w:val="superscript"/>
        </w:rPr>
        <w:t>0</w:t>
      </w:r>
      <w:r w:rsidRPr="00615A2F">
        <w:rPr>
          <w:rFonts w:ascii="Arial" w:hAnsi="Arial" w:cs="Arial"/>
        </w:rPr>
        <w:t>C at 3200m with Liquid Level at 1880m. Salinity of Water Sample collected with Bottom-Hole Sampler at 3200m was found to be 4914 ppm. The well was under observation and found feeble gas with FTHP “0” and FCHP of 25 KSC.</w:t>
      </w:r>
    </w:p>
    <w:p w14:paraId="21B5D830" w14:textId="77777777" w:rsidR="00887F40" w:rsidRPr="00615A2F" w:rsidRDefault="00887F40" w:rsidP="00887F40">
      <w:pPr>
        <w:spacing w:before="60" w:after="120" w:line="276" w:lineRule="auto"/>
        <w:jc w:val="both"/>
        <w:rPr>
          <w:rFonts w:ascii="Arial" w:hAnsi="Arial" w:cs="Arial"/>
        </w:rPr>
      </w:pPr>
      <w:r w:rsidRPr="00615A2F">
        <w:rPr>
          <w:rFonts w:ascii="Arial" w:hAnsi="Arial" w:cs="Arial"/>
        </w:rPr>
        <w:t xml:space="preserve">The Interval </w:t>
      </w:r>
      <w:r w:rsidRPr="00615A2F">
        <w:rPr>
          <w:rFonts w:ascii="Arial" w:hAnsi="Arial" w:cs="Arial"/>
          <w:bCs/>
        </w:rPr>
        <w:t>3364.50-3362.50m</w:t>
      </w:r>
      <w:r w:rsidRPr="00615A2F">
        <w:rPr>
          <w:rFonts w:ascii="Arial" w:hAnsi="Arial" w:cs="Arial"/>
        </w:rPr>
        <w:t xml:space="preserve"> was re-perforated and perforated the additional intervals </w:t>
      </w:r>
      <w:r w:rsidRPr="00615A2F">
        <w:rPr>
          <w:rFonts w:ascii="Arial" w:hAnsi="Arial" w:cs="Arial"/>
          <w:bCs/>
        </w:rPr>
        <w:t>3366.00-3364.50m, 3305-3302m &amp; 3299.50-3298.00m</w:t>
      </w:r>
      <w:r w:rsidRPr="00615A2F">
        <w:rPr>
          <w:rFonts w:ascii="Arial" w:hAnsi="Arial" w:cs="Arial"/>
        </w:rPr>
        <w:t xml:space="preserve"> @ 18 SPM conventionally in brine of 1.18 </w:t>
      </w:r>
      <w:proofErr w:type="spellStart"/>
      <w:r w:rsidRPr="00615A2F">
        <w:rPr>
          <w:rFonts w:ascii="Arial" w:hAnsi="Arial" w:cs="Arial"/>
        </w:rPr>
        <w:t>Sp.Gr</w:t>
      </w:r>
      <w:proofErr w:type="spellEnd"/>
      <w:r w:rsidRPr="00615A2F">
        <w:rPr>
          <w:rFonts w:ascii="Arial" w:hAnsi="Arial" w:cs="Arial"/>
        </w:rPr>
        <w:t xml:space="preserve">. The well was activated by applying two </w:t>
      </w:r>
      <w:proofErr w:type="gramStart"/>
      <w:r w:rsidRPr="00615A2F">
        <w:rPr>
          <w:rFonts w:ascii="Arial" w:hAnsi="Arial" w:cs="Arial"/>
        </w:rPr>
        <w:t>compressor</w:t>
      </w:r>
      <w:proofErr w:type="gramEnd"/>
      <w:r w:rsidRPr="00615A2F">
        <w:rPr>
          <w:rFonts w:ascii="Arial" w:hAnsi="Arial" w:cs="Arial"/>
        </w:rPr>
        <w:t xml:space="preserve"> up to 180 KSC each.  In 2</w:t>
      </w:r>
      <w:r w:rsidRPr="00615A2F">
        <w:rPr>
          <w:rFonts w:ascii="Arial" w:hAnsi="Arial" w:cs="Arial"/>
          <w:vertAlign w:val="superscript"/>
        </w:rPr>
        <w:t>nd</w:t>
      </w:r>
      <w:r w:rsidRPr="00615A2F">
        <w:rPr>
          <w:rFonts w:ascii="Arial" w:hAnsi="Arial" w:cs="Arial"/>
        </w:rPr>
        <w:t xml:space="preserve"> compressor water returns was observed from 172 KSC.  The Well was kept open thru’ tubing with 6mm bean and observed flow of feeble gas at FTHP/CHP-0/45 KSC was observed.  Foam-Job was carried out and observed Foam-Cut at 172 KSC. Well was kept open thru’ tubing.  The Well flowed feeble gas at</w:t>
      </w:r>
      <w:r w:rsidRPr="00615A2F">
        <w:rPr>
          <w:rFonts w:ascii="Arial" w:hAnsi="Arial" w:cs="Arial"/>
          <w:spacing w:val="2"/>
        </w:rPr>
        <w:t xml:space="preserve"> </w:t>
      </w:r>
      <w:r w:rsidRPr="00615A2F">
        <w:rPr>
          <w:rFonts w:ascii="Arial" w:hAnsi="Arial" w:cs="Arial"/>
        </w:rPr>
        <w:t>FTHP/CHP-0/15 KSC.  The well was observed through 10mm Bean and observed flow of muddy fluid followed by water with gas in surges at</w:t>
      </w:r>
      <w:r w:rsidRPr="00615A2F">
        <w:rPr>
          <w:rFonts w:ascii="Arial" w:hAnsi="Arial" w:cs="Arial"/>
          <w:spacing w:val="2"/>
        </w:rPr>
        <w:t xml:space="preserve"> </w:t>
      </w:r>
      <w:r w:rsidRPr="00615A2F">
        <w:rPr>
          <w:rFonts w:ascii="Arial" w:hAnsi="Arial" w:cs="Arial"/>
        </w:rPr>
        <w:t xml:space="preserve">FTHP/CHP - 27/83 KSC. The Salinity of Water was found to be 23,985 ppm. Subsequently the well flowed water with little gas in surges at FTHP/CHP-7/70 KSC through 10mm bean. The Well was closed for Build-Up and observed STHP/SCHP-290/280 KSC. </w:t>
      </w:r>
    </w:p>
    <w:p w14:paraId="58337664" w14:textId="77777777" w:rsidR="00887F40" w:rsidRDefault="00887F40" w:rsidP="00887F40">
      <w:pPr>
        <w:spacing w:before="60" w:after="120" w:line="276" w:lineRule="auto"/>
        <w:jc w:val="both"/>
        <w:rPr>
          <w:rFonts w:ascii="Arial" w:hAnsi="Arial" w:cs="Arial"/>
          <w:spacing w:val="2"/>
        </w:rPr>
      </w:pPr>
      <w:r w:rsidRPr="00615A2F">
        <w:rPr>
          <w:rFonts w:ascii="Arial" w:hAnsi="Arial" w:cs="Arial"/>
        </w:rPr>
        <w:t xml:space="preserve">In view of the Salinity and Pressure Match with the Object-I  </w:t>
      </w:r>
      <w:r w:rsidRPr="00615A2F">
        <w:rPr>
          <w:rFonts w:ascii="Arial" w:hAnsi="Arial" w:cs="Arial"/>
          <w:spacing w:val="2"/>
        </w:rPr>
        <w:t xml:space="preserve">(3551-3549 &amp; 3545-3541m) </w:t>
      </w:r>
      <w:r w:rsidRPr="00615A2F">
        <w:rPr>
          <w:rFonts w:ascii="Arial" w:hAnsi="Arial" w:cs="Arial"/>
        </w:rPr>
        <w:t xml:space="preserve">Initial Testing Results, it was concluded </w:t>
      </w:r>
      <w:r w:rsidRPr="00615A2F">
        <w:rPr>
          <w:rFonts w:ascii="Arial" w:hAnsi="Arial" w:cs="Arial"/>
          <w:spacing w:val="2"/>
        </w:rPr>
        <w:t xml:space="preserve">that water from object-I is most probably communicating from behind the casing through channelling. </w:t>
      </w:r>
    </w:p>
    <w:p w14:paraId="4951B9B6" w14:textId="77777777" w:rsidR="00887F40" w:rsidRPr="00615A2F" w:rsidRDefault="00887F40" w:rsidP="00887F40">
      <w:pPr>
        <w:spacing w:before="60" w:after="120" w:line="276" w:lineRule="auto"/>
        <w:jc w:val="both"/>
        <w:rPr>
          <w:rFonts w:ascii="Arial" w:hAnsi="Arial" w:cs="Arial"/>
          <w:spacing w:val="2"/>
        </w:rPr>
      </w:pPr>
      <w:r w:rsidRPr="0002238E">
        <w:rPr>
          <w:rFonts w:ascii="Arial" w:hAnsi="Arial" w:cs="Arial"/>
          <w:b/>
          <w:bCs/>
          <w:spacing w:val="2"/>
        </w:rPr>
        <w:lastRenderedPageBreak/>
        <w:t>Status:</w:t>
      </w:r>
      <w:r>
        <w:rPr>
          <w:rFonts w:ascii="Arial" w:hAnsi="Arial" w:cs="Arial"/>
          <w:spacing w:val="2"/>
        </w:rPr>
        <w:t xml:space="preserve"> </w:t>
      </w:r>
      <w:r w:rsidRPr="00615A2F">
        <w:rPr>
          <w:rFonts w:ascii="Arial" w:hAnsi="Arial" w:cs="Arial"/>
          <w:spacing w:val="2"/>
        </w:rPr>
        <w:t xml:space="preserve">The Testing of the zone was concluded with the Status of the intervals </w:t>
      </w:r>
      <w:r w:rsidRPr="00615A2F">
        <w:rPr>
          <w:rFonts w:ascii="Arial" w:hAnsi="Arial" w:cs="Arial"/>
          <w:bCs/>
        </w:rPr>
        <w:t>3364.50-3362.50m</w:t>
      </w:r>
      <w:r w:rsidRPr="00615A2F">
        <w:rPr>
          <w:rFonts w:ascii="Arial" w:hAnsi="Arial" w:cs="Arial"/>
        </w:rPr>
        <w:t xml:space="preserve">, </w:t>
      </w:r>
      <w:r w:rsidRPr="00615A2F">
        <w:rPr>
          <w:rFonts w:ascii="Arial" w:hAnsi="Arial" w:cs="Arial"/>
          <w:bCs/>
        </w:rPr>
        <w:t xml:space="preserve">3366.00-3364.50m, 3305-3302m &amp; 3299.50-3298.00m as Gas Bearing and </w:t>
      </w:r>
      <w:r w:rsidRPr="00615A2F">
        <w:rPr>
          <w:rFonts w:ascii="Arial" w:hAnsi="Arial" w:cs="Arial"/>
          <w:bCs/>
          <w:spacing w:val="2"/>
        </w:rPr>
        <w:t>commercially not viable</w:t>
      </w:r>
      <w:r w:rsidRPr="00615A2F">
        <w:rPr>
          <w:rFonts w:ascii="Arial" w:hAnsi="Arial" w:cs="Arial"/>
          <w:spacing w:val="2"/>
        </w:rPr>
        <w:t>.</w:t>
      </w:r>
    </w:p>
    <w:p w14:paraId="5F4E5DB9" w14:textId="77777777" w:rsidR="00887F40" w:rsidRPr="00615A2F" w:rsidRDefault="00887F40" w:rsidP="00887F40">
      <w:pPr>
        <w:spacing w:before="60" w:after="120" w:line="276" w:lineRule="auto"/>
        <w:jc w:val="both"/>
        <w:rPr>
          <w:rFonts w:ascii="Arial" w:hAnsi="Arial" w:cs="Arial"/>
          <w:b/>
          <w:bCs/>
          <w:spacing w:val="2"/>
          <w:u w:val="single"/>
        </w:rPr>
      </w:pPr>
      <w:r w:rsidRPr="00615A2F">
        <w:rPr>
          <w:rFonts w:ascii="Arial" w:hAnsi="Arial" w:cs="Arial"/>
          <w:b/>
          <w:bCs/>
          <w:spacing w:val="2"/>
        </w:rPr>
        <w:t>Isolation of the Missed Zone after Testing:-</w:t>
      </w:r>
    </w:p>
    <w:p w14:paraId="5C6E5D8B" w14:textId="2EFA45FB" w:rsidR="00887F40" w:rsidRPr="00615A2F" w:rsidRDefault="00887F40" w:rsidP="00887F40">
      <w:pPr>
        <w:spacing w:before="60" w:after="120" w:line="276" w:lineRule="auto"/>
        <w:jc w:val="both"/>
        <w:rPr>
          <w:rFonts w:ascii="Arial" w:hAnsi="Arial" w:cs="Arial"/>
        </w:rPr>
      </w:pPr>
      <w:r w:rsidRPr="00615A2F">
        <w:rPr>
          <w:rFonts w:ascii="Arial" w:hAnsi="Arial" w:cs="Arial"/>
          <w:spacing w:val="2"/>
        </w:rPr>
        <w:t xml:space="preserve">In view of the above, it has been decided to </w:t>
      </w:r>
      <w:r w:rsidRPr="00615A2F">
        <w:rPr>
          <w:rFonts w:ascii="Arial" w:hAnsi="Arial" w:cs="Arial"/>
        </w:rPr>
        <w:t xml:space="preserve">Set Bridge-Plug at 3270m and carry out </w:t>
      </w:r>
      <w:r>
        <w:rPr>
          <w:rFonts w:ascii="Arial" w:hAnsi="Arial" w:cs="Arial"/>
        </w:rPr>
        <w:t>c</w:t>
      </w:r>
      <w:r w:rsidRPr="00615A2F">
        <w:rPr>
          <w:rFonts w:ascii="Arial" w:hAnsi="Arial" w:cs="Arial"/>
        </w:rPr>
        <w:t>ement-</w:t>
      </w:r>
      <w:r>
        <w:rPr>
          <w:rFonts w:ascii="Arial" w:hAnsi="Arial" w:cs="Arial"/>
        </w:rPr>
        <w:t>s</w:t>
      </w:r>
      <w:r w:rsidRPr="00615A2F">
        <w:rPr>
          <w:rFonts w:ascii="Arial" w:hAnsi="Arial" w:cs="Arial"/>
        </w:rPr>
        <w:t xml:space="preserve">queeze in the interval 3245-3242m before re-completion of the well in </w:t>
      </w:r>
      <w:r w:rsidR="00377A9F">
        <w:rPr>
          <w:rFonts w:ascii="Arial" w:hAnsi="Arial" w:cs="Arial"/>
        </w:rPr>
        <w:t>PA-</w:t>
      </w:r>
      <w:r w:rsidRPr="00615A2F">
        <w:rPr>
          <w:rFonts w:ascii="Arial" w:hAnsi="Arial" w:cs="Arial"/>
        </w:rPr>
        <w:t xml:space="preserve">60 Pay-Sand by Selective Perforation of the interval 3238.00-3235.00m and Additional Perforation of the interval 3232.00-3222.00m with in </w:t>
      </w:r>
      <w:r w:rsidR="00377A9F">
        <w:rPr>
          <w:rFonts w:ascii="Arial" w:hAnsi="Arial" w:cs="Arial"/>
        </w:rPr>
        <w:t>PA-</w:t>
      </w:r>
      <w:r w:rsidRPr="00615A2F">
        <w:rPr>
          <w:rFonts w:ascii="Arial" w:hAnsi="Arial" w:cs="Arial"/>
        </w:rPr>
        <w:t>60 Pay-Sand and complete with Packer-Completion.</w:t>
      </w:r>
    </w:p>
    <w:p w14:paraId="11078773" w14:textId="77777777" w:rsidR="00887F40" w:rsidRPr="00615A2F" w:rsidRDefault="00887F40" w:rsidP="00887F40">
      <w:pPr>
        <w:spacing w:before="60" w:after="120" w:line="276" w:lineRule="auto"/>
        <w:jc w:val="both"/>
        <w:rPr>
          <w:rFonts w:ascii="Arial" w:hAnsi="Arial" w:cs="Arial"/>
          <w:spacing w:val="2"/>
        </w:rPr>
      </w:pPr>
      <w:r w:rsidRPr="00615A2F">
        <w:rPr>
          <w:rFonts w:ascii="Arial" w:hAnsi="Arial" w:cs="Arial"/>
        </w:rPr>
        <w:t xml:space="preserve">Accordingly, the well was tried to subdue with 1.18 brine and observed     self-flow in surges.  The well was closed and observed STHP-290 KSC and SCHP-285 KSC.  The pressure was released and circulated with brine and observed the well for activity. The well knocked out entire brine and flowed water. </w:t>
      </w:r>
      <w:r w:rsidRPr="00615A2F">
        <w:rPr>
          <w:rFonts w:ascii="Arial" w:hAnsi="Arial" w:cs="Arial"/>
          <w:spacing w:val="2"/>
        </w:rPr>
        <w:t xml:space="preserve">The well was subdued with 1.90 </w:t>
      </w:r>
      <w:proofErr w:type="spellStart"/>
      <w:r w:rsidRPr="00615A2F">
        <w:rPr>
          <w:rFonts w:ascii="Arial" w:hAnsi="Arial" w:cs="Arial"/>
          <w:spacing w:val="2"/>
        </w:rPr>
        <w:t>Sp.Gr</w:t>
      </w:r>
      <w:proofErr w:type="spellEnd"/>
      <w:r w:rsidRPr="00615A2F">
        <w:rPr>
          <w:rFonts w:ascii="Arial" w:hAnsi="Arial" w:cs="Arial"/>
          <w:spacing w:val="2"/>
        </w:rPr>
        <w:t xml:space="preserve"> mud.  Observed well trickling mud from both through Tubing and annulus.</w:t>
      </w:r>
      <w:r w:rsidRPr="00615A2F">
        <w:rPr>
          <w:rFonts w:ascii="Arial" w:hAnsi="Arial" w:cs="Arial"/>
          <w:color w:val="FF0000"/>
          <w:spacing w:val="2"/>
        </w:rPr>
        <w:t xml:space="preserve"> </w:t>
      </w:r>
      <w:r w:rsidRPr="00615A2F">
        <w:rPr>
          <w:rFonts w:ascii="Arial" w:hAnsi="Arial" w:cs="Arial"/>
          <w:spacing w:val="2"/>
        </w:rPr>
        <w:t xml:space="preserve">The </w:t>
      </w:r>
      <w:proofErr w:type="spellStart"/>
      <w:r w:rsidRPr="00615A2F">
        <w:rPr>
          <w:rFonts w:ascii="Arial" w:hAnsi="Arial" w:cs="Arial"/>
          <w:spacing w:val="2"/>
        </w:rPr>
        <w:t>Sp.Gr</w:t>
      </w:r>
      <w:proofErr w:type="spellEnd"/>
      <w:r w:rsidRPr="00615A2F">
        <w:rPr>
          <w:rFonts w:ascii="Arial" w:hAnsi="Arial" w:cs="Arial"/>
          <w:spacing w:val="2"/>
        </w:rPr>
        <w:t xml:space="preserve"> was raised up to 2.05 and the well was conditioned with the help of Cementing-Unit.  After installing BOP, Production Tubing was lowered up to 3380m and the well was again condition before pulling out the tubing for lowering of the Bridge Plug. While lowering Bridge Plug, held up was observed at 2901m and could not be lowered even after repeated attempts.  Again 2 7/8” Tubing was lowered and the well was cleared up to 3345m and a Cement-Plug was placed in the interval 3345 - 3290m for isolation of the perforated intervals. After WOC, Tubing was lowered with mud Circulation and Cement-Plug was tagged at 3291m. Again 2</w:t>
      </w:r>
      <w:r w:rsidRPr="00615A2F">
        <w:rPr>
          <w:rFonts w:ascii="Arial" w:hAnsi="Arial" w:cs="Arial"/>
          <w:spacing w:val="2"/>
          <w:vertAlign w:val="superscript"/>
        </w:rPr>
        <w:t>nd</w:t>
      </w:r>
      <w:r w:rsidRPr="00615A2F">
        <w:rPr>
          <w:rFonts w:ascii="Arial" w:hAnsi="Arial" w:cs="Arial"/>
          <w:spacing w:val="2"/>
        </w:rPr>
        <w:t xml:space="preserve"> Cement-Plug was placed from 3280m to 3130m.</w:t>
      </w:r>
      <w:r w:rsidRPr="00615A2F">
        <w:rPr>
          <w:rFonts w:ascii="Arial" w:hAnsi="Arial" w:cs="Arial"/>
          <w:color w:val="FF0000"/>
          <w:spacing w:val="2"/>
        </w:rPr>
        <w:t xml:space="preserve">  </w:t>
      </w:r>
      <w:r w:rsidRPr="00615A2F">
        <w:rPr>
          <w:rFonts w:ascii="Arial" w:hAnsi="Arial" w:cs="Arial"/>
          <w:spacing w:val="2"/>
        </w:rPr>
        <w:t xml:space="preserve">After </w:t>
      </w:r>
      <w:smartTag w:uri="urn:schemas-microsoft-com:office:smarttags" w:element="stockticker">
        <w:r w:rsidRPr="00615A2F">
          <w:rPr>
            <w:rFonts w:ascii="Arial" w:hAnsi="Arial" w:cs="Arial"/>
            <w:spacing w:val="2"/>
          </w:rPr>
          <w:t>WOC</w:t>
        </w:r>
      </w:smartTag>
      <w:r w:rsidRPr="00615A2F">
        <w:rPr>
          <w:rFonts w:ascii="Arial" w:hAnsi="Arial" w:cs="Arial"/>
          <w:spacing w:val="2"/>
        </w:rPr>
        <w:t xml:space="preserve">, 4 1/8” Bit </w:t>
      </w:r>
      <w:proofErr w:type="gramStart"/>
      <w:r w:rsidRPr="00615A2F">
        <w:rPr>
          <w:rFonts w:ascii="Arial" w:hAnsi="Arial" w:cs="Arial"/>
          <w:spacing w:val="2"/>
        </w:rPr>
        <w:t>with  2</w:t>
      </w:r>
      <w:proofErr w:type="gramEnd"/>
      <w:r w:rsidRPr="00615A2F">
        <w:rPr>
          <w:rFonts w:ascii="Arial" w:hAnsi="Arial" w:cs="Arial"/>
          <w:spacing w:val="2"/>
        </w:rPr>
        <w:t xml:space="preserve"> </w:t>
      </w:r>
      <w:r w:rsidRPr="0002238E">
        <w:rPr>
          <w:rFonts w:ascii="Arial" w:hAnsi="Arial" w:cs="Arial"/>
          <w:spacing w:val="2"/>
          <w:vertAlign w:val="superscript"/>
        </w:rPr>
        <w:t>3</w:t>
      </w:r>
      <w:r w:rsidRPr="00615A2F">
        <w:rPr>
          <w:rFonts w:ascii="Arial" w:hAnsi="Arial" w:cs="Arial"/>
          <w:spacing w:val="2"/>
        </w:rPr>
        <w:t>/</w:t>
      </w:r>
      <w:r w:rsidRPr="0002238E">
        <w:rPr>
          <w:rFonts w:ascii="Arial" w:hAnsi="Arial" w:cs="Arial"/>
          <w:spacing w:val="2"/>
          <w:vertAlign w:val="subscript"/>
        </w:rPr>
        <w:t>8</w:t>
      </w:r>
      <w:r w:rsidRPr="00615A2F">
        <w:rPr>
          <w:rFonts w:ascii="Arial" w:hAnsi="Arial" w:cs="Arial"/>
          <w:spacing w:val="2"/>
        </w:rPr>
        <w:t xml:space="preserve">” Drill-Pipes was </w:t>
      </w:r>
      <w:proofErr w:type="gramStart"/>
      <w:r w:rsidRPr="00615A2F">
        <w:rPr>
          <w:rFonts w:ascii="Arial" w:hAnsi="Arial" w:cs="Arial"/>
          <w:spacing w:val="2"/>
        </w:rPr>
        <w:t>lowered</w:t>
      </w:r>
      <w:proofErr w:type="gramEnd"/>
      <w:r w:rsidRPr="00615A2F">
        <w:rPr>
          <w:rFonts w:ascii="Arial" w:hAnsi="Arial" w:cs="Arial"/>
          <w:spacing w:val="2"/>
        </w:rPr>
        <w:t xml:space="preserve"> and the bottom was tagged at 3040m. </w:t>
      </w:r>
    </w:p>
    <w:p w14:paraId="68E3F41B" w14:textId="77777777" w:rsidR="00887F40" w:rsidRPr="00615A2F" w:rsidRDefault="00887F40" w:rsidP="00887F40">
      <w:pPr>
        <w:spacing w:before="60" w:after="120" w:line="276" w:lineRule="auto"/>
        <w:jc w:val="both"/>
        <w:rPr>
          <w:rFonts w:ascii="Arial" w:hAnsi="Arial" w:cs="Arial"/>
          <w:spacing w:val="2"/>
        </w:rPr>
      </w:pPr>
      <w:r w:rsidRPr="00615A2F">
        <w:rPr>
          <w:rFonts w:ascii="Arial" w:hAnsi="Arial" w:cs="Arial"/>
          <w:spacing w:val="2"/>
        </w:rPr>
        <w:t xml:space="preserve">The String was pulled out up to 1500m and attempts to establish mud circulation for displacing the 2.05 </w:t>
      </w:r>
      <w:proofErr w:type="spellStart"/>
      <w:r w:rsidRPr="00615A2F">
        <w:rPr>
          <w:rFonts w:ascii="Arial" w:hAnsi="Arial" w:cs="Arial"/>
          <w:spacing w:val="2"/>
        </w:rPr>
        <w:t>Sp.Gr</w:t>
      </w:r>
      <w:proofErr w:type="spellEnd"/>
      <w:r w:rsidRPr="00615A2F">
        <w:rPr>
          <w:rFonts w:ascii="Arial" w:hAnsi="Arial" w:cs="Arial"/>
          <w:spacing w:val="2"/>
        </w:rPr>
        <w:t xml:space="preserve"> mud with 1.10 </w:t>
      </w:r>
      <w:proofErr w:type="spellStart"/>
      <w:r w:rsidRPr="00615A2F">
        <w:rPr>
          <w:rFonts w:ascii="Arial" w:hAnsi="Arial" w:cs="Arial"/>
          <w:spacing w:val="2"/>
        </w:rPr>
        <w:t>Sp.Gr</w:t>
      </w:r>
      <w:proofErr w:type="spellEnd"/>
      <w:r w:rsidRPr="00615A2F">
        <w:rPr>
          <w:rFonts w:ascii="Arial" w:hAnsi="Arial" w:cs="Arial"/>
          <w:spacing w:val="2"/>
        </w:rPr>
        <w:t xml:space="preserve"> mud failed. The String was pulled-out and replaced the choked D/Collar and Bit.  The Bit with Slim-Hole D/String was Lowered and displaced mud of 2.05 </w:t>
      </w:r>
      <w:proofErr w:type="spellStart"/>
      <w:r w:rsidRPr="00615A2F">
        <w:rPr>
          <w:rFonts w:ascii="Arial" w:hAnsi="Arial" w:cs="Arial"/>
          <w:spacing w:val="2"/>
        </w:rPr>
        <w:t>Sp.Gr</w:t>
      </w:r>
      <w:proofErr w:type="spellEnd"/>
      <w:r w:rsidRPr="00615A2F">
        <w:rPr>
          <w:rFonts w:ascii="Arial" w:hAnsi="Arial" w:cs="Arial"/>
          <w:spacing w:val="2"/>
        </w:rPr>
        <w:t>. with 1.10 Sp. Gr. of mud in stages up to 3060m.  The well was cleared of the cement up to 3240m with CCL-GR recording at 3212m, the mud was conditioned, 200m brine cushion was placed at bottom and the string was pulled out.</w:t>
      </w:r>
    </w:p>
    <w:p w14:paraId="0C18ABE5" w14:textId="1BC62822" w:rsidR="00887F40" w:rsidRPr="00615A2F" w:rsidRDefault="00887F40" w:rsidP="00887F40">
      <w:pPr>
        <w:spacing w:before="60" w:after="120" w:line="276" w:lineRule="auto"/>
        <w:jc w:val="both"/>
        <w:rPr>
          <w:rFonts w:ascii="Arial" w:hAnsi="Arial" w:cs="Arial"/>
          <w:b/>
          <w:bCs/>
          <w:spacing w:val="2"/>
        </w:rPr>
      </w:pPr>
      <w:r w:rsidRPr="00615A2F">
        <w:rPr>
          <w:rFonts w:ascii="Arial" w:hAnsi="Arial" w:cs="Arial"/>
          <w:b/>
          <w:bCs/>
          <w:spacing w:val="2"/>
        </w:rPr>
        <w:t xml:space="preserve">Re-Completion in </w:t>
      </w:r>
      <w:r w:rsidR="00377A9F">
        <w:rPr>
          <w:rFonts w:ascii="Arial" w:hAnsi="Arial" w:cs="Arial"/>
          <w:b/>
          <w:bCs/>
          <w:spacing w:val="2"/>
        </w:rPr>
        <w:t>PA-</w:t>
      </w:r>
      <w:r w:rsidRPr="00615A2F">
        <w:rPr>
          <w:rFonts w:ascii="Arial" w:hAnsi="Arial" w:cs="Arial"/>
          <w:b/>
          <w:bCs/>
          <w:spacing w:val="2"/>
        </w:rPr>
        <w:t>60 Pay-</w:t>
      </w:r>
      <w:proofErr w:type="gramStart"/>
      <w:r w:rsidRPr="00615A2F">
        <w:rPr>
          <w:rFonts w:ascii="Arial" w:hAnsi="Arial" w:cs="Arial"/>
          <w:b/>
          <w:bCs/>
          <w:spacing w:val="2"/>
        </w:rPr>
        <w:t>Sand:-</w:t>
      </w:r>
      <w:proofErr w:type="gramEnd"/>
    </w:p>
    <w:p w14:paraId="29871BE0" w14:textId="061986BE" w:rsidR="00887F40" w:rsidRPr="00615A2F" w:rsidRDefault="00887F40" w:rsidP="00887F40">
      <w:pPr>
        <w:spacing w:before="60" w:after="120" w:line="276" w:lineRule="auto"/>
        <w:jc w:val="both"/>
        <w:rPr>
          <w:rFonts w:ascii="Arial" w:hAnsi="Arial" w:cs="Arial"/>
        </w:rPr>
      </w:pPr>
      <w:r w:rsidRPr="00615A2F">
        <w:rPr>
          <w:rFonts w:ascii="Arial" w:hAnsi="Arial" w:cs="Arial"/>
          <w:spacing w:val="2"/>
        </w:rPr>
        <w:t xml:space="preserve">Selective Perforation of the </w:t>
      </w:r>
      <w:r w:rsidR="00377A9F">
        <w:rPr>
          <w:rFonts w:ascii="Arial" w:hAnsi="Arial" w:cs="Arial"/>
          <w:spacing w:val="2"/>
        </w:rPr>
        <w:t>PA-</w:t>
      </w:r>
      <w:r w:rsidRPr="00615A2F">
        <w:rPr>
          <w:rFonts w:ascii="Arial" w:hAnsi="Arial" w:cs="Arial"/>
          <w:spacing w:val="2"/>
        </w:rPr>
        <w:t>60 Pay-Sand in the interval 3238-3235m was carried out conventionally @ 12 SPM and 2 7/8” Tubing with Hydraulic-Packer and Sliding Sleeve was lowered with Shoe at 3202m. After installing X-Mass Tree, the well fluid was displaced with water and the well activated by applying compressor twice up to 180 KSC and observed return flow of water from 178 KSC to 180 KSC in 2</w:t>
      </w:r>
      <w:r w:rsidRPr="00615A2F">
        <w:rPr>
          <w:rFonts w:ascii="Arial" w:hAnsi="Arial" w:cs="Arial"/>
          <w:spacing w:val="2"/>
          <w:vertAlign w:val="superscript"/>
        </w:rPr>
        <w:t>nd</w:t>
      </w:r>
      <w:r w:rsidRPr="00615A2F">
        <w:rPr>
          <w:rFonts w:ascii="Arial" w:hAnsi="Arial" w:cs="Arial"/>
          <w:spacing w:val="2"/>
        </w:rPr>
        <w:t xml:space="preserve"> application. The salinity of water was </w:t>
      </w:r>
      <w:r w:rsidRPr="00615A2F">
        <w:rPr>
          <w:rFonts w:ascii="Arial" w:hAnsi="Arial" w:cs="Arial"/>
        </w:rPr>
        <w:t xml:space="preserve">1170 ppm only. </w:t>
      </w:r>
    </w:p>
    <w:p w14:paraId="3F45363E" w14:textId="3480908C" w:rsidR="00887F40" w:rsidRPr="00615A2F" w:rsidRDefault="00887F40" w:rsidP="00887F40">
      <w:pPr>
        <w:spacing w:before="60" w:after="120" w:line="276" w:lineRule="auto"/>
        <w:jc w:val="both"/>
        <w:rPr>
          <w:rFonts w:ascii="Arial" w:hAnsi="Arial" w:cs="Arial"/>
        </w:rPr>
      </w:pPr>
      <w:r w:rsidRPr="00615A2F">
        <w:rPr>
          <w:rFonts w:ascii="Arial" w:hAnsi="Arial" w:cs="Arial"/>
        </w:rPr>
        <w:t xml:space="preserve">The Foam-Job was carried out flowed by Compressor Application and observed 00-155 KSC-Water with Foam-Cut at 160 KSC.  The well was under observation and observed little flow of Gas through Tubing with 6 / 4mm Beans with CHP-42 KSC and FTHP-Nil. During the TCL-GR recording for Re-Perforation / Additional Perforation held-up was observed 3236.50m. The well was subdued with mud of 1.10 </w:t>
      </w:r>
      <w:proofErr w:type="spellStart"/>
      <w:r w:rsidRPr="00615A2F">
        <w:rPr>
          <w:rFonts w:ascii="Arial" w:hAnsi="Arial" w:cs="Arial"/>
        </w:rPr>
        <w:t>Sp.Gr</w:t>
      </w:r>
      <w:proofErr w:type="spellEnd"/>
      <w:r w:rsidRPr="00615A2F">
        <w:rPr>
          <w:rFonts w:ascii="Arial" w:hAnsi="Arial" w:cs="Arial"/>
        </w:rPr>
        <w:t xml:space="preserve">, the bottom was cleared with Tubing up to 3240m and Tubing Bell-bottom was set at 3196m. The Re-Perforation of the Interval 3239-3235m @ 12 </w:t>
      </w:r>
      <w:r w:rsidRPr="00615A2F">
        <w:rPr>
          <w:rFonts w:ascii="Arial" w:hAnsi="Arial" w:cs="Arial"/>
        </w:rPr>
        <w:lastRenderedPageBreak/>
        <w:t xml:space="preserve">SPM and Additional Perforation of the interval 3232-3222m @ 18 SPM within </w:t>
      </w:r>
      <w:r w:rsidR="00377A9F">
        <w:rPr>
          <w:rFonts w:ascii="Arial" w:hAnsi="Arial" w:cs="Arial"/>
        </w:rPr>
        <w:t>PA-</w:t>
      </w:r>
      <w:r w:rsidRPr="00615A2F">
        <w:rPr>
          <w:rFonts w:ascii="Arial" w:hAnsi="Arial" w:cs="Arial"/>
        </w:rPr>
        <w:t>60 Pay-Sane were perforated through Tubing under Reduced-Head in Water. The well was under observation and observed CHP-20 KSC and FTHP-Nil. Foam-Job was carried out and observed Foam-Cut at 135 KSC (in 2</w:t>
      </w:r>
      <w:r w:rsidRPr="00615A2F">
        <w:rPr>
          <w:rFonts w:ascii="Arial" w:hAnsi="Arial" w:cs="Arial"/>
          <w:vertAlign w:val="superscript"/>
        </w:rPr>
        <w:t>nd</w:t>
      </w:r>
      <w:r w:rsidRPr="00615A2F">
        <w:rPr>
          <w:rFonts w:ascii="Arial" w:hAnsi="Arial" w:cs="Arial"/>
        </w:rPr>
        <w:t xml:space="preserve"> Foam-Job). </w:t>
      </w:r>
    </w:p>
    <w:p w14:paraId="5D3EC881" w14:textId="77777777" w:rsidR="00887F40" w:rsidRPr="00615A2F" w:rsidRDefault="00887F40" w:rsidP="00887F40">
      <w:pPr>
        <w:spacing w:before="60" w:after="120" w:line="276" w:lineRule="auto"/>
        <w:jc w:val="both"/>
        <w:rPr>
          <w:rFonts w:ascii="Arial" w:hAnsi="Arial" w:cs="Arial"/>
          <w:bCs/>
        </w:rPr>
      </w:pPr>
      <w:r w:rsidRPr="00615A2F">
        <w:rPr>
          <w:rFonts w:ascii="Arial" w:hAnsi="Arial" w:cs="Arial"/>
        </w:rPr>
        <w:t>The well was under observation and flowing Gas (with minor quantity of Technical Water of Salinity ranging from 468 ppm to 1287 ppm in surges ) with CHP : 65-75 KSC and FTHP : 10-36 KSC with 4mm Bean. Again well was flowed through 6mm bean for 12 Hrs and found FTHP-7 KSC and CHP-27 KSC with flow of Gas only. The Bean size was reverted to 4mm Bean and carried out BHS: FBHP-36.48 KSC at 3100m with Gradient of Gas in the interval 0000-2500m and Water / Emulsion / Foam in the interval 2500-3100m.</w:t>
      </w:r>
      <w:r w:rsidRPr="00615A2F">
        <w:rPr>
          <w:rFonts w:ascii="Arial" w:hAnsi="Arial" w:cs="Arial"/>
          <w:color w:val="FF0000"/>
        </w:rPr>
        <w:t xml:space="preserve"> </w:t>
      </w:r>
      <w:r w:rsidRPr="00615A2F">
        <w:rPr>
          <w:rFonts w:ascii="Arial" w:hAnsi="Arial" w:cs="Arial"/>
        </w:rPr>
        <w:t>The well was under observation through 4mm bean for cleaning and flowed gas with surges of water at FTHP 035 KSC and CHP 75 KSC. Tried to clean the well by flowing through 6mm bean and observed CHP-27 KSC and FTHP-07 KSC with flow of Gas only. Again flowed through 4mm Bean and observed Flow of Gas with FTHP-14 KSC and CHP-41 KSC. The well was closed and recorded SCHP-200 KSC, STHP-200 KSC in 58 Hrs. The Bottom-Hole Studies were carried out and recorded SBHP-271.48 KSC, STHP- 219 KSC and Gradient of 0.16-0.19 from 3100-Up to Surface after 58 Hrs of Shut-In. The well was re-opened through 3mm Bean and observed flow of Gas at FTHP-50 KSC and CHP-60 KSC. Measured Flow Rate: Bean-3mm, Gas-7344 m3/day, FTHP-50KSC and CHP-60 KSC.</w:t>
      </w:r>
      <w:r>
        <w:rPr>
          <w:rFonts w:ascii="Arial" w:hAnsi="Arial" w:cs="Arial"/>
        </w:rPr>
        <w:t xml:space="preserve"> </w:t>
      </w:r>
      <w:r w:rsidRPr="00615A2F">
        <w:rPr>
          <w:rFonts w:ascii="Arial" w:hAnsi="Arial" w:cs="Arial"/>
          <w:bCs/>
        </w:rPr>
        <w:t xml:space="preserve">The Rig was released at 0700 Hrs of 20.03.2009 </w:t>
      </w:r>
    </w:p>
    <w:p w14:paraId="4C9EF0DA" w14:textId="0F80F4D3" w:rsidR="00887F40" w:rsidRPr="0002238E" w:rsidRDefault="00887F40" w:rsidP="00887F40">
      <w:pPr>
        <w:spacing w:before="60" w:after="120" w:line="276" w:lineRule="auto"/>
        <w:rPr>
          <w:rFonts w:ascii="Arial" w:hAnsi="Arial" w:cs="Arial"/>
          <w:bCs/>
          <w:spacing w:val="2"/>
        </w:rPr>
      </w:pPr>
      <w:r>
        <w:rPr>
          <w:rFonts w:ascii="Arial" w:hAnsi="Arial" w:cs="Arial"/>
          <w:b/>
          <w:spacing w:val="2"/>
        </w:rPr>
        <w:t xml:space="preserve">Status of well: </w:t>
      </w:r>
      <w:r w:rsidRPr="0002238E">
        <w:rPr>
          <w:rFonts w:ascii="Arial" w:hAnsi="Arial" w:cs="Arial"/>
          <w:bCs/>
          <w:spacing w:val="2"/>
        </w:rPr>
        <w:t xml:space="preserve">Gas producer in </w:t>
      </w:r>
      <w:r w:rsidR="00377A9F">
        <w:rPr>
          <w:rFonts w:ascii="Arial" w:hAnsi="Arial" w:cs="Arial"/>
          <w:bCs/>
          <w:spacing w:val="2"/>
        </w:rPr>
        <w:t>PA-</w:t>
      </w:r>
      <w:r w:rsidRPr="0002238E">
        <w:rPr>
          <w:rFonts w:ascii="Arial" w:hAnsi="Arial" w:cs="Arial"/>
          <w:bCs/>
          <w:spacing w:val="2"/>
        </w:rPr>
        <w:t>60 (interval: 3239- 3235m and 3232- 3222m)</w:t>
      </w:r>
    </w:p>
    <w:p w14:paraId="088ABBEE" w14:textId="77777777" w:rsidR="00887F40" w:rsidRPr="00615A2F" w:rsidRDefault="00887F40" w:rsidP="00887F40">
      <w:pPr>
        <w:spacing w:before="60" w:after="120" w:line="276" w:lineRule="auto"/>
        <w:jc w:val="both"/>
        <w:rPr>
          <w:rFonts w:ascii="Arial" w:hAnsi="Arial" w:cs="Arial"/>
          <w:color w:val="FF0000"/>
        </w:rPr>
      </w:pPr>
      <w:r w:rsidRPr="0002238E">
        <w:rPr>
          <w:rFonts w:ascii="Arial" w:hAnsi="Arial" w:cs="Arial"/>
          <w:b/>
          <w:bCs/>
          <w:u w:val="single"/>
        </w:rPr>
        <w:t>Rig-Less Job for Improving the Productivity of the Well:</w:t>
      </w:r>
      <w:r>
        <w:rPr>
          <w:rFonts w:ascii="Arial" w:hAnsi="Arial" w:cs="Arial"/>
          <w:b/>
          <w:bCs/>
          <w:u w:val="single"/>
        </w:rPr>
        <w:t xml:space="preserve"> </w:t>
      </w:r>
      <w:r w:rsidRPr="00615A2F">
        <w:rPr>
          <w:rFonts w:ascii="Arial" w:hAnsi="Arial" w:cs="Arial"/>
        </w:rPr>
        <w:t>However in order to improve the production rate, Re-Perforation of the additionally perforated interval 3232-3222m was carried out (after rig-release) Through Tubing @ 12 SPM. The well was kept open through 3mm Bean and observed flow of Gas with FTHP- 35 KSC and CHP-40 KSC. The well was closed and in order to confirm that the bottom intervals are free of obstruction, TCL-GR Dummy was lowered up to 3240m. During the Pull-out of the logging tool, the cable got snapped after pull-out up to 450m leaving the Tool (TCL-GR Tool) inside the well.</w:t>
      </w:r>
      <w:r w:rsidRPr="00615A2F">
        <w:rPr>
          <w:rFonts w:ascii="Arial" w:hAnsi="Arial" w:cs="Arial"/>
          <w:color w:val="FF0000"/>
        </w:rPr>
        <w:t xml:space="preserve"> </w:t>
      </w:r>
    </w:p>
    <w:p w14:paraId="4D58600B" w14:textId="77777777" w:rsidR="00887F40" w:rsidRPr="00615A2F" w:rsidRDefault="00887F40" w:rsidP="00887F40">
      <w:pPr>
        <w:pStyle w:val="BodyTextIndent3"/>
        <w:spacing w:before="60" w:line="276" w:lineRule="auto"/>
        <w:ind w:left="0"/>
        <w:jc w:val="both"/>
        <w:rPr>
          <w:rFonts w:ascii="Arial" w:hAnsi="Arial" w:cs="Arial"/>
          <w:sz w:val="22"/>
          <w:szCs w:val="22"/>
        </w:rPr>
      </w:pPr>
      <w:r w:rsidRPr="00615A2F">
        <w:rPr>
          <w:rFonts w:ascii="Arial" w:hAnsi="Arial" w:cs="Arial"/>
          <w:sz w:val="22"/>
          <w:szCs w:val="22"/>
        </w:rPr>
        <w:t xml:space="preserve">In view of the released rig’s planned transportation to Sibsagar in April-2009 for refurbishment, it was planned to fish-out the tool, after subduing the well with brine and re-complete the well. Accordingly, the well was subdued with brine of 1.05 </w:t>
      </w:r>
      <w:proofErr w:type="spellStart"/>
      <w:r w:rsidRPr="00615A2F">
        <w:rPr>
          <w:rFonts w:ascii="Arial" w:hAnsi="Arial" w:cs="Arial"/>
          <w:sz w:val="22"/>
          <w:szCs w:val="22"/>
        </w:rPr>
        <w:t>Sp.Gr</w:t>
      </w:r>
      <w:proofErr w:type="spellEnd"/>
      <w:r w:rsidRPr="00615A2F">
        <w:rPr>
          <w:rFonts w:ascii="Arial" w:hAnsi="Arial" w:cs="Arial"/>
          <w:sz w:val="22"/>
          <w:szCs w:val="22"/>
        </w:rPr>
        <w:t xml:space="preserve"> and the String (along with Packer and Sliding-Sleeve) was pulled out. </w:t>
      </w:r>
    </w:p>
    <w:p w14:paraId="526963E1" w14:textId="77777777" w:rsidR="00887F40" w:rsidRPr="00615A2F" w:rsidRDefault="00887F40" w:rsidP="00887F40">
      <w:pPr>
        <w:spacing w:before="60" w:after="120" w:line="276" w:lineRule="auto"/>
        <w:jc w:val="both"/>
        <w:rPr>
          <w:rFonts w:ascii="Arial" w:hAnsi="Arial" w:cs="Arial"/>
          <w:spacing w:val="2"/>
        </w:rPr>
      </w:pPr>
      <w:r w:rsidRPr="00615A2F">
        <w:rPr>
          <w:rFonts w:ascii="Arial" w:hAnsi="Arial" w:cs="Arial"/>
        </w:rPr>
        <w:t>The Logging-Tool was fished out in the 4</w:t>
      </w:r>
      <w:r w:rsidRPr="00615A2F">
        <w:rPr>
          <w:rFonts w:ascii="Arial" w:hAnsi="Arial" w:cs="Arial"/>
          <w:vertAlign w:val="superscript"/>
        </w:rPr>
        <w:t>th</w:t>
      </w:r>
      <w:r w:rsidRPr="00615A2F">
        <w:rPr>
          <w:rFonts w:ascii="Arial" w:hAnsi="Arial" w:cs="Arial"/>
        </w:rPr>
        <w:t xml:space="preserve"> attempt and the well was re-completed with 2 7/8” Tubing-Shoe at 3211m. The well was activated again by Foam-Job and the well flowed Gas through 3mm Bean with FTHP - 1.5 KSC and CHP - 64 KSC. The well was closed on 07.04.2009 at 2330 Hrs for connecting the well to </w:t>
      </w:r>
      <w:smartTag w:uri="urn:schemas-microsoft-com:office:smarttags" w:element="stockticker">
        <w:r w:rsidRPr="00615A2F">
          <w:rPr>
            <w:rFonts w:ascii="Arial" w:hAnsi="Arial" w:cs="Arial"/>
          </w:rPr>
          <w:t>GCS</w:t>
        </w:r>
      </w:smartTag>
      <w:r w:rsidRPr="00615A2F">
        <w:rPr>
          <w:rFonts w:ascii="Arial" w:hAnsi="Arial" w:cs="Arial"/>
        </w:rPr>
        <w:t xml:space="preserve"> (Agartala-Dome) after Rig-Dismantling and observed STHP / SCHP - 195 </w:t>
      </w:r>
      <w:proofErr w:type="gramStart"/>
      <w:r w:rsidRPr="00615A2F">
        <w:rPr>
          <w:rFonts w:ascii="Arial" w:hAnsi="Arial" w:cs="Arial"/>
        </w:rPr>
        <w:t>KSC  (</w:t>
      </w:r>
      <w:proofErr w:type="gramEnd"/>
      <w:r w:rsidRPr="00615A2F">
        <w:rPr>
          <w:rFonts w:ascii="Arial" w:hAnsi="Arial" w:cs="Arial"/>
        </w:rPr>
        <w:t>on 19.04.2009).</w:t>
      </w:r>
      <w:r w:rsidRPr="00615A2F">
        <w:rPr>
          <w:rFonts w:ascii="Arial" w:hAnsi="Arial" w:cs="Arial"/>
          <w:spacing w:val="2"/>
        </w:rPr>
        <w:t xml:space="preserve">  </w:t>
      </w:r>
      <w:r w:rsidRPr="00615A2F">
        <w:rPr>
          <w:rFonts w:ascii="Arial" w:hAnsi="Arial" w:cs="Arial"/>
        </w:rPr>
        <w:t xml:space="preserve">The well was connected to GCS on 27.04.2009 for flowing through 3mm bean and observed STHP/SCHP-212/210 KSC.  </w:t>
      </w:r>
    </w:p>
    <w:p w14:paraId="30299F6F" w14:textId="77777777" w:rsidR="00887F40" w:rsidRPr="00615A2F" w:rsidRDefault="00887F40" w:rsidP="00887F40">
      <w:pPr>
        <w:spacing w:before="60" w:after="120" w:line="276" w:lineRule="auto"/>
        <w:jc w:val="both"/>
        <w:rPr>
          <w:rFonts w:ascii="Arial" w:hAnsi="Arial" w:cs="Arial"/>
          <w:b/>
        </w:rPr>
      </w:pPr>
      <w:r w:rsidRPr="00615A2F">
        <w:rPr>
          <w:rFonts w:ascii="Arial" w:hAnsi="Arial" w:cs="Arial"/>
          <w:b/>
        </w:rPr>
        <w:t>2</w:t>
      </w:r>
      <w:r w:rsidRPr="002F04D7">
        <w:rPr>
          <w:rFonts w:ascii="Arial" w:hAnsi="Arial" w:cs="Arial"/>
          <w:b/>
          <w:vertAlign w:val="superscript"/>
        </w:rPr>
        <w:t>nd</w:t>
      </w:r>
      <w:r>
        <w:rPr>
          <w:rFonts w:ascii="Arial" w:hAnsi="Arial" w:cs="Arial"/>
          <w:b/>
        </w:rPr>
        <w:t xml:space="preserve"> Work</w:t>
      </w:r>
      <w:r w:rsidRPr="00615A2F">
        <w:rPr>
          <w:rFonts w:ascii="Arial" w:hAnsi="Arial" w:cs="Arial"/>
          <w:b/>
        </w:rPr>
        <w:t xml:space="preserve">over </w:t>
      </w:r>
      <w:r>
        <w:rPr>
          <w:rFonts w:ascii="Arial" w:hAnsi="Arial" w:cs="Arial"/>
          <w:b/>
        </w:rPr>
        <w:t>o</w:t>
      </w:r>
      <w:r w:rsidRPr="00615A2F">
        <w:rPr>
          <w:rFonts w:ascii="Arial" w:hAnsi="Arial" w:cs="Arial"/>
          <w:b/>
        </w:rPr>
        <w:t>perations</w:t>
      </w:r>
      <w:r>
        <w:rPr>
          <w:rFonts w:ascii="Arial" w:hAnsi="Arial" w:cs="Arial"/>
          <w:b/>
        </w:rPr>
        <w:t xml:space="preserve">: </w:t>
      </w:r>
      <w:r w:rsidRPr="00615A2F">
        <w:rPr>
          <w:rFonts w:ascii="Arial" w:hAnsi="Arial" w:cs="Arial"/>
          <w:b/>
        </w:rPr>
        <w:t>R</w:t>
      </w:r>
      <w:r>
        <w:rPr>
          <w:rFonts w:ascii="Arial" w:hAnsi="Arial" w:cs="Arial"/>
          <w:b/>
        </w:rPr>
        <w:t>ig</w:t>
      </w:r>
      <w:r w:rsidRPr="00615A2F">
        <w:rPr>
          <w:rFonts w:ascii="Arial" w:hAnsi="Arial" w:cs="Arial"/>
          <w:b/>
        </w:rPr>
        <w:t>: JOHN-100-25</w:t>
      </w:r>
      <w:r>
        <w:rPr>
          <w:rFonts w:ascii="Arial" w:hAnsi="Arial" w:cs="Arial"/>
          <w:b/>
        </w:rPr>
        <w:t xml:space="preserve"> (</w:t>
      </w:r>
      <w:r w:rsidRPr="00615A2F">
        <w:rPr>
          <w:rFonts w:ascii="Arial" w:hAnsi="Arial" w:cs="Arial"/>
          <w:b/>
        </w:rPr>
        <w:t>03.11.2012 to 11.12.2012</w:t>
      </w:r>
      <w:r>
        <w:rPr>
          <w:rFonts w:ascii="Arial" w:hAnsi="Arial" w:cs="Arial"/>
          <w:b/>
        </w:rPr>
        <w:t>)</w:t>
      </w:r>
    </w:p>
    <w:p w14:paraId="47D61FFE" w14:textId="77777777" w:rsidR="00887F40" w:rsidRPr="00615A2F" w:rsidRDefault="00887F40" w:rsidP="00887F40">
      <w:pPr>
        <w:autoSpaceDE w:val="0"/>
        <w:autoSpaceDN w:val="0"/>
        <w:adjustRightInd w:val="0"/>
        <w:spacing w:before="60" w:after="120" w:line="276" w:lineRule="auto"/>
        <w:jc w:val="both"/>
        <w:rPr>
          <w:rFonts w:ascii="Arial" w:hAnsi="Arial" w:cs="Arial"/>
          <w:b/>
        </w:rPr>
      </w:pPr>
      <w:r w:rsidRPr="00615A2F">
        <w:rPr>
          <w:rFonts w:ascii="Arial" w:hAnsi="Arial" w:cs="Arial"/>
          <w:b/>
        </w:rPr>
        <w:t>Objective: To test the remaining recommended objects of the well.</w:t>
      </w:r>
    </w:p>
    <w:p w14:paraId="7C9635BA" w14:textId="77777777" w:rsidR="00887F40" w:rsidRPr="00615A2F" w:rsidRDefault="00887F40" w:rsidP="00887F40">
      <w:pPr>
        <w:autoSpaceDE w:val="0"/>
        <w:autoSpaceDN w:val="0"/>
        <w:adjustRightInd w:val="0"/>
        <w:spacing w:before="60" w:after="120" w:line="276" w:lineRule="auto"/>
        <w:jc w:val="both"/>
        <w:rPr>
          <w:rFonts w:ascii="Arial" w:hAnsi="Arial" w:cs="Arial"/>
        </w:rPr>
      </w:pPr>
      <w:r w:rsidRPr="00615A2F">
        <w:rPr>
          <w:rFonts w:ascii="Arial" w:hAnsi="Arial" w:cs="Arial"/>
        </w:rPr>
        <w:t xml:space="preserve">Checked the well pressure and found THP/CHP = 145/ 145 </w:t>
      </w:r>
      <w:proofErr w:type="spellStart"/>
      <w:r w:rsidRPr="00615A2F">
        <w:rPr>
          <w:rFonts w:ascii="Arial" w:hAnsi="Arial" w:cs="Arial"/>
        </w:rPr>
        <w:t>ksc</w:t>
      </w:r>
      <w:proofErr w:type="spellEnd"/>
      <w:r w:rsidRPr="00615A2F">
        <w:rPr>
          <w:rFonts w:ascii="Arial" w:hAnsi="Arial" w:cs="Arial"/>
        </w:rPr>
        <w:t xml:space="preserve">. The well was subdued with mud of </w:t>
      </w:r>
      <w:proofErr w:type="spellStart"/>
      <w:r w:rsidRPr="00615A2F">
        <w:rPr>
          <w:rFonts w:ascii="Arial" w:hAnsi="Arial" w:cs="Arial"/>
        </w:rPr>
        <w:t>sp</w:t>
      </w:r>
      <w:proofErr w:type="spellEnd"/>
      <w:r w:rsidRPr="00615A2F">
        <w:rPr>
          <w:rFonts w:ascii="Arial" w:hAnsi="Arial" w:cs="Arial"/>
        </w:rPr>
        <w:t xml:space="preserve"> gr 1.23. N/</w:t>
      </w:r>
      <w:proofErr w:type="spellStart"/>
      <w:r w:rsidRPr="00615A2F">
        <w:rPr>
          <w:rFonts w:ascii="Arial" w:hAnsi="Arial" w:cs="Arial"/>
        </w:rPr>
        <w:t>dn</w:t>
      </w:r>
      <w:proofErr w:type="spellEnd"/>
      <w:r w:rsidRPr="00615A2F">
        <w:rPr>
          <w:rFonts w:ascii="Arial" w:hAnsi="Arial" w:cs="Arial"/>
        </w:rPr>
        <w:t xml:space="preserve"> XMT, N/up BOP and pulled out tubing completely. R/I S/edge with 5” </w:t>
      </w:r>
      <w:r w:rsidRPr="00615A2F">
        <w:rPr>
          <w:rFonts w:ascii="Arial" w:hAnsi="Arial" w:cs="Arial"/>
        </w:rPr>
        <w:lastRenderedPageBreak/>
        <w:t xml:space="preserve">scraper up to 3200 m, placed 200 m viscous cushion at bottom and pulled out tubing completely. </w:t>
      </w:r>
    </w:p>
    <w:p w14:paraId="29981456" w14:textId="7962312D" w:rsidR="00887F40" w:rsidRPr="00615A2F" w:rsidRDefault="00887F40" w:rsidP="00887F40">
      <w:pPr>
        <w:autoSpaceDE w:val="0"/>
        <w:autoSpaceDN w:val="0"/>
        <w:adjustRightInd w:val="0"/>
        <w:spacing w:before="60" w:after="120" w:line="276" w:lineRule="auto"/>
        <w:jc w:val="both"/>
        <w:rPr>
          <w:rFonts w:ascii="Arial" w:hAnsi="Arial" w:cs="Arial"/>
          <w:b/>
        </w:rPr>
      </w:pPr>
      <w:r>
        <w:rPr>
          <w:rFonts w:ascii="Arial" w:hAnsi="Arial" w:cs="Arial"/>
          <w:b/>
        </w:rPr>
        <w:t xml:space="preserve">Testing of </w:t>
      </w:r>
      <w:r w:rsidR="00377A9F">
        <w:rPr>
          <w:rFonts w:ascii="Arial" w:hAnsi="Arial" w:cs="Arial"/>
          <w:b/>
        </w:rPr>
        <w:t>PA-</w:t>
      </w:r>
      <w:r w:rsidRPr="00615A2F">
        <w:rPr>
          <w:rFonts w:ascii="Arial" w:hAnsi="Arial" w:cs="Arial"/>
          <w:b/>
        </w:rPr>
        <w:t>59 (3183-3177</w:t>
      </w:r>
      <w:r>
        <w:rPr>
          <w:rFonts w:ascii="Arial" w:hAnsi="Arial" w:cs="Arial"/>
          <w:b/>
        </w:rPr>
        <w:t>m</w:t>
      </w:r>
      <w:r w:rsidRPr="00615A2F">
        <w:rPr>
          <w:rFonts w:ascii="Arial" w:hAnsi="Arial" w:cs="Arial"/>
          <w:b/>
        </w:rPr>
        <w:t>)</w:t>
      </w:r>
      <w:r>
        <w:rPr>
          <w:rFonts w:ascii="Arial" w:hAnsi="Arial" w:cs="Arial"/>
          <w:b/>
        </w:rPr>
        <w:t>- initially not released</w:t>
      </w:r>
    </w:p>
    <w:p w14:paraId="4A50F325" w14:textId="77777777" w:rsidR="00887F40" w:rsidRPr="00615A2F" w:rsidRDefault="00887F40" w:rsidP="00887F40">
      <w:pPr>
        <w:autoSpaceDE w:val="0"/>
        <w:autoSpaceDN w:val="0"/>
        <w:adjustRightInd w:val="0"/>
        <w:spacing w:before="60" w:after="120" w:line="276" w:lineRule="auto"/>
        <w:jc w:val="both"/>
        <w:rPr>
          <w:rFonts w:ascii="Arial" w:hAnsi="Arial" w:cs="Arial"/>
        </w:rPr>
      </w:pPr>
      <w:r w:rsidRPr="00615A2F">
        <w:rPr>
          <w:rFonts w:ascii="Arial" w:hAnsi="Arial" w:cs="Arial"/>
        </w:rPr>
        <w:t xml:space="preserve">Set bridge plug at 3203 m. Perforated KP-59 pay sand in the interval 3183-3177 m @ 6 </w:t>
      </w:r>
      <w:proofErr w:type="spellStart"/>
      <w:r w:rsidRPr="00615A2F">
        <w:rPr>
          <w:rFonts w:ascii="Arial" w:hAnsi="Arial" w:cs="Arial"/>
        </w:rPr>
        <w:t>spf</w:t>
      </w:r>
      <w:proofErr w:type="spellEnd"/>
      <w:r w:rsidRPr="00615A2F">
        <w:rPr>
          <w:rFonts w:ascii="Arial" w:hAnsi="Arial" w:cs="Arial"/>
        </w:rPr>
        <w:t xml:space="preserve"> conventionally on 09.11.2012. R/I 2 7/8” tubing 3160.5 m and landed tubing hanger cone. N/</w:t>
      </w:r>
      <w:proofErr w:type="spellStart"/>
      <w:r w:rsidRPr="00615A2F">
        <w:rPr>
          <w:rFonts w:ascii="Arial" w:hAnsi="Arial" w:cs="Arial"/>
        </w:rPr>
        <w:t>dn</w:t>
      </w:r>
      <w:proofErr w:type="spellEnd"/>
      <w:r w:rsidRPr="00615A2F">
        <w:rPr>
          <w:rFonts w:ascii="Arial" w:hAnsi="Arial" w:cs="Arial"/>
        </w:rPr>
        <w:t xml:space="preserve"> BOP, N/</w:t>
      </w:r>
      <w:proofErr w:type="spellStart"/>
      <w:r w:rsidRPr="00615A2F">
        <w:rPr>
          <w:rFonts w:ascii="Arial" w:hAnsi="Arial" w:cs="Arial"/>
        </w:rPr>
        <w:t>uo</w:t>
      </w:r>
      <w:proofErr w:type="spellEnd"/>
      <w:r w:rsidRPr="00615A2F">
        <w:rPr>
          <w:rFonts w:ascii="Arial" w:hAnsi="Arial" w:cs="Arial"/>
        </w:rPr>
        <w:t xml:space="preserve"> XMT and tested at 4000 psi. Displaced well mud with water. Air compressor was applied upto 180 </w:t>
      </w:r>
      <w:r>
        <w:rPr>
          <w:rFonts w:ascii="Arial" w:hAnsi="Arial" w:cs="Arial"/>
        </w:rPr>
        <w:t>KSC</w:t>
      </w:r>
      <w:r w:rsidRPr="00615A2F">
        <w:rPr>
          <w:rFonts w:ascii="Arial" w:hAnsi="Arial" w:cs="Arial"/>
        </w:rPr>
        <w:t xml:space="preserve"> and knocked out tech water. Observed flow of feeble gas with without any pressure development. The well was circulated with water. Applied compressor up to 70 </w:t>
      </w:r>
      <w:r>
        <w:rPr>
          <w:rFonts w:ascii="Arial" w:hAnsi="Arial" w:cs="Arial"/>
        </w:rPr>
        <w:t>KSC</w:t>
      </w:r>
      <w:r w:rsidRPr="00615A2F">
        <w:rPr>
          <w:rFonts w:ascii="Arial" w:hAnsi="Arial" w:cs="Arial"/>
        </w:rPr>
        <w:t xml:space="preserve"> followed by foam job and foam cut at 150 </w:t>
      </w:r>
      <w:r>
        <w:rPr>
          <w:rFonts w:ascii="Arial" w:hAnsi="Arial" w:cs="Arial"/>
        </w:rPr>
        <w:t>KSC</w:t>
      </w:r>
      <w:r w:rsidRPr="00615A2F">
        <w:rPr>
          <w:rFonts w:ascii="Arial" w:hAnsi="Arial" w:cs="Arial"/>
        </w:rPr>
        <w:t>. Released air pressure and allowed the we</w:t>
      </w:r>
      <w:r>
        <w:rPr>
          <w:rFonts w:ascii="Arial" w:hAnsi="Arial" w:cs="Arial"/>
        </w:rPr>
        <w:t xml:space="preserve">ll to be cleaned. The well was </w:t>
      </w:r>
      <w:r w:rsidRPr="00615A2F">
        <w:rPr>
          <w:rFonts w:ascii="Arial" w:hAnsi="Arial" w:cs="Arial"/>
        </w:rPr>
        <w:t>closed and recorded STHP/</w:t>
      </w:r>
      <w:proofErr w:type="gramStart"/>
      <w:r w:rsidRPr="00615A2F">
        <w:rPr>
          <w:rFonts w:ascii="Arial" w:hAnsi="Arial" w:cs="Arial"/>
        </w:rPr>
        <w:t>SCHP :</w:t>
      </w:r>
      <w:proofErr w:type="gramEnd"/>
      <w:r w:rsidRPr="00615A2F">
        <w:rPr>
          <w:rFonts w:ascii="Arial" w:hAnsi="Arial" w:cs="Arial"/>
        </w:rPr>
        <w:t xml:space="preserve"> 44/48 </w:t>
      </w:r>
      <w:r>
        <w:rPr>
          <w:rFonts w:ascii="Arial" w:hAnsi="Arial" w:cs="Arial"/>
        </w:rPr>
        <w:t>KSC</w:t>
      </w:r>
      <w:r w:rsidRPr="00615A2F">
        <w:rPr>
          <w:rFonts w:ascii="Arial" w:hAnsi="Arial" w:cs="Arial"/>
        </w:rPr>
        <w:t xml:space="preserve">. Subdued the well with mud and pulled out tubing. Re-perforated the </w:t>
      </w:r>
      <w:proofErr w:type="gramStart"/>
      <w:r w:rsidRPr="00615A2F">
        <w:rPr>
          <w:rFonts w:ascii="Arial" w:hAnsi="Arial" w:cs="Arial"/>
        </w:rPr>
        <w:t>interval  3183</w:t>
      </w:r>
      <w:proofErr w:type="gramEnd"/>
      <w:r w:rsidRPr="00615A2F">
        <w:rPr>
          <w:rFonts w:ascii="Arial" w:hAnsi="Arial" w:cs="Arial"/>
        </w:rPr>
        <w:t xml:space="preserve"> - 3175 m @ 6 </w:t>
      </w:r>
      <w:proofErr w:type="spellStart"/>
      <w:r w:rsidRPr="00615A2F">
        <w:rPr>
          <w:rFonts w:ascii="Arial" w:hAnsi="Arial" w:cs="Arial"/>
        </w:rPr>
        <w:t>spf</w:t>
      </w:r>
      <w:proofErr w:type="spellEnd"/>
      <w:r w:rsidRPr="00615A2F">
        <w:rPr>
          <w:rFonts w:ascii="Arial" w:hAnsi="Arial" w:cs="Arial"/>
        </w:rPr>
        <w:t xml:space="preserve">. Tubing was ran in and displaced mud with water. On activation, only flow of feeble gas was observed. Testing of the object was called off on 20.11.2012 and subdued the well with mud of 1.20 </w:t>
      </w:r>
      <w:proofErr w:type="spellStart"/>
      <w:r w:rsidRPr="00615A2F">
        <w:rPr>
          <w:rFonts w:ascii="Arial" w:hAnsi="Arial" w:cs="Arial"/>
        </w:rPr>
        <w:t>sp</w:t>
      </w:r>
      <w:proofErr w:type="spellEnd"/>
      <w:r w:rsidRPr="00615A2F">
        <w:rPr>
          <w:rFonts w:ascii="Arial" w:hAnsi="Arial" w:cs="Arial"/>
        </w:rPr>
        <w:t xml:space="preserve"> gr. N/</w:t>
      </w:r>
      <w:proofErr w:type="spellStart"/>
      <w:r w:rsidRPr="00615A2F">
        <w:rPr>
          <w:rFonts w:ascii="Arial" w:hAnsi="Arial" w:cs="Arial"/>
        </w:rPr>
        <w:t>dn</w:t>
      </w:r>
      <w:proofErr w:type="spellEnd"/>
      <w:r w:rsidRPr="00615A2F">
        <w:rPr>
          <w:rFonts w:ascii="Arial" w:hAnsi="Arial" w:cs="Arial"/>
        </w:rPr>
        <w:t xml:space="preserve"> XMT, N/up BOP and tested at 4000 psi. Placed 150 m viscous pill and pull</w:t>
      </w:r>
      <w:r>
        <w:rPr>
          <w:rFonts w:ascii="Arial" w:hAnsi="Arial" w:cs="Arial"/>
        </w:rPr>
        <w:t xml:space="preserve"> </w:t>
      </w:r>
      <w:r w:rsidRPr="00615A2F">
        <w:rPr>
          <w:rFonts w:ascii="Arial" w:hAnsi="Arial" w:cs="Arial"/>
        </w:rPr>
        <w:t xml:space="preserve">out tubing.  </w:t>
      </w:r>
    </w:p>
    <w:p w14:paraId="1E8CAC5C" w14:textId="77777777" w:rsidR="00887F40" w:rsidRPr="00615A2F" w:rsidRDefault="00887F40" w:rsidP="00887F40">
      <w:pPr>
        <w:autoSpaceDE w:val="0"/>
        <w:autoSpaceDN w:val="0"/>
        <w:adjustRightInd w:val="0"/>
        <w:spacing w:before="60" w:after="120" w:line="276" w:lineRule="auto"/>
        <w:jc w:val="both"/>
        <w:rPr>
          <w:rFonts w:ascii="Arial" w:hAnsi="Arial" w:cs="Arial"/>
          <w:b/>
        </w:rPr>
      </w:pPr>
      <w:r w:rsidRPr="00615A2F">
        <w:rPr>
          <w:rFonts w:ascii="Arial" w:hAnsi="Arial" w:cs="Arial"/>
          <w:b/>
        </w:rPr>
        <w:t>Result: Flow of feeble gas, commercially not viable.</w:t>
      </w:r>
    </w:p>
    <w:p w14:paraId="15BCF7B4" w14:textId="3A1539FD" w:rsidR="00887F40" w:rsidRDefault="00887F40" w:rsidP="00887F40">
      <w:pPr>
        <w:autoSpaceDE w:val="0"/>
        <w:autoSpaceDN w:val="0"/>
        <w:adjustRightInd w:val="0"/>
        <w:spacing w:before="60" w:after="120" w:line="276" w:lineRule="auto"/>
        <w:jc w:val="both"/>
        <w:rPr>
          <w:rFonts w:ascii="Arial" w:hAnsi="Arial" w:cs="Arial"/>
          <w:b/>
        </w:rPr>
      </w:pPr>
      <w:r>
        <w:rPr>
          <w:rFonts w:ascii="Arial" w:hAnsi="Arial" w:cs="Arial"/>
          <w:b/>
        </w:rPr>
        <w:t xml:space="preserve">Testing of Object-V (sand </w:t>
      </w:r>
      <w:r w:rsidR="00377A9F">
        <w:rPr>
          <w:rFonts w:ascii="Arial" w:hAnsi="Arial" w:cs="Arial"/>
          <w:b/>
        </w:rPr>
        <w:t>PA-</w:t>
      </w:r>
      <w:r w:rsidRPr="00615A2F">
        <w:rPr>
          <w:rFonts w:ascii="Arial" w:hAnsi="Arial" w:cs="Arial"/>
          <w:b/>
        </w:rPr>
        <w:t xml:space="preserve">58 (3106-3109 </w:t>
      </w:r>
      <w:r>
        <w:rPr>
          <w:rFonts w:ascii="Arial" w:hAnsi="Arial" w:cs="Arial"/>
          <w:b/>
        </w:rPr>
        <w:t>m</w:t>
      </w:r>
      <w:r w:rsidRPr="00615A2F">
        <w:rPr>
          <w:rFonts w:ascii="Arial" w:hAnsi="Arial" w:cs="Arial"/>
          <w:b/>
        </w:rPr>
        <w:t>)</w:t>
      </w:r>
      <w:r>
        <w:rPr>
          <w:rFonts w:ascii="Arial" w:hAnsi="Arial" w:cs="Arial"/>
          <w:b/>
        </w:rPr>
        <w:t xml:space="preserve">) </w:t>
      </w:r>
    </w:p>
    <w:p w14:paraId="0D77634D" w14:textId="77777777" w:rsidR="00887F40" w:rsidRPr="00615A2F" w:rsidRDefault="00887F40" w:rsidP="00887F40">
      <w:pPr>
        <w:autoSpaceDE w:val="0"/>
        <w:autoSpaceDN w:val="0"/>
        <w:adjustRightInd w:val="0"/>
        <w:spacing w:before="60" w:after="120" w:line="276" w:lineRule="auto"/>
        <w:jc w:val="both"/>
        <w:rPr>
          <w:rFonts w:ascii="Arial" w:hAnsi="Arial" w:cs="Arial"/>
        </w:rPr>
      </w:pPr>
      <w:r w:rsidRPr="00615A2F">
        <w:rPr>
          <w:rFonts w:ascii="Arial" w:hAnsi="Arial" w:cs="Arial"/>
        </w:rPr>
        <w:t>Set bridge plug at 3135 m by wire line. Perforated KP-58 sand in the interval 3106-3109 m. Tubing was ran in to 3085 m. N/</w:t>
      </w:r>
      <w:proofErr w:type="spellStart"/>
      <w:r w:rsidRPr="00615A2F">
        <w:rPr>
          <w:rFonts w:ascii="Arial" w:hAnsi="Arial" w:cs="Arial"/>
        </w:rPr>
        <w:t>dn</w:t>
      </w:r>
      <w:proofErr w:type="spellEnd"/>
      <w:r w:rsidRPr="00615A2F">
        <w:rPr>
          <w:rFonts w:ascii="Arial" w:hAnsi="Arial" w:cs="Arial"/>
        </w:rPr>
        <w:t xml:space="preserve"> BOP, N/up XMT and tested at 4000 psi. Displaced mud with water. Carried out foam job with compressor and cut at 125 </w:t>
      </w:r>
      <w:r>
        <w:rPr>
          <w:rFonts w:ascii="Arial" w:hAnsi="Arial" w:cs="Arial"/>
        </w:rPr>
        <w:t>KSC</w:t>
      </w:r>
      <w:r w:rsidRPr="00615A2F">
        <w:rPr>
          <w:rFonts w:ascii="Arial" w:hAnsi="Arial" w:cs="Arial"/>
        </w:rPr>
        <w:t xml:space="preserve">. No surface activity was observed. Testing was called off on 24.11.2012 and subdued the well with mud of 1.10 </w:t>
      </w:r>
      <w:proofErr w:type="spellStart"/>
      <w:r w:rsidRPr="00615A2F">
        <w:rPr>
          <w:rFonts w:ascii="Arial" w:hAnsi="Arial" w:cs="Arial"/>
        </w:rPr>
        <w:t>sp</w:t>
      </w:r>
      <w:proofErr w:type="spellEnd"/>
      <w:r w:rsidRPr="00615A2F">
        <w:rPr>
          <w:rFonts w:ascii="Arial" w:hAnsi="Arial" w:cs="Arial"/>
        </w:rPr>
        <w:t xml:space="preserve"> gr. Tubing was pulled out completely and isolation bridge plug was set at 3072 m.</w:t>
      </w:r>
    </w:p>
    <w:p w14:paraId="38292936" w14:textId="77777777" w:rsidR="00887F40" w:rsidRPr="00615A2F" w:rsidRDefault="00887F40" w:rsidP="00887F40">
      <w:pPr>
        <w:autoSpaceDE w:val="0"/>
        <w:autoSpaceDN w:val="0"/>
        <w:adjustRightInd w:val="0"/>
        <w:spacing w:before="60" w:after="120" w:line="276" w:lineRule="auto"/>
        <w:jc w:val="both"/>
        <w:rPr>
          <w:rFonts w:ascii="Arial" w:hAnsi="Arial" w:cs="Arial"/>
          <w:b/>
        </w:rPr>
      </w:pPr>
      <w:r w:rsidRPr="00615A2F">
        <w:rPr>
          <w:rFonts w:ascii="Arial" w:hAnsi="Arial" w:cs="Arial"/>
          <w:b/>
        </w:rPr>
        <w:t>Result: No influx.</w:t>
      </w:r>
    </w:p>
    <w:p w14:paraId="1E1EC4DA" w14:textId="51511AAC" w:rsidR="00887F40" w:rsidRPr="00615A2F" w:rsidRDefault="00887F40" w:rsidP="00887F40">
      <w:pPr>
        <w:autoSpaceDE w:val="0"/>
        <w:autoSpaceDN w:val="0"/>
        <w:adjustRightInd w:val="0"/>
        <w:spacing w:before="60" w:after="120" w:line="276" w:lineRule="auto"/>
        <w:jc w:val="both"/>
        <w:rPr>
          <w:rFonts w:ascii="Arial" w:hAnsi="Arial" w:cs="Arial"/>
          <w:b/>
        </w:rPr>
      </w:pPr>
      <w:r>
        <w:rPr>
          <w:rFonts w:ascii="Arial" w:hAnsi="Arial" w:cs="Arial"/>
          <w:b/>
        </w:rPr>
        <w:t>Testing of Object-VI (</w:t>
      </w:r>
      <w:r w:rsidR="00377A9F">
        <w:rPr>
          <w:rFonts w:ascii="Arial" w:hAnsi="Arial" w:cs="Arial"/>
          <w:b/>
        </w:rPr>
        <w:t>PA-</w:t>
      </w:r>
      <w:r w:rsidRPr="00615A2F">
        <w:rPr>
          <w:rFonts w:ascii="Arial" w:hAnsi="Arial" w:cs="Arial"/>
          <w:b/>
        </w:rPr>
        <w:t>55 (3045-3052 M)</w:t>
      </w:r>
      <w:r>
        <w:rPr>
          <w:rFonts w:ascii="Arial" w:hAnsi="Arial" w:cs="Arial"/>
          <w:b/>
        </w:rPr>
        <w:t>)</w:t>
      </w:r>
    </w:p>
    <w:p w14:paraId="1D729692" w14:textId="54AC55B5" w:rsidR="00887F40" w:rsidRPr="00615A2F" w:rsidRDefault="00887F40" w:rsidP="00887F40">
      <w:pPr>
        <w:autoSpaceDE w:val="0"/>
        <w:autoSpaceDN w:val="0"/>
        <w:adjustRightInd w:val="0"/>
        <w:spacing w:before="60" w:after="120" w:line="276" w:lineRule="auto"/>
        <w:jc w:val="both"/>
        <w:rPr>
          <w:rFonts w:ascii="Arial" w:hAnsi="Arial" w:cs="Arial"/>
        </w:rPr>
      </w:pPr>
      <w:r w:rsidRPr="00615A2F">
        <w:rPr>
          <w:rFonts w:ascii="Arial" w:hAnsi="Arial" w:cs="Arial"/>
        </w:rPr>
        <w:t xml:space="preserve">Sand </w:t>
      </w:r>
      <w:r w:rsidR="00377A9F">
        <w:rPr>
          <w:rFonts w:ascii="Arial" w:hAnsi="Arial" w:cs="Arial"/>
        </w:rPr>
        <w:t>PA-</w:t>
      </w:r>
      <w:r w:rsidRPr="00615A2F">
        <w:rPr>
          <w:rFonts w:ascii="Arial" w:hAnsi="Arial" w:cs="Arial"/>
        </w:rPr>
        <w:t xml:space="preserve">55 was perforated in the interval 3052-3045 m @ 6 </w:t>
      </w:r>
      <w:r>
        <w:rPr>
          <w:rFonts w:ascii="Arial" w:hAnsi="Arial" w:cs="Arial"/>
        </w:rPr>
        <w:t>SPF</w:t>
      </w:r>
      <w:r w:rsidRPr="00615A2F">
        <w:rPr>
          <w:rFonts w:ascii="Arial" w:hAnsi="Arial" w:cs="Arial"/>
        </w:rPr>
        <w:t xml:space="preserve"> conventionally on 26.11.2012. RIH 2 7/8” with BB shoe up to 3030 m. N/</w:t>
      </w:r>
      <w:proofErr w:type="spellStart"/>
      <w:r w:rsidRPr="00615A2F">
        <w:rPr>
          <w:rFonts w:ascii="Arial" w:hAnsi="Arial" w:cs="Arial"/>
        </w:rPr>
        <w:t>dn</w:t>
      </w:r>
      <w:proofErr w:type="spellEnd"/>
      <w:r w:rsidRPr="00615A2F">
        <w:rPr>
          <w:rFonts w:ascii="Arial" w:hAnsi="Arial" w:cs="Arial"/>
        </w:rPr>
        <w:t xml:space="preserve"> BOP, N/up XMT and tested flange at 3000 psi.  Displaced mud with water.  Carried out foam job with compressor. Air cut at 125ksc. On releasing pressure through 10 mm bean no activity was observed. Called off testing on 28.11.2012 and subdued the well with mud of </w:t>
      </w:r>
      <w:proofErr w:type="spellStart"/>
      <w:r w:rsidRPr="00615A2F">
        <w:rPr>
          <w:rFonts w:ascii="Arial" w:hAnsi="Arial" w:cs="Arial"/>
        </w:rPr>
        <w:t>sp</w:t>
      </w:r>
      <w:proofErr w:type="spellEnd"/>
      <w:r w:rsidRPr="00615A2F">
        <w:rPr>
          <w:rFonts w:ascii="Arial" w:hAnsi="Arial" w:cs="Arial"/>
        </w:rPr>
        <w:t xml:space="preserve"> gr 1.2. N/</w:t>
      </w:r>
      <w:proofErr w:type="spellStart"/>
      <w:r w:rsidRPr="00615A2F">
        <w:rPr>
          <w:rFonts w:ascii="Arial" w:hAnsi="Arial" w:cs="Arial"/>
        </w:rPr>
        <w:t>dn</w:t>
      </w:r>
      <w:proofErr w:type="spellEnd"/>
      <w:r w:rsidRPr="00615A2F">
        <w:rPr>
          <w:rFonts w:ascii="Arial" w:hAnsi="Arial" w:cs="Arial"/>
        </w:rPr>
        <w:t xml:space="preserve"> XMT, N/up BOP pulled out tubing completely. Set bridge plug at 3041 m and tested at 100 </w:t>
      </w:r>
      <w:r>
        <w:rPr>
          <w:rFonts w:ascii="Arial" w:hAnsi="Arial" w:cs="Arial"/>
        </w:rPr>
        <w:t>KSC</w:t>
      </w:r>
      <w:r w:rsidRPr="00615A2F">
        <w:rPr>
          <w:rFonts w:ascii="Arial" w:hAnsi="Arial" w:cs="Arial"/>
        </w:rPr>
        <w:t xml:space="preserve"> pressure.</w:t>
      </w:r>
    </w:p>
    <w:p w14:paraId="50071B6E" w14:textId="0C3E01E6" w:rsidR="00887F40" w:rsidRPr="004C7C03" w:rsidRDefault="00887F40" w:rsidP="00887F40">
      <w:pPr>
        <w:autoSpaceDE w:val="0"/>
        <w:autoSpaceDN w:val="0"/>
        <w:adjustRightInd w:val="0"/>
        <w:spacing w:before="60" w:after="120" w:line="276" w:lineRule="auto"/>
        <w:jc w:val="both"/>
        <w:rPr>
          <w:rFonts w:ascii="Arial" w:hAnsi="Arial" w:cs="Arial"/>
          <w:b/>
        </w:rPr>
      </w:pPr>
      <w:r w:rsidRPr="004C7C03">
        <w:rPr>
          <w:rFonts w:ascii="Arial" w:hAnsi="Arial" w:cs="Arial"/>
          <w:b/>
        </w:rPr>
        <w:t>Testing of Object-VII (</w:t>
      </w:r>
      <w:r w:rsidR="00377A9F">
        <w:rPr>
          <w:rFonts w:ascii="Arial" w:hAnsi="Arial" w:cs="Arial"/>
          <w:b/>
        </w:rPr>
        <w:t>PA-</w:t>
      </w:r>
      <w:r w:rsidRPr="004C7C03">
        <w:rPr>
          <w:rFonts w:ascii="Arial" w:hAnsi="Arial" w:cs="Arial"/>
          <w:b/>
        </w:rPr>
        <w:t>55 (3021-</w:t>
      </w:r>
      <w:r>
        <w:rPr>
          <w:rFonts w:ascii="Arial" w:hAnsi="Arial" w:cs="Arial"/>
          <w:b/>
        </w:rPr>
        <w:t>3027, 2998.5-2996.5 &amp; 2988-2986</w:t>
      </w:r>
      <w:r w:rsidRPr="004C7C03">
        <w:rPr>
          <w:rFonts w:ascii="Arial" w:hAnsi="Arial" w:cs="Arial"/>
          <w:b/>
        </w:rPr>
        <w:t>m))</w:t>
      </w:r>
    </w:p>
    <w:p w14:paraId="3BB4343C" w14:textId="77777777" w:rsidR="00887F40" w:rsidRPr="00615A2F" w:rsidRDefault="00887F40" w:rsidP="00887F40">
      <w:pPr>
        <w:autoSpaceDE w:val="0"/>
        <w:autoSpaceDN w:val="0"/>
        <w:adjustRightInd w:val="0"/>
        <w:spacing w:before="60" w:after="120" w:line="276" w:lineRule="auto"/>
        <w:jc w:val="both"/>
        <w:rPr>
          <w:rFonts w:ascii="Arial" w:hAnsi="Arial" w:cs="Arial"/>
        </w:rPr>
      </w:pPr>
      <w:r w:rsidRPr="00615A2F">
        <w:rPr>
          <w:rFonts w:ascii="Arial" w:hAnsi="Arial" w:cs="Arial"/>
        </w:rPr>
        <w:t xml:space="preserve">Perforated the interval 3021-3027, 2998.5-2996.5 &amp; 2988-2986 m @ 6 </w:t>
      </w:r>
      <w:r>
        <w:rPr>
          <w:rFonts w:ascii="Arial" w:hAnsi="Arial" w:cs="Arial"/>
        </w:rPr>
        <w:t>SPF</w:t>
      </w:r>
      <w:r w:rsidRPr="00615A2F">
        <w:rPr>
          <w:rFonts w:ascii="Arial" w:hAnsi="Arial" w:cs="Arial"/>
        </w:rPr>
        <w:t xml:space="preserve"> conventionally on 30.11.2012. </w:t>
      </w:r>
    </w:p>
    <w:p w14:paraId="0B44C382" w14:textId="77777777" w:rsidR="00887F40" w:rsidRPr="004C7C03" w:rsidRDefault="00887F40" w:rsidP="00887F40">
      <w:pPr>
        <w:autoSpaceDE w:val="0"/>
        <w:autoSpaceDN w:val="0"/>
        <w:adjustRightInd w:val="0"/>
        <w:spacing w:before="60" w:after="120" w:line="276" w:lineRule="auto"/>
        <w:jc w:val="both"/>
        <w:rPr>
          <w:rFonts w:ascii="Arial" w:hAnsi="Arial" w:cs="Arial"/>
          <w:b/>
          <w:u w:val="single"/>
        </w:rPr>
      </w:pPr>
      <w:r w:rsidRPr="004C7C03">
        <w:rPr>
          <w:rFonts w:ascii="Arial" w:hAnsi="Arial" w:cs="Arial"/>
        </w:rPr>
        <w:t>RIH 2 7/8” tubing upto 2970 m. N/</w:t>
      </w:r>
      <w:proofErr w:type="spellStart"/>
      <w:r w:rsidRPr="004C7C03">
        <w:rPr>
          <w:rFonts w:ascii="Arial" w:hAnsi="Arial" w:cs="Arial"/>
        </w:rPr>
        <w:t>dn</w:t>
      </w:r>
      <w:proofErr w:type="spellEnd"/>
      <w:r w:rsidRPr="004C7C03">
        <w:rPr>
          <w:rFonts w:ascii="Arial" w:hAnsi="Arial" w:cs="Arial"/>
        </w:rPr>
        <w:t xml:space="preserve"> BOP, N/up XMT and tested flange at 4000 psi. Displaced </w:t>
      </w:r>
      <w:r w:rsidRPr="00615A2F">
        <w:rPr>
          <w:rFonts w:ascii="Arial" w:hAnsi="Arial" w:cs="Arial"/>
        </w:rPr>
        <w:t xml:space="preserve">mud with water. Foam job was carried out and cut foam at 125 </w:t>
      </w:r>
      <w:r>
        <w:rPr>
          <w:rFonts w:ascii="Arial" w:hAnsi="Arial" w:cs="Arial"/>
        </w:rPr>
        <w:t>KSC</w:t>
      </w:r>
      <w:r w:rsidRPr="00615A2F">
        <w:rPr>
          <w:rFonts w:ascii="Arial" w:hAnsi="Arial" w:cs="Arial"/>
        </w:rPr>
        <w:t xml:space="preserve">. Testing of object was called off as no activity was observed. The well was subdued with 1.20 </w:t>
      </w:r>
      <w:proofErr w:type="spellStart"/>
      <w:r w:rsidRPr="00615A2F">
        <w:rPr>
          <w:rFonts w:ascii="Arial" w:hAnsi="Arial" w:cs="Arial"/>
        </w:rPr>
        <w:t>sp</w:t>
      </w:r>
      <w:proofErr w:type="spellEnd"/>
      <w:r w:rsidRPr="00615A2F">
        <w:rPr>
          <w:rFonts w:ascii="Arial" w:hAnsi="Arial" w:cs="Arial"/>
        </w:rPr>
        <w:t xml:space="preserve"> gr mud and pulled out tubing completely. Scraped the hole up to 1774 m and pulled out tubing.</w:t>
      </w:r>
    </w:p>
    <w:p w14:paraId="680D004E" w14:textId="77777777" w:rsidR="00887F40" w:rsidRPr="00615A2F" w:rsidRDefault="00887F40" w:rsidP="00887F40">
      <w:pPr>
        <w:autoSpaceDE w:val="0"/>
        <w:autoSpaceDN w:val="0"/>
        <w:adjustRightInd w:val="0"/>
        <w:spacing w:before="60" w:after="120" w:line="276" w:lineRule="auto"/>
        <w:jc w:val="both"/>
        <w:rPr>
          <w:rFonts w:ascii="Arial" w:hAnsi="Arial" w:cs="Arial"/>
          <w:b/>
        </w:rPr>
      </w:pPr>
      <w:r w:rsidRPr="00615A2F">
        <w:rPr>
          <w:rFonts w:ascii="Arial" w:hAnsi="Arial" w:cs="Arial"/>
          <w:b/>
        </w:rPr>
        <w:t>Result: No influx.</w:t>
      </w:r>
    </w:p>
    <w:p w14:paraId="55D1A55F" w14:textId="1DA270B8" w:rsidR="00887F40" w:rsidRPr="004C7C03" w:rsidRDefault="00887F40" w:rsidP="00887F40">
      <w:pPr>
        <w:autoSpaceDE w:val="0"/>
        <w:autoSpaceDN w:val="0"/>
        <w:adjustRightInd w:val="0"/>
        <w:spacing w:before="60" w:after="120" w:line="276" w:lineRule="auto"/>
        <w:jc w:val="both"/>
        <w:rPr>
          <w:rFonts w:ascii="Arial" w:hAnsi="Arial" w:cs="Arial"/>
          <w:b/>
        </w:rPr>
      </w:pPr>
      <w:r>
        <w:rPr>
          <w:rFonts w:ascii="Arial" w:hAnsi="Arial" w:cs="Arial"/>
          <w:b/>
        </w:rPr>
        <w:t>Testing of Object</w:t>
      </w:r>
      <w:r w:rsidRPr="004C7C03">
        <w:rPr>
          <w:rFonts w:ascii="Arial" w:hAnsi="Arial" w:cs="Arial"/>
          <w:b/>
        </w:rPr>
        <w:t xml:space="preserve">-VIII: (1665-1660, 1609-1605 m) </w:t>
      </w:r>
      <w:r w:rsidR="00377A9F">
        <w:rPr>
          <w:rFonts w:ascii="Arial" w:hAnsi="Arial" w:cs="Arial"/>
          <w:b/>
        </w:rPr>
        <w:t>PA-</w:t>
      </w:r>
      <w:r w:rsidRPr="004C7C03">
        <w:rPr>
          <w:rFonts w:ascii="Arial" w:hAnsi="Arial" w:cs="Arial"/>
          <w:b/>
        </w:rPr>
        <w:t>10 B</w:t>
      </w:r>
      <w:r>
        <w:rPr>
          <w:rFonts w:ascii="Arial" w:hAnsi="Arial" w:cs="Arial"/>
          <w:b/>
        </w:rPr>
        <w:t xml:space="preserve"> – Not released initially</w:t>
      </w:r>
    </w:p>
    <w:p w14:paraId="66C22312" w14:textId="77777777" w:rsidR="00887F40" w:rsidRPr="00615A2F" w:rsidRDefault="00887F40" w:rsidP="00887F40">
      <w:pPr>
        <w:autoSpaceDE w:val="0"/>
        <w:autoSpaceDN w:val="0"/>
        <w:adjustRightInd w:val="0"/>
        <w:spacing w:before="60" w:after="120" w:line="276" w:lineRule="auto"/>
        <w:jc w:val="both"/>
        <w:rPr>
          <w:rFonts w:ascii="Arial" w:hAnsi="Arial" w:cs="Arial"/>
        </w:rPr>
      </w:pPr>
      <w:r w:rsidRPr="00615A2F">
        <w:rPr>
          <w:rFonts w:ascii="Arial" w:hAnsi="Arial" w:cs="Arial"/>
        </w:rPr>
        <w:lastRenderedPageBreak/>
        <w:t xml:space="preserve">Isolation bridge plug was set at 1682 m and perforated object-VIII in the interval 1665-1660 &amp; 1609-1605 m @ 6 </w:t>
      </w:r>
      <w:r>
        <w:rPr>
          <w:rFonts w:ascii="Arial" w:hAnsi="Arial" w:cs="Arial"/>
        </w:rPr>
        <w:t>SPF.</w:t>
      </w:r>
      <w:r w:rsidRPr="00615A2F">
        <w:rPr>
          <w:rFonts w:ascii="Arial" w:hAnsi="Arial" w:cs="Arial"/>
        </w:rPr>
        <w:t xml:space="preserve"> R/</w:t>
      </w:r>
      <w:proofErr w:type="gramStart"/>
      <w:r w:rsidRPr="00615A2F">
        <w:rPr>
          <w:rFonts w:ascii="Arial" w:hAnsi="Arial" w:cs="Arial"/>
        </w:rPr>
        <w:t>I  2</w:t>
      </w:r>
      <w:proofErr w:type="gramEnd"/>
      <w:r w:rsidRPr="00615A2F">
        <w:rPr>
          <w:rFonts w:ascii="Arial" w:hAnsi="Arial" w:cs="Arial"/>
        </w:rPr>
        <w:t xml:space="preserve"> 7/8" tubing up to 1591 m. Displaced mud with water. Air compressor was applied through casing and cut air at 125 </w:t>
      </w:r>
      <w:r>
        <w:rPr>
          <w:rFonts w:ascii="Arial" w:hAnsi="Arial" w:cs="Arial"/>
        </w:rPr>
        <w:t>KSC</w:t>
      </w:r>
      <w:r w:rsidRPr="00615A2F">
        <w:rPr>
          <w:rFonts w:ascii="Arial" w:hAnsi="Arial" w:cs="Arial"/>
        </w:rPr>
        <w:t xml:space="preserve">. On releasing pressure through 10 mm bean, no surface activity was observed. Second compressor was applied through casing and cut air at 162 </w:t>
      </w:r>
      <w:r>
        <w:rPr>
          <w:rFonts w:ascii="Arial" w:hAnsi="Arial" w:cs="Arial"/>
        </w:rPr>
        <w:t>KSC</w:t>
      </w:r>
      <w:r w:rsidRPr="00615A2F">
        <w:rPr>
          <w:rFonts w:ascii="Arial" w:hAnsi="Arial" w:cs="Arial"/>
        </w:rPr>
        <w:t xml:space="preserve">. Water surfaced at 147 </w:t>
      </w:r>
      <w:r>
        <w:rPr>
          <w:rFonts w:ascii="Arial" w:hAnsi="Arial" w:cs="Arial"/>
        </w:rPr>
        <w:t>KSC</w:t>
      </w:r>
      <w:r w:rsidRPr="00615A2F">
        <w:rPr>
          <w:rFonts w:ascii="Arial" w:hAnsi="Arial" w:cs="Arial"/>
        </w:rPr>
        <w:t xml:space="preserve">. Tubing pressure was released. Observed no activity. CHP: 105 </w:t>
      </w:r>
      <w:r>
        <w:rPr>
          <w:rFonts w:ascii="Arial" w:hAnsi="Arial" w:cs="Arial"/>
        </w:rPr>
        <w:t>KSC</w:t>
      </w:r>
      <w:r w:rsidRPr="00615A2F">
        <w:rPr>
          <w:rFonts w:ascii="Arial" w:hAnsi="Arial" w:cs="Arial"/>
        </w:rPr>
        <w:t xml:space="preserve"> (comp air press). Again 3rd compressor was applied through casing and water surfaced at 120 </w:t>
      </w:r>
      <w:r>
        <w:rPr>
          <w:rFonts w:ascii="Arial" w:hAnsi="Arial" w:cs="Arial"/>
        </w:rPr>
        <w:t>KSC</w:t>
      </w:r>
      <w:r w:rsidRPr="00615A2F">
        <w:rPr>
          <w:rFonts w:ascii="Arial" w:hAnsi="Arial" w:cs="Arial"/>
        </w:rPr>
        <w:t xml:space="preserve">. Air cut at 130 </w:t>
      </w:r>
      <w:r>
        <w:rPr>
          <w:rFonts w:ascii="Arial" w:hAnsi="Arial" w:cs="Arial"/>
        </w:rPr>
        <w:t>KSC</w:t>
      </w:r>
      <w:r w:rsidRPr="00615A2F">
        <w:rPr>
          <w:rFonts w:ascii="Arial" w:hAnsi="Arial" w:cs="Arial"/>
        </w:rPr>
        <w:t xml:space="preserve">. Air pressure was released. No activity was observed. Water collected during activation gave salinity of 585 ppm. Decided to release the rig due to work commitment. Accordingly, called off testing of the object and subdued the well with 1.20 </w:t>
      </w:r>
      <w:proofErr w:type="spellStart"/>
      <w:r w:rsidRPr="00615A2F">
        <w:rPr>
          <w:rFonts w:ascii="Arial" w:hAnsi="Arial" w:cs="Arial"/>
        </w:rPr>
        <w:t>sp</w:t>
      </w:r>
      <w:proofErr w:type="spellEnd"/>
      <w:r w:rsidRPr="00615A2F">
        <w:rPr>
          <w:rFonts w:ascii="Arial" w:hAnsi="Arial" w:cs="Arial"/>
        </w:rPr>
        <w:t xml:space="preserve"> gr mud. Two abandonment cement plugs, each 100 m from 1670 to 1570 m (tagged at 1572m) and from 250 m to 150 m were placed as bottom and top plug respectively.  After WOC, N/</w:t>
      </w:r>
      <w:proofErr w:type="spellStart"/>
      <w:r w:rsidRPr="00615A2F">
        <w:rPr>
          <w:rFonts w:ascii="Arial" w:hAnsi="Arial" w:cs="Arial"/>
        </w:rPr>
        <w:t>dn</w:t>
      </w:r>
      <w:proofErr w:type="spellEnd"/>
      <w:r w:rsidRPr="00615A2F">
        <w:rPr>
          <w:rFonts w:ascii="Arial" w:hAnsi="Arial" w:cs="Arial"/>
        </w:rPr>
        <w:t xml:space="preserve"> 11"-7 1/16" T/Spool and abandoned the Well as per procedure. The rig was released at 1800 Hrs on 11.12.2012 for next location AD#2 (ADA). </w:t>
      </w:r>
    </w:p>
    <w:p w14:paraId="40C86984" w14:textId="77777777" w:rsidR="00887F40" w:rsidRPr="00615A2F" w:rsidRDefault="00887F40" w:rsidP="00887F40">
      <w:pPr>
        <w:autoSpaceDE w:val="0"/>
        <w:autoSpaceDN w:val="0"/>
        <w:adjustRightInd w:val="0"/>
        <w:spacing w:before="60" w:after="120" w:line="276" w:lineRule="auto"/>
        <w:jc w:val="both"/>
        <w:rPr>
          <w:rFonts w:ascii="Arial" w:hAnsi="Arial" w:cs="Arial"/>
          <w:b/>
        </w:rPr>
      </w:pPr>
      <w:r w:rsidRPr="00615A2F">
        <w:rPr>
          <w:rFonts w:ascii="Arial" w:hAnsi="Arial" w:cs="Arial"/>
          <w:b/>
        </w:rPr>
        <w:t>Testing Result:  Inconclusive testing</w:t>
      </w:r>
    </w:p>
    <w:p w14:paraId="6384D015" w14:textId="77777777" w:rsidR="00887F40" w:rsidRPr="00017507" w:rsidRDefault="00887F40" w:rsidP="00887F40">
      <w:pPr>
        <w:autoSpaceDE w:val="0"/>
        <w:autoSpaceDN w:val="0"/>
        <w:adjustRightInd w:val="0"/>
        <w:spacing w:before="60" w:after="120" w:line="276" w:lineRule="auto"/>
        <w:jc w:val="both"/>
        <w:rPr>
          <w:rFonts w:ascii="Arial" w:hAnsi="Arial" w:cs="Arial"/>
          <w:bCs/>
        </w:rPr>
      </w:pPr>
      <w:r w:rsidRPr="00615A2F">
        <w:rPr>
          <w:rFonts w:ascii="Arial" w:hAnsi="Arial" w:cs="Arial"/>
          <w:b/>
        </w:rPr>
        <w:t xml:space="preserve">Status of well: </w:t>
      </w:r>
      <w:r w:rsidRPr="00017507">
        <w:rPr>
          <w:rFonts w:ascii="Arial" w:hAnsi="Arial" w:cs="Arial"/>
          <w:bCs/>
        </w:rPr>
        <w:t>Abandoned after testing all recommended intervals</w:t>
      </w:r>
    </w:p>
    <w:p w14:paraId="792F9B61" w14:textId="77777777" w:rsidR="00887F40" w:rsidRDefault="00887F40" w:rsidP="00887F40">
      <w:pPr>
        <w:autoSpaceDE w:val="0"/>
        <w:autoSpaceDN w:val="0"/>
        <w:adjustRightInd w:val="0"/>
        <w:spacing w:before="60" w:after="120" w:line="276" w:lineRule="auto"/>
        <w:jc w:val="both"/>
        <w:rPr>
          <w:rFonts w:ascii="Arial" w:hAnsi="Arial" w:cs="Arial"/>
          <w:b/>
        </w:rPr>
      </w:pPr>
      <w:r>
        <w:rPr>
          <w:rFonts w:ascii="Arial" w:hAnsi="Arial" w:cs="Arial"/>
          <w:b/>
        </w:rPr>
        <w:t>Production History:</w:t>
      </w:r>
    </w:p>
    <w:p w14:paraId="3268CBB4" w14:textId="36CB1D45" w:rsidR="00887F40" w:rsidRPr="00F237FB" w:rsidRDefault="00887F40" w:rsidP="00887F40">
      <w:pPr>
        <w:spacing w:before="60" w:after="120" w:line="276" w:lineRule="auto"/>
        <w:jc w:val="both"/>
        <w:rPr>
          <w:rFonts w:ascii="Arial" w:hAnsi="Arial" w:cs="Arial"/>
          <w:spacing w:val="2"/>
        </w:rPr>
      </w:pPr>
      <w:r w:rsidRPr="00601F95">
        <w:rPr>
          <w:rFonts w:ascii="Arial" w:hAnsi="Arial" w:cs="Arial"/>
          <w:spacing w:val="2"/>
        </w:rPr>
        <w:t xml:space="preserve">The well was put on production in February-1998 from </w:t>
      </w:r>
      <w:r w:rsidR="00377A9F">
        <w:rPr>
          <w:rFonts w:ascii="Arial" w:hAnsi="Arial" w:cs="Arial"/>
          <w:spacing w:val="2"/>
        </w:rPr>
        <w:t>PA-</w:t>
      </w:r>
      <w:r w:rsidRPr="00601F95">
        <w:rPr>
          <w:rFonts w:ascii="Arial" w:hAnsi="Arial" w:cs="Arial"/>
          <w:spacing w:val="2"/>
        </w:rPr>
        <w:t>60 Pay-Zone. Initially it produced gas @ 70,000 m3/d through 8.0mm bean which gradually decreased to 10,000 m3/d through 6.0mm bean in August-2001 and finally to 3,000 m3/d through 5.0</w:t>
      </w:r>
      <w:r>
        <w:rPr>
          <w:rFonts w:ascii="Arial" w:hAnsi="Arial" w:cs="Arial"/>
          <w:spacing w:val="2"/>
        </w:rPr>
        <w:t xml:space="preserve"> </w:t>
      </w:r>
      <w:r w:rsidRPr="00601F95">
        <w:rPr>
          <w:rFonts w:ascii="Arial" w:hAnsi="Arial" w:cs="Arial"/>
          <w:spacing w:val="2"/>
        </w:rPr>
        <w:t xml:space="preserve">mm bean in July-2005. The well was closed since August-2005 as the flow from the well was not continuous due to suspected water-loading. The static BHS-Recording on 06-12-2006, an obstruction was observed at 916m. The gradient survey showed Water-level at 700m with SBHP of 53.27 KSC at 800m. </w:t>
      </w:r>
      <w:r w:rsidRPr="00F237FB">
        <w:rPr>
          <w:rFonts w:ascii="Arial" w:hAnsi="Arial" w:cs="Arial"/>
          <w:spacing w:val="2"/>
        </w:rPr>
        <w:t xml:space="preserve">Well Ceased to flow after Cumulative Gas Production of 60.45MMm3 as on 01.04.2008. Workover job was carried out </w:t>
      </w:r>
      <w:r>
        <w:rPr>
          <w:rFonts w:ascii="Arial" w:hAnsi="Arial" w:cs="Arial"/>
          <w:spacing w:val="2"/>
        </w:rPr>
        <w:t>from</w:t>
      </w:r>
      <w:r w:rsidRPr="00F237FB">
        <w:rPr>
          <w:rFonts w:ascii="Arial" w:hAnsi="Arial" w:cs="Arial"/>
          <w:spacing w:val="2"/>
        </w:rPr>
        <w:t xml:space="preserve"> September 2008</w:t>
      </w:r>
      <w:r>
        <w:rPr>
          <w:rFonts w:ascii="Arial" w:hAnsi="Arial" w:cs="Arial"/>
          <w:spacing w:val="2"/>
        </w:rPr>
        <w:t xml:space="preserve"> to</w:t>
      </w:r>
      <w:r w:rsidRPr="00F237FB">
        <w:rPr>
          <w:rFonts w:ascii="Arial" w:hAnsi="Arial" w:cs="Arial"/>
          <w:spacing w:val="2"/>
        </w:rPr>
        <w:t xml:space="preserve"> March 2009. For following objective:</w:t>
      </w:r>
    </w:p>
    <w:p w14:paraId="795B8EC8" w14:textId="77777777" w:rsidR="00887F40" w:rsidRPr="00F237FB" w:rsidRDefault="00887F40" w:rsidP="00887F40">
      <w:pPr>
        <w:pStyle w:val="ListParagraph"/>
        <w:numPr>
          <w:ilvl w:val="0"/>
          <w:numId w:val="3"/>
        </w:numPr>
        <w:autoSpaceDE w:val="0"/>
        <w:autoSpaceDN w:val="0"/>
        <w:adjustRightInd w:val="0"/>
        <w:spacing w:before="60" w:after="120" w:line="276" w:lineRule="auto"/>
        <w:jc w:val="both"/>
        <w:rPr>
          <w:rFonts w:ascii="Arial" w:hAnsi="Arial" w:cs="Arial"/>
          <w:bCs/>
        </w:rPr>
      </w:pPr>
      <w:r w:rsidRPr="00F237FB">
        <w:rPr>
          <w:rFonts w:ascii="Arial" w:hAnsi="Arial" w:cs="Arial"/>
          <w:bCs/>
        </w:rPr>
        <w:t>Testing of Identified Missed-Zone in the Interval (3364.50-3362.50m) and Isolation of the Missed Zone after Testing</w:t>
      </w:r>
    </w:p>
    <w:p w14:paraId="4881790E" w14:textId="7E266767" w:rsidR="00887F40" w:rsidRPr="00F237FB" w:rsidRDefault="00887F40" w:rsidP="00887F40">
      <w:pPr>
        <w:pStyle w:val="ListParagraph"/>
        <w:numPr>
          <w:ilvl w:val="0"/>
          <w:numId w:val="3"/>
        </w:numPr>
        <w:autoSpaceDE w:val="0"/>
        <w:autoSpaceDN w:val="0"/>
        <w:adjustRightInd w:val="0"/>
        <w:spacing w:before="60" w:after="120" w:line="276" w:lineRule="auto"/>
        <w:jc w:val="both"/>
        <w:rPr>
          <w:rFonts w:ascii="Arial" w:hAnsi="Arial" w:cs="Arial"/>
          <w:bCs/>
        </w:rPr>
      </w:pPr>
      <w:r w:rsidRPr="00F237FB">
        <w:rPr>
          <w:rFonts w:ascii="Arial" w:hAnsi="Arial" w:cs="Arial"/>
          <w:bCs/>
        </w:rPr>
        <w:t xml:space="preserve">Re-Completion in </w:t>
      </w:r>
      <w:r w:rsidR="00377A9F">
        <w:rPr>
          <w:rFonts w:ascii="Arial" w:hAnsi="Arial" w:cs="Arial"/>
          <w:bCs/>
        </w:rPr>
        <w:t>PA-</w:t>
      </w:r>
      <w:r w:rsidRPr="00F237FB">
        <w:rPr>
          <w:rFonts w:ascii="Arial" w:hAnsi="Arial" w:cs="Arial"/>
          <w:bCs/>
        </w:rPr>
        <w:t>60 Pay-Sand with selective Perforation (3238-3235m) /Additional Perforation</w:t>
      </w:r>
    </w:p>
    <w:p w14:paraId="2A0DE53B" w14:textId="69F73098" w:rsidR="00887F40" w:rsidRDefault="00887F40" w:rsidP="00887F40">
      <w:pPr>
        <w:autoSpaceDE w:val="0"/>
        <w:autoSpaceDN w:val="0"/>
        <w:adjustRightInd w:val="0"/>
        <w:spacing w:before="60" w:after="120" w:line="276" w:lineRule="auto"/>
        <w:jc w:val="both"/>
        <w:rPr>
          <w:rFonts w:ascii="Arial" w:hAnsi="Arial" w:cs="Arial"/>
          <w:bCs/>
        </w:rPr>
      </w:pPr>
      <w:r>
        <w:rPr>
          <w:rFonts w:ascii="Arial" w:hAnsi="Arial" w:cs="Arial"/>
          <w:bCs/>
        </w:rPr>
        <w:t>During the WOJ, t</w:t>
      </w:r>
      <w:r w:rsidRPr="00F237FB">
        <w:rPr>
          <w:rFonts w:ascii="Arial" w:hAnsi="Arial" w:cs="Arial"/>
          <w:bCs/>
        </w:rPr>
        <w:t xml:space="preserve">he </w:t>
      </w:r>
      <w:r>
        <w:rPr>
          <w:rFonts w:ascii="Arial" w:hAnsi="Arial" w:cs="Arial"/>
          <w:bCs/>
        </w:rPr>
        <w:t>t</w:t>
      </w:r>
      <w:r w:rsidRPr="00F237FB">
        <w:rPr>
          <w:rFonts w:ascii="Arial" w:hAnsi="Arial" w:cs="Arial"/>
          <w:bCs/>
        </w:rPr>
        <w:t>esting of the zone was concluded with the Status of the intervals 3364.50-3362.50m, 3366.00-3364.50m, 3305-3302m &amp; 3299.50-3298.00m as Gas Bearing and commercially not viable.</w:t>
      </w:r>
      <w:r>
        <w:rPr>
          <w:rFonts w:ascii="Arial" w:hAnsi="Arial" w:cs="Arial"/>
          <w:bCs/>
        </w:rPr>
        <w:t xml:space="preserve"> The well was completed again as g</w:t>
      </w:r>
      <w:r w:rsidRPr="00F237FB">
        <w:rPr>
          <w:rFonts w:ascii="Arial" w:hAnsi="Arial" w:cs="Arial"/>
          <w:bCs/>
        </w:rPr>
        <w:t xml:space="preserve">as producer in </w:t>
      </w:r>
      <w:r w:rsidR="00377A9F">
        <w:rPr>
          <w:rFonts w:ascii="Arial" w:hAnsi="Arial" w:cs="Arial"/>
          <w:bCs/>
        </w:rPr>
        <w:t>PA-</w:t>
      </w:r>
      <w:r w:rsidRPr="00F237FB">
        <w:rPr>
          <w:rFonts w:ascii="Arial" w:hAnsi="Arial" w:cs="Arial"/>
          <w:bCs/>
        </w:rPr>
        <w:t>60 (interval: 3239- 3235m and 3232- 3222m)</w:t>
      </w:r>
      <w:r>
        <w:rPr>
          <w:rFonts w:ascii="Arial" w:hAnsi="Arial" w:cs="Arial"/>
          <w:bCs/>
        </w:rPr>
        <w:t xml:space="preserve">. </w:t>
      </w:r>
      <w:r w:rsidRPr="00F237FB">
        <w:rPr>
          <w:rFonts w:ascii="Arial" w:hAnsi="Arial" w:cs="Arial"/>
          <w:bCs/>
        </w:rPr>
        <w:t>Measured Flow Rate: Bean-3mm, Gas-7344 m3/day, FTHP-50KSC and CHP-60 KSC.</w:t>
      </w:r>
      <w:r>
        <w:rPr>
          <w:rFonts w:ascii="Arial" w:hAnsi="Arial" w:cs="Arial"/>
          <w:bCs/>
        </w:rPr>
        <w:t xml:space="preserve"> </w:t>
      </w:r>
    </w:p>
    <w:p w14:paraId="721FC56C" w14:textId="77777777" w:rsidR="00887F40" w:rsidRDefault="00887F40" w:rsidP="00887F40">
      <w:pPr>
        <w:autoSpaceDE w:val="0"/>
        <w:autoSpaceDN w:val="0"/>
        <w:adjustRightInd w:val="0"/>
        <w:spacing w:before="60" w:after="120" w:line="276" w:lineRule="auto"/>
        <w:jc w:val="both"/>
        <w:rPr>
          <w:rFonts w:ascii="Arial" w:hAnsi="Arial" w:cs="Arial"/>
          <w:bCs/>
        </w:rPr>
      </w:pPr>
      <w:r>
        <w:rPr>
          <w:rFonts w:ascii="Arial" w:hAnsi="Arial" w:cs="Arial"/>
          <w:bCs/>
        </w:rPr>
        <w:t xml:space="preserve">Later, </w:t>
      </w:r>
      <w:r w:rsidRPr="00F237FB">
        <w:rPr>
          <w:rFonts w:ascii="Arial" w:hAnsi="Arial" w:cs="Arial"/>
          <w:bCs/>
        </w:rPr>
        <w:t>in order to improve the production rate, Re-</w:t>
      </w:r>
      <w:r>
        <w:rPr>
          <w:rFonts w:ascii="Arial" w:hAnsi="Arial" w:cs="Arial"/>
          <w:bCs/>
        </w:rPr>
        <w:t>p</w:t>
      </w:r>
      <w:r w:rsidRPr="00F237FB">
        <w:rPr>
          <w:rFonts w:ascii="Arial" w:hAnsi="Arial" w:cs="Arial"/>
          <w:bCs/>
        </w:rPr>
        <w:t>erforation of the additionally perforated interval 3232-3222m was carried out (after rig-release) Through Tubing @ 12 SPM. The well was kept open through 3mm Bean and observed flow of Gas with FTHP- 35 KSC and CHP-40 KSC. The well was closed and in order to confirm that the bottom intervals are free of obstruction, TCL-GR Dummy was lowered up to 3240m. During the Pull-out of the logging tool, the cable got snapped after pull-out up to 450m leaving the Tool (TCL-GR Tool) inside the well.</w:t>
      </w:r>
      <w:r>
        <w:rPr>
          <w:rFonts w:ascii="Arial" w:hAnsi="Arial" w:cs="Arial"/>
          <w:bCs/>
        </w:rPr>
        <w:t xml:space="preserve"> Hence WOJ was carried out again in April 2009 for fishing of logging tool and recompletion.</w:t>
      </w:r>
      <w:r w:rsidRPr="00941FA1">
        <w:t xml:space="preserve"> </w:t>
      </w:r>
      <w:r w:rsidRPr="00941FA1">
        <w:rPr>
          <w:rFonts w:ascii="Arial" w:hAnsi="Arial" w:cs="Arial"/>
          <w:bCs/>
        </w:rPr>
        <w:t xml:space="preserve">The </w:t>
      </w:r>
      <w:r w:rsidRPr="00941FA1">
        <w:rPr>
          <w:rFonts w:ascii="Arial" w:hAnsi="Arial" w:cs="Arial"/>
          <w:bCs/>
        </w:rPr>
        <w:lastRenderedPageBreak/>
        <w:t>well was connected to GCS on 27.04.2009 for flowing through 3mm bean and observed STHP/SCHP-212/210 KSC</w:t>
      </w:r>
      <w:r>
        <w:rPr>
          <w:rFonts w:ascii="Arial" w:hAnsi="Arial" w:cs="Arial"/>
          <w:bCs/>
        </w:rPr>
        <w:t>.</w:t>
      </w:r>
    </w:p>
    <w:p w14:paraId="47E5BAE4" w14:textId="77777777" w:rsidR="00887F40" w:rsidRDefault="00887F40" w:rsidP="00887F40">
      <w:pPr>
        <w:autoSpaceDE w:val="0"/>
        <w:autoSpaceDN w:val="0"/>
        <w:adjustRightInd w:val="0"/>
        <w:spacing w:before="60" w:after="120" w:line="276" w:lineRule="auto"/>
        <w:jc w:val="both"/>
        <w:rPr>
          <w:rFonts w:ascii="Arial" w:hAnsi="Arial" w:cs="Arial"/>
          <w:bCs/>
        </w:rPr>
      </w:pPr>
      <w:r>
        <w:rPr>
          <w:rFonts w:ascii="Arial" w:hAnsi="Arial" w:cs="Arial"/>
          <w:bCs/>
        </w:rPr>
        <w:t>Since then the well has been on production till May’12 and it cumulatively produced 63.9367 MMSCM. After this the well was abandoned after testing of other recommended intervals in the well.</w:t>
      </w:r>
    </w:p>
    <w:p w14:paraId="533FA401" w14:textId="77777777" w:rsidR="00887F40" w:rsidRPr="00F479D9" w:rsidRDefault="00887F40" w:rsidP="00887F40">
      <w:pPr>
        <w:autoSpaceDE w:val="0"/>
        <w:autoSpaceDN w:val="0"/>
        <w:adjustRightInd w:val="0"/>
        <w:spacing w:before="60" w:after="120" w:line="276" w:lineRule="auto"/>
        <w:jc w:val="both"/>
        <w:rPr>
          <w:rFonts w:ascii="Arial" w:hAnsi="Arial" w:cs="Arial"/>
          <w:b/>
          <w:bCs/>
        </w:rPr>
      </w:pPr>
      <w:r w:rsidRPr="00F479D9">
        <w:rPr>
          <w:rFonts w:ascii="Arial" w:hAnsi="Arial" w:cs="Arial"/>
          <w:b/>
        </w:rPr>
        <w:t>Present Status of Well:</w:t>
      </w:r>
      <w:r w:rsidRPr="00F479D9">
        <w:rPr>
          <w:rFonts w:ascii="Arial" w:hAnsi="Arial" w:cs="Arial"/>
          <w:b/>
          <w:bCs/>
        </w:rPr>
        <w:t xml:space="preserve"> Abandoned. Cumulative gas production from the well has been 63.9367 MMSCM.</w:t>
      </w:r>
    </w:p>
    <w:p w14:paraId="4B8398C6" w14:textId="77777777" w:rsidR="00000000" w:rsidRDefault="00000000"/>
    <w:sectPr w:rsidR="00AE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10FF6"/>
    <w:multiLevelType w:val="hybridMultilevel"/>
    <w:tmpl w:val="2AE4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3025E4"/>
    <w:multiLevelType w:val="hybridMultilevel"/>
    <w:tmpl w:val="89FE3710"/>
    <w:lvl w:ilvl="0" w:tplc="BA7CDD66">
      <w:start w:val="1"/>
      <w:numFmt w:val="lowerRoman"/>
      <w:lvlText w:val="%1)"/>
      <w:lvlJc w:val="left"/>
      <w:pPr>
        <w:tabs>
          <w:tab w:val="num" w:pos="1440"/>
        </w:tabs>
        <w:ind w:left="1440" w:hanging="720"/>
      </w:pPr>
      <w:rPr>
        <w:rFonts w:hint="default"/>
        <w:b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15:restartNumberingAfterBreak="0">
    <w:nsid w:val="4B734DD9"/>
    <w:multiLevelType w:val="hybridMultilevel"/>
    <w:tmpl w:val="7D42E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9281344">
    <w:abstractNumId w:val="1"/>
  </w:num>
  <w:num w:numId="2" w16cid:durableId="1924797984">
    <w:abstractNumId w:val="2"/>
  </w:num>
  <w:num w:numId="3" w16cid:durableId="133714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719"/>
    <w:rsid w:val="00322DEC"/>
    <w:rsid w:val="00377A9F"/>
    <w:rsid w:val="007C2D0E"/>
    <w:rsid w:val="00887F40"/>
    <w:rsid w:val="009D3719"/>
    <w:rsid w:val="00D9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92DCFB"/>
  <w15:docId w15:val="{85DEFF5B-54F0-4894-941D-AAA3B7C1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40"/>
    <w:pPr>
      <w:spacing w:after="160" w:line="259" w:lineRule="auto"/>
    </w:pPr>
    <w:rPr>
      <w:lang w:val="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87F40"/>
    <w:pPr>
      <w:widowControl w:val="0"/>
      <w:autoSpaceDE w:val="0"/>
      <w:autoSpaceDN w:val="0"/>
      <w:spacing w:after="0" w:line="240" w:lineRule="auto"/>
    </w:pPr>
    <w:rPr>
      <w:rFonts w:ascii="Arial" w:eastAsia="Arial" w:hAnsi="Arial" w:cs="Arial"/>
      <w:lang w:val="en-US" w:bidi="ar-SA"/>
    </w:rPr>
  </w:style>
  <w:style w:type="character" w:customStyle="1" w:styleId="BodyTextChar">
    <w:name w:val="Body Text Char"/>
    <w:basedOn w:val="DefaultParagraphFont"/>
    <w:link w:val="BodyText"/>
    <w:uiPriority w:val="1"/>
    <w:rsid w:val="00887F40"/>
    <w:rPr>
      <w:rFonts w:ascii="Arial" w:eastAsia="Arial" w:hAnsi="Arial" w:cs="Arial"/>
    </w:rPr>
  </w:style>
  <w:style w:type="paragraph" w:styleId="ListParagraph">
    <w:name w:val="List Paragraph"/>
    <w:basedOn w:val="Normal"/>
    <w:uiPriority w:val="34"/>
    <w:qFormat/>
    <w:rsid w:val="00887F40"/>
    <w:pPr>
      <w:ind w:left="720"/>
      <w:contextualSpacing/>
    </w:pPr>
  </w:style>
  <w:style w:type="table" w:styleId="TableGrid">
    <w:name w:val="Table Grid"/>
    <w:basedOn w:val="TableNormal"/>
    <w:rsid w:val="00887F4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887F40"/>
    <w:pPr>
      <w:spacing w:after="0" w:line="240" w:lineRule="auto"/>
    </w:pPr>
    <w:rPr>
      <w:rFonts w:ascii="Bookman Old Style" w:eastAsia="Times New Roman" w:hAnsi="Bookman Old Style" w:cs="Times New Roman"/>
      <w:sz w:val="24"/>
      <w:szCs w:val="20"/>
      <w:lang w:val="en-US" w:bidi="ar-SA"/>
    </w:rPr>
  </w:style>
  <w:style w:type="character" w:customStyle="1" w:styleId="BodyText3Char">
    <w:name w:val="Body Text 3 Char"/>
    <w:basedOn w:val="DefaultParagraphFont"/>
    <w:link w:val="BodyText3"/>
    <w:rsid w:val="00887F40"/>
    <w:rPr>
      <w:rFonts w:ascii="Bookman Old Style" w:eastAsia="Times New Roman" w:hAnsi="Bookman Old Style" w:cs="Times New Roman"/>
      <w:sz w:val="24"/>
      <w:szCs w:val="20"/>
    </w:rPr>
  </w:style>
  <w:style w:type="paragraph" w:styleId="BodyText2">
    <w:name w:val="Body Text 2"/>
    <w:basedOn w:val="Normal"/>
    <w:link w:val="BodyText2Char"/>
    <w:rsid w:val="00887F40"/>
    <w:pPr>
      <w:spacing w:after="120" w:line="480" w:lineRule="auto"/>
    </w:pPr>
    <w:rPr>
      <w:rFonts w:ascii="Times New Roman" w:eastAsia="Times New Roman" w:hAnsi="Times New Roman" w:cs="Times New Roman"/>
      <w:color w:val="000000"/>
      <w:sz w:val="20"/>
      <w:szCs w:val="20"/>
      <w:lang w:val="en-AU" w:eastAsia="en-AU" w:bidi="ar-SA"/>
    </w:rPr>
  </w:style>
  <w:style w:type="character" w:customStyle="1" w:styleId="BodyText2Char">
    <w:name w:val="Body Text 2 Char"/>
    <w:basedOn w:val="DefaultParagraphFont"/>
    <w:link w:val="BodyText2"/>
    <w:rsid w:val="00887F40"/>
    <w:rPr>
      <w:rFonts w:ascii="Times New Roman" w:eastAsia="Times New Roman" w:hAnsi="Times New Roman" w:cs="Times New Roman"/>
      <w:color w:val="000000"/>
      <w:sz w:val="20"/>
      <w:szCs w:val="20"/>
      <w:lang w:val="en-AU" w:eastAsia="en-AU"/>
    </w:rPr>
  </w:style>
  <w:style w:type="paragraph" w:styleId="BodyTextIndent2">
    <w:name w:val="Body Text Indent 2"/>
    <w:basedOn w:val="Normal"/>
    <w:link w:val="BodyTextIndent2Char"/>
    <w:rsid w:val="00887F40"/>
    <w:pPr>
      <w:spacing w:after="120" w:line="480" w:lineRule="auto"/>
      <w:ind w:left="360"/>
    </w:pPr>
    <w:rPr>
      <w:rFonts w:ascii="Times New Roman" w:eastAsia="Times New Roman" w:hAnsi="Times New Roman" w:cs="Times New Roman"/>
      <w:color w:val="000000"/>
      <w:sz w:val="20"/>
      <w:szCs w:val="20"/>
      <w:lang w:val="en-AU" w:eastAsia="en-AU" w:bidi="ar-SA"/>
    </w:rPr>
  </w:style>
  <w:style w:type="character" w:customStyle="1" w:styleId="BodyTextIndent2Char">
    <w:name w:val="Body Text Indent 2 Char"/>
    <w:basedOn w:val="DefaultParagraphFont"/>
    <w:link w:val="BodyTextIndent2"/>
    <w:rsid w:val="00887F40"/>
    <w:rPr>
      <w:rFonts w:ascii="Times New Roman" w:eastAsia="Times New Roman" w:hAnsi="Times New Roman" w:cs="Times New Roman"/>
      <w:color w:val="000000"/>
      <w:sz w:val="20"/>
      <w:szCs w:val="20"/>
      <w:lang w:val="en-AU" w:eastAsia="en-AU"/>
    </w:rPr>
  </w:style>
  <w:style w:type="paragraph" w:styleId="BodyTextIndent3">
    <w:name w:val="Body Text Indent 3"/>
    <w:basedOn w:val="Normal"/>
    <w:link w:val="BodyTextIndent3Char"/>
    <w:rsid w:val="00887F40"/>
    <w:pPr>
      <w:spacing w:after="120" w:line="240" w:lineRule="auto"/>
      <w:ind w:left="360"/>
    </w:pPr>
    <w:rPr>
      <w:rFonts w:ascii="Times New Roman" w:eastAsia="Times New Roman" w:hAnsi="Times New Roman" w:cs="Times New Roman"/>
      <w:color w:val="000000"/>
      <w:sz w:val="16"/>
      <w:szCs w:val="16"/>
      <w:lang w:val="en-AU" w:eastAsia="en-AU" w:bidi="ar-SA"/>
    </w:rPr>
  </w:style>
  <w:style w:type="character" w:customStyle="1" w:styleId="BodyTextIndent3Char">
    <w:name w:val="Body Text Indent 3 Char"/>
    <w:basedOn w:val="DefaultParagraphFont"/>
    <w:link w:val="BodyTextIndent3"/>
    <w:rsid w:val="00887F40"/>
    <w:rPr>
      <w:rFonts w:ascii="Times New Roman" w:eastAsia="Times New Roman" w:hAnsi="Times New Roman" w:cs="Times New Roman"/>
      <w:color w:val="000000"/>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4096</Words>
  <Characters>23349</Characters>
  <Application>Microsoft Office Word</Application>
  <DocSecurity>0</DocSecurity>
  <Lines>194</Lines>
  <Paragraphs>54</Paragraphs>
  <ScaleCrop>false</ScaleCrop>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PRIYA SAHOO-104551</dc:creator>
  <cp:keywords/>
  <dc:description/>
  <cp:lastModifiedBy>T. DHARMA RAJ-95725</cp:lastModifiedBy>
  <cp:revision>3</cp:revision>
  <dcterms:created xsi:type="dcterms:W3CDTF">2024-12-20T11:28:00Z</dcterms:created>
  <dcterms:modified xsi:type="dcterms:W3CDTF">2025-06-09T07:35:00Z</dcterms:modified>
</cp:coreProperties>
</file>