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AED3C" w14:textId="454F43C7" w:rsidR="001429A6" w:rsidRDefault="00A477D9">
      <w:r>
        <w:t>Dataset:</w:t>
      </w:r>
      <w:r w:rsidRPr="00A477D9">
        <w:t xml:space="preserve"> </w:t>
      </w:r>
      <w:hyperlink r:id="rId5" w:history="1">
        <w:r w:rsidR="00F34B00">
          <w:rPr>
            <w:rStyle w:val="Hyperlink"/>
          </w:rPr>
          <w:t>Dataset</w:t>
        </w:r>
      </w:hyperlink>
    </w:p>
    <w:p w14:paraId="1200DE89" w14:textId="690B0627" w:rsidR="00F34B00" w:rsidRDefault="00F34B00" w:rsidP="00F34B00">
      <w:pPr>
        <w:pStyle w:val="NormalWeb"/>
        <w:numPr>
          <w:ilvl w:val="0"/>
          <w:numId w:val="1"/>
        </w:numPr>
      </w:pPr>
      <w:r>
        <w:t xml:space="preserve">P. Sarao, B. Rao, B. </w:t>
      </w:r>
      <w:proofErr w:type="spellStart"/>
      <w:r>
        <w:t>Gajbhare</w:t>
      </w:r>
      <w:proofErr w:type="spellEnd"/>
      <w:r>
        <w:t xml:space="preserve">, G. B. S. R. Naidu, Vandna, and K. Prakash, “Hybrid Fuzzy Logic and Ant Colony Optimization-Based Routing for Dynamic VANET Topology Management,” in </w:t>
      </w:r>
      <w:r>
        <w:rPr>
          <w:rStyle w:val="Emphasis"/>
        </w:rPr>
        <w:t>Proc. IEEE Int. Conf. on Communication Technologies for Digital Connectivity (ICCTDC)</w:t>
      </w:r>
      <w:r>
        <w:t xml:space="preserve">, July 2025, pp. 1–6, </w:t>
      </w:r>
      <w:proofErr w:type="spellStart"/>
      <w:r>
        <w:t>doi</w:t>
      </w:r>
      <w:proofErr w:type="spellEnd"/>
      <w:r>
        <w:t>: 10.1109/ICCTDC64446.2025.11158162.</w:t>
      </w:r>
    </w:p>
    <w:p w14:paraId="728BD422" w14:textId="5D1B8CC9" w:rsidR="0088440B" w:rsidRDefault="0088440B" w:rsidP="00B97981">
      <w:r>
        <w:t>Dataset:</w:t>
      </w:r>
      <w:r w:rsidR="00B97981">
        <w:t xml:space="preserve"> </w:t>
      </w:r>
      <w:r>
        <w:t xml:space="preserve">Need to request to </w:t>
      </w:r>
      <w:proofErr w:type="gramStart"/>
      <w:r>
        <w:t>author</w:t>
      </w:r>
      <w:r w:rsidR="00B97981">
        <w:t>(</w:t>
      </w:r>
      <w:proofErr w:type="gramEnd"/>
      <w:r w:rsidR="00B97981">
        <w:t>Not publicly available)</w:t>
      </w:r>
    </w:p>
    <w:p w14:paraId="5651C9A0" w14:textId="04F4D862" w:rsidR="0088440B" w:rsidRPr="00B97981" w:rsidRDefault="00B97981" w:rsidP="00B97981">
      <w:pPr>
        <w:pStyle w:val="ListParagraph"/>
        <w:numPr>
          <w:ilvl w:val="0"/>
          <w:numId w:val="3"/>
        </w:numPr>
        <w:rPr>
          <w:b/>
          <w:bCs/>
        </w:rPr>
      </w:pPr>
      <w:r>
        <w:t xml:space="preserve">S. A., R. Suguna, R. Jothilakshmi, R. Kavitha, R. Mujawar, and S. Prabagaran, “Traffic Congestion Detection and Alternative Route Provision Using Machine Learning and IoT-Based Surveillance,” </w:t>
      </w:r>
      <w:r>
        <w:rPr>
          <w:rStyle w:val="Emphasis"/>
        </w:rPr>
        <w:t>Journal of Machine and Computing</w:t>
      </w:r>
      <w:r>
        <w:t xml:space="preserve">, vol. 3, no. 4, pp. 475–485, Oct. 2023, </w:t>
      </w:r>
      <w:proofErr w:type="spellStart"/>
      <w:r>
        <w:t>doi</w:t>
      </w:r>
      <w:proofErr w:type="spellEnd"/>
      <w:r>
        <w:t>: 10.53759/7669/jmc202303039.</w:t>
      </w:r>
    </w:p>
    <w:p w14:paraId="401DE784" w14:textId="32D6FA04" w:rsidR="00B97981" w:rsidRDefault="00284B01" w:rsidP="00284B01">
      <w:pPr>
        <w:rPr>
          <w:rStyle w:val="Strong"/>
          <w:b w:val="0"/>
          <w:bCs w:val="0"/>
        </w:rPr>
      </w:pPr>
      <w:r>
        <w:t xml:space="preserve">Dataset: They collected data from </w:t>
      </w:r>
      <w:r w:rsidRPr="00284B01">
        <w:rPr>
          <w:rStyle w:val="Strong"/>
          <w:b w:val="0"/>
          <w:bCs w:val="0"/>
        </w:rPr>
        <w:t>real</w:t>
      </w:r>
      <w:r>
        <w:rPr>
          <w:rStyle w:val="Strong"/>
        </w:rPr>
        <w:t xml:space="preserve"> </w:t>
      </w:r>
      <w:r w:rsidRPr="00284B01">
        <w:rPr>
          <w:rStyle w:val="Strong"/>
          <w:b w:val="0"/>
          <w:bCs w:val="0"/>
        </w:rPr>
        <w:t>Indian</w:t>
      </w:r>
      <w:r>
        <w:rPr>
          <w:rStyle w:val="Strong"/>
        </w:rPr>
        <w:t xml:space="preserve"> </w:t>
      </w:r>
      <w:r w:rsidRPr="00284B01">
        <w:rPr>
          <w:rStyle w:val="Strong"/>
          <w:b w:val="0"/>
          <w:bCs w:val="0"/>
        </w:rPr>
        <w:t>traffic</w:t>
      </w:r>
      <w:r>
        <w:rPr>
          <w:rStyle w:val="Strong"/>
        </w:rPr>
        <w:t xml:space="preserve"> </w:t>
      </w:r>
      <w:r w:rsidRPr="00284B01">
        <w:rPr>
          <w:rStyle w:val="Strong"/>
          <w:b w:val="0"/>
          <w:bCs w:val="0"/>
        </w:rPr>
        <w:t>census</w:t>
      </w:r>
      <w:r>
        <w:rPr>
          <w:rStyle w:val="Strong"/>
        </w:rPr>
        <w:t xml:space="preserve"> </w:t>
      </w:r>
      <w:r w:rsidRPr="00284B01">
        <w:rPr>
          <w:rStyle w:val="Strong"/>
          <w:b w:val="0"/>
          <w:bCs w:val="0"/>
        </w:rPr>
        <w:t>data</w:t>
      </w:r>
      <w:r>
        <w:t xml:space="preserve"> collected by </w:t>
      </w:r>
      <w:r w:rsidRPr="00284B01">
        <w:rPr>
          <w:rStyle w:val="Strong"/>
          <w:b w:val="0"/>
          <w:bCs w:val="0"/>
        </w:rPr>
        <w:t>NATPAC</w:t>
      </w:r>
      <w:r>
        <w:t xml:space="preserve"> and </w:t>
      </w:r>
      <w:r w:rsidRPr="00284B01">
        <w:rPr>
          <w:rStyle w:val="Strong"/>
          <w:b w:val="0"/>
          <w:bCs w:val="0"/>
        </w:rPr>
        <w:t>CDAC</w:t>
      </w:r>
    </w:p>
    <w:p w14:paraId="6951CB52" w14:textId="7C423B06" w:rsidR="00284B01" w:rsidRDefault="00284B01" w:rsidP="00284B01">
      <w:pPr>
        <w:pStyle w:val="ListParagraph"/>
        <w:numPr>
          <w:ilvl w:val="0"/>
          <w:numId w:val="4"/>
        </w:numPr>
      </w:pPr>
      <w:r>
        <w:t xml:space="preserve">S. S. Saju and V. C. S. S. S., “A Multi-agent Ant Colony Optimization Algorithm for Effective Vehicular Traffic Management,” in </w:t>
      </w:r>
      <w:r>
        <w:rPr>
          <w:rStyle w:val="Emphasis"/>
        </w:rPr>
        <w:t>Advances in Swarm Intelligence</w:t>
      </w:r>
      <w:r>
        <w:t xml:space="preserve">, Y. Tan, Y. Shi, and M. Tuba, Eds. Cham: Springer International Publishing, 2020, pp. 640–647, </w:t>
      </w:r>
      <w:proofErr w:type="spellStart"/>
      <w:r>
        <w:t>doi</w:t>
      </w:r>
      <w:proofErr w:type="spellEnd"/>
      <w:r>
        <w:t>: 10.1007/978-3-030-53956-6_59.</w:t>
      </w:r>
    </w:p>
    <w:p w14:paraId="13DF51A3" w14:textId="1D3D6097" w:rsidR="00284B01" w:rsidRDefault="00BD17A9" w:rsidP="00284B01">
      <w:r>
        <w:t xml:space="preserve">Dataset: </w:t>
      </w:r>
      <w:hyperlink r:id="rId6" w:history="1">
        <w:r w:rsidRPr="00BD17A9">
          <w:rPr>
            <w:rStyle w:val="Hyperlink"/>
          </w:rPr>
          <w:t>Delhi bus routes dataset</w:t>
        </w:r>
      </w:hyperlink>
    </w:p>
    <w:p w14:paraId="3820053F" w14:textId="46004FA5" w:rsidR="00BD17A9" w:rsidRDefault="00BD17A9" w:rsidP="00BD17A9">
      <w:pPr>
        <w:pStyle w:val="ListParagraph"/>
        <w:numPr>
          <w:ilvl w:val="0"/>
          <w:numId w:val="5"/>
        </w:numPr>
        <w:jc w:val="both"/>
      </w:pPr>
      <w:r>
        <w:t xml:space="preserve">A. M. Dogra, G. Singh, R. Walia, and G. Soni, “Hybrid Genetic Algorithm-Based Dynamic Route Optimization for Public Transport Efficiency,” in </w:t>
      </w:r>
      <w:r>
        <w:rPr>
          <w:rStyle w:val="Emphasis"/>
        </w:rPr>
        <w:t>Proc. 2025 3rd Int. Conf. on Inventive Computing and Informatics (ICICI)</w:t>
      </w:r>
      <w:r>
        <w:t xml:space="preserve">, 2025, pp. 1155–1160, </w:t>
      </w:r>
      <w:proofErr w:type="spellStart"/>
      <w:r>
        <w:t>doi</w:t>
      </w:r>
      <w:proofErr w:type="spellEnd"/>
      <w:r>
        <w:t>: 10.1109/ICICI65870.2025.11069654.</w:t>
      </w:r>
    </w:p>
    <w:p w14:paraId="14FC59E4" w14:textId="07964375" w:rsidR="00BD17A9" w:rsidRDefault="00DF6877" w:rsidP="00BD17A9">
      <w:pPr>
        <w:jc w:val="both"/>
        <w:rPr>
          <w:rStyle w:val="Strong"/>
          <w:b w:val="0"/>
          <w:bCs w:val="0"/>
        </w:rPr>
      </w:pPr>
      <w:r>
        <w:t xml:space="preserve">Dataset: </w:t>
      </w:r>
      <w:r w:rsidRPr="00DF6877">
        <w:rPr>
          <w:rStyle w:val="Strong"/>
          <w:b w:val="0"/>
          <w:bCs w:val="0"/>
        </w:rPr>
        <w:t>collected internally</w:t>
      </w:r>
      <w:r>
        <w:t xml:space="preserve"> by the </w:t>
      </w:r>
      <w:r w:rsidRPr="00DF6877">
        <w:rPr>
          <w:rStyle w:val="Strong"/>
          <w:b w:val="0"/>
          <w:bCs w:val="0"/>
        </w:rPr>
        <w:t>Civil Aviation University of China (CAUC)</w:t>
      </w:r>
      <w:r>
        <w:t xml:space="preserve"> from a </w:t>
      </w:r>
      <w:r w:rsidRPr="00DF6877">
        <w:rPr>
          <w:rStyle w:val="Strong"/>
          <w:b w:val="0"/>
          <w:bCs w:val="0"/>
        </w:rPr>
        <w:t>local survey</w:t>
      </w:r>
      <w:r>
        <w:rPr>
          <w:rStyle w:val="Strong"/>
          <w:b w:val="0"/>
          <w:bCs w:val="0"/>
        </w:rPr>
        <w:t xml:space="preserve"> in China</w:t>
      </w:r>
    </w:p>
    <w:p w14:paraId="5F3D33E9" w14:textId="7611032C" w:rsidR="00DF6877" w:rsidRDefault="00DF6877" w:rsidP="00DF6877">
      <w:pPr>
        <w:pStyle w:val="ListParagraph"/>
        <w:numPr>
          <w:ilvl w:val="0"/>
          <w:numId w:val="6"/>
        </w:numPr>
        <w:jc w:val="both"/>
      </w:pPr>
      <w:r>
        <w:t xml:space="preserve">H. Zhou and X.-B. Hu, “A comparative study on genetic algorithm and ant colony optimization in resource location optimization,” in </w:t>
      </w:r>
      <w:r>
        <w:rPr>
          <w:rStyle w:val="Emphasis"/>
        </w:rPr>
        <w:t>Proc. 2020 IEEE Symp. Series on Computational Intelligence (SSCI)</w:t>
      </w:r>
      <w:r>
        <w:t xml:space="preserve">, 2020, pp. 2932–2939, </w:t>
      </w:r>
      <w:proofErr w:type="spellStart"/>
      <w:r>
        <w:t>doi</w:t>
      </w:r>
      <w:proofErr w:type="spellEnd"/>
      <w:r>
        <w:t>: 10.1109/SSCI47803.2020.9308224.</w:t>
      </w:r>
    </w:p>
    <w:p w14:paraId="5BB61753" w14:textId="49B50C87" w:rsidR="00F9522C" w:rsidRDefault="00F9522C" w:rsidP="0096063B">
      <w:pPr>
        <w:spacing w:line="240" w:lineRule="auto"/>
        <w:jc w:val="both"/>
      </w:pPr>
      <w:r>
        <w:rPr>
          <w:rStyle w:val="Strong"/>
          <w:b w:val="0"/>
          <w:bCs w:val="0"/>
        </w:rPr>
        <w:t>Dataset:</w:t>
      </w:r>
      <w:r w:rsidR="00B75FE9">
        <w:rPr>
          <w:rStyle w:val="Strong"/>
          <w:b w:val="0"/>
          <w:bCs w:val="0"/>
        </w:rPr>
        <w:t xml:space="preserve"> </w:t>
      </w:r>
      <w:r w:rsidR="00B75FE9">
        <w:t>The data used to support the findings of this study are available from the author upon request</w:t>
      </w:r>
    </w:p>
    <w:p w14:paraId="41AE75AD" w14:textId="679EEE3D" w:rsidR="00B75FE9" w:rsidRDefault="00B75FE9" w:rsidP="0096063B">
      <w:pPr>
        <w:pStyle w:val="ListParagraph"/>
        <w:numPr>
          <w:ilvl w:val="0"/>
          <w:numId w:val="8"/>
        </w:numPr>
        <w:spacing w:line="240" w:lineRule="auto"/>
        <w:jc w:val="both"/>
      </w:pPr>
      <w:r>
        <w:t xml:space="preserve">D. A. </w:t>
      </w:r>
      <w:proofErr w:type="spellStart"/>
      <w:r>
        <w:t>Albalawneh</w:t>
      </w:r>
      <w:proofErr w:type="spellEnd"/>
      <w:r>
        <w:t xml:space="preserve"> and M. A. Mohamed, “Evaluation of using genetic algorithm and ArcGIS for determining the optimal-time path in the optimization of vehicle routing applications,” </w:t>
      </w:r>
      <w:r>
        <w:rPr>
          <w:rStyle w:val="Emphasis"/>
        </w:rPr>
        <w:t>Mathematical Problems in Engineering</w:t>
      </w:r>
      <w:r>
        <w:t xml:space="preserve">, vol. 2022, pp. 1–20, Sept. 2022, </w:t>
      </w:r>
      <w:proofErr w:type="spellStart"/>
      <w:r>
        <w:t>doi</w:t>
      </w:r>
      <w:proofErr w:type="spellEnd"/>
      <w:r>
        <w:t>: 10.1155/2022/7769951.</w:t>
      </w:r>
    </w:p>
    <w:p w14:paraId="57267DD0" w14:textId="30E32A77" w:rsidR="00B75FE9" w:rsidRDefault="00A2663D" w:rsidP="0096063B">
      <w:pPr>
        <w:spacing w:line="240" w:lineRule="auto"/>
        <w:ind w:left="300"/>
        <w:jc w:val="both"/>
      </w:pPr>
      <w:r>
        <w:t xml:space="preserve">Dataset: use synthetic data </w:t>
      </w:r>
    </w:p>
    <w:p w14:paraId="15E0E948" w14:textId="73D967A0" w:rsidR="00A2663D" w:rsidRDefault="00A2663D" w:rsidP="0096063B">
      <w:pPr>
        <w:pStyle w:val="ListParagraph"/>
        <w:numPr>
          <w:ilvl w:val="0"/>
          <w:numId w:val="9"/>
        </w:numPr>
        <w:spacing w:line="240" w:lineRule="auto"/>
        <w:jc w:val="both"/>
      </w:pPr>
      <w:r>
        <w:t xml:space="preserve">H. Heng and W. </w:t>
      </w:r>
      <w:proofErr w:type="spellStart"/>
      <w:r>
        <w:t>Rahiman</w:t>
      </w:r>
      <w:proofErr w:type="spellEnd"/>
      <w:r>
        <w:t xml:space="preserve">, “ACO-GA-based optimization to enhance global path planning for autonomous navigation in grid environments,” </w:t>
      </w:r>
      <w:r>
        <w:rPr>
          <w:rStyle w:val="Emphasis"/>
        </w:rPr>
        <w:t>IEEE Transactions on Evolutionary Computation</w:t>
      </w:r>
      <w:r>
        <w:t xml:space="preserve">, pp. 1–1, 2025, </w:t>
      </w:r>
      <w:proofErr w:type="spellStart"/>
      <w:r>
        <w:t>doi</w:t>
      </w:r>
      <w:proofErr w:type="spellEnd"/>
      <w:r>
        <w:t>: 10.1109/TEVC.2025.3543401.</w:t>
      </w:r>
    </w:p>
    <w:p w14:paraId="7669560A" w14:textId="2560A518" w:rsidR="00A2663D" w:rsidRDefault="006770B2" w:rsidP="0096063B">
      <w:pPr>
        <w:spacing w:line="240" w:lineRule="auto"/>
        <w:ind w:left="300"/>
        <w:jc w:val="both"/>
      </w:pPr>
      <w:r>
        <w:t>Dataset:</w:t>
      </w:r>
    </w:p>
    <w:p w14:paraId="07AA57CC" w14:textId="1E1D5091" w:rsidR="006770B2" w:rsidRDefault="003E0579" w:rsidP="006770B2">
      <w:pPr>
        <w:pStyle w:val="ListParagraph"/>
        <w:numPr>
          <w:ilvl w:val="0"/>
          <w:numId w:val="11"/>
        </w:numPr>
        <w:jc w:val="both"/>
      </w:pPr>
      <w:hyperlink r:id="rId7" w:history="1">
        <w:r w:rsidR="006770B2" w:rsidRPr="002D5758">
          <w:rPr>
            <w:rStyle w:val="Hyperlink"/>
          </w:rPr>
          <w:t>https://download.geofabrik.de/asia/india/central-zone-latest-free.shp.zip</w:t>
        </w:r>
      </w:hyperlink>
    </w:p>
    <w:p w14:paraId="02AB5740" w14:textId="3E31B48E" w:rsidR="006770B2" w:rsidRDefault="003E0579" w:rsidP="006770B2">
      <w:pPr>
        <w:pStyle w:val="ListParagraph"/>
        <w:numPr>
          <w:ilvl w:val="0"/>
          <w:numId w:val="11"/>
        </w:numPr>
        <w:jc w:val="both"/>
      </w:pPr>
      <w:hyperlink r:id="rId8" w:history="1">
        <w:r w:rsidR="006770B2" w:rsidRPr="002D5758">
          <w:rPr>
            <w:rStyle w:val="Hyperlink"/>
          </w:rPr>
          <w:t>https://download.geofabrik.de/asia/india/central-zone-latest.osm.pbf</w:t>
        </w:r>
      </w:hyperlink>
    </w:p>
    <w:p w14:paraId="1C704D18" w14:textId="77777777" w:rsidR="006770B2" w:rsidRDefault="006770B2" w:rsidP="006770B2">
      <w:pPr>
        <w:pStyle w:val="ListParagraph"/>
        <w:ind w:left="660"/>
        <w:jc w:val="both"/>
      </w:pPr>
    </w:p>
    <w:p w14:paraId="19C3ED51" w14:textId="515862EB" w:rsidR="006770B2" w:rsidRDefault="006770B2" w:rsidP="006770B2">
      <w:pPr>
        <w:ind w:left="300"/>
        <w:jc w:val="both"/>
      </w:pPr>
      <w:r>
        <w:t>paper:</w:t>
      </w:r>
    </w:p>
    <w:p w14:paraId="2B8DD5CA" w14:textId="2EB2E736" w:rsidR="006770B2" w:rsidRDefault="006770B2" w:rsidP="006770B2">
      <w:pPr>
        <w:pStyle w:val="ListParagraph"/>
        <w:numPr>
          <w:ilvl w:val="0"/>
          <w:numId w:val="10"/>
        </w:numPr>
        <w:jc w:val="both"/>
      </w:pPr>
      <w:r>
        <w:t xml:space="preserve">V. Singh, S. K. Sahana, and V. Bhattacharjee, “Nature-Inspired Cloud–Crowd Computing for Intelligent Transportation System,” </w:t>
      </w:r>
      <w:r>
        <w:rPr>
          <w:rStyle w:val="Emphasis"/>
        </w:rPr>
        <w:t>Sustainability</w:t>
      </w:r>
      <w:r>
        <w:t xml:space="preserve">, vol. 14, no. 23, p. 16322, 2022, </w:t>
      </w:r>
      <w:proofErr w:type="spellStart"/>
      <w:r>
        <w:t>doi</w:t>
      </w:r>
      <w:proofErr w:type="spellEnd"/>
      <w:r>
        <w:t>: 10.3390/su142316322.</w:t>
      </w:r>
    </w:p>
    <w:p w14:paraId="57E948B8" w14:textId="77777777" w:rsidR="0096063B" w:rsidRDefault="0096063B" w:rsidP="0096063B">
      <w:pPr>
        <w:pStyle w:val="ListParagraph"/>
        <w:ind w:left="660"/>
        <w:jc w:val="both"/>
      </w:pPr>
    </w:p>
    <w:p w14:paraId="7229E3FE" w14:textId="2293DC07" w:rsidR="0096063B" w:rsidRPr="0096063B" w:rsidRDefault="0096063B" w:rsidP="0096063B">
      <w:pPr>
        <w:pStyle w:val="ListParagraph"/>
        <w:ind w:left="660"/>
        <w:jc w:val="center"/>
        <w:rPr>
          <w:b/>
          <w:bCs/>
          <w:sz w:val="32"/>
          <w:szCs w:val="32"/>
          <w:u w:val="single"/>
        </w:rPr>
      </w:pPr>
      <w:r w:rsidRPr="0096063B">
        <w:rPr>
          <w:b/>
          <w:bCs/>
          <w:sz w:val="32"/>
          <w:szCs w:val="32"/>
          <w:u w:val="single"/>
        </w:rPr>
        <w:lastRenderedPageBreak/>
        <w:t>CVRP</w:t>
      </w:r>
    </w:p>
    <w:p w14:paraId="205CD8A3" w14:textId="2B979B34" w:rsidR="006770B2" w:rsidRDefault="006245D1" w:rsidP="0096063B">
      <w:pPr>
        <w:pStyle w:val="ListParagraph"/>
        <w:ind w:left="660"/>
        <w:jc w:val="both"/>
      </w:pPr>
      <w:r>
        <w:t>Dataset:</w:t>
      </w:r>
      <w:r w:rsidRPr="006245D1">
        <w:t xml:space="preserve"> </w:t>
      </w:r>
      <w:hyperlink r:id="rId9" w:history="1">
        <w:r>
          <w:rPr>
            <w:rStyle w:val="Hyperlink"/>
          </w:rPr>
          <w:t>Dataset</w:t>
        </w:r>
      </w:hyperlink>
    </w:p>
    <w:p w14:paraId="02E7C886" w14:textId="77777777" w:rsidR="006245D1" w:rsidRDefault="006245D1" w:rsidP="006770B2">
      <w:pPr>
        <w:pStyle w:val="ListParagraph"/>
        <w:ind w:left="660"/>
        <w:jc w:val="both"/>
      </w:pPr>
    </w:p>
    <w:p w14:paraId="38719319" w14:textId="77777777" w:rsidR="006245D1" w:rsidRDefault="006245D1" w:rsidP="006770B2">
      <w:pPr>
        <w:pStyle w:val="ListParagraph"/>
        <w:ind w:left="660"/>
        <w:jc w:val="both"/>
      </w:pPr>
      <w:r>
        <w:t xml:space="preserve">Paper: </w:t>
      </w:r>
    </w:p>
    <w:p w14:paraId="2B14EBF2" w14:textId="609291C2" w:rsidR="006245D1" w:rsidRDefault="006245D1" w:rsidP="006245D1">
      <w:pPr>
        <w:pStyle w:val="ListParagraph"/>
        <w:numPr>
          <w:ilvl w:val="0"/>
          <w:numId w:val="12"/>
        </w:numPr>
        <w:jc w:val="both"/>
      </w:pPr>
      <w:r>
        <w:t xml:space="preserve">A. </w:t>
      </w:r>
      <w:proofErr w:type="spellStart"/>
      <w:r>
        <w:t>Thammano</w:t>
      </w:r>
      <w:proofErr w:type="spellEnd"/>
      <w:r>
        <w:t xml:space="preserve"> and P. </w:t>
      </w:r>
      <w:proofErr w:type="spellStart"/>
      <w:r>
        <w:t>Rungwachira</w:t>
      </w:r>
      <w:proofErr w:type="spellEnd"/>
      <w:r>
        <w:t xml:space="preserve">, “Hybrid modified ant system with sweep algorithm and path relinking for the capacitated vehicle routing problem,” </w:t>
      </w:r>
      <w:proofErr w:type="spellStart"/>
      <w:r>
        <w:rPr>
          <w:rStyle w:val="Emphasis"/>
        </w:rPr>
        <w:t>Heliyon</w:t>
      </w:r>
      <w:proofErr w:type="spellEnd"/>
      <w:r>
        <w:t xml:space="preserve">, vol. 7, no. 9, p. e08029, 2021, </w:t>
      </w:r>
      <w:proofErr w:type="spellStart"/>
      <w:r>
        <w:t>doi</w:t>
      </w:r>
      <w:proofErr w:type="spellEnd"/>
      <w:r>
        <w:t xml:space="preserve">: </w:t>
      </w:r>
      <w:hyperlink r:id="rId10" w:tgtFrame="_new" w:history="1">
        <w:proofErr w:type="gramStart"/>
        <w:r>
          <w:rPr>
            <w:rStyle w:val="Hyperlink"/>
          </w:rPr>
          <w:t>10.1016/j.heliyon.2021.e</w:t>
        </w:r>
        <w:proofErr w:type="gramEnd"/>
        <w:r>
          <w:rPr>
            <w:rStyle w:val="Hyperlink"/>
          </w:rPr>
          <w:t>08029</w:t>
        </w:r>
      </w:hyperlink>
    </w:p>
    <w:p w14:paraId="71EEB09E" w14:textId="27A995DD" w:rsidR="006245D1" w:rsidRDefault="00193F16" w:rsidP="00193F16">
      <w:pPr>
        <w:pStyle w:val="ListParagraph"/>
        <w:numPr>
          <w:ilvl w:val="0"/>
          <w:numId w:val="12"/>
        </w:numPr>
        <w:jc w:val="both"/>
      </w:pPr>
      <w:r>
        <w:t xml:space="preserve">E. Queiroga, R. Sadykov, and E. Uchoa, “A POPMUSIC </w:t>
      </w:r>
      <w:proofErr w:type="spellStart"/>
      <w:r>
        <w:t>matheuristic</w:t>
      </w:r>
      <w:proofErr w:type="spellEnd"/>
      <w:r>
        <w:t xml:space="preserve"> for the capacitated vehicle routing problem,” </w:t>
      </w:r>
      <w:r>
        <w:rPr>
          <w:rStyle w:val="Emphasis"/>
        </w:rPr>
        <w:t>Computers &amp; Operations Research</w:t>
      </w:r>
      <w:r>
        <w:t xml:space="preserve">, vol. 136, p. 105475, 2021, </w:t>
      </w:r>
      <w:proofErr w:type="spellStart"/>
      <w:r>
        <w:t>doi</w:t>
      </w:r>
      <w:proofErr w:type="spellEnd"/>
      <w:r>
        <w:t xml:space="preserve">: </w:t>
      </w:r>
      <w:hyperlink r:id="rId11" w:tgtFrame="_new" w:history="1">
        <w:r>
          <w:rPr>
            <w:rStyle w:val="Hyperlink"/>
          </w:rPr>
          <w:t>10.1016/j.cor.2021.105475</w:t>
        </w:r>
      </w:hyperlink>
    </w:p>
    <w:p w14:paraId="2FE71109" w14:textId="05F40A09" w:rsidR="00A67212" w:rsidRDefault="00A67212" w:rsidP="00A67212">
      <w:pPr>
        <w:jc w:val="both"/>
      </w:pPr>
      <w:r>
        <w:t xml:space="preserve">           Dataset:</w:t>
      </w:r>
      <w:r w:rsidRPr="00A67212">
        <w:t xml:space="preserve"> </w:t>
      </w:r>
      <w:hyperlink r:id="rId12" w:history="1">
        <w:proofErr w:type="spellStart"/>
        <w:r w:rsidRPr="00A67212">
          <w:rPr>
            <w:rStyle w:val="Hyperlink"/>
          </w:rPr>
          <w:t>vrptw</w:t>
        </w:r>
        <w:proofErr w:type="spellEnd"/>
      </w:hyperlink>
    </w:p>
    <w:p w14:paraId="2AD916A7" w14:textId="3A546A10" w:rsidR="00A67212" w:rsidRDefault="00A67212" w:rsidP="00A67212">
      <w:pPr>
        <w:pStyle w:val="NormalWeb"/>
        <w:numPr>
          <w:ilvl w:val="0"/>
          <w:numId w:val="12"/>
        </w:numPr>
      </w:pPr>
      <w:r>
        <w:t xml:space="preserve">C. Kerscher and S. Minner, “Decompose-route-improve framework for solving large-scale vehicle routing problems with time windows,” </w:t>
      </w:r>
      <w:r>
        <w:rPr>
          <w:rStyle w:val="Emphasis"/>
        </w:rPr>
        <w:t>Transportation Research Part E: Logistics and Transportation Review</w:t>
      </w:r>
      <w:r>
        <w:t xml:space="preserve">, vol. 204, p. 104409, 2025, </w:t>
      </w:r>
      <w:proofErr w:type="spellStart"/>
      <w:r>
        <w:t>doi</w:t>
      </w:r>
      <w:proofErr w:type="spellEnd"/>
      <w:r>
        <w:t>: 10.1016/j.tre.2025.104409.</w:t>
      </w:r>
    </w:p>
    <w:p w14:paraId="5375B55D" w14:textId="5E94AE11" w:rsidR="00B76613" w:rsidRDefault="00B76613" w:rsidP="00B76613">
      <w:pPr>
        <w:pStyle w:val="NormalWeb"/>
      </w:pPr>
      <w:r>
        <w:t xml:space="preserve">        Dataset:</w:t>
      </w:r>
      <w:r w:rsidRPr="00B76613">
        <w:t xml:space="preserve"> </w:t>
      </w:r>
      <w:hyperlink r:id="rId13" w:history="1">
        <w:r w:rsidRPr="00B76613">
          <w:rPr>
            <w:rStyle w:val="Hyperlink"/>
          </w:rPr>
          <w:t>family</w:t>
        </w:r>
      </w:hyperlink>
    </w:p>
    <w:p w14:paraId="08E6B6D8" w14:textId="199927A8" w:rsidR="00B76613" w:rsidRDefault="00B76613" w:rsidP="00B76613">
      <w:pPr>
        <w:pStyle w:val="NormalWeb"/>
        <w:numPr>
          <w:ilvl w:val="0"/>
          <w:numId w:val="12"/>
        </w:numPr>
      </w:pPr>
      <w:r>
        <w:t xml:space="preserve">R. Bernardino and A. </w:t>
      </w:r>
      <w:proofErr w:type="spellStart"/>
      <w:r>
        <w:t>Paias</w:t>
      </w:r>
      <w:proofErr w:type="spellEnd"/>
      <w:r>
        <w:t xml:space="preserve">, “The family capacitated vehicle routing problem,” </w:t>
      </w:r>
      <w:r>
        <w:rPr>
          <w:rStyle w:val="Emphasis"/>
        </w:rPr>
        <w:t>European Journal of Operational Research</w:t>
      </w:r>
      <w:r>
        <w:t xml:space="preserve">, vol. 314, no. 3, pp. 836–853, 2024, </w:t>
      </w:r>
      <w:proofErr w:type="spellStart"/>
      <w:r>
        <w:t>doi</w:t>
      </w:r>
      <w:proofErr w:type="spellEnd"/>
      <w:r>
        <w:t xml:space="preserve">: </w:t>
      </w:r>
      <w:hyperlink r:id="rId14" w:tgtFrame="_new" w:history="1">
        <w:r>
          <w:rPr>
            <w:rStyle w:val="Hyperlink"/>
          </w:rPr>
          <w:t>10.1016/j.ejor.2023.10.042</w:t>
        </w:r>
      </w:hyperlink>
      <w:r>
        <w:t>.</w:t>
      </w:r>
    </w:p>
    <w:p w14:paraId="23932283" w14:textId="4EE7FEC9" w:rsidR="0076750F" w:rsidRDefault="0076750F" w:rsidP="0076750F">
      <w:pPr>
        <w:pStyle w:val="NormalWeb"/>
      </w:pPr>
      <w:r>
        <w:t xml:space="preserve">        Dataset: </w:t>
      </w:r>
      <w:hyperlink r:id="rId15" w:history="1">
        <w:r>
          <w:rPr>
            <w:rStyle w:val="Hyperlink"/>
          </w:rPr>
          <w:t>DVRP Kilby's instances for Dynamic Vehicle Routing Problem - Mendeley Data</w:t>
        </w:r>
      </w:hyperlink>
    </w:p>
    <w:p w14:paraId="352641C8" w14:textId="18E66621" w:rsidR="0076750F" w:rsidRDefault="0076750F" w:rsidP="0076750F">
      <w:pPr>
        <w:pStyle w:val="NormalWeb"/>
        <w:numPr>
          <w:ilvl w:val="0"/>
          <w:numId w:val="12"/>
        </w:numPr>
      </w:pPr>
      <w:r>
        <w:t xml:space="preserve">W. K. Anuar, L. S. Lee, and S. Pickl, "Benchmark dataset for multi depot vehicle routing problem with road capacity and damage road consideration for humanitarian operation in critical supply delivery," Data in Brief, vol. 41, p. 107901, 2022. </w:t>
      </w:r>
      <w:proofErr w:type="spellStart"/>
      <w:r>
        <w:t>doi</w:t>
      </w:r>
      <w:proofErr w:type="spellEnd"/>
      <w:r>
        <w:t xml:space="preserve">: 10.1016/j.dib.2022.107901. [Online]. Available: </w:t>
      </w:r>
      <w:hyperlink r:id="rId16" w:history="1">
        <w:r w:rsidRPr="002D5758">
          <w:rPr>
            <w:rStyle w:val="Hyperlink"/>
          </w:rPr>
          <w:t>https://www.sciencedirect.com/science/article/pii/S2352340922001135</w:t>
        </w:r>
      </w:hyperlink>
    </w:p>
    <w:p w14:paraId="70A3FC93" w14:textId="56C0EFDA" w:rsidR="002F1B25" w:rsidRDefault="0076750F" w:rsidP="0076750F">
      <w:pPr>
        <w:pStyle w:val="NormalWeb"/>
      </w:pPr>
      <w:r>
        <w:t xml:space="preserve">         Dataset: </w:t>
      </w:r>
      <w:hyperlink r:id="rId17" w:history="1">
        <w:r>
          <w:rPr>
            <w:rStyle w:val="Hyperlink"/>
          </w:rPr>
          <w:t>CVRPLIB - All Instances</w:t>
        </w:r>
      </w:hyperlink>
      <w:r w:rsidR="002F1B25">
        <w:t xml:space="preserve">  </w:t>
      </w:r>
    </w:p>
    <w:p w14:paraId="7D88025E" w14:textId="5F3D8916" w:rsidR="002F1B25" w:rsidRDefault="002F1B25" w:rsidP="0096063B">
      <w:pPr>
        <w:pStyle w:val="NormalWeb"/>
        <w:numPr>
          <w:ilvl w:val="0"/>
          <w:numId w:val="12"/>
        </w:numPr>
        <w:spacing w:line="276" w:lineRule="auto"/>
      </w:pPr>
      <w:r>
        <w:t xml:space="preserve">J. Fitzpatrick, D. </w:t>
      </w:r>
      <w:proofErr w:type="spellStart"/>
      <w:r>
        <w:t>Ajwani</w:t>
      </w:r>
      <w:proofErr w:type="spellEnd"/>
      <w:r>
        <w:t xml:space="preserve">, and P. Carroll, “A scalable learning approach for the capacitated vehicle routing problem,” </w:t>
      </w:r>
      <w:r>
        <w:rPr>
          <w:rStyle w:val="Emphasis"/>
        </w:rPr>
        <w:t>Computers &amp; Operations Research</w:t>
      </w:r>
      <w:r>
        <w:t xml:space="preserve">, vol. 171, p. 106787, 2024. </w:t>
      </w:r>
      <w:proofErr w:type="spellStart"/>
      <w:r>
        <w:t>doi</w:t>
      </w:r>
      <w:proofErr w:type="spellEnd"/>
      <w:r>
        <w:t>: 10.1016/j.cor.2024.106787.</w:t>
      </w:r>
    </w:p>
    <w:p w14:paraId="4A68D3F5" w14:textId="190B42A2" w:rsidR="002F1B25" w:rsidRDefault="002F1B25" w:rsidP="0096063B">
      <w:pPr>
        <w:pStyle w:val="NormalWeb"/>
        <w:numPr>
          <w:ilvl w:val="0"/>
          <w:numId w:val="12"/>
        </w:numPr>
        <w:spacing w:line="276" w:lineRule="auto"/>
      </w:pPr>
      <w:r>
        <w:t xml:space="preserve">S. Feld, C. Roch, T. Gabor, C. Seidel, F. </w:t>
      </w:r>
      <w:proofErr w:type="spellStart"/>
      <w:r>
        <w:t>Neukart</w:t>
      </w:r>
      <w:proofErr w:type="spellEnd"/>
      <w:r>
        <w:t xml:space="preserve">, I. Galter, W. </w:t>
      </w:r>
      <w:proofErr w:type="spellStart"/>
      <w:r>
        <w:t>Mauerer</w:t>
      </w:r>
      <w:proofErr w:type="spellEnd"/>
      <w:r>
        <w:t xml:space="preserve">, and C. </w:t>
      </w:r>
      <w:proofErr w:type="spellStart"/>
      <w:r>
        <w:t>Linnhoff</w:t>
      </w:r>
      <w:proofErr w:type="spellEnd"/>
      <w:r>
        <w:t xml:space="preserve"> </w:t>
      </w:r>
      <w:proofErr w:type="spellStart"/>
      <w:r>
        <w:t>Popien</w:t>
      </w:r>
      <w:proofErr w:type="spellEnd"/>
      <w:r>
        <w:t xml:space="preserve">, "A Hybrid Solution Method for the Capacitated Vehicle Routing Problem Using a Quantum Annealer," Frontiers in ICT, vol. 6, 2019. </w:t>
      </w:r>
      <w:proofErr w:type="spellStart"/>
      <w:r>
        <w:t>doi</w:t>
      </w:r>
      <w:proofErr w:type="spellEnd"/>
      <w:r>
        <w:t xml:space="preserve">: 10.3389/fict.2019.00013. [Online]. Available: </w:t>
      </w:r>
      <w:hyperlink r:id="rId18" w:history="1">
        <w:r w:rsidRPr="002D5758">
          <w:rPr>
            <w:rStyle w:val="Hyperlink"/>
          </w:rPr>
          <w:t>https://www.frontiersin.org/journals/ict/articles/10.3389/fict.2019.00013</w:t>
        </w:r>
      </w:hyperlink>
    </w:p>
    <w:p w14:paraId="600811B3" w14:textId="4B965AA7" w:rsidR="002F1B25" w:rsidRPr="001075A7" w:rsidRDefault="002F1B25" w:rsidP="0096063B">
      <w:pPr>
        <w:pStyle w:val="NormalWeb"/>
        <w:numPr>
          <w:ilvl w:val="0"/>
          <w:numId w:val="12"/>
        </w:numPr>
        <w:spacing w:line="276" w:lineRule="auto"/>
        <w:rPr>
          <w:rStyle w:val="Hyperlink"/>
          <w:color w:val="auto"/>
          <w:u w:val="none"/>
        </w:rPr>
      </w:pPr>
      <w:r>
        <w:t xml:space="preserve">F. </w:t>
      </w:r>
      <w:proofErr w:type="spellStart"/>
      <w:r>
        <w:t>Alesiani</w:t>
      </w:r>
      <w:proofErr w:type="spellEnd"/>
      <w:r>
        <w:t xml:space="preserve">, G. Ermis, and K. </w:t>
      </w:r>
      <w:proofErr w:type="spellStart"/>
      <w:r>
        <w:t>Gkiotsalitis</w:t>
      </w:r>
      <w:proofErr w:type="spellEnd"/>
      <w:r>
        <w:t xml:space="preserve">, "Constrained Clustering for the Capacitated Vehicle Routing Problem (CC-CVRP)," Applied Artificial Intelligence, vol. 36, no. 1, 2022. </w:t>
      </w:r>
      <w:proofErr w:type="spellStart"/>
      <w:r>
        <w:t>doi</w:t>
      </w:r>
      <w:proofErr w:type="spellEnd"/>
      <w:r>
        <w:t xml:space="preserve">: 10.1080/08839514.2021.1995658. [Online]. Available: </w:t>
      </w:r>
      <w:hyperlink r:id="rId19" w:history="1">
        <w:r w:rsidRPr="002D5758">
          <w:rPr>
            <w:rStyle w:val="Hyperlink"/>
          </w:rPr>
          <w:t>https://doi.org/10.1080/08839514.2021.1995658</w:t>
        </w:r>
      </w:hyperlink>
    </w:p>
    <w:p w14:paraId="7EA4A039" w14:textId="77777777" w:rsidR="001075A7" w:rsidRDefault="001075A7" w:rsidP="0096063B">
      <w:pPr>
        <w:pStyle w:val="NormalWeb"/>
        <w:spacing w:line="276" w:lineRule="auto"/>
        <w:rPr>
          <w:rStyle w:val="Hyperlink"/>
        </w:rPr>
      </w:pPr>
      <w:r>
        <w:rPr>
          <w:rStyle w:val="Hyperlink"/>
        </w:rPr>
        <w:t xml:space="preserve">     </w:t>
      </w:r>
    </w:p>
    <w:p w14:paraId="664B0CE7" w14:textId="76D63F35" w:rsidR="008A47FF" w:rsidRPr="00117AAB" w:rsidRDefault="00117AAB" w:rsidP="00117AAB">
      <w:pPr>
        <w:pStyle w:val="NormalWeb"/>
        <w:spacing w:line="276" w:lineRule="auto"/>
        <w:jc w:val="center"/>
        <w:rPr>
          <w:b/>
          <w:bCs/>
          <w:sz w:val="28"/>
          <w:szCs w:val="28"/>
        </w:rPr>
      </w:pPr>
      <w:proofErr w:type="spellStart"/>
      <w:r w:rsidRPr="00117AAB">
        <w:rPr>
          <w:b/>
          <w:bCs/>
          <w:sz w:val="28"/>
          <w:szCs w:val="28"/>
        </w:rPr>
        <w:lastRenderedPageBreak/>
        <w:t>Aco+vcrp</w:t>
      </w:r>
      <w:proofErr w:type="spellEnd"/>
    </w:p>
    <w:p w14:paraId="71A1F8DA" w14:textId="030B5F13" w:rsidR="0096063B" w:rsidRDefault="001075A7" w:rsidP="0096063B">
      <w:pPr>
        <w:pStyle w:val="NormalWeb"/>
        <w:spacing w:line="276" w:lineRule="auto"/>
      </w:pPr>
      <w:r>
        <w:t>Dataset:</w:t>
      </w:r>
      <w:r w:rsidRPr="001075A7">
        <w:t xml:space="preserve"> </w:t>
      </w:r>
      <w:hyperlink r:id="rId20" w:history="1">
        <w:r>
          <w:rPr>
            <w:rStyle w:val="Hyperlink"/>
          </w:rPr>
          <w:t>Split Delivery Vehicle Routing</w:t>
        </w:r>
      </w:hyperlink>
    </w:p>
    <w:p w14:paraId="3A9FCBA3" w14:textId="6F35ADE0" w:rsidR="001075A7" w:rsidRDefault="008A47FF" w:rsidP="0096063B">
      <w:pPr>
        <w:pStyle w:val="NormalWeb"/>
        <w:numPr>
          <w:ilvl w:val="0"/>
          <w:numId w:val="13"/>
        </w:numPr>
        <w:spacing w:line="276" w:lineRule="auto"/>
      </w:pPr>
      <w:r>
        <w:t xml:space="preserve">X. Ma and C. Liu, “Improved ant colony algorithm for the split delivery vehicle routing problem,” </w:t>
      </w:r>
      <w:r>
        <w:rPr>
          <w:rStyle w:val="Emphasis"/>
        </w:rPr>
        <w:t>Applied Sciences</w:t>
      </w:r>
      <w:r>
        <w:t xml:space="preserve">, vol. 14, no. 12, Art. no. 5090, 2024, </w:t>
      </w:r>
      <w:proofErr w:type="spellStart"/>
      <w:r>
        <w:t>doi</w:t>
      </w:r>
      <w:proofErr w:type="spellEnd"/>
      <w:r>
        <w:t>: 10.3390/app14125090</w:t>
      </w:r>
    </w:p>
    <w:p w14:paraId="795C6E3F" w14:textId="76BFD948" w:rsidR="00FB0CF0" w:rsidRDefault="00FB0CF0" w:rsidP="003E0579">
      <w:pPr>
        <w:pStyle w:val="NormalWeb"/>
        <w:spacing w:line="276" w:lineRule="auto"/>
      </w:pPr>
      <w:r>
        <w:t>Dataset:</w:t>
      </w:r>
      <w:r w:rsidR="003E0579">
        <w:t>1.</w:t>
      </w:r>
      <w:r w:rsidR="003E0579" w:rsidRPr="003E0579">
        <w:t xml:space="preserve"> </w:t>
      </w:r>
      <w:hyperlink r:id="rId21" w:history="1">
        <w:r w:rsidR="003E0579" w:rsidRPr="00A33257">
          <w:rPr>
            <w:rStyle w:val="Hyperlink"/>
          </w:rPr>
          <w:t>https://neo.lcc.uma.es/vrp/vrp-instances/capacitated-vrp-instances/</w:t>
        </w:r>
      </w:hyperlink>
    </w:p>
    <w:p w14:paraId="37EEA107" w14:textId="0A15BF9A" w:rsidR="003E0579" w:rsidRDefault="003E0579" w:rsidP="003E0579">
      <w:pPr>
        <w:pStyle w:val="NormalWeb"/>
        <w:numPr>
          <w:ilvl w:val="0"/>
          <w:numId w:val="13"/>
        </w:numPr>
        <w:spacing w:line="276" w:lineRule="auto"/>
      </w:pPr>
      <w:r>
        <w:t xml:space="preserve">           </w:t>
      </w:r>
      <w:hyperlink r:id="rId22" w:history="1">
        <w:r w:rsidRPr="00A33257">
          <w:rPr>
            <w:rStyle w:val="Hyperlink"/>
          </w:rPr>
          <w:t>https://neo.lcc.uma.es/vrp/vrp-instances/</w:t>
        </w:r>
      </w:hyperlink>
    </w:p>
    <w:p w14:paraId="3E74849B" w14:textId="52680651" w:rsidR="003E0579" w:rsidRDefault="003E0579" w:rsidP="003E0579">
      <w:pPr>
        <w:pStyle w:val="NormalWeb"/>
        <w:numPr>
          <w:ilvl w:val="0"/>
          <w:numId w:val="13"/>
        </w:numPr>
        <w:spacing w:line="276" w:lineRule="auto"/>
      </w:pPr>
      <w:r>
        <w:t xml:space="preserve">           </w:t>
      </w:r>
      <w:hyperlink r:id="rId23" w:history="1">
        <w:r w:rsidRPr="00A33257">
          <w:rPr>
            <w:rStyle w:val="Hyperlink"/>
          </w:rPr>
          <w:t>https://w1.cirrelt.ca/~vidalt/en/VRP-resources.html</w:t>
        </w:r>
      </w:hyperlink>
    </w:p>
    <w:p w14:paraId="7BC725A5" w14:textId="6667132F" w:rsidR="003E0579" w:rsidRDefault="003E0579" w:rsidP="003E0579">
      <w:pPr>
        <w:pStyle w:val="NormalWeb"/>
        <w:spacing w:line="276" w:lineRule="auto"/>
        <w:ind w:left="120"/>
      </w:pPr>
      <w:r>
        <w:t>paper:</w:t>
      </w:r>
    </w:p>
    <w:p w14:paraId="01976B5C" w14:textId="159B84B9" w:rsidR="00117AAB" w:rsidRPr="00117AAB" w:rsidRDefault="00FB0CF0" w:rsidP="003E0579">
      <w:pPr>
        <w:pStyle w:val="NormalWeb"/>
        <w:spacing w:line="276" w:lineRule="auto"/>
        <w:ind w:left="480"/>
        <w:rPr>
          <w:rStyle w:val="Hyperlink"/>
          <w:color w:val="auto"/>
          <w:u w:val="none"/>
        </w:rPr>
      </w:pPr>
      <w:r>
        <w:t xml:space="preserve">W. F. Tan, L. S. Lee, Z. A. Majid, and H.-V. Seow, “Ant Colony Optimization for Capacitated Vehicle Routing Problem,” </w:t>
      </w:r>
      <w:r>
        <w:rPr>
          <w:rStyle w:val="Emphasis"/>
        </w:rPr>
        <w:t>Journal of Computer Science</w:t>
      </w:r>
      <w:r>
        <w:t>, vol. 8, pp. 846–852, Jan. 2012.</w:t>
      </w:r>
    </w:p>
    <w:p w14:paraId="1223023A" w14:textId="77777777" w:rsidR="0096063B" w:rsidRDefault="0096063B" w:rsidP="0096063B">
      <w:pPr>
        <w:pStyle w:val="NormalWeb"/>
        <w:spacing w:line="276" w:lineRule="auto"/>
      </w:pPr>
    </w:p>
    <w:p w14:paraId="354500FF" w14:textId="77777777" w:rsidR="002F1B25" w:rsidRDefault="002F1B25" w:rsidP="0096063B">
      <w:pPr>
        <w:pStyle w:val="NormalWeb"/>
        <w:ind w:left="660"/>
      </w:pPr>
    </w:p>
    <w:p w14:paraId="0323E51C" w14:textId="77777777" w:rsidR="002F1B25" w:rsidRDefault="002F1B25" w:rsidP="002F1B25">
      <w:pPr>
        <w:pStyle w:val="NormalWeb"/>
      </w:pPr>
    </w:p>
    <w:p w14:paraId="7E18C887" w14:textId="77777777" w:rsidR="0076750F" w:rsidRDefault="0076750F" w:rsidP="0076750F">
      <w:pPr>
        <w:pStyle w:val="NormalWeb"/>
      </w:pPr>
    </w:p>
    <w:p w14:paraId="5A9E8EA4" w14:textId="77777777" w:rsidR="00B76613" w:rsidRDefault="00B76613" w:rsidP="00B76613">
      <w:pPr>
        <w:ind w:left="660"/>
        <w:jc w:val="both"/>
      </w:pPr>
    </w:p>
    <w:p w14:paraId="746E6211" w14:textId="77777777" w:rsidR="00B75FE9" w:rsidRDefault="00B75FE9" w:rsidP="00B75FE9">
      <w:pPr>
        <w:jc w:val="both"/>
      </w:pPr>
    </w:p>
    <w:p w14:paraId="450D833F" w14:textId="77777777" w:rsidR="00B75FE9" w:rsidRDefault="00B75FE9" w:rsidP="00B75FE9">
      <w:pPr>
        <w:jc w:val="both"/>
      </w:pPr>
    </w:p>
    <w:p w14:paraId="46DFF7C9" w14:textId="77777777" w:rsidR="00B75FE9" w:rsidRDefault="00B75FE9" w:rsidP="00B75FE9">
      <w:pPr>
        <w:ind w:left="450"/>
        <w:jc w:val="both"/>
      </w:pPr>
    </w:p>
    <w:p w14:paraId="38B7FE5A" w14:textId="77777777" w:rsidR="00B75FE9" w:rsidRPr="00B75FE9" w:rsidRDefault="00B75FE9" w:rsidP="00B75FE9">
      <w:pPr>
        <w:ind w:left="450"/>
        <w:jc w:val="both"/>
        <w:rPr>
          <w:rStyle w:val="Strong"/>
          <w:b w:val="0"/>
          <w:bCs w:val="0"/>
        </w:rPr>
      </w:pPr>
    </w:p>
    <w:p w14:paraId="260CE156" w14:textId="77777777" w:rsidR="00DF6877" w:rsidRDefault="00DF6877" w:rsidP="00BD17A9">
      <w:pPr>
        <w:jc w:val="both"/>
      </w:pPr>
    </w:p>
    <w:p w14:paraId="1B6327F3" w14:textId="77777777" w:rsidR="00BD17A9" w:rsidRDefault="00BD17A9" w:rsidP="00BD17A9">
      <w:pPr>
        <w:pStyle w:val="ListParagraph"/>
        <w:ind w:left="765"/>
        <w:jc w:val="both"/>
      </w:pPr>
    </w:p>
    <w:p w14:paraId="36135D99" w14:textId="77777777" w:rsidR="00284B01" w:rsidRPr="00284B01" w:rsidRDefault="00284B01" w:rsidP="00284B01"/>
    <w:p w14:paraId="715F5FCA" w14:textId="5D048FA1" w:rsidR="00284B01" w:rsidRPr="00284B01" w:rsidRDefault="00284B01" w:rsidP="00284B01">
      <w:pPr>
        <w:pStyle w:val="ListParagraph"/>
        <w:ind w:left="765"/>
      </w:pPr>
    </w:p>
    <w:p w14:paraId="3981ACDF" w14:textId="77777777" w:rsidR="00B97981" w:rsidRPr="00B97981" w:rsidRDefault="00B97981" w:rsidP="00B97981">
      <w:pPr>
        <w:ind w:left="360"/>
        <w:rPr>
          <w:b/>
          <w:bCs/>
        </w:rPr>
      </w:pPr>
    </w:p>
    <w:sectPr w:rsidR="00B97981" w:rsidRPr="00B97981" w:rsidSect="00AB4ABA">
      <w:pgSz w:w="11910" w:h="16840"/>
      <w:pgMar w:top="1820" w:right="283" w:bottom="1260" w:left="1700" w:header="0" w:footer="106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408FA"/>
    <w:multiLevelType w:val="hybridMultilevel"/>
    <w:tmpl w:val="C70EE514"/>
    <w:lvl w:ilvl="0" w:tplc="9BE2A072">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9576C92"/>
    <w:multiLevelType w:val="hybridMultilevel"/>
    <w:tmpl w:val="C1266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60DD0"/>
    <w:multiLevelType w:val="hybridMultilevel"/>
    <w:tmpl w:val="DF22C012"/>
    <w:lvl w:ilvl="0" w:tplc="A01E381C">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B2341D3"/>
    <w:multiLevelType w:val="hybridMultilevel"/>
    <w:tmpl w:val="647EA4AC"/>
    <w:lvl w:ilvl="0" w:tplc="AA7A9E10">
      <w:start w:val="1"/>
      <w:numFmt w:val="decimal"/>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15:restartNumberingAfterBreak="0">
    <w:nsid w:val="20493C96"/>
    <w:multiLevelType w:val="hybridMultilevel"/>
    <w:tmpl w:val="BD727804"/>
    <w:lvl w:ilvl="0" w:tplc="B316C3B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5" w15:restartNumberingAfterBreak="0">
    <w:nsid w:val="20AC2DB0"/>
    <w:multiLevelType w:val="hybridMultilevel"/>
    <w:tmpl w:val="0BF40B1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823F3"/>
    <w:multiLevelType w:val="hybridMultilevel"/>
    <w:tmpl w:val="048E25EA"/>
    <w:lvl w:ilvl="0" w:tplc="58029BDE">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15:restartNumberingAfterBreak="0">
    <w:nsid w:val="33FF7C8B"/>
    <w:multiLevelType w:val="hybridMultilevel"/>
    <w:tmpl w:val="84F41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9D1A27"/>
    <w:multiLevelType w:val="hybridMultilevel"/>
    <w:tmpl w:val="7F7A0E1E"/>
    <w:lvl w:ilvl="0" w:tplc="9318696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9" w15:restartNumberingAfterBreak="0">
    <w:nsid w:val="43B11C1F"/>
    <w:multiLevelType w:val="hybridMultilevel"/>
    <w:tmpl w:val="98324102"/>
    <w:lvl w:ilvl="0" w:tplc="595466AE">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4BB2370D"/>
    <w:multiLevelType w:val="hybridMultilevel"/>
    <w:tmpl w:val="63EA7974"/>
    <w:lvl w:ilvl="0" w:tplc="6A72384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1" w15:restartNumberingAfterBreak="0">
    <w:nsid w:val="4E537C31"/>
    <w:multiLevelType w:val="hybridMultilevel"/>
    <w:tmpl w:val="FE709F2A"/>
    <w:lvl w:ilvl="0" w:tplc="3DAA0A2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502C67D9"/>
    <w:multiLevelType w:val="hybridMultilevel"/>
    <w:tmpl w:val="23723B18"/>
    <w:lvl w:ilvl="0" w:tplc="070CCB7E">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7"/>
  </w:num>
  <w:num w:numId="2">
    <w:abstractNumId w:val="1"/>
  </w:num>
  <w:num w:numId="3">
    <w:abstractNumId w:val="5"/>
  </w:num>
  <w:num w:numId="4">
    <w:abstractNumId w:val="2"/>
  </w:num>
  <w:num w:numId="5">
    <w:abstractNumId w:val="0"/>
  </w:num>
  <w:num w:numId="6">
    <w:abstractNumId w:val="4"/>
  </w:num>
  <w:num w:numId="7">
    <w:abstractNumId w:val="11"/>
  </w:num>
  <w:num w:numId="8">
    <w:abstractNumId w:val="12"/>
  </w:num>
  <w:num w:numId="9">
    <w:abstractNumId w:val="8"/>
  </w:num>
  <w:num w:numId="10">
    <w:abstractNumId w:val="6"/>
  </w:num>
  <w:num w:numId="11">
    <w:abstractNumId w:val="9"/>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4B5F"/>
    <w:rsid w:val="001075A7"/>
    <w:rsid w:val="00117AAB"/>
    <w:rsid w:val="001429A6"/>
    <w:rsid w:val="00193F16"/>
    <w:rsid w:val="00284B01"/>
    <w:rsid w:val="002F1B25"/>
    <w:rsid w:val="003E0579"/>
    <w:rsid w:val="006245D1"/>
    <w:rsid w:val="006770B2"/>
    <w:rsid w:val="0076750F"/>
    <w:rsid w:val="007B4B5F"/>
    <w:rsid w:val="0088440B"/>
    <w:rsid w:val="008A47FF"/>
    <w:rsid w:val="0096063B"/>
    <w:rsid w:val="00A2663D"/>
    <w:rsid w:val="00A477D9"/>
    <w:rsid w:val="00A67212"/>
    <w:rsid w:val="00AB4ABA"/>
    <w:rsid w:val="00B75FE9"/>
    <w:rsid w:val="00B76613"/>
    <w:rsid w:val="00B97981"/>
    <w:rsid w:val="00BD17A9"/>
    <w:rsid w:val="00DF6877"/>
    <w:rsid w:val="00E05057"/>
    <w:rsid w:val="00F34B00"/>
    <w:rsid w:val="00F9522C"/>
    <w:rsid w:val="00FB0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3AF4"/>
  <w15:docId w15:val="{89D89E53-7191-429E-95A1-5B334CB5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77D9"/>
    <w:rPr>
      <w:color w:val="0563C1" w:themeColor="hyperlink"/>
      <w:u w:val="single"/>
    </w:rPr>
  </w:style>
  <w:style w:type="character" w:styleId="UnresolvedMention">
    <w:name w:val="Unresolved Mention"/>
    <w:basedOn w:val="DefaultParagraphFont"/>
    <w:uiPriority w:val="99"/>
    <w:semiHidden/>
    <w:unhideWhenUsed/>
    <w:rsid w:val="00A477D9"/>
    <w:rPr>
      <w:color w:val="605E5C"/>
      <w:shd w:val="clear" w:color="auto" w:fill="E1DFDD"/>
    </w:rPr>
  </w:style>
  <w:style w:type="paragraph" w:styleId="NormalWeb">
    <w:name w:val="Normal (Web)"/>
    <w:basedOn w:val="Normal"/>
    <w:uiPriority w:val="99"/>
    <w:unhideWhenUsed/>
    <w:rsid w:val="00F34B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4B00"/>
    <w:rPr>
      <w:b/>
      <w:bCs/>
    </w:rPr>
  </w:style>
  <w:style w:type="character" w:styleId="Emphasis">
    <w:name w:val="Emphasis"/>
    <w:basedOn w:val="DefaultParagraphFont"/>
    <w:uiPriority w:val="20"/>
    <w:qFormat/>
    <w:rsid w:val="00F34B00"/>
    <w:rPr>
      <w:i/>
      <w:iCs/>
    </w:rPr>
  </w:style>
  <w:style w:type="paragraph" w:styleId="ListParagraph">
    <w:name w:val="List Paragraph"/>
    <w:basedOn w:val="Normal"/>
    <w:uiPriority w:val="34"/>
    <w:qFormat/>
    <w:rsid w:val="00B979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4191">
      <w:bodyDiv w:val="1"/>
      <w:marLeft w:val="0"/>
      <w:marRight w:val="0"/>
      <w:marTop w:val="0"/>
      <w:marBottom w:val="0"/>
      <w:divBdr>
        <w:top w:val="none" w:sz="0" w:space="0" w:color="auto"/>
        <w:left w:val="none" w:sz="0" w:space="0" w:color="auto"/>
        <w:bottom w:val="none" w:sz="0" w:space="0" w:color="auto"/>
        <w:right w:val="none" w:sz="0" w:space="0" w:color="auto"/>
      </w:divBdr>
    </w:div>
    <w:div w:id="261039472">
      <w:bodyDiv w:val="1"/>
      <w:marLeft w:val="0"/>
      <w:marRight w:val="0"/>
      <w:marTop w:val="0"/>
      <w:marBottom w:val="0"/>
      <w:divBdr>
        <w:top w:val="none" w:sz="0" w:space="0" w:color="auto"/>
        <w:left w:val="none" w:sz="0" w:space="0" w:color="auto"/>
        <w:bottom w:val="none" w:sz="0" w:space="0" w:color="auto"/>
        <w:right w:val="none" w:sz="0" w:space="0" w:color="auto"/>
      </w:divBdr>
      <w:divsChild>
        <w:div w:id="696125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1331">
      <w:bodyDiv w:val="1"/>
      <w:marLeft w:val="0"/>
      <w:marRight w:val="0"/>
      <w:marTop w:val="0"/>
      <w:marBottom w:val="0"/>
      <w:divBdr>
        <w:top w:val="none" w:sz="0" w:space="0" w:color="auto"/>
        <w:left w:val="none" w:sz="0" w:space="0" w:color="auto"/>
        <w:bottom w:val="none" w:sz="0" w:space="0" w:color="auto"/>
        <w:right w:val="none" w:sz="0" w:space="0" w:color="auto"/>
      </w:divBdr>
      <w:divsChild>
        <w:div w:id="193613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107743">
      <w:bodyDiv w:val="1"/>
      <w:marLeft w:val="0"/>
      <w:marRight w:val="0"/>
      <w:marTop w:val="0"/>
      <w:marBottom w:val="0"/>
      <w:divBdr>
        <w:top w:val="none" w:sz="0" w:space="0" w:color="auto"/>
        <w:left w:val="none" w:sz="0" w:space="0" w:color="auto"/>
        <w:bottom w:val="none" w:sz="0" w:space="0" w:color="auto"/>
        <w:right w:val="none" w:sz="0" w:space="0" w:color="auto"/>
      </w:divBdr>
    </w:div>
    <w:div w:id="2085107489">
      <w:bodyDiv w:val="1"/>
      <w:marLeft w:val="0"/>
      <w:marRight w:val="0"/>
      <w:marTop w:val="0"/>
      <w:marBottom w:val="0"/>
      <w:divBdr>
        <w:top w:val="none" w:sz="0" w:space="0" w:color="auto"/>
        <w:left w:val="none" w:sz="0" w:space="0" w:color="auto"/>
        <w:bottom w:val="none" w:sz="0" w:space="0" w:color="auto"/>
        <w:right w:val="none" w:sz="0" w:space="0" w:color="auto"/>
      </w:divBdr>
      <w:divsChild>
        <w:div w:id="1053457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geofabrik.de/asia/india/central-zone-latest.osm.pbf" TargetMode="External"/><Relationship Id="rId13" Type="http://schemas.openxmlformats.org/officeDocument/2006/relationships/hyperlink" Target="https://familytsp.campus.ciencias.ulisboa.pt/" TargetMode="External"/><Relationship Id="rId18" Type="http://schemas.openxmlformats.org/officeDocument/2006/relationships/hyperlink" Target="https://www.frontiersin.org/journals/ict/articles/10.3389/fict.2019.00013" TargetMode="External"/><Relationship Id="rId3" Type="http://schemas.openxmlformats.org/officeDocument/2006/relationships/settings" Target="settings.xml"/><Relationship Id="rId21" Type="http://schemas.openxmlformats.org/officeDocument/2006/relationships/hyperlink" Target="https://neo.lcc.uma.es/vrp/vrp-instances/capacitated-vrp-instances/" TargetMode="External"/><Relationship Id="rId7" Type="http://schemas.openxmlformats.org/officeDocument/2006/relationships/hyperlink" Target="https://download.geofabrik.de/asia/india/central-zone-latest-free.shp.zip" TargetMode="External"/><Relationship Id="rId12" Type="http://schemas.openxmlformats.org/officeDocument/2006/relationships/hyperlink" Target="https://www.sintef.no/projectweb/top/vrptw/homberger-benchmark/" TargetMode="External"/><Relationship Id="rId17" Type="http://schemas.openxmlformats.org/officeDocument/2006/relationships/hyperlink" Target="https://vrp.galgos.inf.puc-rio.br/index.php/e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pii/S2352340922001135" TargetMode="External"/><Relationship Id="rId20" Type="http://schemas.openxmlformats.org/officeDocument/2006/relationships/hyperlink" Target="https://www.uv.es/belengue/sdvrp.html" TargetMode="External"/><Relationship Id="rId1" Type="http://schemas.openxmlformats.org/officeDocument/2006/relationships/numbering" Target="numbering.xml"/><Relationship Id="rId6" Type="http://schemas.openxmlformats.org/officeDocument/2006/relationships/hyperlink" Target="%20https:/www.kaggle.com/datasets/lourduradjou/delhi-bus-routes-dataset" TargetMode="External"/><Relationship Id="rId11" Type="http://schemas.openxmlformats.org/officeDocument/2006/relationships/hyperlink" Target="https://doi.org/10.1016/j.cor.2021.105475" TargetMode="External"/><Relationship Id="rId24" Type="http://schemas.openxmlformats.org/officeDocument/2006/relationships/fontTable" Target="fontTable.xml"/><Relationship Id="rId5" Type="http://schemas.openxmlformats.org/officeDocument/2006/relationships/hyperlink" Target="https://www.kaggle.com/datasets/abinashborah/vanet-false-information-simulation-data" TargetMode="External"/><Relationship Id="rId15" Type="http://schemas.openxmlformats.org/officeDocument/2006/relationships/hyperlink" Target="https://data.mendeley.com/datasets/3fwc3twwn6/3" TargetMode="External"/><Relationship Id="rId23" Type="http://schemas.openxmlformats.org/officeDocument/2006/relationships/hyperlink" Target="https://w1.cirrelt.ca/~vidalt/en/VRP-resources.html" TargetMode="External"/><Relationship Id="rId10" Type="http://schemas.openxmlformats.org/officeDocument/2006/relationships/hyperlink" Target="https://doi.org/10.1016/j.heliyon.2021.e08029" TargetMode="External"/><Relationship Id="rId19" Type="http://schemas.openxmlformats.org/officeDocument/2006/relationships/hyperlink" Target="https://doi.org/10.1080/08839514.2021.1995658" TargetMode="External"/><Relationship Id="rId4" Type="http://schemas.openxmlformats.org/officeDocument/2006/relationships/webSettings" Target="webSettings.xml"/><Relationship Id="rId9" Type="http://schemas.openxmlformats.org/officeDocument/2006/relationships/hyperlink" Target="https://vrp.atd-lab.inf.puc-rio.br/index.php/en/" TargetMode="External"/><Relationship Id="rId14" Type="http://schemas.openxmlformats.org/officeDocument/2006/relationships/hyperlink" Target="https://doi.org/10.1016/j.ejor.2023.10.042" TargetMode="External"/><Relationship Id="rId22" Type="http://schemas.openxmlformats.org/officeDocument/2006/relationships/hyperlink" Target="https://neo.lcc.uma.es/vrp/vrp-inst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3</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DEBNATH</dc:creator>
  <cp:keywords/>
  <dc:description/>
  <cp:lastModifiedBy>SOURAV DEBNATH</cp:lastModifiedBy>
  <cp:revision>3</cp:revision>
  <dcterms:created xsi:type="dcterms:W3CDTF">2025-10-07T12:19:00Z</dcterms:created>
  <dcterms:modified xsi:type="dcterms:W3CDTF">2025-10-08T03:34:00Z</dcterms:modified>
</cp:coreProperties>
</file>