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"/>
          <w:left w:type="dxa" w:w="140"/>
          <w:bottom w:type="dxa" w:w="10"/>
          <w:right w:type="dxa" w:w="10"/>
        </w:tblCellMar>
      </w:tblPr>
      <w:tblPr>
        <w:tblW w:type="dxa" w:w="11000"/>
      </w:tblPr>
      <w:tr>
        <w:tc>
          <w:tcPr>
            <w:tcW w:w="3200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8"/>
              </w:rPr>
              <w:t>Sourav  Kumar</w:t>
            </w:r>
          </w:p>
          <w:tbl>
            <w:tblPr>
              <w:tblBorders>
                <w:top w:val="single"/>
                <w:left w:val="single"/>
                <w:bottom w:val="single"/>
                <w:right w:val="single"/>
              </w:tblBorders>
            </w:tblPr>
            <w:tblPr>
              <w:tblW w:type="dxa" w:w="11000"/>
            </w:tblPr>
            <w:tblGrid>
              <w:gridCol w:w="100"/>
            </w:tblGrid>
            <w:tr w:rsidR="3030303230413635"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4"/>
                    </w:rPr>
                    <w:t>Career Objectives</w:t>
                  </w:r>
                </w:p>
              </w:tc>
            </w:tr>
          </w:tbl>
          <w:p/>
          <w:p>
            <w:pPr>
              <w:spacing w:after="0" w:before="0" w:lineRule="auto" w:line="240"/>
            </w:pPr>
            <w:r>
              <w:rPr>
                <w:rFonts w:ascii="Wingdings" w:hAnsi="Wingdings" w:cs="Wingdings" w:eastAsia="Wingdings"/>
                <w:sz w:val="12"/>
              </w:rPr>
              <w:t>n</w:t>
            </w:r>
            <w:r>
              <w:rPr>
                <w:rFonts w:ascii="Calibri (Body)" w:hAnsi="Calibri (Body)" w:cs="Calibri (Body)" w:eastAsia="Calibri (Body)"/>
                <w:sz w:val="20"/>
              </w:rPr>
              <w:t>Competent, diligent &amp; qualified IT professional with 3.8 years of experience in Javarelated technologies.</w:t>
              <w:br/>
            </w:r>
          </w:p>
          <w:tbl>
            <w:tblPr>
              <w:tblBorders>
                <w:top w:val="single"/>
                <w:left w:val="single"/>
                <w:bottom w:val="single"/>
                <w:right w:val="single"/>
              </w:tblBorders>
            </w:tblPr>
            <w:tblPr>
              <w:tblW w:type="dxa" w:w="11000"/>
            </w:tblPr>
            <w:tblGrid>
              <w:gridCol w:w="100"/>
            </w:tblGrid>
            <w:tr w:rsidR="3030303230413635"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4"/>
                    </w:rPr>
                    <w:t>Technical Competencies</w:t>
                  </w:r>
                </w:p>
              </w:tc>
            </w:tr>
          </w:tbl>
          <w:p/>
          <w:p>
            <w:r/>
            <w:r>
              <w:rPr>
                <w:rFonts w:ascii="Calibri (Body)" w:hAnsi="Calibri (Body)" w:cs="Calibri (Body)" w:eastAsia="Calibri (Body)"/>
                <w:b w:val="true"/>
                <w:sz w:val="20"/>
                <w:u w:val="single"/>
              </w:rPr>
              <w:t xml:space="preserve">Programming Language: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Core Java ,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TEAM CONNECT  ,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Java Script, HTML, XML and CSS-GUI Development , </w:t>
              <w:br/>
            </w:r>
            <w:r>
              <w:rPr>
                <w:rFonts w:ascii="Calibri (Body)" w:hAnsi="Calibri (Body)" w:cs="Calibri (Body)" w:eastAsia="Calibri (Body)"/>
                <w:b w:val="true"/>
                <w:sz w:val="20"/>
                <w:u w:val="single"/>
              </w:rPr>
              <w:t xml:space="preserve">Tools: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Toad for Oracle ,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Eclipse , </w:t>
              <w:br/>
            </w:r>
          </w:p>
          <w:tbl>
            <w:tblPr>
              <w:tblBorders>
                <w:top w:val="single"/>
                <w:left w:val="single"/>
                <w:bottom w:val="single"/>
                <w:right w:val="single"/>
              </w:tblBorders>
            </w:tblPr>
            <w:tblPr>
              <w:tblW w:type="dxa" w:w="11000"/>
            </w:tblPr>
            <w:tblGrid>
              <w:gridCol w:w="100"/>
            </w:tblGrid>
            <w:tr w:rsidR="3030303230413635"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  <w:ind w:left="45"/>
                    <w:jc w:val="left"/>
                  </w:pPr>
                  <w:r>
                    <w:rPr>
                      <w:rFonts w:ascii="Calibri" w:hAnsi="Calibri" w:cs="Calibri" w:eastAsia="Calibri"/>
                      <w:b w:val="true"/>
                      <w:sz w:val="24"/>
                    </w:rPr>
                    <w:t>Education Details</w:t>
                  </w:r>
                </w:p>
              </w:tc>
            </w:tr>
          </w:tbl>
          <w:p/>
          <w:tbl>
            <w:tblPr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  <w:tblCellMar>
                <w:top w:type="dxa" w:w="10"/>
                <w:left w:type="dxa" w:w="70"/>
                <w:bottom w:type="dxa" w:w="10"/>
                <w:right w:type="dxa" w:w="10"/>
              </w:tblCellMar>
            </w:tblPr>
            <w:tblPr>
              <w:tblW w:type="dxa" w:w="11000"/>
            </w:tblPr>
            <w:tblGrid>
              <w:gridCol w:w="1500"/>
              <w:gridCol w:w="1500"/>
              <w:gridCol w:w="1500"/>
              <w:gridCol w:w="1500"/>
              <w:gridCol w:w="1500"/>
            </w:tblGrid>
            <w:tr w:rsidR="3030303230413635"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0"/>
                    </w:rPr>
                    <w:t>Qualification/ Degree</w:t>
                  </w:r>
                </w:p>
              </w:tc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0"/>
                    </w:rPr>
                    <w:t>Discipline</w:t>
                  </w:r>
                </w:p>
              </w:tc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0"/>
                    </w:rPr>
                    <w:t>Education Institution</w:t>
                  </w:r>
                </w:p>
              </w:tc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0"/>
                    </w:rPr>
                    <w:t>University</w:t>
                  </w:r>
                </w:p>
              </w:tc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0"/>
                    </w:rPr>
                    <w:t>Year of Completion</w:t>
                  </w:r>
                </w:p>
              </w:tc>
            </w:tr>
            <w:tr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B.Tech.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Electronics and communications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Haldia Institute of Technology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Maulana Abul Kalam Azad University of Technology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2016</w:t>
                  </w:r>
                </w:p>
              </w:tc>
            </w:tr>
            <w:tr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SSLC/Metric/High School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SSLC/Metric/High School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Saraswati Vidya Mandir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Jharkhand Academic Council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2010</w:t>
                  </w:r>
                </w:p>
              </w:tc>
            </w:tr>
            <w:tr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Diploma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Electronics and communications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Bilra Institue of Technology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Birla Institute of Technology, Mesra</w:t>
                  </w:r>
                </w:p>
              </w:tc>
              <w:tc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sz w:val="20"/>
                    </w:rPr>
                    <w:t>2013</w:t>
                  </w:r>
                </w:p>
              </w:tc>
            </w:tr>
          </w:tbl>
          <w:p/>
          <w:tbl>
            <w:tblPr>
              <w:tblBorders>
                <w:top w:val="single"/>
                <w:left w:val="single"/>
                <w:bottom w:val="single"/>
                <w:right w:val="single"/>
              </w:tblBorders>
            </w:tblPr>
            <w:tblPr>
              <w:tblW w:type="dxa" w:w="11000"/>
            </w:tblPr>
            <w:tblGrid>
              <w:gridCol w:w="100"/>
            </w:tblGrid>
            <w:tr w:rsidR="3030303230413635"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4"/>
                    </w:rPr>
                    <w:t>Personal Details</w:t>
                  </w:r>
                </w:p>
              </w:tc>
            </w:tr>
          </w:tbl>
          <w:p/>
          <w:p>
            <w:r/>
            <w:r>
              <w:rPr>
                <w:rFonts w:ascii="Calibri (Body)" w:hAnsi="Calibri (Body)" w:cs="Calibri (Body)" w:eastAsia="Calibri (Body)"/>
                <w:b w:val="true"/>
                <w:sz w:val="20"/>
              </w:rPr>
              <w:t xml:space="preserve">Date of Birth: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     24-Aug-95</w:t>
            </w:r>
          </w:p>
          <w:p>
            <w:r/>
            <w:r>
              <w:rPr>
                <w:rFonts w:ascii="Calibri (Body)" w:hAnsi="Calibri (Body)" w:cs="Calibri (Body)" w:eastAsia="Calibri (Body)"/>
                <w:b w:val="true"/>
                <w:sz w:val="20"/>
              </w:rPr>
              <w:t xml:space="preserve">Sex: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                      M</w:t>
            </w:r>
          </w:p>
          <w:p>
            <w:r/>
            <w:r>
              <w:rPr>
                <w:rFonts w:ascii="Calibri (Body)" w:hAnsi="Calibri (Body)" w:cs="Calibri (Body)" w:eastAsia="Calibri (Body)"/>
                <w:b w:val="true"/>
                <w:sz w:val="20"/>
              </w:rPr>
              <w:t xml:space="preserve">Contact No: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        8092697169</w:t>
            </w:r>
          </w:p>
          <w:p>
            <w:r/>
            <w:r>
              <w:rPr>
                <w:rFonts w:ascii="Calibri (Body)" w:hAnsi="Calibri (Body)" w:cs="Calibri (Body)" w:eastAsia="Calibri (Body)"/>
                <w:b w:val="true"/>
                <w:sz w:val="20"/>
              </w:rPr>
              <w:t xml:space="preserve">Location: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             Chennai</w:t>
            </w:r>
          </w:p>
          <w:p>
            <w:r/>
            <w:r>
              <w:rPr>
                <w:rFonts w:ascii="Calibri (Body)" w:hAnsi="Calibri (Body)" w:cs="Calibri (Body)" w:eastAsia="Calibri (Body)"/>
                <w:b w:val="true"/>
                <w:sz w:val="20"/>
              </w:rPr>
              <w:t xml:space="preserve">Strengths: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           </w:t>
            </w:r>
          </w:p>
          <w:p>
            <w:r/>
            <w:r>
              <w:rPr>
                <w:rFonts w:ascii="Calibri (Body)" w:hAnsi="Calibri (Body)" w:cs="Calibri (Body)" w:eastAsia="Calibri (Body)"/>
                <w:b w:val="true"/>
                <w:sz w:val="20"/>
              </w:rPr>
              <w:t xml:space="preserve">Interests: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            </w:t>
            </w:r>
          </w:p>
        </w:tc>
      </w:tr>
    </w:tbl>
    <w:p>
      <w:r/>
    </w:p>
    <w:sectPr>
      <w:headerReference w:type="default" r:id="rId2"/>
      <w:footerReference w:type="default" r:id="rId3"/>
      <w:pgMar w:left="420" w:top="240" w:right="420" w:bottom="1440"/>
    </w:sectPr>
    <w:sectPr/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>© 2016 Mphasis. All rights reserved.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Style w:val="Header"/>
      <w:tabs>
        <w:tab w:val="right" w:pos="8640"/>
      </w:tabs>
      <w:jc w:val="right"/>
    </w:pPr>
    <w:r>
      <w:drawing>
        <wp:inline distT="0" distR="0" distB="0" distL="0">
          <wp:extent cx="1244600" cy="431800"/>
          <wp:docPr id="0" name="Drawing 0" descr="\TFG_Photos\mphy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\TFG_Photos\mphy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600" cy="431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footer1.xml" Type="http://schemas.openxmlformats.org/officeDocument/2006/relationships/footer"/>
</Relationships>

</file>

<file path=word/_rels/head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2020-05-29T05:36:51Z</dcterms:created>
  <dc:creator>Apache POI</dc:creator>
</cp:coreProperties>
</file>