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MASTER PROMPT — BMW CINEMATIC 3D SCROLL WEBSITE</w:t>
        <w:br/>
        <w:br/>
        <w:t>ACT AS:</w:t>
        <w:br/>
        <w:t>A world-class Awwwards-winning Creative Developer and Automotive Experience Director, specializing in luxury automotive web experiences, cinematic storytelling, 3D interactions, and Next.js + Framer Motion + WebGL implementations.</w:t>
        <w:br/>
        <w:br/>
        <w:t>THE TASK:</w:t>
        <w:br/>
        <w:t>Design a hyper-premium, cinematic scrollytelling website for a BMW flagship car.</w:t>
        <w:br/>
        <w:br/>
        <w:t>CORE EXPERIENCE:</w:t>
        <w:br/>
        <w:t>Scroll-controlled 3D animation where the car rotates, zooms, lighting changes, and parts highlight.</w:t>
        <w:br/>
        <w:br/>
        <w:t>TECH STACK:</w:t>
        <w:br/>
        <w:t>Next.js 14, Framer Motion, Three.js/WebGL</w:t>
        <w:br/>
        <w:br/>
        <w:t>VISUAL STYLE:</w:t>
        <w:br/>
        <w:t>Ultra luxury, cinematic, futuristic</w:t>
        <w:br/>
        <w:br/>
        <w:t>COLOR PALETTE:</w:t>
        <w:br/>
        <w:t>#000000, #050505, BMW Blue #0066FF, M Red #E60023</w:t>
        <w:br/>
        <w:br/>
        <w:t>NAVBAR:</w:t>
        <w:br/>
        <w:t>BMW | Overview | Design | Performance | Technology | Interior | Specs | Build &amp; Price</w:t>
        <w:br/>
        <w:br/>
        <w:t>SCROLL STRUCTURE:</w:t>
        <w:br/>
        <w:br/>
        <w:t>HERO:</w:t>
        <w:br/>
        <w:t>"THE BMW i7"</w:t>
        <w:br/>
        <w:t>"Redefining electric luxury."</w:t>
        <w:br/>
        <w:br/>
        <w:t>DESIGN:</w:t>
        <w:br/>
        <w:t>"Crafted to command attention."</w:t>
        <w:br/>
        <w:br/>
        <w:t>PERFORMANCE:</w:t>
        <w:br/>
        <w:t>"Power without compromise."</w:t>
        <w:br/>
        <w:br/>
        <w:t>TECHNOLOGY:</w:t>
        <w:br/>
        <w:t>"Intelligence, engineered."</w:t>
        <w:br/>
        <w:br/>
        <w:t>INTERIOR:</w:t>
        <w:br/>
        <w:t>"A space designed around you."</w:t>
        <w:br/>
        <w:br/>
        <w:t>FINAL CTA:</w:t>
        <w:br/>
        <w:t>"This is BMW"</w:t>
        <w:br/>
        <w:br/>
        <w:t>UI DETAILS:</w:t>
        <w:br/>
        <w:t>Smooth animations, gradient buttons, hover effects</w:t>
        <w:br/>
        <w:br/>
        <w:t>FINAL GOAL:</w:t>
        <w:br/>
        <w:t>Make user feel like they are experiencing a BMW launch event.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