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7BC1" w14:textId="463555E8" w:rsidR="005A685F" w:rsidRDefault="005A685F" w:rsidP="005A685F">
      <w:r>
        <w:t xml:space="preserve">Q1. What is the purpose of </w:t>
      </w:r>
      <w:proofErr w:type="spellStart"/>
      <w:r>
        <w:t>PythonOOP</w:t>
      </w:r>
      <w:proofErr w:type="spellEnd"/>
      <w:r>
        <w:t>?</w:t>
      </w:r>
    </w:p>
    <w:p w14:paraId="34116405" w14:textId="00C07843" w:rsidR="005A685F" w:rsidRDefault="005A685F" w:rsidP="005A685F">
      <w:r>
        <w:t>A:</w:t>
      </w:r>
    </w:p>
    <w:p w14:paraId="72D24AB9" w14:textId="37A0FD86" w:rsidR="005A685F" w:rsidRDefault="005A685F" w:rsidP="005A685F">
      <w:pPr>
        <w:jc w:val="both"/>
      </w:pPr>
      <w:r w:rsidRPr="005A685F">
        <w:t>In Python, object-oriented Programming (OOPs) is a programming paradigm that uses objects and classes in programming. It aims to implement real-world entities like inheritance, polymorphisms, encapsulation, etc. in the programming. The main concept of OOPs is to bind the data and the functions that work on that together as a single unit so that no other part of the code can access this data.</w:t>
      </w:r>
    </w:p>
    <w:p w14:paraId="1A36E38B" w14:textId="75A8A883" w:rsidR="005A685F" w:rsidRDefault="005A685F" w:rsidP="005A685F">
      <w:r>
        <w:t>Q2. Where does an inheritance search look for an attribute?</w:t>
      </w:r>
    </w:p>
    <w:p w14:paraId="6255ABD0" w14:textId="3B30F503" w:rsidR="005A685F" w:rsidRDefault="005A685F" w:rsidP="005A685F">
      <w:pPr>
        <w:jc w:val="both"/>
      </w:pPr>
      <w:r>
        <w:t xml:space="preserve">A: </w:t>
      </w:r>
      <w:r w:rsidRPr="005A685F">
        <w:t xml:space="preserve">An inheritance search looks for an attribute first in the instance object, then in the class the instance was created from, then in all higher </w:t>
      </w:r>
      <w:proofErr w:type="spellStart"/>
      <w:r w:rsidRPr="005A685F">
        <w:t>superclasses</w:t>
      </w:r>
      <w:proofErr w:type="spellEnd"/>
      <w:r w:rsidRPr="005A685F">
        <w:t>, progressing from left to right (by default)</w:t>
      </w:r>
    </w:p>
    <w:p w14:paraId="46C40929" w14:textId="77777777" w:rsidR="005A685F" w:rsidRDefault="005A685F" w:rsidP="005A685F"/>
    <w:p w14:paraId="69A0568A" w14:textId="77777777" w:rsidR="005A685F" w:rsidRDefault="005A685F" w:rsidP="005A685F">
      <w:r>
        <w:t>Q3. How do you distinguish between a class object and an instance object?</w:t>
      </w:r>
    </w:p>
    <w:p w14:paraId="4724D482" w14:textId="688082F3" w:rsidR="005A685F" w:rsidRDefault="005A685F" w:rsidP="005A685F">
      <w:r>
        <w:t>A: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9"/>
        <w:gridCol w:w="4981"/>
      </w:tblGrid>
      <w:tr w:rsidR="005A685F" w:rsidRPr="005A685F" w14:paraId="77949F8C" w14:textId="77777777" w:rsidTr="005A685F">
        <w:trPr>
          <w:trHeight w:val="39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8E3F7D9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CA8175A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Object</w:t>
            </w:r>
          </w:p>
        </w:tc>
      </w:tr>
      <w:tr w:rsidR="005A685F" w:rsidRPr="005A685F" w14:paraId="7F2D4A5A" w14:textId="77777777" w:rsidTr="005A685F">
        <w:trPr>
          <w:trHeight w:val="39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BB9C57B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A class is a template for creating objects in program.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D9D0D5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The object is an instance of a class.</w:t>
            </w:r>
          </w:p>
        </w:tc>
      </w:tr>
      <w:tr w:rsidR="005A685F" w:rsidRPr="005A685F" w14:paraId="3B95182A" w14:textId="77777777" w:rsidTr="005A685F">
        <w:trPr>
          <w:trHeight w:val="39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78A49C6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A class is a logical 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3CD3C5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Object is a physical entity</w:t>
            </w:r>
          </w:p>
        </w:tc>
      </w:tr>
      <w:tr w:rsidR="005A685F" w:rsidRPr="005A685F" w14:paraId="2275DBB0" w14:textId="77777777" w:rsidTr="005A685F">
        <w:trPr>
          <w:trHeight w:val="39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1CCD6CD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A class does not allocate memory space when it is created.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59649F" w14:textId="77777777" w:rsidR="005A685F" w:rsidRPr="005A685F" w:rsidRDefault="005A685F" w:rsidP="005A685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A685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Object allocates memory space whenever they are created.</w:t>
            </w:r>
          </w:p>
        </w:tc>
      </w:tr>
    </w:tbl>
    <w:p w14:paraId="252CA0CF" w14:textId="77777777" w:rsidR="005A685F" w:rsidRDefault="005A685F" w:rsidP="005A685F"/>
    <w:p w14:paraId="6AF95A0A" w14:textId="77777777" w:rsidR="005A685F" w:rsidRDefault="005A685F" w:rsidP="005A685F">
      <w:r>
        <w:t>Q4. What makes the first argument in a class’s method function special?</w:t>
      </w:r>
    </w:p>
    <w:p w14:paraId="7B00112A" w14:textId="329F0A21" w:rsidR="005A685F" w:rsidRDefault="005A685F" w:rsidP="005A685F">
      <w:r>
        <w:t>A:</w:t>
      </w:r>
    </w:p>
    <w:p w14:paraId="108133E5" w14:textId="4B08FB57" w:rsidR="005A685F" w:rsidRDefault="005A685F" w:rsidP="005A685F">
      <w:pPr>
        <w:jc w:val="both"/>
      </w:pPr>
      <w:r w:rsidRPr="005A685F">
        <w:t>This is the reason the first parameter of a function in class must be the object itself. Writing this parameter as self is merely a convention. It is not a keyword and has no special meaning in Python.</w:t>
      </w:r>
    </w:p>
    <w:p w14:paraId="4C9F68E0" w14:textId="77777777" w:rsidR="005A685F" w:rsidRDefault="005A685F" w:rsidP="005A685F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1A873384" w14:textId="7D258E41" w:rsidR="005A685F" w:rsidRDefault="00904C20" w:rsidP="00904C20">
      <w:pPr>
        <w:jc w:val="both"/>
      </w:pPr>
      <w:r>
        <w:t>A:</w:t>
      </w:r>
      <w:r w:rsidRPr="00904C20">
        <w:rPr>
          <w:rStyle w:val="hgkelc"/>
          <w:rFonts w:ascii="Arial" w:hAnsi="Arial" w:cs="Arial"/>
          <w:color w:val="202124"/>
          <w:sz w:val="33"/>
          <w:szCs w:val="33"/>
          <w:shd w:val="clear" w:color="auto" w:fill="FFFFFF"/>
          <w:lang w:val="en"/>
        </w:rPr>
        <w:t xml:space="preserve"> </w:t>
      </w:r>
      <w:r w:rsidRPr="00904C20">
        <w:t>"__</w:t>
      </w:r>
      <w:proofErr w:type="spellStart"/>
      <w:r w:rsidRPr="00904C20">
        <w:t>init</w:t>
      </w:r>
      <w:proofErr w:type="spellEnd"/>
      <w:r w:rsidRPr="00904C20">
        <w:t xml:space="preserve">__" is a </w:t>
      </w:r>
      <w:r w:rsidRPr="00904C20">
        <w:t>reserved</w:t>
      </w:r>
      <w:r w:rsidRPr="00904C20">
        <w:t xml:space="preserve"> method in python classes. It is called as a constructor in </w:t>
      </w:r>
      <w:r w:rsidRPr="00904C20">
        <w:t>object-oriented</w:t>
      </w:r>
      <w:r w:rsidRPr="00904C20">
        <w:t xml:space="preserve"> terminology. This method is called when an object is created from a </w:t>
      </w:r>
      <w:r w:rsidRPr="00904C20">
        <w:t>class,</w:t>
      </w:r>
      <w:r w:rsidRPr="00904C20">
        <w:t xml:space="preserve"> and it allows the class to initialize the attributes of the class.</w:t>
      </w:r>
    </w:p>
    <w:p w14:paraId="4FD01622" w14:textId="77777777" w:rsidR="005A685F" w:rsidRDefault="005A685F" w:rsidP="005A685F">
      <w:r>
        <w:t>Q6. What is the process for creating a class instance?</w:t>
      </w:r>
    </w:p>
    <w:p w14:paraId="063E6954" w14:textId="297211E5" w:rsidR="006C37D9" w:rsidRDefault="006C37D9" w:rsidP="006C37D9">
      <w:r>
        <w:t>A:</w:t>
      </w:r>
      <w:r w:rsidRPr="006C37D9">
        <w:t xml:space="preserve"> </w:t>
      </w:r>
      <w:r>
        <w:t xml:space="preserve">class Person:  </w:t>
      </w:r>
    </w:p>
    <w:p w14:paraId="235B640E" w14:textId="77777777" w:rsidR="006C37D9" w:rsidRDefault="006C37D9" w:rsidP="006C37D9">
      <w:r>
        <w:t xml:space="preserve">      </w:t>
      </w:r>
    </w:p>
    <w:p w14:paraId="041A2AD5" w14:textId="77777777" w:rsidR="006C37D9" w:rsidRDefault="006C37D9" w:rsidP="006C37D9">
      <w:r>
        <w:t xml:space="preserve">    # </w:t>
      </w:r>
      <w:proofErr w:type="spellStart"/>
      <w:r>
        <w:t>init</w:t>
      </w:r>
      <w:proofErr w:type="spellEnd"/>
      <w:r>
        <w:t xml:space="preserve"> method or constructor   </w:t>
      </w:r>
    </w:p>
    <w:p w14:paraId="7AE9D443" w14:textId="77777777" w:rsidR="006C37D9" w:rsidRDefault="006C37D9" w:rsidP="006C37D9">
      <w:r>
        <w:t xml:space="preserve">    def __</w:t>
      </w:r>
      <w:proofErr w:type="spellStart"/>
      <w:r>
        <w:t>init</w:t>
      </w:r>
      <w:proofErr w:type="spellEnd"/>
      <w:r>
        <w:t xml:space="preserve">__(self, name):  </w:t>
      </w:r>
    </w:p>
    <w:p w14:paraId="778118F4" w14:textId="77777777" w:rsidR="006C37D9" w:rsidRDefault="006C37D9" w:rsidP="006C37D9">
      <w:r>
        <w:t xml:space="preserve">        self.name = name  </w:t>
      </w:r>
    </w:p>
    <w:p w14:paraId="2EA74A58" w14:textId="77777777" w:rsidR="006C37D9" w:rsidRDefault="006C37D9" w:rsidP="006C37D9">
      <w:r>
        <w:lastRenderedPageBreak/>
        <w:t xml:space="preserve">      </w:t>
      </w:r>
    </w:p>
    <w:p w14:paraId="62DBD5A1" w14:textId="77777777" w:rsidR="006C37D9" w:rsidRDefault="006C37D9" w:rsidP="006C37D9">
      <w:r>
        <w:t xml:space="preserve">    # Sample Method   </w:t>
      </w:r>
    </w:p>
    <w:p w14:paraId="269F5C27" w14:textId="77777777" w:rsidR="006C37D9" w:rsidRDefault="006C37D9" w:rsidP="006C37D9">
      <w:r>
        <w:t xml:space="preserve">    def </w:t>
      </w:r>
      <w:proofErr w:type="spellStart"/>
      <w:r>
        <w:t>say_hi</w:t>
      </w:r>
      <w:proofErr w:type="spellEnd"/>
      <w:r>
        <w:t xml:space="preserve">(self):  </w:t>
      </w:r>
    </w:p>
    <w:p w14:paraId="4A9F15C4" w14:textId="77777777" w:rsidR="006C37D9" w:rsidRDefault="006C37D9" w:rsidP="006C37D9">
      <w:r>
        <w:t xml:space="preserve">        print('Hello, my name is', self.name)  </w:t>
      </w:r>
    </w:p>
    <w:p w14:paraId="5412D2A0" w14:textId="77777777" w:rsidR="006C37D9" w:rsidRDefault="006C37D9" w:rsidP="006C37D9">
      <w:r>
        <w:t xml:space="preserve">      </w:t>
      </w:r>
    </w:p>
    <w:p w14:paraId="71271678" w14:textId="77777777" w:rsidR="006C37D9" w:rsidRDefault="006C37D9" w:rsidP="006C37D9">
      <w:r>
        <w:t xml:space="preserve">p = Person('Nikhil')  </w:t>
      </w:r>
    </w:p>
    <w:p w14:paraId="7CEE059E" w14:textId="0395EB57" w:rsidR="005A685F" w:rsidRDefault="006C37D9" w:rsidP="006C37D9">
      <w:proofErr w:type="spellStart"/>
      <w:r>
        <w:t>p.say_hi</w:t>
      </w:r>
      <w:proofErr w:type="spellEnd"/>
      <w:r>
        <w:t>()</w:t>
      </w:r>
    </w:p>
    <w:p w14:paraId="525A747C" w14:textId="77777777" w:rsidR="005A685F" w:rsidRDefault="005A685F" w:rsidP="005A685F">
      <w:r>
        <w:t>Q7. What is the process for creating a class?</w:t>
      </w:r>
    </w:p>
    <w:p w14:paraId="73339D13" w14:textId="2C1C9470" w:rsidR="005A685F" w:rsidRDefault="006C37D9" w:rsidP="005A685F">
      <w:r>
        <w:t>A:</w:t>
      </w:r>
    </w:p>
    <w:p w14:paraId="2375F100" w14:textId="77777777" w:rsidR="006C37D9" w:rsidRDefault="006C37D9" w:rsidP="006C37D9">
      <w:r>
        <w:t>class name:</w:t>
      </w:r>
    </w:p>
    <w:p w14:paraId="5F7744A8" w14:textId="7EAB4C29" w:rsidR="006C37D9" w:rsidRDefault="006C37D9" w:rsidP="006C37D9">
      <w:r>
        <w:t xml:space="preserve">        print("hello")</w:t>
      </w:r>
    </w:p>
    <w:p w14:paraId="30BC6B7E" w14:textId="1A826D20" w:rsidR="008751CC" w:rsidRDefault="005A685F" w:rsidP="005A685F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3F4FD151" w14:textId="77777777" w:rsidR="0014743A" w:rsidRDefault="0014743A" w:rsidP="0014743A">
      <w:r>
        <w:t xml:space="preserve">A: </w:t>
      </w:r>
      <w:r>
        <w:t>class name:</w:t>
      </w:r>
    </w:p>
    <w:p w14:paraId="741DEF95" w14:textId="77777777" w:rsidR="0014743A" w:rsidRDefault="0014743A" w:rsidP="0014743A">
      <w:r>
        <w:t xml:space="preserve">    def </w:t>
      </w:r>
      <w:proofErr w:type="spellStart"/>
      <w:r>
        <w:t>func</w:t>
      </w:r>
      <w:proofErr w:type="spellEnd"/>
      <w:r>
        <w:t>(self):</w:t>
      </w:r>
    </w:p>
    <w:p w14:paraId="3B7D1B32" w14:textId="77777777" w:rsidR="0014743A" w:rsidRDefault="0014743A" w:rsidP="0014743A">
      <w:r>
        <w:t xml:space="preserve">        print(" I am part of class name")</w:t>
      </w:r>
    </w:p>
    <w:p w14:paraId="49890E94" w14:textId="77777777" w:rsidR="0014743A" w:rsidRDefault="0014743A" w:rsidP="0014743A">
      <w:r>
        <w:t>class name1(name):</w:t>
      </w:r>
    </w:p>
    <w:p w14:paraId="2A010D32" w14:textId="77777777" w:rsidR="0014743A" w:rsidRDefault="0014743A" w:rsidP="0014743A">
      <w:r>
        <w:t xml:space="preserve">    def func1(self):</w:t>
      </w:r>
    </w:p>
    <w:p w14:paraId="0564114F" w14:textId="77777777" w:rsidR="0014743A" w:rsidRDefault="0014743A" w:rsidP="0014743A">
      <w:r>
        <w:t xml:space="preserve">        print(" I am part of class name1")</w:t>
      </w:r>
    </w:p>
    <w:p w14:paraId="6AF8A484" w14:textId="77777777" w:rsidR="0014743A" w:rsidRDefault="0014743A" w:rsidP="0014743A">
      <w:r>
        <w:t>a=name1()</w:t>
      </w:r>
    </w:p>
    <w:p w14:paraId="5FCC4B38" w14:textId="77777777" w:rsidR="0014743A" w:rsidRDefault="0014743A" w:rsidP="0014743A">
      <w:r>
        <w:t>a.func1()</w:t>
      </w:r>
    </w:p>
    <w:p w14:paraId="18A11A34" w14:textId="3B6E9982" w:rsidR="0014743A" w:rsidRDefault="0014743A" w:rsidP="0014743A">
      <w:proofErr w:type="spellStart"/>
      <w:r>
        <w:t>a.func</w:t>
      </w:r>
      <w:proofErr w:type="spellEnd"/>
      <w:r>
        <w:t>()</w:t>
      </w:r>
    </w:p>
    <w:sectPr w:rsidR="0014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6D"/>
    <w:rsid w:val="00005534"/>
    <w:rsid w:val="0014743A"/>
    <w:rsid w:val="005A685F"/>
    <w:rsid w:val="006C37D9"/>
    <w:rsid w:val="00735D6D"/>
    <w:rsid w:val="00870EE4"/>
    <w:rsid w:val="008751CC"/>
    <w:rsid w:val="0090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B962"/>
  <w15:chartTrackingRefBased/>
  <w15:docId w15:val="{C06BAE16-9977-4956-AEFF-EA1AB380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04C20"/>
  </w:style>
  <w:style w:type="character" w:customStyle="1" w:styleId="kx21rb">
    <w:name w:val="kx21rb"/>
    <w:basedOn w:val="DefaultParagraphFont"/>
    <w:rsid w:val="0090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2023-03-04T15:08:00Z</dcterms:created>
  <dcterms:modified xsi:type="dcterms:W3CDTF">2023-03-04T15:29:00Z</dcterms:modified>
</cp:coreProperties>
</file>