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0"/>
          <w:bCs w:val="0"/>
          <w:i w:val="0"/>
          <w:iCs w:val="0"/>
          <w:smallCaps w:val="0"/>
          <w:strike w:val="0"/>
          <w:color w:val="5b6b75"/>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b6b75"/>
          <w:sz w:val="15"/>
          <w:szCs w:val="15"/>
          <w:u w:val="none"/>
          <w:shd w:fill="auto" w:val="clear"/>
          <w:vertAlign w:val="baseline"/>
          <w:rtl w:val="0"/>
        </w:rPr>
        <w:t xml:space="preserve">B.PHARM / PHARMACOVIGILANCE PRACTICAL</w:t>
      </w:r>
    </w:p>
    <w:p w:rsidR="00000000" w:rsidDel="00000000" w:rsidP="00000000" w:rsidRDefault="00000000" w:rsidRPr="00000000" w14:paraId="00000005">
      <w:pPr>
        <w:pStyle w:val="Title"/>
        <w:rPr/>
      </w:pPr>
      <w:r w:rsidDel="00000000" w:rsidR="00000000" w:rsidRPr="00000000">
        <w:rPr>
          <w:rtl w:val="0"/>
        </w:rPr>
        <w:t xml:space="preserve">ADR Reporting &amp;</w:t>
        <w:br w:type="textWrapping"/>
        <w:t xml:space="preserve">Documentation</w:t>
      </w:r>
    </w:p>
    <w:p w:rsidR="00000000" w:rsidDel="00000000" w:rsidP="00000000" w:rsidRDefault="00000000" w:rsidRPr="00000000" w14:paraId="00000006">
      <w:pPr>
        <w:pStyle w:val="Subtitle"/>
        <w:spacing w:after="480" w:lineRule="auto"/>
        <w:rPr/>
      </w:pPr>
      <w:r w:rsidDel="00000000" w:rsidR="00000000" w:rsidRPr="00000000">
        <w:rPr>
          <w:rtl w:val="0"/>
        </w:rPr>
        <w:t xml:space="preserve">A structured reporting exercise using a real, published patient case and the Indian PvPI Version 1.4 form.</w:t>
      </w:r>
    </w:p>
    <w:tbl>
      <w:tblPr>
        <w:tblStyle w:val="Table1"/>
        <w:tblW w:w="9648.0" w:type="dxa"/>
        <w:jc w:val="left"/>
        <w:tblInd w:w="-115.0" w:type="dxa"/>
        <w:tblLayout w:type="fixed"/>
        <w:tblLook w:val="0400"/>
      </w:tblPr>
      <w:tblGrid>
        <w:gridCol w:w="9648"/>
        <w:tblGridChange w:id="0">
          <w:tblGrid>
            <w:gridCol w:w="9648"/>
          </w:tblGrid>
        </w:tblGridChange>
      </w:tblGrid>
      <w:tr>
        <w:trPr>
          <w:cantSplit w:val="0"/>
          <w:tblHeader w:val="0"/>
        </w:trPr>
        <w:tc>
          <w:tcPr>
            <w:shd w:fill="eaf4f4" w:val="clear"/>
            <w:tcMar>
              <w:top w:w="140.0" w:type="dxa"/>
              <w:bottom w:w="140.0" w:type="dxa"/>
            </w:tcMar>
          </w:tcPr>
          <w:p w:rsidR="00000000" w:rsidDel="00000000" w:rsidP="00000000" w:rsidRDefault="00000000" w:rsidRPr="00000000" w14:paraId="00000007">
            <w:pPr>
              <w:spacing w:after="0" w:lineRule="auto"/>
              <w:rPr/>
            </w:pPr>
            <w:r w:rsidDel="00000000" w:rsidR="00000000" w:rsidRPr="00000000">
              <w:rPr>
                <w:b w:val="1"/>
                <w:bCs w:val="1"/>
                <w:color w:val="00787e"/>
                <w:sz w:val="17"/>
                <w:szCs w:val="17"/>
                <w:rtl w:val="0"/>
              </w:rPr>
              <w:t xml:space="preserve">WHAT THIS CONTAINS  </w:t>
            </w:r>
            <w:r w:rsidDel="00000000" w:rsidR="00000000" w:rsidRPr="00000000">
              <w:rPr>
                <w:color w:val="23303b"/>
                <w:sz w:val="18"/>
                <w:szCs w:val="18"/>
                <w:rtl w:val="0"/>
              </w:rPr>
              <w:t xml:space="preserve">Worked reporting-form example • laboratory evidence • medication chronology • causality and seriousness • follow-up log • reusable blank template</w:t>
            </w:r>
            <w:r w:rsidDel="00000000" w:rsidR="00000000" w:rsidRPr="00000000">
              <w:rPr>
                <w:rtl w:val="0"/>
              </w:rPr>
            </w:r>
          </w:p>
        </w:tc>
      </w:tr>
    </w:tbl>
    <w:p w:rsidR="00000000" w:rsidDel="00000000" w:rsidP="00000000" w:rsidRDefault="00000000" w:rsidRPr="00000000" w14:paraId="00000008">
      <w:pPr>
        <w:spacing w:after="20" w:lineRule="auto"/>
        <w:rPr/>
      </w:pPr>
      <w:r w:rsidDel="00000000" w:rsidR="00000000" w:rsidRPr="00000000">
        <w:rPr>
          <w:rtl w:val="0"/>
        </w:rPr>
      </w:r>
    </w:p>
    <w:p w:rsidR="00000000" w:rsidDel="00000000" w:rsidP="00000000" w:rsidRDefault="00000000" w:rsidRPr="00000000" w14:paraId="00000009">
      <w:pPr>
        <w:spacing w:after="260" w:lineRule="auto"/>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REAL-WORLD SOURCE CASE</w:t>
      </w:r>
    </w:p>
    <w:tbl>
      <w:tblPr>
        <w:tblStyle w:val="Table2"/>
        <w:tblW w:w="9648.0" w:type="dxa"/>
        <w:jc w:val="center"/>
        <w:tblLayout w:type="fixed"/>
        <w:tblLook w:val="0400"/>
      </w:tblPr>
      <w:tblGrid>
        <w:gridCol w:w="3096"/>
        <w:gridCol w:w="3240"/>
        <w:gridCol w:w="3312"/>
        <w:tblGridChange w:id="0">
          <w:tblGrid>
            <w:gridCol w:w="3096"/>
            <w:gridCol w:w="3240"/>
            <w:gridCol w:w="3312"/>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0B">
            <w:pPr>
              <w:spacing w:after="0" w:line="250" w:lineRule="auto"/>
              <w:rPr/>
            </w:pPr>
            <w:r w:rsidDel="00000000" w:rsidR="00000000" w:rsidRPr="00000000">
              <w:rPr>
                <w:b w:val="1"/>
                <w:bCs w:val="1"/>
                <w:color w:val="ffffff"/>
                <w:sz w:val="16"/>
                <w:szCs w:val="16"/>
                <w:rtl w:val="0"/>
              </w:rPr>
              <w:t xml:space="preserve">CASE REPORT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0C">
            <w:pPr>
              <w:spacing w:after="0" w:line="250" w:lineRule="auto"/>
              <w:rPr/>
            </w:pPr>
            <w:r w:rsidDel="00000000" w:rsidR="00000000" w:rsidRPr="00000000">
              <w:rPr>
                <w:b w:val="1"/>
                <w:bCs w:val="1"/>
                <w:color w:val="ffffff"/>
                <w:sz w:val="16"/>
                <w:szCs w:val="16"/>
                <w:rtl w:val="0"/>
              </w:rPr>
              <w:t xml:space="preserve">SUSPECTED MEDICINE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0D">
            <w:pPr>
              <w:spacing w:after="0" w:line="250" w:lineRule="auto"/>
              <w:rPr/>
            </w:pPr>
            <w:r w:rsidDel="00000000" w:rsidR="00000000" w:rsidRPr="00000000">
              <w:rPr>
                <w:b w:val="1"/>
                <w:bCs w:val="1"/>
                <w:color w:val="ffffff"/>
                <w:sz w:val="16"/>
                <w:szCs w:val="16"/>
                <w:rtl w:val="0"/>
              </w:rPr>
              <w:t xml:space="preserve">CLINICAL EVENT</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0E">
            <w:pPr>
              <w:spacing w:after="0" w:line="250" w:lineRule="auto"/>
              <w:rPr/>
            </w:pPr>
            <w:r w:rsidDel="00000000" w:rsidR="00000000" w:rsidRPr="00000000">
              <w:rPr>
                <w:b w:val="0"/>
                <w:bCs w:val="0"/>
                <w:color w:val="23303b"/>
                <w:sz w:val="16"/>
                <w:szCs w:val="16"/>
                <w:rtl w:val="0"/>
              </w:rPr>
              <w:t xml:space="preserve">Appiah et al., Cureus (2023)</w:t>
              <w:br w:type="textWrapping"/>
              <w:t xml:space="preserve">22-year-old woman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0F">
            <w:pPr>
              <w:spacing w:after="0" w:line="250" w:lineRule="auto"/>
              <w:rPr/>
            </w:pPr>
            <w:r w:rsidDel="00000000" w:rsidR="00000000" w:rsidRPr="00000000">
              <w:rPr>
                <w:b w:val="0"/>
                <w:bCs w:val="0"/>
                <w:color w:val="23303b"/>
                <w:sz w:val="16"/>
                <w:szCs w:val="16"/>
                <w:rtl w:val="0"/>
              </w:rPr>
              <w:t xml:space="preserve">Amoxicillin + clavulanate</w:t>
              <w:br w:type="textWrapping"/>
              <w:t xml:space="preserve">875/125 mg orally, twice daily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10">
            <w:pPr>
              <w:spacing w:after="0" w:line="250" w:lineRule="auto"/>
              <w:rPr/>
            </w:pPr>
            <w:r w:rsidDel="00000000" w:rsidR="00000000" w:rsidRPr="00000000">
              <w:rPr>
                <w:b w:val="0"/>
                <w:bCs w:val="0"/>
                <w:color w:val="23303b"/>
                <w:sz w:val="16"/>
                <w:szCs w:val="16"/>
                <w:rtl w:val="0"/>
              </w:rPr>
              <w:t xml:space="preserve">Jaundice / suspected drug-induced liver injury (DILI)</w:t>
            </w:r>
            <w:r w:rsidDel="00000000" w:rsidR="00000000" w:rsidRPr="00000000">
              <w:rPr>
                <w:rtl w:val="0"/>
              </w:rPr>
            </w:r>
          </w:p>
        </w:tc>
      </w:tr>
    </w:tbl>
    <w:p w:rsidR="00000000" w:rsidDel="00000000" w:rsidP="00000000" w:rsidRDefault="00000000" w:rsidRPr="00000000" w14:paraId="00000011">
      <w:pPr>
        <w:spacing w:after="2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0"/>
          <w:bCs w:val="0"/>
          <w:i w:val="0"/>
          <w:iCs w:val="0"/>
          <w:smallCaps w:val="0"/>
          <w:strike w:val="0"/>
          <w:color w:val="5b6b75"/>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b6b75"/>
          <w:sz w:val="15"/>
          <w:szCs w:val="15"/>
          <w:u w:val="none"/>
          <w:shd w:fill="auto" w:val="clear"/>
          <w:vertAlign w:val="baseline"/>
          <w:rtl w:val="0"/>
        </w:rPr>
        <w:t xml:space="preserve">Prepared: 25 October 2026   |   Audience: B.Pharm students and early pharmacovigilance trainees</w:t>
      </w:r>
    </w:p>
    <w:tbl>
      <w:tblPr>
        <w:tblStyle w:val="Table3"/>
        <w:tblW w:w="9648.0" w:type="dxa"/>
        <w:jc w:val="left"/>
        <w:tblInd w:w="-115.0" w:type="dxa"/>
        <w:tblLayout w:type="fixed"/>
        <w:tblLook w:val="0400"/>
      </w:tblPr>
      <w:tblGrid>
        <w:gridCol w:w="9648"/>
        <w:tblGridChange w:id="0">
          <w:tblGrid>
            <w:gridCol w:w="9648"/>
          </w:tblGrid>
        </w:tblGridChange>
      </w:tblGrid>
      <w:tr>
        <w:trPr>
          <w:cantSplit w:val="0"/>
          <w:tblHeader w:val="0"/>
        </w:trPr>
        <w:tc>
          <w:tcPr>
            <w:shd w:fill="fff2d8" w:val="clear"/>
            <w:tcMar>
              <w:top w:w="140.0" w:type="dxa"/>
              <w:bottom w:w="140.0" w:type="dxa"/>
            </w:tcMar>
          </w:tcPr>
          <w:p w:rsidR="00000000" w:rsidDel="00000000" w:rsidP="00000000" w:rsidRDefault="00000000" w:rsidRPr="00000000" w14:paraId="00000013">
            <w:pPr>
              <w:spacing w:after="0" w:lineRule="auto"/>
              <w:rPr/>
            </w:pPr>
            <w:r w:rsidDel="00000000" w:rsidR="00000000" w:rsidRPr="00000000">
              <w:rPr>
                <w:b w:val="1"/>
                <w:bCs w:val="1"/>
                <w:color w:val="8c4f12"/>
                <w:sz w:val="17"/>
                <w:szCs w:val="17"/>
                <w:rtl w:val="0"/>
              </w:rPr>
              <w:t xml:space="preserve">IMPORTANT DISTINCTION  </w:t>
            </w:r>
            <w:r w:rsidDel="00000000" w:rsidR="00000000" w:rsidRPr="00000000">
              <w:rPr>
                <w:color w:val="23303b"/>
                <w:sz w:val="18"/>
                <w:szCs w:val="18"/>
                <w:rtl w:val="0"/>
              </w:rPr>
              <w:t xml:space="preserve">The patient scenario below is from a published clinical article. The completed form is an educational abstraction—not the original hospital/PvPI report. Missing details remain “not reported” rather than being invented.</w:t>
            </w:r>
            <w:r w:rsidDel="00000000" w:rsidR="00000000" w:rsidRPr="00000000">
              <w:rPr>
                <w:rtl w:val="0"/>
              </w:rPr>
            </w:r>
          </w:p>
        </w:tc>
      </w:tr>
    </w:tbl>
    <w:p w:rsidR="00000000" w:rsidDel="00000000" w:rsidP="00000000" w:rsidRDefault="00000000" w:rsidRPr="00000000" w14:paraId="00000014">
      <w:pPr>
        <w:spacing w:after="2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Practical objective &amp; reporting principles</w:t>
      </w:r>
    </w:p>
    <w:p w:rsidR="00000000" w:rsidDel="00000000" w:rsidP="00000000" w:rsidRDefault="00000000" w:rsidRPr="00000000" w14:paraId="00000017">
      <w:pPr>
        <w:rPr/>
      </w:pPr>
      <w:r w:rsidDel="00000000" w:rsidR="00000000" w:rsidRPr="00000000">
        <w:rPr>
          <w:rtl w:val="0"/>
        </w:rPr>
        <w:t xml:space="preserve">Aim: Learn to transform a clinical narrative into a clear, auditable suspected adverse drug reaction (ADR) report, modelled on the Pharmacovigilance Programme of India (PvPI) healthcare professional form, Version 1.4 [1, 2].</w:t>
      </w:r>
    </w:p>
    <w:p w:rsidR="00000000" w:rsidDel="00000000" w:rsidP="00000000" w:rsidRDefault="00000000" w:rsidRPr="00000000" w14:paraId="00000018">
      <w:pPr>
        <w:pStyle w:val="Heading2"/>
        <w:rPr/>
      </w:pPr>
      <w:r w:rsidDel="00000000" w:rsidR="00000000" w:rsidRPr="00000000">
        <w:rPr>
          <w:rtl w:val="0"/>
        </w:rPr>
        <w:t xml:space="preserve">What an adequate report records</w:t>
      </w:r>
    </w:p>
    <w:p w:rsidR="00000000" w:rsidDel="00000000" w:rsidP="00000000" w:rsidRDefault="00000000" w:rsidRPr="00000000" w14:paraId="00000019">
      <w:pPr>
        <w:ind w:left="331" w:hanging="187"/>
        <w:rPr/>
      </w:pPr>
      <w:r w:rsidDel="00000000" w:rsidR="00000000" w:rsidRPr="00000000">
        <w:rPr>
          <w:color w:val="00787e"/>
          <w:rtl w:val="0"/>
        </w:rPr>
        <w:t xml:space="preserve">•  </w:t>
      </w:r>
      <w:r w:rsidDel="00000000" w:rsidR="00000000" w:rsidRPr="00000000">
        <w:rPr>
          <w:rtl w:val="0"/>
        </w:rPr>
        <w:t xml:space="preserve">Identifiable patient information, while protecting identity and confidential identifiers.</w:t>
      </w:r>
    </w:p>
    <w:p w:rsidR="00000000" w:rsidDel="00000000" w:rsidP="00000000" w:rsidRDefault="00000000" w:rsidRPr="00000000" w14:paraId="0000001A">
      <w:pPr>
        <w:ind w:left="331" w:hanging="187"/>
        <w:rPr/>
      </w:pPr>
      <w:r w:rsidDel="00000000" w:rsidR="00000000" w:rsidRPr="00000000">
        <w:rPr>
          <w:color w:val="00787e"/>
          <w:rtl w:val="0"/>
        </w:rPr>
        <w:t xml:space="preserve">•  </w:t>
      </w:r>
      <w:r w:rsidDel="00000000" w:rsidR="00000000" w:rsidRPr="00000000">
        <w:rPr>
          <w:rtl w:val="0"/>
        </w:rPr>
        <w:t xml:space="preserve">Clearly described reaction term, clinical course, onset and outcome.</w:t>
      </w:r>
    </w:p>
    <w:p w:rsidR="00000000" w:rsidDel="00000000" w:rsidP="00000000" w:rsidRDefault="00000000" w:rsidRPr="00000000" w14:paraId="0000001B">
      <w:pPr>
        <w:ind w:left="331" w:hanging="187"/>
        <w:rPr/>
      </w:pPr>
      <w:r w:rsidDel="00000000" w:rsidR="00000000" w:rsidRPr="00000000">
        <w:rPr>
          <w:color w:val="00787e"/>
          <w:rtl w:val="0"/>
        </w:rPr>
        <w:t xml:space="preserve">•  </w:t>
      </w:r>
      <w:r w:rsidDel="00000000" w:rsidR="00000000" w:rsidRPr="00000000">
        <w:rPr>
          <w:rtl w:val="0"/>
        </w:rPr>
        <w:t xml:space="preserve">Suspected medication(s) with strength, dose, route, frequency, indication and exposure chronology.</w:t>
      </w:r>
    </w:p>
    <w:p w:rsidR="00000000" w:rsidDel="00000000" w:rsidP="00000000" w:rsidRDefault="00000000" w:rsidRPr="00000000" w14:paraId="0000001C">
      <w:pPr>
        <w:ind w:left="331" w:hanging="187"/>
        <w:rPr/>
      </w:pPr>
      <w:r w:rsidDel="00000000" w:rsidR="00000000" w:rsidRPr="00000000">
        <w:rPr>
          <w:color w:val="00787e"/>
          <w:rtl w:val="0"/>
        </w:rPr>
        <w:t xml:space="preserve">•  </w:t>
      </w:r>
      <w:r w:rsidDel="00000000" w:rsidR="00000000" w:rsidRPr="00000000">
        <w:rPr>
          <w:rtl w:val="0"/>
        </w:rPr>
        <w:t xml:space="preserve">Concomitant medication, important medical history, laboratory tests, action taken and rechallenge status.</w:t>
      </w:r>
    </w:p>
    <w:p w:rsidR="00000000" w:rsidDel="00000000" w:rsidP="00000000" w:rsidRDefault="00000000" w:rsidRPr="00000000" w14:paraId="0000001D">
      <w:pPr>
        <w:ind w:left="331" w:hanging="187"/>
        <w:rPr/>
      </w:pPr>
      <w:r w:rsidDel="00000000" w:rsidR="00000000" w:rsidRPr="00000000">
        <w:rPr>
          <w:color w:val="00787e"/>
          <w:rtl w:val="0"/>
        </w:rPr>
        <w:t xml:space="preserve">•  </w:t>
      </w:r>
      <w:r w:rsidDel="00000000" w:rsidR="00000000" w:rsidRPr="00000000">
        <w:rPr>
          <w:rtl w:val="0"/>
        </w:rPr>
        <w:t xml:space="preserve">Reporter details, receipt/report date and any follow-up information; mark absent details explicitly.</w:t>
      </w:r>
    </w:p>
    <w:p w:rsidR="00000000" w:rsidDel="00000000" w:rsidP="00000000" w:rsidRDefault="00000000" w:rsidRPr="00000000" w14:paraId="0000001E">
      <w:pPr>
        <w:pStyle w:val="Heading2"/>
        <w:rPr/>
      </w:pPr>
      <w:r w:rsidDel="00000000" w:rsidR="00000000" w:rsidRPr="00000000">
        <w:rPr>
          <w:rtl w:val="0"/>
        </w:rPr>
        <w:t xml:space="preserve">Four minimum elements of a valid ICSR</w:t>
      </w:r>
    </w:p>
    <w:p w:rsidR="00000000" w:rsidDel="00000000" w:rsidP="00000000" w:rsidRDefault="00000000" w:rsidRPr="00000000" w14:paraId="0000001F">
      <w:pPr>
        <w:rPr/>
      </w:pPr>
      <w:r w:rsidDel="00000000" w:rsidR="00000000" w:rsidRPr="00000000">
        <w:rPr>
          <w:rtl w:val="0"/>
        </w:rPr>
        <w:t xml:space="preserve">ICH E2D(R1) identifies four minimum criteria: (1) an identifiable patient, (2) an identifiable reporter, (3) at least one suspect/interacting medicinal product and (4) at least one event/reaction or other qualifying observation [3]. Additional information should be actively pursued; a practice reconstruction is not a regulatory submission.</w:t>
      </w:r>
    </w:p>
    <w:tbl>
      <w:tblPr>
        <w:tblStyle w:val="Table4"/>
        <w:tblW w:w="9648.0" w:type="dxa"/>
        <w:jc w:val="center"/>
        <w:tblLayout w:type="fixed"/>
        <w:tblLook w:val="0400"/>
      </w:tblPr>
      <w:tblGrid>
        <w:gridCol w:w="1656"/>
        <w:gridCol w:w="3816"/>
        <w:gridCol w:w="4176"/>
        <w:tblGridChange w:id="0">
          <w:tblGrid>
            <w:gridCol w:w="1656"/>
            <w:gridCol w:w="3816"/>
            <w:gridCol w:w="4176"/>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20">
            <w:pPr>
              <w:spacing w:after="0" w:line="250" w:lineRule="auto"/>
              <w:rPr/>
            </w:pPr>
            <w:r w:rsidDel="00000000" w:rsidR="00000000" w:rsidRPr="00000000">
              <w:rPr>
                <w:b w:val="1"/>
                <w:bCs w:val="1"/>
                <w:color w:val="ffffff"/>
                <w:sz w:val="16"/>
                <w:szCs w:val="16"/>
                <w:rtl w:val="0"/>
              </w:rPr>
              <w:t xml:space="preserve">STEP</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21">
            <w:pPr>
              <w:spacing w:after="0" w:line="250" w:lineRule="auto"/>
              <w:rPr/>
            </w:pPr>
            <w:r w:rsidDel="00000000" w:rsidR="00000000" w:rsidRPr="00000000">
              <w:rPr>
                <w:b w:val="1"/>
                <w:bCs w:val="1"/>
                <w:color w:val="ffffff"/>
                <w:sz w:val="16"/>
                <w:szCs w:val="16"/>
                <w:rtl w:val="0"/>
              </w:rPr>
              <w:t xml:space="preserve">ACTION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22">
            <w:pPr>
              <w:spacing w:after="0" w:line="250" w:lineRule="auto"/>
              <w:rPr/>
            </w:pPr>
            <w:r w:rsidDel="00000000" w:rsidR="00000000" w:rsidRPr="00000000">
              <w:rPr>
                <w:b w:val="1"/>
                <w:bCs w:val="1"/>
                <w:color w:val="ffffff"/>
                <w:sz w:val="16"/>
                <w:szCs w:val="16"/>
                <w:rtl w:val="0"/>
              </w:rPr>
              <w:t xml:space="preserve">DOCUMENTATION CHECK</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23">
            <w:pPr>
              <w:spacing w:after="0" w:line="250" w:lineRule="auto"/>
              <w:rPr/>
            </w:pPr>
            <w:r w:rsidDel="00000000" w:rsidR="00000000" w:rsidRPr="00000000">
              <w:rPr>
                <w:b w:val="0"/>
                <w:bCs w:val="0"/>
                <w:color w:val="23303b"/>
                <w:sz w:val="16"/>
                <w:szCs w:val="16"/>
                <w:rtl w:val="0"/>
              </w:rPr>
              <w:t xml:space="preserve">01  Detect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24">
            <w:pPr>
              <w:spacing w:after="0" w:line="250" w:lineRule="auto"/>
              <w:rPr/>
            </w:pPr>
            <w:r w:rsidDel="00000000" w:rsidR="00000000" w:rsidRPr="00000000">
              <w:rPr>
                <w:b w:val="0"/>
                <w:bCs w:val="0"/>
                <w:color w:val="23303b"/>
                <w:sz w:val="16"/>
                <w:szCs w:val="16"/>
                <w:rtl w:val="0"/>
              </w:rPr>
              <w:t xml:space="preserve">Recognize temporal drug-event association.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25">
            <w:pPr>
              <w:spacing w:after="0" w:line="250" w:lineRule="auto"/>
              <w:rPr/>
            </w:pPr>
            <w:r w:rsidDel="00000000" w:rsidR="00000000" w:rsidRPr="00000000">
              <w:rPr>
                <w:b w:val="0"/>
                <w:bCs w:val="0"/>
                <w:color w:val="23303b"/>
                <w:sz w:val="16"/>
                <w:szCs w:val="16"/>
                <w:rtl w:val="0"/>
              </w:rPr>
              <w:t xml:space="preserve">What happened; when was it first noticed?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26">
            <w:pPr>
              <w:spacing w:after="0" w:line="250" w:lineRule="auto"/>
              <w:rPr/>
            </w:pPr>
            <w:r w:rsidDel="00000000" w:rsidR="00000000" w:rsidRPr="00000000">
              <w:rPr>
                <w:b w:val="0"/>
                <w:bCs w:val="0"/>
                <w:color w:val="23303b"/>
                <w:sz w:val="16"/>
                <w:szCs w:val="16"/>
                <w:rtl w:val="0"/>
              </w:rPr>
              <w:t xml:space="preserve">02  Capture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27">
            <w:pPr>
              <w:spacing w:after="0" w:line="250" w:lineRule="auto"/>
              <w:rPr/>
            </w:pPr>
            <w:r w:rsidDel="00000000" w:rsidR="00000000" w:rsidRPr="00000000">
              <w:rPr>
                <w:b w:val="0"/>
                <w:bCs w:val="0"/>
                <w:color w:val="23303b"/>
                <w:sz w:val="16"/>
                <w:szCs w:val="16"/>
                <w:rtl w:val="0"/>
              </w:rPr>
              <w:t xml:space="preserve">Collect patient, medicine and reaction facts.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28">
            <w:pPr>
              <w:spacing w:after="0" w:line="250" w:lineRule="auto"/>
              <w:rPr/>
            </w:pPr>
            <w:r w:rsidDel="00000000" w:rsidR="00000000" w:rsidRPr="00000000">
              <w:rPr>
                <w:b w:val="0"/>
                <w:bCs w:val="0"/>
                <w:color w:val="23303b"/>
                <w:sz w:val="16"/>
                <w:szCs w:val="16"/>
                <w:rtl w:val="0"/>
              </w:rPr>
              <w:t xml:space="preserve">Dose, route, dates, history, tests.</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29">
            <w:pPr>
              <w:spacing w:after="0" w:line="250" w:lineRule="auto"/>
              <w:rPr/>
            </w:pPr>
            <w:r w:rsidDel="00000000" w:rsidR="00000000" w:rsidRPr="00000000">
              <w:rPr>
                <w:b w:val="0"/>
                <w:bCs w:val="0"/>
                <w:color w:val="23303b"/>
                <w:sz w:val="16"/>
                <w:szCs w:val="16"/>
                <w:rtl w:val="0"/>
              </w:rPr>
              <w:t xml:space="preserve">03  Assess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2A">
            <w:pPr>
              <w:spacing w:after="0" w:line="250" w:lineRule="auto"/>
              <w:rPr/>
            </w:pPr>
            <w:r w:rsidDel="00000000" w:rsidR="00000000" w:rsidRPr="00000000">
              <w:rPr>
                <w:b w:val="0"/>
                <w:bCs w:val="0"/>
                <w:color w:val="23303b"/>
                <w:sz w:val="16"/>
                <w:szCs w:val="16"/>
                <w:rtl w:val="0"/>
              </w:rPr>
              <w:t xml:space="preserve">Consider alternatives, dechallenge, seriousness.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2B">
            <w:pPr>
              <w:spacing w:after="0" w:line="250" w:lineRule="auto"/>
              <w:rPr/>
            </w:pPr>
            <w:r w:rsidDel="00000000" w:rsidR="00000000" w:rsidRPr="00000000">
              <w:rPr>
                <w:b w:val="0"/>
                <w:bCs w:val="0"/>
                <w:color w:val="23303b"/>
                <w:sz w:val="16"/>
                <w:szCs w:val="16"/>
                <w:rtl w:val="0"/>
              </w:rPr>
              <w:t xml:space="preserve">Avoid equating suspicion with proof.</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2C">
            <w:pPr>
              <w:spacing w:after="0" w:line="250" w:lineRule="auto"/>
              <w:rPr/>
            </w:pPr>
            <w:r w:rsidDel="00000000" w:rsidR="00000000" w:rsidRPr="00000000">
              <w:rPr>
                <w:b w:val="0"/>
                <w:bCs w:val="0"/>
                <w:color w:val="23303b"/>
                <w:sz w:val="16"/>
                <w:szCs w:val="16"/>
                <w:rtl w:val="0"/>
              </w:rPr>
              <w:t xml:space="preserve">04  Record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2D">
            <w:pPr>
              <w:spacing w:after="0" w:line="250" w:lineRule="auto"/>
              <w:rPr/>
            </w:pPr>
            <w:r w:rsidDel="00000000" w:rsidR="00000000" w:rsidRPr="00000000">
              <w:rPr>
                <w:b w:val="0"/>
                <w:bCs w:val="0"/>
                <w:color w:val="23303b"/>
                <w:sz w:val="16"/>
                <w:szCs w:val="16"/>
                <w:rtl w:val="0"/>
              </w:rPr>
              <w:t xml:space="preserve">Complete form and narrative consistently.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2E">
            <w:pPr>
              <w:spacing w:after="0" w:line="250" w:lineRule="auto"/>
              <w:rPr/>
            </w:pPr>
            <w:r w:rsidDel="00000000" w:rsidR="00000000" w:rsidRPr="00000000">
              <w:rPr>
                <w:b w:val="0"/>
                <w:bCs w:val="0"/>
                <w:color w:val="23303b"/>
                <w:sz w:val="16"/>
                <w:szCs w:val="16"/>
                <w:rtl w:val="0"/>
              </w:rPr>
              <w:t xml:space="preserve">Unknown ≠ no; not done ≠ negative.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2F">
            <w:pPr>
              <w:spacing w:after="0" w:line="250" w:lineRule="auto"/>
              <w:rPr/>
            </w:pPr>
            <w:r w:rsidDel="00000000" w:rsidR="00000000" w:rsidRPr="00000000">
              <w:rPr>
                <w:b w:val="0"/>
                <w:bCs w:val="0"/>
                <w:color w:val="23303b"/>
                <w:sz w:val="16"/>
                <w:szCs w:val="16"/>
                <w:rtl w:val="0"/>
              </w:rPr>
              <w:t xml:space="preserve">05  Follow up</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30">
            <w:pPr>
              <w:spacing w:after="0" w:line="250" w:lineRule="auto"/>
              <w:rPr/>
            </w:pPr>
            <w:r w:rsidDel="00000000" w:rsidR="00000000" w:rsidRPr="00000000">
              <w:rPr>
                <w:b w:val="0"/>
                <w:bCs w:val="0"/>
                <w:color w:val="23303b"/>
                <w:sz w:val="16"/>
                <w:szCs w:val="16"/>
                <w:rtl w:val="0"/>
              </w:rPr>
              <w:t xml:space="preserve">Seek missing dates, reporter, outcomes.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31">
            <w:pPr>
              <w:spacing w:after="0" w:line="250" w:lineRule="auto"/>
              <w:rPr/>
            </w:pPr>
            <w:r w:rsidDel="00000000" w:rsidR="00000000" w:rsidRPr="00000000">
              <w:rPr>
                <w:b w:val="0"/>
                <w:bCs w:val="0"/>
                <w:color w:val="23303b"/>
                <w:sz w:val="16"/>
                <w:szCs w:val="16"/>
                <w:rtl w:val="0"/>
              </w:rPr>
              <w:t xml:space="preserve">Log sources, dates and changes.</w:t>
            </w:r>
            <w:r w:rsidDel="00000000" w:rsidR="00000000" w:rsidRPr="00000000">
              <w:rPr>
                <w:rtl w:val="0"/>
              </w:rPr>
            </w:r>
          </w:p>
        </w:tc>
      </w:tr>
    </w:tbl>
    <w:p w:rsidR="00000000" w:rsidDel="00000000" w:rsidP="00000000" w:rsidRDefault="00000000" w:rsidRPr="00000000" w14:paraId="00000032">
      <w:pPr>
        <w:spacing w:after="20" w:lineRule="auto"/>
        <w:rPr/>
      </w:pPr>
      <w:r w:rsidDel="00000000" w:rsidR="00000000" w:rsidRPr="00000000">
        <w:rPr>
          <w:rtl w:val="0"/>
        </w:rPr>
      </w:r>
    </w:p>
    <w:tbl>
      <w:tblPr>
        <w:tblStyle w:val="Table5"/>
        <w:tblW w:w="9648.0" w:type="dxa"/>
        <w:jc w:val="left"/>
        <w:tblInd w:w="-115.0" w:type="dxa"/>
        <w:tblLayout w:type="fixed"/>
        <w:tblLook w:val="0400"/>
      </w:tblPr>
      <w:tblGrid>
        <w:gridCol w:w="9648"/>
        <w:tblGridChange w:id="0">
          <w:tblGrid>
            <w:gridCol w:w="9648"/>
          </w:tblGrid>
        </w:tblGridChange>
      </w:tblGrid>
      <w:tr>
        <w:trPr>
          <w:cantSplit w:val="0"/>
          <w:tblHeader w:val="0"/>
        </w:trPr>
        <w:tc>
          <w:tcPr>
            <w:shd w:fill="eaf4f4" w:val="clear"/>
            <w:tcMar>
              <w:top w:w="140.0" w:type="dxa"/>
              <w:bottom w:w="140.0" w:type="dxa"/>
            </w:tcMar>
          </w:tcPr>
          <w:p w:rsidR="00000000" w:rsidDel="00000000" w:rsidP="00000000" w:rsidRDefault="00000000" w:rsidRPr="00000000" w14:paraId="00000033">
            <w:pPr>
              <w:spacing w:after="0" w:lineRule="auto"/>
              <w:rPr/>
            </w:pPr>
            <w:r w:rsidDel="00000000" w:rsidR="00000000" w:rsidRPr="00000000">
              <w:rPr>
                <w:b w:val="1"/>
                <w:bCs w:val="1"/>
                <w:color w:val="00787e"/>
                <w:sz w:val="17"/>
                <w:szCs w:val="17"/>
                <w:rtl w:val="0"/>
              </w:rPr>
              <w:t xml:space="preserve">INTERPRETATION RULE  </w:t>
            </w:r>
            <w:r w:rsidDel="00000000" w:rsidR="00000000" w:rsidRPr="00000000">
              <w:rPr>
                <w:color w:val="23303b"/>
                <w:sz w:val="18"/>
                <w:szCs w:val="18"/>
                <w:rtl w:val="0"/>
              </w:rPr>
              <w:t xml:space="preserve">An ADR report records a suspected relationship; it does not prove that the medication caused the reaction.</w:t>
            </w:r>
            <w:r w:rsidDel="00000000" w:rsidR="00000000" w:rsidRPr="00000000">
              <w:rPr>
                <w:rtl w:val="0"/>
              </w:rPr>
            </w:r>
          </w:p>
        </w:tc>
      </w:tr>
    </w:tbl>
    <w:p w:rsidR="00000000" w:rsidDel="00000000" w:rsidP="00000000" w:rsidRDefault="00000000" w:rsidRPr="00000000" w14:paraId="00000034">
      <w:pPr>
        <w:spacing w:after="2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2  Published patient case: sourced facts</w:t>
      </w:r>
    </w:p>
    <w:p w:rsidR="00000000" w:rsidDel="00000000" w:rsidP="00000000" w:rsidRDefault="00000000" w:rsidRPr="00000000" w14:paraId="00000036">
      <w:pPr>
        <w:rPr/>
      </w:pPr>
      <w:r w:rsidDel="00000000" w:rsidR="00000000" w:rsidRPr="00000000">
        <w:rPr>
          <w:rtl w:val="0"/>
        </w:rPr>
        <w:t xml:space="preserve">Source: Appiah J, Prasad A, Shah V, et al. “Amoxicillin-Clavulanate Induced Liver Injury in a Young Female,” Cureus 2023;15(1):e33445; doi:10.7759/cureus.33445 [4]. The case report is the clinical source for this exercise.</w:t>
      </w:r>
    </w:p>
    <w:p w:rsidR="00000000" w:rsidDel="00000000" w:rsidP="00000000" w:rsidRDefault="00000000" w:rsidRPr="00000000" w14:paraId="00000037">
      <w:pPr>
        <w:rPr/>
      </w:pPr>
      <w:r w:rsidDel="00000000" w:rsidR="00000000" w:rsidRPr="00000000">
        <w:rPr>
          <w:rtl w:val="0"/>
        </w:rPr>
        <w:t xml:space="preserve">A 22-year-old woman was treated for cervical lymphadenopathy with nausea and chills. Oral amoxicillin–clavulanate 875/125 mg twice daily was prescribed. Approximately three days after starting it, her symptoms worsened and she developed jaundice, fatigue, anorexia and pruritus. She presented for emergency evaluation. Laboratory testing found elevated liver enzymes and bilirubin with leukopenia/neutropenia. Amoxicillin–clavulanate was stopped. The authors describe subsequent clinical and biochemical improvement and a liver biopsy showing mild nonspecific panlobular hepatitis [4].</w:t>
      </w:r>
    </w:p>
    <w:tbl>
      <w:tblPr>
        <w:tblStyle w:val="Table6"/>
        <w:tblW w:w="9648.0" w:type="dxa"/>
        <w:jc w:val="left"/>
        <w:tblInd w:w="-115.0" w:type="dxa"/>
        <w:tblLayout w:type="fixed"/>
        <w:tblLook w:val="0400"/>
      </w:tblPr>
      <w:tblGrid>
        <w:gridCol w:w="9648"/>
        <w:tblGridChange w:id="0">
          <w:tblGrid>
            <w:gridCol w:w="9648"/>
          </w:tblGrid>
        </w:tblGridChange>
      </w:tblGrid>
      <w:tr>
        <w:trPr>
          <w:cantSplit w:val="0"/>
          <w:tblHeader w:val="0"/>
        </w:trPr>
        <w:tc>
          <w:tcPr>
            <w:shd w:fill="fff2d8" w:val="clear"/>
            <w:tcMar>
              <w:top w:w="140.0" w:type="dxa"/>
              <w:bottom w:w="140.0" w:type="dxa"/>
            </w:tcMar>
          </w:tcPr>
          <w:p w:rsidR="00000000" w:rsidDel="00000000" w:rsidP="00000000" w:rsidRDefault="00000000" w:rsidRPr="00000000" w14:paraId="00000038">
            <w:pPr>
              <w:spacing w:after="0" w:lineRule="auto"/>
              <w:rPr/>
            </w:pPr>
            <w:r w:rsidDel="00000000" w:rsidR="00000000" w:rsidRPr="00000000">
              <w:rPr>
                <w:b w:val="1"/>
                <w:bCs w:val="1"/>
                <w:color w:val="8c4f12"/>
                <w:sz w:val="17"/>
                <w:szCs w:val="17"/>
                <w:rtl w:val="0"/>
              </w:rPr>
              <w:t xml:space="preserve">SOURCE BOUNDARY  </w:t>
            </w:r>
            <w:r w:rsidDel="00000000" w:rsidR="00000000" w:rsidRPr="00000000">
              <w:rPr>
                <w:color w:val="23303b"/>
                <w:sz w:val="18"/>
                <w:szCs w:val="18"/>
                <w:rtl w:val="0"/>
              </w:rPr>
              <w:t xml:space="preserve">The publication does NOT state the actual calendar dates of exposure or reaction, patient initials/weight, medicine manufacturer or lot, or the original signed ADR reporter. These details must stay “not reported” in the source-derived form.</w:t>
            </w:r>
            <w:r w:rsidDel="00000000" w:rsidR="00000000" w:rsidRPr="00000000">
              <w:rPr>
                <w:rtl w:val="0"/>
              </w:rPr>
            </w:r>
          </w:p>
        </w:tc>
      </w:tr>
    </w:tbl>
    <w:p w:rsidR="00000000" w:rsidDel="00000000" w:rsidP="00000000" w:rsidRDefault="00000000" w:rsidRPr="00000000" w14:paraId="00000039">
      <w:pPr>
        <w:spacing w:after="2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Published patient profile</w:t>
      </w:r>
    </w:p>
    <w:tbl>
      <w:tblPr>
        <w:tblStyle w:val="Table7"/>
        <w:tblW w:w="9648.0" w:type="dxa"/>
        <w:jc w:val="center"/>
        <w:tblLayout w:type="fixed"/>
        <w:tblLook w:val="0400"/>
      </w:tblPr>
      <w:tblGrid>
        <w:gridCol w:w="2995"/>
        <w:gridCol w:w="6653"/>
        <w:tblGridChange w:id="0">
          <w:tblGrid>
            <w:gridCol w:w="2995"/>
            <w:gridCol w:w="6653"/>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3B">
            <w:pPr>
              <w:spacing w:after="0" w:line="250" w:lineRule="auto"/>
              <w:rPr/>
            </w:pPr>
            <w:r w:rsidDel="00000000" w:rsidR="00000000" w:rsidRPr="00000000">
              <w:rPr>
                <w:b w:val="1"/>
                <w:bCs w:val="1"/>
                <w:color w:val="ffffff"/>
                <w:sz w:val="16"/>
                <w:szCs w:val="16"/>
                <w:rtl w:val="0"/>
              </w:rPr>
              <w:t xml:space="preserve">REPORT FIELD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3C">
            <w:pPr>
              <w:spacing w:after="0" w:line="250" w:lineRule="auto"/>
              <w:rPr/>
            </w:pPr>
            <w:r w:rsidDel="00000000" w:rsidR="00000000" w:rsidRPr="00000000">
              <w:rPr>
                <w:b w:val="1"/>
                <w:bCs w:val="1"/>
                <w:color w:val="ffffff"/>
                <w:sz w:val="16"/>
                <w:szCs w:val="16"/>
                <w:rtl w:val="0"/>
              </w:rPr>
              <w:t xml:space="preserve">DOCUMENTED VALUE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3D">
            <w:pPr>
              <w:spacing w:after="0" w:line="250" w:lineRule="auto"/>
              <w:rPr/>
            </w:pPr>
            <w:r w:rsidDel="00000000" w:rsidR="00000000" w:rsidRPr="00000000">
              <w:rPr>
                <w:b w:val="0"/>
                <w:bCs w:val="0"/>
                <w:color w:val="23303b"/>
                <w:sz w:val="16"/>
                <w:szCs w:val="16"/>
                <w:rtl w:val="0"/>
              </w:rPr>
              <w:t xml:space="preserve">Age / sex</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3E">
            <w:pPr>
              <w:spacing w:after="0" w:line="250" w:lineRule="auto"/>
              <w:rPr/>
            </w:pPr>
            <w:r w:rsidDel="00000000" w:rsidR="00000000" w:rsidRPr="00000000">
              <w:rPr>
                <w:b w:val="0"/>
                <w:bCs w:val="0"/>
                <w:color w:val="23303b"/>
                <w:sz w:val="16"/>
                <w:szCs w:val="16"/>
                <w:rtl w:val="0"/>
              </w:rPr>
              <w:t xml:space="preserve">22 years / female.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3F">
            <w:pPr>
              <w:spacing w:after="0" w:line="250" w:lineRule="auto"/>
              <w:rPr/>
            </w:pPr>
            <w:r w:rsidDel="00000000" w:rsidR="00000000" w:rsidRPr="00000000">
              <w:rPr>
                <w:b w:val="0"/>
                <w:bCs w:val="0"/>
                <w:color w:val="23303b"/>
                <w:sz w:val="16"/>
                <w:szCs w:val="16"/>
                <w:rtl w:val="0"/>
              </w:rPr>
              <w:t xml:space="preserve">Medical history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40">
            <w:pPr>
              <w:spacing w:after="0" w:line="250" w:lineRule="auto"/>
              <w:rPr/>
            </w:pPr>
            <w:r w:rsidDel="00000000" w:rsidR="00000000" w:rsidRPr="00000000">
              <w:rPr>
                <w:b w:val="0"/>
                <w:bCs w:val="0"/>
                <w:color w:val="23303b"/>
                <w:sz w:val="16"/>
                <w:szCs w:val="16"/>
                <w:rtl w:val="0"/>
              </w:rPr>
              <w:t xml:space="preserve">Celiac disease; alopecia areata.</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41">
            <w:pPr>
              <w:spacing w:after="0" w:line="250" w:lineRule="auto"/>
              <w:rPr/>
            </w:pPr>
            <w:r w:rsidDel="00000000" w:rsidR="00000000" w:rsidRPr="00000000">
              <w:rPr>
                <w:b w:val="0"/>
                <w:bCs w:val="0"/>
                <w:color w:val="23303b"/>
                <w:sz w:val="16"/>
                <w:szCs w:val="16"/>
                <w:rtl w:val="0"/>
              </w:rPr>
              <w:t xml:space="preserve">Reported medication allergy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42">
            <w:pPr>
              <w:spacing w:after="0" w:line="250" w:lineRule="auto"/>
              <w:rPr/>
            </w:pPr>
            <w:r w:rsidDel="00000000" w:rsidR="00000000" w:rsidRPr="00000000">
              <w:rPr>
                <w:b w:val="0"/>
                <w:bCs w:val="0"/>
                <w:color w:val="23303b"/>
                <w:sz w:val="16"/>
                <w:szCs w:val="16"/>
                <w:rtl w:val="0"/>
              </w:rPr>
              <w:t xml:space="preserve">No known medication allergy reported in the article.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43">
            <w:pPr>
              <w:spacing w:after="0" w:line="250" w:lineRule="auto"/>
              <w:rPr/>
            </w:pPr>
            <w:r w:rsidDel="00000000" w:rsidR="00000000" w:rsidRPr="00000000">
              <w:rPr>
                <w:b w:val="0"/>
                <w:bCs w:val="0"/>
                <w:color w:val="23303b"/>
                <w:sz w:val="16"/>
                <w:szCs w:val="16"/>
                <w:rtl w:val="0"/>
              </w:rPr>
              <w:t xml:space="preserve">Habits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44">
            <w:pPr>
              <w:spacing w:after="0" w:line="250" w:lineRule="auto"/>
              <w:rPr/>
            </w:pPr>
            <w:r w:rsidDel="00000000" w:rsidR="00000000" w:rsidRPr="00000000">
              <w:rPr>
                <w:b w:val="0"/>
                <w:bCs w:val="0"/>
                <w:color w:val="23303b"/>
                <w:sz w:val="16"/>
                <w:szCs w:val="16"/>
                <w:rtl w:val="0"/>
              </w:rPr>
              <w:t xml:space="preserve">Nonsmoker; occasional alcohol intake; no recreational drug use reported.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45">
            <w:pPr>
              <w:spacing w:after="0" w:line="250" w:lineRule="auto"/>
              <w:rPr/>
            </w:pPr>
            <w:r w:rsidDel="00000000" w:rsidR="00000000" w:rsidRPr="00000000">
              <w:rPr>
                <w:b w:val="0"/>
                <w:bCs w:val="0"/>
                <w:color w:val="23303b"/>
                <w:sz w:val="16"/>
                <w:szCs w:val="16"/>
                <w:rtl w:val="0"/>
              </w:rPr>
              <w:t xml:space="preserve">Ongoing medicine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46">
            <w:pPr>
              <w:spacing w:after="0" w:line="250" w:lineRule="auto"/>
              <w:rPr/>
            </w:pPr>
            <w:r w:rsidDel="00000000" w:rsidR="00000000" w:rsidRPr="00000000">
              <w:rPr>
                <w:b w:val="0"/>
                <w:bCs w:val="0"/>
                <w:color w:val="23303b"/>
                <w:sz w:val="16"/>
                <w:szCs w:val="16"/>
                <w:rtl w:val="0"/>
              </w:rPr>
              <w:t xml:space="preserve">Oral contraceptive pill since age 17; formulation and dose not specified.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47">
            <w:pPr>
              <w:spacing w:after="0" w:line="250" w:lineRule="auto"/>
              <w:rPr/>
            </w:pPr>
            <w:r w:rsidDel="00000000" w:rsidR="00000000" w:rsidRPr="00000000">
              <w:rPr>
                <w:b w:val="0"/>
                <w:bCs w:val="0"/>
                <w:color w:val="23303b"/>
                <w:sz w:val="16"/>
                <w:szCs w:val="16"/>
                <w:rtl w:val="0"/>
              </w:rPr>
              <w:t xml:space="preserve">Clinical indication for antibiotic</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48">
            <w:pPr>
              <w:spacing w:after="0" w:line="250" w:lineRule="auto"/>
              <w:rPr/>
            </w:pPr>
            <w:r w:rsidDel="00000000" w:rsidR="00000000" w:rsidRPr="00000000">
              <w:rPr>
                <w:b w:val="0"/>
                <w:bCs w:val="0"/>
                <w:color w:val="23303b"/>
                <w:sz w:val="16"/>
                <w:szCs w:val="16"/>
                <w:rtl w:val="0"/>
              </w:rPr>
              <w:t xml:space="preserve">Bilateral cervical lymphadenopathy, nausea and chills (clinical diagnosis not further specified).</w:t>
            </w:r>
            <w:r w:rsidDel="00000000" w:rsidR="00000000" w:rsidRPr="00000000">
              <w:rPr>
                <w:rtl w:val="0"/>
              </w:rPr>
            </w:r>
          </w:p>
        </w:tc>
      </w:tr>
    </w:tbl>
    <w:p w:rsidR="00000000" w:rsidDel="00000000" w:rsidP="00000000" w:rsidRDefault="00000000" w:rsidRPr="00000000" w14:paraId="00000049">
      <w:pPr>
        <w:spacing w:after="20" w:lineRule="auto"/>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3  Completed ADR reporting form — published case</w:t>
      </w:r>
    </w:p>
    <w:p w:rsidR="00000000" w:rsidDel="00000000" w:rsidP="00000000" w:rsidRDefault="00000000" w:rsidRPr="00000000" w14:paraId="0000004B">
      <w:pPr>
        <w:rPr/>
      </w:pPr>
      <w:r w:rsidDel="00000000" w:rsidR="00000000" w:rsidRPr="00000000">
        <w:rPr>
          <w:rtl w:val="0"/>
        </w:rPr>
        <w:t xml:space="preserve">Case abstraction ID: EDU-LIT-ADR-001    |    Form reference: PvPI HCP Version 1.4 [1]    |    Case type: literature-derived teaching abstraction (NOT an official PvPI case).</w:t>
      </w:r>
    </w:p>
    <w:tbl>
      <w:tblPr>
        <w:tblStyle w:val="Table8"/>
        <w:tblW w:w="9648.0" w:type="dxa"/>
        <w:jc w:val="left"/>
        <w:tblInd w:w="-115.0" w:type="dxa"/>
        <w:tblLayout w:type="fixed"/>
        <w:tblLook w:val="0400"/>
      </w:tblPr>
      <w:tblGrid>
        <w:gridCol w:w="9648"/>
        <w:tblGridChange w:id="0">
          <w:tblGrid>
            <w:gridCol w:w="9648"/>
          </w:tblGrid>
        </w:tblGridChange>
      </w:tblGrid>
      <w:tr>
        <w:trPr>
          <w:cantSplit w:val="0"/>
          <w:tblHeader w:val="0"/>
        </w:trPr>
        <w:tc>
          <w:tcPr>
            <w:shd w:fill="eaf4f4" w:val="clear"/>
            <w:tcMar>
              <w:top w:w="140.0" w:type="dxa"/>
              <w:bottom w:w="140.0" w:type="dxa"/>
            </w:tcMar>
          </w:tcPr>
          <w:p w:rsidR="00000000" w:rsidDel="00000000" w:rsidP="00000000" w:rsidRDefault="00000000" w:rsidRPr="00000000" w14:paraId="0000004C">
            <w:pPr>
              <w:spacing w:after="0" w:lineRule="auto"/>
              <w:rPr/>
            </w:pPr>
            <w:r w:rsidDel="00000000" w:rsidR="00000000" w:rsidRPr="00000000">
              <w:rPr>
                <w:b w:val="1"/>
                <w:bCs w:val="1"/>
                <w:color w:val="00787e"/>
                <w:sz w:val="17"/>
                <w:szCs w:val="17"/>
                <w:rtl w:val="0"/>
              </w:rPr>
              <w:t xml:space="preserve">MARKING KEY  </w:t>
            </w:r>
            <w:r w:rsidDel="00000000" w:rsidR="00000000" w:rsidRPr="00000000">
              <w:rPr>
                <w:color w:val="23303b"/>
                <w:sz w:val="18"/>
                <w:szCs w:val="18"/>
                <w:rtl w:val="0"/>
              </w:rPr>
              <w:t xml:space="preserve">NR = not reported in publication; NA = not applicable; ND = not done / not documented; ≈ = approximate relative interval.</w:t>
            </w:r>
            <w:r w:rsidDel="00000000" w:rsidR="00000000" w:rsidRPr="00000000">
              <w:rPr>
                <w:rtl w:val="0"/>
              </w:rPr>
            </w:r>
          </w:p>
        </w:tc>
      </w:tr>
    </w:tbl>
    <w:p w:rsidR="00000000" w:rsidDel="00000000" w:rsidP="00000000" w:rsidRDefault="00000000" w:rsidRPr="00000000" w14:paraId="0000004D">
      <w:pPr>
        <w:spacing w:after="20" w:lineRule="auto"/>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A. Patient information (PvPI fields 1–4)</w:t>
      </w:r>
    </w:p>
    <w:tbl>
      <w:tblPr>
        <w:tblStyle w:val="Table9"/>
        <w:tblW w:w="9648.0" w:type="dxa"/>
        <w:jc w:val="center"/>
        <w:tblLayout w:type="fixed"/>
        <w:tblLook w:val="0400"/>
      </w:tblPr>
      <w:tblGrid>
        <w:gridCol w:w="2995"/>
        <w:gridCol w:w="6653"/>
        <w:tblGridChange w:id="0">
          <w:tblGrid>
            <w:gridCol w:w="2995"/>
            <w:gridCol w:w="6653"/>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4F">
            <w:pPr>
              <w:spacing w:after="0" w:line="250" w:lineRule="auto"/>
              <w:rPr/>
            </w:pPr>
            <w:r w:rsidDel="00000000" w:rsidR="00000000" w:rsidRPr="00000000">
              <w:rPr>
                <w:b w:val="1"/>
                <w:bCs w:val="1"/>
                <w:color w:val="ffffff"/>
                <w:sz w:val="16"/>
                <w:szCs w:val="16"/>
                <w:rtl w:val="0"/>
              </w:rPr>
              <w:t xml:space="preserve">REPORT FIELD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50">
            <w:pPr>
              <w:spacing w:after="0" w:line="250" w:lineRule="auto"/>
              <w:rPr/>
            </w:pPr>
            <w:r w:rsidDel="00000000" w:rsidR="00000000" w:rsidRPr="00000000">
              <w:rPr>
                <w:b w:val="1"/>
                <w:bCs w:val="1"/>
                <w:color w:val="ffffff"/>
                <w:sz w:val="16"/>
                <w:szCs w:val="16"/>
                <w:rtl w:val="0"/>
              </w:rPr>
              <w:t xml:space="preserve">DOCUMENTED VALUE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51">
            <w:pPr>
              <w:spacing w:after="0" w:line="250" w:lineRule="auto"/>
              <w:rPr/>
            </w:pPr>
            <w:r w:rsidDel="00000000" w:rsidR="00000000" w:rsidRPr="00000000">
              <w:rPr>
                <w:b w:val="0"/>
                <w:bCs w:val="0"/>
                <w:color w:val="23303b"/>
                <w:sz w:val="16"/>
                <w:szCs w:val="16"/>
                <w:rtl w:val="0"/>
              </w:rPr>
              <w:t xml:space="preserve">Initial / follow-up</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52">
            <w:pPr>
              <w:spacing w:after="0" w:line="250" w:lineRule="auto"/>
              <w:rPr/>
            </w:pPr>
            <w:r w:rsidDel="00000000" w:rsidR="00000000" w:rsidRPr="00000000">
              <w:rPr>
                <w:b w:val="0"/>
                <w:bCs w:val="0"/>
                <w:color w:val="23303b"/>
                <w:sz w:val="16"/>
                <w:szCs w:val="16"/>
                <w:rtl w:val="0"/>
              </w:rPr>
              <w:t xml:space="preserve">Initial educational abstraction; no previous PvPI report identified.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53">
            <w:pPr>
              <w:spacing w:after="0" w:line="250" w:lineRule="auto"/>
              <w:rPr/>
            </w:pPr>
            <w:r w:rsidDel="00000000" w:rsidR="00000000" w:rsidRPr="00000000">
              <w:rPr>
                <w:b w:val="0"/>
                <w:bCs w:val="0"/>
                <w:color w:val="23303b"/>
                <w:sz w:val="16"/>
                <w:szCs w:val="16"/>
                <w:rtl w:val="0"/>
              </w:rPr>
              <w:t xml:space="preserve">1. Patient initials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54">
            <w:pPr>
              <w:spacing w:after="0" w:line="250" w:lineRule="auto"/>
              <w:rPr/>
            </w:pPr>
            <w:r w:rsidDel="00000000" w:rsidR="00000000" w:rsidRPr="00000000">
              <w:rPr>
                <w:b w:val="0"/>
                <w:bCs w:val="0"/>
                <w:color w:val="23303b"/>
                <w:sz w:val="16"/>
                <w:szCs w:val="16"/>
                <w:rtl w:val="0"/>
              </w:rPr>
              <w:t xml:space="preserve">NR — case publication does not disclose initials.</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55">
            <w:pPr>
              <w:spacing w:after="0" w:line="250" w:lineRule="auto"/>
              <w:rPr/>
            </w:pPr>
            <w:r w:rsidDel="00000000" w:rsidR="00000000" w:rsidRPr="00000000">
              <w:rPr>
                <w:b w:val="0"/>
                <w:bCs w:val="0"/>
                <w:color w:val="23303b"/>
                <w:sz w:val="16"/>
                <w:szCs w:val="16"/>
                <w:rtl w:val="0"/>
              </w:rPr>
              <w:t xml:space="preserve">2. Age / date of birth</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56">
            <w:pPr>
              <w:spacing w:after="0" w:line="250" w:lineRule="auto"/>
              <w:rPr/>
            </w:pPr>
            <w:r w:rsidDel="00000000" w:rsidR="00000000" w:rsidRPr="00000000">
              <w:rPr>
                <w:b w:val="0"/>
                <w:bCs w:val="0"/>
                <w:color w:val="23303b"/>
                <w:sz w:val="16"/>
                <w:szCs w:val="16"/>
                <w:rtl w:val="0"/>
              </w:rPr>
              <w:t xml:space="preserve">22 years at event; date of birth NR.</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57">
            <w:pPr>
              <w:spacing w:after="0" w:line="250" w:lineRule="auto"/>
              <w:rPr/>
            </w:pPr>
            <w:r w:rsidDel="00000000" w:rsidR="00000000" w:rsidRPr="00000000">
              <w:rPr>
                <w:b w:val="0"/>
                <w:bCs w:val="0"/>
                <w:color w:val="23303b"/>
                <w:sz w:val="16"/>
                <w:szCs w:val="16"/>
                <w:rtl w:val="0"/>
              </w:rPr>
              <w:t xml:space="preserve">3. Gender</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58">
            <w:pPr>
              <w:spacing w:after="0" w:line="250" w:lineRule="auto"/>
              <w:rPr/>
            </w:pPr>
            <w:r w:rsidDel="00000000" w:rsidR="00000000" w:rsidRPr="00000000">
              <w:rPr>
                <w:b w:val="0"/>
                <w:bCs w:val="0"/>
                <w:color w:val="23303b"/>
                <w:sz w:val="16"/>
                <w:szCs w:val="16"/>
                <w:rtl w:val="0"/>
              </w:rPr>
              <w:t xml:space="preserve">Female.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59">
            <w:pPr>
              <w:spacing w:after="0" w:line="250" w:lineRule="auto"/>
              <w:rPr/>
            </w:pPr>
            <w:r w:rsidDel="00000000" w:rsidR="00000000" w:rsidRPr="00000000">
              <w:rPr>
                <w:b w:val="0"/>
                <w:bCs w:val="0"/>
                <w:color w:val="23303b"/>
                <w:sz w:val="16"/>
                <w:szCs w:val="16"/>
                <w:rtl w:val="0"/>
              </w:rPr>
              <w:t xml:space="preserve">4. Weight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5A">
            <w:pPr>
              <w:spacing w:after="0" w:line="250" w:lineRule="auto"/>
              <w:rPr/>
            </w:pPr>
            <w:r w:rsidDel="00000000" w:rsidR="00000000" w:rsidRPr="00000000">
              <w:rPr>
                <w:b w:val="0"/>
                <w:bCs w:val="0"/>
                <w:color w:val="23303b"/>
                <w:sz w:val="16"/>
                <w:szCs w:val="16"/>
                <w:rtl w:val="0"/>
              </w:rPr>
              <w:t xml:space="preserve">NR.</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5B">
            <w:pPr>
              <w:spacing w:after="0" w:line="250" w:lineRule="auto"/>
              <w:rPr/>
            </w:pPr>
            <w:r w:rsidDel="00000000" w:rsidR="00000000" w:rsidRPr="00000000">
              <w:rPr>
                <w:b w:val="0"/>
                <w:bCs w:val="0"/>
                <w:color w:val="23303b"/>
                <w:sz w:val="16"/>
                <w:szCs w:val="16"/>
                <w:rtl w:val="0"/>
              </w:rPr>
              <w:t xml:space="preserve">Registration / AMC / worldwide ID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5C">
            <w:pPr>
              <w:spacing w:after="0" w:line="250" w:lineRule="auto"/>
              <w:rPr/>
            </w:pPr>
            <w:r w:rsidDel="00000000" w:rsidR="00000000" w:rsidRPr="00000000">
              <w:rPr>
                <w:b w:val="0"/>
                <w:bCs w:val="0"/>
                <w:color w:val="23303b"/>
                <w:sz w:val="16"/>
                <w:szCs w:val="16"/>
                <w:rtl w:val="0"/>
              </w:rPr>
              <w:t xml:space="preserve">NR / not assigned — reserved for institution / reporting system.</w:t>
            </w:r>
            <w:r w:rsidDel="00000000" w:rsidR="00000000" w:rsidRPr="00000000">
              <w:rPr>
                <w:rtl w:val="0"/>
              </w:rPr>
            </w:r>
          </w:p>
        </w:tc>
      </w:tr>
    </w:tbl>
    <w:p w:rsidR="00000000" w:rsidDel="00000000" w:rsidP="00000000" w:rsidRDefault="00000000" w:rsidRPr="00000000" w14:paraId="0000005D">
      <w:pPr>
        <w:spacing w:after="2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B. Suspected adverse reaction (PvPI fields 5–7, 12–15)</w:t>
      </w:r>
    </w:p>
    <w:tbl>
      <w:tblPr>
        <w:tblStyle w:val="Table10"/>
        <w:tblW w:w="9648.0" w:type="dxa"/>
        <w:jc w:val="center"/>
        <w:tblLayout w:type="fixed"/>
        <w:tblLook w:val="0400"/>
      </w:tblPr>
      <w:tblGrid>
        <w:gridCol w:w="2995"/>
        <w:gridCol w:w="6653"/>
        <w:tblGridChange w:id="0">
          <w:tblGrid>
            <w:gridCol w:w="2995"/>
            <w:gridCol w:w="6653"/>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5F">
            <w:pPr>
              <w:spacing w:after="0" w:line="250" w:lineRule="auto"/>
              <w:rPr/>
            </w:pPr>
            <w:r w:rsidDel="00000000" w:rsidR="00000000" w:rsidRPr="00000000">
              <w:rPr>
                <w:b w:val="1"/>
                <w:bCs w:val="1"/>
                <w:color w:val="ffffff"/>
                <w:sz w:val="16"/>
                <w:szCs w:val="16"/>
                <w:rtl w:val="0"/>
              </w:rPr>
              <w:t xml:space="preserve">REPORT FIELD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60">
            <w:pPr>
              <w:spacing w:after="0" w:line="250" w:lineRule="auto"/>
              <w:rPr/>
            </w:pPr>
            <w:r w:rsidDel="00000000" w:rsidR="00000000" w:rsidRPr="00000000">
              <w:rPr>
                <w:b w:val="1"/>
                <w:bCs w:val="1"/>
                <w:color w:val="ffffff"/>
                <w:sz w:val="16"/>
                <w:szCs w:val="16"/>
                <w:rtl w:val="0"/>
              </w:rPr>
              <w:t xml:space="preserve">DOCUMENTED VALUE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61">
            <w:pPr>
              <w:spacing w:after="0" w:line="250" w:lineRule="auto"/>
              <w:rPr/>
            </w:pPr>
            <w:r w:rsidDel="00000000" w:rsidR="00000000" w:rsidRPr="00000000">
              <w:rPr>
                <w:b w:val="0"/>
                <w:bCs w:val="0"/>
                <w:color w:val="23303b"/>
                <w:sz w:val="16"/>
                <w:szCs w:val="16"/>
                <w:rtl w:val="0"/>
              </w:rPr>
              <w:t xml:space="preserve">5. Reaction start date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62">
            <w:pPr>
              <w:spacing w:after="0" w:line="250" w:lineRule="auto"/>
              <w:rPr/>
            </w:pPr>
            <w:r w:rsidDel="00000000" w:rsidR="00000000" w:rsidRPr="00000000">
              <w:rPr>
                <w:b w:val="0"/>
                <w:bCs w:val="0"/>
                <w:color w:val="23303b"/>
                <w:sz w:val="16"/>
                <w:szCs w:val="16"/>
                <w:rtl w:val="0"/>
              </w:rPr>
              <w:t xml:space="preserve">Calendar date NR; jaundice and symptoms evolved after ≈3 days of amoxicillin–clavulanate.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63">
            <w:pPr>
              <w:spacing w:after="0" w:line="250" w:lineRule="auto"/>
              <w:rPr/>
            </w:pPr>
            <w:r w:rsidDel="00000000" w:rsidR="00000000" w:rsidRPr="00000000">
              <w:rPr>
                <w:b w:val="0"/>
                <w:bCs w:val="0"/>
                <w:color w:val="23303b"/>
                <w:sz w:val="16"/>
                <w:szCs w:val="16"/>
                <w:rtl w:val="0"/>
              </w:rPr>
              <w:t xml:space="preserve">6. Reaction stop date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64">
            <w:pPr>
              <w:spacing w:after="0" w:line="250" w:lineRule="auto"/>
              <w:rPr/>
            </w:pPr>
            <w:r w:rsidDel="00000000" w:rsidR="00000000" w:rsidRPr="00000000">
              <w:rPr>
                <w:b w:val="0"/>
                <w:bCs w:val="0"/>
                <w:color w:val="23303b"/>
                <w:sz w:val="16"/>
                <w:szCs w:val="16"/>
                <w:rtl w:val="0"/>
              </w:rPr>
              <w:t xml:space="preserve">NR. Clinical / laboratory improvement was described after withdrawal; exact date of resolution NR.</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65">
            <w:pPr>
              <w:spacing w:after="0" w:line="250" w:lineRule="auto"/>
              <w:rPr/>
            </w:pPr>
            <w:r w:rsidDel="00000000" w:rsidR="00000000" w:rsidRPr="00000000">
              <w:rPr>
                <w:b w:val="0"/>
                <w:bCs w:val="0"/>
                <w:color w:val="23303b"/>
                <w:sz w:val="16"/>
                <w:szCs w:val="16"/>
                <w:rtl w:val="0"/>
              </w:rPr>
              <w:t xml:space="preserve">7. Reaction description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66">
            <w:pPr>
              <w:spacing w:after="0" w:line="250" w:lineRule="auto"/>
              <w:rPr/>
            </w:pPr>
            <w:r w:rsidDel="00000000" w:rsidR="00000000" w:rsidRPr="00000000">
              <w:rPr>
                <w:b w:val="0"/>
                <w:bCs w:val="0"/>
                <w:color w:val="23303b"/>
                <w:sz w:val="16"/>
                <w:szCs w:val="16"/>
                <w:rtl w:val="0"/>
              </w:rPr>
              <w:t xml:space="preserve">Suspected hepatocellular DILI with jaundice, fatigue, pruritus, poor appetite and worsening gastrointestinal symptoms. Leucopenia/neutropenia also reported; causation of these findings is not independently established.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67">
            <w:pPr>
              <w:spacing w:after="0" w:line="250" w:lineRule="auto"/>
              <w:rPr/>
            </w:pPr>
            <w:r w:rsidDel="00000000" w:rsidR="00000000" w:rsidRPr="00000000">
              <w:rPr>
                <w:b w:val="0"/>
                <w:bCs w:val="0"/>
                <w:color w:val="23303b"/>
                <w:sz w:val="16"/>
                <w:szCs w:val="16"/>
                <w:rtl w:val="0"/>
              </w:rPr>
              <w:t xml:space="preserve">7. Management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68">
            <w:pPr>
              <w:spacing w:after="0" w:line="250" w:lineRule="auto"/>
              <w:rPr/>
            </w:pPr>
            <w:r w:rsidDel="00000000" w:rsidR="00000000" w:rsidRPr="00000000">
              <w:rPr>
                <w:b w:val="0"/>
                <w:bCs w:val="0"/>
                <w:color w:val="23303b"/>
                <w:sz w:val="16"/>
                <w:szCs w:val="16"/>
                <w:rtl w:val="0"/>
              </w:rPr>
              <w:t xml:space="preserve">Suspect antibiotic withheld; liver investigations and biopsy performed; corticosteroids subsequently prescribed after biopsy and later discontinued. Oral contraceptive stopped as precaution [4].</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69">
            <w:pPr>
              <w:spacing w:after="0" w:line="250" w:lineRule="auto"/>
              <w:rPr/>
            </w:pPr>
            <w:r w:rsidDel="00000000" w:rsidR="00000000" w:rsidRPr="00000000">
              <w:rPr>
                <w:b w:val="0"/>
                <w:bCs w:val="0"/>
                <w:color w:val="23303b"/>
                <w:sz w:val="16"/>
                <w:szCs w:val="16"/>
                <w:rtl w:val="0"/>
              </w:rPr>
              <w:t xml:space="preserve">12. Relevant investigations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6A">
            <w:pPr>
              <w:spacing w:after="0" w:line="250" w:lineRule="auto"/>
              <w:rPr/>
            </w:pPr>
            <w:r w:rsidDel="00000000" w:rsidR="00000000" w:rsidRPr="00000000">
              <w:rPr>
                <w:b w:val="0"/>
                <w:bCs w:val="0"/>
                <w:color w:val="23303b"/>
                <w:sz w:val="16"/>
                <w:szCs w:val="16"/>
                <w:rtl w:val="0"/>
              </w:rPr>
              <w:t xml:space="preserve">ALT 311 U/L, AST 249 U/L, ALP 156 U/L, total bilirubin 3.0 mg/dL, WBC 2,000/mm³ and ANC 800/mm³ at presentation; biopsy: mild nonspecific panlobular hepatitis [4].</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6B">
            <w:pPr>
              <w:spacing w:after="0" w:line="250" w:lineRule="auto"/>
              <w:rPr/>
            </w:pPr>
            <w:r w:rsidDel="00000000" w:rsidR="00000000" w:rsidRPr="00000000">
              <w:rPr>
                <w:b w:val="0"/>
                <w:bCs w:val="0"/>
                <w:color w:val="23303b"/>
                <w:sz w:val="16"/>
                <w:szCs w:val="16"/>
                <w:rtl w:val="0"/>
              </w:rPr>
              <w:t xml:space="preserve">13. Relevant history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6C">
            <w:pPr>
              <w:spacing w:after="0" w:line="250" w:lineRule="auto"/>
              <w:rPr/>
            </w:pPr>
            <w:r w:rsidDel="00000000" w:rsidR="00000000" w:rsidRPr="00000000">
              <w:rPr>
                <w:b w:val="0"/>
                <w:bCs w:val="0"/>
                <w:color w:val="23303b"/>
                <w:sz w:val="16"/>
                <w:szCs w:val="16"/>
                <w:rtl w:val="0"/>
              </w:rPr>
              <w:t xml:space="preserve">Celiac disease, alopecia areata, chronic oral contraceptive use; no known drug allergy, no tobacco or illicit drug use; occasional alcohol.</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6D">
            <w:pPr>
              <w:spacing w:after="0" w:line="250" w:lineRule="auto"/>
              <w:rPr/>
            </w:pPr>
            <w:r w:rsidDel="00000000" w:rsidR="00000000" w:rsidRPr="00000000">
              <w:rPr>
                <w:b w:val="0"/>
                <w:bCs w:val="0"/>
                <w:color w:val="23303b"/>
                <w:sz w:val="16"/>
                <w:szCs w:val="16"/>
                <w:rtl w:val="0"/>
              </w:rPr>
              <w:t xml:space="preserve">14. Seriousness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6E">
            <w:pPr>
              <w:spacing w:after="0" w:line="250" w:lineRule="auto"/>
              <w:rPr/>
            </w:pPr>
            <w:r w:rsidDel="00000000" w:rsidR="00000000" w:rsidRPr="00000000">
              <w:rPr>
                <w:b w:val="0"/>
                <w:bCs w:val="0"/>
                <w:color w:val="23303b"/>
                <w:sz w:val="16"/>
                <w:szCs w:val="16"/>
                <w:rtl w:val="0"/>
              </w:rPr>
              <w:t xml:space="preserve">Potentially serious as an “other medically important event” (marked symptomatic liver injury): educational reviewer judgment, not a documented original classification. No confirmed inpatient admission, life-threatening status, or death reported.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6F">
            <w:pPr>
              <w:spacing w:after="0" w:line="250" w:lineRule="auto"/>
              <w:rPr/>
            </w:pPr>
            <w:r w:rsidDel="00000000" w:rsidR="00000000" w:rsidRPr="00000000">
              <w:rPr>
                <w:b w:val="0"/>
                <w:bCs w:val="0"/>
                <w:color w:val="23303b"/>
                <w:sz w:val="16"/>
                <w:szCs w:val="16"/>
                <w:rtl w:val="0"/>
              </w:rPr>
              <w:t xml:space="preserve">15. Outcome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70">
            <w:pPr>
              <w:spacing w:after="0" w:line="250" w:lineRule="auto"/>
              <w:rPr/>
            </w:pPr>
            <w:r w:rsidDel="00000000" w:rsidR="00000000" w:rsidRPr="00000000">
              <w:rPr>
                <w:b w:val="0"/>
                <w:bCs w:val="0"/>
                <w:color w:val="23303b"/>
                <w:sz w:val="16"/>
                <w:szCs w:val="16"/>
                <w:rtl w:val="0"/>
              </w:rPr>
              <w:t xml:space="preserve">Recovering / improving at follow-up described in publication; complete recovery date NR.</w:t>
            </w:r>
            <w:r w:rsidDel="00000000" w:rsidR="00000000" w:rsidRPr="00000000">
              <w:rPr>
                <w:rtl w:val="0"/>
              </w:rPr>
            </w:r>
          </w:p>
        </w:tc>
      </w:tr>
    </w:tbl>
    <w:p w:rsidR="00000000" w:rsidDel="00000000" w:rsidP="00000000" w:rsidRDefault="00000000" w:rsidRPr="00000000" w14:paraId="00000071">
      <w:pPr>
        <w:spacing w:after="20" w:lineRule="auto"/>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4  Medication &amp; reporter documentation</w:t>
      </w:r>
    </w:p>
    <w:p w:rsidR="00000000" w:rsidDel="00000000" w:rsidP="00000000" w:rsidRDefault="00000000" w:rsidRPr="00000000" w14:paraId="00000073">
      <w:pPr>
        <w:pStyle w:val="Heading2"/>
        <w:rPr/>
      </w:pPr>
      <w:r w:rsidDel="00000000" w:rsidR="00000000" w:rsidRPr="00000000">
        <w:rPr>
          <w:rtl w:val="0"/>
        </w:rPr>
        <w:t xml:space="preserve">C. Suspected medication(s) (PvPI field 8)</w:t>
      </w:r>
    </w:p>
    <w:tbl>
      <w:tblPr>
        <w:tblStyle w:val="Table11"/>
        <w:tblW w:w="9648.0" w:type="dxa"/>
        <w:jc w:val="center"/>
        <w:tblLayout w:type="fixed"/>
        <w:tblLook w:val="0400"/>
      </w:tblPr>
      <w:tblGrid>
        <w:gridCol w:w="3384"/>
        <w:gridCol w:w="6264"/>
        <w:tblGridChange w:id="0">
          <w:tblGrid>
            <w:gridCol w:w="3384"/>
            <w:gridCol w:w="6264"/>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74">
            <w:pPr>
              <w:spacing w:after="0" w:line="25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75">
            <w:pPr>
              <w:spacing w:after="0" w:line="250" w:lineRule="auto"/>
              <w:rPr/>
            </w:pPr>
            <w:r w:rsidDel="00000000" w:rsidR="00000000" w:rsidRPr="00000000">
              <w:rPr>
                <w:b w:val="1"/>
                <w:bCs w:val="1"/>
                <w:color w:val="ffffff"/>
                <w:sz w:val="16"/>
                <w:szCs w:val="16"/>
                <w:rtl w:val="0"/>
              </w:rPr>
              <w:t xml:space="preserve">SUSPECT MEDICINE (i)</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76">
            <w:pPr>
              <w:spacing w:after="0" w:line="250" w:lineRule="auto"/>
              <w:rPr/>
            </w:pPr>
            <w:r w:rsidDel="00000000" w:rsidR="00000000" w:rsidRPr="00000000">
              <w:rPr>
                <w:b w:val="0"/>
                <w:bCs w:val="0"/>
                <w:color w:val="23303b"/>
                <w:sz w:val="16"/>
                <w:szCs w:val="16"/>
                <w:rtl w:val="0"/>
              </w:rPr>
              <w:t xml:space="preserve">Generic name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77">
            <w:pPr>
              <w:spacing w:after="0" w:line="250" w:lineRule="auto"/>
              <w:rPr/>
            </w:pPr>
            <w:r w:rsidDel="00000000" w:rsidR="00000000" w:rsidRPr="00000000">
              <w:rPr>
                <w:b w:val="0"/>
                <w:bCs w:val="0"/>
                <w:color w:val="23303b"/>
                <w:sz w:val="16"/>
                <w:szCs w:val="16"/>
                <w:rtl w:val="0"/>
              </w:rPr>
              <w:t xml:space="preserve">Amoxicillin + clavulanic acid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78">
            <w:pPr>
              <w:spacing w:after="0" w:line="250" w:lineRule="auto"/>
              <w:rPr/>
            </w:pPr>
            <w:r w:rsidDel="00000000" w:rsidR="00000000" w:rsidRPr="00000000">
              <w:rPr>
                <w:b w:val="0"/>
                <w:bCs w:val="0"/>
                <w:color w:val="23303b"/>
                <w:sz w:val="16"/>
                <w:szCs w:val="16"/>
                <w:rtl w:val="0"/>
              </w:rPr>
              <w:t xml:space="preserve">Brand / manufacturer / batch / expiry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79">
            <w:pPr>
              <w:spacing w:after="0" w:line="250" w:lineRule="auto"/>
              <w:rPr/>
            </w:pPr>
            <w:r w:rsidDel="00000000" w:rsidR="00000000" w:rsidRPr="00000000">
              <w:rPr>
                <w:b w:val="0"/>
                <w:bCs w:val="0"/>
                <w:color w:val="23303b"/>
                <w:sz w:val="16"/>
                <w:szCs w:val="16"/>
                <w:rtl w:val="0"/>
              </w:rPr>
              <w:t xml:space="preserve">NR / NR / NR / NR</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7A">
            <w:pPr>
              <w:spacing w:after="0" w:line="250" w:lineRule="auto"/>
              <w:rPr/>
            </w:pPr>
            <w:r w:rsidDel="00000000" w:rsidR="00000000" w:rsidRPr="00000000">
              <w:rPr>
                <w:b w:val="0"/>
                <w:bCs w:val="0"/>
                <w:color w:val="23303b"/>
                <w:sz w:val="16"/>
                <w:szCs w:val="16"/>
                <w:rtl w:val="0"/>
              </w:rPr>
              <w:t xml:space="preserve">Dosage / dosage form</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7B">
            <w:pPr>
              <w:spacing w:after="0" w:line="250" w:lineRule="auto"/>
              <w:rPr/>
            </w:pPr>
            <w:r w:rsidDel="00000000" w:rsidR="00000000" w:rsidRPr="00000000">
              <w:rPr>
                <w:b w:val="0"/>
                <w:bCs w:val="0"/>
                <w:color w:val="23303b"/>
                <w:sz w:val="16"/>
                <w:szCs w:val="16"/>
                <w:rtl w:val="0"/>
              </w:rPr>
              <w:t xml:space="preserve">875 mg / 125 mg tablet per dose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7C">
            <w:pPr>
              <w:spacing w:after="0" w:line="250" w:lineRule="auto"/>
              <w:rPr/>
            </w:pPr>
            <w:r w:rsidDel="00000000" w:rsidR="00000000" w:rsidRPr="00000000">
              <w:rPr>
                <w:b w:val="0"/>
                <w:bCs w:val="0"/>
                <w:color w:val="23303b"/>
                <w:sz w:val="16"/>
                <w:szCs w:val="16"/>
                <w:rtl w:val="0"/>
              </w:rPr>
              <w:t xml:space="preserve">Route / frequency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7D">
            <w:pPr>
              <w:spacing w:after="0" w:line="250" w:lineRule="auto"/>
              <w:rPr/>
            </w:pPr>
            <w:r w:rsidDel="00000000" w:rsidR="00000000" w:rsidRPr="00000000">
              <w:rPr>
                <w:b w:val="0"/>
                <w:bCs w:val="0"/>
                <w:color w:val="23303b"/>
                <w:sz w:val="16"/>
                <w:szCs w:val="16"/>
                <w:rtl w:val="0"/>
              </w:rPr>
              <w:t xml:space="preserve">Oral / twice daily</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7E">
            <w:pPr>
              <w:spacing w:after="0" w:line="250" w:lineRule="auto"/>
              <w:rPr/>
            </w:pPr>
            <w:r w:rsidDel="00000000" w:rsidR="00000000" w:rsidRPr="00000000">
              <w:rPr>
                <w:b w:val="0"/>
                <w:bCs w:val="0"/>
                <w:color w:val="23303b"/>
                <w:sz w:val="16"/>
                <w:szCs w:val="16"/>
                <w:rtl w:val="0"/>
              </w:rPr>
              <w:t xml:space="preserve">Indication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7F">
            <w:pPr>
              <w:spacing w:after="0" w:line="250" w:lineRule="auto"/>
              <w:rPr/>
            </w:pPr>
            <w:r w:rsidDel="00000000" w:rsidR="00000000" w:rsidRPr="00000000">
              <w:rPr>
                <w:b w:val="0"/>
                <w:bCs w:val="0"/>
                <w:color w:val="23303b"/>
                <w:sz w:val="16"/>
                <w:szCs w:val="16"/>
                <w:rtl w:val="0"/>
              </w:rPr>
              <w:t xml:space="preserve">Cervical lymphadenopathy with nausea/chills, as described in source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80">
            <w:pPr>
              <w:spacing w:after="0" w:line="250" w:lineRule="auto"/>
              <w:rPr/>
            </w:pPr>
            <w:r w:rsidDel="00000000" w:rsidR="00000000" w:rsidRPr="00000000">
              <w:rPr>
                <w:b w:val="0"/>
                <w:bCs w:val="0"/>
                <w:color w:val="23303b"/>
                <w:sz w:val="16"/>
                <w:szCs w:val="16"/>
                <w:rtl w:val="0"/>
              </w:rPr>
              <w:t xml:space="preserve">Date started / stopped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81">
            <w:pPr>
              <w:spacing w:after="0" w:line="250" w:lineRule="auto"/>
              <w:rPr/>
            </w:pPr>
            <w:r w:rsidDel="00000000" w:rsidR="00000000" w:rsidRPr="00000000">
              <w:rPr>
                <w:b w:val="0"/>
                <w:bCs w:val="0"/>
                <w:color w:val="23303b"/>
                <w:sz w:val="16"/>
                <w:szCs w:val="16"/>
                <w:rtl w:val="0"/>
              </w:rPr>
              <w:t xml:space="preserve">Exact dates NR; withdrawn after symptoms following ≈3 days</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82">
            <w:pPr>
              <w:spacing w:after="0" w:line="250" w:lineRule="auto"/>
              <w:rPr/>
            </w:pPr>
            <w:r w:rsidDel="00000000" w:rsidR="00000000" w:rsidRPr="00000000">
              <w:rPr>
                <w:b w:val="0"/>
                <w:bCs w:val="0"/>
                <w:color w:val="23303b"/>
                <w:sz w:val="16"/>
                <w:szCs w:val="16"/>
                <w:rtl w:val="0"/>
              </w:rPr>
              <w:t xml:space="preserve">Causality assessment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83">
            <w:pPr>
              <w:spacing w:after="0" w:line="250" w:lineRule="auto"/>
              <w:rPr/>
            </w:pPr>
            <w:r w:rsidDel="00000000" w:rsidR="00000000" w:rsidRPr="00000000">
              <w:rPr>
                <w:b w:val="0"/>
                <w:bCs w:val="0"/>
                <w:color w:val="23303b"/>
                <w:sz w:val="16"/>
                <w:szCs w:val="16"/>
                <w:rtl w:val="0"/>
              </w:rPr>
              <w:t xml:space="preserve">Possible (provisional teaching assessment; see Section 6)</w:t>
            </w:r>
            <w:r w:rsidDel="00000000" w:rsidR="00000000" w:rsidRPr="00000000">
              <w:rPr>
                <w:rtl w:val="0"/>
              </w:rPr>
            </w:r>
          </w:p>
        </w:tc>
      </w:tr>
    </w:tbl>
    <w:p w:rsidR="00000000" w:rsidDel="00000000" w:rsidP="00000000" w:rsidRDefault="00000000" w:rsidRPr="00000000" w14:paraId="00000084">
      <w:pPr>
        <w:spacing w:after="2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Action, rechallenge &amp; other medication (PvPI fields 9–11)</w:t>
      </w:r>
    </w:p>
    <w:tbl>
      <w:tblPr>
        <w:tblStyle w:val="Table12"/>
        <w:tblW w:w="9648.0" w:type="dxa"/>
        <w:jc w:val="center"/>
        <w:tblLayout w:type="fixed"/>
        <w:tblLook w:val="0400"/>
      </w:tblPr>
      <w:tblGrid>
        <w:gridCol w:w="2995"/>
        <w:gridCol w:w="6653"/>
        <w:tblGridChange w:id="0">
          <w:tblGrid>
            <w:gridCol w:w="2995"/>
            <w:gridCol w:w="6653"/>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86">
            <w:pPr>
              <w:spacing w:after="0" w:line="250" w:lineRule="auto"/>
              <w:rPr/>
            </w:pPr>
            <w:r w:rsidDel="00000000" w:rsidR="00000000" w:rsidRPr="00000000">
              <w:rPr>
                <w:b w:val="1"/>
                <w:bCs w:val="1"/>
                <w:color w:val="ffffff"/>
                <w:sz w:val="16"/>
                <w:szCs w:val="16"/>
                <w:rtl w:val="0"/>
              </w:rPr>
              <w:t xml:space="preserve">REPORT FIELD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87">
            <w:pPr>
              <w:spacing w:after="0" w:line="250" w:lineRule="auto"/>
              <w:rPr/>
            </w:pPr>
            <w:r w:rsidDel="00000000" w:rsidR="00000000" w:rsidRPr="00000000">
              <w:rPr>
                <w:b w:val="1"/>
                <w:bCs w:val="1"/>
                <w:color w:val="ffffff"/>
                <w:sz w:val="16"/>
                <w:szCs w:val="16"/>
                <w:rtl w:val="0"/>
              </w:rPr>
              <w:t xml:space="preserve">DOCUMENTED VALUE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88">
            <w:pPr>
              <w:spacing w:after="0" w:line="250" w:lineRule="auto"/>
              <w:rPr/>
            </w:pPr>
            <w:r w:rsidDel="00000000" w:rsidR="00000000" w:rsidRPr="00000000">
              <w:rPr>
                <w:b w:val="0"/>
                <w:bCs w:val="0"/>
                <w:color w:val="23303b"/>
                <w:sz w:val="16"/>
                <w:szCs w:val="16"/>
                <w:rtl w:val="0"/>
              </w:rPr>
              <w:t xml:space="preserve">9. Action after reaction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89">
            <w:pPr>
              <w:spacing w:after="0" w:line="250" w:lineRule="auto"/>
              <w:rPr/>
            </w:pPr>
            <w:r w:rsidDel="00000000" w:rsidR="00000000" w:rsidRPr="00000000">
              <w:rPr>
                <w:b w:val="0"/>
                <w:bCs w:val="0"/>
                <w:color w:val="23303b"/>
                <w:sz w:val="16"/>
                <w:szCs w:val="16"/>
                <w:rtl w:val="0"/>
              </w:rPr>
              <w:t xml:space="preserve">Amoxicillin–clavulanate withdrawn (YES).</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8A">
            <w:pPr>
              <w:spacing w:after="0" w:line="250" w:lineRule="auto"/>
              <w:rPr/>
            </w:pPr>
            <w:r w:rsidDel="00000000" w:rsidR="00000000" w:rsidRPr="00000000">
              <w:rPr>
                <w:b w:val="0"/>
                <w:bCs w:val="0"/>
                <w:color w:val="23303b"/>
                <w:sz w:val="16"/>
                <w:szCs w:val="16"/>
                <w:rtl w:val="0"/>
              </w:rPr>
              <w:t xml:space="preserve">10. Rechallenge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8B">
            <w:pPr>
              <w:spacing w:after="0" w:line="250" w:lineRule="auto"/>
              <w:rPr/>
            </w:pPr>
            <w:r w:rsidDel="00000000" w:rsidR="00000000" w:rsidRPr="00000000">
              <w:rPr>
                <w:b w:val="0"/>
                <w:bCs w:val="0"/>
                <w:color w:val="23303b"/>
                <w:sz w:val="16"/>
                <w:szCs w:val="16"/>
                <w:rtl w:val="0"/>
              </w:rPr>
              <w:t xml:space="preserve">No deliberate reintroduction reported; recurrence after rechallenge cannot be evaluated (ND/NR).</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8C">
            <w:pPr>
              <w:spacing w:after="0" w:line="250" w:lineRule="auto"/>
              <w:rPr/>
            </w:pPr>
            <w:r w:rsidDel="00000000" w:rsidR="00000000" w:rsidRPr="00000000">
              <w:rPr>
                <w:b w:val="0"/>
                <w:bCs w:val="0"/>
                <w:color w:val="23303b"/>
                <w:sz w:val="16"/>
                <w:szCs w:val="16"/>
                <w:rtl w:val="0"/>
              </w:rPr>
              <w:t xml:space="preserve">11. Concomitant product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8D">
            <w:pPr>
              <w:spacing w:after="0" w:line="250" w:lineRule="auto"/>
              <w:rPr/>
            </w:pPr>
            <w:r w:rsidDel="00000000" w:rsidR="00000000" w:rsidRPr="00000000">
              <w:rPr>
                <w:b w:val="0"/>
                <w:bCs w:val="0"/>
                <w:color w:val="23303b"/>
                <w:sz w:val="16"/>
                <w:szCs w:val="16"/>
                <w:rtl w:val="0"/>
              </w:rPr>
              <w:t xml:space="preserve">Oral contraceptive tablet; taken since age 17; brand/ingredients/dose NR; withdrawn as a precaution.</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8E">
            <w:pPr>
              <w:spacing w:after="0" w:line="250" w:lineRule="auto"/>
              <w:rPr/>
            </w:pPr>
            <w:r w:rsidDel="00000000" w:rsidR="00000000" w:rsidRPr="00000000">
              <w:rPr>
                <w:b w:val="0"/>
                <w:bCs w:val="0"/>
                <w:color w:val="23303b"/>
                <w:sz w:val="16"/>
                <w:szCs w:val="16"/>
                <w:rtl w:val="0"/>
              </w:rPr>
              <w:t xml:space="preserve">Other products used to treat event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8F">
            <w:pPr>
              <w:spacing w:after="0" w:line="250" w:lineRule="auto"/>
              <w:rPr/>
            </w:pPr>
            <w:r w:rsidDel="00000000" w:rsidR="00000000" w:rsidRPr="00000000">
              <w:rPr>
                <w:b w:val="0"/>
                <w:bCs w:val="0"/>
                <w:color w:val="23303b"/>
                <w:sz w:val="16"/>
                <w:szCs w:val="16"/>
                <w:rtl w:val="0"/>
              </w:rPr>
              <w:t xml:space="preserve">Corticosteroid prescribed after biopsy; agent / dose / dates NR. Document in management, not as pre-onset concomitant exposure.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90">
            <w:pPr>
              <w:spacing w:after="0" w:line="250" w:lineRule="auto"/>
              <w:rPr/>
            </w:pPr>
            <w:r w:rsidDel="00000000" w:rsidR="00000000" w:rsidRPr="00000000">
              <w:rPr>
                <w:b w:val="0"/>
                <w:bCs w:val="0"/>
                <w:color w:val="23303b"/>
                <w:sz w:val="16"/>
                <w:szCs w:val="16"/>
                <w:rtl w:val="0"/>
              </w:rPr>
              <w:t xml:space="preserve">Self-medication / herbal products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91">
            <w:pPr>
              <w:spacing w:after="0" w:line="250" w:lineRule="auto"/>
              <w:rPr/>
            </w:pPr>
            <w:r w:rsidDel="00000000" w:rsidR="00000000" w:rsidRPr="00000000">
              <w:rPr>
                <w:b w:val="0"/>
                <w:bCs w:val="0"/>
                <w:color w:val="23303b"/>
                <w:sz w:val="16"/>
                <w:szCs w:val="16"/>
                <w:rtl w:val="0"/>
              </w:rPr>
              <w:t xml:space="preserve">NR — absence of mention is not confirmation of no use.</w:t>
            </w:r>
            <w:r w:rsidDel="00000000" w:rsidR="00000000" w:rsidRPr="00000000">
              <w:rPr>
                <w:rtl w:val="0"/>
              </w:rPr>
            </w:r>
          </w:p>
        </w:tc>
      </w:tr>
    </w:tbl>
    <w:p w:rsidR="00000000" w:rsidDel="00000000" w:rsidP="00000000" w:rsidRDefault="00000000" w:rsidRPr="00000000" w14:paraId="00000092">
      <w:pPr>
        <w:spacing w:after="20" w:lineRule="auto"/>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D. Reporter details (PvPI fields 16–17)</w:t>
      </w:r>
    </w:p>
    <w:tbl>
      <w:tblPr>
        <w:tblStyle w:val="Table13"/>
        <w:tblW w:w="9648.0" w:type="dxa"/>
        <w:jc w:val="center"/>
        <w:tblLayout w:type="fixed"/>
        <w:tblLook w:val="0400"/>
      </w:tblPr>
      <w:tblGrid>
        <w:gridCol w:w="2995"/>
        <w:gridCol w:w="6653"/>
        <w:tblGridChange w:id="0">
          <w:tblGrid>
            <w:gridCol w:w="2995"/>
            <w:gridCol w:w="6653"/>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94">
            <w:pPr>
              <w:spacing w:after="0" w:line="250" w:lineRule="auto"/>
              <w:rPr/>
            </w:pPr>
            <w:r w:rsidDel="00000000" w:rsidR="00000000" w:rsidRPr="00000000">
              <w:rPr>
                <w:b w:val="1"/>
                <w:bCs w:val="1"/>
                <w:color w:val="ffffff"/>
                <w:sz w:val="16"/>
                <w:szCs w:val="16"/>
                <w:rtl w:val="0"/>
              </w:rPr>
              <w:t xml:space="preserve">REPORT FIELD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95">
            <w:pPr>
              <w:spacing w:after="0" w:line="250" w:lineRule="auto"/>
              <w:rPr/>
            </w:pPr>
            <w:r w:rsidDel="00000000" w:rsidR="00000000" w:rsidRPr="00000000">
              <w:rPr>
                <w:b w:val="1"/>
                <w:bCs w:val="1"/>
                <w:color w:val="ffffff"/>
                <w:sz w:val="16"/>
                <w:szCs w:val="16"/>
                <w:rtl w:val="0"/>
              </w:rPr>
              <w:t xml:space="preserve">DOCUMENTED VALUE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96">
            <w:pPr>
              <w:spacing w:after="0" w:line="250" w:lineRule="auto"/>
              <w:rPr/>
            </w:pPr>
            <w:r w:rsidDel="00000000" w:rsidR="00000000" w:rsidRPr="00000000">
              <w:rPr>
                <w:b w:val="0"/>
                <w:bCs w:val="0"/>
                <w:color w:val="23303b"/>
                <w:sz w:val="16"/>
                <w:szCs w:val="16"/>
                <w:rtl w:val="0"/>
              </w:rPr>
              <w:t xml:space="preserve">16. Reporter name, address, phone, email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97">
            <w:pPr>
              <w:spacing w:after="0" w:line="250" w:lineRule="auto"/>
              <w:rPr/>
            </w:pPr>
            <w:r w:rsidDel="00000000" w:rsidR="00000000" w:rsidRPr="00000000">
              <w:rPr>
                <w:b w:val="0"/>
                <w:bCs w:val="0"/>
                <w:color w:val="23303b"/>
                <w:sz w:val="16"/>
                <w:szCs w:val="16"/>
                <w:rtl w:val="0"/>
              </w:rPr>
              <w:t xml:space="preserve">Original treating reporter not specified as an ADR-report submitter; NR. Published authors must not be silently substituted as an original PV reporter.</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98">
            <w:pPr>
              <w:spacing w:after="0" w:line="250" w:lineRule="auto"/>
              <w:rPr/>
            </w:pPr>
            <w:r w:rsidDel="00000000" w:rsidR="00000000" w:rsidRPr="00000000">
              <w:rPr>
                <w:b w:val="0"/>
                <w:bCs w:val="0"/>
                <w:color w:val="23303b"/>
                <w:sz w:val="16"/>
                <w:szCs w:val="16"/>
                <w:rtl w:val="0"/>
              </w:rPr>
              <w:t xml:space="preserve">Occupation / signature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99">
            <w:pPr>
              <w:spacing w:after="0" w:line="250" w:lineRule="auto"/>
              <w:rPr/>
            </w:pPr>
            <w:r w:rsidDel="00000000" w:rsidR="00000000" w:rsidRPr="00000000">
              <w:rPr>
                <w:b w:val="0"/>
                <w:bCs w:val="0"/>
                <w:color w:val="23303b"/>
                <w:sz w:val="16"/>
                <w:szCs w:val="16"/>
                <w:rtl w:val="0"/>
              </w:rPr>
              <w:t xml:space="preserve">NR / not available.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9A">
            <w:pPr>
              <w:spacing w:after="0" w:line="250" w:lineRule="auto"/>
              <w:rPr/>
            </w:pPr>
            <w:r w:rsidDel="00000000" w:rsidR="00000000" w:rsidRPr="00000000">
              <w:rPr>
                <w:b w:val="0"/>
                <w:bCs w:val="0"/>
                <w:color w:val="23303b"/>
                <w:sz w:val="16"/>
                <w:szCs w:val="16"/>
                <w:rtl w:val="0"/>
              </w:rPr>
              <w:t xml:space="preserve">17. Date of ADR report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9B">
            <w:pPr>
              <w:spacing w:after="0" w:line="250" w:lineRule="auto"/>
              <w:rPr/>
            </w:pPr>
            <w:r w:rsidDel="00000000" w:rsidR="00000000" w:rsidRPr="00000000">
              <w:rPr>
                <w:b w:val="0"/>
                <w:bCs w:val="0"/>
                <w:color w:val="23303b"/>
                <w:sz w:val="16"/>
                <w:szCs w:val="16"/>
                <w:rtl w:val="0"/>
              </w:rPr>
              <w:t xml:space="preserve">NR (article published 06 January 2023). This educational document was compiled 25 October 2026.</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9C">
            <w:pPr>
              <w:spacing w:after="0" w:line="250" w:lineRule="auto"/>
              <w:rPr/>
            </w:pPr>
            <w:r w:rsidDel="00000000" w:rsidR="00000000" w:rsidRPr="00000000">
              <w:rPr>
                <w:b w:val="0"/>
                <w:bCs w:val="0"/>
                <w:color w:val="23303b"/>
                <w:sz w:val="16"/>
                <w:szCs w:val="16"/>
                <w:rtl w:val="0"/>
              </w:rPr>
              <w:t xml:space="preserve">Received / case number</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9D">
            <w:pPr>
              <w:spacing w:after="0" w:line="250" w:lineRule="auto"/>
              <w:rPr/>
            </w:pPr>
            <w:r w:rsidDel="00000000" w:rsidR="00000000" w:rsidRPr="00000000">
              <w:rPr>
                <w:b w:val="0"/>
                <w:bCs w:val="0"/>
                <w:color w:val="23303b"/>
                <w:sz w:val="16"/>
                <w:szCs w:val="16"/>
                <w:rtl w:val="0"/>
              </w:rPr>
              <w:t xml:space="preserve">Not assigned; training case only.</w:t>
            </w:r>
            <w:r w:rsidDel="00000000" w:rsidR="00000000" w:rsidRPr="00000000">
              <w:rPr>
                <w:rtl w:val="0"/>
              </w:rPr>
            </w:r>
          </w:p>
        </w:tc>
      </w:tr>
    </w:tbl>
    <w:p w:rsidR="00000000" w:rsidDel="00000000" w:rsidP="00000000" w:rsidRDefault="00000000" w:rsidRPr="00000000" w14:paraId="0000009E">
      <w:pPr>
        <w:spacing w:after="20" w:lineRule="auto"/>
        <w:rPr/>
      </w:pPr>
      <w:r w:rsidDel="00000000" w:rsidR="00000000" w:rsidRPr="00000000">
        <w:rPr>
          <w:rtl w:val="0"/>
        </w:rPr>
      </w:r>
    </w:p>
    <w:tbl>
      <w:tblPr>
        <w:tblStyle w:val="Table14"/>
        <w:tblW w:w="9648.0" w:type="dxa"/>
        <w:jc w:val="left"/>
        <w:tblInd w:w="-115.0" w:type="dxa"/>
        <w:tblLayout w:type="fixed"/>
        <w:tblLook w:val="0400"/>
      </w:tblPr>
      <w:tblGrid>
        <w:gridCol w:w="9648"/>
        <w:tblGridChange w:id="0">
          <w:tblGrid>
            <w:gridCol w:w="9648"/>
          </w:tblGrid>
        </w:tblGridChange>
      </w:tblGrid>
      <w:tr>
        <w:trPr>
          <w:cantSplit w:val="0"/>
          <w:tblHeader w:val="0"/>
        </w:trPr>
        <w:tc>
          <w:tcPr>
            <w:shd w:fill="fff2d8" w:val="clear"/>
            <w:tcMar>
              <w:top w:w="140.0" w:type="dxa"/>
              <w:bottom w:w="140.0" w:type="dxa"/>
            </w:tcMar>
          </w:tcPr>
          <w:p w:rsidR="00000000" w:rsidDel="00000000" w:rsidP="00000000" w:rsidRDefault="00000000" w:rsidRPr="00000000" w14:paraId="0000009F">
            <w:pPr>
              <w:spacing w:after="0" w:lineRule="auto"/>
              <w:rPr/>
            </w:pPr>
            <w:r w:rsidDel="00000000" w:rsidR="00000000" w:rsidRPr="00000000">
              <w:rPr>
                <w:b w:val="1"/>
                <w:bCs w:val="1"/>
                <w:color w:val="8c4f12"/>
                <w:sz w:val="17"/>
                <w:szCs w:val="17"/>
                <w:rtl w:val="0"/>
              </w:rPr>
              <w:t xml:space="preserve">SUBMISSION READINESS  </w:t>
            </w:r>
            <w:r w:rsidDel="00000000" w:rsidR="00000000" w:rsidRPr="00000000">
              <w:rPr>
                <w:color w:val="23303b"/>
                <w:sz w:val="18"/>
                <w:szCs w:val="18"/>
                <w:rtl w:val="0"/>
              </w:rPr>
              <w:t xml:space="preserve">This form is intentionally NOT submission-ready. Case source lacks essential original reporter information and complete chronology. Do not submit synthetic or literature-derived abstractions as direct patient reports.</w:t>
            </w:r>
            <w:r w:rsidDel="00000000" w:rsidR="00000000" w:rsidRPr="00000000">
              <w:rPr>
                <w:rtl w:val="0"/>
              </w:rPr>
            </w:r>
          </w:p>
        </w:tc>
      </w:tr>
    </w:tbl>
    <w:p w:rsidR="00000000" w:rsidDel="00000000" w:rsidP="00000000" w:rsidRDefault="00000000" w:rsidRPr="00000000" w14:paraId="000000A0">
      <w:pPr>
        <w:spacing w:after="20" w:lineRule="auto"/>
        <w:rPr/>
      </w:pP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5  Reaction timeline &amp; objective evidence</w:t>
      </w:r>
    </w:p>
    <w:p w:rsidR="00000000" w:rsidDel="00000000" w:rsidP="00000000" w:rsidRDefault="00000000" w:rsidRPr="00000000" w14:paraId="000000A2">
      <w:pPr>
        <w:pStyle w:val="Heading2"/>
        <w:rPr/>
      </w:pPr>
      <w:r w:rsidDel="00000000" w:rsidR="00000000" w:rsidRPr="00000000">
        <w:rPr>
          <w:rtl w:val="0"/>
        </w:rPr>
        <w:t xml:space="preserve">Relative chronology (dates absent from published source)</w:t>
      </w:r>
    </w:p>
    <w:tbl>
      <w:tblPr>
        <w:tblStyle w:val="Table15"/>
        <w:tblW w:w="9647.0" w:type="dxa"/>
        <w:jc w:val="center"/>
        <w:tblLayout w:type="fixed"/>
        <w:tblLook w:val="0400"/>
      </w:tblPr>
      <w:tblGrid>
        <w:gridCol w:w="1814"/>
        <w:gridCol w:w="4579"/>
        <w:gridCol w:w="3254"/>
        <w:tblGridChange w:id="0">
          <w:tblGrid>
            <w:gridCol w:w="1814"/>
            <w:gridCol w:w="4579"/>
            <w:gridCol w:w="3254"/>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A3">
            <w:pPr>
              <w:spacing w:after="0" w:line="250" w:lineRule="auto"/>
              <w:rPr/>
            </w:pPr>
            <w:r w:rsidDel="00000000" w:rsidR="00000000" w:rsidRPr="00000000">
              <w:rPr>
                <w:b w:val="1"/>
                <w:bCs w:val="1"/>
                <w:color w:val="ffffff"/>
                <w:sz w:val="16"/>
                <w:szCs w:val="16"/>
                <w:rtl w:val="0"/>
              </w:rPr>
              <w:t xml:space="preserve">SEQUENCE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A4">
            <w:pPr>
              <w:spacing w:after="0" w:line="250" w:lineRule="auto"/>
              <w:rPr/>
            </w:pPr>
            <w:r w:rsidDel="00000000" w:rsidR="00000000" w:rsidRPr="00000000">
              <w:rPr>
                <w:b w:val="1"/>
                <w:bCs w:val="1"/>
                <w:color w:val="ffffff"/>
                <w:sz w:val="16"/>
                <w:szCs w:val="16"/>
                <w:rtl w:val="0"/>
              </w:rPr>
              <w:t xml:space="preserve">WHAT IS KNOWN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A5">
            <w:pPr>
              <w:spacing w:after="0" w:line="250" w:lineRule="auto"/>
              <w:rPr/>
            </w:pPr>
            <w:r w:rsidDel="00000000" w:rsidR="00000000" w:rsidRPr="00000000">
              <w:rPr>
                <w:b w:val="1"/>
                <w:bCs w:val="1"/>
                <w:color w:val="ffffff"/>
                <w:sz w:val="16"/>
                <w:szCs w:val="16"/>
                <w:rtl w:val="0"/>
              </w:rPr>
              <w:t xml:space="preserve">RELEVANCE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A6">
            <w:pPr>
              <w:spacing w:after="0" w:line="250" w:lineRule="auto"/>
              <w:rPr/>
            </w:pPr>
            <w:r w:rsidDel="00000000" w:rsidR="00000000" w:rsidRPr="00000000">
              <w:rPr>
                <w:b w:val="0"/>
                <w:bCs w:val="0"/>
                <w:color w:val="23303b"/>
                <w:sz w:val="16"/>
                <w:szCs w:val="16"/>
                <w:rtl w:val="0"/>
              </w:rPr>
              <w:t xml:space="preserve">Before exposure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A7">
            <w:pPr>
              <w:spacing w:after="0" w:line="250" w:lineRule="auto"/>
              <w:rPr/>
            </w:pPr>
            <w:r w:rsidDel="00000000" w:rsidR="00000000" w:rsidRPr="00000000">
              <w:rPr>
                <w:b w:val="0"/>
                <w:bCs w:val="0"/>
                <w:color w:val="23303b"/>
                <w:sz w:val="16"/>
                <w:szCs w:val="16"/>
                <w:rtl w:val="0"/>
              </w:rPr>
              <w:t xml:space="preserve">Nausea/chills and enlarged cervical nodes; chronic contraceptive use.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A8">
            <w:pPr>
              <w:spacing w:after="0" w:line="250" w:lineRule="auto"/>
              <w:rPr/>
            </w:pPr>
            <w:r w:rsidDel="00000000" w:rsidR="00000000" w:rsidRPr="00000000">
              <w:rPr>
                <w:b w:val="0"/>
                <w:bCs w:val="0"/>
                <w:color w:val="23303b"/>
                <w:sz w:val="16"/>
                <w:szCs w:val="16"/>
                <w:rtl w:val="0"/>
              </w:rPr>
              <w:t xml:space="preserve">Pre-existing symptoms are potential confounders.</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A9">
            <w:pPr>
              <w:spacing w:after="0" w:line="250" w:lineRule="auto"/>
              <w:rPr/>
            </w:pPr>
            <w:r w:rsidDel="00000000" w:rsidR="00000000" w:rsidRPr="00000000">
              <w:rPr>
                <w:b w:val="0"/>
                <w:bCs w:val="0"/>
                <w:color w:val="23303b"/>
                <w:sz w:val="16"/>
                <w:szCs w:val="16"/>
                <w:rtl w:val="0"/>
              </w:rPr>
              <w:t xml:space="preserve">Day 0*</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AA">
            <w:pPr>
              <w:spacing w:after="0" w:line="250" w:lineRule="auto"/>
              <w:rPr/>
            </w:pPr>
            <w:r w:rsidDel="00000000" w:rsidR="00000000" w:rsidRPr="00000000">
              <w:rPr>
                <w:b w:val="0"/>
                <w:bCs w:val="0"/>
                <w:color w:val="23303b"/>
                <w:sz w:val="16"/>
                <w:szCs w:val="16"/>
                <w:rtl w:val="0"/>
              </w:rPr>
              <w:t xml:space="preserve">Amoxicillin–clavulanate 875/125 mg PO BD started.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AB">
            <w:pPr>
              <w:spacing w:after="0" w:line="250" w:lineRule="auto"/>
              <w:rPr/>
            </w:pPr>
            <w:r w:rsidDel="00000000" w:rsidR="00000000" w:rsidRPr="00000000">
              <w:rPr>
                <w:b w:val="0"/>
                <w:bCs w:val="0"/>
                <w:color w:val="23303b"/>
                <w:sz w:val="16"/>
                <w:szCs w:val="16"/>
                <w:rtl w:val="0"/>
              </w:rPr>
              <w:t xml:space="preserve">*Relative day label is an educational convention.</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AC">
            <w:pPr>
              <w:spacing w:after="0" w:line="250" w:lineRule="auto"/>
              <w:rPr/>
            </w:pPr>
            <w:r w:rsidDel="00000000" w:rsidR="00000000" w:rsidRPr="00000000">
              <w:rPr>
                <w:b w:val="0"/>
                <w:bCs w:val="0"/>
                <w:color w:val="23303b"/>
                <w:sz w:val="16"/>
                <w:szCs w:val="16"/>
                <w:rtl w:val="0"/>
              </w:rPr>
              <w:t xml:space="preserve">≈Day 3*</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AD">
            <w:pPr>
              <w:spacing w:after="0" w:line="250" w:lineRule="auto"/>
              <w:rPr/>
            </w:pPr>
            <w:r w:rsidDel="00000000" w:rsidR="00000000" w:rsidRPr="00000000">
              <w:rPr>
                <w:b w:val="0"/>
                <w:bCs w:val="0"/>
                <w:color w:val="23303b"/>
                <w:sz w:val="16"/>
                <w:szCs w:val="16"/>
                <w:rtl w:val="0"/>
              </w:rPr>
              <w:t xml:space="preserve">GI symptoms worsened; fatigue, itching and jaundice emerged; evaluated in ER.</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AE">
            <w:pPr>
              <w:spacing w:after="0" w:line="250" w:lineRule="auto"/>
              <w:rPr/>
            </w:pPr>
            <w:r w:rsidDel="00000000" w:rsidR="00000000" w:rsidRPr="00000000">
              <w:rPr>
                <w:b w:val="0"/>
                <w:bCs w:val="0"/>
                <w:color w:val="23303b"/>
                <w:sz w:val="16"/>
                <w:szCs w:val="16"/>
                <w:rtl w:val="0"/>
              </w:rPr>
              <w:t xml:space="preserve">Temporal association after drug exposure.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AF">
            <w:pPr>
              <w:spacing w:after="0" w:line="250" w:lineRule="auto"/>
              <w:rPr/>
            </w:pPr>
            <w:r w:rsidDel="00000000" w:rsidR="00000000" w:rsidRPr="00000000">
              <w:rPr>
                <w:b w:val="0"/>
                <w:bCs w:val="0"/>
                <w:color w:val="23303b"/>
                <w:sz w:val="16"/>
                <w:szCs w:val="16"/>
                <w:rtl w:val="0"/>
              </w:rPr>
              <w:t xml:space="preserve">After suspicion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B0">
            <w:pPr>
              <w:spacing w:after="0" w:line="250" w:lineRule="auto"/>
              <w:rPr/>
            </w:pPr>
            <w:r w:rsidDel="00000000" w:rsidR="00000000" w:rsidRPr="00000000">
              <w:rPr>
                <w:b w:val="0"/>
                <w:bCs w:val="0"/>
                <w:color w:val="23303b"/>
                <w:sz w:val="16"/>
                <w:szCs w:val="16"/>
                <w:rtl w:val="0"/>
              </w:rPr>
              <w:t xml:space="preserve">Antibiotic discontinued; investigations/biopsy undertaken.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B1">
            <w:pPr>
              <w:spacing w:after="0" w:line="250" w:lineRule="auto"/>
              <w:rPr/>
            </w:pPr>
            <w:r w:rsidDel="00000000" w:rsidR="00000000" w:rsidRPr="00000000">
              <w:rPr>
                <w:b w:val="0"/>
                <w:bCs w:val="0"/>
                <w:color w:val="23303b"/>
                <w:sz w:val="16"/>
                <w:szCs w:val="16"/>
                <w:rtl w:val="0"/>
              </w:rPr>
              <w:t xml:space="preserve">Dechallenge information is supportive but nonspecific.</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B2">
            <w:pPr>
              <w:spacing w:after="0" w:line="250" w:lineRule="auto"/>
              <w:rPr/>
            </w:pPr>
            <w:r w:rsidDel="00000000" w:rsidR="00000000" w:rsidRPr="00000000">
              <w:rPr>
                <w:b w:val="0"/>
                <w:bCs w:val="0"/>
                <w:color w:val="23303b"/>
                <w:sz w:val="16"/>
                <w:szCs w:val="16"/>
                <w:rtl w:val="0"/>
              </w:rPr>
              <w:t xml:space="preserve">Subsequent weeks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B3">
            <w:pPr>
              <w:spacing w:after="0" w:line="250" w:lineRule="auto"/>
              <w:rPr/>
            </w:pPr>
            <w:r w:rsidDel="00000000" w:rsidR="00000000" w:rsidRPr="00000000">
              <w:rPr>
                <w:b w:val="0"/>
                <w:bCs w:val="0"/>
                <w:color w:val="23303b"/>
                <w:sz w:val="16"/>
                <w:szCs w:val="16"/>
                <w:rtl w:val="0"/>
              </w:rPr>
              <w:t xml:space="preserve">Authors report biochemical and symptom improvement; bilirubin had a prolonged course.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B4">
            <w:pPr>
              <w:spacing w:after="0" w:line="250" w:lineRule="auto"/>
              <w:rPr/>
            </w:pPr>
            <w:r w:rsidDel="00000000" w:rsidR="00000000" w:rsidRPr="00000000">
              <w:rPr>
                <w:b w:val="0"/>
                <w:bCs w:val="0"/>
                <w:color w:val="23303b"/>
                <w:sz w:val="16"/>
                <w:szCs w:val="16"/>
                <w:rtl w:val="0"/>
              </w:rPr>
              <w:t xml:space="preserve">Full recovery date not provided.</w:t>
            </w:r>
            <w:r w:rsidDel="00000000" w:rsidR="00000000" w:rsidRPr="00000000">
              <w:rPr>
                <w:rtl w:val="0"/>
              </w:rPr>
            </w:r>
          </w:p>
        </w:tc>
      </w:tr>
    </w:tbl>
    <w:p w:rsidR="00000000" w:rsidDel="00000000" w:rsidP="00000000" w:rsidRDefault="00000000" w:rsidRPr="00000000" w14:paraId="000000B5">
      <w:pPr>
        <w:spacing w:after="20" w:lineRule="auto"/>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Selected laboratory evidence at initial evaluation [4]</w:t>
      </w:r>
    </w:p>
    <w:tbl>
      <w:tblPr>
        <w:tblStyle w:val="Table16"/>
        <w:tblW w:w="9649.0" w:type="dxa"/>
        <w:jc w:val="center"/>
        <w:tblLayout w:type="fixed"/>
        <w:tblLook w:val="0400"/>
      </w:tblPr>
      <w:tblGrid>
        <w:gridCol w:w="2909"/>
        <w:gridCol w:w="1656"/>
        <w:gridCol w:w="2290"/>
        <w:gridCol w:w="2794"/>
        <w:tblGridChange w:id="0">
          <w:tblGrid>
            <w:gridCol w:w="2909"/>
            <w:gridCol w:w="1656"/>
            <w:gridCol w:w="2290"/>
            <w:gridCol w:w="2794"/>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B7">
            <w:pPr>
              <w:spacing w:after="0" w:line="250" w:lineRule="auto"/>
              <w:rPr/>
            </w:pPr>
            <w:r w:rsidDel="00000000" w:rsidR="00000000" w:rsidRPr="00000000">
              <w:rPr>
                <w:b w:val="1"/>
                <w:bCs w:val="1"/>
                <w:color w:val="ffffff"/>
                <w:sz w:val="16"/>
                <w:szCs w:val="16"/>
                <w:rtl w:val="0"/>
              </w:rPr>
              <w:t xml:space="preserve">TEST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B8">
            <w:pPr>
              <w:spacing w:after="0" w:line="250" w:lineRule="auto"/>
              <w:rPr/>
            </w:pPr>
            <w:r w:rsidDel="00000000" w:rsidR="00000000" w:rsidRPr="00000000">
              <w:rPr>
                <w:b w:val="1"/>
                <w:bCs w:val="1"/>
                <w:color w:val="ffffff"/>
                <w:sz w:val="16"/>
                <w:szCs w:val="16"/>
                <w:rtl w:val="0"/>
              </w:rPr>
              <w:t xml:space="preserve">RESULT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B9">
            <w:pPr>
              <w:spacing w:after="0" w:line="250" w:lineRule="auto"/>
              <w:rPr/>
            </w:pPr>
            <w:r w:rsidDel="00000000" w:rsidR="00000000" w:rsidRPr="00000000">
              <w:rPr>
                <w:b w:val="1"/>
                <w:bCs w:val="1"/>
                <w:color w:val="ffffff"/>
                <w:sz w:val="16"/>
                <w:szCs w:val="16"/>
                <w:rtl w:val="0"/>
              </w:rPr>
              <w:t xml:space="preserve">REFERENCE IN ARTICLE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BA">
            <w:pPr>
              <w:spacing w:after="0" w:line="250" w:lineRule="auto"/>
              <w:rPr/>
            </w:pPr>
            <w:r w:rsidDel="00000000" w:rsidR="00000000" w:rsidRPr="00000000">
              <w:rPr>
                <w:b w:val="1"/>
                <w:bCs w:val="1"/>
                <w:color w:val="ffffff"/>
                <w:sz w:val="16"/>
                <w:szCs w:val="16"/>
                <w:rtl w:val="0"/>
              </w:rPr>
              <w:t xml:space="preserve">COMMENT</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BB">
            <w:pPr>
              <w:spacing w:after="0" w:line="250" w:lineRule="auto"/>
              <w:rPr/>
            </w:pPr>
            <w:r w:rsidDel="00000000" w:rsidR="00000000" w:rsidRPr="00000000">
              <w:rPr>
                <w:b w:val="0"/>
                <w:bCs w:val="0"/>
                <w:color w:val="23303b"/>
                <w:sz w:val="16"/>
                <w:szCs w:val="16"/>
                <w:rtl w:val="0"/>
              </w:rPr>
              <w:t xml:space="preserve">ALT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BC">
            <w:pPr>
              <w:spacing w:after="0" w:line="250" w:lineRule="auto"/>
              <w:rPr/>
            </w:pPr>
            <w:r w:rsidDel="00000000" w:rsidR="00000000" w:rsidRPr="00000000">
              <w:rPr>
                <w:b w:val="0"/>
                <w:bCs w:val="0"/>
                <w:color w:val="23303b"/>
                <w:sz w:val="16"/>
                <w:szCs w:val="16"/>
                <w:rtl w:val="0"/>
              </w:rPr>
              <w:t xml:space="preserve">311 U/L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BD">
            <w:pPr>
              <w:spacing w:after="0" w:line="250" w:lineRule="auto"/>
              <w:rPr/>
            </w:pPr>
            <w:r w:rsidDel="00000000" w:rsidR="00000000" w:rsidRPr="00000000">
              <w:rPr>
                <w:b w:val="0"/>
                <w:bCs w:val="0"/>
                <w:color w:val="23303b"/>
                <w:sz w:val="16"/>
                <w:szCs w:val="16"/>
                <w:rtl w:val="0"/>
              </w:rPr>
              <w:t xml:space="preserve">8–33 U/L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BE">
            <w:pPr>
              <w:spacing w:after="0" w:line="250" w:lineRule="auto"/>
              <w:rPr/>
            </w:pPr>
            <w:r w:rsidDel="00000000" w:rsidR="00000000" w:rsidRPr="00000000">
              <w:rPr>
                <w:b w:val="0"/>
                <w:bCs w:val="0"/>
                <w:color w:val="23303b"/>
                <w:sz w:val="16"/>
                <w:szCs w:val="16"/>
                <w:rtl w:val="0"/>
              </w:rPr>
              <w:t xml:space="preserve">Markedly elevated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BF">
            <w:pPr>
              <w:spacing w:after="0" w:line="250" w:lineRule="auto"/>
              <w:rPr/>
            </w:pPr>
            <w:r w:rsidDel="00000000" w:rsidR="00000000" w:rsidRPr="00000000">
              <w:rPr>
                <w:b w:val="0"/>
                <w:bCs w:val="0"/>
                <w:color w:val="23303b"/>
                <w:sz w:val="16"/>
                <w:szCs w:val="16"/>
                <w:rtl w:val="0"/>
              </w:rPr>
              <w:t xml:space="preserve">AST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C0">
            <w:pPr>
              <w:spacing w:after="0" w:line="250" w:lineRule="auto"/>
              <w:rPr/>
            </w:pPr>
            <w:r w:rsidDel="00000000" w:rsidR="00000000" w:rsidRPr="00000000">
              <w:rPr>
                <w:b w:val="0"/>
                <w:bCs w:val="0"/>
                <w:color w:val="23303b"/>
                <w:sz w:val="16"/>
                <w:szCs w:val="16"/>
                <w:rtl w:val="0"/>
              </w:rPr>
              <w:t xml:space="preserve">249 U/L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C1">
            <w:pPr>
              <w:spacing w:after="0" w:line="250" w:lineRule="auto"/>
              <w:rPr/>
            </w:pPr>
            <w:r w:rsidDel="00000000" w:rsidR="00000000" w:rsidRPr="00000000">
              <w:rPr>
                <w:b w:val="0"/>
                <w:bCs w:val="0"/>
                <w:color w:val="23303b"/>
                <w:sz w:val="16"/>
                <w:szCs w:val="16"/>
                <w:rtl w:val="0"/>
              </w:rPr>
              <w:t xml:space="preserve">4–26 U/L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C2">
            <w:pPr>
              <w:spacing w:after="0" w:line="250" w:lineRule="auto"/>
              <w:rPr/>
            </w:pPr>
            <w:r w:rsidDel="00000000" w:rsidR="00000000" w:rsidRPr="00000000">
              <w:rPr>
                <w:b w:val="0"/>
                <w:bCs w:val="0"/>
                <w:color w:val="23303b"/>
                <w:sz w:val="16"/>
                <w:szCs w:val="16"/>
                <w:rtl w:val="0"/>
              </w:rPr>
              <w:t xml:space="preserve">Markedly elevated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C3">
            <w:pPr>
              <w:spacing w:after="0" w:line="250" w:lineRule="auto"/>
              <w:rPr/>
            </w:pPr>
            <w:r w:rsidDel="00000000" w:rsidR="00000000" w:rsidRPr="00000000">
              <w:rPr>
                <w:b w:val="0"/>
                <w:bCs w:val="0"/>
                <w:color w:val="23303b"/>
                <w:sz w:val="16"/>
                <w:szCs w:val="16"/>
                <w:rtl w:val="0"/>
              </w:rPr>
              <w:t xml:space="preserve">ALP</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C4">
            <w:pPr>
              <w:spacing w:after="0" w:line="250" w:lineRule="auto"/>
              <w:rPr/>
            </w:pPr>
            <w:r w:rsidDel="00000000" w:rsidR="00000000" w:rsidRPr="00000000">
              <w:rPr>
                <w:b w:val="0"/>
                <w:bCs w:val="0"/>
                <w:color w:val="23303b"/>
                <w:sz w:val="16"/>
                <w:szCs w:val="16"/>
                <w:rtl w:val="0"/>
              </w:rPr>
              <w:t xml:space="preserve">156 U/L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C5">
            <w:pPr>
              <w:spacing w:after="0" w:line="250" w:lineRule="auto"/>
              <w:rPr/>
            </w:pPr>
            <w:r w:rsidDel="00000000" w:rsidR="00000000" w:rsidRPr="00000000">
              <w:rPr>
                <w:b w:val="0"/>
                <w:bCs w:val="0"/>
                <w:color w:val="23303b"/>
                <w:sz w:val="16"/>
                <w:szCs w:val="16"/>
                <w:rtl w:val="0"/>
              </w:rPr>
              <w:t xml:space="preserve">20–130 U/L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C6">
            <w:pPr>
              <w:spacing w:after="0" w:line="250" w:lineRule="auto"/>
              <w:rPr/>
            </w:pPr>
            <w:r w:rsidDel="00000000" w:rsidR="00000000" w:rsidRPr="00000000">
              <w:rPr>
                <w:b w:val="0"/>
                <w:bCs w:val="0"/>
                <w:color w:val="23303b"/>
                <w:sz w:val="16"/>
                <w:szCs w:val="16"/>
                <w:rtl w:val="0"/>
              </w:rPr>
              <w:t xml:space="preserve">Mildly elevated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C7">
            <w:pPr>
              <w:spacing w:after="0" w:line="250" w:lineRule="auto"/>
              <w:rPr/>
            </w:pPr>
            <w:r w:rsidDel="00000000" w:rsidR="00000000" w:rsidRPr="00000000">
              <w:rPr>
                <w:b w:val="0"/>
                <w:bCs w:val="0"/>
                <w:color w:val="23303b"/>
                <w:sz w:val="16"/>
                <w:szCs w:val="16"/>
                <w:rtl w:val="0"/>
              </w:rPr>
              <w:t xml:space="preserve">Total bilirubin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C8">
            <w:pPr>
              <w:spacing w:after="0" w:line="250" w:lineRule="auto"/>
              <w:rPr/>
            </w:pPr>
            <w:r w:rsidDel="00000000" w:rsidR="00000000" w:rsidRPr="00000000">
              <w:rPr>
                <w:b w:val="0"/>
                <w:bCs w:val="0"/>
                <w:color w:val="23303b"/>
                <w:sz w:val="16"/>
                <w:szCs w:val="16"/>
                <w:rtl w:val="0"/>
              </w:rPr>
              <w:t xml:space="preserve">3.0 mg/dL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C9">
            <w:pPr>
              <w:spacing w:after="0" w:line="250" w:lineRule="auto"/>
              <w:rPr/>
            </w:pPr>
            <w:r w:rsidDel="00000000" w:rsidR="00000000" w:rsidRPr="00000000">
              <w:rPr>
                <w:b w:val="0"/>
                <w:bCs w:val="0"/>
                <w:color w:val="23303b"/>
                <w:sz w:val="16"/>
                <w:szCs w:val="16"/>
                <w:rtl w:val="0"/>
              </w:rPr>
              <w:t xml:space="preserve">0.1–1.2 mg/dL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CA">
            <w:pPr>
              <w:spacing w:after="0" w:line="250" w:lineRule="auto"/>
              <w:rPr/>
            </w:pPr>
            <w:r w:rsidDel="00000000" w:rsidR="00000000" w:rsidRPr="00000000">
              <w:rPr>
                <w:b w:val="0"/>
                <w:bCs w:val="0"/>
                <w:color w:val="23303b"/>
                <w:sz w:val="16"/>
                <w:szCs w:val="16"/>
                <w:rtl w:val="0"/>
              </w:rPr>
              <w:t xml:space="preserve">Elevated; jaundice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CB">
            <w:pPr>
              <w:spacing w:after="0" w:line="250" w:lineRule="auto"/>
              <w:rPr/>
            </w:pPr>
            <w:r w:rsidDel="00000000" w:rsidR="00000000" w:rsidRPr="00000000">
              <w:rPr>
                <w:b w:val="0"/>
                <w:bCs w:val="0"/>
                <w:color w:val="23303b"/>
                <w:sz w:val="16"/>
                <w:szCs w:val="16"/>
                <w:rtl w:val="0"/>
              </w:rPr>
              <w:t xml:space="preserve">White blood cells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CC">
            <w:pPr>
              <w:spacing w:after="0" w:line="250" w:lineRule="auto"/>
              <w:rPr/>
            </w:pPr>
            <w:r w:rsidDel="00000000" w:rsidR="00000000" w:rsidRPr="00000000">
              <w:rPr>
                <w:b w:val="0"/>
                <w:bCs w:val="0"/>
                <w:color w:val="23303b"/>
                <w:sz w:val="16"/>
                <w:szCs w:val="16"/>
                <w:rtl w:val="0"/>
              </w:rPr>
              <w:t xml:space="preserve">2,000/mm³</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CD">
            <w:pPr>
              <w:spacing w:after="0" w:line="250" w:lineRule="auto"/>
              <w:rPr/>
            </w:pPr>
            <w:r w:rsidDel="00000000" w:rsidR="00000000" w:rsidRPr="00000000">
              <w:rPr>
                <w:b w:val="0"/>
                <w:bCs w:val="0"/>
                <w:color w:val="23303b"/>
                <w:sz w:val="16"/>
                <w:szCs w:val="16"/>
                <w:rtl w:val="0"/>
              </w:rPr>
              <w:t xml:space="preserve">3,400–9,600/mm³</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CE">
            <w:pPr>
              <w:spacing w:after="0" w:line="250" w:lineRule="auto"/>
              <w:rPr/>
            </w:pPr>
            <w:r w:rsidDel="00000000" w:rsidR="00000000" w:rsidRPr="00000000">
              <w:rPr>
                <w:b w:val="0"/>
                <w:bCs w:val="0"/>
                <w:color w:val="23303b"/>
                <w:sz w:val="16"/>
                <w:szCs w:val="16"/>
                <w:rtl w:val="0"/>
              </w:rPr>
              <w:t xml:space="preserve">Leukopenia</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CF">
            <w:pPr>
              <w:spacing w:after="0" w:line="250" w:lineRule="auto"/>
              <w:rPr/>
            </w:pPr>
            <w:r w:rsidDel="00000000" w:rsidR="00000000" w:rsidRPr="00000000">
              <w:rPr>
                <w:b w:val="0"/>
                <w:bCs w:val="0"/>
                <w:color w:val="23303b"/>
                <w:sz w:val="16"/>
                <w:szCs w:val="16"/>
                <w:rtl w:val="0"/>
              </w:rPr>
              <w:t xml:space="preserve">Absolute neutrophil count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D0">
            <w:pPr>
              <w:spacing w:after="0" w:line="250" w:lineRule="auto"/>
              <w:rPr/>
            </w:pPr>
            <w:r w:rsidDel="00000000" w:rsidR="00000000" w:rsidRPr="00000000">
              <w:rPr>
                <w:b w:val="0"/>
                <w:bCs w:val="0"/>
                <w:color w:val="23303b"/>
                <w:sz w:val="16"/>
                <w:szCs w:val="16"/>
                <w:rtl w:val="0"/>
              </w:rPr>
              <w:t xml:space="preserve">800/mm³</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D1">
            <w:pPr>
              <w:spacing w:after="0" w:line="250" w:lineRule="auto"/>
              <w:rPr/>
            </w:pPr>
            <w:r w:rsidDel="00000000" w:rsidR="00000000" w:rsidRPr="00000000">
              <w:rPr>
                <w:b w:val="0"/>
                <w:bCs w:val="0"/>
                <w:color w:val="23303b"/>
                <w:sz w:val="16"/>
                <w:szCs w:val="16"/>
                <w:rtl w:val="0"/>
              </w:rPr>
              <w:t xml:space="preserve">2,500–6,000/mm³</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D2">
            <w:pPr>
              <w:spacing w:after="0" w:line="250" w:lineRule="auto"/>
              <w:rPr/>
            </w:pPr>
            <w:r w:rsidDel="00000000" w:rsidR="00000000" w:rsidRPr="00000000">
              <w:rPr>
                <w:b w:val="0"/>
                <w:bCs w:val="0"/>
                <w:color w:val="23303b"/>
                <w:sz w:val="16"/>
                <w:szCs w:val="16"/>
                <w:rtl w:val="0"/>
              </w:rPr>
              <w:t xml:space="preserve">Neutropenia</w:t>
            </w:r>
            <w:r w:rsidDel="00000000" w:rsidR="00000000" w:rsidRPr="00000000">
              <w:rPr>
                <w:rtl w:val="0"/>
              </w:rPr>
            </w:r>
          </w:p>
        </w:tc>
      </w:tr>
    </w:tbl>
    <w:p w:rsidR="00000000" w:rsidDel="00000000" w:rsidP="00000000" w:rsidRDefault="00000000" w:rsidRPr="00000000" w14:paraId="000000D3">
      <w:pPr>
        <w:spacing w:after="2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For the initial liver profile: R = (ALT / upper limit ALT) ÷ (ALP / upper limit ALP) = (311/33) ÷ (156/130) ≈ 7.85; this supports a hepatocellular biochemical pattern (R ≥ 5), using the ranges printed in the article. This is an educational calculation, not an independent clinical diagnosis [4].</w:t>
      </w:r>
    </w:p>
    <w:tbl>
      <w:tblPr>
        <w:tblStyle w:val="Table17"/>
        <w:tblW w:w="9648.0" w:type="dxa"/>
        <w:jc w:val="left"/>
        <w:tblInd w:w="-115.0" w:type="dxa"/>
        <w:tblLayout w:type="fixed"/>
        <w:tblLook w:val="0400"/>
      </w:tblPr>
      <w:tblGrid>
        <w:gridCol w:w="9648"/>
        <w:tblGridChange w:id="0">
          <w:tblGrid>
            <w:gridCol w:w="9648"/>
          </w:tblGrid>
        </w:tblGridChange>
      </w:tblGrid>
      <w:tr>
        <w:trPr>
          <w:cantSplit w:val="0"/>
          <w:tblHeader w:val="0"/>
        </w:trPr>
        <w:tc>
          <w:tcPr>
            <w:shd w:fill="fff2d8" w:val="clear"/>
            <w:tcMar>
              <w:top w:w="140.0" w:type="dxa"/>
              <w:bottom w:w="140.0" w:type="dxa"/>
            </w:tcMar>
          </w:tcPr>
          <w:p w:rsidR="00000000" w:rsidDel="00000000" w:rsidP="00000000" w:rsidRDefault="00000000" w:rsidRPr="00000000" w14:paraId="000000D5">
            <w:pPr>
              <w:spacing w:after="0" w:lineRule="auto"/>
              <w:rPr/>
            </w:pPr>
            <w:r w:rsidDel="00000000" w:rsidR="00000000" w:rsidRPr="00000000">
              <w:rPr>
                <w:b w:val="1"/>
                <w:bCs w:val="1"/>
                <w:color w:val="8c4f12"/>
                <w:sz w:val="17"/>
                <w:szCs w:val="17"/>
                <w:rtl w:val="0"/>
              </w:rPr>
              <w:t xml:space="preserve">CONSISTENCY FLAG  </w:t>
            </w:r>
            <w:r w:rsidDel="00000000" w:rsidR="00000000" w:rsidRPr="00000000">
              <w:rPr>
                <w:color w:val="23303b"/>
                <w:sz w:val="18"/>
                <w:szCs w:val="18"/>
                <w:rtl w:val="0"/>
              </w:rPr>
              <w:t xml:space="preserve">The article text reports a bilirubin maximum of 15.6 mg/dL, but its weekly table lists values up to 27.2 mg/dL. This internal source discrepancy needs reconciliation before final coding or a definitive outcome summary.</w:t>
            </w:r>
            <w:r w:rsidDel="00000000" w:rsidR="00000000" w:rsidRPr="00000000">
              <w:rPr>
                <w:rtl w:val="0"/>
              </w:rPr>
            </w:r>
          </w:p>
        </w:tc>
      </w:tr>
    </w:tbl>
    <w:p w:rsidR="00000000" w:rsidDel="00000000" w:rsidP="00000000" w:rsidRDefault="00000000" w:rsidRPr="00000000" w14:paraId="000000D6">
      <w:pPr>
        <w:spacing w:after="20" w:lineRule="auto"/>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6  Assessment: causality &amp; seriousness</w:t>
      </w:r>
    </w:p>
    <w:p w:rsidR="00000000" w:rsidDel="00000000" w:rsidP="00000000" w:rsidRDefault="00000000" w:rsidRPr="00000000" w14:paraId="000000D8">
      <w:pPr>
        <w:pStyle w:val="Heading2"/>
        <w:rPr/>
      </w:pPr>
      <w:r w:rsidDel="00000000" w:rsidR="00000000" w:rsidRPr="00000000">
        <w:rPr>
          <w:rtl w:val="0"/>
        </w:rPr>
        <w:t xml:space="preserve">WHO–UMC educational causality appraisal [5]</w:t>
      </w:r>
    </w:p>
    <w:tbl>
      <w:tblPr>
        <w:tblStyle w:val="Table18"/>
        <w:tblW w:w="9648.0" w:type="dxa"/>
        <w:jc w:val="center"/>
        <w:tblLayout w:type="fixed"/>
        <w:tblLook w:val="0400"/>
      </w:tblPr>
      <w:tblGrid>
        <w:gridCol w:w="2304"/>
        <w:gridCol w:w="7344"/>
        <w:tblGridChange w:id="0">
          <w:tblGrid>
            <w:gridCol w:w="2304"/>
            <w:gridCol w:w="7344"/>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D9">
            <w:pPr>
              <w:spacing w:after="0" w:line="250" w:lineRule="auto"/>
              <w:rPr/>
            </w:pPr>
            <w:r w:rsidDel="00000000" w:rsidR="00000000" w:rsidRPr="00000000">
              <w:rPr>
                <w:b w:val="1"/>
                <w:bCs w:val="1"/>
                <w:color w:val="ffffff"/>
                <w:sz w:val="16"/>
                <w:szCs w:val="16"/>
                <w:rtl w:val="0"/>
              </w:rPr>
              <w:t xml:space="preserve">CONSIDERATION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DA">
            <w:pPr>
              <w:spacing w:after="0" w:line="250" w:lineRule="auto"/>
              <w:rPr/>
            </w:pPr>
            <w:r w:rsidDel="00000000" w:rsidR="00000000" w:rsidRPr="00000000">
              <w:rPr>
                <w:b w:val="1"/>
                <w:bCs w:val="1"/>
                <w:color w:val="ffffff"/>
                <w:sz w:val="16"/>
                <w:szCs w:val="16"/>
                <w:rtl w:val="0"/>
              </w:rPr>
              <w:t xml:space="preserve">CASE EVIDENCE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DB">
            <w:pPr>
              <w:spacing w:after="0" w:line="250" w:lineRule="auto"/>
              <w:rPr/>
            </w:pPr>
            <w:r w:rsidDel="00000000" w:rsidR="00000000" w:rsidRPr="00000000">
              <w:rPr>
                <w:b w:val="0"/>
                <w:bCs w:val="0"/>
                <w:color w:val="23303b"/>
                <w:sz w:val="16"/>
                <w:szCs w:val="16"/>
                <w:rtl w:val="0"/>
              </w:rPr>
              <w:t xml:space="preserve">Time relationship</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DC">
            <w:pPr>
              <w:spacing w:after="0" w:line="250" w:lineRule="auto"/>
              <w:rPr/>
            </w:pPr>
            <w:r w:rsidDel="00000000" w:rsidR="00000000" w:rsidRPr="00000000">
              <w:rPr>
                <w:b w:val="0"/>
                <w:bCs w:val="0"/>
                <w:color w:val="23303b"/>
                <w:sz w:val="16"/>
                <w:szCs w:val="16"/>
                <w:rtl w:val="0"/>
              </w:rPr>
              <w:t xml:space="preserve">Symptoms appeared after about three days of antibiotic exposure; dates are unavailable.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DD">
            <w:pPr>
              <w:spacing w:after="0" w:line="250" w:lineRule="auto"/>
              <w:rPr/>
            </w:pPr>
            <w:r w:rsidDel="00000000" w:rsidR="00000000" w:rsidRPr="00000000">
              <w:rPr>
                <w:b w:val="0"/>
                <w:bCs w:val="0"/>
                <w:color w:val="23303b"/>
                <w:sz w:val="16"/>
                <w:szCs w:val="16"/>
                <w:rtl w:val="0"/>
              </w:rPr>
              <w:t xml:space="preserve">Drug plausibility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DE">
            <w:pPr>
              <w:spacing w:after="0" w:line="250" w:lineRule="auto"/>
              <w:rPr/>
            </w:pPr>
            <w:r w:rsidDel="00000000" w:rsidR="00000000" w:rsidRPr="00000000">
              <w:rPr>
                <w:b w:val="0"/>
                <w:bCs w:val="0"/>
                <w:color w:val="23303b"/>
                <w:sz w:val="16"/>
                <w:szCs w:val="16"/>
                <w:rtl w:val="0"/>
              </w:rPr>
              <w:t xml:space="preserve">Amoxicillin–clavulanate is a recognised cause of DILI [4, 6].</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DF">
            <w:pPr>
              <w:spacing w:after="0" w:line="250" w:lineRule="auto"/>
              <w:rPr/>
            </w:pPr>
            <w:r w:rsidDel="00000000" w:rsidR="00000000" w:rsidRPr="00000000">
              <w:rPr>
                <w:b w:val="0"/>
                <w:bCs w:val="0"/>
                <w:color w:val="23303b"/>
                <w:sz w:val="16"/>
                <w:szCs w:val="16"/>
                <w:rtl w:val="0"/>
              </w:rPr>
              <w:t xml:space="preserve">Dechallenge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E0">
            <w:pPr>
              <w:spacing w:after="0" w:line="250" w:lineRule="auto"/>
              <w:rPr/>
            </w:pPr>
            <w:r w:rsidDel="00000000" w:rsidR="00000000" w:rsidRPr="00000000">
              <w:rPr>
                <w:b w:val="0"/>
                <w:bCs w:val="0"/>
                <w:color w:val="23303b"/>
                <w:sz w:val="16"/>
                <w:szCs w:val="16"/>
                <w:rtl w:val="0"/>
              </w:rPr>
              <w:t xml:space="preserve">Symptoms and some liver parameters improved after stopping the drug; more than one intervention occurred.</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E1">
            <w:pPr>
              <w:spacing w:after="0" w:line="250" w:lineRule="auto"/>
              <w:rPr/>
            </w:pPr>
            <w:r w:rsidDel="00000000" w:rsidR="00000000" w:rsidRPr="00000000">
              <w:rPr>
                <w:b w:val="0"/>
                <w:bCs w:val="0"/>
                <w:color w:val="23303b"/>
                <w:sz w:val="16"/>
                <w:szCs w:val="16"/>
                <w:rtl w:val="0"/>
              </w:rPr>
              <w:t xml:space="preserve">Alternative causes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E2">
            <w:pPr>
              <w:spacing w:after="0" w:line="250" w:lineRule="auto"/>
              <w:rPr/>
            </w:pPr>
            <w:r w:rsidDel="00000000" w:rsidR="00000000" w:rsidRPr="00000000">
              <w:rPr>
                <w:b w:val="0"/>
                <w:bCs w:val="0"/>
                <w:color w:val="23303b"/>
                <w:sz w:val="16"/>
                <w:szCs w:val="16"/>
                <w:rtl w:val="0"/>
              </w:rPr>
              <w:t xml:space="preserve">The authors describe extensive negative tests; baseline illness and oral contraceptive use still require consideration.</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E3">
            <w:pPr>
              <w:spacing w:after="0" w:line="250" w:lineRule="auto"/>
              <w:rPr/>
            </w:pPr>
            <w:r w:rsidDel="00000000" w:rsidR="00000000" w:rsidRPr="00000000">
              <w:rPr>
                <w:b w:val="0"/>
                <w:bCs w:val="0"/>
                <w:color w:val="23303b"/>
                <w:sz w:val="16"/>
                <w:szCs w:val="16"/>
                <w:rtl w:val="0"/>
              </w:rPr>
              <w:t xml:space="preserve">Rechallenge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E4">
            <w:pPr>
              <w:spacing w:after="0" w:line="250" w:lineRule="auto"/>
              <w:rPr/>
            </w:pPr>
            <w:r w:rsidDel="00000000" w:rsidR="00000000" w:rsidRPr="00000000">
              <w:rPr>
                <w:b w:val="0"/>
                <w:bCs w:val="0"/>
                <w:color w:val="23303b"/>
                <w:sz w:val="16"/>
                <w:szCs w:val="16"/>
                <w:rtl w:val="0"/>
              </w:rPr>
              <w:t xml:space="preserve">Not documented and not appropriate to perform solely to prove causality.</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E5">
            <w:pPr>
              <w:spacing w:after="0" w:line="250" w:lineRule="auto"/>
              <w:rPr/>
            </w:pPr>
            <w:r w:rsidDel="00000000" w:rsidR="00000000" w:rsidRPr="00000000">
              <w:rPr>
                <w:b w:val="0"/>
                <w:bCs w:val="0"/>
                <w:color w:val="23303b"/>
                <w:sz w:val="16"/>
                <w:szCs w:val="16"/>
                <w:rtl w:val="0"/>
              </w:rPr>
              <w:t xml:space="preserve">Provisional category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E6">
            <w:pPr>
              <w:spacing w:after="0" w:line="250" w:lineRule="auto"/>
              <w:rPr/>
            </w:pPr>
            <w:r w:rsidDel="00000000" w:rsidR="00000000" w:rsidRPr="00000000">
              <w:rPr>
                <w:b w:val="0"/>
                <w:bCs w:val="0"/>
                <w:color w:val="23303b"/>
                <w:sz w:val="16"/>
                <w:szCs w:val="16"/>
                <w:rtl w:val="0"/>
              </w:rPr>
              <w:t xml:space="preserve">POSSIBLE — temporal relation and known reaction support suspicion; source limitations prevent certain attribution. An authorized reviewer may differ.</w:t>
            </w:r>
            <w:r w:rsidDel="00000000" w:rsidR="00000000" w:rsidRPr="00000000">
              <w:rPr>
                <w:rtl w:val="0"/>
              </w:rPr>
            </w:r>
          </w:p>
        </w:tc>
      </w:tr>
    </w:tbl>
    <w:p w:rsidR="00000000" w:rsidDel="00000000" w:rsidP="00000000" w:rsidRDefault="00000000" w:rsidRPr="00000000" w14:paraId="000000E7">
      <w:pPr>
        <w:spacing w:after="20" w:lineRule="auto"/>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Seriousness and severity are different concepts. Clinical importance of severe liver injury supports a provisional medically-important classification, but published details do not establish a specific hospital admission criterion. Avoid treating “high ALT” alone as proof of hospitalization or life-threatening status.</w:t>
      </w:r>
    </w:p>
    <w:p w:rsidR="00000000" w:rsidDel="00000000" w:rsidP="00000000" w:rsidRDefault="00000000" w:rsidRPr="00000000" w14:paraId="000000E9">
      <w:pPr>
        <w:pStyle w:val="Heading1"/>
        <w:rPr/>
      </w:pPr>
      <w:r w:rsidDel="00000000" w:rsidR="00000000" w:rsidRPr="00000000">
        <w:rPr>
          <w:rtl w:val="0"/>
        </w:rPr>
        <w:t xml:space="preserve">7  Case narrative for an ICSR</w:t>
      </w:r>
    </w:p>
    <w:p w:rsidR="00000000" w:rsidDel="00000000" w:rsidP="00000000" w:rsidRDefault="00000000" w:rsidRPr="00000000" w14:paraId="000000EA">
      <w:pPr>
        <w:rPr/>
      </w:pPr>
      <w:r w:rsidDel="00000000" w:rsidR="00000000" w:rsidRPr="00000000">
        <w:rPr>
          <w:rtl w:val="0"/>
        </w:rPr>
        <w:t xml:space="preserve">A 22-year-old female with celiac disease and alopecia areata received amoxicillin–clavulanate 875/125 mg orally twice daily for cervical lymphadenopathy associated with nausea and chills. Approximately three days after starting therapy, nausea/vomiting worsened and the patient developed fatigue, reduced appetite, pruritus and clinical jaundice. At emergency evaluation, ALT was 311 U/L, AST 249 U/L, ALP 156 U/L and total bilirubin 3.0 mg/dL; leukopenia and neutropenia were reported. Evaluation included infectious/autoimmune investigations, liver imaging and biopsy; the biopsy showed mild nonspecific panlobular hepatitis. Amoxicillin–clavulanate was stopped, and clinical and biochemical improvement was subsequently reported. The patient had used an oral contraceptive for approximately five years, which was later stopped as a precaution. Calendar onset and stop dates, the exact outcome date, patient initials and original ADR-reporting contact details were not disclosed. A suspected drug-related hepatocellular liver injury is documented; causality remains provisional. Source: Appiah et al. (2023) [4].</w:t>
      </w:r>
    </w:p>
    <w:p w:rsidR="00000000" w:rsidDel="00000000" w:rsidP="00000000" w:rsidRDefault="00000000" w:rsidRPr="00000000" w14:paraId="000000EB">
      <w:pPr>
        <w:pStyle w:val="Heading2"/>
        <w:rPr/>
      </w:pPr>
      <w:r w:rsidDel="00000000" w:rsidR="00000000" w:rsidRPr="00000000">
        <w:rPr>
          <w:rtl w:val="0"/>
        </w:rPr>
        <w:t xml:space="preserve">7.1 Data-quality / follow-up register</w:t>
      </w:r>
    </w:p>
    <w:tbl>
      <w:tblPr>
        <w:tblStyle w:val="Table19"/>
        <w:tblW w:w="9648.0" w:type="dxa"/>
        <w:jc w:val="center"/>
        <w:tblLayout w:type="fixed"/>
        <w:tblLook w:val="0400"/>
      </w:tblPr>
      <w:tblGrid>
        <w:gridCol w:w="1440"/>
        <w:gridCol w:w="4104"/>
        <w:gridCol w:w="4104"/>
        <w:tblGridChange w:id="0">
          <w:tblGrid>
            <w:gridCol w:w="1440"/>
            <w:gridCol w:w="4104"/>
            <w:gridCol w:w="4104"/>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EC">
            <w:pPr>
              <w:spacing w:after="0" w:line="250" w:lineRule="auto"/>
              <w:rPr/>
            </w:pPr>
            <w:r w:rsidDel="00000000" w:rsidR="00000000" w:rsidRPr="00000000">
              <w:rPr>
                <w:b w:val="1"/>
                <w:bCs w:val="1"/>
                <w:color w:val="ffffff"/>
                <w:sz w:val="16"/>
                <w:szCs w:val="16"/>
                <w:rtl w:val="0"/>
              </w:rPr>
              <w:t xml:space="preserve">PRIORITY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ED">
            <w:pPr>
              <w:spacing w:after="0" w:line="250" w:lineRule="auto"/>
              <w:rPr/>
            </w:pPr>
            <w:r w:rsidDel="00000000" w:rsidR="00000000" w:rsidRPr="00000000">
              <w:rPr>
                <w:b w:val="1"/>
                <w:bCs w:val="1"/>
                <w:color w:val="ffffff"/>
                <w:sz w:val="16"/>
                <w:szCs w:val="16"/>
                <w:rtl w:val="0"/>
              </w:rPr>
              <w:t xml:space="preserve">MISSING / UNCLEAR ITEM</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0EE">
            <w:pPr>
              <w:spacing w:after="0" w:line="250" w:lineRule="auto"/>
              <w:rPr/>
            </w:pPr>
            <w:r w:rsidDel="00000000" w:rsidR="00000000" w:rsidRPr="00000000">
              <w:rPr>
                <w:b w:val="1"/>
                <w:bCs w:val="1"/>
                <w:color w:val="ffffff"/>
                <w:sz w:val="16"/>
                <w:szCs w:val="16"/>
                <w:rtl w:val="0"/>
              </w:rPr>
              <w:t xml:space="preserve">RECOMMENDED FOLLOW-UP</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EF">
            <w:pPr>
              <w:spacing w:after="0" w:line="250" w:lineRule="auto"/>
              <w:rPr/>
            </w:pPr>
            <w:r w:rsidDel="00000000" w:rsidR="00000000" w:rsidRPr="00000000">
              <w:rPr>
                <w:b w:val="0"/>
                <w:bCs w:val="0"/>
                <w:color w:val="23303b"/>
                <w:sz w:val="16"/>
                <w:szCs w:val="16"/>
                <w:rtl w:val="0"/>
              </w:rPr>
              <w:t xml:space="preserve">CRITICAL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F0">
            <w:pPr>
              <w:spacing w:after="0" w:line="250" w:lineRule="auto"/>
              <w:rPr/>
            </w:pPr>
            <w:r w:rsidDel="00000000" w:rsidR="00000000" w:rsidRPr="00000000">
              <w:rPr>
                <w:b w:val="0"/>
                <w:bCs w:val="0"/>
                <w:color w:val="23303b"/>
                <w:sz w:val="16"/>
                <w:szCs w:val="16"/>
                <w:rtl w:val="0"/>
              </w:rPr>
              <w:t xml:space="preserve">Original patient identifier and original reporter contact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F1">
            <w:pPr>
              <w:spacing w:after="0" w:line="250" w:lineRule="auto"/>
              <w:rPr/>
            </w:pPr>
            <w:r w:rsidDel="00000000" w:rsidR="00000000" w:rsidRPr="00000000">
              <w:rPr>
                <w:b w:val="0"/>
                <w:bCs w:val="0"/>
                <w:color w:val="23303b"/>
                <w:sz w:val="16"/>
                <w:szCs w:val="16"/>
                <w:rtl w:val="0"/>
              </w:rPr>
              <w:t xml:space="preserve">Confirm legitimately with clinical source before real reporting; respect confidentiality.</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F2">
            <w:pPr>
              <w:spacing w:after="0" w:line="250" w:lineRule="auto"/>
              <w:rPr/>
            </w:pPr>
            <w:r w:rsidDel="00000000" w:rsidR="00000000" w:rsidRPr="00000000">
              <w:rPr>
                <w:b w:val="0"/>
                <w:bCs w:val="0"/>
                <w:color w:val="23303b"/>
                <w:sz w:val="16"/>
                <w:szCs w:val="16"/>
                <w:rtl w:val="0"/>
              </w:rPr>
              <w:t xml:space="preserve">CRITICAL</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F3">
            <w:pPr>
              <w:spacing w:after="0" w:line="250" w:lineRule="auto"/>
              <w:rPr/>
            </w:pPr>
            <w:r w:rsidDel="00000000" w:rsidR="00000000" w:rsidRPr="00000000">
              <w:rPr>
                <w:b w:val="0"/>
                <w:bCs w:val="0"/>
                <w:color w:val="23303b"/>
                <w:sz w:val="16"/>
                <w:szCs w:val="16"/>
                <w:rtl w:val="0"/>
              </w:rPr>
              <w:t xml:space="preserve">Actual dose start/stop and event onset dates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F4">
            <w:pPr>
              <w:spacing w:after="0" w:line="250" w:lineRule="auto"/>
              <w:rPr/>
            </w:pPr>
            <w:r w:rsidDel="00000000" w:rsidR="00000000" w:rsidRPr="00000000">
              <w:rPr>
                <w:b w:val="0"/>
                <w:bCs w:val="0"/>
                <w:color w:val="23303b"/>
                <w:sz w:val="16"/>
                <w:szCs w:val="16"/>
                <w:rtl w:val="0"/>
              </w:rPr>
              <w:t xml:space="preserve">Obtain prescription record and encounter documentation.</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F5">
            <w:pPr>
              <w:spacing w:after="0" w:line="250" w:lineRule="auto"/>
              <w:rPr/>
            </w:pPr>
            <w:r w:rsidDel="00000000" w:rsidR="00000000" w:rsidRPr="00000000">
              <w:rPr>
                <w:b w:val="0"/>
                <w:bCs w:val="0"/>
                <w:color w:val="23303b"/>
                <w:sz w:val="16"/>
                <w:szCs w:val="16"/>
                <w:rtl w:val="0"/>
              </w:rPr>
              <w:t xml:space="preserve">HIGH</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F6">
            <w:pPr>
              <w:spacing w:after="0" w:line="250" w:lineRule="auto"/>
              <w:rPr/>
            </w:pPr>
            <w:r w:rsidDel="00000000" w:rsidR="00000000" w:rsidRPr="00000000">
              <w:rPr>
                <w:b w:val="0"/>
                <w:bCs w:val="0"/>
                <w:color w:val="23303b"/>
                <w:sz w:val="16"/>
                <w:szCs w:val="16"/>
                <w:rtl w:val="0"/>
              </w:rPr>
              <w:t xml:space="preserve">Inpatient admission or other seriousness criterion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F7">
            <w:pPr>
              <w:spacing w:after="0" w:line="250" w:lineRule="auto"/>
              <w:rPr/>
            </w:pPr>
            <w:r w:rsidDel="00000000" w:rsidR="00000000" w:rsidRPr="00000000">
              <w:rPr>
                <w:b w:val="0"/>
                <w:bCs w:val="0"/>
                <w:color w:val="23303b"/>
                <w:sz w:val="16"/>
                <w:szCs w:val="16"/>
                <w:rtl w:val="0"/>
              </w:rPr>
              <w:t xml:space="preserve">Check admission/discharge records and medical-importance assessment.</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F8">
            <w:pPr>
              <w:spacing w:after="0" w:line="250" w:lineRule="auto"/>
              <w:rPr/>
            </w:pPr>
            <w:r w:rsidDel="00000000" w:rsidR="00000000" w:rsidRPr="00000000">
              <w:rPr>
                <w:b w:val="0"/>
                <w:bCs w:val="0"/>
                <w:color w:val="23303b"/>
                <w:sz w:val="16"/>
                <w:szCs w:val="16"/>
                <w:rtl w:val="0"/>
              </w:rPr>
              <w:t xml:space="preserve">HIGH</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F9">
            <w:pPr>
              <w:spacing w:after="0" w:line="250" w:lineRule="auto"/>
              <w:rPr/>
            </w:pPr>
            <w:r w:rsidDel="00000000" w:rsidR="00000000" w:rsidRPr="00000000">
              <w:rPr>
                <w:b w:val="0"/>
                <w:bCs w:val="0"/>
                <w:color w:val="23303b"/>
                <w:sz w:val="16"/>
                <w:szCs w:val="16"/>
                <w:rtl w:val="0"/>
              </w:rPr>
              <w:t xml:space="preserve">Peak bilirubin (prose vs table discrepancy)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FA">
            <w:pPr>
              <w:spacing w:after="0" w:line="250" w:lineRule="auto"/>
              <w:rPr/>
            </w:pPr>
            <w:r w:rsidDel="00000000" w:rsidR="00000000" w:rsidRPr="00000000">
              <w:rPr>
                <w:b w:val="0"/>
                <w:bCs w:val="0"/>
                <w:color w:val="23303b"/>
                <w:sz w:val="16"/>
                <w:szCs w:val="16"/>
                <w:rtl w:val="0"/>
              </w:rPr>
              <w:t xml:space="preserve">Verify dated laboratory reports; resolve 15.6 vs 27.2 mg/dL.</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FB">
            <w:pPr>
              <w:spacing w:after="0" w:line="250" w:lineRule="auto"/>
              <w:rPr/>
            </w:pPr>
            <w:r w:rsidDel="00000000" w:rsidR="00000000" w:rsidRPr="00000000">
              <w:rPr>
                <w:b w:val="0"/>
                <w:bCs w:val="0"/>
                <w:color w:val="23303b"/>
                <w:sz w:val="16"/>
                <w:szCs w:val="16"/>
                <w:rtl w:val="0"/>
              </w:rPr>
              <w:t xml:space="preserve">HIGH</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FC">
            <w:pPr>
              <w:spacing w:after="0" w:line="250" w:lineRule="auto"/>
              <w:rPr/>
            </w:pPr>
            <w:r w:rsidDel="00000000" w:rsidR="00000000" w:rsidRPr="00000000">
              <w:rPr>
                <w:b w:val="0"/>
                <w:bCs w:val="0"/>
                <w:color w:val="23303b"/>
                <w:sz w:val="16"/>
                <w:szCs w:val="16"/>
                <w:rtl w:val="0"/>
              </w:rPr>
              <w:t xml:space="preserve">Final outcome / date fully resolved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0FD">
            <w:pPr>
              <w:spacing w:after="0" w:line="250" w:lineRule="auto"/>
              <w:rPr/>
            </w:pPr>
            <w:r w:rsidDel="00000000" w:rsidR="00000000" w:rsidRPr="00000000">
              <w:rPr>
                <w:b w:val="0"/>
                <w:bCs w:val="0"/>
                <w:color w:val="23303b"/>
                <w:sz w:val="16"/>
                <w:szCs w:val="16"/>
                <w:rtl w:val="0"/>
              </w:rPr>
              <w:t xml:space="preserve">Request final clinical course and subsequent LFT results.</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FE">
            <w:pPr>
              <w:spacing w:after="0" w:line="250" w:lineRule="auto"/>
              <w:rPr/>
            </w:pPr>
            <w:r w:rsidDel="00000000" w:rsidR="00000000" w:rsidRPr="00000000">
              <w:rPr>
                <w:b w:val="0"/>
                <w:bCs w:val="0"/>
                <w:color w:val="23303b"/>
                <w:sz w:val="16"/>
                <w:szCs w:val="16"/>
                <w:rtl w:val="0"/>
              </w:rPr>
              <w:t xml:space="preserve">MEDIUM</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0FF">
            <w:pPr>
              <w:spacing w:after="0" w:line="250" w:lineRule="auto"/>
              <w:rPr/>
            </w:pPr>
            <w:r w:rsidDel="00000000" w:rsidR="00000000" w:rsidRPr="00000000">
              <w:rPr>
                <w:b w:val="0"/>
                <w:bCs w:val="0"/>
                <w:color w:val="23303b"/>
                <w:sz w:val="16"/>
                <w:szCs w:val="16"/>
                <w:rtl w:val="0"/>
              </w:rPr>
              <w:t xml:space="preserve">Contraceptive name/dose; other OTC/herbals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00">
            <w:pPr>
              <w:spacing w:after="0" w:line="250" w:lineRule="auto"/>
              <w:rPr/>
            </w:pPr>
            <w:r w:rsidDel="00000000" w:rsidR="00000000" w:rsidRPr="00000000">
              <w:rPr>
                <w:b w:val="0"/>
                <w:bCs w:val="0"/>
                <w:color w:val="23303b"/>
                <w:sz w:val="16"/>
                <w:szCs w:val="16"/>
                <w:rtl w:val="0"/>
              </w:rPr>
              <w:t xml:space="preserve">Review complete medication reconciliation.</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01">
            <w:pPr>
              <w:spacing w:after="0" w:line="250" w:lineRule="auto"/>
              <w:rPr/>
            </w:pPr>
            <w:r w:rsidDel="00000000" w:rsidR="00000000" w:rsidRPr="00000000">
              <w:rPr>
                <w:b w:val="0"/>
                <w:bCs w:val="0"/>
                <w:color w:val="23303b"/>
                <w:sz w:val="16"/>
                <w:szCs w:val="16"/>
                <w:rtl w:val="0"/>
              </w:rPr>
              <w:t xml:space="preserve">MEDIUM</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02">
            <w:pPr>
              <w:spacing w:after="0" w:line="250" w:lineRule="auto"/>
              <w:rPr/>
            </w:pPr>
            <w:r w:rsidDel="00000000" w:rsidR="00000000" w:rsidRPr="00000000">
              <w:rPr>
                <w:b w:val="0"/>
                <w:bCs w:val="0"/>
                <w:color w:val="23303b"/>
                <w:sz w:val="16"/>
                <w:szCs w:val="16"/>
                <w:rtl w:val="0"/>
              </w:rPr>
              <w:t xml:space="preserve">Antibiotic brand, manufacturer, batch</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03">
            <w:pPr>
              <w:spacing w:after="0" w:line="250" w:lineRule="auto"/>
              <w:rPr/>
            </w:pPr>
            <w:r w:rsidDel="00000000" w:rsidR="00000000" w:rsidRPr="00000000">
              <w:rPr>
                <w:b w:val="0"/>
                <w:bCs w:val="0"/>
                <w:color w:val="23303b"/>
                <w:sz w:val="16"/>
                <w:szCs w:val="16"/>
                <w:rtl w:val="0"/>
              </w:rPr>
              <w:t xml:space="preserve">Check dispensing record, packaging where retained.</w:t>
            </w:r>
            <w:r w:rsidDel="00000000" w:rsidR="00000000" w:rsidRPr="00000000">
              <w:rPr>
                <w:rtl w:val="0"/>
              </w:rPr>
            </w:r>
          </w:p>
        </w:tc>
      </w:tr>
    </w:tbl>
    <w:p w:rsidR="00000000" w:rsidDel="00000000" w:rsidP="00000000" w:rsidRDefault="00000000" w:rsidRPr="00000000" w14:paraId="00000104">
      <w:pPr>
        <w:spacing w:after="20" w:lineRule="auto"/>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7.2 Practice-quality checklist</w:t>
      </w:r>
    </w:p>
    <w:p w:rsidR="00000000" w:rsidDel="00000000" w:rsidP="00000000" w:rsidRDefault="00000000" w:rsidRPr="00000000" w14:paraId="00000106">
      <w:pPr>
        <w:ind w:left="331" w:hanging="187"/>
        <w:rPr/>
      </w:pPr>
      <w:r w:rsidDel="00000000" w:rsidR="00000000" w:rsidRPr="00000000">
        <w:rPr>
          <w:color w:val="00787e"/>
          <w:rtl w:val="0"/>
        </w:rPr>
        <w:t xml:space="preserve">•  </w:t>
      </w:r>
      <w:r w:rsidDel="00000000" w:rsidR="00000000" w:rsidRPr="00000000">
        <w:rPr>
          <w:rtl w:val="0"/>
        </w:rPr>
        <w:t xml:space="preserve">Drug and reaction each clearly identified; expose unknown calendar dates rather than assigning article publication date.</w:t>
      </w:r>
    </w:p>
    <w:p w:rsidR="00000000" w:rsidDel="00000000" w:rsidP="00000000" w:rsidRDefault="00000000" w:rsidRPr="00000000" w14:paraId="00000107">
      <w:pPr>
        <w:ind w:left="331" w:hanging="187"/>
        <w:rPr/>
      </w:pPr>
      <w:r w:rsidDel="00000000" w:rsidR="00000000" w:rsidRPr="00000000">
        <w:rPr>
          <w:color w:val="00787e"/>
          <w:rtl w:val="0"/>
        </w:rPr>
        <w:t xml:space="preserve">•  </w:t>
      </w:r>
      <w:r w:rsidDel="00000000" w:rsidR="00000000" w:rsidRPr="00000000">
        <w:rPr>
          <w:rtl w:val="0"/>
        </w:rPr>
        <w:t xml:space="preserve">Separate medicines taken BEFORE the event from medicines given TO TREAT the event.</w:t>
      </w:r>
    </w:p>
    <w:p w:rsidR="00000000" w:rsidDel="00000000" w:rsidP="00000000" w:rsidRDefault="00000000" w:rsidRPr="00000000" w14:paraId="00000108">
      <w:pPr>
        <w:ind w:left="331" w:hanging="187"/>
        <w:rPr/>
      </w:pPr>
      <w:r w:rsidDel="00000000" w:rsidR="00000000" w:rsidRPr="00000000">
        <w:rPr>
          <w:color w:val="00787e"/>
          <w:rtl w:val="0"/>
        </w:rPr>
        <w:t xml:space="preserve">•  </w:t>
      </w:r>
      <w:r w:rsidDel="00000000" w:rsidR="00000000" w:rsidRPr="00000000">
        <w:rPr>
          <w:rtl w:val="0"/>
        </w:rPr>
        <w:t xml:space="preserve">Clearly specify whether seriousness is confirmed or provisional.</w:t>
      </w:r>
    </w:p>
    <w:p w:rsidR="00000000" w:rsidDel="00000000" w:rsidP="00000000" w:rsidRDefault="00000000" w:rsidRPr="00000000" w14:paraId="00000109">
      <w:pPr>
        <w:ind w:left="331" w:hanging="187"/>
        <w:rPr/>
      </w:pPr>
      <w:r w:rsidDel="00000000" w:rsidR="00000000" w:rsidRPr="00000000">
        <w:rPr>
          <w:color w:val="00787e"/>
          <w:rtl w:val="0"/>
        </w:rPr>
        <w:t xml:space="preserve">•  </w:t>
      </w:r>
      <w:r w:rsidDel="00000000" w:rsidR="00000000" w:rsidRPr="00000000">
        <w:rPr>
          <w:rtl w:val="0"/>
        </w:rPr>
        <w:t xml:space="preserve">Preserve inconsistent findings and create a traceable follow-up question.</w:t>
      </w:r>
    </w:p>
    <w:p w:rsidR="00000000" w:rsidDel="00000000" w:rsidP="00000000" w:rsidRDefault="00000000" w:rsidRPr="00000000" w14:paraId="0000010A">
      <w:pPr>
        <w:ind w:left="331" w:hanging="187"/>
        <w:rPr/>
      </w:pPr>
      <w:r w:rsidDel="00000000" w:rsidR="00000000" w:rsidRPr="00000000">
        <w:rPr>
          <w:color w:val="00787e"/>
          <w:rtl w:val="0"/>
        </w:rPr>
        <w:t xml:space="preserve">•  </w:t>
      </w:r>
      <w:r w:rsidDel="00000000" w:rsidR="00000000" w:rsidRPr="00000000">
        <w:rPr>
          <w:rtl w:val="0"/>
        </w:rPr>
        <w:t xml:space="preserve">Never send a training case to a national reporting portal as a genuine patient report.</w:t>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8  Blank reusable ADR reporting worksheet</w:t>
      </w:r>
    </w:p>
    <w:p w:rsidR="00000000" w:rsidDel="00000000" w:rsidP="00000000" w:rsidRDefault="00000000" w:rsidRPr="00000000" w14:paraId="0000010D">
      <w:pPr>
        <w:rPr/>
      </w:pPr>
      <w:r w:rsidDel="00000000" w:rsidR="00000000" w:rsidRPr="00000000">
        <w:rPr>
          <w:rtl w:val="0"/>
        </w:rPr>
        <w:t xml:space="preserve">Use this original teaching worksheet to practice data collection. It follows the key PvPI v1.4 sections but is not the official downloadable form. Use the current official form for clinical reporting [1].</w:t>
      </w:r>
    </w:p>
    <w:p w:rsidR="00000000" w:rsidDel="00000000" w:rsidP="00000000" w:rsidRDefault="00000000" w:rsidRPr="00000000" w14:paraId="0000010E">
      <w:pPr>
        <w:pStyle w:val="Heading2"/>
        <w:rPr/>
      </w:pPr>
      <w:r w:rsidDel="00000000" w:rsidR="00000000" w:rsidRPr="00000000">
        <w:rPr>
          <w:rtl w:val="0"/>
        </w:rPr>
        <w:t xml:space="preserve">A. Patient information</w:t>
      </w:r>
    </w:p>
    <w:tbl>
      <w:tblPr>
        <w:tblStyle w:val="Table20"/>
        <w:tblW w:w="9648.0" w:type="dxa"/>
        <w:jc w:val="center"/>
        <w:tblLayout w:type="fixed"/>
        <w:tblLook w:val="0400"/>
      </w:tblPr>
      <w:tblGrid>
        <w:gridCol w:w="2995"/>
        <w:gridCol w:w="6653"/>
        <w:tblGridChange w:id="0">
          <w:tblGrid>
            <w:gridCol w:w="2995"/>
            <w:gridCol w:w="6653"/>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0F">
            <w:pPr>
              <w:spacing w:after="0" w:line="250" w:lineRule="auto"/>
              <w:rPr/>
            </w:pPr>
            <w:r w:rsidDel="00000000" w:rsidR="00000000" w:rsidRPr="00000000">
              <w:rPr>
                <w:b w:val="1"/>
                <w:bCs w:val="1"/>
                <w:color w:val="ffffff"/>
                <w:sz w:val="16"/>
                <w:szCs w:val="16"/>
                <w:rtl w:val="0"/>
              </w:rPr>
              <w:t xml:space="preserve">REPORT FIELD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10">
            <w:pPr>
              <w:spacing w:after="0" w:line="250" w:lineRule="auto"/>
              <w:rPr/>
            </w:pPr>
            <w:r w:rsidDel="00000000" w:rsidR="00000000" w:rsidRPr="00000000">
              <w:rPr>
                <w:b w:val="1"/>
                <w:bCs w:val="1"/>
                <w:color w:val="ffffff"/>
                <w:sz w:val="16"/>
                <w:szCs w:val="16"/>
                <w:rtl w:val="0"/>
              </w:rPr>
              <w:t xml:space="preserve">DOCUMENTED VALUE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11">
            <w:pPr>
              <w:spacing w:after="0" w:line="250" w:lineRule="auto"/>
              <w:rPr/>
            </w:pPr>
            <w:r w:rsidDel="00000000" w:rsidR="00000000" w:rsidRPr="00000000">
              <w:rPr>
                <w:b w:val="0"/>
                <w:bCs w:val="0"/>
                <w:color w:val="23303b"/>
                <w:sz w:val="16"/>
                <w:szCs w:val="16"/>
                <w:rtl w:val="0"/>
              </w:rPr>
              <w:t xml:space="preserve">Initial / follow-up case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12">
            <w:pPr>
              <w:spacing w:after="0" w:line="250" w:lineRule="auto"/>
              <w:rPr/>
            </w:pPr>
            <w:r w:rsidDel="00000000" w:rsidR="00000000" w:rsidRPr="00000000">
              <w:rPr>
                <w:b w:val="0"/>
                <w:bCs w:val="0"/>
                <w:color w:val="23303b"/>
                <w:sz w:val="16"/>
                <w:szCs w:val="16"/>
                <w:rtl w:val="0"/>
              </w:rPr>
              <w:t xml:space="preserve">☐ Initial   ☐ Follow-up   Case ID: ______________________________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13">
            <w:pPr>
              <w:spacing w:after="0" w:line="250" w:lineRule="auto"/>
              <w:rPr/>
            </w:pPr>
            <w:r w:rsidDel="00000000" w:rsidR="00000000" w:rsidRPr="00000000">
              <w:rPr>
                <w:b w:val="0"/>
                <w:bCs w:val="0"/>
                <w:color w:val="23303b"/>
                <w:sz w:val="16"/>
                <w:szCs w:val="16"/>
                <w:rtl w:val="0"/>
              </w:rPr>
              <w:t xml:space="preserve">Patient initials / age / sex</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14">
            <w:pPr>
              <w:spacing w:after="0" w:line="250" w:lineRule="auto"/>
              <w:rPr/>
            </w:pPr>
            <w:r w:rsidDel="00000000" w:rsidR="00000000" w:rsidRPr="00000000">
              <w:rPr>
                <w:b w:val="0"/>
                <w:bCs w:val="0"/>
                <w:color w:val="23303b"/>
                <w:sz w:val="16"/>
                <w:szCs w:val="16"/>
                <w:rtl w:val="0"/>
              </w:rPr>
              <w:t xml:space="preserve">___________  /  ___________  /   ☐ Male  ☐ Female  ☐ Other</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15">
            <w:pPr>
              <w:spacing w:after="0" w:line="250" w:lineRule="auto"/>
              <w:rPr/>
            </w:pPr>
            <w:r w:rsidDel="00000000" w:rsidR="00000000" w:rsidRPr="00000000">
              <w:rPr>
                <w:b w:val="0"/>
                <w:bCs w:val="0"/>
                <w:color w:val="23303b"/>
                <w:sz w:val="16"/>
                <w:szCs w:val="16"/>
                <w:rtl w:val="0"/>
              </w:rPr>
              <w:t xml:space="preserve">Weight / record ID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16">
            <w:pPr>
              <w:spacing w:after="0" w:line="250" w:lineRule="auto"/>
              <w:rPr/>
            </w:pPr>
            <w:r w:rsidDel="00000000" w:rsidR="00000000" w:rsidRPr="00000000">
              <w:rPr>
                <w:b w:val="0"/>
                <w:bCs w:val="0"/>
                <w:color w:val="23303b"/>
                <w:sz w:val="16"/>
                <w:szCs w:val="16"/>
                <w:rtl w:val="0"/>
              </w:rPr>
              <w:t xml:space="preserve">________ kg   /   _________________________________________</w:t>
            </w:r>
            <w:r w:rsidDel="00000000" w:rsidR="00000000" w:rsidRPr="00000000">
              <w:rPr>
                <w:rtl w:val="0"/>
              </w:rPr>
            </w:r>
          </w:p>
        </w:tc>
      </w:tr>
    </w:tbl>
    <w:p w:rsidR="00000000" w:rsidDel="00000000" w:rsidP="00000000" w:rsidRDefault="00000000" w:rsidRPr="00000000" w14:paraId="00000117">
      <w:pPr>
        <w:spacing w:after="20" w:lineRule="auto"/>
        <w:rPr/>
      </w:pP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B. Suspected adverse reaction</w:t>
      </w:r>
    </w:p>
    <w:tbl>
      <w:tblPr>
        <w:tblStyle w:val="Table21"/>
        <w:tblW w:w="9648.0" w:type="dxa"/>
        <w:jc w:val="center"/>
        <w:tblLayout w:type="fixed"/>
        <w:tblLook w:val="0400"/>
      </w:tblPr>
      <w:tblGrid>
        <w:gridCol w:w="2995"/>
        <w:gridCol w:w="6653"/>
        <w:tblGridChange w:id="0">
          <w:tblGrid>
            <w:gridCol w:w="2995"/>
            <w:gridCol w:w="6653"/>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19">
            <w:pPr>
              <w:spacing w:after="0" w:line="250" w:lineRule="auto"/>
              <w:rPr/>
            </w:pPr>
            <w:r w:rsidDel="00000000" w:rsidR="00000000" w:rsidRPr="00000000">
              <w:rPr>
                <w:b w:val="1"/>
                <w:bCs w:val="1"/>
                <w:color w:val="ffffff"/>
                <w:sz w:val="16"/>
                <w:szCs w:val="16"/>
                <w:rtl w:val="0"/>
              </w:rPr>
              <w:t xml:space="preserve">REPORT FIELD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1A">
            <w:pPr>
              <w:spacing w:after="0" w:line="250" w:lineRule="auto"/>
              <w:rPr/>
            </w:pPr>
            <w:r w:rsidDel="00000000" w:rsidR="00000000" w:rsidRPr="00000000">
              <w:rPr>
                <w:b w:val="1"/>
                <w:bCs w:val="1"/>
                <w:color w:val="ffffff"/>
                <w:sz w:val="16"/>
                <w:szCs w:val="16"/>
                <w:rtl w:val="0"/>
              </w:rPr>
              <w:t xml:space="preserve">DOCUMENTED VALUE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1B">
            <w:pPr>
              <w:spacing w:after="0" w:line="250" w:lineRule="auto"/>
              <w:rPr/>
            </w:pPr>
            <w:r w:rsidDel="00000000" w:rsidR="00000000" w:rsidRPr="00000000">
              <w:rPr>
                <w:b w:val="0"/>
                <w:bCs w:val="0"/>
                <w:color w:val="23303b"/>
                <w:sz w:val="16"/>
                <w:szCs w:val="16"/>
                <w:rtl w:val="0"/>
              </w:rPr>
              <w:t xml:space="preserve">Reaction term(s)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1C">
            <w:pPr>
              <w:spacing w:after="0" w:line="250" w:lineRule="auto"/>
              <w:rPr/>
            </w:pPr>
            <w:r w:rsidDel="00000000" w:rsidR="00000000" w:rsidRPr="00000000">
              <w:rPr>
                <w:b w:val="0"/>
                <w:bCs w:val="0"/>
                <w:color w:val="23303b"/>
                <w:sz w:val="16"/>
                <w:szCs w:val="16"/>
                <w:rtl w:val="0"/>
              </w:rPr>
              <w:t xml:space="preserve">______________________________________________________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1D">
            <w:pPr>
              <w:spacing w:after="0" w:line="250" w:lineRule="auto"/>
              <w:rPr/>
            </w:pPr>
            <w:r w:rsidDel="00000000" w:rsidR="00000000" w:rsidRPr="00000000">
              <w:rPr>
                <w:b w:val="0"/>
                <w:bCs w:val="0"/>
                <w:color w:val="23303b"/>
                <w:sz w:val="16"/>
                <w:szCs w:val="16"/>
                <w:rtl w:val="0"/>
              </w:rPr>
              <w:t xml:space="preserve">Start date (DD/MM/YYYY)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1E">
            <w:pPr>
              <w:spacing w:after="0" w:line="250" w:lineRule="auto"/>
              <w:rPr/>
            </w:pPr>
            <w:r w:rsidDel="00000000" w:rsidR="00000000" w:rsidRPr="00000000">
              <w:rPr>
                <w:b w:val="0"/>
                <w:bCs w:val="0"/>
                <w:color w:val="23303b"/>
                <w:sz w:val="16"/>
                <w:szCs w:val="16"/>
                <w:rtl w:val="0"/>
              </w:rPr>
              <w:t xml:space="preserve">________________    Stop date: 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1F">
            <w:pPr>
              <w:spacing w:after="0" w:line="250" w:lineRule="auto"/>
              <w:rPr/>
            </w:pPr>
            <w:r w:rsidDel="00000000" w:rsidR="00000000" w:rsidRPr="00000000">
              <w:rPr>
                <w:b w:val="0"/>
                <w:bCs w:val="0"/>
                <w:color w:val="23303b"/>
                <w:sz w:val="16"/>
                <w:szCs w:val="16"/>
                <w:rtl w:val="0"/>
              </w:rPr>
              <w:t xml:space="preserve">Reaction description / management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20">
            <w:pPr>
              <w:spacing w:after="0" w:line="250" w:lineRule="auto"/>
              <w:rPr/>
            </w:pPr>
            <w:r w:rsidDel="00000000" w:rsidR="00000000" w:rsidRPr="00000000">
              <w:rPr>
                <w:b w:val="0"/>
                <w:bCs w:val="0"/>
                <w:color w:val="23303b"/>
                <w:sz w:val="16"/>
                <w:szCs w:val="16"/>
                <w:rtl w:val="0"/>
              </w:rPr>
              <w:t xml:space="preserve">______________________________________________________</w:t>
              <w:br w:type="textWrapping"/>
              <w:t xml:space="preserve">______________________________________________________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21">
            <w:pPr>
              <w:spacing w:after="0" w:line="250" w:lineRule="auto"/>
              <w:rPr/>
            </w:pPr>
            <w:r w:rsidDel="00000000" w:rsidR="00000000" w:rsidRPr="00000000">
              <w:rPr>
                <w:b w:val="0"/>
                <w:bCs w:val="0"/>
                <w:color w:val="23303b"/>
                <w:sz w:val="16"/>
                <w:szCs w:val="16"/>
                <w:rtl w:val="0"/>
              </w:rPr>
              <w:t xml:space="preserve">Laboratory results &amp; dates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22">
            <w:pPr>
              <w:spacing w:after="0" w:line="250" w:lineRule="auto"/>
              <w:rPr/>
            </w:pPr>
            <w:r w:rsidDel="00000000" w:rsidR="00000000" w:rsidRPr="00000000">
              <w:rPr>
                <w:b w:val="0"/>
                <w:bCs w:val="0"/>
                <w:color w:val="23303b"/>
                <w:sz w:val="16"/>
                <w:szCs w:val="16"/>
                <w:rtl w:val="0"/>
              </w:rPr>
              <w:t xml:space="preserve">______________________________________________________</w:t>
              <w:br w:type="textWrapping"/>
              <w:t xml:space="preserve">______________________________________________________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23">
            <w:pPr>
              <w:spacing w:after="0" w:line="250" w:lineRule="auto"/>
              <w:rPr/>
            </w:pPr>
            <w:r w:rsidDel="00000000" w:rsidR="00000000" w:rsidRPr="00000000">
              <w:rPr>
                <w:b w:val="0"/>
                <w:bCs w:val="0"/>
                <w:color w:val="23303b"/>
                <w:sz w:val="16"/>
                <w:szCs w:val="16"/>
                <w:rtl w:val="0"/>
              </w:rPr>
              <w:t xml:space="preserve">Medical / medication history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24">
            <w:pPr>
              <w:spacing w:after="0" w:line="250" w:lineRule="auto"/>
              <w:rPr/>
            </w:pPr>
            <w:r w:rsidDel="00000000" w:rsidR="00000000" w:rsidRPr="00000000">
              <w:rPr>
                <w:b w:val="0"/>
                <w:bCs w:val="0"/>
                <w:color w:val="23303b"/>
                <w:sz w:val="16"/>
                <w:szCs w:val="16"/>
                <w:rtl w:val="0"/>
              </w:rPr>
              <w:t xml:space="preserve">______________________________________________________</w:t>
              <w:br w:type="textWrapping"/>
              <w:t xml:space="preserve">______________________________________________________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25">
            <w:pPr>
              <w:spacing w:after="0" w:line="250" w:lineRule="auto"/>
              <w:rPr/>
            </w:pPr>
            <w:r w:rsidDel="00000000" w:rsidR="00000000" w:rsidRPr="00000000">
              <w:rPr>
                <w:b w:val="0"/>
                <w:bCs w:val="0"/>
                <w:color w:val="23303b"/>
                <w:sz w:val="16"/>
                <w:szCs w:val="16"/>
                <w:rtl w:val="0"/>
              </w:rPr>
              <w:t xml:space="preserve">Seriousness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26">
            <w:pPr>
              <w:spacing w:after="0" w:line="250" w:lineRule="auto"/>
              <w:rPr/>
            </w:pPr>
            <w:r w:rsidDel="00000000" w:rsidR="00000000" w:rsidRPr="00000000">
              <w:rPr>
                <w:b w:val="0"/>
                <w:bCs w:val="0"/>
                <w:color w:val="23303b"/>
                <w:sz w:val="16"/>
                <w:szCs w:val="16"/>
                <w:rtl w:val="0"/>
              </w:rPr>
              <w:t xml:space="preserve">☐ No  ☐ Death  ☐ Life-threatening  ☐ Hospitalization  ☐ Disability  ☐ Congenital anomaly  ☐ Other medically important</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27">
            <w:pPr>
              <w:spacing w:after="0" w:line="250" w:lineRule="auto"/>
              <w:rPr/>
            </w:pPr>
            <w:r w:rsidDel="00000000" w:rsidR="00000000" w:rsidRPr="00000000">
              <w:rPr>
                <w:b w:val="0"/>
                <w:bCs w:val="0"/>
                <w:color w:val="23303b"/>
                <w:sz w:val="16"/>
                <w:szCs w:val="16"/>
                <w:rtl w:val="0"/>
              </w:rPr>
              <w:t xml:space="preserve">Outcome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28">
            <w:pPr>
              <w:spacing w:after="0" w:line="250" w:lineRule="auto"/>
              <w:rPr/>
            </w:pPr>
            <w:r w:rsidDel="00000000" w:rsidR="00000000" w:rsidRPr="00000000">
              <w:rPr>
                <w:b w:val="0"/>
                <w:bCs w:val="0"/>
                <w:color w:val="23303b"/>
                <w:sz w:val="16"/>
                <w:szCs w:val="16"/>
                <w:rtl w:val="0"/>
              </w:rPr>
              <w:t xml:space="preserve">☐ Recovered  ☐ Recovering  ☐ Not recovered  ☐ Fatal  ☐ Recovered with sequelae  ☐ Unknown</w:t>
            </w:r>
            <w:r w:rsidDel="00000000" w:rsidR="00000000" w:rsidRPr="00000000">
              <w:rPr>
                <w:rtl w:val="0"/>
              </w:rPr>
            </w:r>
          </w:p>
        </w:tc>
      </w:tr>
    </w:tbl>
    <w:p w:rsidR="00000000" w:rsidDel="00000000" w:rsidP="00000000" w:rsidRDefault="00000000" w:rsidRPr="00000000" w14:paraId="00000129">
      <w:pPr>
        <w:spacing w:after="2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8  Blank reporting worksheet (continued)</w:t>
      </w:r>
    </w:p>
    <w:p w:rsidR="00000000" w:rsidDel="00000000" w:rsidP="00000000" w:rsidRDefault="00000000" w:rsidRPr="00000000" w14:paraId="0000012C">
      <w:pPr>
        <w:pStyle w:val="Heading2"/>
        <w:rPr/>
      </w:pPr>
      <w:r w:rsidDel="00000000" w:rsidR="00000000" w:rsidRPr="00000000">
        <w:rPr>
          <w:rtl w:val="0"/>
        </w:rPr>
        <w:t xml:space="preserve">C. Suspected medication(s)</w:t>
      </w:r>
    </w:p>
    <w:tbl>
      <w:tblPr>
        <w:tblStyle w:val="Table22"/>
        <w:tblW w:w="9648.0" w:type="dxa"/>
        <w:jc w:val="center"/>
        <w:tblLayout w:type="fixed"/>
        <w:tblLook w:val="0400"/>
      </w:tblPr>
      <w:tblGrid>
        <w:gridCol w:w="3168"/>
        <w:gridCol w:w="3312"/>
        <w:gridCol w:w="3168"/>
        <w:tblGridChange w:id="0">
          <w:tblGrid>
            <w:gridCol w:w="3168"/>
            <w:gridCol w:w="3312"/>
            <w:gridCol w:w="3168"/>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2D">
            <w:pPr>
              <w:spacing w:after="0" w:line="250" w:lineRule="auto"/>
              <w:rPr/>
            </w:pPr>
            <w:r w:rsidDel="00000000" w:rsidR="00000000" w:rsidRPr="00000000">
              <w:rPr>
                <w:b w:val="1"/>
                <w:bCs w:val="1"/>
                <w:color w:val="ffffff"/>
                <w:sz w:val="16"/>
                <w:szCs w:val="16"/>
                <w:rtl w:val="0"/>
              </w:rPr>
              <w:t xml:space="preserve">DRUG / STRENGTH</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2E">
            <w:pPr>
              <w:spacing w:after="0" w:line="250" w:lineRule="auto"/>
              <w:rPr/>
            </w:pPr>
            <w:r w:rsidDel="00000000" w:rsidR="00000000" w:rsidRPr="00000000">
              <w:rPr>
                <w:b w:val="1"/>
                <w:bCs w:val="1"/>
                <w:color w:val="ffffff"/>
                <w:sz w:val="16"/>
                <w:szCs w:val="16"/>
                <w:rtl w:val="0"/>
              </w:rPr>
              <w:t xml:space="preserve">DOSE, ROUTE, FREQUENCY</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2F">
            <w:pPr>
              <w:spacing w:after="0" w:line="250" w:lineRule="auto"/>
              <w:rPr/>
            </w:pPr>
            <w:r w:rsidDel="00000000" w:rsidR="00000000" w:rsidRPr="00000000">
              <w:rPr>
                <w:b w:val="1"/>
                <w:bCs w:val="1"/>
                <w:color w:val="ffffff"/>
                <w:sz w:val="16"/>
                <w:szCs w:val="16"/>
                <w:rtl w:val="0"/>
              </w:rPr>
              <w:t xml:space="preserve">DATES / INDICATION</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30">
            <w:pPr>
              <w:spacing w:after="0" w:line="250" w:lineRule="auto"/>
              <w:rPr/>
            </w:pPr>
            <w:r w:rsidDel="00000000" w:rsidR="00000000" w:rsidRPr="00000000">
              <w:rPr>
                <w:b w:val="0"/>
                <w:bCs w:val="0"/>
                <w:color w:val="23303b"/>
                <w:sz w:val="16"/>
                <w:szCs w:val="16"/>
                <w:rtl w:val="0"/>
              </w:rPr>
              <w:t xml:space="preserve">________________________________</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31">
            <w:pPr>
              <w:spacing w:after="0" w:line="250" w:lineRule="auto"/>
              <w:rPr/>
            </w:pPr>
            <w:r w:rsidDel="00000000" w:rsidR="00000000" w:rsidRPr="00000000">
              <w:rPr>
                <w:b w:val="0"/>
                <w:bCs w:val="0"/>
                <w:color w:val="23303b"/>
                <w:sz w:val="16"/>
                <w:szCs w:val="16"/>
                <w:rtl w:val="0"/>
              </w:rPr>
              <w:t xml:space="preserve">________________________________</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32">
            <w:pPr>
              <w:spacing w:after="0" w:line="250" w:lineRule="auto"/>
              <w:rPr/>
            </w:pPr>
            <w:r w:rsidDel="00000000" w:rsidR="00000000" w:rsidRPr="00000000">
              <w:rPr>
                <w:b w:val="0"/>
                <w:bCs w:val="0"/>
                <w:color w:val="23303b"/>
                <w:sz w:val="16"/>
                <w:szCs w:val="16"/>
                <w:rtl w:val="0"/>
              </w:rPr>
              <w:t xml:space="preserve">________________________________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33">
            <w:pPr>
              <w:spacing w:after="0" w:line="250" w:lineRule="auto"/>
              <w:rPr/>
            </w:pPr>
            <w:r w:rsidDel="00000000" w:rsidR="00000000" w:rsidRPr="00000000">
              <w:rPr>
                <w:b w:val="0"/>
                <w:bCs w:val="0"/>
                <w:color w:val="23303b"/>
                <w:sz w:val="16"/>
                <w:szCs w:val="16"/>
                <w:rtl w:val="0"/>
              </w:rPr>
              <w:t xml:space="preserve">________________________________</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34">
            <w:pPr>
              <w:spacing w:after="0" w:line="250" w:lineRule="auto"/>
              <w:rPr/>
            </w:pPr>
            <w:r w:rsidDel="00000000" w:rsidR="00000000" w:rsidRPr="00000000">
              <w:rPr>
                <w:b w:val="0"/>
                <w:bCs w:val="0"/>
                <w:color w:val="23303b"/>
                <w:sz w:val="16"/>
                <w:szCs w:val="16"/>
                <w:rtl w:val="0"/>
              </w:rPr>
              <w:t xml:space="preserve">________________________________</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35">
            <w:pPr>
              <w:spacing w:after="0" w:line="250" w:lineRule="auto"/>
              <w:rPr/>
            </w:pPr>
            <w:r w:rsidDel="00000000" w:rsidR="00000000" w:rsidRPr="00000000">
              <w:rPr>
                <w:b w:val="0"/>
                <w:bCs w:val="0"/>
                <w:color w:val="23303b"/>
                <w:sz w:val="16"/>
                <w:szCs w:val="16"/>
                <w:rtl w:val="0"/>
              </w:rPr>
              <w:t xml:space="preserve">________________________________</w:t>
            </w:r>
            <w:r w:rsidDel="00000000" w:rsidR="00000000" w:rsidRPr="00000000">
              <w:rPr>
                <w:rtl w:val="0"/>
              </w:rPr>
            </w:r>
          </w:p>
        </w:tc>
      </w:tr>
    </w:tbl>
    <w:p w:rsidR="00000000" w:rsidDel="00000000" w:rsidP="00000000" w:rsidRDefault="00000000" w:rsidRPr="00000000" w14:paraId="00000136">
      <w:pPr>
        <w:spacing w:after="20" w:lineRule="auto"/>
        <w:rPr/>
      </w:pPr>
      <w:r w:rsidDel="00000000" w:rsidR="00000000" w:rsidRPr="00000000">
        <w:rPr>
          <w:rtl w:val="0"/>
        </w:rPr>
      </w:r>
    </w:p>
    <w:tbl>
      <w:tblPr>
        <w:tblStyle w:val="Table23"/>
        <w:tblW w:w="9648.0" w:type="dxa"/>
        <w:jc w:val="center"/>
        <w:tblLayout w:type="fixed"/>
        <w:tblLook w:val="0400"/>
      </w:tblPr>
      <w:tblGrid>
        <w:gridCol w:w="2995"/>
        <w:gridCol w:w="6653"/>
        <w:tblGridChange w:id="0">
          <w:tblGrid>
            <w:gridCol w:w="2995"/>
            <w:gridCol w:w="6653"/>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37">
            <w:pPr>
              <w:spacing w:after="0" w:line="250" w:lineRule="auto"/>
              <w:rPr/>
            </w:pPr>
            <w:r w:rsidDel="00000000" w:rsidR="00000000" w:rsidRPr="00000000">
              <w:rPr>
                <w:b w:val="1"/>
                <w:bCs w:val="1"/>
                <w:color w:val="ffffff"/>
                <w:sz w:val="16"/>
                <w:szCs w:val="16"/>
                <w:rtl w:val="0"/>
              </w:rPr>
              <w:t xml:space="preserve">REPORT FIELD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38">
            <w:pPr>
              <w:spacing w:after="0" w:line="250" w:lineRule="auto"/>
              <w:rPr/>
            </w:pPr>
            <w:r w:rsidDel="00000000" w:rsidR="00000000" w:rsidRPr="00000000">
              <w:rPr>
                <w:b w:val="1"/>
                <w:bCs w:val="1"/>
                <w:color w:val="ffffff"/>
                <w:sz w:val="16"/>
                <w:szCs w:val="16"/>
                <w:rtl w:val="0"/>
              </w:rPr>
              <w:t xml:space="preserve">DOCUMENTED VALUE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39">
            <w:pPr>
              <w:spacing w:after="0" w:line="250" w:lineRule="auto"/>
              <w:rPr/>
            </w:pPr>
            <w:r w:rsidDel="00000000" w:rsidR="00000000" w:rsidRPr="00000000">
              <w:rPr>
                <w:b w:val="0"/>
                <w:bCs w:val="0"/>
                <w:color w:val="23303b"/>
                <w:sz w:val="16"/>
                <w:szCs w:val="16"/>
                <w:rtl w:val="0"/>
              </w:rPr>
              <w:t xml:space="preserve">Brand / batch / manufacturer</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3A">
            <w:pPr>
              <w:spacing w:after="0" w:line="250" w:lineRule="auto"/>
              <w:rPr/>
            </w:pPr>
            <w:r w:rsidDel="00000000" w:rsidR="00000000" w:rsidRPr="00000000">
              <w:rPr>
                <w:b w:val="0"/>
                <w:bCs w:val="0"/>
                <w:color w:val="23303b"/>
                <w:sz w:val="16"/>
                <w:szCs w:val="16"/>
                <w:rtl w:val="0"/>
              </w:rPr>
              <w:t xml:space="preserve">______________________________________________________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3B">
            <w:pPr>
              <w:spacing w:after="0" w:line="250" w:lineRule="auto"/>
              <w:rPr/>
            </w:pPr>
            <w:r w:rsidDel="00000000" w:rsidR="00000000" w:rsidRPr="00000000">
              <w:rPr>
                <w:b w:val="0"/>
                <w:bCs w:val="0"/>
                <w:color w:val="23303b"/>
                <w:sz w:val="16"/>
                <w:szCs w:val="16"/>
                <w:rtl w:val="0"/>
              </w:rPr>
              <w:t xml:space="preserve">Action taken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3C">
            <w:pPr>
              <w:spacing w:after="0" w:line="250" w:lineRule="auto"/>
              <w:rPr/>
            </w:pPr>
            <w:r w:rsidDel="00000000" w:rsidR="00000000" w:rsidRPr="00000000">
              <w:rPr>
                <w:b w:val="0"/>
                <w:bCs w:val="0"/>
                <w:color w:val="23303b"/>
                <w:sz w:val="16"/>
                <w:szCs w:val="16"/>
                <w:rtl w:val="0"/>
              </w:rPr>
              <w:t xml:space="preserve">☐ Withdrawn  ☐ Reduced  ☐ Increased  ☐ Unchanged  ☐ Unknown</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3D">
            <w:pPr>
              <w:spacing w:after="0" w:line="250" w:lineRule="auto"/>
              <w:rPr/>
            </w:pPr>
            <w:r w:rsidDel="00000000" w:rsidR="00000000" w:rsidRPr="00000000">
              <w:rPr>
                <w:b w:val="0"/>
                <w:bCs w:val="0"/>
                <w:color w:val="23303b"/>
                <w:sz w:val="16"/>
                <w:szCs w:val="16"/>
                <w:rtl w:val="0"/>
              </w:rPr>
              <w:t xml:space="preserve">Rechallenge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3E">
            <w:pPr>
              <w:spacing w:after="0" w:line="250" w:lineRule="auto"/>
              <w:rPr/>
            </w:pPr>
            <w:r w:rsidDel="00000000" w:rsidR="00000000" w:rsidRPr="00000000">
              <w:rPr>
                <w:b w:val="0"/>
                <w:bCs w:val="0"/>
                <w:color w:val="23303b"/>
                <w:sz w:val="16"/>
                <w:szCs w:val="16"/>
                <w:rtl w:val="0"/>
              </w:rPr>
              <w:t xml:space="preserve">☐ Yes   ☐ No   ☐ Not done  ☐ Unknown; recurrence? 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3F">
            <w:pPr>
              <w:spacing w:after="0" w:line="250" w:lineRule="auto"/>
              <w:rPr/>
            </w:pPr>
            <w:r w:rsidDel="00000000" w:rsidR="00000000" w:rsidRPr="00000000">
              <w:rPr>
                <w:b w:val="0"/>
                <w:bCs w:val="0"/>
                <w:color w:val="23303b"/>
                <w:sz w:val="16"/>
                <w:szCs w:val="16"/>
                <w:rtl w:val="0"/>
              </w:rPr>
              <w:t xml:space="preserve">Concomitant medicines (incl. OTC)</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40">
            <w:pPr>
              <w:spacing w:after="0" w:line="250" w:lineRule="auto"/>
              <w:rPr/>
            </w:pPr>
            <w:r w:rsidDel="00000000" w:rsidR="00000000" w:rsidRPr="00000000">
              <w:rPr>
                <w:b w:val="0"/>
                <w:bCs w:val="0"/>
                <w:color w:val="23303b"/>
                <w:sz w:val="16"/>
                <w:szCs w:val="16"/>
                <w:rtl w:val="0"/>
              </w:rPr>
              <w:t xml:space="preserve">______________________________________________________</w:t>
              <w:br w:type="textWrapping"/>
              <w:t xml:space="preserve">______________________________________________________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41">
            <w:pPr>
              <w:spacing w:after="0" w:line="250" w:lineRule="auto"/>
              <w:rPr/>
            </w:pPr>
            <w:r w:rsidDel="00000000" w:rsidR="00000000" w:rsidRPr="00000000">
              <w:rPr>
                <w:b w:val="0"/>
                <w:bCs w:val="0"/>
                <w:color w:val="23303b"/>
                <w:sz w:val="16"/>
                <w:szCs w:val="16"/>
                <w:rtl w:val="0"/>
              </w:rPr>
              <w:t xml:space="preserve">Causality (assessor &amp; basis)</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42">
            <w:pPr>
              <w:spacing w:after="0" w:line="250" w:lineRule="auto"/>
              <w:rPr/>
            </w:pPr>
            <w:r w:rsidDel="00000000" w:rsidR="00000000" w:rsidRPr="00000000">
              <w:rPr>
                <w:b w:val="0"/>
                <w:bCs w:val="0"/>
                <w:color w:val="23303b"/>
                <w:sz w:val="16"/>
                <w:szCs w:val="16"/>
                <w:rtl w:val="0"/>
              </w:rPr>
              <w:t xml:space="preserve">______________________________________________________</w:t>
            </w:r>
            <w:r w:rsidDel="00000000" w:rsidR="00000000" w:rsidRPr="00000000">
              <w:rPr>
                <w:rtl w:val="0"/>
              </w:rPr>
            </w:r>
          </w:p>
        </w:tc>
      </w:tr>
    </w:tbl>
    <w:p w:rsidR="00000000" w:rsidDel="00000000" w:rsidP="00000000" w:rsidRDefault="00000000" w:rsidRPr="00000000" w14:paraId="00000143">
      <w:pPr>
        <w:spacing w:after="20" w:lineRule="auto"/>
        <w:rPr/>
      </w:pP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D. Reporter information &amp; audit trail</w:t>
      </w:r>
    </w:p>
    <w:tbl>
      <w:tblPr>
        <w:tblStyle w:val="Table24"/>
        <w:tblW w:w="9648.0" w:type="dxa"/>
        <w:jc w:val="center"/>
        <w:tblLayout w:type="fixed"/>
        <w:tblLook w:val="0400"/>
      </w:tblPr>
      <w:tblGrid>
        <w:gridCol w:w="2995"/>
        <w:gridCol w:w="6653"/>
        <w:tblGridChange w:id="0">
          <w:tblGrid>
            <w:gridCol w:w="2995"/>
            <w:gridCol w:w="6653"/>
          </w:tblGrid>
        </w:tblGridChange>
      </w:tblGrid>
      <w:tr>
        <w:trPr>
          <w:cantSplit w:val="1"/>
          <w:tblHeader w:val="1"/>
        </w:trPr>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45">
            <w:pPr>
              <w:spacing w:after="0" w:line="250" w:lineRule="auto"/>
              <w:rPr/>
            </w:pPr>
            <w:r w:rsidDel="00000000" w:rsidR="00000000" w:rsidRPr="00000000">
              <w:rPr>
                <w:b w:val="1"/>
                <w:bCs w:val="1"/>
                <w:color w:val="ffffff"/>
                <w:sz w:val="16"/>
                <w:szCs w:val="16"/>
                <w:rtl w:val="0"/>
              </w:rPr>
              <w:t xml:space="preserve">REPORT FIELD</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16354b" w:val="clear"/>
            <w:tcMar>
              <w:top w:w="100.0" w:type="dxa"/>
              <w:bottom w:w="100.0" w:type="dxa"/>
            </w:tcMar>
            <w:vAlign w:val="center"/>
          </w:tcPr>
          <w:p w:rsidR="00000000" w:rsidDel="00000000" w:rsidP="00000000" w:rsidRDefault="00000000" w:rsidRPr="00000000" w14:paraId="00000146">
            <w:pPr>
              <w:spacing w:after="0" w:line="250" w:lineRule="auto"/>
              <w:rPr/>
            </w:pPr>
            <w:r w:rsidDel="00000000" w:rsidR="00000000" w:rsidRPr="00000000">
              <w:rPr>
                <w:b w:val="1"/>
                <w:bCs w:val="1"/>
                <w:color w:val="ffffff"/>
                <w:sz w:val="16"/>
                <w:szCs w:val="16"/>
                <w:rtl w:val="0"/>
              </w:rPr>
              <w:t xml:space="preserve">DOCUMENTED VALUE</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47">
            <w:pPr>
              <w:spacing w:after="0" w:line="250" w:lineRule="auto"/>
              <w:rPr/>
            </w:pPr>
            <w:r w:rsidDel="00000000" w:rsidR="00000000" w:rsidRPr="00000000">
              <w:rPr>
                <w:b w:val="0"/>
                <w:bCs w:val="0"/>
                <w:color w:val="23303b"/>
                <w:sz w:val="16"/>
                <w:szCs w:val="16"/>
                <w:rtl w:val="0"/>
              </w:rPr>
              <w:t xml:space="preserve">Reporter name / designation</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48">
            <w:pPr>
              <w:spacing w:after="0" w:line="250" w:lineRule="auto"/>
              <w:rPr/>
            </w:pPr>
            <w:r w:rsidDel="00000000" w:rsidR="00000000" w:rsidRPr="00000000">
              <w:rPr>
                <w:b w:val="0"/>
                <w:bCs w:val="0"/>
                <w:color w:val="23303b"/>
                <w:sz w:val="16"/>
                <w:szCs w:val="16"/>
                <w:rtl w:val="0"/>
              </w:rPr>
              <w:t xml:space="preserve">______________________________________________________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49">
            <w:pPr>
              <w:spacing w:after="0" w:line="250" w:lineRule="auto"/>
              <w:rPr/>
            </w:pPr>
            <w:r w:rsidDel="00000000" w:rsidR="00000000" w:rsidRPr="00000000">
              <w:rPr>
                <w:b w:val="0"/>
                <w:bCs w:val="0"/>
                <w:color w:val="23303b"/>
                <w:sz w:val="16"/>
                <w:szCs w:val="16"/>
                <w:rtl w:val="0"/>
              </w:rPr>
              <w:t xml:space="preserve">Professional institution/contact</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4A">
            <w:pPr>
              <w:spacing w:after="0" w:line="250" w:lineRule="auto"/>
              <w:rPr/>
            </w:pPr>
            <w:r w:rsidDel="00000000" w:rsidR="00000000" w:rsidRPr="00000000">
              <w:rPr>
                <w:b w:val="0"/>
                <w:bCs w:val="0"/>
                <w:color w:val="23303b"/>
                <w:sz w:val="16"/>
                <w:szCs w:val="16"/>
                <w:rtl w:val="0"/>
              </w:rPr>
              <w:t xml:space="preserve">______________________________________________________</w:t>
              <w:br w:type="textWrapping"/>
              <w:t xml:space="preserve">______________________________________________________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4B">
            <w:pPr>
              <w:spacing w:after="0" w:line="250" w:lineRule="auto"/>
              <w:rPr/>
            </w:pPr>
            <w:r w:rsidDel="00000000" w:rsidR="00000000" w:rsidRPr="00000000">
              <w:rPr>
                <w:b w:val="0"/>
                <w:bCs w:val="0"/>
                <w:color w:val="23303b"/>
                <w:sz w:val="16"/>
                <w:szCs w:val="16"/>
                <w:rtl w:val="0"/>
              </w:rPr>
              <w:t xml:space="preserve">Date / signature</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tcMar>
              <w:top w:w="100.0" w:type="dxa"/>
              <w:bottom w:w="100.0" w:type="dxa"/>
            </w:tcMar>
            <w:vAlign w:val="center"/>
          </w:tcPr>
          <w:p w:rsidR="00000000" w:rsidDel="00000000" w:rsidP="00000000" w:rsidRDefault="00000000" w:rsidRPr="00000000" w14:paraId="0000014C">
            <w:pPr>
              <w:spacing w:after="0" w:line="250" w:lineRule="auto"/>
              <w:rPr/>
            </w:pPr>
            <w:r w:rsidDel="00000000" w:rsidR="00000000" w:rsidRPr="00000000">
              <w:rPr>
                <w:b w:val="0"/>
                <w:bCs w:val="0"/>
                <w:color w:val="23303b"/>
                <w:sz w:val="16"/>
                <w:szCs w:val="16"/>
                <w:rtl w:val="0"/>
              </w:rPr>
              <w:t xml:space="preserve">__________________________   /   __________________________</w:t>
            </w:r>
            <w:r w:rsidDel="00000000" w:rsidR="00000000" w:rsidRPr="00000000">
              <w:rPr>
                <w:rtl w:val="0"/>
              </w:rPr>
            </w:r>
          </w:p>
        </w:tc>
      </w:tr>
      <w:tr>
        <w:trPr>
          <w:cantSplit w:val="1"/>
          <w:tblHeader w:val="0"/>
        </w:trPr>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4D">
            <w:pPr>
              <w:spacing w:after="0" w:line="250" w:lineRule="auto"/>
              <w:rPr/>
            </w:pPr>
            <w:r w:rsidDel="00000000" w:rsidR="00000000" w:rsidRPr="00000000">
              <w:rPr>
                <w:b w:val="0"/>
                <w:bCs w:val="0"/>
                <w:color w:val="23303b"/>
                <w:sz w:val="16"/>
                <w:szCs w:val="16"/>
                <w:rtl w:val="0"/>
              </w:rPr>
              <w:t xml:space="preserve">Source / version / follow-up</w:t>
            </w:r>
            <w:r w:rsidDel="00000000" w:rsidR="00000000" w:rsidRPr="00000000">
              <w:rPr>
                <w:rtl w:val="0"/>
              </w:rPr>
            </w:r>
          </w:p>
        </w:tc>
        <w:tc>
          <w:tcPr>
            <w:tcBorders>
              <w:top w:color="dae3e9" w:space="0" w:sz="4" w:val="single"/>
              <w:left w:color="dae3e9" w:space="0" w:sz="4" w:val="single"/>
              <w:bottom w:color="dae3e9" w:space="0" w:sz="4" w:val="single"/>
              <w:right w:color="dae3e9" w:space="0" w:sz="4" w:val="single"/>
            </w:tcBorders>
            <w:shd w:fill="f4f8fa" w:val="clear"/>
            <w:tcMar>
              <w:top w:w="100.0" w:type="dxa"/>
              <w:bottom w:w="100.0" w:type="dxa"/>
            </w:tcMar>
            <w:vAlign w:val="center"/>
          </w:tcPr>
          <w:p w:rsidR="00000000" w:rsidDel="00000000" w:rsidP="00000000" w:rsidRDefault="00000000" w:rsidRPr="00000000" w14:paraId="0000014E">
            <w:pPr>
              <w:spacing w:after="0" w:line="250" w:lineRule="auto"/>
              <w:rPr/>
            </w:pPr>
            <w:r w:rsidDel="00000000" w:rsidR="00000000" w:rsidRPr="00000000">
              <w:rPr>
                <w:b w:val="0"/>
                <w:bCs w:val="0"/>
                <w:color w:val="23303b"/>
                <w:sz w:val="16"/>
                <w:szCs w:val="16"/>
                <w:rtl w:val="0"/>
              </w:rPr>
              <w:t xml:space="preserve">______________________________________________________</w:t>
            </w:r>
            <w:r w:rsidDel="00000000" w:rsidR="00000000" w:rsidRPr="00000000">
              <w:rPr>
                <w:rtl w:val="0"/>
              </w:rPr>
            </w:r>
          </w:p>
        </w:tc>
      </w:tr>
    </w:tbl>
    <w:p w:rsidR="00000000" w:rsidDel="00000000" w:rsidP="00000000" w:rsidRDefault="00000000" w:rsidRPr="00000000" w14:paraId="0000014F">
      <w:pPr>
        <w:spacing w:after="20" w:lineRule="auto"/>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Where to file a genuine report in India</w:t>
      </w:r>
    </w:p>
    <w:p w:rsidR="00000000" w:rsidDel="00000000" w:rsidP="00000000" w:rsidRDefault="00000000" w:rsidRPr="00000000" w14:paraId="00000151">
      <w:pPr>
        <w:rPr/>
      </w:pPr>
      <w:r w:rsidDel="00000000" w:rsidR="00000000" w:rsidRPr="00000000">
        <w:rPr>
          <w:rtl w:val="0"/>
        </w:rPr>
        <w:t xml:space="preserve">Healthcare professionals can use the current official PvPI suspected ADR reporting form and contact their nearest ADR Monitoring Centre (AMC) or the National Coordination Centre. The IPC lists the toll-free helpline 1800 180 3024 and its reporting resources on its official website [1, 2]. Applicable reporting obligations and submission procedures depend on the institution and reporter role.</w:t>
      </w:r>
    </w:p>
    <w:tbl>
      <w:tblPr>
        <w:tblStyle w:val="Table25"/>
        <w:tblW w:w="9648.0" w:type="dxa"/>
        <w:jc w:val="left"/>
        <w:tblInd w:w="-115.0" w:type="dxa"/>
        <w:tblLayout w:type="fixed"/>
        <w:tblLook w:val="0400"/>
      </w:tblPr>
      <w:tblGrid>
        <w:gridCol w:w="9648"/>
        <w:tblGridChange w:id="0">
          <w:tblGrid>
            <w:gridCol w:w="9648"/>
          </w:tblGrid>
        </w:tblGridChange>
      </w:tblGrid>
      <w:tr>
        <w:trPr>
          <w:cantSplit w:val="0"/>
          <w:tblHeader w:val="0"/>
        </w:trPr>
        <w:tc>
          <w:tcPr>
            <w:shd w:fill="eaf4f4" w:val="clear"/>
            <w:tcMar>
              <w:top w:w="140.0" w:type="dxa"/>
              <w:bottom w:w="140.0" w:type="dxa"/>
            </w:tcMar>
          </w:tcPr>
          <w:p w:rsidR="00000000" w:rsidDel="00000000" w:rsidP="00000000" w:rsidRDefault="00000000" w:rsidRPr="00000000" w14:paraId="00000152">
            <w:pPr>
              <w:spacing w:after="0" w:lineRule="auto"/>
              <w:rPr/>
            </w:pPr>
            <w:r w:rsidDel="00000000" w:rsidR="00000000" w:rsidRPr="00000000">
              <w:rPr>
                <w:b w:val="1"/>
                <w:bCs w:val="1"/>
                <w:color w:val="00787e"/>
                <w:sz w:val="17"/>
                <w:szCs w:val="17"/>
                <w:rtl w:val="0"/>
              </w:rPr>
              <w:t xml:space="preserve">CLINICAL DOCUMENTATION REMINDER  </w:t>
            </w:r>
            <w:r w:rsidDel="00000000" w:rsidR="00000000" w:rsidRPr="00000000">
              <w:rPr>
                <w:color w:val="23303b"/>
                <w:sz w:val="18"/>
                <w:szCs w:val="18"/>
                <w:rtl w:val="0"/>
              </w:rPr>
              <w:t xml:space="preserve">Use a local SOP and official reporting tools, not this student worksheet, for actual patients. Keep identifiable patient and reporter details in authorized, protected systems.</w:t>
            </w:r>
            <w:r w:rsidDel="00000000" w:rsidR="00000000" w:rsidRPr="00000000">
              <w:rPr>
                <w:rtl w:val="0"/>
              </w:rPr>
            </w:r>
          </w:p>
        </w:tc>
      </w:tr>
    </w:tbl>
    <w:p w:rsidR="00000000" w:rsidDel="00000000" w:rsidP="00000000" w:rsidRDefault="00000000" w:rsidRPr="00000000" w14:paraId="00000153">
      <w:pPr>
        <w:spacing w:after="20" w:lineRule="auto"/>
        <w:rPr/>
      </w:pPr>
      <w:r w:rsidDel="00000000" w:rsidR="00000000" w:rsidRPr="00000000">
        <w:rPr>
          <w:rtl w:val="0"/>
        </w:rPr>
      </w:r>
    </w:p>
    <w:p w:rsidR="00000000" w:rsidDel="00000000" w:rsidP="00000000" w:rsidRDefault="00000000" w:rsidRPr="00000000" w14:paraId="00000154">
      <w:pPr>
        <w:pStyle w:val="Heading1"/>
        <w:rPr/>
      </w:pPr>
      <w:r w:rsidDel="00000000" w:rsidR="00000000" w:rsidRPr="00000000">
        <w:rPr>
          <w:rtl w:val="0"/>
        </w:rPr>
        <w:t xml:space="preserve">9  Source documents &amp; references</w:t>
      </w:r>
    </w:p>
    <w:p w:rsidR="00000000" w:rsidDel="00000000" w:rsidP="00000000" w:rsidRDefault="00000000" w:rsidRPr="00000000" w14:paraId="00000155">
      <w:pPr>
        <w:rPr/>
      </w:pPr>
      <w:r w:rsidDel="00000000" w:rsidR="00000000" w:rsidRPr="00000000">
        <w:rPr>
          <w:rtl w:val="0"/>
        </w:rPr>
        <w:t xml:space="preserve">These are real, independently accessible documents used to prepare this exercise. The official reporting form and peer-reviewed case report are distinct from the educational form above.</w:t>
      </w:r>
    </w:p>
    <w:p w:rsidR="00000000" w:rsidDel="00000000" w:rsidP="00000000" w:rsidRDefault="00000000" w:rsidRPr="00000000" w14:paraId="00000156">
      <w:pPr>
        <w:spacing w:after="140" w:lineRule="auto"/>
        <w:rPr/>
      </w:pPr>
      <w:r w:rsidDel="00000000" w:rsidR="00000000" w:rsidRPr="00000000">
        <w:rPr>
          <w:b w:val="1"/>
          <w:bCs w:val="1"/>
          <w:rtl w:val="0"/>
        </w:rPr>
        <w:t xml:space="preserve">[1] Indian Pharmacopoeia Commission. </w:t>
      </w:r>
      <w:r w:rsidDel="00000000" w:rsidR="00000000" w:rsidRPr="00000000">
        <w:rPr>
          <w:rtl w:val="0"/>
        </w:rPr>
        <w:t xml:space="preserve">Suspected Adverse Drug Reaction Reporting Form for Healthcare Professionals, Version 1.4.</w:t>
        <w:br w:type="textWrapping"/>
      </w:r>
      <w:r w:rsidDel="00000000" w:rsidR="00000000" w:rsidRPr="00000000">
        <w:rPr>
          <w:color w:val="00787e"/>
          <w:sz w:val="15"/>
          <w:szCs w:val="15"/>
          <w:rtl w:val="0"/>
        </w:rPr>
        <w:t xml:space="preserve">https://www.ipc.gov.in/images/ADR_Reporting_Form_1.4_Version.pdf</w:t>
      </w:r>
      <w:r w:rsidDel="00000000" w:rsidR="00000000" w:rsidRPr="00000000">
        <w:rPr>
          <w:rtl w:val="0"/>
        </w:rPr>
      </w:r>
    </w:p>
    <w:p w:rsidR="00000000" w:rsidDel="00000000" w:rsidP="00000000" w:rsidRDefault="00000000" w:rsidRPr="00000000" w14:paraId="00000157">
      <w:pPr>
        <w:spacing w:after="140" w:lineRule="auto"/>
        <w:rPr/>
      </w:pPr>
      <w:r w:rsidDel="00000000" w:rsidR="00000000" w:rsidRPr="00000000">
        <w:rPr>
          <w:b w:val="1"/>
          <w:bCs w:val="1"/>
          <w:rtl w:val="0"/>
        </w:rPr>
        <w:t xml:space="preserve">[2] Indian Pharmacopoeia Commission. </w:t>
      </w:r>
      <w:r w:rsidDel="00000000" w:rsidR="00000000" w:rsidRPr="00000000">
        <w:rPr>
          <w:rtl w:val="0"/>
        </w:rPr>
        <w:t xml:space="preserve">Pharmacovigilance Programme of India — ADR Reporting.</w:t>
        <w:br w:type="textWrapping"/>
      </w:r>
      <w:r w:rsidDel="00000000" w:rsidR="00000000" w:rsidRPr="00000000">
        <w:rPr>
          <w:color w:val="00787e"/>
          <w:sz w:val="15"/>
          <w:szCs w:val="15"/>
          <w:rtl w:val="0"/>
        </w:rPr>
        <w:t xml:space="preserve">https://ipc.gov.in/PvPI/adr.html</w:t>
      </w:r>
      <w:r w:rsidDel="00000000" w:rsidR="00000000" w:rsidRPr="00000000">
        <w:rPr>
          <w:rtl w:val="0"/>
        </w:rPr>
      </w:r>
    </w:p>
    <w:p w:rsidR="00000000" w:rsidDel="00000000" w:rsidP="00000000" w:rsidRDefault="00000000" w:rsidRPr="00000000" w14:paraId="00000158">
      <w:pPr>
        <w:spacing w:after="140" w:lineRule="auto"/>
        <w:rPr/>
      </w:pPr>
      <w:r w:rsidDel="00000000" w:rsidR="00000000" w:rsidRPr="00000000">
        <w:rPr>
          <w:b w:val="1"/>
          <w:bCs w:val="1"/>
          <w:rtl w:val="0"/>
        </w:rPr>
        <w:t xml:space="preserve">[3] ICH. </w:t>
      </w:r>
      <w:r w:rsidDel="00000000" w:rsidR="00000000" w:rsidRPr="00000000">
        <w:rPr>
          <w:rtl w:val="0"/>
        </w:rPr>
        <w:t xml:space="preserve">E2D(R1): Post-Approval Safety Data: Definitions and Standards for Management and Reporting of Individual Case Safety Reports (final guidance, 2026).</w:t>
        <w:br w:type="textWrapping"/>
      </w:r>
      <w:r w:rsidDel="00000000" w:rsidR="00000000" w:rsidRPr="00000000">
        <w:rPr>
          <w:color w:val="00787e"/>
          <w:sz w:val="15"/>
          <w:szCs w:val="15"/>
          <w:rtl w:val="0"/>
        </w:rPr>
        <w:t xml:space="preserve">https://www.fda.gov/regulatory-information/search-fda-guidance-documents/e2dr1-post-approval-safety-data-definitions-and-standards-management-and-reporting-individual-case</w:t>
      </w:r>
      <w:r w:rsidDel="00000000" w:rsidR="00000000" w:rsidRPr="00000000">
        <w:rPr>
          <w:rtl w:val="0"/>
        </w:rPr>
      </w:r>
    </w:p>
    <w:p w:rsidR="00000000" w:rsidDel="00000000" w:rsidP="00000000" w:rsidRDefault="00000000" w:rsidRPr="00000000" w14:paraId="00000159">
      <w:pPr>
        <w:spacing w:after="140" w:lineRule="auto"/>
        <w:rPr/>
      </w:pPr>
      <w:r w:rsidDel="00000000" w:rsidR="00000000" w:rsidRPr="00000000">
        <w:rPr>
          <w:b w:val="1"/>
          <w:bCs w:val="1"/>
          <w:rtl w:val="0"/>
        </w:rPr>
        <w:t xml:space="preserve">[4] Appiah J, Prasad A, Shah V, et al. </w:t>
      </w:r>
      <w:r w:rsidDel="00000000" w:rsidR="00000000" w:rsidRPr="00000000">
        <w:rPr>
          <w:rtl w:val="0"/>
        </w:rPr>
        <w:t xml:space="preserve">Amoxicillin-Clavulanate Induced Liver Injury in a Young Female. Cureus. 2023;15(1):e33445. doi:10.7759/cureus.33445.</w:t>
        <w:br w:type="textWrapping"/>
      </w:r>
      <w:r w:rsidDel="00000000" w:rsidR="00000000" w:rsidRPr="00000000">
        <w:rPr>
          <w:color w:val="00787e"/>
          <w:sz w:val="15"/>
          <w:szCs w:val="15"/>
          <w:rtl w:val="0"/>
        </w:rPr>
        <w:t xml:space="preserve">https://assets.cureus.com/uploads/case_report/pdf/131480/20230205-28796-exbw0e.pdf</w:t>
      </w:r>
      <w:r w:rsidDel="00000000" w:rsidR="00000000" w:rsidRPr="00000000">
        <w:rPr>
          <w:rtl w:val="0"/>
        </w:rPr>
      </w:r>
    </w:p>
    <w:p w:rsidR="00000000" w:rsidDel="00000000" w:rsidP="00000000" w:rsidRDefault="00000000" w:rsidRPr="00000000" w14:paraId="0000015A">
      <w:pPr>
        <w:spacing w:after="140" w:lineRule="auto"/>
        <w:rPr/>
      </w:pPr>
      <w:r w:rsidDel="00000000" w:rsidR="00000000" w:rsidRPr="00000000">
        <w:rPr>
          <w:b w:val="1"/>
          <w:bCs w:val="1"/>
          <w:rtl w:val="0"/>
        </w:rPr>
        <w:t xml:space="preserve">[5] World Health Organization / Uppsala Monitoring Centre. </w:t>
      </w:r>
      <w:r w:rsidDel="00000000" w:rsidR="00000000" w:rsidRPr="00000000">
        <w:rPr>
          <w:rtl w:val="0"/>
        </w:rPr>
        <w:t xml:space="preserve">The use of the WHO–UMC system for standardised case causality assessment (2013).</w:t>
        <w:br w:type="textWrapping"/>
      </w:r>
      <w:r w:rsidDel="00000000" w:rsidR="00000000" w:rsidRPr="00000000">
        <w:rPr>
          <w:color w:val="00787e"/>
          <w:sz w:val="15"/>
          <w:szCs w:val="15"/>
          <w:rtl w:val="0"/>
        </w:rPr>
        <w:t xml:space="preserve">https://www.who.int/publications/m/item/WHO-causality-assessment</w:t>
      </w:r>
      <w:r w:rsidDel="00000000" w:rsidR="00000000" w:rsidRPr="00000000">
        <w:rPr>
          <w:rtl w:val="0"/>
        </w:rPr>
      </w:r>
    </w:p>
    <w:p w:rsidR="00000000" w:rsidDel="00000000" w:rsidP="00000000" w:rsidRDefault="00000000" w:rsidRPr="00000000" w14:paraId="0000015B">
      <w:pPr>
        <w:spacing w:after="140" w:lineRule="auto"/>
        <w:rPr/>
      </w:pPr>
      <w:r w:rsidDel="00000000" w:rsidR="00000000" w:rsidRPr="00000000">
        <w:rPr>
          <w:b w:val="1"/>
          <w:bCs w:val="1"/>
          <w:rtl w:val="0"/>
        </w:rPr>
        <w:t xml:space="preserve">[6] National Library of Medicine, LiverTox. </w:t>
      </w:r>
      <w:r w:rsidDel="00000000" w:rsidR="00000000" w:rsidRPr="00000000">
        <w:rPr>
          <w:rtl w:val="0"/>
        </w:rPr>
        <w:t xml:space="preserve">Amoxicillin-Clavulanate — Clinical and Research Information on Drug-Induced Liver Injury.</w:t>
        <w:br w:type="textWrapping"/>
      </w:r>
      <w:r w:rsidDel="00000000" w:rsidR="00000000" w:rsidRPr="00000000">
        <w:rPr>
          <w:color w:val="00787e"/>
          <w:sz w:val="15"/>
          <w:szCs w:val="15"/>
          <w:rtl w:val="0"/>
        </w:rPr>
        <w:t xml:space="preserve">https://www.ncbi.nlm.nih.gov/books/NBK548517/</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0"/>
          <w:bCs w:val="0"/>
          <w:i w:val="0"/>
          <w:iCs w:val="0"/>
          <w:smallCaps w:val="0"/>
          <w:strike w:val="0"/>
          <w:color w:val="5b6b75"/>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b6b75"/>
          <w:sz w:val="15"/>
          <w:szCs w:val="15"/>
          <w:u w:val="none"/>
          <w:shd w:fill="auto" w:val="clear"/>
          <w:vertAlign w:val="baseline"/>
          <w:rtl w:val="0"/>
        </w:rPr>
        <w:t xml:space="preserve">Prepared as a classroom demonstration using bibliographic information available by October 2026. All data labelled NR/ND were unavailable in the cited clinical report; no identities or exact dates were fabricated.</w:t>
      </w:r>
    </w:p>
    <w:sectPr>
      <w:headerReference r:id="rId6" w:type="default"/>
      <w:footerReference r:id="rId7" w:type="default"/>
      <w:pgSz w:h="15840" w:w="12240" w:orient="portrait"/>
      <w:pgMar w:bottom="1080" w:top="1195" w:left="1181" w:right="1181" w:header="547"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right"/>
      <w:rPr>
        <w:rFonts w:ascii="Aptos" w:cs="Aptos" w:eastAsia="Aptos" w:hAnsi="Aptos"/>
        <w:b w:val="0"/>
        <w:bCs w:val="0"/>
        <w:i w:val="0"/>
        <w:iCs w:val="0"/>
        <w:smallCaps w:val="0"/>
        <w:strike w:val="0"/>
        <w:color w:val="5b6b75"/>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b6b75"/>
        <w:sz w:val="15"/>
        <w:szCs w:val="15"/>
        <w:u w:val="none"/>
        <w:shd w:fill="auto" w:val="clear"/>
        <w:vertAlign w:val="baseline"/>
        <w:rtl w:val="0"/>
      </w:rPr>
      <w:t xml:space="preserve">EDUCATIONAL EXAMPLE  •  NOT FOR SUBMISSION       |       Page </w:t>
    </w:r>
    <w:r w:rsidDel="00000000" w:rsidR="00000000" w:rsidRPr="00000000">
      <w:rPr>
        <w:rFonts w:ascii="Aptos" w:cs="Aptos" w:eastAsia="Aptos" w:hAnsi="Aptos"/>
        <w:b w:val="0"/>
        <w:bCs w:val="0"/>
        <w:i w:val="0"/>
        <w:iCs w:val="0"/>
        <w:smallCaps w:val="0"/>
        <w:strike w:val="0"/>
        <w:color w:val="5b6b75"/>
        <w:sz w:val="15"/>
        <w:szCs w:val="15"/>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right"/>
      <w:rPr>
        <w:rFonts w:ascii="Aptos" w:cs="Aptos" w:eastAsia="Aptos" w:hAnsi="Aptos"/>
        <w:b w:val="0"/>
        <w:bCs w:val="0"/>
        <w:i w:val="0"/>
        <w:iCs w:val="0"/>
        <w:smallCaps w:val="0"/>
        <w:strike w:val="0"/>
        <w:color w:val="5b6b75"/>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00787e"/>
        <w:sz w:val="15"/>
        <w:szCs w:val="15"/>
        <w:u w:val="none"/>
        <w:shd w:fill="auto" w:val="clear"/>
        <w:vertAlign w:val="baseline"/>
        <w:rtl w:val="0"/>
      </w:rPr>
      <w:t xml:space="preserve">PHARMACOVIGILANCE  /  PRACTICAL LEARNING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303b"/>
        <w:sz w:val="18"/>
        <w:szCs w:val="18"/>
        <w:lang w:val="en"/>
      </w:rPr>
    </w:rPrDefault>
    <w:pPrDefault>
      <w:pPr>
        <w:spacing w:after="100" w:line="27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00" w:lineRule="auto"/>
    </w:pPr>
    <w:rPr>
      <w:rFonts w:ascii="Aptos" w:cs="Aptos" w:eastAsia="Aptos" w:hAnsi="Aptos"/>
      <w:b w:val="1"/>
      <w:bCs w:val="1"/>
      <w:color w:val="142d43"/>
      <w:sz w:val="32"/>
      <w:szCs w:val="32"/>
    </w:rPr>
  </w:style>
  <w:style w:type="paragraph" w:styleId="Heading2">
    <w:name w:val="heading 2"/>
    <w:basedOn w:val="Normal"/>
    <w:next w:val="Normal"/>
    <w:pPr>
      <w:keepNext w:val="1"/>
      <w:keepLines w:val="1"/>
      <w:spacing w:after="100" w:before="200" w:lineRule="auto"/>
    </w:pPr>
    <w:rPr>
      <w:rFonts w:ascii="Aptos" w:cs="Aptos" w:eastAsia="Aptos" w:hAnsi="Aptos"/>
      <w:b w:val="1"/>
      <w:bCs w:val="1"/>
      <w:color w:val="00787e"/>
      <w:sz w:val="22"/>
      <w:szCs w:val="22"/>
    </w:rPr>
  </w:style>
  <w:style w:type="paragraph" w:styleId="Heading3">
    <w:name w:val="heading 3"/>
    <w:basedOn w:val="Normal"/>
    <w:next w:val="Normal"/>
    <w:pPr>
      <w:keepNext w:val="1"/>
      <w:keepLines w:val="1"/>
      <w:spacing w:after="80" w:before="160" w:lineRule="auto"/>
    </w:pPr>
    <w:rPr>
      <w:rFonts w:ascii="Aptos" w:cs="Aptos" w:eastAsia="Aptos" w:hAnsi="Aptos"/>
      <w:b w:val="1"/>
      <w:bCs w:val="1"/>
      <w:color w:val="142d43"/>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40" w:before="0" w:line="240" w:lineRule="auto"/>
    </w:pPr>
    <w:rPr>
      <w:rFonts w:ascii="Play" w:cs="Play" w:eastAsia="Play" w:hAnsi="Play"/>
      <w:b w:val="1"/>
      <w:bCs w:val="1"/>
      <w:color w:val="142d43"/>
      <w:sz w:val="54"/>
      <w:szCs w:val="54"/>
    </w:rPr>
  </w:style>
  <w:style w:type="paragraph" w:styleId="Subtitle">
    <w:name w:val="Subtitle"/>
    <w:basedOn w:val="Normal"/>
    <w:next w:val="Normal"/>
    <w:pPr>
      <w:keepNext w:val="1"/>
      <w:spacing w:after="140" w:before="0" w:lineRule="auto"/>
    </w:pPr>
    <w:rPr>
      <w:rFonts w:ascii="Aptos" w:cs="Aptos" w:eastAsia="Aptos" w:hAnsi="Aptos"/>
      <w:b w:val="0"/>
      <w:bCs w:val="0"/>
      <w:i w:val="1"/>
      <w:iCs w:val="1"/>
      <w:color w:val="5b6b7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