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Final Term Exam (Summer 2025): Smart Waste Management System</w:t>
      </w:r>
    </w:p>
    <w:p w:rsidR="00000000" w:rsidDel="00000000" w:rsidP="00000000" w:rsidRDefault="00000000" w:rsidRPr="00000000" w14:paraId="00000002">
      <w:pPr>
        <w:rPr/>
      </w:pPr>
      <w:r w:rsidDel="00000000" w:rsidR="00000000" w:rsidRPr="00000000">
        <w:rPr>
          <w:rtl w:val="0"/>
        </w:rPr>
        <w:t xml:space="preserve">PMG 4101 Project Management | Solutions to Q1-Q6 (Q7 skipped as instructed)</w:t>
      </w:r>
    </w:p>
    <w:p w:rsidR="00000000" w:rsidDel="00000000" w:rsidP="00000000" w:rsidRDefault="00000000" w:rsidRPr="00000000" w14:paraId="00000003">
      <w:pPr>
        <w:pStyle w:val="Heading2"/>
        <w:rPr/>
      </w:pPr>
      <w:r w:rsidDel="00000000" w:rsidR="00000000" w:rsidRPr="00000000">
        <w:rPr>
          <w:rtl w:val="0"/>
        </w:rPr>
        <w:t xml:space="preserve">Q1. CT, CAF and FP [8]</w:t>
      </w:r>
    </w:p>
    <w:p w:rsidR="00000000" w:rsidDel="00000000" w:rsidP="00000000" w:rsidRDefault="00000000" w:rsidRPr="00000000" w14:paraId="00000004">
      <w:pPr>
        <w:rPr/>
      </w:pPr>
      <w:r w:rsidDel="00000000" w:rsidR="00000000" w:rsidRPr="00000000">
        <w:rPr>
          <w:rtl w:val="0"/>
        </w:rPr>
        <w:t xml:space="preserve">UI features are average, so EI/EO/EQ use the Average weight. Data files are very complex, so ILF/EIF use the Complex weight.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05">
            <w:pPr>
              <w:rPr/>
            </w:pPr>
            <w:r w:rsidDel="00000000" w:rsidR="00000000" w:rsidRPr="00000000">
              <w:rPr>
                <w:rtl w:val="0"/>
              </w:rPr>
              <w:t xml:space="preserve">Type</w:t>
            </w:r>
          </w:p>
        </w:tc>
        <w:tc>
          <w:tcPr>
            <w:shd w:fill="f2f2f2" w:val="clear"/>
          </w:tcPr>
          <w:p w:rsidR="00000000" w:rsidDel="00000000" w:rsidP="00000000" w:rsidRDefault="00000000" w:rsidRPr="00000000" w14:paraId="00000006">
            <w:pPr>
              <w:rPr/>
            </w:pPr>
            <w:r w:rsidDel="00000000" w:rsidR="00000000" w:rsidRPr="00000000">
              <w:rPr>
                <w:rtl w:val="0"/>
              </w:rPr>
              <w:t xml:space="preserve">Items identified</w:t>
            </w:r>
          </w:p>
        </w:tc>
        <w:tc>
          <w:tcPr>
            <w:shd w:fill="f2f2f2" w:val="clear"/>
          </w:tcPr>
          <w:p w:rsidR="00000000" w:rsidDel="00000000" w:rsidP="00000000" w:rsidRDefault="00000000" w:rsidRPr="00000000" w14:paraId="00000007">
            <w:pPr>
              <w:rPr/>
            </w:pPr>
            <w:r w:rsidDel="00000000" w:rsidR="00000000" w:rsidRPr="00000000">
              <w:rPr>
                <w:rtl w:val="0"/>
              </w:rPr>
              <w:t xml:space="preserve">Count</w:t>
            </w:r>
          </w:p>
        </w:tc>
        <w:tc>
          <w:tcPr>
            <w:shd w:fill="f2f2f2" w:val="clear"/>
          </w:tcPr>
          <w:p w:rsidR="00000000" w:rsidDel="00000000" w:rsidP="00000000" w:rsidRDefault="00000000" w:rsidRPr="00000000" w14:paraId="00000008">
            <w:pPr>
              <w:rPr/>
            </w:pPr>
            <w:r w:rsidDel="00000000" w:rsidR="00000000" w:rsidRPr="00000000">
              <w:rPr>
                <w:rtl w:val="0"/>
              </w:rPr>
              <w:t xml:space="preserve">Weight</w:t>
            </w:r>
          </w:p>
        </w:tc>
        <w:tc>
          <w:tcPr>
            <w:shd w:fill="f2f2f2" w:val="clear"/>
          </w:tcPr>
          <w:p w:rsidR="00000000" w:rsidDel="00000000" w:rsidP="00000000" w:rsidRDefault="00000000" w:rsidRPr="00000000" w14:paraId="00000009">
            <w:pP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EI</w:t>
            </w:r>
          </w:p>
        </w:tc>
        <w:tc>
          <w:tcPr/>
          <w:p w:rsidR="00000000" w:rsidDel="00000000" w:rsidP="00000000" w:rsidRDefault="00000000" w:rsidRPr="00000000" w14:paraId="0000000B">
            <w:pPr>
              <w:rPr/>
            </w:pPr>
            <w:r w:rsidDel="00000000" w:rsidR="00000000" w:rsidRPr="00000000">
              <w:rPr>
                <w:rtl w:val="0"/>
              </w:rPr>
              <w:t xml:space="preserve">User login/registration, sensor data input, truck GPS input, manual route adjustment, privacy/consent settings</w:t>
            </w:r>
          </w:p>
        </w:tc>
        <w:tc>
          <w:tcPr/>
          <w:p w:rsidR="00000000" w:rsidDel="00000000" w:rsidP="00000000" w:rsidRDefault="00000000" w:rsidRPr="00000000" w14:paraId="0000000C">
            <w:pPr>
              <w:rPr/>
            </w:pPr>
            <w:r w:rsidDel="00000000" w:rsidR="00000000" w:rsidRPr="00000000">
              <w:rPr>
                <w:rtl w:val="0"/>
              </w:rPr>
              <w:t xml:space="preserve">5</w:t>
            </w:r>
          </w:p>
        </w:tc>
        <w:tc>
          <w:tcPr/>
          <w:p w:rsidR="00000000" w:rsidDel="00000000" w:rsidP="00000000" w:rsidRDefault="00000000" w:rsidRPr="00000000" w14:paraId="0000000D">
            <w:pPr>
              <w:rPr/>
            </w:pPr>
            <w:r w:rsidDel="00000000" w:rsidR="00000000" w:rsidRPr="00000000">
              <w:rPr>
                <w:rtl w:val="0"/>
              </w:rPr>
              <w:t xml:space="preserve">4</w:t>
            </w:r>
          </w:p>
        </w:tc>
        <w:tc>
          <w:tcPr/>
          <w:p w:rsidR="00000000" w:rsidDel="00000000" w:rsidP="00000000" w:rsidRDefault="00000000" w:rsidRPr="00000000" w14:paraId="0000000E">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EO</w:t>
            </w:r>
          </w:p>
        </w:tc>
        <w:tc>
          <w:tcPr/>
          <w:p w:rsidR="00000000" w:rsidDel="00000000" w:rsidP="00000000" w:rsidRDefault="00000000" w:rsidRPr="00000000" w14:paraId="00000010">
            <w:pPr>
              <w:rPr/>
            </w:pPr>
            <w:r w:rsidDel="00000000" w:rsidR="00000000" w:rsidRPr="00000000">
              <w:rPr>
                <w:rtl w:val="0"/>
              </w:rPr>
              <w:t xml:space="preserve">Collection schedule notifications, route/malfunction alerts, KPI/recycling reports, optimized dispatch output</w:t>
            </w:r>
          </w:p>
        </w:tc>
        <w:tc>
          <w:tcPr/>
          <w:p w:rsidR="00000000" w:rsidDel="00000000" w:rsidP="00000000" w:rsidRDefault="00000000" w:rsidRPr="00000000" w14:paraId="00000011">
            <w:pPr>
              <w:rPr/>
            </w:pPr>
            <w:r w:rsidDel="00000000" w:rsidR="00000000" w:rsidRPr="00000000">
              <w:rPr>
                <w:rtl w:val="0"/>
              </w:rPr>
              <w:t xml:space="preserve">4</w:t>
            </w:r>
          </w:p>
        </w:tc>
        <w:tc>
          <w:tcPr/>
          <w:p w:rsidR="00000000" w:rsidDel="00000000" w:rsidP="00000000" w:rsidRDefault="00000000" w:rsidRPr="00000000" w14:paraId="00000012">
            <w:pPr>
              <w:rPr/>
            </w:pPr>
            <w:r w:rsidDel="00000000" w:rsidR="00000000" w:rsidRPr="00000000">
              <w:rPr>
                <w:rtl w:val="0"/>
              </w:rPr>
              <w:t xml:space="preserve">5</w:t>
            </w:r>
          </w:p>
        </w:tc>
        <w:tc>
          <w:tcPr/>
          <w:p w:rsidR="00000000" w:rsidDel="00000000" w:rsidP="00000000" w:rsidRDefault="00000000" w:rsidRPr="00000000" w14:paraId="00000013">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EQ</w:t>
            </w:r>
          </w:p>
        </w:tc>
        <w:tc>
          <w:tcPr/>
          <w:p w:rsidR="00000000" w:rsidDel="00000000" w:rsidP="00000000" w:rsidRDefault="00000000" w:rsidRPr="00000000" w14:paraId="00000015">
            <w:pPr>
              <w:rPr/>
            </w:pPr>
            <w:r w:rsidDel="00000000" w:rsidR="00000000" w:rsidRPr="00000000">
              <w:rPr>
                <w:rtl w:val="0"/>
              </w:rPr>
              <w:t xml:space="preserve">Bin status lookup, recycling guidelines, historical data query</w:t>
            </w:r>
          </w:p>
        </w:tc>
        <w:tc>
          <w:tcPr/>
          <w:p w:rsidR="00000000" w:rsidDel="00000000" w:rsidP="00000000" w:rsidRDefault="00000000" w:rsidRPr="00000000" w14:paraId="00000016">
            <w:pPr>
              <w:rPr/>
            </w:pPr>
            <w:r w:rsidDel="00000000" w:rsidR="00000000" w:rsidRPr="00000000">
              <w:rPr>
                <w:rtl w:val="0"/>
              </w:rPr>
              <w:t xml:space="preserve">3</w:t>
            </w:r>
          </w:p>
        </w:tc>
        <w:tc>
          <w:tcPr/>
          <w:p w:rsidR="00000000" w:rsidDel="00000000" w:rsidP="00000000" w:rsidRDefault="00000000" w:rsidRPr="00000000" w14:paraId="00000017">
            <w:pPr>
              <w:rPr/>
            </w:pPr>
            <w:r w:rsidDel="00000000" w:rsidR="00000000" w:rsidRPr="00000000">
              <w:rPr>
                <w:rtl w:val="0"/>
              </w:rPr>
              <w:t xml:space="preserve">4</w:t>
            </w:r>
          </w:p>
        </w:tc>
        <w:tc>
          <w:tcPr/>
          <w:p w:rsidR="00000000" w:rsidDel="00000000" w:rsidP="00000000" w:rsidRDefault="00000000" w:rsidRPr="00000000" w14:paraId="00000018">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ILF</w:t>
            </w:r>
          </w:p>
        </w:tc>
        <w:tc>
          <w:tcPr/>
          <w:p w:rsidR="00000000" w:rsidDel="00000000" w:rsidP="00000000" w:rsidRDefault="00000000" w:rsidRPr="00000000" w14:paraId="0000001A">
            <w:pPr>
              <w:rPr/>
            </w:pPr>
            <w:r w:rsidDel="00000000" w:rsidR="00000000" w:rsidRPr="00000000">
              <w:rPr>
                <w:rtl w:val="0"/>
              </w:rPr>
              <w:t xml:space="preserve">User, bin/sensor data, historical waste data, route/truck databases</w:t>
            </w:r>
          </w:p>
        </w:tc>
        <w:tc>
          <w:tcPr/>
          <w:p w:rsidR="00000000" w:rsidDel="00000000" w:rsidP="00000000" w:rsidRDefault="00000000" w:rsidRPr="00000000" w14:paraId="0000001B">
            <w:pPr>
              <w:rPr/>
            </w:pPr>
            <w:r w:rsidDel="00000000" w:rsidR="00000000" w:rsidRPr="00000000">
              <w:rPr>
                <w:rtl w:val="0"/>
              </w:rPr>
              <w:t xml:space="preserve">4</w:t>
            </w:r>
          </w:p>
        </w:tc>
        <w:tc>
          <w:tcPr/>
          <w:p w:rsidR="00000000" w:rsidDel="00000000" w:rsidP="00000000" w:rsidRDefault="00000000" w:rsidRPr="00000000" w14:paraId="0000001C">
            <w:pPr>
              <w:rPr/>
            </w:pPr>
            <w:r w:rsidDel="00000000" w:rsidR="00000000" w:rsidRPr="00000000">
              <w:rPr>
                <w:rtl w:val="0"/>
              </w:rPr>
              <w:t xml:space="preserve">15</w:t>
            </w:r>
          </w:p>
        </w:tc>
        <w:tc>
          <w:tcPr/>
          <w:p w:rsidR="00000000" w:rsidDel="00000000" w:rsidP="00000000" w:rsidRDefault="00000000" w:rsidRPr="00000000" w14:paraId="0000001D">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EIF</w:t>
            </w:r>
          </w:p>
        </w:tc>
        <w:tc>
          <w:tcPr/>
          <w:p w:rsidR="00000000" w:rsidDel="00000000" w:rsidP="00000000" w:rsidRDefault="00000000" w:rsidRPr="00000000" w14:paraId="0000001F">
            <w:pPr>
              <w:rPr/>
            </w:pPr>
            <w:r w:rsidDel="00000000" w:rsidR="00000000" w:rsidRPr="00000000">
              <w:rPr>
                <w:rtl w:val="0"/>
              </w:rPr>
              <w:t xml:space="preserve">Traffic data source, weather data source</w:t>
            </w:r>
          </w:p>
        </w:tc>
        <w:tc>
          <w:tcPr/>
          <w:p w:rsidR="00000000" w:rsidDel="00000000" w:rsidP="00000000" w:rsidRDefault="00000000" w:rsidRPr="00000000" w14:paraId="00000020">
            <w:pPr>
              <w:rPr/>
            </w:pPr>
            <w:r w:rsidDel="00000000" w:rsidR="00000000" w:rsidRPr="00000000">
              <w:rPr>
                <w:rtl w:val="0"/>
              </w:rPr>
              <w:t xml:space="preserve">2</w:t>
            </w:r>
          </w:p>
        </w:tc>
        <w:tc>
          <w:tcPr/>
          <w:p w:rsidR="00000000" w:rsidDel="00000000" w:rsidP="00000000" w:rsidRDefault="00000000" w:rsidRPr="00000000" w14:paraId="00000021">
            <w:pPr>
              <w:rPr/>
            </w:pPr>
            <w:r w:rsidDel="00000000" w:rsidR="00000000" w:rsidRPr="00000000">
              <w:rPr>
                <w:rtl w:val="0"/>
              </w:rPr>
              <w:t xml:space="preserve">10</w:t>
            </w:r>
          </w:p>
        </w:tc>
        <w:tc>
          <w:tcPr/>
          <w:p w:rsidR="00000000" w:rsidDel="00000000" w:rsidP="00000000" w:rsidRDefault="00000000" w:rsidRPr="00000000" w14:paraId="00000022">
            <w:pPr>
              <w:rPr/>
            </w:pPr>
            <w:r w:rsidDel="00000000" w:rsidR="00000000" w:rsidRPr="00000000">
              <w:rPr>
                <w:rtl w:val="0"/>
              </w:rPr>
              <w:t xml:space="preserve">20</w:t>
            </w:r>
          </w:p>
        </w:tc>
      </w:tr>
    </w:tbl>
    <w:p w:rsidR="00000000" w:rsidDel="00000000" w:rsidP="00000000" w:rsidRDefault="00000000" w:rsidRPr="00000000" w14:paraId="00000023">
      <w:pPr>
        <w:rPr/>
      </w:pPr>
      <w:r w:rsidDel="00000000" w:rsidR="00000000" w:rsidRPr="00000000">
        <w:rPr>
          <w:b w:val="1"/>
          <w:bCs w:val="1"/>
          <w:rtl w:val="0"/>
        </w:rPr>
        <w:t xml:space="preserve">CT (Count Total) = 20 + 20 + 12 + 60 + 20 = 132</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Technical factors</w:t>
      </w:r>
      <w:r w:rsidDel="00000000" w:rsidR="00000000" w:rsidRPr="00000000">
        <w:rPr>
          <w:rtl w:val="0"/>
        </w:rPr>
        <w:t xml:space="preserve"> (scale: moderate = 2, average = 3, significant = 4, essential = 5)</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F1-F5 moderate: 5 x 2 = 10</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F6-F9 essential: 4 x 5 = 20</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F12, F14 significant: 2 x 4 = 8</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F10, F11, F13 average: 3 x 3 = 9</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 of factors = 47</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CAF</w:t>
      </w:r>
      <w:r w:rsidDel="00000000" w:rsidR="00000000" w:rsidRPr="00000000">
        <w:rPr>
          <w:rtl w:val="0"/>
        </w:rPr>
        <w:t xml:space="preserve"> = 0.65 + 0.01 x 47 = </w:t>
      </w:r>
      <w:r w:rsidDel="00000000" w:rsidR="00000000" w:rsidRPr="00000000">
        <w:rPr>
          <w:b w:val="1"/>
          <w:bCs w:val="1"/>
          <w:rtl w:val="0"/>
        </w:rPr>
        <w:t xml:space="preserve">1.12</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FP</w:t>
      </w:r>
      <w:r w:rsidDel="00000000" w:rsidR="00000000" w:rsidRPr="00000000">
        <w:rPr>
          <w:rtl w:val="0"/>
        </w:rPr>
        <w:t xml:space="preserve"> = CT x CAF = 132 x 1.12 = </w:t>
      </w:r>
      <w:r w:rsidDel="00000000" w:rsidR="00000000" w:rsidRPr="00000000">
        <w:rPr>
          <w:b w:val="1"/>
          <w:bCs w:val="1"/>
          <w:rtl w:val="0"/>
        </w:rPr>
        <w:t xml:space="preserve">147.84 (about 148)</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Q2. COCOMO [5]</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 = 147.84 x 70 = 10,349, so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KLOC = 10.35</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 Embedded.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IoT sensors and GPS hardware tightly coupled with software, real-time processing, strict reliability/security constraints, very large user base.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Constants: a = 3.6, b = 1.20, c = 2.5, d = 0.30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 3.6 x (10.35)^1.20 = 3.6 x 16.52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59.5 person-months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 = 2.5 x (59.5)^0.30 = 2.5 x 3.41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8.5 months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Average staff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 / D = 59.5 / 8.5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7 persons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10,349 / 59.5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174 LOC/PM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(2.49 FP/PM)</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Budget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(assuming average cost BDT 60,000 per person-month) = 59.5 x 60,000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BDT 35.7 lakh</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Q3. Change Control Board and Process [6]</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How the CCB is formed:</w:t>
      </w:r>
      <w:r w:rsidDel="00000000" w:rsidR="00000000" w:rsidRPr="00000000">
        <w:rPr>
          <w:rtl w:val="0"/>
        </w:rPr>
        <w:t xml:space="preserve"> The Project Manager sets up the CCB at project start through a CCB charter that defines members, authority, meeting frequency, quorum and decision rules. Members come from different stakeholder groups: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Project Manager (final decision, escalation).</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Secretary: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Manager (logs CRs, keeps records).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members: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Lead developer/architect, IoT/hardware lead.</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QA/Test lead.</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Security/privacy officer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protection compliance).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representative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city corporations.</w:t>
      </w:r>
    </w:p>
    <w:p w:rsidR="00000000" w:rsidDel="00000000" w:rsidP="00000000" w:rsidRDefault="00000000" w:rsidRPr="00000000" w14:paraId="0000003E">
      <w:pPr>
        <w:rPr/>
      </w:pPr>
      <w:r w:rsidDel="00000000" w:rsidR="00000000" w:rsidRPr="00000000">
        <w:rPr>
          <w:b w:val="1"/>
          <w:bCs w:val="1"/>
          <w:rtl w:val="0"/>
        </w:rPr>
        <w:t xml:space="preserve">Purpose:</w:t>
      </w:r>
      <w:r w:rsidDel="00000000" w:rsidR="00000000" w:rsidRPr="00000000">
        <w:rPr>
          <w:rtl w:val="0"/>
        </w:rPr>
        <w:t xml:space="preserve"> Control changes to baselined items, assess impact on cost, schedule and quality, avoid scope creep, and keep traceability and stakeholder agreement.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ff0000"/>
        </w:rPr>
      </w:pPr>
      <w:r w:rsidDel="00000000" w:rsidR="00000000" w:rsidRPr="00000000">
        <w:rPr>
          <w:b w:val="1"/>
          <w:bCs w:val="1"/>
          <w:color w:val="ff0000"/>
          <w:rtl w:val="0"/>
        </w:rPr>
        <w:t xml:space="preserve">( Not the only process to answer the Basic Course of Event and Alternative Path. You can keep whatever mentioned in the slide as an answer and mention actual changes might occur at first. Like the way mentioned in the class)</w:t>
      </w:r>
    </w:p>
    <w:p w:rsidR="00000000" w:rsidDel="00000000" w:rsidP="00000000" w:rsidRDefault="00000000" w:rsidRPr="00000000" w14:paraId="00000043">
      <w:pPr>
        <w:rPr/>
      </w:pPr>
      <w:r w:rsidDel="00000000" w:rsidR="00000000" w:rsidRPr="00000000">
        <w:rPr>
          <w:b w:val="1"/>
          <w:bCs w:val="1"/>
          <w:rtl w:val="0"/>
        </w:rPr>
        <w:t xml:space="preserve">Basic course of events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Change Request (CR) is submitted (e.g. add a new waste type sensor).</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The configuration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logs it with a unique ID.</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The technical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team performs impact analysis (cost, time, risk, quality).</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CCB meets and approves, rejects or defers the CR.</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approved, </w:t>
      </w:r>
      <w:r w:rsidDel="00000000" w:rsidR="00000000" w:rsidRPr="00000000">
        <w:rPr>
          <w:rtl w:val="0"/>
        </w:rPr>
        <w:t xml:space="preserve">plans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baselines are updated and work is assigned.</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is implemented under version control.</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verifies the change and runs regression tests.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CCB/PM approves release; documents and versions are updated.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 is closed and stakeholders are informed.</w:t>
      </w:r>
    </w:p>
    <w:p w:rsidR="00000000" w:rsidDel="00000000" w:rsidP="00000000" w:rsidRDefault="00000000" w:rsidRPr="00000000" w14:paraId="0000004D">
      <w:pPr>
        <w:rPr/>
      </w:pPr>
      <w:r w:rsidDel="00000000" w:rsidR="00000000" w:rsidRPr="00000000">
        <w:rPr>
          <w:b w:val="1"/>
          <w:bCs w:val="1"/>
          <w:rtl w:val="0"/>
        </w:rPr>
        <w:t xml:space="preserve">Alternate paths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A1: CR incomplete: returned to requester.</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Rejected: reason recorded, requester informed.</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A3: Deferred: moved to a future release.</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A4: Emergency change (e.g. sensor malfunction, security flaw): fast-track by CCB chair, ratified later.</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A5: Verification fails: back to implementation, or rollback.</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A6: Impact beyond PM authority: escalate to the city corporations.</w:t>
      </w:r>
    </w:p>
    <w:p w:rsidR="00000000" w:rsidDel="00000000" w:rsidP="00000000" w:rsidRDefault="00000000" w:rsidRPr="00000000" w14:paraId="00000054">
      <w:pPr>
        <w:pStyle w:val="Heading2"/>
        <w:rPr/>
      </w:pPr>
      <w:r w:rsidDel="00000000" w:rsidR="00000000" w:rsidRPr="00000000">
        <w:rPr>
          <w:rtl w:val="0"/>
        </w:rPr>
        <w:t xml:space="preserve">Q4. Gantt Chart [6]</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55">
            <w:pPr>
              <w:rPr/>
            </w:pPr>
            <w:r w:rsidDel="00000000" w:rsidR="00000000" w:rsidRPr="00000000">
              <w:rPr>
                <w:rtl w:val="0"/>
              </w:rPr>
              <w:t xml:space="preserve">ID</w:t>
            </w:r>
          </w:p>
        </w:tc>
        <w:tc>
          <w:tcPr>
            <w:shd w:fill="f2f2f2" w:val="clear"/>
          </w:tcPr>
          <w:p w:rsidR="00000000" w:rsidDel="00000000" w:rsidP="00000000" w:rsidRDefault="00000000" w:rsidRPr="00000000" w14:paraId="00000056">
            <w:pPr>
              <w:rPr/>
            </w:pPr>
            <w:r w:rsidDel="00000000" w:rsidR="00000000" w:rsidRPr="00000000">
              <w:rPr>
                <w:rtl w:val="0"/>
              </w:rPr>
              <w:t xml:space="preserve">Task</w:t>
            </w:r>
          </w:p>
        </w:tc>
        <w:tc>
          <w:tcPr>
            <w:shd w:fill="f2f2f2" w:val="clear"/>
          </w:tcPr>
          <w:p w:rsidR="00000000" w:rsidDel="00000000" w:rsidP="00000000" w:rsidRDefault="00000000" w:rsidRPr="00000000" w14:paraId="00000057">
            <w:pPr>
              <w:rPr/>
            </w:pPr>
            <w:r w:rsidDel="00000000" w:rsidR="00000000" w:rsidRPr="00000000">
              <w:rPr>
                <w:rtl w:val="0"/>
              </w:rPr>
              <w:t xml:space="preserve">Duration (wks)</w:t>
            </w:r>
          </w:p>
        </w:tc>
        <w:tc>
          <w:tcPr>
            <w:shd w:fill="f2f2f2" w:val="clear"/>
          </w:tcPr>
          <w:p w:rsidR="00000000" w:rsidDel="00000000" w:rsidP="00000000" w:rsidRDefault="00000000" w:rsidRPr="00000000" w14:paraId="00000058">
            <w:pPr>
              <w:rPr/>
            </w:pPr>
            <w:r w:rsidDel="00000000" w:rsidR="00000000" w:rsidRPr="00000000">
              <w:rPr>
                <w:rtl w:val="0"/>
              </w:rPr>
              <w:t xml:space="preserve">Depends on</w:t>
            </w:r>
          </w:p>
        </w:tc>
        <w:tc>
          <w:tcPr>
            <w:shd w:fill="f2f2f2" w:val="clear"/>
          </w:tcPr>
          <w:p w:rsidR="00000000" w:rsidDel="00000000" w:rsidP="00000000" w:rsidRDefault="00000000" w:rsidRPr="00000000" w14:paraId="00000059">
            <w:pPr>
              <w:rPr/>
            </w:pPr>
            <w:r w:rsidDel="00000000" w:rsidR="00000000" w:rsidRPr="00000000">
              <w:rPr>
                <w:rtl w:val="0"/>
              </w:rPr>
              <w:t xml:space="preserve">Weeks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w:t>
            </w:r>
          </w:p>
        </w:tc>
        <w:tc>
          <w:tcPr/>
          <w:p w:rsidR="00000000" w:rsidDel="00000000" w:rsidP="00000000" w:rsidRDefault="00000000" w:rsidRPr="00000000" w14:paraId="0000005B">
            <w:pPr>
              <w:rPr/>
            </w:pPr>
            <w:r w:rsidDel="00000000" w:rsidR="00000000" w:rsidRPr="00000000">
              <w:rPr>
                <w:rtl w:val="0"/>
              </w:rPr>
              <w:t xml:space="preserve">Requirements and feasibility</w:t>
            </w:r>
          </w:p>
        </w:tc>
        <w:tc>
          <w:tcPr/>
          <w:p w:rsidR="00000000" w:rsidDel="00000000" w:rsidP="00000000" w:rsidRDefault="00000000" w:rsidRPr="00000000" w14:paraId="0000005C">
            <w:pPr>
              <w:rPr/>
            </w:pPr>
            <w:r w:rsidDel="00000000" w:rsidR="00000000" w:rsidRPr="00000000">
              <w:rPr>
                <w:rtl w:val="0"/>
              </w:rPr>
              <w:t xml:space="preserve">3</w:t>
            </w:r>
          </w:p>
        </w:tc>
        <w:tc>
          <w:tcPr/>
          <w:p w:rsidR="00000000" w:rsidDel="00000000" w:rsidP="00000000" w:rsidRDefault="00000000" w:rsidRPr="00000000" w14:paraId="0000005D">
            <w:pPr>
              <w:rPr/>
            </w:pPr>
            <w:r w:rsidDel="00000000" w:rsidR="00000000" w:rsidRPr="00000000">
              <w:rPr>
                <w:rtl w:val="0"/>
              </w:rPr>
              <w:t xml:space="preserve">none</w:t>
            </w:r>
          </w:p>
        </w:tc>
        <w:tc>
          <w:tcPr/>
          <w:p w:rsidR="00000000" w:rsidDel="00000000" w:rsidP="00000000" w:rsidRDefault="00000000" w:rsidRPr="00000000" w14:paraId="0000005E">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B</w:t>
            </w:r>
          </w:p>
        </w:tc>
        <w:tc>
          <w:tcPr/>
          <w:p w:rsidR="00000000" w:rsidDel="00000000" w:rsidP="00000000" w:rsidRDefault="00000000" w:rsidRPr="00000000" w14:paraId="00000060">
            <w:pPr>
              <w:rPr/>
            </w:pPr>
            <w:r w:rsidDel="00000000" w:rsidR="00000000" w:rsidRPr="00000000">
              <w:rPr>
                <w:rtl w:val="0"/>
              </w:rPr>
              <w:t xml:space="preserve">Architecture and design (IoT, cloud, app, security)</w:t>
            </w:r>
          </w:p>
        </w:tc>
        <w:tc>
          <w:tcPr/>
          <w:p w:rsidR="00000000" w:rsidDel="00000000" w:rsidP="00000000" w:rsidRDefault="00000000" w:rsidRPr="00000000" w14:paraId="00000061">
            <w:pPr>
              <w:rPr/>
            </w:pPr>
            <w:r w:rsidDel="00000000" w:rsidR="00000000" w:rsidRPr="00000000">
              <w:rPr>
                <w:rtl w:val="0"/>
              </w:rPr>
              <w:t xml:space="preserve">4</w:t>
            </w:r>
          </w:p>
        </w:tc>
        <w:tc>
          <w:tcPr/>
          <w:p w:rsidR="00000000" w:rsidDel="00000000" w:rsidP="00000000" w:rsidRDefault="00000000" w:rsidRPr="00000000" w14:paraId="00000062">
            <w:pPr>
              <w:rPr/>
            </w:pPr>
            <w:r w:rsidDel="00000000" w:rsidR="00000000" w:rsidRPr="00000000">
              <w:rPr>
                <w:rtl w:val="0"/>
              </w:rPr>
              <w:t xml:space="preserve">A</w:t>
            </w:r>
          </w:p>
        </w:tc>
        <w:tc>
          <w:tcPr/>
          <w:p w:rsidR="00000000" w:rsidDel="00000000" w:rsidP="00000000" w:rsidRDefault="00000000" w:rsidRPr="00000000" w14:paraId="00000063">
            <w:pPr>
              <w:rPr/>
            </w:pPr>
            <w:r w:rsidDel="00000000" w:rsidR="00000000" w:rsidRPr="00000000">
              <w:rPr>
                <w:rtl w:val="0"/>
              </w:rPr>
              <w:t xml:space="preserve">4-7</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C</w:t>
            </w:r>
          </w:p>
        </w:tc>
        <w:tc>
          <w:tcPr/>
          <w:p w:rsidR="00000000" w:rsidDel="00000000" w:rsidP="00000000" w:rsidRDefault="00000000" w:rsidRPr="00000000" w14:paraId="00000065">
            <w:pPr>
              <w:rPr/>
            </w:pPr>
            <w:r w:rsidDel="00000000" w:rsidR="00000000" w:rsidRPr="00000000">
              <w:rPr>
                <w:rtl w:val="0"/>
              </w:rPr>
              <w:t xml:space="preserve">IoT bin sensors and firmware</w:t>
            </w:r>
          </w:p>
        </w:tc>
        <w:tc>
          <w:tcPr/>
          <w:p w:rsidR="00000000" w:rsidDel="00000000" w:rsidP="00000000" w:rsidRDefault="00000000" w:rsidRPr="00000000" w14:paraId="00000066">
            <w:pPr>
              <w:rPr/>
            </w:pPr>
            <w:r w:rsidDel="00000000" w:rsidR="00000000" w:rsidRPr="00000000">
              <w:rPr>
                <w:rtl w:val="0"/>
              </w:rPr>
              <w:t xml:space="preserve">8</w:t>
            </w:r>
          </w:p>
        </w:tc>
        <w:tc>
          <w:tcPr/>
          <w:p w:rsidR="00000000" w:rsidDel="00000000" w:rsidP="00000000" w:rsidRDefault="00000000" w:rsidRPr="00000000" w14:paraId="00000067">
            <w:pPr>
              <w:rPr/>
            </w:pPr>
            <w:r w:rsidDel="00000000" w:rsidR="00000000" w:rsidRPr="00000000">
              <w:rPr>
                <w:rtl w:val="0"/>
              </w:rPr>
              <w:t xml:space="preserve">B</w:t>
            </w:r>
          </w:p>
        </w:tc>
        <w:tc>
          <w:tcPr/>
          <w:p w:rsidR="00000000" w:rsidDel="00000000" w:rsidP="00000000" w:rsidRDefault="00000000" w:rsidRPr="00000000" w14:paraId="00000068">
            <w:pPr>
              <w:rPr/>
            </w:pPr>
            <w:r w:rsidDel="00000000" w:rsidR="00000000" w:rsidRPr="00000000">
              <w:rPr>
                <w:rtl w:val="0"/>
              </w:rPr>
              <w:t xml:space="preserve">8-15</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D</w:t>
            </w:r>
          </w:p>
        </w:tc>
        <w:tc>
          <w:tcPr/>
          <w:p w:rsidR="00000000" w:rsidDel="00000000" w:rsidP="00000000" w:rsidRDefault="00000000" w:rsidRPr="00000000" w14:paraId="0000006A">
            <w:pPr>
              <w:rPr/>
            </w:pPr>
            <w:r w:rsidDel="00000000" w:rsidR="00000000" w:rsidRPr="00000000">
              <w:rPr>
                <w:rtl w:val="0"/>
              </w:rPr>
              <w:t xml:space="preserve">Cloud platform and database</w:t>
            </w:r>
          </w:p>
        </w:tc>
        <w:tc>
          <w:tcPr/>
          <w:p w:rsidR="00000000" w:rsidDel="00000000" w:rsidP="00000000" w:rsidRDefault="00000000" w:rsidRPr="00000000" w14:paraId="0000006B">
            <w:pPr>
              <w:rPr/>
            </w:pPr>
            <w:r w:rsidDel="00000000" w:rsidR="00000000" w:rsidRPr="00000000">
              <w:rPr>
                <w:rtl w:val="0"/>
              </w:rPr>
              <w:t xml:space="preserve">8</w:t>
            </w:r>
          </w:p>
        </w:tc>
        <w:tc>
          <w:tcPr/>
          <w:p w:rsidR="00000000" w:rsidDel="00000000" w:rsidP="00000000" w:rsidRDefault="00000000" w:rsidRPr="00000000" w14:paraId="0000006C">
            <w:pPr>
              <w:rPr/>
            </w:pPr>
            <w:r w:rsidDel="00000000" w:rsidR="00000000" w:rsidRPr="00000000">
              <w:rPr>
                <w:rtl w:val="0"/>
              </w:rPr>
              <w:t xml:space="preserve">B</w:t>
            </w:r>
          </w:p>
        </w:tc>
        <w:tc>
          <w:tcPr/>
          <w:p w:rsidR="00000000" w:rsidDel="00000000" w:rsidP="00000000" w:rsidRDefault="00000000" w:rsidRPr="00000000" w14:paraId="0000006D">
            <w:pPr>
              <w:rPr/>
            </w:pPr>
            <w:r w:rsidDel="00000000" w:rsidR="00000000" w:rsidRPr="00000000">
              <w:rPr>
                <w:rtl w:val="0"/>
              </w:rPr>
              <w:t xml:space="preserve">8-15</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E</w:t>
            </w:r>
          </w:p>
        </w:tc>
        <w:tc>
          <w:tcPr/>
          <w:p w:rsidR="00000000" w:rsidDel="00000000" w:rsidP="00000000" w:rsidRDefault="00000000" w:rsidRPr="00000000" w14:paraId="0000006F">
            <w:pPr>
              <w:rPr/>
            </w:pPr>
            <w:r w:rsidDel="00000000" w:rsidR="00000000" w:rsidRPr="00000000">
              <w:rPr>
                <w:rtl w:val="0"/>
              </w:rPr>
              <w:t xml:space="preserve">Analytics and route optimization (GPS, traffic, weather)</w:t>
            </w:r>
          </w:p>
        </w:tc>
        <w:tc>
          <w:tcPr/>
          <w:p w:rsidR="00000000" w:rsidDel="00000000" w:rsidP="00000000" w:rsidRDefault="00000000" w:rsidRPr="00000000" w14:paraId="00000070">
            <w:pPr>
              <w:rPr/>
            </w:pPr>
            <w:r w:rsidDel="00000000" w:rsidR="00000000" w:rsidRPr="00000000">
              <w:rPr>
                <w:rtl w:val="0"/>
              </w:rPr>
              <w:t xml:space="preserve">6</w:t>
            </w:r>
          </w:p>
        </w:tc>
        <w:tc>
          <w:tcPr/>
          <w:p w:rsidR="00000000" w:rsidDel="00000000" w:rsidP="00000000" w:rsidRDefault="00000000" w:rsidRPr="00000000" w14:paraId="00000071">
            <w:pPr>
              <w:rPr/>
            </w:pPr>
            <w:r w:rsidDel="00000000" w:rsidR="00000000" w:rsidRPr="00000000">
              <w:rPr>
                <w:rtl w:val="0"/>
              </w:rPr>
              <w:t xml:space="preserve">D</w:t>
            </w:r>
          </w:p>
        </w:tc>
        <w:tc>
          <w:tcPr/>
          <w:p w:rsidR="00000000" w:rsidDel="00000000" w:rsidP="00000000" w:rsidRDefault="00000000" w:rsidRPr="00000000" w14:paraId="00000072">
            <w:pPr>
              <w:rPr/>
            </w:pPr>
            <w:r w:rsidDel="00000000" w:rsidR="00000000" w:rsidRPr="00000000">
              <w:rPr>
                <w:rtl w:val="0"/>
              </w:rPr>
              <w:t xml:space="preserve">16-21</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F</w:t>
            </w:r>
          </w:p>
        </w:tc>
        <w:tc>
          <w:tcPr/>
          <w:p w:rsidR="00000000" w:rsidDel="00000000" w:rsidP="00000000" w:rsidRDefault="00000000" w:rsidRPr="00000000" w14:paraId="00000074">
            <w:pPr>
              <w:rPr/>
            </w:pPr>
            <w:r w:rsidDel="00000000" w:rsidR="00000000" w:rsidRPr="00000000">
              <w:rPr>
                <w:rtl w:val="0"/>
              </w:rPr>
              <w:t xml:space="preserve">Mobile app (resident and collector)</w:t>
            </w:r>
          </w:p>
        </w:tc>
        <w:tc>
          <w:tcPr/>
          <w:p w:rsidR="00000000" w:rsidDel="00000000" w:rsidP="00000000" w:rsidRDefault="00000000" w:rsidRPr="00000000" w14:paraId="00000075">
            <w:pPr>
              <w:rPr/>
            </w:pPr>
            <w:r w:rsidDel="00000000" w:rsidR="00000000" w:rsidRPr="00000000">
              <w:rPr>
                <w:rtl w:val="0"/>
              </w:rPr>
              <w:t xml:space="preserve">6</w:t>
            </w:r>
          </w:p>
        </w:tc>
        <w:tc>
          <w:tcPr/>
          <w:p w:rsidR="00000000" w:rsidDel="00000000" w:rsidP="00000000" w:rsidRDefault="00000000" w:rsidRPr="00000000" w14:paraId="00000076">
            <w:pPr>
              <w:rPr/>
            </w:pPr>
            <w:r w:rsidDel="00000000" w:rsidR="00000000" w:rsidRPr="00000000">
              <w:rPr>
                <w:rtl w:val="0"/>
              </w:rPr>
              <w:t xml:space="preserve">D</w:t>
            </w:r>
          </w:p>
        </w:tc>
        <w:tc>
          <w:tcPr/>
          <w:p w:rsidR="00000000" w:rsidDel="00000000" w:rsidP="00000000" w:rsidRDefault="00000000" w:rsidRPr="00000000" w14:paraId="00000077">
            <w:pPr>
              <w:rPr/>
            </w:pPr>
            <w:r w:rsidDel="00000000" w:rsidR="00000000" w:rsidRPr="00000000">
              <w:rPr>
                <w:rtl w:val="0"/>
              </w:rPr>
              <w:t xml:space="preserve">16-21</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G</w:t>
            </w:r>
          </w:p>
        </w:tc>
        <w:tc>
          <w:tcPr/>
          <w:p w:rsidR="00000000" w:rsidDel="00000000" w:rsidP="00000000" w:rsidRDefault="00000000" w:rsidRPr="00000000" w14:paraId="00000079">
            <w:pPr>
              <w:rPr/>
            </w:pPr>
            <w:r w:rsidDel="00000000" w:rsidR="00000000" w:rsidRPr="00000000">
              <w:rPr>
                <w:rtl w:val="0"/>
              </w:rPr>
              <w:t xml:space="preserve">Security and privacy implementation</w:t>
            </w:r>
          </w:p>
        </w:tc>
        <w:tc>
          <w:tcPr/>
          <w:p w:rsidR="00000000" w:rsidDel="00000000" w:rsidP="00000000" w:rsidRDefault="00000000" w:rsidRPr="00000000" w14:paraId="0000007A">
            <w:pPr>
              <w:rPr/>
            </w:pPr>
            <w:r w:rsidDel="00000000" w:rsidR="00000000" w:rsidRPr="00000000">
              <w:rPr>
                <w:rtl w:val="0"/>
              </w:rPr>
              <w:t xml:space="preserve">4</w:t>
            </w:r>
          </w:p>
        </w:tc>
        <w:tc>
          <w:tcPr/>
          <w:p w:rsidR="00000000" w:rsidDel="00000000" w:rsidP="00000000" w:rsidRDefault="00000000" w:rsidRPr="00000000" w14:paraId="0000007B">
            <w:pPr>
              <w:rPr/>
            </w:pPr>
            <w:r w:rsidDel="00000000" w:rsidR="00000000" w:rsidRPr="00000000">
              <w:rPr>
                <w:rtl w:val="0"/>
              </w:rPr>
              <w:t xml:space="preserve">D</w:t>
            </w:r>
          </w:p>
        </w:tc>
        <w:tc>
          <w:tcPr/>
          <w:p w:rsidR="00000000" w:rsidDel="00000000" w:rsidP="00000000" w:rsidRDefault="00000000" w:rsidRPr="00000000" w14:paraId="0000007C">
            <w:pPr>
              <w:rPr/>
            </w:pPr>
            <w:r w:rsidDel="00000000" w:rsidR="00000000" w:rsidRPr="00000000">
              <w:rPr>
                <w:rtl w:val="0"/>
              </w:rPr>
              <w:t xml:space="preserve">16-19</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H</w:t>
            </w:r>
          </w:p>
        </w:tc>
        <w:tc>
          <w:tcPr/>
          <w:p w:rsidR="00000000" w:rsidDel="00000000" w:rsidP="00000000" w:rsidRDefault="00000000" w:rsidRPr="00000000" w14:paraId="0000007E">
            <w:pPr>
              <w:rPr/>
            </w:pPr>
            <w:r w:rsidDel="00000000" w:rsidR="00000000" w:rsidRPr="00000000">
              <w:rPr>
                <w:rtl w:val="0"/>
              </w:rPr>
              <w:t xml:space="preserve">System integration</w:t>
            </w:r>
          </w:p>
        </w:tc>
        <w:tc>
          <w:tcPr/>
          <w:p w:rsidR="00000000" w:rsidDel="00000000" w:rsidP="00000000" w:rsidRDefault="00000000" w:rsidRPr="00000000" w14:paraId="0000007F">
            <w:pPr>
              <w:rPr/>
            </w:pPr>
            <w:r w:rsidDel="00000000" w:rsidR="00000000" w:rsidRPr="00000000">
              <w:rPr>
                <w:rtl w:val="0"/>
              </w:rPr>
              <w:t xml:space="preserve">4</w:t>
            </w:r>
          </w:p>
        </w:tc>
        <w:tc>
          <w:tcPr/>
          <w:p w:rsidR="00000000" w:rsidDel="00000000" w:rsidP="00000000" w:rsidRDefault="00000000" w:rsidRPr="00000000" w14:paraId="00000080">
            <w:pPr>
              <w:rPr/>
            </w:pPr>
            <w:r w:rsidDel="00000000" w:rsidR="00000000" w:rsidRPr="00000000">
              <w:rPr>
                <w:rtl w:val="0"/>
              </w:rPr>
              <w:t xml:space="preserve">C, E, F, G</w:t>
            </w:r>
          </w:p>
        </w:tc>
        <w:tc>
          <w:tcPr/>
          <w:p w:rsidR="00000000" w:rsidDel="00000000" w:rsidP="00000000" w:rsidRDefault="00000000" w:rsidRPr="00000000" w14:paraId="00000081">
            <w:pPr>
              <w:rPr/>
            </w:pPr>
            <w:r w:rsidDel="00000000" w:rsidR="00000000" w:rsidRPr="00000000">
              <w:rPr>
                <w:rtl w:val="0"/>
              </w:rPr>
              <w:t xml:space="preserve">22-25</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I</w:t>
            </w:r>
          </w:p>
        </w:tc>
        <w:tc>
          <w:tcPr/>
          <w:p w:rsidR="00000000" w:rsidDel="00000000" w:rsidP="00000000" w:rsidRDefault="00000000" w:rsidRPr="00000000" w14:paraId="00000083">
            <w:pPr>
              <w:rPr/>
            </w:pPr>
            <w:r w:rsidDel="00000000" w:rsidR="00000000" w:rsidRPr="00000000">
              <w:rPr>
                <w:rtl w:val="0"/>
              </w:rPr>
              <w:t xml:space="preserve">System and load testing</w:t>
            </w:r>
          </w:p>
        </w:tc>
        <w:tc>
          <w:tcPr/>
          <w:p w:rsidR="00000000" w:rsidDel="00000000" w:rsidP="00000000" w:rsidRDefault="00000000" w:rsidRPr="00000000" w14:paraId="00000084">
            <w:pPr>
              <w:rPr/>
            </w:pPr>
            <w:r w:rsidDel="00000000" w:rsidR="00000000" w:rsidRPr="00000000">
              <w:rPr>
                <w:rtl w:val="0"/>
              </w:rPr>
              <w:t xml:space="preserve">5</w:t>
            </w:r>
          </w:p>
        </w:tc>
        <w:tc>
          <w:tcPr/>
          <w:p w:rsidR="00000000" w:rsidDel="00000000" w:rsidP="00000000" w:rsidRDefault="00000000" w:rsidRPr="00000000" w14:paraId="00000085">
            <w:pPr>
              <w:rPr/>
            </w:pPr>
            <w:r w:rsidDel="00000000" w:rsidR="00000000" w:rsidRPr="00000000">
              <w:rPr>
                <w:rtl w:val="0"/>
              </w:rPr>
              <w:t xml:space="preserve">H</w:t>
            </w:r>
          </w:p>
        </w:tc>
        <w:tc>
          <w:tcPr/>
          <w:p w:rsidR="00000000" w:rsidDel="00000000" w:rsidP="00000000" w:rsidRDefault="00000000" w:rsidRPr="00000000" w14:paraId="00000086">
            <w:pPr>
              <w:rPr/>
            </w:pPr>
            <w:r w:rsidDel="00000000" w:rsidR="00000000" w:rsidRPr="00000000">
              <w:rPr>
                <w:rtl w:val="0"/>
              </w:rPr>
              <w:t xml:space="preserve">26-30</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J</w:t>
            </w:r>
          </w:p>
        </w:tc>
        <w:tc>
          <w:tcPr/>
          <w:p w:rsidR="00000000" w:rsidDel="00000000" w:rsidP="00000000" w:rsidRDefault="00000000" w:rsidRPr="00000000" w14:paraId="00000088">
            <w:pPr>
              <w:rPr/>
            </w:pPr>
            <w:r w:rsidDel="00000000" w:rsidR="00000000" w:rsidRPr="00000000">
              <w:rPr>
                <w:rtl w:val="0"/>
              </w:rPr>
              <w:t xml:space="preserve">Pilot deployment and UAT</w:t>
            </w:r>
          </w:p>
        </w:tc>
        <w:tc>
          <w:tcPr/>
          <w:p w:rsidR="00000000" w:rsidDel="00000000" w:rsidP="00000000" w:rsidRDefault="00000000" w:rsidRPr="00000000" w14:paraId="00000089">
            <w:pPr>
              <w:rPr/>
            </w:pPr>
            <w:r w:rsidDel="00000000" w:rsidR="00000000" w:rsidRPr="00000000">
              <w:rPr>
                <w:rtl w:val="0"/>
              </w:rPr>
              <w:t xml:space="preserve">4</w:t>
            </w:r>
          </w:p>
        </w:tc>
        <w:tc>
          <w:tcPr/>
          <w:p w:rsidR="00000000" w:rsidDel="00000000" w:rsidP="00000000" w:rsidRDefault="00000000" w:rsidRPr="00000000" w14:paraId="0000008A">
            <w:pPr>
              <w:rPr/>
            </w:pPr>
            <w:r w:rsidDel="00000000" w:rsidR="00000000" w:rsidRPr="00000000">
              <w:rPr>
                <w:rtl w:val="0"/>
              </w:rPr>
              <w:t xml:space="preserve">I</w:t>
            </w:r>
          </w:p>
        </w:tc>
        <w:tc>
          <w:tcPr/>
          <w:p w:rsidR="00000000" w:rsidDel="00000000" w:rsidP="00000000" w:rsidRDefault="00000000" w:rsidRPr="00000000" w14:paraId="0000008B">
            <w:pPr>
              <w:rPr/>
            </w:pPr>
            <w:r w:rsidDel="00000000" w:rsidR="00000000" w:rsidRPr="00000000">
              <w:rPr>
                <w:rtl w:val="0"/>
              </w:rPr>
              <w:t xml:space="preserve">31-34</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K</w:t>
            </w:r>
          </w:p>
        </w:tc>
        <w:tc>
          <w:tcPr/>
          <w:p w:rsidR="00000000" w:rsidDel="00000000" w:rsidP="00000000" w:rsidRDefault="00000000" w:rsidRPr="00000000" w14:paraId="0000008D">
            <w:pPr>
              <w:rPr/>
            </w:pPr>
            <w:r w:rsidDel="00000000" w:rsidR="00000000" w:rsidRPr="00000000">
              <w:rPr>
                <w:rtl w:val="0"/>
              </w:rPr>
              <w:t xml:space="preserve">Full rollout, training, handover</w:t>
            </w:r>
          </w:p>
        </w:tc>
        <w:tc>
          <w:tcPr/>
          <w:p w:rsidR="00000000" w:rsidDel="00000000" w:rsidP="00000000" w:rsidRDefault="00000000" w:rsidRPr="00000000" w14:paraId="0000008E">
            <w:pPr>
              <w:rPr/>
            </w:pPr>
            <w:r w:rsidDel="00000000" w:rsidR="00000000" w:rsidRPr="00000000">
              <w:rPr>
                <w:rtl w:val="0"/>
              </w:rPr>
              <w:t xml:space="preserve">3</w:t>
            </w:r>
          </w:p>
        </w:tc>
        <w:tc>
          <w:tcPr/>
          <w:p w:rsidR="00000000" w:rsidDel="00000000" w:rsidP="00000000" w:rsidRDefault="00000000" w:rsidRPr="00000000" w14:paraId="0000008F">
            <w:pPr>
              <w:rPr/>
            </w:pPr>
            <w:r w:rsidDel="00000000" w:rsidR="00000000" w:rsidRPr="00000000">
              <w:rPr>
                <w:rtl w:val="0"/>
              </w:rPr>
              <w:t xml:space="preserve">J</w:t>
            </w:r>
          </w:p>
        </w:tc>
        <w:tc>
          <w:tcPr/>
          <w:p w:rsidR="00000000" w:rsidDel="00000000" w:rsidP="00000000" w:rsidRDefault="00000000" w:rsidRPr="00000000" w14:paraId="00000090">
            <w:pPr>
              <w:rPr/>
            </w:pPr>
            <w:r w:rsidDel="00000000" w:rsidR="00000000" w:rsidRPr="00000000">
              <w:rPr>
                <w:rtl w:val="0"/>
              </w:rPr>
              <w:t xml:space="preserve">35-37</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(1 char = 1 week)</w:t>
        <w:br w:type="textWrapping"/>
        <w:t xml:space="preserve">A Requirements    ###</w:t>
        <w:br w:type="textWrapping"/>
        <w:t xml:space="preserve">B Design             ####</w:t>
        <w:br w:type="textWrapping"/>
        <w:t xml:space="preserve">C IoT bins              ########</w:t>
        <w:br w:type="textWrapping"/>
        <w:t xml:space="preserve">D Cloud + DB            ########</w:t>
        <w:br w:type="textWrapping"/>
        <w:t xml:space="preserve">E Analytics/routes             ######</w:t>
        <w:br w:type="textWrapping"/>
        <w:t xml:space="preserve">F Mobile app                   ######</w:t>
        <w:br w:type="textWrapping"/>
        <w:t xml:space="preserve">G Security/privacy             ####</w:t>
        <w:br w:type="textWrapping"/>
        <w:t xml:space="preserve">H Integration                        ####</w:t>
        <w:br w:type="textWrapping"/>
        <w:t xml:space="preserve">I Sys + load test                        #####</w:t>
        <w:br w:type="textWrapping"/>
        <w:t xml:space="preserve">J Pilot + UAT                                 ####</w:t>
        <w:br w:type="textWrapping"/>
        <w:t xml:space="preserve">K Rollout/handover                                ###</w:t>
      </w:r>
    </w:p>
    <w:p w:rsidR="00000000" w:rsidDel="00000000" w:rsidP="00000000" w:rsidRDefault="00000000" w:rsidRPr="00000000" w14:paraId="00000092">
      <w:pPr>
        <w:rPr/>
      </w:pPr>
      <w:r w:rsidDel="00000000" w:rsidR="00000000" w:rsidRPr="00000000">
        <w:rPr>
          <w:b w:val="1"/>
          <w:bCs w:val="1"/>
          <w:rtl w:val="0"/>
        </w:rPr>
        <w:t xml:space="preserve">Milestone reviews (city corporation updates):</w:t>
      </w:r>
      <w:r w:rsidDel="00000000" w:rsidR="00000000" w:rsidRPr="00000000">
        <w:rPr>
          <w:rtl w:val="0"/>
        </w:rPr>
        <w:t xml:space="preserve"> M1 design approved (week 7), M2 development complete (week 21), M3 integration done (week 25), M4 pilot accepted (week 34).</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Critical path: A, B, D, E/F, H, I, J, K (37 weeks, about 8.5 months, matching COCOMO).</w:t>
      </w:r>
    </w:p>
    <w:p w:rsidR="00000000" w:rsidDel="00000000" w:rsidP="00000000" w:rsidRDefault="00000000" w:rsidRPr="00000000" w14:paraId="00000095">
      <w:pPr>
        <w:rPr/>
      </w:pPr>
      <w:r w:rsidDel="00000000" w:rsidR="00000000" w:rsidRPr="00000000">
        <w:rPr>
          <w:b w:val="1"/>
          <w:bCs w:val="1"/>
          <w:color w:val="ff0000"/>
          <w:rtl w:val="0"/>
        </w:rPr>
        <w:t xml:space="preserve">(Not required to use “#” for gantt chart. You can use lines as well. Also critical path, milestone, and Assumptions can be ignored if it is not mentioned in the question. )</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Fri-Sat weekly holidays; 5-day work week.</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holidays (Eid-ul-Fitr, Eid-ul-Adha, Independence Day, Victory Day, Language Day, Pohela Boishakh) plus buffer.</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Monsoon can delay outdoor bin installation and field testing.</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curve of 25 freshers; hardware delivery on time.</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Third-party traffic/weather APIs available.</w:t>
      </w:r>
    </w:p>
    <w:p w:rsidR="00000000" w:rsidDel="00000000" w:rsidP="00000000" w:rsidRDefault="00000000" w:rsidRPr="00000000" w14:paraId="0000009C">
      <w:pPr>
        <w:pStyle w:val="Heading2"/>
        <w:rPr/>
      </w:pPr>
      <w:r w:rsidDel="00000000" w:rsidR="00000000" w:rsidRPr="00000000">
        <w:rPr>
          <w:rtl w:val="0"/>
        </w:rPr>
        <w:t xml:space="preserve">Q5. Review Method [5]</w:t>
      </w:r>
    </w:p>
    <w:p w:rsidR="00000000" w:rsidDel="00000000" w:rsidP="00000000" w:rsidRDefault="00000000" w:rsidRPr="00000000" w14:paraId="0000009D">
      <w:pPr>
        <w:rPr/>
      </w:pPr>
      <w:r w:rsidDel="00000000" w:rsidR="00000000" w:rsidRPr="00000000">
        <w:rPr>
          <w:b w:val="1"/>
          <w:bCs w:val="1"/>
          <w:rtl w:val="0"/>
        </w:rPr>
        <w:t xml:space="preserve">Justification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15 experienced engineers + 25 freshers across IoT, cloud and mobile teams, plus two city corporations as customers. A formal, role-based review gives seniors control over quality and mentors freshers.</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 of 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Highly complex (IoT, real-time analytics, GPS routing), large (millions of users) and important (public service, privacy and security compliance). Defects found late are costly.</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About 8.5 months with regular milestone reviews, so there is room to plan reviews at each milestone.</w:t>
      </w:r>
    </w:p>
    <w:p w:rsidR="00000000" w:rsidDel="00000000" w:rsidP="00000000" w:rsidRDefault="00000000" w:rsidRPr="00000000" w14:paraId="000000A1">
      <w:pPr>
        <w:rPr/>
      </w:pPr>
      <w:r w:rsidDel="00000000" w:rsidR="00000000" w:rsidRPr="00000000">
        <w:rPr>
          <w:b w:val="1"/>
          <w:bCs w:val="1"/>
          <w:rtl w:val="0"/>
        </w:rPr>
        <w:t xml:space="preserve">Appropriate review: Formal Inspection</w:t>
      </w:r>
      <w:r w:rsidDel="00000000" w:rsidR="00000000" w:rsidRPr="00000000">
        <w:rPr>
          <w:rtl w:val="0"/>
        </w:rPr>
        <w:t xml:space="preserve"> (not desk check, which is informal and individual, nor walkthrough, which is less rigorous). </w:t>
      </w:r>
      <w:r w:rsidDel="00000000" w:rsidR="00000000" w:rsidRPr="00000000">
        <w:rPr>
          <w:b w:val="1"/>
          <w:bCs w:val="1"/>
          <w:color w:val="ff0000"/>
          <w:rtl w:val="0"/>
        </w:rPr>
        <w:t xml:space="preserve"> (You can choose another review technique as well)</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Activities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moderator selects inspectors and schedules.</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 presents the artifact.</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inspectors review individually using checklists.</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Inspection meeting: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reader walks through, recorder logs defects.</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 fixes the defects.</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moderator verifies fixes and closes the inspection.</w:t>
      </w:r>
    </w:p>
    <w:p w:rsidR="00000000" w:rsidDel="00000000" w:rsidP="00000000" w:rsidRDefault="00000000" w:rsidRPr="00000000" w14:paraId="000000A9">
      <w:pPr>
        <w:pStyle w:val="Heading2"/>
        <w:rPr/>
      </w:pPr>
      <w:r w:rsidDel="00000000" w:rsidR="00000000" w:rsidRPr="00000000">
        <w:rPr>
          <w:rtl w:val="0"/>
        </w:rPr>
        <w:t xml:space="preserve">Q6. KPAs and CMMI Level IV [5]</w:t>
      </w:r>
    </w:p>
    <w:p w:rsidR="00000000" w:rsidDel="00000000" w:rsidP="00000000" w:rsidRDefault="00000000" w:rsidRPr="00000000" w14:paraId="000000AA">
      <w:pPr>
        <w:rPr/>
      </w:pPr>
      <w:r w:rsidDel="00000000" w:rsidR="00000000" w:rsidRPr="00000000">
        <w:rPr>
          <w:b w:val="1"/>
          <w:bCs w:val="1"/>
          <w:rtl w:val="0"/>
        </w:rPr>
        <w:t xml:space="preserve">KPA (Key Process Area):</w:t>
      </w:r>
      <w:r w:rsidDel="00000000" w:rsidR="00000000" w:rsidRPr="00000000">
        <w:rPr>
          <w:rtl w:val="0"/>
        </w:rPr>
        <w:t xml:space="preserve"> A cluster of related practices that, performed together, achieve goals important for process capability at a maturity level.</w:t>
      </w:r>
    </w:p>
    <w:p w:rsidR="00000000" w:rsidDel="00000000" w:rsidP="00000000" w:rsidRDefault="00000000" w:rsidRPr="00000000" w14:paraId="000000AB">
      <w:pPr>
        <w:rPr/>
      </w:pPr>
      <w:r w:rsidDel="00000000" w:rsidR="00000000" w:rsidRPr="00000000">
        <w:rPr>
          <w:b w:val="1"/>
          <w:bCs w:val="1"/>
          <w:rtl w:val="0"/>
        </w:rPr>
        <w:t xml:space="preserve">Purpose:</w:t>
      </w:r>
      <w:r w:rsidDel="00000000" w:rsidR="00000000" w:rsidRPr="00000000">
        <w:rPr>
          <w:rtl w:val="0"/>
        </w:rPr>
        <w:t xml:space="preserve"> Show what an organization must do to reach a maturity level, give a common structure for assessment, and guide process improvement.</w:t>
      </w:r>
    </w:p>
    <w:p w:rsidR="00000000" w:rsidDel="00000000" w:rsidP="00000000" w:rsidRDefault="00000000" w:rsidRPr="00000000" w14:paraId="000000AC">
      <w:pPr>
        <w:rPr/>
      </w:pPr>
      <w:r w:rsidDel="00000000" w:rsidR="00000000" w:rsidRPr="00000000">
        <w:rPr>
          <w:b w:val="1"/>
          <w:bCs w:val="1"/>
          <w:rtl w:val="0"/>
        </w:rPr>
        <w:t xml:space="preserve">Current level: Level 3 (Defined).</w:t>
      </w:r>
      <w:r w:rsidDel="00000000" w:rsidR="00000000" w:rsidRPr="00000000">
        <w:rPr>
          <w:rtl w:val="0"/>
        </w:rPr>
        <w:t xml:space="preserve"> The organization runs a standard, documented process, tailors it per project, and does peer reviews and risk management. But performance is not measured statistically.</w:t>
      </w:r>
    </w:p>
    <w:p w:rsidR="00000000" w:rsidDel="00000000" w:rsidP="00000000" w:rsidRDefault="00000000" w:rsidRPr="00000000" w14:paraId="000000AD">
      <w:pPr>
        <w:rPr/>
      </w:pPr>
      <w:r w:rsidDel="00000000" w:rsidR="00000000" w:rsidRPr="00000000">
        <w:rPr>
          <w:b w:val="1"/>
          <w:bCs w:val="1"/>
          <w:rtl w:val="0"/>
        </w:rPr>
        <w:t xml:space="preserve">Target level: Level 4 (Quantitatively Managed).</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E">
            <w:pPr>
              <w:rPr/>
            </w:pPr>
            <w:r w:rsidDel="00000000" w:rsidR="00000000" w:rsidRPr="00000000">
              <w:rPr>
                <w:rtl w:val="0"/>
              </w:rPr>
            </w:r>
          </w:p>
        </w:tc>
        <w:tc>
          <w:tcPr>
            <w:shd w:fill="f2f2f2" w:val="clear"/>
          </w:tcPr>
          <w:p w:rsidR="00000000" w:rsidDel="00000000" w:rsidP="00000000" w:rsidRDefault="00000000" w:rsidRPr="00000000" w14:paraId="000000AF">
            <w:pPr>
              <w:rPr/>
            </w:pPr>
            <w:r w:rsidDel="00000000" w:rsidR="00000000" w:rsidRPr="00000000">
              <w:rPr>
                <w:rtl w:val="0"/>
              </w:rPr>
              <w:t xml:space="preserve">Level 3 (current)</w:t>
            </w:r>
          </w:p>
        </w:tc>
        <w:tc>
          <w:tcPr>
            <w:shd w:fill="f2f2f2" w:val="clear"/>
          </w:tcPr>
          <w:p w:rsidR="00000000" w:rsidDel="00000000" w:rsidP="00000000" w:rsidRDefault="00000000" w:rsidRPr="00000000" w14:paraId="000000B0">
            <w:pPr>
              <w:rPr/>
            </w:pPr>
            <w:r w:rsidDel="00000000" w:rsidR="00000000" w:rsidRPr="00000000">
              <w:rPr>
                <w:rtl w:val="0"/>
              </w:rPr>
              <w:t xml:space="preserve">Level 4 (target)</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Process</w:t>
            </w:r>
          </w:p>
        </w:tc>
        <w:tc>
          <w:tcPr/>
          <w:p w:rsidR="00000000" w:rsidDel="00000000" w:rsidP="00000000" w:rsidRDefault="00000000" w:rsidRPr="00000000" w14:paraId="000000B2">
            <w:pPr>
              <w:rPr/>
            </w:pPr>
            <w:r w:rsidDel="00000000" w:rsidR="00000000" w:rsidRPr="00000000">
              <w:rPr>
                <w:rtl w:val="0"/>
              </w:rPr>
              <w:t xml:space="preserve">Defined and standardized</w:t>
            </w:r>
          </w:p>
        </w:tc>
        <w:tc>
          <w:tcPr/>
          <w:p w:rsidR="00000000" w:rsidDel="00000000" w:rsidP="00000000" w:rsidRDefault="00000000" w:rsidRPr="00000000" w14:paraId="000000B3">
            <w:pPr>
              <w:rPr/>
            </w:pPr>
            <w:r w:rsidDel="00000000" w:rsidR="00000000" w:rsidRPr="00000000">
              <w:rPr>
                <w:rtl w:val="0"/>
              </w:rPr>
              <w:t xml:space="preserve">Measured and controlled with statistics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Management</w:t>
            </w:r>
          </w:p>
        </w:tc>
        <w:tc>
          <w:tcPr/>
          <w:p w:rsidR="00000000" w:rsidDel="00000000" w:rsidP="00000000" w:rsidRDefault="00000000" w:rsidRPr="00000000" w14:paraId="000000B5">
            <w:pPr>
              <w:rPr/>
            </w:pPr>
            <w:r w:rsidDel="00000000" w:rsidR="00000000" w:rsidRPr="00000000">
              <w:rPr>
                <w:rtl w:val="0"/>
              </w:rPr>
              <w:t xml:space="preserve">Qualitative, proactive</w:t>
            </w:r>
          </w:p>
        </w:tc>
        <w:tc>
          <w:tcPr/>
          <w:p w:rsidR="00000000" w:rsidDel="00000000" w:rsidP="00000000" w:rsidRDefault="00000000" w:rsidRPr="00000000" w14:paraId="000000B6">
            <w:pPr>
              <w:rPr/>
            </w:pPr>
            <w:r w:rsidDel="00000000" w:rsidR="00000000" w:rsidRPr="00000000">
              <w:rPr>
                <w:rtl w:val="0"/>
              </w:rPr>
              <w:t xml:space="preserve">Quantitative, data-driven</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Predictability</w:t>
            </w:r>
          </w:p>
        </w:tc>
        <w:tc>
          <w:tcPr/>
          <w:p w:rsidR="00000000" w:rsidDel="00000000" w:rsidP="00000000" w:rsidRDefault="00000000" w:rsidRPr="00000000" w14:paraId="000000B8">
            <w:pPr>
              <w:rPr/>
            </w:pPr>
            <w:r w:rsidDel="00000000" w:rsidR="00000000" w:rsidRPr="00000000">
              <w:rPr>
                <w:rtl w:val="0"/>
              </w:rPr>
              <w:t xml:space="preserve">Moderate</w:t>
            </w:r>
          </w:p>
        </w:tc>
        <w:tc>
          <w:tcPr/>
          <w:p w:rsidR="00000000" w:rsidDel="00000000" w:rsidP="00000000" w:rsidRDefault="00000000" w:rsidRPr="00000000" w14:paraId="000000B9">
            <w:pPr>
              <w:rPr/>
            </w:pPr>
            <w:r w:rsidDel="00000000" w:rsidR="00000000" w:rsidRPr="00000000">
              <w:rPr>
                <w:rtl w:val="0"/>
              </w:rPr>
              <w:t xml:space="preserve">High (known process variation)</w:t>
            </w:r>
          </w:p>
        </w:tc>
      </w:tr>
    </w:tbl>
    <w:p w:rsidR="00000000" w:rsidDel="00000000" w:rsidP="00000000" w:rsidRDefault="00000000" w:rsidRPr="00000000" w14:paraId="000000BA">
      <w:pPr>
        <w:rPr/>
      </w:pPr>
      <w:r w:rsidDel="00000000" w:rsidR="00000000" w:rsidRPr="00000000">
        <w:rPr>
          <w:b w:val="1"/>
          <w:bCs w:val="1"/>
          <w:rtl w:val="0"/>
        </w:rPr>
        <w:t xml:space="preserve">Guidelines to reach Level 4 (compliance / rubrics)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Organizational Process Performance (OPP):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 metrics (defect density, review efficiency, schedule variance, productivity), build baselines and performance models.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Quantitative Project Management (QPM):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 measurable quality and process goals; monitor sub-processes with statistical tools such as control charts.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special causes of variation and take corrective action with root-cause analysis.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central metrics repository and use it in estimation and milestone reviews.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staff (especially the 25 freshers) in measurement and basic statistics.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all Level 3 practices in place (requirements, verification, risk, training).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2xdHoVh4SJXhh0Nh/tRaRyxIsg==">CgMxLjA4AHIhMVpOYThmbTdmbTk0ZHVjLVF4ZEZKU3ljU2VVck1ycHMx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