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42"/>
          <w:szCs w:val="42"/>
        </w:rPr>
      </w:pPr>
      <w:bookmarkStart w:colFirst="0" w:colLast="0" w:name="_650blpr1j9mm" w:id="0"/>
      <w:bookmarkEnd w:id="0"/>
      <w:r w:rsidDel="00000000" w:rsidR="00000000" w:rsidRPr="00000000">
        <w:rPr>
          <w:b w:val="1"/>
          <w:bCs w:val="1"/>
          <w:color w:val="000000"/>
          <w:sz w:val="42"/>
          <w:szCs w:val="42"/>
          <w:rtl w:val="0"/>
        </w:rPr>
        <w:t xml:space="preserve">Cybercrime Case Study (Real Incident)</w:t>
      </w:r>
    </w:p>
    <w:p w:rsidR="00000000" w:rsidDel="00000000" w:rsidP="00000000" w:rsidRDefault="00000000" w:rsidRPr="00000000" w14:paraId="00000002">
      <w:pPr>
        <w:spacing w:after="240" w:before="240" w:lineRule="auto"/>
        <w:rPr>
          <w:sz w:val="28"/>
          <w:szCs w:val="28"/>
        </w:rPr>
      </w:pPr>
      <w:r w:rsidDel="00000000" w:rsidR="00000000" w:rsidRPr="00000000">
        <w:rPr>
          <w:b w:val="1"/>
          <w:bCs w:val="1"/>
          <w:sz w:val="28"/>
          <w:szCs w:val="28"/>
          <w:rtl w:val="0"/>
        </w:rPr>
        <w:t xml:space="preserve">Selected Cybercrime:</w:t>
      </w:r>
      <w:r w:rsidDel="00000000" w:rsidR="00000000" w:rsidRPr="00000000">
        <w:rPr>
          <w:sz w:val="28"/>
          <w:szCs w:val="28"/>
          <w:rtl w:val="0"/>
        </w:rPr>
        <w:t xml:space="preserve"> UPI Payment Fraud.</w:t>
      </w:r>
    </w:p>
    <w:p w:rsidR="00000000" w:rsidDel="00000000" w:rsidP="00000000" w:rsidRDefault="00000000" w:rsidRPr="00000000" w14:paraId="00000003">
      <w:pPr>
        <w:spacing w:after="240" w:before="240" w:lineRule="auto"/>
        <w:rPr>
          <w:sz w:val="24"/>
          <w:szCs w:val="24"/>
        </w:rPr>
      </w:pPr>
      <w:r w:rsidDel="00000000" w:rsidR="00000000" w:rsidRPr="00000000">
        <w:rPr>
          <w:b w:val="1"/>
          <w:bCs w:val="1"/>
          <w:sz w:val="24"/>
          <w:szCs w:val="24"/>
          <w:rtl w:val="0"/>
        </w:rPr>
        <w:t xml:space="preserve">What the crime is:</w:t>
      </w:r>
      <w:r w:rsidDel="00000000" w:rsidR="00000000" w:rsidRPr="00000000">
        <w:rPr>
          <w:sz w:val="24"/>
          <w:szCs w:val="24"/>
          <w:rtl w:val="0"/>
        </w:rPr>
        <w:t xml:space="preserve"> UPI Fraud involves tricking a victim into authorizing a debit from their bank account under the guise of receiving money. A prominent real-life example is the </w:t>
      </w:r>
      <w:r w:rsidDel="00000000" w:rsidR="00000000" w:rsidRPr="00000000">
        <w:rPr>
          <w:b w:val="1"/>
          <w:bCs w:val="1"/>
          <w:sz w:val="24"/>
          <w:szCs w:val="24"/>
          <w:rtl w:val="0"/>
        </w:rPr>
        <w:t xml:space="preserve">OLX QR Code Scam</w:t>
      </w:r>
      <w:r w:rsidDel="00000000" w:rsidR="00000000" w:rsidRPr="00000000">
        <w:rPr>
          <w:sz w:val="24"/>
          <w:szCs w:val="24"/>
          <w:rtl w:val="0"/>
        </w:rPr>
        <w:t xml:space="preserve">, which has targeted thousands of users across India, including a well-documented case where a victim lost ₹1.03 lakh in Mumbai while trying to sell a used item online.</w:t>
      </w:r>
    </w:p>
    <w:p w:rsidR="00000000" w:rsidDel="00000000" w:rsidP="00000000" w:rsidRDefault="00000000" w:rsidRPr="00000000" w14:paraId="00000004">
      <w:pPr>
        <w:spacing w:after="240" w:before="240" w:lineRule="auto"/>
        <w:rPr>
          <w:b w:val="1"/>
          <w:bCs w:val="1"/>
          <w:sz w:val="26"/>
          <w:szCs w:val="26"/>
        </w:rPr>
      </w:pPr>
      <w:r w:rsidDel="00000000" w:rsidR="00000000" w:rsidRPr="00000000">
        <w:rPr>
          <w:b w:val="1"/>
          <w:bCs w:val="1"/>
          <w:sz w:val="26"/>
          <w:szCs w:val="26"/>
          <w:rtl w:val="0"/>
        </w:rPr>
        <w:t xml:space="preserve">How it typically happens (Step-by-Step):</w:t>
      </w:r>
    </w:p>
    <w:p w:rsidR="00000000" w:rsidDel="00000000" w:rsidP="00000000" w:rsidRDefault="00000000" w:rsidRPr="00000000" w14:paraId="00000005">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The Contact:</w:t>
      </w:r>
      <w:r w:rsidDel="00000000" w:rsidR="00000000" w:rsidRPr="00000000">
        <w:rPr>
          <w:sz w:val="24"/>
          <w:szCs w:val="24"/>
          <w:rtl w:val="0"/>
        </w:rPr>
        <w:t xml:space="preserve"> The fraudster poses as a buyer on a marketplace like OLX and quickly agrees to the victim's asking price to build false trust.</w:t>
      </w:r>
    </w:p>
    <w:p w:rsidR="00000000" w:rsidDel="00000000" w:rsidP="00000000" w:rsidRDefault="00000000" w:rsidRPr="00000000" w14:paraId="00000006">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The Deception:</w:t>
      </w:r>
      <w:r w:rsidDel="00000000" w:rsidR="00000000" w:rsidRPr="00000000">
        <w:rPr>
          <w:sz w:val="24"/>
          <w:szCs w:val="24"/>
          <w:rtl w:val="0"/>
        </w:rPr>
        <w:t xml:space="preserve"> The attacker claims they are paying via a "special QR code" and sends an image to the victim via WhatsApp, stating that scanning it will "credit" the money to the victim's account.</w:t>
      </w:r>
    </w:p>
    <w:p w:rsidR="00000000" w:rsidDel="00000000" w:rsidP="00000000" w:rsidRDefault="00000000" w:rsidRPr="00000000" w14:paraId="00000007">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The Action:</w:t>
      </w:r>
      <w:r w:rsidDel="00000000" w:rsidR="00000000" w:rsidRPr="00000000">
        <w:rPr>
          <w:sz w:val="24"/>
          <w:szCs w:val="24"/>
          <w:rtl w:val="0"/>
        </w:rPr>
        <w:t xml:space="preserve"> The victim, pressured to act quickly, scans the code and is prompted to enter their </w:t>
      </w:r>
      <w:r w:rsidDel="00000000" w:rsidR="00000000" w:rsidRPr="00000000">
        <w:rPr>
          <w:b w:val="1"/>
          <w:bCs w:val="1"/>
          <w:sz w:val="24"/>
          <w:szCs w:val="24"/>
          <w:rtl w:val="0"/>
        </w:rPr>
        <w:t xml:space="preserve">UPI PIN</w:t>
      </w:r>
      <w:r w:rsidDel="00000000" w:rsidR="00000000" w:rsidRPr="00000000">
        <w:rPr>
          <w:sz w:val="24"/>
          <w:szCs w:val="24"/>
          <w:rtl w:val="0"/>
        </w:rPr>
        <w:t xml:space="preserve">.</w:t>
      </w:r>
    </w:p>
    <w:p w:rsidR="00000000" w:rsidDel="00000000" w:rsidP="00000000" w:rsidRDefault="00000000" w:rsidRPr="00000000" w14:paraId="00000008">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The Theft:</w:t>
      </w:r>
      <w:r w:rsidDel="00000000" w:rsidR="00000000" w:rsidRPr="00000000">
        <w:rPr>
          <w:sz w:val="24"/>
          <w:szCs w:val="24"/>
          <w:rtl w:val="0"/>
        </w:rPr>
        <w:t xml:space="preserve"> Since a PIN is only required to </w:t>
      </w:r>
      <w:r w:rsidDel="00000000" w:rsidR="00000000" w:rsidRPr="00000000">
        <w:rPr>
          <w:i w:val="1"/>
          <w:iCs w:val="1"/>
          <w:sz w:val="24"/>
          <w:szCs w:val="24"/>
          <w:rtl w:val="0"/>
        </w:rPr>
        <w:t xml:space="preserve">send</w:t>
      </w:r>
      <w:r w:rsidDel="00000000" w:rsidR="00000000" w:rsidRPr="00000000">
        <w:rPr>
          <w:sz w:val="24"/>
          <w:szCs w:val="24"/>
          <w:rtl w:val="0"/>
        </w:rPr>
        <w:t xml:space="preserve"> money, entering it authorizes a transfer </w:t>
      </w:r>
      <w:r w:rsidDel="00000000" w:rsidR="00000000" w:rsidRPr="00000000">
        <w:rPr>
          <w:i w:val="1"/>
          <w:iCs w:val="1"/>
          <w:sz w:val="24"/>
          <w:szCs w:val="24"/>
          <w:rtl w:val="0"/>
        </w:rPr>
        <w:t xml:space="preserve">from</w:t>
      </w:r>
      <w:r w:rsidDel="00000000" w:rsidR="00000000" w:rsidRPr="00000000">
        <w:rPr>
          <w:sz w:val="24"/>
          <w:szCs w:val="24"/>
          <w:rtl w:val="0"/>
        </w:rPr>
        <w:t xml:space="preserve"> the victim to the attacker. The money is instantly debited.</w:t>
      </w:r>
    </w:p>
    <w:p w:rsidR="00000000" w:rsidDel="00000000" w:rsidP="00000000" w:rsidRDefault="00000000" w:rsidRPr="00000000" w14:paraId="00000009">
      <w:pPr>
        <w:spacing w:after="240" w:before="240" w:lineRule="auto"/>
        <w:rPr>
          <w:sz w:val="24"/>
          <w:szCs w:val="24"/>
        </w:rPr>
      </w:pPr>
      <w:r w:rsidDel="00000000" w:rsidR="00000000" w:rsidRPr="00000000">
        <w:rPr>
          <w:b w:val="1"/>
          <w:bCs w:val="1"/>
          <w:sz w:val="26"/>
          <w:szCs w:val="26"/>
          <w:rtl w:val="0"/>
        </w:rPr>
        <w:t xml:space="preserve">Who is usually targeted:</w:t>
      </w:r>
      <w:r w:rsidDel="00000000" w:rsidR="00000000" w:rsidRPr="00000000">
        <w:rPr>
          <w:rtl w:val="0"/>
        </w:rPr>
        <w:t xml:space="preserve"> </w:t>
      </w:r>
      <w:r w:rsidDel="00000000" w:rsidR="00000000" w:rsidRPr="00000000">
        <w:rPr>
          <w:sz w:val="24"/>
          <w:szCs w:val="24"/>
          <w:rtl w:val="0"/>
        </w:rPr>
        <w:t xml:space="preserve">Individuals using second-hand marketplaces and college students who may be unfamiliar with the technical distinction between "Pay" and "Receive" functions on UPI apps.</w:t>
      </w:r>
    </w:p>
    <w:p w:rsidR="00000000" w:rsidDel="00000000" w:rsidP="00000000" w:rsidRDefault="00000000" w:rsidRPr="00000000" w14:paraId="0000000A">
      <w:pPr>
        <w:spacing w:after="240" w:before="240" w:lineRule="auto"/>
        <w:rPr>
          <w:sz w:val="24"/>
          <w:szCs w:val="24"/>
        </w:rPr>
      </w:pPr>
      <w:r w:rsidDel="00000000" w:rsidR="00000000" w:rsidRPr="00000000">
        <w:rPr>
          <w:b w:val="1"/>
          <w:bCs w:val="1"/>
          <w:sz w:val="26"/>
          <w:szCs w:val="26"/>
          <w:rtl w:val="0"/>
        </w:rPr>
        <w:t xml:space="preserve">The Consequences:</w:t>
      </w:r>
      <w:r w:rsidDel="00000000" w:rsidR="00000000" w:rsidRPr="00000000">
        <w:rPr>
          <w:sz w:val="24"/>
          <w:szCs w:val="24"/>
          <w:rtl w:val="0"/>
        </w:rPr>
        <w:t xml:space="preserve"> Victims face immediate financial depletion. In the cited Mumbai case, the attacker sent multiple codes in quick succession, draining over one lakh rupees before the victim realized the "Receive" link was actually a "Debit" request.</w:t>
      </w:r>
    </w:p>
    <w:p w:rsidR="00000000" w:rsidDel="00000000" w:rsidP="00000000" w:rsidRDefault="00000000" w:rsidRPr="00000000" w14:paraId="0000000B">
      <w:pPr>
        <w:spacing w:after="240" w:before="240" w:lineRule="auto"/>
        <w:rPr>
          <w:i w:val="1"/>
          <w:iCs w:val="1"/>
          <w:sz w:val="24"/>
          <w:szCs w:val="24"/>
        </w:rPr>
      </w:pPr>
      <w:r w:rsidDel="00000000" w:rsidR="00000000" w:rsidRPr="00000000">
        <w:rPr>
          <w:b w:val="1"/>
          <w:bCs w:val="1"/>
          <w:sz w:val="24"/>
          <w:szCs w:val="24"/>
          <w:rtl w:val="0"/>
        </w:rPr>
        <w:t xml:space="preserve">Source:</w:t>
      </w:r>
      <w:r w:rsidDel="00000000" w:rsidR="00000000" w:rsidRPr="00000000">
        <w:rPr>
          <w:rtl w:val="0"/>
        </w:rPr>
        <w:t xml:space="preserve"> </w:t>
      </w:r>
      <w:r w:rsidDel="00000000" w:rsidR="00000000" w:rsidRPr="00000000">
        <w:rPr>
          <w:i w:val="1"/>
          <w:iCs w:val="1"/>
          <w:sz w:val="24"/>
          <w:szCs w:val="24"/>
          <w:rtl w:val="0"/>
        </w:rPr>
        <w:t xml:space="preserve">The Hindu (2021). "Mumbai man loses ₹1.03 lakh to QR code scam on OLX."</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