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19FA" w14:textId="77777777" w:rsidR="00323431" w:rsidRDefault="005D35D1">
      <w:pPr>
        <w:jc w:val="center"/>
      </w:pPr>
      <w:r>
        <w:rPr>
          <w:b/>
          <w:sz w:val="48"/>
        </w:rPr>
        <w:t>OJT</w:t>
      </w:r>
      <w:r>
        <w:rPr>
          <w:b/>
          <w:sz w:val="48"/>
        </w:rPr>
        <w:br/>
        <w:t>PRODUCT</w:t>
      </w:r>
      <w:r>
        <w:rPr>
          <w:b/>
          <w:sz w:val="48"/>
        </w:rPr>
        <w:br/>
        <w:t>REQUIREMENTS</w:t>
      </w:r>
      <w:r>
        <w:rPr>
          <w:b/>
          <w:sz w:val="48"/>
        </w:rPr>
        <w:br/>
        <w:t>DOCUMENT</w:t>
      </w:r>
      <w:r>
        <w:rPr>
          <w:b/>
          <w:sz w:val="48"/>
        </w:rPr>
        <w:br/>
      </w:r>
    </w:p>
    <w:tbl>
      <w:tblPr>
        <w:tblW w:w="9495" w:type="dxa"/>
        <w:jc w:val="center"/>
        <w:tblLayout w:type="fixed"/>
        <w:tblLook w:val="04A0" w:firstRow="1" w:lastRow="0" w:firstColumn="1" w:lastColumn="0" w:noHBand="0" w:noVBand="1"/>
      </w:tblPr>
      <w:tblGrid>
        <w:gridCol w:w="4017"/>
        <w:gridCol w:w="5478"/>
      </w:tblGrid>
      <w:tr w:rsidR="00D77774" w14:paraId="22418FB1" w14:textId="77777777" w:rsidTr="00B7497F">
        <w:trPr>
          <w:trHeight w:val="470"/>
          <w:jc w:val="center"/>
        </w:trPr>
        <w:tc>
          <w:tcPr>
            <w:tcW w:w="4017"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32A0825C" w14:textId="77777777" w:rsidR="00D77774" w:rsidRPr="00D77774" w:rsidRDefault="00D77774" w:rsidP="00D77774">
            <w:pPr>
              <w:pStyle w:val="NoSpacing"/>
              <w:jc w:val="center"/>
              <w:rPr>
                <w:b/>
                <w:bCs/>
                <w:sz w:val="24"/>
                <w:szCs w:val="24"/>
              </w:rPr>
            </w:pPr>
            <w:r w:rsidRPr="00D77774">
              <w:rPr>
                <w:b/>
                <w:bCs/>
                <w:sz w:val="24"/>
                <w:szCs w:val="24"/>
              </w:rPr>
              <w:t>Project Information</w:t>
            </w:r>
          </w:p>
        </w:tc>
        <w:tc>
          <w:tcPr>
            <w:tcW w:w="5478"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52B5C489" w14:textId="77777777" w:rsidR="00D77774" w:rsidRPr="00D77774" w:rsidRDefault="00D77774" w:rsidP="00D77774">
            <w:pPr>
              <w:pStyle w:val="NoSpacing"/>
              <w:jc w:val="center"/>
              <w:rPr>
                <w:b/>
                <w:bCs/>
                <w:sz w:val="24"/>
                <w:szCs w:val="24"/>
              </w:rPr>
            </w:pPr>
            <w:r w:rsidRPr="00D77774">
              <w:rPr>
                <w:b/>
                <w:bCs/>
                <w:sz w:val="24"/>
                <w:szCs w:val="24"/>
              </w:rPr>
              <w:t>Details</w:t>
            </w:r>
          </w:p>
        </w:tc>
      </w:tr>
      <w:tr w:rsidR="00D77774" w14:paraId="595E47A1" w14:textId="77777777" w:rsidTr="00B7497F">
        <w:trPr>
          <w:trHeight w:val="470"/>
          <w:jc w:val="center"/>
        </w:trPr>
        <w:tc>
          <w:tcPr>
            <w:tcW w:w="4017"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8323D8F" w14:textId="77777777" w:rsidR="00D77774" w:rsidRPr="00D77774" w:rsidRDefault="00D77774" w:rsidP="00E5342C">
            <w:pPr>
              <w:rPr>
                <w:b/>
                <w:bCs/>
                <w:sz w:val="20"/>
                <w:szCs w:val="20"/>
              </w:rPr>
            </w:pPr>
            <w:r w:rsidRPr="00D77774">
              <w:rPr>
                <w:b/>
                <w:bCs/>
                <w:sz w:val="20"/>
                <w:szCs w:val="20"/>
              </w:rPr>
              <w:t>Student Name(s)</w:t>
            </w:r>
          </w:p>
        </w:tc>
        <w:tc>
          <w:tcPr>
            <w:tcW w:w="547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A7082FF" w14:textId="77777777" w:rsidR="00D77774" w:rsidRPr="00D77774" w:rsidRDefault="00D77774" w:rsidP="00E5342C">
            <w:pPr>
              <w:rPr>
                <w:b/>
                <w:bCs/>
                <w:sz w:val="20"/>
                <w:szCs w:val="20"/>
              </w:rPr>
            </w:pPr>
            <w:r w:rsidRPr="00D77774">
              <w:rPr>
                <w:b/>
                <w:bCs/>
                <w:sz w:val="20"/>
                <w:szCs w:val="20"/>
              </w:rPr>
              <w:t>Varun Yadav, Shourya Singh</w:t>
            </w:r>
          </w:p>
        </w:tc>
      </w:tr>
      <w:tr w:rsidR="00D77774" w14:paraId="5C6E1847" w14:textId="77777777" w:rsidTr="00B7497F">
        <w:trPr>
          <w:trHeight w:val="458"/>
          <w:jc w:val="center"/>
        </w:trPr>
        <w:tc>
          <w:tcPr>
            <w:tcW w:w="4017"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0EEC0E9" w14:textId="77777777" w:rsidR="00D77774" w:rsidRPr="00D77774" w:rsidRDefault="00D77774" w:rsidP="00E5342C">
            <w:pPr>
              <w:rPr>
                <w:b/>
                <w:bCs/>
                <w:sz w:val="20"/>
                <w:szCs w:val="20"/>
              </w:rPr>
            </w:pPr>
            <w:r w:rsidRPr="00D77774">
              <w:rPr>
                <w:b/>
                <w:bCs/>
                <w:sz w:val="20"/>
                <w:szCs w:val="20"/>
              </w:rPr>
              <w:t>Roll No(s)</w:t>
            </w:r>
          </w:p>
        </w:tc>
        <w:tc>
          <w:tcPr>
            <w:tcW w:w="547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26B60D2" w14:textId="3A29699B" w:rsidR="00D77774" w:rsidRPr="00D77774" w:rsidRDefault="00B7497F" w:rsidP="00E5342C">
            <w:pPr>
              <w:rPr>
                <w:b/>
                <w:bCs/>
                <w:sz w:val="20"/>
                <w:szCs w:val="20"/>
              </w:rPr>
            </w:pPr>
            <w:r>
              <w:rPr>
                <w:b/>
                <w:bCs/>
                <w:sz w:val="20"/>
                <w:szCs w:val="20"/>
              </w:rPr>
              <w:t>PST-25-0110, PST-25-0265</w:t>
            </w:r>
          </w:p>
        </w:tc>
      </w:tr>
      <w:tr w:rsidR="00D77774" w14:paraId="26D8E84B" w14:textId="77777777" w:rsidTr="00B7497F">
        <w:trPr>
          <w:trHeight w:val="470"/>
          <w:jc w:val="center"/>
        </w:trPr>
        <w:tc>
          <w:tcPr>
            <w:tcW w:w="4017"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6A63A48" w14:textId="77777777" w:rsidR="00D77774" w:rsidRPr="00D77774" w:rsidRDefault="00D77774" w:rsidP="00E5342C">
            <w:pPr>
              <w:rPr>
                <w:b/>
                <w:bCs/>
                <w:sz w:val="20"/>
                <w:szCs w:val="20"/>
              </w:rPr>
            </w:pPr>
            <w:r w:rsidRPr="00D77774">
              <w:rPr>
                <w:b/>
                <w:bCs/>
                <w:sz w:val="20"/>
                <w:szCs w:val="20"/>
              </w:rPr>
              <w:t>Year &amp; Section</w:t>
            </w:r>
          </w:p>
        </w:tc>
        <w:tc>
          <w:tcPr>
            <w:tcW w:w="547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2169182" w14:textId="77777777" w:rsidR="00D77774" w:rsidRPr="00D77774" w:rsidRDefault="00D77774" w:rsidP="00E5342C">
            <w:pPr>
              <w:rPr>
                <w:b/>
                <w:bCs/>
                <w:sz w:val="20"/>
                <w:szCs w:val="20"/>
              </w:rPr>
            </w:pPr>
            <w:r w:rsidRPr="00D77774">
              <w:rPr>
                <w:b/>
                <w:bCs/>
                <w:sz w:val="20"/>
                <w:szCs w:val="20"/>
              </w:rPr>
              <w:t>2026, Batch A and C</w:t>
            </w:r>
          </w:p>
        </w:tc>
      </w:tr>
      <w:tr w:rsidR="00D77774" w14:paraId="337EC82E" w14:textId="77777777" w:rsidTr="00B7497F">
        <w:trPr>
          <w:trHeight w:val="470"/>
          <w:jc w:val="center"/>
        </w:trPr>
        <w:tc>
          <w:tcPr>
            <w:tcW w:w="4017"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6A544455" w14:textId="77777777" w:rsidR="00D77774" w:rsidRPr="00D77774" w:rsidRDefault="00D77774" w:rsidP="00E5342C">
            <w:pPr>
              <w:rPr>
                <w:b/>
                <w:bCs/>
                <w:sz w:val="20"/>
                <w:szCs w:val="20"/>
              </w:rPr>
            </w:pPr>
            <w:r w:rsidRPr="00D77774">
              <w:rPr>
                <w:b/>
                <w:bCs/>
                <w:sz w:val="20"/>
                <w:szCs w:val="20"/>
              </w:rPr>
              <w:t>Project Title</w:t>
            </w:r>
          </w:p>
        </w:tc>
        <w:tc>
          <w:tcPr>
            <w:tcW w:w="547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DCE6ED5" w14:textId="77777777" w:rsidR="00D77774" w:rsidRPr="00D77774" w:rsidRDefault="00D77774" w:rsidP="00E5342C">
            <w:pPr>
              <w:rPr>
                <w:b/>
                <w:bCs/>
                <w:sz w:val="20"/>
                <w:szCs w:val="20"/>
              </w:rPr>
            </w:pPr>
            <w:r w:rsidRPr="00D77774">
              <w:rPr>
                <w:b/>
                <w:bCs/>
                <w:sz w:val="20"/>
                <w:szCs w:val="20"/>
              </w:rPr>
              <w:t>AI Invoice Fraud Detector</w:t>
            </w:r>
          </w:p>
        </w:tc>
      </w:tr>
      <w:tr w:rsidR="00D77774" w14:paraId="03A4D6C7" w14:textId="77777777" w:rsidTr="00B7497F">
        <w:trPr>
          <w:trHeight w:val="458"/>
          <w:jc w:val="center"/>
        </w:trPr>
        <w:tc>
          <w:tcPr>
            <w:tcW w:w="4017"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1D26EA5" w14:textId="77777777" w:rsidR="00D77774" w:rsidRPr="00D77774" w:rsidRDefault="00D77774" w:rsidP="00E5342C">
            <w:pPr>
              <w:rPr>
                <w:b/>
                <w:bCs/>
                <w:sz w:val="20"/>
                <w:szCs w:val="20"/>
              </w:rPr>
            </w:pPr>
            <w:r w:rsidRPr="00D77774">
              <w:rPr>
                <w:b/>
                <w:bCs/>
                <w:sz w:val="20"/>
                <w:szCs w:val="20"/>
              </w:rPr>
              <w:t>Project Type</w:t>
            </w:r>
          </w:p>
        </w:tc>
        <w:tc>
          <w:tcPr>
            <w:tcW w:w="547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0EB72EE" w14:textId="77777777" w:rsidR="00D77774" w:rsidRPr="00D77774" w:rsidRDefault="00D77774" w:rsidP="00E5342C">
            <w:pPr>
              <w:rPr>
                <w:b/>
                <w:bCs/>
                <w:sz w:val="20"/>
                <w:szCs w:val="20"/>
              </w:rPr>
            </w:pPr>
            <w:r w:rsidRPr="00D77774">
              <w:rPr>
                <w:b/>
                <w:bCs/>
                <w:sz w:val="20"/>
                <w:szCs w:val="20"/>
              </w:rPr>
              <w:t>Application Developer / Product Developer / GenAI</w:t>
            </w:r>
          </w:p>
        </w:tc>
      </w:tr>
      <w:tr w:rsidR="00D77774" w14:paraId="3C6EAB70" w14:textId="77777777" w:rsidTr="00B7497F">
        <w:trPr>
          <w:trHeight w:val="470"/>
          <w:jc w:val="center"/>
        </w:trPr>
        <w:tc>
          <w:tcPr>
            <w:tcW w:w="4017"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65D03A40" w14:textId="77777777" w:rsidR="00D77774" w:rsidRPr="00D77774" w:rsidRDefault="00D77774" w:rsidP="00E5342C">
            <w:pPr>
              <w:rPr>
                <w:b/>
                <w:bCs/>
                <w:sz w:val="20"/>
                <w:szCs w:val="20"/>
              </w:rPr>
            </w:pPr>
            <w:r w:rsidRPr="00D77774">
              <w:rPr>
                <w:b/>
                <w:bCs/>
                <w:sz w:val="20"/>
                <w:szCs w:val="20"/>
              </w:rPr>
              <w:t>Technology Stack</w:t>
            </w:r>
          </w:p>
        </w:tc>
        <w:tc>
          <w:tcPr>
            <w:tcW w:w="547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0579EAB" w14:textId="77777777" w:rsidR="00D77774" w:rsidRPr="00D77774" w:rsidRDefault="00D77774" w:rsidP="00E5342C">
            <w:pPr>
              <w:rPr>
                <w:b/>
                <w:bCs/>
                <w:sz w:val="20"/>
                <w:szCs w:val="20"/>
              </w:rPr>
            </w:pPr>
            <w:r w:rsidRPr="00D77774">
              <w:rPr>
                <w:b/>
                <w:bCs/>
                <w:sz w:val="20"/>
                <w:szCs w:val="20"/>
              </w:rPr>
              <w:t>React, FastAPI, PostgreSQL, LangGraph, RAG, Tailwind CSS, React Query</w:t>
            </w:r>
          </w:p>
        </w:tc>
      </w:tr>
    </w:tbl>
    <w:p w14:paraId="7CB3ACB2" w14:textId="77777777" w:rsidR="00323431" w:rsidRDefault="00323431"/>
    <w:p w14:paraId="13F51C0F" w14:textId="77777777" w:rsidR="00C40CE3" w:rsidRDefault="00580D1A">
      <w:r>
        <w:rPr>
          <w:b/>
          <w:sz w:val="30"/>
        </w:rPr>
        <w:t>Product Goal</w:t>
      </w:r>
    </w:p>
    <w:p w14:paraId="3D42146F" w14:textId="77777777" w:rsidR="00C40CE3" w:rsidRDefault="00580D1A">
      <w:r>
        <w:t>Create an AI-powered invoice fraud detection workspace that converts invoice documents into structured financial evidence, detects fraud indicators, and provides an explainable risk assessment and recommendation for human review. The system combines deterministic validation, historical analysis, retrieval-augmented knowledge, and LangGraph-based AI reasoning while keeping the final decision with an authorized human reviewer.</w:t>
      </w:r>
    </w:p>
    <w:p w14:paraId="2B16CDE0" w14:textId="77777777" w:rsidR="00C40CE3" w:rsidRDefault="00580D1A">
      <w:r>
        <w:rPr>
          <w:b/>
          <w:sz w:val="30"/>
        </w:rPr>
        <w:t>Feature Priorities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585"/>
        <w:gridCol w:w="4585"/>
      </w:tblGrid>
      <w:tr w:rsidR="00C40CE3" w14:paraId="29EB2187" w14:textId="77777777" w:rsidTr="00B7497F">
        <w:trPr>
          <w:trHeight w:val="392"/>
          <w:jc w:val="center"/>
        </w:trPr>
        <w:tc>
          <w:tcPr>
            <w:tcW w:w="4585" w:type="dxa"/>
            <w:shd w:val="clear" w:color="auto" w:fill="D9E2F3"/>
            <w:vAlign w:val="center"/>
          </w:tcPr>
          <w:p w14:paraId="24E4E544" w14:textId="77777777" w:rsidR="00C40CE3" w:rsidRDefault="00580D1A">
            <w:pPr>
              <w:spacing w:after="0"/>
            </w:pPr>
            <w:r>
              <w:rPr>
                <w:b/>
                <w:sz w:val="20"/>
              </w:rPr>
              <w:t>Feature</w:t>
            </w:r>
          </w:p>
        </w:tc>
        <w:tc>
          <w:tcPr>
            <w:tcW w:w="4585" w:type="dxa"/>
            <w:shd w:val="clear" w:color="auto" w:fill="D9E2F3"/>
            <w:vAlign w:val="center"/>
          </w:tcPr>
          <w:p w14:paraId="7C3C21D7" w14:textId="77777777" w:rsidR="00C40CE3" w:rsidRDefault="00580D1A">
            <w:pPr>
              <w:spacing w:after="0"/>
            </w:pPr>
            <w:r>
              <w:rPr>
                <w:b/>
                <w:sz w:val="20"/>
              </w:rPr>
              <w:t>Priority</w:t>
            </w:r>
          </w:p>
        </w:tc>
      </w:tr>
      <w:tr w:rsidR="00C40CE3" w14:paraId="151BB282" w14:textId="77777777" w:rsidTr="00B7497F">
        <w:trPr>
          <w:trHeight w:val="392"/>
          <w:jc w:val="center"/>
        </w:trPr>
        <w:tc>
          <w:tcPr>
            <w:tcW w:w="4585" w:type="dxa"/>
            <w:vAlign w:val="center"/>
          </w:tcPr>
          <w:p w14:paraId="3C720B97" w14:textId="77777777" w:rsidR="00C40CE3" w:rsidRDefault="00580D1A">
            <w:pPr>
              <w:spacing w:after="0"/>
            </w:pPr>
            <w:r>
              <w:rPr>
                <w:sz w:val="20"/>
              </w:rPr>
              <w:t>Authentication and role management</w:t>
            </w:r>
          </w:p>
        </w:tc>
        <w:tc>
          <w:tcPr>
            <w:tcW w:w="4585" w:type="dxa"/>
            <w:vAlign w:val="center"/>
          </w:tcPr>
          <w:p w14:paraId="7E3367A2" w14:textId="77777777" w:rsidR="00C40CE3" w:rsidRDefault="00580D1A">
            <w:pPr>
              <w:spacing w:after="0"/>
            </w:pPr>
            <w:r>
              <w:rPr>
                <w:sz w:val="20"/>
              </w:rPr>
              <w:t>Must</w:t>
            </w:r>
          </w:p>
        </w:tc>
      </w:tr>
      <w:tr w:rsidR="00C40CE3" w14:paraId="4E6CF0FB" w14:textId="77777777" w:rsidTr="00B7497F">
        <w:trPr>
          <w:trHeight w:val="392"/>
          <w:jc w:val="center"/>
        </w:trPr>
        <w:tc>
          <w:tcPr>
            <w:tcW w:w="4585" w:type="dxa"/>
            <w:vAlign w:val="center"/>
          </w:tcPr>
          <w:p w14:paraId="629BD40E" w14:textId="77777777" w:rsidR="00C40CE3" w:rsidRDefault="00580D1A">
            <w:pPr>
              <w:spacing w:after="0"/>
            </w:pPr>
            <w:r>
              <w:rPr>
                <w:sz w:val="20"/>
              </w:rPr>
              <w:t>Invoice upload</w:t>
            </w:r>
          </w:p>
        </w:tc>
        <w:tc>
          <w:tcPr>
            <w:tcW w:w="4585" w:type="dxa"/>
            <w:vAlign w:val="center"/>
          </w:tcPr>
          <w:p w14:paraId="0F230B15" w14:textId="77777777" w:rsidR="00C40CE3" w:rsidRDefault="00580D1A">
            <w:pPr>
              <w:spacing w:after="0"/>
            </w:pPr>
            <w:r>
              <w:rPr>
                <w:sz w:val="20"/>
              </w:rPr>
              <w:t>Must</w:t>
            </w:r>
          </w:p>
        </w:tc>
      </w:tr>
      <w:tr w:rsidR="00C40CE3" w14:paraId="105B8F73" w14:textId="77777777" w:rsidTr="00B7497F">
        <w:trPr>
          <w:trHeight w:val="392"/>
          <w:jc w:val="center"/>
        </w:trPr>
        <w:tc>
          <w:tcPr>
            <w:tcW w:w="4585" w:type="dxa"/>
            <w:vAlign w:val="center"/>
          </w:tcPr>
          <w:p w14:paraId="4465AA8B" w14:textId="77777777" w:rsidR="00C40CE3" w:rsidRDefault="00580D1A">
            <w:pPr>
              <w:spacing w:after="0"/>
            </w:pPr>
            <w:r>
              <w:rPr>
                <w:sz w:val="20"/>
              </w:rPr>
              <w:t>Invoice extraction / OCR</w:t>
            </w:r>
          </w:p>
        </w:tc>
        <w:tc>
          <w:tcPr>
            <w:tcW w:w="4585" w:type="dxa"/>
            <w:vAlign w:val="center"/>
          </w:tcPr>
          <w:p w14:paraId="0B4C7CC7" w14:textId="77777777" w:rsidR="00C40CE3" w:rsidRDefault="00580D1A">
            <w:pPr>
              <w:spacing w:after="0"/>
            </w:pPr>
            <w:r>
              <w:rPr>
                <w:sz w:val="20"/>
              </w:rPr>
              <w:t>Must</w:t>
            </w:r>
          </w:p>
        </w:tc>
      </w:tr>
      <w:tr w:rsidR="00C40CE3" w14:paraId="2CFA462A" w14:textId="77777777" w:rsidTr="00B7497F">
        <w:trPr>
          <w:trHeight w:val="392"/>
          <w:jc w:val="center"/>
        </w:trPr>
        <w:tc>
          <w:tcPr>
            <w:tcW w:w="4585" w:type="dxa"/>
            <w:vAlign w:val="center"/>
          </w:tcPr>
          <w:p w14:paraId="239AE840" w14:textId="77777777" w:rsidR="00C40CE3" w:rsidRDefault="00580D1A">
            <w:pPr>
              <w:spacing w:after="0"/>
            </w:pPr>
            <w:r>
              <w:rPr>
                <w:sz w:val="20"/>
              </w:rPr>
              <w:t>Invoice CRUD and validation</w:t>
            </w:r>
          </w:p>
        </w:tc>
        <w:tc>
          <w:tcPr>
            <w:tcW w:w="4585" w:type="dxa"/>
            <w:vAlign w:val="center"/>
          </w:tcPr>
          <w:p w14:paraId="08CC9EF1" w14:textId="77777777" w:rsidR="00C40CE3" w:rsidRDefault="00580D1A">
            <w:pPr>
              <w:spacing w:after="0"/>
            </w:pPr>
            <w:r>
              <w:rPr>
                <w:sz w:val="20"/>
              </w:rPr>
              <w:t>Must</w:t>
            </w:r>
          </w:p>
        </w:tc>
      </w:tr>
      <w:tr w:rsidR="00C40CE3" w14:paraId="7B0A0FB1" w14:textId="77777777" w:rsidTr="00B7497F">
        <w:trPr>
          <w:trHeight w:val="392"/>
          <w:jc w:val="center"/>
        </w:trPr>
        <w:tc>
          <w:tcPr>
            <w:tcW w:w="4585" w:type="dxa"/>
            <w:vAlign w:val="center"/>
          </w:tcPr>
          <w:p w14:paraId="18627F18" w14:textId="77777777" w:rsidR="00C40CE3" w:rsidRDefault="00580D1A">
            <w:pPr>
              <w:spacing w:after="0"/>
            </w:pPr>
            <w:r>
              <w:rPr>
                <w:sz w:val="20"/>
              </w:rPr>
              <w:t>Duplicate detection</w:t>
            </w:r>
          </w:p>
        </w:tc>
        <w:tc>
          <w:tcPr>
            <w:tcW w:w="4585" w:type="dxa"/>
            <w:vAlign w:val="center"/>
          </w:tcPr>
          <w:p w14:paraId="15B27A49" w14:textId="77777777" w:rsidR="00C40CE3" w:rsidRDefault="00580D1A">
            <w:pPr>
              <w:spacing w:after="0"/>
            </w:pPr>
            <w:r>
              <w:rPr>
                <w:sz w:val="20"/>
              </w:rPr>
              <w:t>Must</w:t>
            </w:r>
          </w:p>
        </w:tc>
      </w:tr>
      <w:tr w:rsidR="00C40CE3" w14:paraId="25FD9701" w14:textId="77777777" w:rsidTr="00B7497F">
        <w:trPr>
          <w:trHeight w:val="392"/>
          <w:jc w:val="center"/>
        </w:trPr>
        <w:tc>
          <w:tcPr>
            <w:tcW w:w="4585" w:type="dxa"/>
            <w:vAlign w:val="center"/>
          </w:tcPr>
          <w:p w14:paraId="4C08FCF3" w14:textId="77777777" w:rsidR="00C40CE3" w:rsidRDefault="00580D1A">
            <w:pPr>
              <w:spacing w:after="0"/>
            </w:pPr>
            <w:r>
              <w:rPr>
                <w:sz w:val="20"/>
              </w:rPr>
              <w:t>Vendor and historical analysis</w:t>
            </w:r>
          </w:p>
        </w:tc>
        <w:tc>
          <w:tcPr>
            <w:tcW w:w="4585" w:type="dxa"/>
            <w:vAlign w:val="center"/>
          </w:tcPr>
          <w:p w14:paraId="0FDCD5AA" w14:textId="77777777" w:rsidR="00C40CE3" w:rsidRDefault="00580D1A">
            <w:pPr>
              <w:spacing w:after="0"/>
            </w:pPr>
            <w:r>
              <w:rPr>
                <w:sz w:val="20"/>
              </w:rPr>
              <w:t>Must</w:t>
            </w:r>
          </w:p>
        </w:tc>
      </w:tr>
      <w:tr w:rsidR="00C40CE3" w14:paraId="38948A7F" w14:textId="77777777" w:rsidTr="00B7497F">
        <w:trPr>
          <w:trHeight w:val="392"/>
          <w:jc w:val="center"/>
        </w:trPr>
        <w:tc>
          <w:tcPr>
            <w:tcW w:w="4585" w:type="dxa"/>
            <w:vAlign w:val="center"/>
          </w:tcPr>
          <w:p w14:paraId="0C96B657" w14:textId="77777777" w:rsidR="00C40CE3" w:rsidRDefault="00580D1A">
            <w:pPr>
              <w:spacing w:after="0"/>
            </w:pPr>
            <w:r>
              <w:rPr>
                <w:sz w:val="20"/>
              </w:rPr>
              <w:t>Fraud rules and anomaly signals</w:t>
            </w:r>
          </w:p>
        </w:tc>
        <w:tc>
          <w:tcPr>
            <w:tcW w:w="4585" w:type="dxa"/>
            <w:vAlign w:val="center"/>
          </w:tcPr>
          <w:p w14:paraId="0CDDEB32" w14:textId="77777777" w:rsidR="00C40CE3" w:rsidRDefault="00580D1A">
            <w:pPr>
              <w:spacing w:after="0"/>
            </w:pPr>
            <w:r>
              <w:rPr>
                <w:sz w:val="20"/>
              </w:rPr>
              <w:t>Must</w:t>
            </w:r>
          </w:p>
        </w:tc>
      </w:tr>
      <w:tr w:rsidR="00C40CE3" w14:paraId="5ACE7E2D" w14:textId="77777777" w:rsidTr="00B7497F">
        <w:trPr>
          <w:trHeight w:val="392"/>
          <w:jc w:val="center"/>
        </w:trPr>
        <w:tc>
          <w:tcPr>
            <w:tcW w:w="4585" w:type="dxa"/>
            <w:vAlign w:val="center"/>
          </w:tcPr>
          <w:p w14:paraId="3591FFDB" w14:textId="77777777" w:rsidR="00C40CE3" w:rsidRDefault="00580D1A">
            <w:pPr>
              <w:spacing w:after="0"/>
            </w:pPr>
            <w:r>
              <w:rPr>
                <w:sz w:val="20"/>
              </w:rPr>
              <w:lastRenderedPageBreak/>
              <w:t>AI-assisted fraud analysis</w:t>
            </w:r>
          </w:p>
        </w:tc>
        <w:tc>
          <w:tcPr>
            <w:tcW w:w="4585" w:type="dxa"/>
            <w:vAlign w:val="center"/>
          </w:tcPr>
          <w:p w14:paraId="3D11469B" w14:textId="77777777" w:rsidR="00C40CE3" w:rsidRDefault="00580D1A">
            <w:pPr>
              <w:spacing w:after="0"/>
            </w:pPr>
            <w:r>
              <w:rPr>
                <w:sz w:val="20"/>
              </w:rPr>
              <w:t>Must</w:t>
            </w:r>
          </w:p>
        </w:tc>
      </w:tr>
      <w:tr w:rsidR="00C40CE3" w14:paraId="5068DB98" w14:textId="77777777" w:rsidTr="00B7497F">
        <w:trPr>
          <w:trHeight w:val="377"/>
          <w:jc w:val="center"/>
        </w:trPr>
        <w:tc>
          <w:tcPr>
            <w:tcW w:w="4585" w:type="dxa"/>
            <w:vAlign w:val="center"/>
          </w:tcPr>
          <w:p w14:paraId="3ECB6455" w14:textId="77777777" w:rsidR="00C40CE3" w:rsidRDefault="00580D1A">
            <w:pPr>
              <w:spacing w:after="0"/>
            </w:pPr>
            <w:r>
              <w:rPr>
                <w:sz w:val="20"/>
              </w:rPr>
              <w:t>RAG evidence retrieval</w:t>
            </w:r>
          </w:p>
        </w:tc>
        <w:tc>
          <w:tcPr>
            <w:tcW w:w="4585" w:type="dxa"/>
            <w:vAlign w:val="center"/>
          </w:tcPr>
          <w:p w14:paraId="1BD4DE82" w14:textId="77777777" w:rsidR="00C40CE3" w:rsidRDefault="00580D1A">
            <w:pPr>
              <w:spacing w:after="0"/>
            </w:pPr>
            <w:r>
              <w:rPr>
                <w:sz w:val="20"/>
              </w:rPr>
              <w:t>Must</w:t>
            </w:r>
          </w:p>
        </w:tc>
      </w:tr>
      <w:tr w:rsidR="00C40CE3" w14:paraId="3E2ED5C5" w14:textId="77777777" w:rsidTr="00B7497F">
        <w:trPr>
          <w:trHeight w:val="392"/>
          <w:jc w:val="center"/>
        </w:trPr>
        <w:tc>
          <w:tcPr>
            <w:tcW w:w="4585" w:type="dxa"/>
            <w:vAlign w:val="center"/>
          </w:tcPr>
          <w:p w14:paraId="61BD432A" w14:textId="77777777" w:rsidR="00C40CE3" w:rsidRDefault="00580D1A">
            <w:pPr>
              <w:spacing w:after="0"/>
            </w:pPr>
            <w:r>
              <w:rPr>
                <w:sz w:val="20"/>
              </w:rPr>
              <w:t>Risk scoring and explanation</w:t>
            </w:r>
          </w:p>
        </w:tc>
        <w:tc>
          <w:tcPr>
            <w:tcW w:w="4585" w:type="dxa"/>
            <w:vAlign w:val="center"/>
          </w:tcPr>
          <w:p w14:paraId="34C68025" w14:textId="77777777" w:rsidR="00C40CE3" w:rsidRDefault="00580D1A">
            <w:pPr>
              <w:spacing w:after="0"/>
            </w:pPr>
            <w:r>
              <w:rPr>
                <w:sz w:val="20"/>
              </w:rPr>
              <w:t>Must</w:t>
            </w:r>
          </w:p>
        </w:tc>
      </w:tr>
      <w:tr w:rsidR="00C40CE3" w14:paraId="5FDB1C08" w14:textId="77777777" w:rsidTr="00B7497F">
        <w:trPr>
          <w:trHeight w:val="392"/>
          <w:jc w:val="center"/>
        </w:trPr>
        <w:tc>
          <w:tcPr>
            <w:tcW w:w="4585" w:type="dxa"/>
            <w:vAlign w:val="center"/>
          </w:tcPr>
          <w:p w14:paraId="25CBC79A" w14:textId="77777777" w:rsidR="00C40CE3" w:rsidRDefault="00580D1A">
            <w:pPr>
              <w:spacing w:after="0"/>
            </w:pPr>
            <w:r>
              <w:rPr>
                <w:sz w:val="20"/>
              </w:rPr>
              <w:t>Human review / final decision</w:t>
            </w:r>
          </w:p>
        </w:tc>
        <w:tc>
          <w:tcPr>
            <w:tcW w:w="4585" w:type="dxa"/>
            <w:vAlign w:val="center"/>
          </w:tcPr>
          <w:p w14:paraId="15B51B0A" w14:textId="77777777" w:rsidR="00C40CE3" w:rsidRDefault="00580D1A">
            <w:pPr>
              <w:spacing w:after="0"/>
            </w:pPr>
            <w:r>
              <w:rPr>
                <w:sz w:val="20"/>
              </w:rPr>
              <w:t>Must</w:t>
            </w:r>
          </w:p>
        </w:tc>
      </w:tr>
      <w:tr w:rsidR="00C40CE3" w14:paraId="51528C61" w14:textId="77777777" w:rsidTr="00B7497F">
        <w:trPr>
          <w:trHeight w:val="392"/>
          <w:jc w:val="center"/>
        </w:trPr>
        <w:tc>
          <w:tcPr>
            <w:tcW w:w="4585" w:type="dxa"/>
            <w:vAlign w:val="center"/>
          </w:tcPr>
          <w:p w14:paraId="73CF5118" w14:textId="77777777" w:rsidR="00C40CE3" w:rsidRDefault="00580D1A">
            <w:pPr>
              <w:spacing w:after="0"/>
            </w:pPr>
            <w:r>
              <w:rPr>
                <w:sz w:val="20"/>
              </w:rPr>
              <w:t>Audit trail</w:t>
            </w:r>
          </w:p>
        </w:tc>
        <w:tc>
          <w:tcPr>
            <w:tcW w:w="4585" w:type="dxa"/>
            <w:vAlign w:val="center"/>
          </w:tcPr>
          <w:p w14:paraId="7366FF06" w14:textId="77777777" w:rsidR="00C40CE3" w:rsidRDefault="00580D1A">
            <w:pPr>
              <w:spacing w:after="0"/>
            </w:pPr>
            <w:r>
              <w:rPr>
                <w:sz w:val="20"/>
              </w:rPr>
              <w:t>Must</w:t>
            </w:r>
          </w:p>
        </w:tc>
      </w:tr>
      <w:tr w:rsidR="00C40CE3" w14:paraId="2E176C84" w14:textId="77777777" w:rsidTr="00B7497F">
        <w:trPr>
          <w:trHeight w:val="392"/>
          <w:jc w:val="center"/>
        </w:trPr>
        <w:tc>
          <w:tcPr>
            <w:tcW w:w="4585" w:type="dxa"/>
            <w:vAlign w:val="center"/>
          </w:tcPr>
          <w:p w14:paraId="66E0412C" w14:textId="77777777" w:rsidR="00C40CE3" w:rsidRDefault="00580D1A">
            <w:pPr>
              <w:spacing w:after="0"/>
            </w:pPr>
            <w:r>
              <w:rPr>
                <w:sz w:val="20"/>
              </w:rPr>
              <w:t>Analytics dashboard</w:t>
            </w:r>
          </w:p>
        </w:tc>
        <w:tc>
          <w:tcPr>
            <w:tcW w:w="4585" w:type="dxa"/>
            <w:vAlign w:val="center"/>
          </w:tcPr>
          <w:p w14:paraId="44313051" w14:textId="77777777" w:rsidR="00C40CE3" w:rsidRDefault="00580D1A">
            <w:pPr>
              <w:spacing w:after="0"/>
            </w:pPr>
            <w:r>
              <w:rPr>
                <w:sz w:val="20"/>
              </w:rPr>
              <w:t>Should</w:t>
            </w:r>
          </w:p>
        </w:tc>
      </w:tr>
      <w:tr w:rsidR="00C40CE3" w14:paraId="28105BE7" w14:textId="77777777" w:rsidTr="00B7497F">
        <w:trPr>
          <w:trHeight w:val="392"/>
          <w:jc w:val="center"/>
        </w:trPr>
        <w:tc>
          <w:tcPr>
            <w:tcW w:w="4585" w:type="dxa"/>
            <w:vAlign w:val="center"/>
          </w:tcPr>
          <w:p w14:paraId="53AADCAB" w14:textId="77777777" w:rsidR="00C40CE3" w:rsidRDefault="00580D1A">
            <w:pPr>
              <w:spacing w:after="0"/>
            </w:pPr>
            <w:r>
              <w:rPr>
                <w:sz w:val="20"/>
              </w:rPr>
              <w:t>Advanced anomaly detection</w:t>
            </w:r>
          </w:p>
        </w:tc>
        <w:tc>
          <w:tcPr>
            <w:tcW w:w="4585" w:type="dxa"/>
            <w:vAlign w:val="center"/>
          </w:tcPr>
          <w:p w14:paraId="5CE0685B" w14:textId="77777777" w:rsidR="00C40CE3" w:rsidRDefault="00580D1A">
            <w:pPr>
              <w:spacing w:after="0"/>
            </w:pPr>
            <w:r>
              <w:rPr>
                <w:sz w:val="20"/>
              </w:rPr>
              <w:t>Could</w:t>
            </w:r>
          </w:p>
        </w:tc>
      </w:tr>
      <w:tr w:rsidR="00C40CE3" w14:paraId="5A687257" w14:textId="77777777" w:rsidTr="00B7497F">
        <w:trPr>
          <w:trHeight w:val="377"/>
          <w:jc w:val="center"/>
        </w:trPr>
        <w:tc>
          <w:tcPr>
            <w:tcW w:w="4585" w:type="dxa"/>
            <w:vAlign w:val="center"/>
          </w:tcPr>
          <w:p w14:paraId="16A27587" w14:textId="77777777" w:rsidR="00C40CE3" w:rsidRDefault="00580D1A">
            <w:pPr>
              <w:spacing w:after="0"/>
            </w:pPr>
            <w:r>
              <w:rPr>
                <w:sz w:val="20"/>
              </w:rPr>
              <w:t>Notifications</w:t>
            </w:r>
          </w:p>
        </w:tc>
        <w:tc>
          <w:tcPr>
            <w:tcW w:w="4585" w:type="dxa"/>
            <w:vAlign w:val="center"/>
          </w:tcPr>
          <w:p w14:paraId="71836FE4" w14:textId="77777777" w:rsidR="00C40CE3" w:rsidRDefault="00580D1A">
            <w:pPr>
              <w:spacing w:after="0"/>
            </w:pPr>
            <w:r>
              <w:rPr>
                <w:sz w:val="20"/>
              </w:rPr>
              <w:t>Could</w:t>
            </w:r>
          </w:p>
        </w:tc>
      </w:tr>
    </w:tbl>
    <w:p w14:paraId="73F75ED3" w14:textId="77777777" w:rsidR="00C40CE3" w:rsidRDefault="00580D1A">
      <w:r>
        <w:rPr>
          <w:b/>
          <w:sz w:val="30"/>
        </w:rPr>
        <w:t>User Stories</w:t>
      </w:r>
    </w:p>
    <w:p w14:paraId="73FDC214" w14:textId="77777777" w:rsidR="00C40CE3" w:rsidRDefault="00580D1A">
      <w:r>
        <w:rPr>
          <w:b/>
          <w:sz w:val="25"/>
        </w:rPr>
        <w:t>US-001</w:t>
      </w:r>
    </w:p>
    <w:p w14:paraId="690B7C2A" w14:textId="77777777" w:rsidR="00C40CE3" w:rsidRDefault="00580D1A">
      <w:r>
        <w:t>As a finance user, I want to upload an invoice so that I can start the fraud detection and verification process.</w:t>
      </w:r>
    </w:p>
    <w:p w14:paraId="78A73DAF" w14:textId="77777777" w:rsidR="00C40CE3" w:rsidRDefault="00580D1A">
      <w:r>
        <w:rPr>
          <w:b/>
        </w:rPr>
        <w:t>Acceptance criteria</w:t>
      </w:r>
    </w:p>
    <w:p w14:paraId="42F64807" w14:textId="77777777" w:rsidR="00C40CE3" w:rsidRDefault="00580D1A">
      <w:pPr>
        <w:pStyle w:val="ListBullet"/>
      </w:pPr>
      <w:r>
        <w:t>A unique invoice record is created.</w:t>
      </w:r>
    </w:p>
    <w:p w14:paraId="7D360C48" w14:textId="77777777" w:rsidR="00C40CE3" w:rsidRDefault="00580D1A">
      <w:pPr>
        <w:pStyle w:val="ListBullet"/>
      </w:pPr>
      <w:r>
        <w:t>Upload and processing status is visible.</w:t>
      </w:r>
    </w:p>
    <w:p w14:paraId="1D821AE6" w14:textId="77777777" w:rsidR="00C40CE3" w:rsidRDefault="00580D1A">
      <w:pPr>
        <w:pStyle w:val="ListBullet"/>
      </w:pPr>
      <w:r>
        <w:t>Invalid or unsupported files are rejected.</w:t>
      </w:r>
    </w:p>
    <w:p w14:paraId="234E9D08" w14:textId="77777777" w:rsidR="00C40CE3" w:rsidRDefault="00580D1A">
      <w:pPr>
        <w:pStyle w:val="ListBullet"/>
      </w:pPr>
      <w:r>
        <w:t>Supported invoice file types are validated.</w:t>
      </w:r>
    </w:p>
    <w:p w14:paraId="19EB0D95" w14:textId="77777777" w:rsidR="00C40CE3" w:rsidRDefault="00580D1A">
      <w:r>
        <w:rPr>
          <w:b/>
          <w:sz w:val="25"/>
        </w:rPr>
        <w:t>US-002</w:t>
      </w:r>
    </w:p>
    <w:p w14:paraId="6974C027" w14:textId="77777777" w:rsidR="00C40CE3" w:rsidRDefault="00580D1A">
      <w:r>
        <w:t>As a finance user, I want invoice information to be extracted and structured so that I can review the invoice data.</w:t>
      </w:r>
    </w:p>
    <w:p w14:paraId="3EFC8CC2" w14:textId="77777777" w:rsidR="00C40CE3" w:rsidRDefault="00580D1A">
      <w:r>
        <w:rPr>
          <w:b/>
        </w:rPr>
        <w:t>Acceptance criteria</w:t>
      </w:r>
    </w:p>
    <w:p w14:paraId="79B0BA3A" w14:textId="77777777" w:rsidR="00C40CE3" w:rsidRDefault="00580D1A">
      <w:pPr>
        <w:pStyle w:val="ListBullet"/>
      </w:pPr>
      <w:r>
        <w:t>Required fields are validated.</w:t>
      </w:r>
    </w:p>
    <w:p w14:paraId="0BE5356A" w14:textId="77777777" w:rsidR="00C40CE3" w:rsidRDefault="00580D1A">
      <w:pPr>
        <w:pStyle w:val="ListBullet"/>
      </w:pPr>
      <w:r>
        <w:t>Extracted fields are stored in the database.</w:t>
      </w:r>
    </w:p>
    <w:p w14:paraId="733EDE2D" w14:textId="77777777" w:rsidR="00C40CE3" w:rsidRDefault="00580D1A">
      <w:pPr>
        <w:pStyle w:val="ListBullet"/>
      </w:pPr>
      <w:r>
        <w:t>Line-item information is extracted where available.</w:t>
      </w:r>
    </w:p>
    <w:p w14:paraId="4DDE46CE" w14:textId="77777777" w:rsidR="00C40CE3" w:rsidRDefault="00580D1A">
      <w:pPr>
        <w:pStyle w:val="ListBullet"/>
      </w:pPr>
      <w:r>
        <w:t>Invoice metadata is extracted from the uploaded document.</w:t>
      </w:r>
    </w:p>
    <w:p w14:paraId="634F1A63" w14:textId="77777777" w:rsidR="00C40CE3" w:rsidRDefault="00580D1A">
      <w:r>
        <w:rPr>
          <w:b/>
          <w:sz w:val="25"/>
        </w:rPr>
        <w:t>US-003</w:t>
      </w:r>
    </w:p>
    <w:p w14:paraId="6CB421BA" w14:textId="77777777" w:rsidR="00C40CE3" w:rsidRDefault="00580D1A">
      <w:r>
        <w:t>As a finance analyst, I want fraud indicators to be identified so that suspicious invoices can be investigated.</w:t>
      </w:r>
    </w:p>
    <w:p w14:paraId="557ECDA3" w14:textId="77777777" w:rsidR="00C40CE3" w:rsidRDefault="00580D1A">
      <w:r>
        <w:rPr>
          <w:b/>
        </w:rPr>
        <w:t>Acceptance criteria</w:t>
      </w:r>
    </w:p>
    <w:p w14:paraId="7CA3C3CC" w14:textId="77777777" w:rsidR="00C40CE3" w:rsidRDefault="00580D1A">
      <w:pPr>
        <w:pStyle w:val="ListBullet"/>
      </w:pPr>
      <w:r>
        <w:t>Historical/anomaly signals are included in the analysis.</w:t>
      </w:r>
    </w:p>
    <w:p w14:paraId="319B644B" w14:textId="77777777" w:rsidR="00C40CE3" w:rsidRDefault="00580D1A">
      <w:pPr>
        <w:pStyle w:val="ListBullet"/>
      </w:pPr>
      <w:r>
        <w:t>Tax/GST, totals, dates, and required fields are validated.</w:t>
      </w:r>
    </w:p>
    <w:p w14:paraId="31635C66" w14:textId="77777777" w:rsidR="00C40CE3" w:rsidRDefault="00580D1A">
      <w:pPr>
        <w:pStyle w:val="ListBullet"/>
      </w:pPr>
      <w:r>
        <w:t>Vendor, amount, and date patterns are checked.</w:t>
      </w:r>
    </w:p>
    <w:p w14:paraId="4BDC9603" w14:textId="77777777" w:rsidR="00C40CE3" w:rsidRDefault="00580D1A">
      <w:pPr>
        <w:pStyle w:val="ListBullet"/>
      </w:pPr>
      <w:r>
        <w:t>Similar invoice identifiers can be flagged.</w:t>
      </w:r>
    </w:p>
    <w:p w14:paraId="6873CC93" w14:textId="77777777" w:rsidR="00C40CE3" w:rsidRDefault="00580D1A">
      <w:pPr>
        <w:pStyle w:val="ListBullet"/>
      </w:pPr>
      <w:r>
        <w:t>Duplicate invoice numbers are detected.</w:t>
      </w:r>
    </w:p>
    <w:p w14:paraId="3D7C1B4A" w14:textId="77777777" w:rsidR="00C40CE3" w:rsidRDefault="00580D1A">
      <w:r>
        <w:rPr>
          <w:b/>
          <w:sz w:val="25"/>
        </w:rPr>
        <w:t>US-004</w:t>
      </w:r>
    </w:p>
    <w:p w14:paraId="5D2FB156" w14:textId="77777777" w:rsidR="00C40CE3" w:rsidRDefault="00580D1A">
      <w:r>
        <w:t>As a finance analyst, I want vendor and invoice history analysis so that unusual financial behavior can be identified.</w:t>
      </w:r>
    </w:p>
    <w:p w14:paraId="09B306B7" w14:textId="77777777" w:rsidR="00C40CE3" w:rsidRDefault="00580D1A">
      <w:r>
        <w:rPr>
          <w:b/>
        </w:rPr>
        <w:t>Acceptance criteria</w:t>
      </w:r>
    </w:p>
    <w:p w14:paraId="34153F1F" w14:textId="77777777" w:rsidR="00C40CE3" w:rsidRDefault="00580D1A">
      <w:pPr>
        <w:pStyle w:val="ListBullet"/>
      </w:pPr>
      <w:r>
        <w:t>Historical patterns are available to the fraud analysis workflow.</w:t>
      </w:r>
    </w:p>
    <w:p w14:paraId="2E235B49" w14:textId="77777777" w:rsidR="00C40CE3" w:rsidRDefault="00580D1A">
      <w:pPr>
        <w:pStyle w:val="ListBullet"/>
      </w:pPr>
      <w:r>
        <w:t>Suspicious payment or bank-account changes can be identified.</w:t>
      </w:r>
    </w:p>
    <w:p w14:paraId="1D71BCE3" w14:textId="77777777" w:rsidR="00C40CE3" w:rsidRDefault="00580D1A">
      <w:pPr>
        <w:pStyle w:val="ListBullet"/>
      </w:pPr>
      <w:r>
        <w:lastRenderedPageBreak/>
        <w:t>New or unverified vendors can be flagged.</w:t>
      </w:r>
    </w:p>
    <w:p w14:paraId="2F68213D" w14:textId="77777777" w:rsidR="00C40CE3" w:rsidRDefault="00580D1A">
      <w:pPr>
        <w:pStyle w:val="ListBullet"/>
      </w:pPr>
      <w:r>
        <w:t>Invoice amounts can be compared with vendor history.</w:t>
      </w:r>
    </w:p>
    <w:p w14:paraId="48CFF3A8" w14:textId="77777777" w:rsidR="00C40CE3" w:rsidRDefault="00580D1A">
      <w:r>
        <w:rPr>
          <w:b/>
          <w:sz w:val="25"/>
        </w:rPr>
        <w:t>US-005</w:t>
      </w:r>
    </w:p>
    <w:p w14:paraId="6CC34D58" w14:textId="77777777" w:rsidR="00C40CE3" w:rsidRDefault="00580D1A">
      <w:r>
        <w:t>As a finance analyst, I want an explainable AI fraud assessment so that I understand why an invoice was considered risky.</w:t>
      </w:r>
    </w:p>
    <w:p w14:paraId="1B7B1697" w14:textId="77777777" w:rsidR="00C40CE3" w:rsidRDefault="00580D1A">
      <w:r>
        <w:rPr>
          <w:b/>
        </w:rPr>
        <w:t>Acceptance criteria</w:t>
      </w:r>
    </w:p>
    <w:p w14:paraId="5C1E6ECD" w14:textId="77777777" w:rsidR="00C40CE3" w:rsidRDefault="00580D1A">
      <w:pPr>
        <w:pStyle w:val="ListBullet"/>
      </w:pPr>
      <w:r>
        <w:t>Uncertainty is communicated when evidence is insufficient.</w:t>
      </w:r>
    </w:p>
    <w:p w14:paraId="168DA769" w14:textId="77777777" w:rsidR="00C40CE3" w:rsidRDefault="00580D1A">
      <w:pPr>
        <w:pStyle w:val="ListBullet"/>
      </w:pPr>
      <w:r>
        <w:t>AI explanations are grounded in invoice data, detected signals, or retrieved context.</w:t>
      </w:r>
    </w:p>
    <w:p w14:paraId="535C2110" w14:textId="77777777" w:rsidR="00C40CE3" w:rsidRDefault="00580D1A">
      <w:pPr>
        <w:pStyle w:val="ListBullet"/>
      </w:pPr>
      <w:r>
        <w:t>RAG retrieves relevant business rules or knowledge.</w:t>
      </w:r>
    </w:p>
    <w:p w14:paraId="106D4C51" w14:textId="77777777" w:rsidR="00C40CE3" w:rsidRDefault="00580D1A">
      <w:pPr>
        <w:pStyle w:val="ListBullet"/>
      </w:pPr>
      <w:r>
        <w:t>Fraud flags and supporting evidence are displayed.</w:t>
      </w:r>
    </w:p>
    <w:p w14:paraId="4C15694F" w14:textId="77777777" w:rsidR="00C40CE3" w:rsidRDefault="00580D1A">
      <w:pPr>
        <w:pStyle w:val="ListBullet"/>
      </w:pPr>
      <w:r>
        <w:t>The system generates a risk score and risk level.</w:t>
      </w:r>
    </w:p>
    <w:p w14:paraId="6C75EA24" w14:textId="77777777" w:rsidR="00C40CE3" w:rsidRDefault="00580D1A">
      <w:r>
        <w:rPr>
          <w:b/>
          <w:sz w:val="25"/>
        </w:rPr>
        <w:t>US-006</w:t>
      </w:r>
    </w:p>
    <w:p w14:paraId="02A45D3E" w14:textId="77777777" w:rsidR="00C40CE3" w:rsidRDefault="00580D1A">
      <w:r>
        <w:t>As a reviewer, I want to approve, reject, or request further review of an invoice so that human judgment is preserved.</w:t>
      </w:r>
    </w:p>
    <w:p w14:paraId="7699D83B" w14:textId="77777777" w:rsidR="00C40CE3" w:rsidRDefault="00580D1A">
      <w:r>
        <w:rPr>
          <w:b/>
        </w:rPr>
        <w:t>Acceptance criteria</w:t>
      </w:r>
    </w:p>
    <w:p w14:paraId="07093EEF" w14:textId="77777777" w:rsidR="00C40CE3" w:rsidRDefault="00580D1A">
      <w:pPr>
        <w:pStyle w:val="ListBullet"/>
      </w:pPr>
      <w:r>
        <w:t>The final decision is stored with the analysis.</w:t>
      </w:r>
    </w:p>
    <w:p w14:paraId="08C005CF" w14:textId="77777777" w:rsidR="00C40CE3" w:rsidRDefault="00580D1A">
      <w:pPr>
        <w:pStyle w:val="ListBullet"/>
      </w:pPr>
      <w:r>
        <w:t>Manual overrides require a reason where appropriate.</w:t>
      </w:r>
    </w:p>
    <w:p w14:paraId="49AB8567" w14:textId="77777777" w:rsidR="00C40CE3" w:rsidRDefault="00580D1A">
      <w:pPr>
        <w:pStyle w:val="ListBullet"/>
      </w:pPr>
      <w:r>
        <w:t>The decision can be approve, reject, or further review.</w:t>
      </w:r>
    </w:p>
    <w:p w14:paraId="5429AAE4" w14:textId="77777777" w:rsidR="00C40CE3" w:rsidRDefault="00580D1A">
      <w:pPr>
        <w:pStyle w:val="ListBullet"/>
      </w:pPr>
      <w:r>
        <w:t>Authorized reviewers can make the final decision.</w:t>
      </w:r>
    </w:p>
    <w:p w14:paraId="5D8DCAF0" w14:textId="77777777" w:rsidR="00C40CE3" w:rsidRDefault="00580D1A">
      <w:r>
        <w:rPr>
          <w:b/>
          <w:sz w:val="25"/>
        </w:rPr>
        <w:t>US-007</w:t>
      </w:r>
    </w:p>
    <w:p w14:paraId="23AF386C" w14:textId="77777777" w:rsidR="00C40CE3" w:rsidRDefault="00580D1A">
      <w:r>
        <w:t>As an auditor, I want analysis and decision history so that the workflow is traceable.</w:t>
      </w:r>
    </w:p>
    <w:p w14:paraId="14145BE8" w14:textId="77777777" w:rsidR="00C40CE3" w:rsidRDefault="00580D1A">
      <w:r>
        <w:rPr>
          <w:b/>
        </w:rPr>
        <w:t>Acceptance criteria</w:t>
      </w:r>
    </w:p>
    <w:p w14:paraId="6C16907F" w14:textId="77777777" w:rsidR="00C40CE3" w:rsidRDefault="00580D1A">
      <w:pPr>
        <w:pStyle w:val="ListBullet"/>
      </w:pPr>
      <w:r>
        <w:t>Previous analysis and decision history can be reviewed.</w:t>
      </w:r>
    </w:p>
    <w:p w14:paraId="38B24156" w14:textId="77777777" w:rsidR="00C40CE3" w:rsidRDefault="00580D1A">
      <w:pPr>
        <w:pStyle w:val="ListBullet"/>
      </w:pPr>
      <w:r>
        <w:t>Important user and system actions are recorded.</w:t>
      </w:r>
    </w:p>
    <w:p w14:paraId="29815AFB" w14:textId="77777777" w:rsidR="00C40CE3" w:rsidRDefault="00580D1A">
      <w:pPr>
        <w:pStyle w:val="ListBullet"/>
      </w:pPr>
      <w:r>
        <w:t>Reviewer decisions are stored.</w:t>
      </w:r>
    </w:p>
    <w:p w14:paraId="628C27BF" w14:textId="77777777" w:rsidR="00C40CE3" w:rsidRDefault="00580D1A">
      <w:pPr>
        <w:pStyle w:val="ListBullet"/>
      </w:pPr>
      <w:r>
        <w:t>Fraud analysis results are stored.</w:t>
      </w:r>
    </w:p>
    <w:p w14:paraId="35DDBF0D" w14:textId="77777777" w:rsidR="00C40CE3" w:rsidRDefault="00580D1A">
      <w:r>
        <w:rPr>
          <w:b/>
          <w:sz w:val="30"/>
        </w:rPr>
        <w:t>Product States</w:t>
      </w:r>
    </w:p>
    <w:p w14:paraId="16F72872" w14:textId="77777777" w:rsidR="00C40CE3" w:rsidRDefault="00580D1A">
      <w:r>
        <w:t>The invoice follows the primary workflow below:</w:t>
      </w:r>
    </w:p>
    <w:p w14:paraId="22D76546" w14:textId="77777777" w:rsidR="00C40CE3" w:rsidRDefault="00580D1A">
      <w:pPr>
        <w:jc w:val="center"/>
      </w:pPr>
      <w:r>
        <w:rPr>
          <w:b/>
          <w:sz w:val="23"/>
        </w:rPr>
        <w:t>DRAFT → DOCUMENTS_UPLOADED → PROCESSING → ANALYSIS_READY → UNDER_REVIEW → DECIDED</w:t>
      </w:r>
    </w:p>
    <w:p w14:paraId="3C54E953" w14:textId="77777777" w:rsidR="00C40CE3" w:rsidRDefault="00580D1A">
      <w:r>
        <w:t>Failure state: PROCESSING_FAILED</w:t>
      </w:r>
    </w:p>
    <w:p w14:paraId="2087E627" w14:textId="77777777" w:rsidR="00C40CE3" w:rsidRDefault="00580D1A">
      <w:r>
        <w:rPr>
          <w:b/>
          <w:sz w:val="30"/>
        </w:rPr>
        <w:t>Product Principles</w:t>
      </w:r>
    </w:p>
    <w:p w14:paraId="18952735" w14:textId="77777777" w:rsidR="00C40CE3" w:rsidRDefault="00580D1A">
      <w:pPr>
        <w:pStyle w:val="ListBullet"/>
      </w:pPr>
      <w:r>
        <w:t>Security by design.</w:t>
      </w:r>
    </w:p>
    <w:p w14:paraId="2D0DE935" w14:textId="77777777" w:rsidR="00C40CE3" w:rsidRDefault="00580D1A">
      <w:pPr>
        <w:pStyle w:val="ListBullet"/>
      </w:pPr>
      <w:r>
        <w:t>Every AI output is traceable to invoice data, detected signals, or retrieved knowledge.</w:t>
      </w:r>
    </w:p>
    <w:p w14:paraId="09B85EA3" w14:textId="77777777" w:rsidR="00C40CE3" w:rsidRDefault="00580D1A">
      <w:pPr>
        <w:pStyle w:val="ListBullet"/>
      </w:pPr>
      <w:r>
        <w:t>No unsupported fraud claims.</w:t>
      </w:r>
    </w:p>
    <w:p w14:paraId="01135887" w14:textId="77777777" w:rsidR="00C40CE3" w:rsidRDefault="00580D1A">
      <w:pPr>
        <w:pStyle w:val="ListBullet"/>
      </w:pPr>
      <w:r>
        <w:t>Clear uncertainty.</w:t>
      </w:r>
    </w:p>
    <w:p w14:paraId="5E37E731" w14:textId="77777777" w:rsidR="00C40CE3" w:rsidRDefault="00580D1A">
      <w:pPr>
        <w:pStyle w:val="ListBullet"/>
      </w:pPr>
      <w:r>
        <w:t>Deterministic checks first.</w:t>
      </w:r>
    </w:p>
    <w:p w14:paraId="21AD2CD4" w14:textId="77777777" w:rsidR="00C40CE3" w:rsidRDefault="00580D1A">
      <w:pPr>
        <w:pStyle w:val="ListBullet"/>
      </w:pPr>
      <w:r>
        <w:t>Human-in-the-loop.</w:t>
      </w:r>
    </w:p>
    <w:p w14:paraId="0B9D80C8" w14:textId="77777777" w:rsidR="00C40CE3" w:rsidRDefault="00580D1A">
      <w:pPr>
        <w:pStyle w:val="ListBullet"/>
      </w:pPr>
      <w:r>
        <w:t>Evidence before explanation.</w:t>
      </w:r>
    </w:p>
    <w:p w14:paraId="3462423D" w14:textId="77777777" w:rsidR="00323431" w:rsidRPr="00D77774" w:rsidRDefault="005D35D1">
      <w:pPr>
        <w:pStyle w:val="Heading1"/>
        <w:rPr>
          <w:color w:val="000000" w:themeColor="text1"/>
        </w:rPr>
      </w:pPr>
      <w:r w:rsidRPr="00D77774">
        <w:rPr>
          <w:rFonts w:ascii="Arial" w:hAnsi="Arial"/>
          <w:color w:val="000000" w:themeColor="text1"/>
        </w:rPr>
        <w:lastRenderedPageBreak/>
        <w:t>1. Problem Solving</w:t>
      </w:r>
    </w:p>
    <w:p w14:paraId="3893DFE0" w14:textId="77777777" w:rsidR="00323431" w:rsidRPr="00D77774" w:rsidRDefault="005D35D1">
      <w:pPr>
        <w:pStyle w:val="Heading2"/>
        <w:rPr>
          <w:color w:val="000000" w:themeColor="text1"/>
        </w:rPr>
      </w:pPr>
      <w:r w:rsidRPr="00D77774">
        <w:rPr>
          <w:rFonts w:ascii="Arial" w:hAnsi="Arial"/>
          <w:color w:val="000000" w:themeColor="text1"/>
        </w:rPr>
        <w:t>1.1 What is the problem statement in your own words?</w:t>
      </w:r>
    </w:p>
    <w:p w14:paraId="1C005351" w14:textId="77777777" w:rsidR="00323431" w:rsidRPr="00D77774" w:rsidRDefault="005D35D1">
      <w:pPr>
        <w:rPr>
          <w:sz w:val="20"/>
          <w:szCs w:val="20"/>
        </w:rPr>
      </w:pPr>
      <w:r w:rsidRPr="00D77774">
        <w:rPr>
          <w:sz w:val="20"/>
          <w:szCs w:val="20"/>
        </w:rPr>
        <w:t>Businesses process a large volume of invoices from different vendors and formats. Manual invoice verification can require checking vendor details, invoice numbers, amounts, tax information, payment details, previous invoices, and internal policies across multiple systems. This makes the process slow and increases the chance of missing duplicate invoices, abnormal amounts, vendor inconsistencies, tax mismatches, suspicious vendor activity, or other fraud indicators.</w:t>
      </w:r>
    </w:p>
    <w:p w14:paraId="53891414" w14:textId="77777777" w:rsidR="00323431" w:rsidRPr="00D77774" w:rsidRDefault="005D35D1">
      <w:pPr>
        <w:rPr>
          <w:sz w:val="20"/>
          <w:szCs w:val="20"/>
        </w:rPr>
      </w:pPr>
      <w:r w:rsidRPr="00D77774">
        <w:rPr>
          <w:sz w:val="20"/>
          <w:szCs w:val="20"/>
        </w:rPr>
        <w:t>The proposed system addresses this problem by converting invoices into structured information and combining deterministic validation, historical analysis, AI-assisted reasoning, and retrieval of relevant business knowledge. Instead of replacing human reviewers, the system provides a risk score, detected fraud indicators, supporting evidence, and an explainable recommendation so that finance teams can make faster and more informed decisions.</w:t>
      </w:r>
    </w:p>
    <w:p w14:paraId="4CD4324F" w14:textId="77777777" w:rsidR="00323431" w:rsidRPr="00D77774" w:rsidRDefault="005D35D1">
      <w:pPr>
        <w:pStyle w:val="Heading2"/>
        <w:rPr>
          <w:color w:val="000000" w:themeColor="text1"/>
        </w:rPr>
      </w:pPr>
      <w:r w:rsidRPr="00D77774">
        <w:rPr>
          <w:rFonts w:ascii="Arial" w:hAnsi="Arial"/>
          <w:color w:val="000000" w:themeColor="text1"/>
        </w:rPr>
        <w:t>1.2 Why does this problem exist or matter?</w:t>
      </w:r>
    </w:p>
    <w:p w14:paraId="039AE1E3" w14:textId="77777777" w:rsidR="00323431" w:rsidRPr="00D77774" w:rsidRDefault="005D35D1">
      <w:pPr>
        <w:rPr>
          <w:sz w:val="20"/>
          <w:szCs w:val="20"/>
        </w:rPr>
      </w:pPr>
      <w:r w:rsidRPr="00D77774">
        <w:rPr>
          <w:sz w:val="20"/>
          <w:szCs w:val="20"/>
        </w:rPr>
        <w:t>Invoice fraud and payment errors can directly affect business finances and operational efficiency. Traditional rule-based checks are useful for deterministic cases but may not provide enough context when several weak signals occur together. At the same time, fully manual review does not scale efficiently as invoice volume grows.</w:t>
      </w:r>
    </w:p>
    <w:p w14:paraId="67D86521" w14:textId="77777777" w:rsidR="00323431" w:rsidRPr="00D77774" w:rsidRDefault="005D35D1">
      <w:pPr>
        <w:rPr>
          <w:sz w:val="20"/>
          <w:szCs w:val="20"/>
        </w:rPr>
      </w:pPr>
      <w:r w:rsidRPr="00D77774">
        <w:rPr>
          <w:sz w:val="20"/>
          <w:szCs w:val="20"/>
        </w:rPr>
        <w:t>The problem matters to finance teams, accounts-payable personnel, auditors, and business decision-makers who need a reliable way to prioritize suspicious invoices while maintaining human control over final decisions. An evidence-based workflow can reduce repetitive review effort, improve consistency, and create a traceable audit history.</w:t>
      </w:r>
    </w:p>
    <w:p w14:paraId="73AC8E82" w14:textId="77777777" w:rsidR="00323431" w:rsidRPr="00D77774" w:rsidRDefault="005D35D1">
      <w:pPr>
        <w:pStyle w:val="Heading2"/>
        <w:rPr>
          <w:color w:val="000000" w:themeColor="text1"/>
        </w:rPr>
      </w:pPr>
      <w:r w:rsidRPr="00D77774">
        <w:rPr>
          <w:rFonts w:ascii="Arial" w:hAnsi="Arial"/>
          <w:color w:val="000000" w:themeColor="text1"/>
        </w:rPr>
        <w:t>1.3 Key inputs and expected outputs:</w:t>
      </w:r>
    </w:p>
    <w:tbl>
      <w:tblPr>
        <w:tblW w:w="10086" w:type="dxa"/>
        <w:jc w:val="center"/>
        <w:tblLayout w:type="fixed"/>
        <w:tblLook w:val="04A0" w:firstRow="1" w:lastRow="0" w:firstColumn="1" w:lastColumn="0" w:noHBand="0" w:noVBand="1"/>
      </w:tblPr>
      <w:tblGrid>
        <w:gridCol w:w="3259"/>
        <w:gridCol w:w="3259"/>
        <w:gridCol w:w="3568"/>
      </w:tblGrid>
      <w:tr w:rsidR="00D77774" w14:paraId="53B2E2CA" w14:textId="77777777" w:rsidTr="00B7497F">
        <w:trPr>
          <w:trHeight w:val="457"/>
          <w:jc w:val="center"/>
        </w:trPr>
        <w:tc>
          <w:tcPr>
            <w:tcW w:w="3259"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3DE4042B" w14:textId="77777777" w:rsidR="00D77774" w:rsidRPr="00D77774" w:rsidRDefault="00D77774" w:rsidP="0027274B">
            <w:pPr>
              <w:jc w:val="center"/>
              <w:rPr>
                <w:sz w:val="20"/>
                <w:szCs w:val="20"/>
              </w:rPr>
            </w:pPr>
            <w:r w:rsidRPr="00D77774">
              <w:rPr>
                <w:b/>
                <w:sz w:val="20"/>
                <w:szCs w:val="20"/>
              </w:rPr>
              <w:t>Input</w:t>
            </w:r>
          </w:p>
        </w:tc>
        <w:tc>
          <w:tcPr>
            <w:tcW w:w="3259"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6F80B1AC" w14:textId="77777777" w:rsidR="00D77774" w:rsidRPr="00D77774" w:rsidRDefault="00D77774" w:rsidP="0027274B">
            <w:pPr>
              <w:jc w:val="center"/>
              <w:rPr>
                <w:sz w:val="20"/>
                <w:szCs w:val="20"/>
              </w:rPr>
            </w:pPr>
            <w:r w:rsidRPr="00D77774">
              <w:rPr>
                <w:b/>
                <w:sz w:val="20"/>
                <w:szCs w:val="20"/>
              </w:rPr>
              <w:t>Process</w:t>
            </w:r>
          </w:p>
        </w:tc>
        <w:tc>
          <w:tcPr>
            <w:tcW w:w="3568"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372CFB56" w14:textId="77777777" w:rsidR="00D77774" w:rsidRPr="00D77774" w:rsidRDefault="00D77774" w:rsidP="0027274B">
            <w:pPr>
              <w:jc w:val="center"/>
              <w:rPr>
                <w:sz w:val="20"/>
                <w:szCs w:val="20"/>
              </w:rPr>
            </w:pPr>
            <w:r w:rsidRPr="00D77774">
              <w:rPr>
                <w:b/>
                <w:sz w:val="20"/>
                <w:szCs w:val="20"/>
              </w:rPr>
              <w:t>Expected Output</w:t>
            </w:r>
          </w:p>
        </w:tc>
      </w:tr>
      <w:tr w:rsidR="00D77774" w14:paraId="419B2D16" w14:textId="77777777" w:rsidTr="00B7497F">
        <w:trPr>
          <w:trHeight w:val="726"/>
          <w:jc w:val="center"/>
        </w:trPr>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0B34357" w14:textId="77777777" w:rsidR="00D77774" w:rsidRPr="00D77774" w:rsidRDefault="00D77774" w:rsidP="00E5342C">
            <w:pPr>
              <w:rPr>
                <w:sz w:val="20"/>
                <w:szCs w:val="20"/>
              </w:rPr>
            </w:pPr>
            <w:r w:rsidRPr="00D77774">
              <w:rPr>
                <w:sz w:val="20"/>
                <w:szCs w:val="20"/>
              </w:rPr>
              <w:t>Invoice PDF/image and extracted fields</w:t>
            </w:r>
          </w:p>
        </w:tc>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82B1FEB" w14:textId="77777777" w:rsidR="00D77774" w:rsidRPr="00D77774" w:rsidRDefault="00D77774" w:rsidP="00E5342C">
            <w:pPr>
              <w:rPr>
                <w:sz w:val="20"/>
                <w:szCs w:val="20"/>
              </w:rPr>
            </w:pPr>
            <w:r w:rsidRPr="00D77774">
              <w:rPr>
                <w:sz w:val="20"/>
                <w:szCs w:val="20"/>
              </w:rPr>
              <w:t>OCR/extraction, normalization and validation</w:t>
            </w:r>
          </w:p>
        </w:tc>
        <w:tc>
          <w:tcPr>
            <w:tcW w:w="356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97466DE" w14:textId="77777777" w:rsidR="00D77774" w:rsidRPr="00D77774" w:rsidRDefault="00D77774" w:rsidP="00E5342C">
            <w:pPr>
              <w:rPr>
                <w:sz w:val="20"/>
                <w:szCs w:val="20"/>
              </w:rPr>
            </w:pPr>
            <w:r w:rsidRPr="00D77774">
              <w:rPr>
                <w:sz w:val="20"/>
                <w:szCs w:val="20"/>
              </w:rPr>
              <w:t>Structured invoice record</w:t>
            </w:r>
          </w:p>
        </w:tc>
      </w:tr>
      <w:tr w:rsidR="00D77774" w14:paraId="5A1386A5" w14:textId="77777777" w:rsidTr="00B7497F">
        <w:trPr>
          <w:trHeight w:val="716"/>
          <w:jc w:val="center"/>
        </w:trPr>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91D880B" w14:textId="77777777" w:rsidR="00D77774" w:rsidRPr="00D77774" w:rsidRDefault="00D77774" w:rsidP="00E5342C">
            <w:pPr>
              <w:rPr>
                <w:sz w:val="20"/>
                <w:szCs w:val="20"/>
              </w:rPr>
            </w:pPr>
            <w:r w:rsidRPr="00D77774">
              <w:rPr>
                <w:sz w:val="20"/>
                <w:szCs w:val="20"/>
              </w:rPr>
              <w:t>Vendor details and invoice history</w:t>
            </w:r>
          </w:p>
        </w:tc>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CF91324" w14:textId="77777777" w:rsidR="00D77774" w:rsidRPr="00D77774" w:rsidRDefault="00D77774" w:rsidP="00E5342C">
            <w:pPr>
              <w:rPr>
                <w:sz w:val="20"/>
                <w:szCs w:val="20"/>
              </w:rPr>
            </w:pPr>
            <w:r w:rsidRPr="00D77774">
              <w:rPr>
                <w:sz w:val="20"/>
                <w:szCs w:val="20"/>
              </w:rPr>
              <w:t>Duplicate detection and historical comparison</w:t>
            </w:r>
          </w:p>
        </w:tc>
        <w:tc>
          <w:tcPr>
            <w:tcW w:w="356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A6043BC" w14:textId="77777777" w:rsidR="00D77774" w:rsidRPr="00D77774" w:rsidRDefault="00D77774" w:rsidP="00E5342C">
            <w:pPr>
              <w:rPr>
                <w:sz w:val="20"/>
                <w:szCs w:val="20"/>
              </w:rPr>
            </w:pPr>
            <w:r w:rsidRPr="00D77774">
              <w:rPr>
                <w:sz w:val="20"/>
                <w:szCs w:val="20"/>
              </w:rPr>
              <w:t>Fraud flags / anomaly indicators</w:t>
            </w:r>
          </w:p>
        </w:tc>
      </w:tr>
      <w:tr w:rsidR="00D77774" w14:paraId="4DDACFE6" w14:textId="77777777" w:rsidTr="00B7497F">
        <w:trPr>
          <w:trHeight w:val="726"/>
          <w:jc w:val="center"/>
        </w:trPr>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A2151D1" w14:textId="77777777" w:rsidR="00D77774" w:rsidRPr="00D77774" w:rsidRDefault="00D77774" w:rsidP="00E5342C">
            <w:pPr>
              <w:rPr>
                <w:sz w:val="20"/>
                <w:szCs w:val="20"/>
              </w:rPr>
            </w:pPr>
            <w:r w:rsidRPr="00D77774">
              <w:rPr>
                <w:sz w:val="20"/>
                <w:szCs w:val="20"/>
              </w:rPr>
              <w:t>Business rules and knowledge documents</w:t>
            </w:r>
          </w:p>
        </w:tc>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B4C8BA7" w14:textId="77777777" w:rsidR="00D77774" w:rsidRPr="00D77774" w:rsidRDefault="00D77774" w:rsidP="00E5342C">
            <w:pPr>
              <w:rPr>
                <w:sz w:val="20"/>
                <w:szCs w:val="20"/>
              </w:rPr>
            </w:pPr>
            <w:r w:rsidRPr="00D77774">
              <w:rPr>
                <w:sz w:val="20"/>
                <w:szCs w:val="20"/>
              </w:rPr>
              <w:t>RAG retrieval and AI reasoning</w:t>
            </w:r>
          </w:p>
        </w:tc>
        <w:tc>
          <w:tcPr>
            <w:tcW w:w="356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2965F82" w14:textId="77777777" w:rsidR="00D77774" w:rsidRPr="00D77774" w:rsidRDefault="00D77774" w:rsidP="00E5342C">
            <w:pPr>
              <w:rPr>
                <w:sz w:val="20"/>
                <w:szCs w:val="20"/>
              </w:rPr>
            </w:pPr>
            <w:r w:rsidRPr="00D77774">
              <w:rPr>
                <w:sz w:val="20"/>
                <w:szCs w:val="20"/>
              </w:rPr>
              <w:t>Evidence-backed explanation</w:t>
            </w:r>
          </w:p>
        </w:tc>
      </w:tr>
      <w:tr w:rsidR="00D77774" w14:paraId="0D11D85C" w14:textId="77777777" w:rsidTr="00B7497F">
        <w:trPr>
          <w:trHeight w:val="457"/>
          <w:jc w:val="center"/>
        </w:trPr>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E6683F1" w14:textId="77777777" w:rsidR="00D77774" w:rsidRPr="00D77774" w:rsidRDefault="00D77774" w:rsidP="00E5342C">
            <w:pPr>
              <w:rPr>
                <w:sz w:val="20"/>
                <w:szCs w:val="20"/>
              </w:rPr>
            </w:pPr>
            <w:r w:rsidRPr="00D77774">
              <w:rPr>
                <w:sz w:val="20"/>
                <w:szCs w:val="20"/>
              </w:rPr>
              <w:t>Fraud signals</w:t>
            </w:r>
          </w:p>
        </w:tc>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DE0A924" w14:textId="77777777" w:rsidR="00D77774" w:rsidRPr="00D77774" w:rsidRDefault="00D77774" w:rsidP="00E5342C">
            <w:pPr>
              <w:rPr>
                <w:sz w:val="20"/>
                <w:szCs w:val="20"/>
              </w:rPr>
            </w:pPr>
            <w:r w:rsidRPr="00D77774">
              <w:rPr>
                <w:sz w:val="20"/>
                <w:szCs w:val="20"/>
              </w:rPr>
              <w:t>Risk scoring and decision workflow</w:t>
            </w:r>
          </w:p>
        </w:tc>
        <w:tc>
          <w:tcPr>
            <w:tcW w:w="356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EC595D4" w14:textId="77777777" w:rsidR="00D77774" w:rsidRPr="00D77774" w:rsidRDefault="00D77774" w:rsidP="00E5342C">
            <w:pPr>
              <w:rPr>
                <w:sz w:val="20"/>
                <w:szCs w:val="20"/>
              </w:rPr>
            </w:pPr>
            <w:r w:rsidRPr="00D77774">
              <w:rPr>
                <w:sz w:val="20"/>
                <w:szCs w:val="20"/>
              </w:rPr>
              <w:t>Risk score / level / recommendation</w:t>
            </w:r>
          </w:p>
        </w:tc>
      </w:tr>
      <w:tr w:rsidR="00D77774" w14:paraId="585632C4" w14:textId="77777777" w:rsidTr="00B7497F">
        <w:trPr>
          <w:trHeight w:val="448"/>
          <w:jc w:val="center"/>
        </w:trPr>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0A5FBF2" w14:textId="77777777" w:rsidR="00D77774" w:rsidRPr="00D77774" w:rsidRDefault="00D77774" w:rsidP="00E5342C">
            <w:pPr>
              <w:rPr>
                <w:sz w:val="20"/>
                <w:szCs w:val="20"/>
              </w:rPr>
            </w:pPr>
            <w:r w:rsidRPr="00D77774">
              <w:rPr>
                <w:sz w:val="20"/>
                <w:szCs w:val="20"/>
              </w:rPr>
              <w:t>Reviewer decision and reason</w:t>
            </w:r>
          </w:p>
        </w:tc>
        <w:tc>
          <w:tcPr>
            <w:tcW w:w="325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ABF2111" w14:textId="77777777" w:rsidR="00D77774" w:rsidRPr="00D77774" w:rsidRDefault="00D77774" w:rsidP="00E5342C">
            <w:pPr>
              <w:rPr>
                <w:sz w:val="20"/>
                <w:szCs w:val="20"/>
              </w:rPr>
            </w:pPr>
            <w:r w:rsidRPr="00D77774">
              <w:rPr>
                <w:sz w:val="20"/>
                <w:szCs w:val="20"/>
              </w:rPr>
              <w:t>Audit logging</w:t>
            </w:r>
          </w:p>
        </w:tc>
        <w:tc>
          <w:tcPr>
            <w:tcW w:w="356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1648530" w14:textId="77777777" w:rsidR="00D77774" w:rsidRPr="00D77774" w:rsidRDefault="00D77774" w:rsidP="00E5342C">
            <w:pPr>
              <w:rPr>
                <w:sz w:val="20"/>
                <w:szCs w:val="20"/>
              </w:rPr>
            </w:pPr>
            <w:r w:rsidRPr="00D77774">
              <w:rPr>
                <w:sz w:val="20"/>
                <w:szCs w:val="20"/>
              </w:rPr>
              <w:t>Traceable decision history</w:t>
            </w:r>
          </w:p>
        </w:tc>
      </w:tr>
    </w:tbl>
    <w:p w14:paraId="7DE6691C" w14:textId="77777777" w:rsidR="00323431" w:rsidRPr="00D77774" w:rsidRDefault="005D35D1">
      <w:pPr>
        <w:pStyle w:val="Heading1"/>
        <w:rPr>
          <w:color w:val="000000" w:themeColor="text1"/>
        </w:rPr>
      </w:pPr>
      <w:r w:rsidRPr="00D77774">
        <w:rPr>
          <w:rFonts w:ascii="Arial" w:hAnsi="Arial"/>
          <w:color w:val="000000" w:themeColor="text1"/>
        </w:rPr>
        <w:t>2. End Users / Potential Users</w:t>
      </w:r>
    </w:p>
    <w:p w14:paraId="0B5B4432" w14:textId="77777777" w:rsidR="00323431" w:rsidRPr="00D77774" w:rsidRDefault="005D35D1">
      <w:pPr>
        <w:pStyle w:val="Heading2"/>
        <w:rPr>
          <w:color w:val="000000" w:themeColor="text1"/>
        </w:rPr>
      </w:pPr>
      <w:r w:rsidRPr="00D77774">
        <w:rPr>
          <w:rFonts w:ascii="Arial" w:hAnsi="Arial"/>
          <w:color w:val="000000" w:themeColor="text1"/>
        </w:rPr>
        <w:t>Category 1: Core Users (Daily Users)</w:t>
      </w:r>
    </w:p>
    <w:p w14:paraId="4753F0BB" w14:textId="77777777" w:rsidR="00323431" w:rsidRPr="00D77774" w:rsidRDefault="005D35D1">
      <w:pPr>
        <w:pStyle w:val="ListBullet"/>
        <w:spacing w:after="40"/>
        <w:rPr>
          <w:sz w:val="20"/>
          <w:szCs w:val="20"/>
        </w:rPr>
      </w:pPr>
      <w:r w:rsidRPr="00D77774">
        <w:rPr>
          <w:sz w:val="20"/>
          <w:szCs w:val="20"/>
        </w:rPr>
        <w:t>Finance and accounts-payable teams responsible for reviewing and approving invoices.</w:t>
      </w:r>
    </w:p>
    <w:p w14:paraId="7A47031B" w14:textId="77777777" w:rsidR="00323431" w:rsidRPr="00D77774" w:rsidRDefault="005D35D1">
      <w:pPr>
        <w:pStyle w:val="ListBullet"/>
        <w:spacing w:after="40"/>
        <w:rPr>
          <w:sz w:val="20"/>
          <w:szCs w:val="20"/>
        </w:rPr>
      </w:pPr>
      <w:r w:rsidRPr="00D77774">
        <w:rPr>
          <w:sz w:val="20"/>
          <w:szCs w:val="20"/>
        </w:rPr>
        <w:t>Finance managers who need to prioritize high-risk invoices and review recommendations.</w:t>
      </w:r>
    </w:p>
    <w:p w14:paraId="114F2676" w14:textId="77777777" w:rsidR="00323431" w:rsidRPr="00D77774" w:rsidRDefault="005D35D1">
      <w:pPr>
        <w:pStyle w:val="ListBullet"/>
        <w:spacing w:after="40"/>
        <w:rPr>
          <w:sz w:val="20"/>
          <w:szCs w:val="20"/>
        </w:rPr>
      </w:pPr>
      <w:r w:rsidRPr="00D77774">
        <w:rPr>
          <w:sz w:val="20"/>
          <w:szCs w:val="20"/>
        </w:rPr>
        <w:t>Accounts-payable analysts who process vendor invoices and investigate suspicious cases.</w:t>
      </w:r>
    </w:p>
    <w:p w14:paraId="248335E4" w14:textId="77777777" w:rsidR="00323431" w:rsidRPr="00D77774" w:rsidRDefault="005D35D1">
      <w:pPr>
        <w:pStyle w:val="ListBullet"/>
        <w:spacing w:after="40"/>
        <w:rPr>
          <w:sz w:val="20"/>
          <w:szCs w:val="20"/>
        </w:rPr>
      </w:pPr>
      <w:r w:rsidRPr="00D77774">
        <w:rPr>
          <w:sz w:val="20"/>
          <w:szCs w:val="20"/>
        </w:rPr>
        <w:t>Internal auditors who need evidence, analysis history, and decision traceability.</w:t>
      </w:r>
    </w:p>
    <w:p w14:paraId="58B72812" w14:textId="77777777" w:rsidR="00323431" w:rsidRPr="00D77774" w:rsidRDefault="005D35D1">
      <w:pPr>
        <w:pStyle w:val="Heading2"/>
        <w:rPr>
          <w:color w:val="000000" w:themeColor="text1"/>
        </w:rPr>
      </w:pPr>
      <w:r w:rsidRPr="00D77774">
        <w:rPr>
          <w:rFonts w:ascii="Arial" w:hAnsi="Arial"/>
          <w:color w:val="000000" w:themeColor="text1"/>
        </w:rPr>
        <w:lastRenderedPageBreak/>
        <w:t>Category 2: Supporting / Administrative Users</w:t>
      </w:r>
    </w:p>
    <w:p w14:paraId="058915E1" w14:textId="77777777" w:rsidR="00323431" w:rsidRPr="00D77774" w:rsidRDefault="005D35D1">
      <w:pPr>
        <w:pStyle w:val="ListBullet"/>
        <w:spacing w:after="40"/>
        <w:rPr>
          <w:sz w:val="20"/>
          <w:szCs w:val="20"/>
        </w:rPr>
      </w:pPr>
      <w:r w:rsidRPr="00D77774">
        <w:rPr>
          <w:sz w:val="20"/>
          <w:szCs w:val="20"/>
        </w:rPr>
        <w:t>System administrators responsible for users, roles, access control, and configuration.</w:t>
      </w:r>
    </w:p>
    <w:p w14:paraId="77191C52" w14:textId="77777777" w:rsidR="00323431" w:rsidRPr="00D77774" w:rsidRDefault="005D35D1">
      <w:pPr>
        <w:pStyle w:val="ListBullet"/>
        <w:spacing w:after="40"/>
        <w:rPr>
          <w:sz w:val="20"/>
          <w:szCs w:val="20"/>
        </w:rPr>
      </w:pPr>
      <w:r w:rsidRPr="00D77774">
        <w:rPr>
          <w:sz w:val="20"/>
          <w:szCs w:val="20"/>
        </w:rPr>
        <w:t>Business owners or compliance teams who maintain fraud rules and knowledge-base content.</w:t>
      </w:r>
    </w:p>
    <w:p w14:paraId="19606FDA" w14:textId="77777777" w:rsidR="00323431" w:rsidRPr="00D77774" w:rsidRDefault="005D35D1">
      <w:pPr>
        <w:pStyle w:val="ListBullet"/>
        <w:spacing w:after="40"/>
        <w:rPr>
          <w:sz w:val="20"/>
          <w:szCs w:val="20"/>
        </w:rPr>
      </w:pPr>
      <w:r w:rsidRPr="00D77774">
        <w:rPr>
          <w:sz w:val="20"/>
          <w:szCs w:val="20"/>
        </w:rPr>
        <w:t>Developers and project maintainers responsible for testing, deployment, monitoring, and future extension.</w:t>
      </w:r>
    </w:p>
    <w:p w14:paraId="23AFADA1" w14:textId="77777777" w:rsidR="00323431" w:rsidRPr="00D77774" w:rsidRDefault="005D35D1">
      <w:pPr>
        <w:pStyle w:val="ListBullet"/>
        <w:spacing w:after="40"/>
        <w:rPr>
          <w:sz w:val="20"/>
          <w:szCs w:val="20"/>
        </w:rPr>
      </w:pPr>
      <w:r w:rsidRPr="00D77774">
        <w:rPr>
          <w:sz w:val="20"/>
          <w:szCs w:val="20"/>
        </w:rPr>
        <w:t>Researchers or evaluators assessing AI-assisted fraud detection and explainability.</w:t>
      </w:r>
    </w:p>
    <w:p w14:paraId="25A4AC24" w14:textId="77777777" w:rsidR="00323431" w:rsidRPr="00D77774" w:rsidRDefault="005D35D1">
      <w:pPr>
        <w:pStyle w:val="Heading1"/>
        <w:rPr>
          <w:color w:val="000000" w:themeColor="text1"/>
        </w:rPr>
      </w:pPr>
      <w:r w:rsidRPr="00D77774">
        <w:rPr>
          <w:rFonts w:ascii="Arial" w:hAnsi="Arial"/>
          <w:color w:val="000000" w:themeColor="text1"/>
        </w:rPr>
        <w:t>3. Functional Scope</w:t>
      </w:r>
    </w:p>
    <w:p w14:paraId="396CB2D3" w14:textId="77777777" w:rsidR="00323431" w:rsidRPr="00D77774" w:rsidRDefault="005D35D1">
      <w:pPr>
        <w:rPr>
          <w:sz w:val="20"/>
          <w:szCs w:val="20"/>
        </w:rPr>
      </w:pPr>
      <w:r w:rsidRPr="00D77774">
        <w:rPr>
          <w:sz w:val="20"/>
          <w:szCs w:val="20"/>
        </w:rPr>
        <w:t>The following defines the actual 8-week MVP. Features not listed here are treated as Stretch Goals.</w:t>
      </w:r>
    </w:p>
    <w:p w14:paraId="1A152903" w14:textId="77777777" w:rsidR="00323431" w:rsidRPr="00D77774" w:rsidRDefault="005D35D1">
      <w:pPr>
        <w:pStyle w:val="Heading2"/>
        <w:rPr>
          <w:color w:val="000000" w:themeColor="text1"/>
        </w:rPr>
      </w:pPr>
      <w:r w:rsidRPr="00D77774">
        <w:rPr>
          <w:rFonts w:ascii="Arial" w:hAnsi="Arial"/>
          <w:color w:val="000000" w:themeColor="text1"/>
        </w:rPr>
        <w:t>3.1 Authentication and Role Management</w:t>
      </w:r>
    </w:p>
    <w:p w14:paraId="38D32232" w14:textId="77777777" w:rsidR="00323431" w:rsidRPr="00D77774" w:rsidRDefault="005D35D1">
      <w:pPr>
        <w:pStyle w:val="ListBullet"/>
        <w:spacing w:after="40"/>
        <w:rPr>
          <w:sz w:val="20"/>
          <w:szCs w:val="20"/>
        </w:rPr>
      </w:pPr>
      <w:r w:rsidRPr="00D77774">
        <w:rPr>
          <w:sz w:val="20"/>
          <w:szCs w:val="20"/>
        </w:rPr>
        <w:t>User registration and secure login.</w:t>
      </w:r>
    </w:p>
    <w:p w14:paraId="16D3A44B" w14:textId="77777777" w:rsidR="00323431" w:rsidRPr="00D77774" w:rsidRDefault="005D35D1">
      <w:pPr>
        <w:pStyle w:val="ListBullet"/>
        <w:spacing w:after="40"/>
        <w:rPr>
          <w:sz w:val="20"/>
          <w:szCs w:val="20"/>
        </w:rPr>
      </w:pPr>
      <w:r w:rsidRPr="00D77774">
        <w:rPr>
          <w:sz w:val="20"/>
          <w:szCs w:val="20"/>
        </w:rPr>
        <w:t>JWT-based authentication.</w:t>
      </w:r>
    </w:p>
    <w:p w14:paraId="505299B3" w14:textId="77777777" w:rsidR="00323431" w:rsidRPr="00D77774" w:rsidRDefault="005D35D1">
      <w:pPr>
        <w:pStyle w:val="ListBullet"/>
        <w:spacing w:after="40"/>
        <w:rPr>
          <w:sz w:val="20"/>
          <w:szCs w:val="20"/>
        </w:rPr>
      </w:pPr>
      <w:r w:rsidRPr="00D77774">
        <w:rPr>
          <w:sz w:val="20"/>
          <w:szCs w:val="20"/>
        </w:rPr>
        <w:t>Role-based access for ADMIN, FINANCE_MANAGER, and EMPLOYEE.</w:t>
      </w:r>
    </w:p>
    <w:p w14:paraId="0BDF5AAC" w14:textId="77777777" w:rsidR="00323431" w:rsidRPr="00D77774" w:rsidRDefault="005D35D1">
      <w:pPr>
        <w:pStyle w:val="ListBullet"/>
        <w:spacing w:after="40"/>
        <w:rPr>
          <w:sz w:val="20"/>
          <w:szCs w:val="20"/>
        </w:rPr>
      </w:pPr>
      <w:r w:rsidRPr="00D77774">
        <w:rPr>
          <w:sz w:val="20"/>
          <w:szCs w:val="20"/>
        </w:rPr>
        <w:t>Protected invoice, analysis, and decision endpoints.</w:t>
      </w:r>
    </w:p>
    <w:p w14:paraId="12A62884" w14:textId="77777777" w:rsidR="00323431" w:rsidRPr="00D77774" w:rsidRDefault="005D35D1">
      <w:pPr>
        <w:pStyle w:val="Heading2"/>
        <w:rPr>
          <w:color w:val="000000" w:themeColor="text1"/>
        </w:rPr>
      </w:pPr>
      <w:r w:rsidRPr="00D77774">
        <w:rPr>
          <w:rFonts w:ascii="Arial" w:hAnsi="Arial"/>
          <w:color w:val="000000" w:themeColor="text1"/>
        </w:rPr>
        <w:t>3.2 Invoice Management</w:t>
      </w:r>
    </w:p>
    <w:p w14:paraId="0B6D13FE" w14:textId="77777777" w:rsidR="00323431" w:rsidRPr="00D77774" w:rsidRDefault="005D35D1">
      <w:pPr>
        <w:pStyle w:val="ListBullet"/>
        <w:spacing w:after="40"/>
        <w:rPr>
          <w:sz w:val="20"/>
          <w:szCs w:val="20"/>
        </w:rPr>
      </w:pPr>
      <w:r w:rsidRPr="00D77774">
        <w:rPr>
          <w:sz w:val="20"/>
          <w:szCs w:val="20"/>
        </w:rPr>
        <w:t>Upload supported invoice documents.</w:t>
      </w:r>
    </w:p>
    <w:p w14:paraId="72A4A80D" w14:textId="77777777" w:rsidR="00323431" w:rsidRPr="00D77774" w:rsidRDefault="005D35D1">
      <w:pPr>
        <w:pStyle w:val="ListBullet"/>
        <w:spacing w:after="40"/>
        <w:rPr>
          <w:sz w:val="20"/>
          <w:szCs w:val="20"/>
        </w:rPr>
      </w:pPr>
      <w:r w:rsidRPr="00D77774">
        <w:rPr>
          <w:sz w:val="20"/>
          <w:szCs w:val="20"/>
        </w:rPr>
        <w:t>Extract and store invoice metadata and line-item information.</w:t>
      </w:r>
    </w:p>
    <w:p w14:paraId="31CFDE14" w14:textId="77777777" w:rsidR="00323431" w:rsidRPr="00D77774" w:rsidRDefault="005D35D1">
      <w:pPr>
        <w:pStyle w:val="ListBullet"/>
        <w:spacing w:after="40"/>
        <w:rPr>
          <w:sz w:val="20"/>
          <w:szCs w:val="20"/>
        </w:rPr>
      </w:pPr>
      <w:r w:rsidRPr="00D77774">
        <w:rPr>
          <w:sz w:val="20"/>
          <w:szCs w:val="20"/>
        </w:rPr>
        <w:t>Create, view, update, and delete invoice records where permitted.</w:t>
      </w:r>
    </w:p>
    <w:p w14:paraId="0E8779B7" w14:textId="77777777" w:rsidR="00323431" w:rsidRPr="00D77774" w:rsidRDefault="005D35D1">
      <w:pPr>
        <w:pStyle w:val="ListBullet"/>
        <w:spacing w:after="40"/>
        <w:rPr>
          <w:sz w:val="20"/>
          <w:szCs w:val="20"/>
        </w:rPr>
      </w:pPr>
      <w:r w:rsidRPr="00D77774">
        <w:rPr>
          <w:sz w:val="20"/>
          <w:szCs w:val="20"/>
        </w:rPr>
        <w:t>Display invoice processing status and analysis status.</w:t>
      </w:r>
    </w:p>
    <w:p w14:paraId="7E5509CA" w14:textId="77777777" w:rsidR="00323431" w:rsidRPr="00D77774" w:rsidRDefault="005D35D1">
      <w:pPr>
        <w:pStyle w:val="ListBullet"/>
        <w:spacing w:after="40"/>
        <w:rPr>
          <w:sz w:val="20"/>
          <w:szCs w:val="20"/>
        </w:rPr>
      </w:pPr>
      <w:r w:rsidRPr="00D77774">
        <w:rPr>
          <w:sz w:val="20"/>
          <w:szCs w:val="20"/>
        </w:rPr>
        <w:t>Maintain invoice history and searchable records.</w:t>
      </w:r>
    </w:p>
    <w:p w14:paraId="1F657FF3" w14:textId="77777777" w:rsidR="00323431" w:rsidRPr="00D77774" w:rsidRDefault="005D35D1">
      <w:pPr>
        <w:pStyle w:val="Heading2"/>
        <w:rPr>
          <w:color w:val="000000" w:themeColor="text1"/>
        </w:rPr>
      </w:pPr>
      <w:r w:rsidRPr="00D77774">
        <w:rPr>
          <w:rFonts w:ascii="Arial" w:hAnsi="Arial"/>
          <w:color w:val="000000" w:themeColor="text1"/>
        </w:rPr>
        <w:t>3.3 Fraud Detection</w:t>
      </w:r>
    </w:p>
    <w:p w14:paraId="13EA409B" w14:textId="77777777" w:rsidR="00323431" w:rsidRPr="00D77774" w:rsidRDefault="005D35D1">
      <w:pPr>
        <w:pStyle w:val="ListBullet"/>
        <w:spacing w:after="40"/>
        <w:rPr>
          <w:sz w:val="20"/>
          <w:szCs w:val="20"/>
        </w:rPr>
      </w:pPr>
      <w:r w:rsidRPr="00D77774">
        <w:rPr>
          <w:sz w:val="20"/>
          <w:szCs w:val="20"/>
        </w:rPr>
        <w:t>Detect duplicate invoice numbers and highly similar invoice identifiers.</w:t>
      </w:r>
    </w:p>
    <w:p w14:paraId="1CBD3E0C" w14:textId="77777777" w:rsidR="00323431" w:rsidRPr="00D77774" w:rsidRDefault="005D35D1">
      <w:pPr>
        <w:pStyle w:val="ListBullet"/>
        <w:spacing w:after="40"/>
        <w:rPr>
          <w:sz w:val="20"/>
          <w:szCs w:val="20"/>
        </w:rPr>
      </w:pPr>
      <w:r w:rsidRPr="00D77774">
        <w:rPr>
          <w:sz w:val="20"/>
          <w:szCs w:val="20"/>
        </w:rPr>
        <w:t>Detect vendor + amount + date repetition and suspicious historical patterns.</w:t>
      </w:r>
    </w:p>
    <w:p w14:paraId="23020DA1" w14:textId="77777777" w:rsidR="00323431" w:rsidRPr="00D77774" w:rsidRDefault="005D35D1">
      <w:pPr>
        <w:pStyle w:val="ListBullet"/>
        <w:spacing w:after="40"/>
        <w:rPr>
          <w:sz w:val="20"/>
          <w:szCs w:val="20"/>
        </w:rPr>
      </w:pPr>
      <w:r w:rsidRPr="00D77774">
        <w:rPr>
          <w:sz w:val="20"/>
          <w:szCs w:val="20"/>
        </w:rPr>
        <w:t>Compare invoice amounts against vendor history.</w:t>
      </w:r>
    </w:p>
    <w:p w14:paraId="20D1A6F7" w14:textId="77777777" w:rsidR="00323431" w:rsidRPr="00D77774" w:rsidRDefault="005D35D1">
      <w:pPr>
        <w:pStyle w:val="ListBullet"/>
        <w:spacing w:after="40"/>
        <w:rPr>
          <w:sz w:val="20"/>
          <w:szCs w:val="20"/>
        </w:rPr>
      </w:pPr>
      <w:r w:rsidRPr="00D77774">
        <w:rPr>
          <w:sz w:val="20"/>
          <w:szCs w:val="20"/>
        </w:rPr>
        <w:t>Flag new or unverified vendors.</w:t>
      </w:r>
    </w:p>
    <w:p w14:paraId="25FF2487" w14:textId="77777777" w:rsidR="00323431" w:rsidRPr="00D77774" w:rsidRDefault="005D35D1">
      <w:pPr>
        <w:pStyle w:val="ListBullet"/>
        <w:spacing w:after="40"/>
        <w:rPr>
          <w:sz w:val="20"/>
          <w:szCs w:val="20"/>
        </w:rPr>
      </w:pPr>
      <w:r w:rsidRPr="00D77774">
        <w:rPr>
          <w:sz w:val="20"/>
          <w:szCs w:val="20"/>
        </w:rPr>
        <w:t>Check bank-account changes and inconsistent payment details.</w:t>
      </w:r>
    </w:p>
    <w:p w14:paraId="48291DDE" w14:textId="77777777" w:rsidR="00323431" w:rsidRPr="00D77774" w:rsidRDefault="005D35D1">
      <w:pPr>
        <w:pStyle w:val="ListBullet"/>
        <w:spacing w:after="40"/>
        <w:rPr>
          <w:sz w:val="20"/>
          <w:szCs w:val="20"/>
        </w:rPr>
      </w:pPr>
      <w:r w:rsidRPr="00D77774">
        <w:rPr>
          <w:sz w:val="20"/>
          <w:szCs w:val="20"/>
        </w:rPr>
        <w:t>Validate tax/GST fields, dates, totals, and required fields.</w:t>
      </w:r>
    </w:p>
    <w:p w14:paraId="6C6BAAC8" w14:textId="77777777" w:rsidR="00323431" w:rsidRPr="00D77774" w:rsidRDefault="005D35D1" w:rsidP="00D77774">
      <w:pPr>
        <w:pStyle w:val="ListBullet"/>
        <w:spacing w:after="40"/>
        <w:rPr>
          <w:sz w:val="20"/>
          <w:szCs w:val="20"/>
        </w:rPr>
      </w:pPr>
      <w:r w:rsidRPr="00D77774">
        <w:rPr>
          <w:sz w:val="20"/>
          <w:szCs w:val="20"/>
        </w:rPr>
        <w:t>Combine deterministic rules with historical/anomaly signals.</w:t>
      </w:r>
    </w:p>
    <w:p w14:paraId="7983B263" w14:textId="77777777" w:rsidR="00323431" w:rsidRPr="00D77774" w:rsidRDefault="005D35D1">
      <w:pPr>
        <w:pStyle w:val="Heading2"/>
        <w:rPr>
          <w:color w:val="000000" w:themeColor="text1"/>
        </w:rPr>
      </w:pPr>
      <w:r w:rsidRPr="00D77774">
        <w:rPr>
          <w:rFonts w:ascii="Arial" w:hAnsi="Arial"/>
          <w:color w:val="000000" w:themeColor="text1"/>
        </w:rPr>
        <w:t>3.4 AI-Assisted Fraud Analysis</w:t>
      </w:r>
    </w:p>
    <w:p w14:paraId="4C5F8A5B" w14:textId="77777777" w:rsidR="00323431" w:rsidRPr="00D77774" w:rsidRDefault="005D35D1">
      <w:pPr>
        <w:pStyle w:val="ListBullet"/>
        <w:spacing w:after="40"/>
        <w:rPr>
          <w:sz w:val="20"/>
          <w:szCs w:val="20"/>
        </w:rPr>
      </w:pPr>
      <w:r w:rsidRPr="00D77774">
        <w:rPr>
          <w:sz w:val="20"/>
          <w:szCs w:val="20"/>
        </w:rPr>
        <w:t>Use LangGraph to orchestrate the fraud-analysis workflow.</w:t>
      </w:r>
    </w:p>
    <w:p w14:paraId="084BB1C9" w14:textId="77777777" w:rsidR="00323431" w:rsidRPr="00D77774" w:rsidRDefault="005D35D1">
      <w:pPr>
        <w:pStyle w:val="ListBullet"/>
        <w:spacing w:after="40"/>
        <w:rPr>
          <w:sz w:val="20"/>
          <w:szCs w:val="20"/>
        </w:rPr>
      </w:pPr>
      <w:r w:rsidRPr="00D77774">
        <w:rPr>
          <w:sz w:val="20"/>
          <w:szCs w:val="20"/>
        </w:rPr>
        <w:t>Use specialized agents for invoice analysis, duplicate detection, vendor risk, policy/rule analysis, RAG retrieval, risk scoring, and final decision support.</w:t>
      </w:r>
    </w:p>
    <w:p w14:paraId="5AF00EA3" w14:textId="77777777" w:rsidR="00323431" w:rsidRPr="00D77774" w:rsidRDefault="005D35D1">
      <w:pPr>
        <w:pStyle w:val="ListBullet"/>
        <w:spacing w:after="40"/>
        <w:rPr>
          <w:sz w:val="20"/>
          <w:szCs w:val="20"/>
        </w:rPr>
      </w:pPr>
      <w:r w:rsidRPr="00D77774">
        <w:rPr>
          <w:sz w:val="20"/>
          <w:szCs w:val="20"/>
        </w:rPr>
        <w:t>Use RAG to retrieve relevant business rules, policies, and knowledge before generating explanations.</w:t>
      </w:r>
    </w:p>
    <w:p w14:paraId="466E59E8" w14:textId="77777777" w:rsidR="00323431" w:rsidRPr="00D77774" w:rsidRDefault="005D35D1">
      <w:pPr>
        <w:pStyle w:val="ListBullet"/>
        <w:spacing w:after="40"/>
        <w:rPr>
          <w:sz w:val="20"/>
          <w:szCs w:val="20"/>
        </w:rPr>
      </w:pPr>
      <w:r w:rsidRPr="00D77774">
        <w:rPr>
          <w:sz w:val="20"/>
          <w:szCs w:val="20"/>
        </w:rPr>
        <w:t>Generate human-readable explanations linked to available invoice data, detected signals, and retrieved context.</w:t>
      </w:r>
    </w:p>
    <w:p w14:paraId="127BF931" w14:textId="77777777" w:rsidR="00323431" w:rsidRPr="00D77774" w:rsidRDefault="005D35D1">
      <w:pPr>
        <w:pStyle w:val="ListBullet"/>
        <w:spacing w:after="40"/>
        <w:rPr>
          <w:sz w:val="20"/>
          <w:szCs w:val="20"/>
        </w:rPr>
      </w:pPr>
      <w:r w:rsidRPr="00D77774">
        <w:rPr>
          <w:sz w:val="20"/>
          <w:szCs w:val="20"/>
        </w:rPr>
        <w:t>Return uncertainty or insufficient-evidence indicators instead of inventing unsupported conclusions.</w:t>
      </w:r>
    </w:p>
    <w:p w14:paraId="39139375" w14:textId="77777777" w:rsidR="00323431" w:rsidRPr="00D77774" w:rsidRDefault="005D35D1">
      <w:pPr>
        <w:pStyle w:val="Heading2"/>
        <w:rPr>
          <w:color w:val="000000" w:themeColor="text1"/>
        </w:rPr>
      </w:pPr>
      <w:r w:rsidRPr="00D77774">
        <w:rPr>
          <w:rFonts w:ascii="Arial" w:hAnsi="Arial"/>
          <w:color w:val="000000" w:themeColor="text1"/>
        </w:rPr>
        <w:t>3.5 Human Review and Decision</w:t>
      </w:r>
    </w:p>
    <w:p w14:paraId="3F0CD45C" w14:textId="77777777" w:rsidR="00323431" w:rsidRPr="00D77774" w:rsidRDefault="005D35D1">
      <w:pPr>
        <w:pStyle w:val="ListBullet"/>
        <w:spacing w:after="40"/>
        <w:rPr>
          <w:sz w:val="20"/>
          <w:szCs w:val="20"/>
        </w:rPr>
      </w:pPr>
      <w:r w:rsidRPr="00D77774">
        <w:rPr>
          <w:sz w:val="20"/>
          <w:szCs w:val="20"/>
        </w:rPr>
        <w:t>Display risk score, risk level, fraud flags, evidence, and AI explanation.</w:t>
      </w:r>
    </w:p>
    <w:p w14:paraId="6A3B93A1" w14:textId="77777777" w:rsidR="00323431" w:rsidRPr="00D77774" w:rsidRDefault="005D35D1">
      <w:pPr>
        <w:pStyle w:val="ListBullet"/>
        <w:spacing w:after="40"/>
        <w:rPr>
          <w:sz w:val="20"/>
          <w:szCs w:val="20"/>
        </w:rPr>
      </w:pPr>
      <w:r w:rsidRPr="00D77774">
        <w:rPr>
          <w:sz w:val="20"/>
          <w:szCs w:val="20"/>
        </w:rPr>
        <w:t>Allow an authorized reviewer to approve, reject, or request further review.</w:t>
      </w:r>
    </w:p>
    <w:p w14:paraId="0A9B68E6" w14:textId="77777777" w:rsidR="00323431" w:rsidRPr="00D77774" w:rsidRDefault="005D35D1">
      <w:pPr>
        <w:pStyle w:val="ListBullet"/>
        <w:spacing w:after="40"/>
        <w:rPr>
          <w:sz w:val="20"/>
          <w:szCs w:val="20"/>
        </w:rPr>
      </w:pPr>
      <w:r w:rsidRPr="00D77774">
        <w:rPr>
          <w:sz w:val="20"/>
          <w:szCs w:val="20"/>
        </w:rPr>
        <w:t>Require a reason for manual override or final decision where appropriate.</w:t>
      </w:r>
    </w:p>
    <w:p w14:paraId="0713F821" w14:textId="77777777" w:rsidR="00323431" w:rsidRPr="00D77774" w:rsidRDefault="005D35D1">
      <w:pPr>
        <w:pStyle w:val="ListBullet"/>
        <w:spacing w:after="40"/>
        <w:rPr>
          <w:sz w:val="20"/>
          <w:szCs w:val="20"/>
        </w:rPr>
      </w:pPr>
      <w:r w:rsidRPr="00D77774">
        <w:rPr>
          <w:sz w:val="20"/>
          <w:szCs w:val="20"/>
        </w:rPr>
        <w:t>Store decision history for auditability.</w:t>
      </w:r>
    </w:p>
    <w:p w14:paraId="2422C2C9" w14:textId="77777777" w:rsidR="00323431" w:rsidRPr="00D77774" w:rsidRDefault="005D35D1">
      <w:pPr>
        <w:pStyle w:val="Heading2"/>
        <w:rPr>
          <w:color w:val="000000" w:themeColor="text1"/>
        </w:rPr>
      </w:pPr>
      <w:r w:rsidRPr="00D77774">
        <w:rPr>
          <w:rFonts w:ascii="Arial" w:hAnsi="Arial"/>
          <w:color w:val="000000" w:themeColor="text1"/>
        </w:rPr>
        <w:t>3.6 Analytics and Audit</w:t>
      </w:r>
    </w:p>
    <w:p w14:paraId="649766B8" w14:textId="77777777" w:rsidR="00323431" w:rsidRPr="00D77774" w:rsidRDefault="005D35D1">
      <w:pPr>
        <w:pStyle w:val="ListBullet"/>
        <w:spacing w:after="40"/>
        <w:rPr>
          <w:sz w:val="20"/>
          <w:szCs w:val="20"/>
        </w:rPr>
      </w:pPr>
      <w:r w:rsidRPr="00D77774">
        <w:rPr>
          <w:sz w:val="20"/>
          <w:szCs w:val="20"/>
        </w:rPr>
        <w:t>Dashboard showing invoice volume, risk distribution, fraud alerts, and review status.</w:t>
      </w:r>
    </w:p>
    <w:p w14:paraId="1F4C888C" w14:textId="77777777" w:rsidR="00323431" w:rsidRPr="00D77774" w:rsidRDefault="005D35D1">
      <w:pPr>
        <w:pStyle w:val="ListBullet"/>
        <w:spacing w:after="40"/>
        <w:rPr>
          <w:sz w:val="20"/>
          <w:szCs w:val="20"/>
        </w:rPr>
      </w:pPr>
      <w:r w:rsidRPr="00D77774">
        <w:rPr>
          <w:sz w:val="20"/>
          <w:szCs w:val="20"/>
        </w:rPr>
        <w:t>Track analysis outcomes and decision history.</w:t>
      </w:r>
    </w:p>
    <w:p w14:paraId="561F2552" w14:textId="77777777" w:rsidR="00323431" w:rsidRPr="00D77774" w:rsidRDefault="005D35D1">
      <w:pPr>
        <w:pStyle w:val="ListBullet"/>
        <w:spacing w:after="40"/>
        <w:rPr>
          <w:sz w:val="20"/>
          <w:szCs w:val="20"/>
        </w:rPr>
      </w:pPr>
      <w:r w:rsidRPr="00D77774">
        <w:rPr>
          <w:sz w:val="20"/>
          <w:szCs w:val="20"/>
        </w:rPr>
        <w:t>Maintain audit logs for important user and system actions.</w:t>
      </w:r>
    </w:p>
    <w:p w14:paraId="03E7990E" w14:textId="77777777" w:rsidR="00323431" w:rsidRPr="00D77774" w:rsidRDefault="005D35D1">
      <w:pPr>
        <w:pStyle w:val="Heading2"/>
        <w:rPr>
          <w:color w:val="000000" w:themeColor="text1"/>
        </w:rPr>
      </w:pPr>
      <w:r w:rsidRPr="00D77774">
        <w:rPr>
          <w:rFonts w:ascii="Arial" w:hAnsi="Arial"/>
          <w:color w:val="000000" w:themeColor="text1"/>
        </w:rPr>
        <w:lastRenderedPageBreak/>
        <w:t>3.7 Documentation and Developer Support</w:t>
      </w:r>
    </w:p>
    <w:p w14:paraId="66E74E87" w14:textId="77777777" w:rsidR="00323431" w:rsidRPr="00D77774" w:rsidRDefault="005D35D1">
      <w:pPr>
        <w:pStyle w:val="ListBullet"/>
        <w:spacing w:after="40"/>
        <w:rPr>
          <w:sz w:val="20"/>
          <w:szCs w:val="20"/>
        </w:rPr>
      </w:pPr>
      <w:r w:rsidRPr="00D77774">
        <w:rPr>
          <w:sz w:val="20"/>
          <w:szCs w:val="20"/>
        </w:rPr>
        <w:t>Maintain PRD, HLD, API documentation, database documentation, and setup instructions.</w:t>
      </w:r>
    </w:p>
    <w:p w14:paraId="52BC83D5" w14:textId="77777777" w:rsidR="00323431" w:rsidRPr="00D77774" w:rsidRDefault="005D35D1">
      <w:pPr>
        <w:pStyle w:val="ListBullet"/>
        <w:spacing w:after="40"/>
        <w:rPr>
          <w:sz w:val="20"/>
          <w:szCs w:val="20"/>
        </w:rPr>
      </w:pPr>
      <w:r w:rsidRPr="00D77774">
        <w:rPr>
          <w:sz w:val="20"/>
          <w:szCs w:val="20"/>
        </w:rPr>
        <w:t>Provide test cases and evaluation methodology.</w:t>
      </w:r>
    </w:p>
    <w:p w14:paraId="251A66B6" w14:textId="77777777" w:rsidR="00323431" w:rsidRPr="00D77774" w:rsidRDefault="005D35D1">
      <w:pPr>
        <w:pStyle w:val="ListBullet"/>
        <w:spacing w:after="40"/>
        <w:rPr>
          <w:sz w:val="20"/>
          <w:szCs w:val="20"/>
        </w:rPr>
      </w:pPr>
      <w:r w:rsidRPr="00D77774">
        <w:rPr>
          <w:sz w:val="20"/>
          <w:szCs w:val="20"/>
        </w:rPr>
        <w:t>Maintain repository structure suitable for future extension and deployment.</w:t>
      </w:r>
    </w:p>
    <w:p w14:paraId="00E30FEA" w14:textId="77777777" w:rsidR="00323431" w:rsidRPr="00D77774" w:rsidRDefault="005D35D1">
      <w:pPr>
        <w:pStyle w:val="Heading1"/>
        <w:rPr>
          <w:color w:val="000000" w:themeColor="text1"/>
        </w:rPr>
      </w:pPr>
      <w:r w:rsidRPr="00D77774">
        <w:rPr>
          <w:rFonts w:ascii="Arial" w:hAnsi="Arial"/>
          <w:color w:val="000000" w:themeColor="text1"/>
        </w:rPr>
        <w:t>4. System &amp; Design Thinking</w:t>
      </w:r>
    </w:p>
    <w:p w14:paraId="21E6358A" w14:textId="77777777" w:rsidR="00323431" w:rsidRPr="00D77774" w:rsidRDefault="005D35D1">
      <w:pPr>
        <w:pStyle w:val="Heading2"/>
        <w:rPr>
          <w:color w:val="000000" w:themeColor="text1"/>
        </w:rPr>
      </w:pPr>
      <w:r w:rsidRPr="00D77774">
        <w:rPr>
          <w:rFonts w:ascii="Arial" w:hAnsi="Arial"/>
          <w:color w:val="000000" w:themeColor="text1"/>
        </w:rPr>
        <w:t>4.1 Sketch or describe your app flow / pipeline:</w:t>
      </w:r>
    </w:p>
    <w:p w14:paraId="17A0A516" w14:textId="77777777" w:rsidR="00323431" w:rsidRPr="00D77774" w:rsidRDefault="005D35D1">
      <w:pPr>
        <w:rPr>
          <w:sz w:val="20"/>
          <w:szCs w:val="20"/>
        </w:rPr>
      </w:pPr>
      <w:r w:rsidRPr="00D77774">
        <w:rPr>
          <w:sz w:val="20"/>
          <w:szCs w:val="20"/>
        </w:rPr>
        <w:t>The system follows a modular architecture in which document processing, deterministic fraud checks, historical analysis, AI orchestration, RAG retrieval, risk scoring, and human decision-making are separated into clear stages.</w:t>
      </w:r>
    </w:p>
    <w:p w14:paraId="08E9F395" w14:textId="77777777" w:rsidR="00323431" w:rsidRPr="00D77774" w:rsidRDefault="005D35D1">
      <w:pPr>
        <w:pStyle w:val="Heading2"/>
        <w:rPr>
          <w:color w:val="000000" w:themeColor="text1"/>
        </w:rPr>
      </w:pPr>
      <w:r w:rsidRPr="00D77774">
        <w:rPr>
          <w:rFonts w:ascii="Arial" w:hAnsi="Arial"/>
          <w:color w:val="000000" w:themeColor="text1"/>
        </w:rPr>
        <w:t>System Flow:</w:t>
      </w:r>
    </w:p>
    <w:p w14:paraId="123247E7" w14:textId="77777777" w:rsidR="00323431" w:rsidRPr="00D77774" w:rsidRDefault="005D35D1">
      <w:pPr>
        <w:rPr>
          <w:sz w:val="20"/>
          <w:szCs w:val="20"/>
        </w:rPr>
      </w:pPr>
      <w:r w:rsidRPr="00D77774">
        <w:rPr>
          <w:sz w:val="20"/>
          <w:szCs w:val="20"/>
        </w:rPr>
        <w:t>User Login → Invoice Upload → Document Extraction/OCR → Field Validation → Database Storage → Fraud Rules &amp; Duplicate Checks → Vendor/History Analysis → RAG Retrieval → LangGraph Multi-Agent Analysis → Risk Scoring → Explanation → Human Review → Final Decision → Audit Log → Analytics Dashboard</w:t>
      </w:r>
    </w:p>
    <w:p w14:paraId="2DFD1D8E" w14:textId="77777777" w:rsidR="00323431" w:rsidRPr="00D77774" w:rsidRDefault="005D35D1">
      <w:pPr>
        <w:pStyle w:val="Heading2"/>
        <w:rPr>
          <w:color w:val="000000" w:themeColor="text1"/>
        </w:rPr>
      </w:pPr>
      <w:r w:rsidRPr="00D77774">
        <w:rPr>
          <w:rFonts w:ascii="Arial" w:hAnsi="Arial"/>
          <w:color w:val="000000" w:themeColor="text1"/>
        </w:rPr>
        <w:t>4.2 Key inputs and outputs across the workflow:</w:t>
      </w:r>
    </w:p>
    <w:tbl>
      <w:tblPr>
        <w:tblW w:w="9458" w:type="dxa"/>
        <w:jc w:val="center"/>
        <w:tblLayout w:type="fixed"/>
        <w:tblLook w:val="04A0" w:firstRow="1" w:lastRow="0" w:firstColumn="1" w:lastColumn="0" w:noHBand="0" w:noVBand="1"/>
      </w:tblPr>
      <w:tblGrid>
        <w:gridCol w:w="2751"/>
        <w:gridCol w:w="2898"/>
        <w:gridCol w:w="3809"/>
      </w:tblGrid>
      <w:tr w:rsidR="00D77774" w14:paraId="20439A50" w14:textId="77777777" w:rsidTr="00B7497F">
        <w:trPr>
          <w:trHeight w:val="405"/>
          <w:jc w:val="center"/>
        </w:trPr>
        <w:tc>
          <w:tcPr>
            <w:tcW w:w="2751"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6263AE5B" w14:textId="77777777" w:rsidR="00D77774" w:rsidRPr="00D77774" w:rsidRDefault="00D77774" w:rsidP="0027274B">
            <w:pPr>
              <w:jc w:val="center"/>
              <w:rPr>
                <w:sz w:val="20"/>
                <w:szCs w:val="20"/>
              </w:rPr>
            </w:pPr>
            <w:r w:rsidRPr="00D77774">
              <w:rPr>
                <w:b/>
                <w:sz w:val="20"/>
                <w:szCs w:val="20"/>
              </w:rPr>
              <w:t>Stage</w:t>
            </w:r>
          </w:p>
        </w:tc>
        <w:tc>
          <w:tcPr>
            <w:tcW w:w="2898"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2524D27B" w14:textId="77777777" w:rsidR="00D77774" w:rsidRPr="00D77774" w:rsidRDefault="00D77774" w:rsidP="0027274B">
            <w:pPr>
              <w:jc w:val="center"/>
              <w:rPr>
                <w:sz w:val="20"/>
                <w:szCs w:val="20"/>
              </w:rPr>
            </w:pPr>
            <w:r w:rsidRPr="00D77774">
              <w:rPr>
                <w:b/>
                <w:sz w:val="20"/>
                <w:szCs w:val="20"/>
              </w:rPr>
              <w:t>Key Input</w:t>
            </w:r>
          </w:p>
        </w:tc>
        <w:tc>
          <w:tcPr>
            <w:tcW w:w="3809"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10AB8CC2" w14:textId="77777777" w:rsidR="00D77774" w:rsidRPr="00D77774" w:rsidRDefault="00D77774" w:rsidP="0027274B">
            <w:pPr>
              <w:jc w:val="center"/>
              <w:rPr>
                <w:sz w:val="20"/>
                <w:szCs w:val="20"/>
              </w:rPr>
            </w:pPr>
            <w:r w:rsidRPr="00D77774">
              <w:rPr>
                <w:b/>
                <w:sz w:val="20"/>
                <w:szCs w:val="20"/>
              </w:rPr>
              <w:t>Expected Output</w:t>
            </w:r>
          </w:p>
        </w:tc>
      </w:tr>
      <w:tr w:rsidR="00D77774" w14:paraId="221EE344" w14:textId="77777777" w:rsidTr="00B7497F">
        <w:trPr>
          <w:trHeight w:val="405"/>
          <w:jc w:val="center"/>
        </w:trPr>
        <w:tc>
          <w:tcPr>
            <w:tcW w:w="2751"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C83AC81" w14:textId="77777777" w:rsidR="00D77774" w:rsidRPr="00D77774" w:rsidRDefault="00D77774" w:rsidP="00E5342C">
            <w:pPr>
              <w:rPr>
                <w:sz w:val="20"/>
                <w:szCs w:val="20"/>
              </w:rPr>
            </w:pPr>
            <w:r w:rsidRPr="00D77774">
              <w:rPr>
                <w:sz w:val="20"/>
                <w:szCs w:val="20"/>
              </w:rPr>
              <w:t>Upload</w:t>
            </w:r>
          </w:p>
        </w:tc>
        <w:tc>
          <w:tcPr>
            <w:tcW w:w="289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27DA89B" w14:textId="77777777" w:rsidR="00D77774" w:rsidRPr="00D77774" w:rsidRDefault="00D77774" w:rsidP="00E5342C">
            <w:pPr>
              <w:rPr>
                <w:sz w:val="20"/>
                <w:szCs w:val="20"/>
              </w:rPr>
            </w:pPr>
            <w:r w:rsidRPr="00D77774">
              <w:rPr>
                <w:sz w:val="20"/>
                <w:szCs w:val="20"/>
              </w:rPr>
              <w:t>Invoice document</w:t>
            </w:r>
          </w:p>
        </w:tc>
        <w:tc>
          <w:tcPr>
            <w:tcW w:w="380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69BA10AE" w14:textId="77777777" w:rsidR="00D77774" w:rsidRPr="00D77774" w:rsidRDefault="00D77774" w:rsidP="00E5342C">
            <w:pPr>
              <w:rPr>
                <w:sz w:val="20"/>
                <w:szCs w:val="20"/>
              </w:rPr>
            </w:pPr>
            <w:r w:rsidRPr="00D77774">
              <w:rPr>
                <w:sz w:val="20"/>
                <w:szCs w:val="20"/>
              </w:rPr>
              <w:t>Stored document + processing job</w:t>
            </w:r>
          </w:p>
        </w:tc>
      </w:tr>
      <w:tr w:rsidR="00D77774" w14:paraId="6E09EF7F" w14:textId="77777777" w:rsidTr="00B7497F">
        <w:trPr>
          <w:trHeight w:val="396"/>
          <w:jc w:val="center"/>
        </w:trPr>
        <w:tc>
          <w:tcPr>
            <w:tcW w:w="2751"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6016B71" w14:textId="77777777" w:rsidR="00D77774" w:rsidRPr="00D77774" w:rsidRDefault="00D77774" w:rsidP="00E5342C">
            <w:pPr>
              <w:rPr>
                <w:sz w:val="20"/>
                <w:szCs w:val="20"/>
              </w:rPr>
            </w:pPr>
            <w:r w:rsidRPr="00D77774">
              <w:rPr>
                <w:sz w:val="20"/>
                <w:szCs w:val="20"/>
              </w:rPr>
              <w:t>Extraction</w:t>
            </w:r>
          </w:p>
        </w:tc>
        <w:tc>
          <w:tcPr>
            <w:tcW w:w="289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F838952" w14:textId="77777777" w:rsidR="00D77774" w:rsidRPr="00D77774" w:rsidRDefault="00D77774" w:rsidP="00E5342C">
            <w:pPr>
              <w:rPr>
                <w:sz w:val="20"/>
                <w:szCs w:val="20"/>
              </w:rPr>
            </w:pPr>
            <w:r w:rsidRPr="00D77774">
              <w:rPr>
                <w:sz w:val="20"/>
                <w:szCs w:val="20"/>
              </w:rPr>
              <w:t>PDF/image</w:t>
            </w:r>
          </w:p>
        </w:tc>
        <w:tc>
          <w:tcPr>
            <w:tcW w:w="380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437DC45" w14:textId="77777777" w:rsidR="00D77774" w:rsidRPr="00D77774" w:rsidRDefault="00D77774" w:rsidP="00E5342C">
            <w:pPr>
              <w:rPr>
                <w:sz w:val="20"/>
                <w:szCs w:val="20"/>
              </w:rPr>
            </w:pPr>
            <w:r w:rsidRPr="00D77774">
              <w:rPr>
                <w:sz w:val="20"/>
                <w:szCs w:val="20"/>
              </w:rPr>
              <w:t>Structured invoice fields</w:t>
            </w:r>
          </w:p>
        </w:tc>
      </w:tr>
      <w:tr w:rsidR="00D77774" w14:paraId="28796E7F" w14:textId="77777777" w:rsidTr="00B7497F">
        <w:trPr>
          <w:trHeight w:val="405"/>
          <w:jc w:val="center"/>
        </w:trPr>
        <w:tc>
          <w:tcPr>
            <w:tcW w:w="2751"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E35D054" w14:textId="77777777" w:rsidR="00D77774" w:rsidRPr="00D77774" w:rsidRDefault="00D77774" w:rsidP="00E5342C">
            <w:pPr>
              <w:rPr>
                <w:sz w:val="20"/>
                <w:szCs w:val="20"/>
              </w:rPr>
            </w:pPr>
            <w:r w:rsidRPr="00D77774">
              <w:rPr>
                <w:sz w:val="20"/>
                <w:szCs w:val="20"/>
              </w:rPr>
              <w:t>Validation</w:t>
            </w:r>
          </w:p>
        </w:tc>
        <w:tc>
          <w:tcPr>
            <w:tcW w:w="289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185DD4A" w14:textId="77777777" w:rsidR="00D77774" w:rsidRPr="00D77774" w:rsidRDefault="00D77774" w:rsidP="00E5342C">
            <w:pPr>
              <w:rPr>
                <w:sz w:val="20"/>
                <w:szCs w:val="20"/>
              </w:rPr>
            </w:pPr>
            <w:r w:rsidRPr="00D77774">
              <w:rPr>
                <w:sz w:val="20"/>
                <w:szCs w:val="20"/>
              </w:rPr>
              <w:t>Structured fields</w:t>
            </w:r>
          </w:p>
        </w:tc>
        <w:tc>
          <w:tcPr>
            <w:tcW w:w="380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7873141" w14:textId="77777777" w:rsidR="00D77774" w:rsidRPr="00D77774" w:rsidRDefault="00D77774" w:rsidP="00E5342C">
            <w:pPr>
              <w:rPr>
                <w:sz w:val="20"/>
                <w:szCs w:val="20"/>
              </w:rPr>
            </w:pPr>
            <w:r w:rsidRPr="00D77774">
              <w:rPr>
                <w:sz w:val="20"/>
                <w:szCs w:val="20"/>
              </w:rPr>
              <w:t>Validation results</w:t>
            </w:r>
          </w:p>
        </w:tc>
      </w:tr>
      <w:tr w:rsidR="00D77774" w14:paraId="238AB8D9" w14:textId="77777777" w:rsidTr="00B7497F">
        <w:trPr>
          <w:trHeight w:val="405"/>
          <w:jc w:val="center"/>
        </w:trPr>
        <w:tc>
          <w:tcPr>
            <w:tcW w:w="2751"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590B67B" w14:textId="77777777" w:rsidR="00D77774" w:rsidRPr="00D77774" w:rsidRDefault="00D77774" w:rsidP="00E5342C">
            <w:pPr>
              <w:rPr>
                <w:sz w:val="20"/>
                <w:szCs w:val="20"/>
              </w:rPr>
            </w:pPr>
            <w:r w:rsidRPr="00D77774">
              <w:rPr>
                <w:sz w:val="20"/>
                <w:szCs w:val="20"/>
              </w:rPr>
              <w:t>Fraud Engine</w:t>
            </w:r>
          </w:p>
        </w:tc>
        <w:tc>
          <w:tcPr>
            <w:tcW w:w="289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BB57D4D" w14:textId="77777777" w:rsidR="00D77774" w:rsidRPr="00D77774" w:rsidRDefault="00D77774" w:rsidP="00E5342C">
            <w:pPr>
              <w:rPr>
                <w:sz w:val="20"/>
                <w:szCs w:val="20"/>
              </w:rPr>
            </w:pPr>
            <w:r w:rsidRPr="00D77774">
              <w:rPr>
                <w:sz w:val="20"/>
                <w:szCs w:val="20"/>
              </w:rPr>
              <w:t>Invoice + vendor history</w:t>
            </w:r>
          </w:p>
        </w:tc>
        <w:tc>
          <w:tcPr>
            <w:tcW w:w="380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6C94CD09" w14:textId="77777777" w:rsidR="00D77774" w:rsidRPr="00D77774" w:rsidRDefault="00D77774" w:rsidP="00E5342C">
            <w:pPr>
              <w:rPr>
                <w:sz w:val="20"/>
                <w:szCs w:val="20"/>
              </w:rPr>
            </w:pPr>
            <w:r w:rsidRPr="00D77774">
              <w:rPr>
                <w:sz w:val="20"/>
                <w:szCs w:val="20"/>
              </w:rPr>
              <w:t>Fraud flags / anomaly signals</w:t>
            </w:r>
          </w:p>
        </w:tc>
      </w:tr>
      <w:tr w:rsidR="00D77774" w14:paraId="0B656A7E" w14:textId="77777777" w:rsidTr="00B7497F">
        <w:trPr>
          <w:trHeight w:val="396"/>
          <w:jc w:val="center"/>
        </w:trPr>
        <w:tc>
          <w:tcPr>
            <w:tcW w:w="2751"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BE229F0" w14:textId="77777777" w:rsidR="00D77774" w:rsidRPr="00D77774" w:rsidRDefault="00D77774" w:rsidP="00E5342C">
            <w:pPr>
              <w:rPr>
                <w:sz w:val="20"/>
                <w:szCs w:val="20"/>
              </w:rPr>
            </w:pPr>
            <w:r w:rsidRPr="00D77774">
              <w:rPr>
                <w:sz w:val="20"/>
                <w:szCs w:val="20"/>
              </w:rPr>
              <w:t>RAG</w:t>
            </w:r>
          </w:p>
        </w:tc>
        <w:tc>
          <w:tcPr>
            <w:tcW w:w="289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E6F8C24" w14:textId="77777777" w:rsidR="00D77774" w:rsidRPr="00D77774" w:rsidRDefault="00D77774" w:rsidP="00E5342C">
            <w:pPr>
              <w:rPr>
                <w:sz w:val="20"/>
                <w:szCs w:val="20"/>
              </w:rPr>
            </w:pPr>
            <w:r w:rsidRPr="00D77774">
              <w:rPr>
                <w:sz w:val="20"/>
                <w:szCs w:val="20"/>
              </w:rPr>
              <w:t>Knowledge-</w:t>
            </w:r>
            <w:proofErr w:type="spellStart"/>
            <w:r w:rsidRPr="00D77774">
              <w:rPr>
                <w:sz w:val="20"/>
                <w:szCs w:val="20"/>
              </w:rPr>
              <w:t>base</w:t>
            </w:r>
            <w:proofErr w:type="spellEnd"/>
            <w:r w:rsidRPr="00D77774">
              <w:rPr>
                <w:sz w:val="20"/>
                <w:szCs w:val="20"/>
              </w:rPr>
              <w:t xml:space="preserve"> query</w:t>
            </w:r>
          </w:p>
        </w:tc>
        <w:tc>
          <w:tcPr>
            <w:tcW w:w="380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8602482" w14:textId="77777777" w:rsidR="00D77774" w:rsidRPr="00D77774" w:rsidRDefault="00D77774" w:rsidP="00E5342C">
            <w:pPr>
              <w:rPr>
                <w:sz w:val="20"/>
                <w:szCs w:val="20"/>
              </w:rPr>
            </w:pPr>
            <w:r w:rsidRPr="00D77774">
              <w:rPr>
                <w:sz w:val="20"/>
                <w:szCs w:val="20"/>
              </w:rPr>
              <w:t>Relevant evidence/context</w:t>
            </w:r>
          </w:p>
        </w:tc>
      </w:tr>
      <w:tr w:rsidR="00D77774" w14:paraId="7BF4E896" w14:textId="77777777" w:rsidTr="00B7497F">
        <w:trPr>
          <w:trHeight w:val="405"/>
          <w:jc w:val="center"/>
        </w:trPr>
        <w:tc>
          <w:tcPr>
            <w:tcW w:w="2751"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CB32064" w14:textId="77777777" w:rsidR="00D77774" w:rsidRPr="00D77774" w:rsidRDefault="00D77774" w:rsidP="00E5342C">
            <w:pPr>
              <w:rPr>
                <w:sz w:val="20"/>
                <w:szCs w:val="20"/>
              </w:rPr>
            </w:pPr>
            <w:r w:rsidRPr="00D77774">
              <w:rPr>
                <w:sz w:val="20"/>
                <w:szCs w:val="20"/>
              </w:rPr>
              <w:t>Agents</w:t>
            </w:r>
          </w:p>
        </w:tc>
        <w:tc>
          <w:tcPr>
            <w:tcW w:w="289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EEE7426" w14:textId="77777777" w:rsidR="00D77774" w:rsidRPr="00D77774" w:rsidRDefault="00D77774" w:rsidP="00E5342C">
            <w:pPr>
              <w:rPr>
                <w:sz w:val="20"/>
                <w:szCs w:val="20"/>
              </w:rPr>
            </w:pPr>
            <w:r w:rsidRPr="00D77774">
              <w:rPr>
                <w:sz w:val="20"/>
                <w:szCs w:val="20"/>
              </w:rPr>
              <w:t>Signals + context</w:t>
            </w:r>
          </w:p>
        </w:tc>
        <w:tc>
          <w:tcPr>
            <w:tcW w:w="380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6CEA84C8" w14:textId="77777777" w:rsidR="00D77774" w:rsidRPr="00D77774" w:rsidRDefault="00D77774" w:rsidP="00E5342C">
            <w:pPr>
              <w:rPr>
                <w:sz w:val="20"/>
                <w:szCs w:val="20"/>
              </w:rPr>
            </w:pPr>
            <w:r w:rsidRPr="00D77774">
              <w:rPr>
                <w:sz w:val="20"/>
                <w:szCs w:val="20"/>
              </w:rPr>
              <w:t>Analysis and explanation</w:t>
            </w:r>
          </w:p>
        </w:tc>
      </w:tr>
      <w:tr w:rsidR="00D77774" w14:paraId="03282885" w14:textId="77777777" w:rsidTr="00B7497F">
        <w:trPr>
          <w:trHeight w:val="405"/>
          <w:jc w:val="center"/>
        </w:trPr>
        <w:tc>
          <w:tcPr>
            <w:tcW w:w="2751"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D8BAD1D" w14:textId="77777777" w:rsidR="00D77774" w:rsidRPr="00D77774" w:rsidRDefault="00D77774" w:rsidP="00E5342C">
            <w:pPr>
              <w:rPr>
                <w:sz w:val="20"/>
                <w:szCs w:val="20"/>
              </w:rPr>
            </w:pPr>
            <w:r w:rsidRPr="00D77774">
              <w:rPr>
                <w:sz w:val="20"/>
                <w:szCs w:val="20"/>
              </w:rPr>
              <w:t>Scoring</w:t>
            </w:r>
          </w:p>
        </w:tc>
        <w:tc>
          <w:tcPr>
            <w:tcW w:w="289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27D1DA7" w14:textId="77777777" w:rsidR="00D77774" w:rsidRPr="00D77774" w:rsidRDefault="00D77774" w:rsidP="00E5342C">
            <w:pPr>
              <w:rPr>
                <w:sz w:val="20"/>
                <w:szCs w:val="20"/>
              </w:rPr>
            </w:pPr>
            <w:r w:rsidRPr="00D77774">
              <w:rPr>
                <w:sz w:val="20"/>
                <w:szCs w:val="20"/>
              </w:rPr>
              <w:t>Fraud signals</w:t>
            </w:r>
          </w:p>
        </w:tc>
        <w:tc>
          <w:tcPr>
            <w:tcW w:w="380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4E79411" w14:textId="77777777" w:rsidR="00D77774" w:rsidRPr="00D77774" w:rsidRDefault="00D77774" w:rsidP="00E5342C">
            <w:pPr>
              <w:rPr>
                <w:sz w:val="20"/>
                <w:szCs w:val="20"/>
              </w:rPr>
            </w:pPr>
            <w:r w:rsidRPr="00D77774">
              <w:rPr>
                <w:sz w:val="20"/>
                <w:szCs w:val="20"/>
              </w:rPr>
              <w:t>Risk score and risk level</w:t>
            </w:r>
          </w:p>
        </w:tc>
      </w:tr>
      <w:tr w:rsidR="00D77774" w14:paraId="7E67DCE1" w14:textId="77777777" w:rsidTr="00B7497F">
        <w:trPr>
          <w:trHeight w:val="396"/>
          <w:jc w:val="center"/>
        </w:trPr>
        <w:tc>
          <w:tcPr>
            <w:tcW w:w="2751"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6A72FB6" w14:textId="77777777" w:rsidR="00D77774" w:rsidRPr="00D77774" w:rsidRDefault="00D77774" w:rsidP="00E5342C">
            <w:pPr>
              <w:rPr>
                <w:sz w:val="20"/>
                <w:szCs w:val="20"/>
              </w:rPr>
            </w:pPr>
            <w:r w:rsidRPr="00D77774">
              <w:rPr>
                <w:sz w:val="20"/>
                <w:szCs w:val="20"/>
              </w:rPr>
              <w:t>Review</w:t>
            </w:r>
          </w:p>
        </w:tc>
        <w:tc>
          <w:tcPr>
            <w:tcW w:w="2898"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6DE3834" w14:textId="77777777" w:rsidR="00D77774" w:rsidRPr="00D77774" w:rsidRDefault="00D77774" w:rsidP="00E5342C">
            <w:pPr>
              <w:rPr>
                <w:sz w:val="20"/>
                <w:szCs w:val="20"/>
              </w:rPr>
            </w:pPr>
            <w:r w:rsidRPr="00D77774">
              <w:rPr>
                <w:sz w:val="20"/>
                <w:szCs w:val="20"/>
              </w:rPr>
              <w:t>Analysis result</w:t>
            </w:r>
          </w:p>
        </w:tc>
        <w:tc>
          <w:tcPr>
            <w:tcW w:w="3809"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61F00A0" w14:textId="77777777" w:rsidR="00D77774" w:rsidRPr="00D77774" w:rsidRDefault="00D77774" w:rsidP="00E5342C">
            <w:pPr>
              <w:rPr>
                <w:sz w:val="20"/>
                <w:szCs w:val="20"/>
              </w:rPr>
            </w:pPr>
            <w:r w:rsidRPr="00D77774">
              <w:rPr>
                <w:sz w:val="20"/>
                <w:szCs w:val="20"/>
              </w:rPr>
              <w:t>Human decision + reason</w:t>
            </w:r>
          </w:p>
        </w:tc>
      </w:tr>
    </w:tbl>
    <w:p w14:paraId="71918D03" w14:textId="77777777" w:rsidR="00323431" w:rsidRPr="00D77774" w:rsidRDefault="005D35D1">
      <w:pPr>
        <w:pStyle w:val="Heading2"/>
        <w:rPr>
          <w:color w:val="000000" w:themeColor="text1"/>
        </w:rPr>
      </w:pPr>
      <w:r w:rsidRPr="00D77774">
        <w:rPr>
          <w:rFonts w:ascii="Arial" w:hAnsi="Arial"/>
          <w:color w:val="000000" w:themeColor="text1"/>
        </w:rPr>
        <w:t>4.3 What data structures or algorithms are central to this project?</w:t>
      </w:r>
    </w:p>
    <w:p w14:paraId="77DB8DDE" w14:textId="77777777" w:rsidR="00323431" w:rsidRPr="00D77774" w:rsidRDefault="005D35D1">
      <w:pPr>
        <w:pStyle w:val="Heading2"/>
        <w:rPr>
          <w:color w:val="000000" w:themeColor="text1"/>
        </w:rPr>
      </w:pPr>
      <w:r w:rsidRPr="00D77774">
        <w:rPr>
          <w:rFonts w:ascii="Arial" w:hAnsi="Arial"/>
          <w:color w:val="000000" w:themeColor="text1"/>
        </w:rPr>
        <w:t>Data Structures</w:t>
      </w:r>
    </w:p>
    <w:p w14:paraId="3CDE7F80" w14:textId="77777777" w:rsidR="00323431" w:rsidRPr="00D77774" w:rsidRDefault="005D35D1">
      <w:pPr>
        <w:pStyle w:val="ListBullet"/>
        <w:spacing w:after="40"/>
        <w:rPr>
          <w:sz w:val="20"/>
          <w:szCs w:val="20"/>
        </w:rPr>
      </w:pPr>
      <w:r w:rsidRPr="00D77774">
        <w:rPr>
          <w:sz w:val="20"/>
          <w:szCs w:val="20"/>
        </w:rPr>
        <w:t>Relational tables for users, vendors, invoices, invoice items, fraud analysis, fraud flags, decisions, and audit logs.</w:t>
      </w:r>
    </w:p>
    <w:p w14:paraId="3ECE2319" w14:textId="77777777" w:rsidR="00323431" w:rsidRPr="00D77774" w:rsidRDefault="005D35D1">
      <w:pPr>
        <w:pStyle w:val="ListBullet"/>
        <w:spacing w:after="40"/>
        <w:rPr>
          <w:sz w:val="20"/>
          <w:szCs w:val="20"/>
        </w:rPr>
      </w:pPr>
      <w:r w:rsidRPr="00D77774">
        <w:rPr>
          <w:sz w:val="20"/>
          <w:szCs w:val="20"/>
        </w:rPr>
        <w:t>Objects / dictionaries for normalized invoice fields and agent state.</w:t>
      </w:r>
    </w:p>
    <w:p w14:paraId="05254882" w14:textId="77777777" w:rsidR="00323431" w:rsidRPr="00D77774" w:rsidRDefault="005D35D1">
      <w:pPr>
        <w:pStyle w:val="ListBullet"/>
        <w:spacing w:after="40"/>
        <w:rPr>
          <w:sz w:val="20"/>
          <w:szCs w:val="20"/>
        </w:rPr>
      </w:pPr>
      <w:r w:rsidRPr="00D77774">
        <w:rPr>
          <w:sz w:val="20"/>
          <w:szCs w:val="20"/>
        </w:rPr>
        <w:t>Lists for invoice line items, fraud signals, retrieved documents, and agent outputs.</w:t>
      </w:r>
    </w:p>
    <w:p w14:paraId="025B4F37" w14:textId="77777777" w:rsidR="00323431" w:rsidRPr="00D77774" w:rsidRDefault="005D35D1">
      <w:pPr>
        <w:pStyle w:val="ListBullet"/>
        <w:spacing w:after="40"/>
        <w:rPr>
          <w:sz w:val="20"/>
          <w:szCs w:val="20"/>
        </w:rPr>
      </w:pPr>
      <w:r w:rsidRPr="00D77774">
        <w:rPr>
          <w:sz w:val="20"/>
          <w:szCs w:val="20"/>
        </w:rPr>
        <w:t>Hash/index-based lookup for duplicate invoice and vendor checks.</w:t>
      </w:r>
    </w:p>
    <w:p w14:paraId="03FA9600" w14:textId="77777777" w:rsidR="00323431" w:rsidRPr="00D77774" w:rsidRDefault="005D35D1">
      <w:pPr>
        <w:pStyle w:val="ListBullet"/>
        <w:spacing w:after="40"/>
        <w:rPr>
          <w:sz w:val="20"/>
          <w:szCs w:val="20"/>
        </w:rPr>
      </w:pPr>
      <w:r w:rsidRPr="00D77774">
        <w:rPr>
          <w:sz w:val="20"/>
          <w:szCs w:val="20"/>
        </w:rPr>
        <w:t>Vector representations for semantic retrieval in the RAG pipeline.</w:t>
      </w:r>
    </w:p>
    <w:p w14:paraId="3F592723" w14:textId="77777777" w:rsidR="00323431" w:rsidRDefault="005D35D1">
      <w:pPr>
        <w:pStyle w:val="ListBullet"/>
        <w:spacing w:after="40"/>
        <w:rPr>
          <w:sz w:val="20"/>
          <w:szCs w:val="20"/>
        </w:rPr>
      </w:pPr>
      <w:r w:rsidRPr="00D77774">
        <w:rPr>
          <w:sz w:val="20"/>
          <w:szCs w:val="20"/>
        </w:rPr>
        <w:t>Graph state for LangGraph agent orchestration.</w:t>
      </w:r>
    </w:p>
    <w:p w14:paraId="5A3F4FD5" w14:textId="77777777" w:rsidR="00D77774" w:rsidRPr="00D77774" w:rsidRDefault="00D77774" w:rsidP="00D77774">
      <w:pPr>
        <w:pStyle w:val="ListBullet"/>
        <w:numPr>
          <w:ilvl w:val="0"/>
          <w:numId w:val="0"/>
        </w:numPr>
        <w:spacing w:after="40"/>
        <w:ind w:left="360" w:hanging="360"/>
        <w:rPr>
          <w:sz w:val="20"/>
          <w:szCs w:val="20"/>
        </w:rPr>
      </w:pPr>
    </w:p>
    <w:p w14:paraId="49E67F09" w14:textId="77777777" w:rsidR="00323431" w:rsidRPr="00D77774" w:rsidRDefault="005D35D1">
      <w:pPr>
        <w:pStyle w:val="Heading2"/>
        <w:rPr>
          <w:color w:val="000000" w:themeColor="text1"/>
        </w:rPr>
      </w:pPr>
      <w:r w:rsidRPr="00D77774">
        <w:rPr>
          <w:rFonts w:ascii="Arial" w:hAnsi="Arial"/>
          <w:color w:val="000000" w:themeColor="text1"/>
        </w:rPr>
        <w:lastRenderedPageBreak/>
        <w:t>Core Algorithms / Logic</w:t>
      </w:r>
    </w:p>
    <w:p w14:paraId="2AA46240" w14:textId="77777777" w:rsidR="00323431" w:rsidRPr="00D77774" w:rsidRDefault="005D35D1">
      <w:pPr>
        <w:pStyle w:val="ListBullet"/>
        <w:spacing w:after="40"/>
        <w:rPr>
          <w:sz w:val="20"/>
          <w:szCs w:val="20"/>
        </w:rPr>
      </w:pPr>
      <w:r w:rsidRPr="00D77774">
        <w:rPr>
          <w:sz w:val="20"/>
          <w:szCs w:val="20"/>
        </w:rPr>
        <w:t>Field validation and normalization.</w:t>
      </w:r>
    </w:p>
    <w:p w14:paraId="7F59ECE4" w14:textId="77777777" w:rsidR="00323431" w:rsidRPr="00D77774" w:rsidRDefault="005D35D1">
      <w:pPr>
        <w:pStyle w:val="ListBullet"/>
        <w:spacing w:after="40"/>
        <w:rPr>
          <w:sz w:val="20"/>
          <w:szCs w:val="20"/>
        </w:rPr>
      </w:pPr>
      <w:r w:rsidRPr="00D77774">
        <w:rPr>
          <w:sz w:val="20"/>
          <w:szCs w:val="20"/>
        </w:rPr>
        <w:t>Exact and similarity-based duplicate detection.</w:t>
      </w:r>
    </w:p>
    <w:p w14:paraId="37E1D725" w14:textId="77777777" w:rsidR="00323431" w:rsidRPr="00D77774" w:rsidRDefault="005D35D1">
      <w:pPr>
        <w:pStyle w:val="ListBullet"/>
        <w:spacing w:after="40"/>
        <w:rPr>
          <w:sz w:val="20"/>
          <w:szCs w:val="20"/>
        </w:rPr>
      </w:pPr>
      <w:r w:rsidRPr="00D77774">
        <w:rPr>
          <w:sz w:val="20"/>
          <w:szCs w:val="20"/>
        </w:rPr>
        <w:t>Historical amount/frequency comparison for vendor anomalies.</w:t>
      </w:r>
    </w:p>
    <w:p w14:paraId="6E078B11" w14:textId="77777777" w:rsidR="00323431" w:rsidRPr="00D77774" w:rsidRDefault="005D35D1">
      <w:pPr>
        <w:pStyle w:val="ListBullet"/>
        <w:spacing w:after="40"/>
        <w:rPr>
          <w:sz w:val="20"/>
          <w:szCs w:val="20"/>
        </w:rPr>
      </w:pPr>
      <w:r w:rsidRPr="00D77774">
        <w:rPr>
          <w:sz w:val="20"/>
          <w:szCs w:val="20"/>
        </w:rPr>
        <w:t>Rule-based fraud scoring.</w:t>
      </w:r>
    </w:p>
    <w:p w14:paraId="326F0935" w14:textId="77777777" w:rsidR="00323431" w:rsidRPr="00D77774" w:rsidRDefault="005D35D1">
      <w:pPr>
        <w:pStyle w:val="ListBullet"/>
        <w:spacing w:after="40"/>
        <w:rPr>
          <w:sz w:val="20"/>
          <w:szCs w:val="20"/>
        </w:rPr>
      </w:pPr>
      <w:r w:rsidRPr="00D77774">
        <w:rPr>
          <w:sz w:val="20"/>
          <w:szCs w:val="20"/>
        </w:rPr>
        <w:t>Evidence retrieval using vector similarity search.</w:t>
      </w:r>
    </w:p>
    <w:p w14:paraId="68C0FDCF" w14:textId="77777777" w:rsidR="00323431" w:rsidRPr="00D77774" w:rsidRDefault="005D35D1">
      <w:pPr>
        <w:pStyle w:val="ListBullet"/>
        <w:spacing w:after="40"/>
        <w:rPr>
          <w:sz w:val="20"/>
          <w:szCs w:val="20"/>
        </w:rPr>
      </w:pPr>
      <w:r w:rsidRPr="00D77774">
        <w:rPr>
          <w:sz w:val="20"/>
          <w:szCs w:val="20"/>
        </w:rPr>
        <w:t>LLM reasoning over structured signals and retrieved context.</w:t>
      </w:r>
    </w:p>
    <w:p w14:paraId="4ED5D9F2" w14:textId="77777777" w:rsidR="00323431" w:rsidRPr="00D77774" w:rsidRDefault="005D35D1">
      <w:pPr>
        <w:pStyle w:val="ListBullet"/>
        <w:spacing w:after="40"/>
        <w:rPr>
          <w:sz w:val="20"/>
          <w:szCs w:val="20"/>
        </w:rPr>
      </w:pPr>
      <w:r w:rsidRPr="00D77774">
        <w:rPr>
          <w:sz w:val="20"/>
          <w:szCs w:val="20"/>
        </w:rPr>
        <w:t>Weighted risk-score aggregation and risk-level classification.</w:t>
      </w:r>
    </w:p>
    <w:p w14:paraId="7D16FA64" w14:textId="77777777" w:rsidR="00323431" w:rsidRPr="00D77774" w:rsidRDefault="005D35D1">
      <w:pPr>
        <w:pStyle w:val="Heading2"/>
        <w:rPr>
          <w:color w:val="000000" w:themeColor="text1"/>
        </w:rPr>
      </w:pPr>
      <w:r w:rsidRPr="00D77774">
        <w:rPr>
          <w:rFonts w:ascii="Arial" w:hAnsi="Arial"/>
          <w:color w:val="000000" w:themeColor="text1"/>
        </w:rPr>
        <w:t>4.4 How will you test correctness or performance?</w:t>
      </w:r>
    </w:p>
    <w:p w14:paraId="7590DA97" w14:textId="77777777" w:rsidR="00323431" w:rsidRPr="00D77774" w:rsidRDefault="005D35D1">
      <w:pPr>
        <w:pStyle w:val="Heading2"/>
        <w:rPr>
          <w:color w:val="000000" w:themeColor="text1"/>
        </w:rPr>
      </w:pPr>
      <w:r w:rsidRPr="00D77774">
        <w:rPr>
          <w:rFonts w:ascii="Arial" w:hAnsi="Arial"/>
          <w:color w:val="000000" w:themeColor="text1"/>
        </w:rPr>
        <w:t>Functional Testing</w:t>
      </w:r>
    </w:p>
    <w:p w14:paraId="511ED442" w14:textId="77777777" w:rsidR="00323431" w:rsidRPr="00D77774" w:rsidRDefault="005D35D1">
      <w:pPr>
        <w:pStyle w:val="ListBullet"/>
        <w:spacing w:after="40"/>
        <w:rPr>
          <w:sz w:val="20"/>
          <w:szCs w:val="20"/>
        </w:rPr>
      </w:pPr>
      <w:r w:rsidRPr="00D77774">
        <w:rPr>
          <w:sz w:val="20"/>
          <w:szCs w:val="20"/>
        </w:rPr>
        <w:t>Verify registration, login, JWT validation, and role permissions.</w:t>
      </w:r>
    </w:p>
    <w:p w14:paraId="26C1B621" w14:textId="77777777" w:rsidR="00323431" w:rsidRPr="00D77774" w:rsidRDefault="005D35D1">
      <w:pPr>
        <w:pStyle w:val="ListBullet"/>
        <w:spacing w:after="40"/>
        <w:rPr>
          <w:sz w:val="20"/>
          <w:szCs w:val="20"/>
        </w:rPr>
      </w:pPr>
      <w:r w:rsidRPr="00D77774">
        <w:rPr>
          <w:sz w:val="20"/>
          <w:szCs w:val="20"/>
        </w:rPr>
        <w:t>Test invoice upload, extraction, CRUD, and processing-status transitions.</w:t>
      </w:r>
    </w:p>
    <w:p w14:paraId="7074D4C5" w14:textId="77777777" w:rsidR="00323431" w:rsidRPr="00D77774" w:rsidRDefault="005D35D1">
      <w:pPr>
        <w:pStyle w:val="ListBullet"/>
        <w:spacing w:after="40"/>
        <w:rPr>
          <w:sz w:val="20"/>
          <w:szCs w:val="20"/>
        </w:rPr>
      </w:pPr>
      <w:r w:rsidRPr="00D77774">
        <w:rPr>
          <w:sz w:val="20"/>
          <w:szCs w:val="20"/>
        </w:rPr>
        <w:t>Test each deterministic fraud rule with positive and negative cases.</w:t>
      </w:r>
    </w:p>
    <w:p w14:paraId="4D138007" w14:textId="77777777" w:rsidR="00323431" w:rsidRPr="00D77774" w:rsidRDefault="005D35D1">
      <w:pPr>
        <w:pStyle w:val="ListBullet"/>
        <w:spacing w:after="40"/>
        <w:rPr>
          <w:sz w:val="20"/>
          <w:szCs w:val="20"/>
        </w:rPr>
      </w:pPr>
      <w:r w:rsidRPr="00D77774">
        <w:rPr>
          <w:sz w:val="20"/>
          <w:szCs w:val="20"/>
        </w:rPr>
        <w:t>Verify vendor-history and duplicate detection results.</w:t>
      </w:r>
    </w:p>
    <w:p w14:paraId="00236D21" w14:textId="77777777" w:rsidR="00323431" w:rsidRPr="00D77774" w:rsidRDefault="005D35D1">
      <w:pPr>
        <w:pStyle w:val="ListBullet"/>
        <w:spacing w:after="40"/>
        <w:rPr>
          <w:sz w:val="20"/>
          <w:szCs w:val="20"/>
        </w:rPr>
      </w:pPr>
      <w:r w:rsidRPr="00D77774">
        <w:rPr>
          <w:sz w:val="20"/>
          <w:szCs w:val="20"/>
        </w:rPr>
        <w:t>Verify RAG retrieval returns relevant policy/knowledge context.</w:t>
      </w:r>
    </w:p>
    <w:p w14:paraId="6A1E43A2" w14:textId="77777777" w:rsidR="00323431" w:rsidRPr="00D77774" w:rsidRDefault="005D35D1">
      <w:pPr>
        <w:pStyle w:val="ListBullet"/>
        <w:spacing w:after="40"/>
        <w:rPr>
          <w:sz w:val="20"/>
          <w:szCs w:val="20"/>
        </w:rPr>
      </w:pPr>
      <w:r w:rsidRPr="00D77774">
        <w:rPr>
          <w:sz w:val="20"/>
          <w:szCs w:val="20"/>
        </w:rPr>
        <w:t>Verify LangGraph workflow completes expected nodes and outputs.</w:t>
      </w:r>
    </w:p>
    <w:p w14:paraId="261583FB" w14:textId="77777777" w:rsidR="00323431" w:rsidRPr="00D77774" w:rsidRDefault="005D35D1">
      <w:pPr>
        <w:pStyle w:val="ListBullet"/>
        <w:spacing w:after="40"/>
        <w:rPr>
          <w:sz w:val="20"/>
          <w:szCs w:val="20"/>
        </w:rPr>
      </w:pPr>
      <w:r w:rsidRPr="00D77774">
        <w:rPr>
          <w:sz w:val="20"/>
          <w:szCs w:val="20"/>
        </w:rPr>
        <w:t>Verify reviewer decisions and audit logs are stored correctly.</w:t>
      </w:r>
    </w:p>
    <w:p w14:paraId="22750C27" w14:textId="77777777" w:rsidR="00323431" w:rsidRPr="00D77774" w:rsidRDefault="005D35D1">
      <w:pPr>
        <w:pStyle w:val="Heading2"/>
        <w:rPr>
          <w:color w:val="000000" w:themeColor="text1"/>
        </w:rPr>
      </w:pPr>
      <w:r w:rsidRPr="00D77774">
        <w:rPr>
          <w:rFonts w:ascii="Arial" w:hAnsi="Arial"/>
          <w:color w:val="000000" w:themeColor="text1"/>
        </w:rPr>
        <w:t>Integration Testing</w:t>
      </w:r>
    </w:p>
    <w:p w14:paraId="7F5FF115" w14:textId="77777777" w:rsidR="00323431" w:rsidRPr="00D77774" w:rsidRDefault="005D35D1">
      <w:pPr>
        <w:pStyle w:val="ListBullet"/>
        <w:spacing w:after="40"/>
        <w:rPr>
          <w:sz w:val="20"/>
          <w:szCs w:val="20"/>
        </w:rPr>
      </w:pPr>
      <w:r w:rsidRPr="00D77774">
        <w:rPr>
          <w:sz w:val="20"/>
          <w:szCs w:val="20"/>
        </w:rPr>
        <w:t>Verify communication between frontend and FastAPI backend.</w:t>
      </w:r>
    </w:p>
    <w:p w14:paraId="1EB0A652" w14:textId="77777777" w:rsidR="00323431" w:rsidRPr="00D77774" w:rsidRDefault="005D35D1">
      <w:pPr>
        <w:pStyle w:val="ListBullet"/>
        <w:spacing w:after="40"/>
        <w:rPr>
          <w:sz w:val="20"/>
          <w:szCs w:val="20"/>
        </w:rPr>
      </w:pPr>
      <w:r w:rsidRPr="00D77774">
        <w:rPr>
          <w:sz w:val="20"/>
          <w:szCs w:val="20"/>
        </w:rPr>
        <w:t>Verify backend communication with PostgreSQL.</w:t>
      </w:r>
    </w:p>
    <w:p w14:paraId="79E95CA5" w14:textId="77777777" w:rsidR="00323431" w:rsidRPr="00D77774" w:rsidRDefault="005D35D1">
      <w:pPr>
        <w:pStyle w:val="ListBullet"/>
        <w:spacing w:after="40"/>
        <w:rPr>
          <w:sz w:val="20"/>
          <w:szCs w:val="20"/>
        </w:rPr>
      </w:pPr>
      <w:r w:rsidRPr="00D77774">
        <w:rPr>
          <w:sz w:val="20"/>
          <w:szCs w:val="20"/>
        </w:rPr>
        <w:t>Verify invoice processing pipeline from upload to analysis.</w:t>
      </w:r>
    </w:p>
    <w:p w14:paraId="08942360" w14:textId="77777777" w:rsidR="00323431" w:rsidRPr="00D77774" w:rsidRDefault="005D35D1">
      <w:pPr>
        <w:pStyle w:val="ListBullet"/>
        <w:spacing w:after="40"/>
        <w:rPr>
          <w:sz w:val="20"/>
          <w:szCs w:val="20"/>
        </w:rPr>
      </w:pPr>
      <w:r w:rsidRPr="00D77774">
        <w:rPr>
          <w:sz w:val="20"/>
          <w:szCs w:val="20"/>
        </w:rPr>
        <w:t>Verify fraud engine, RAG layer, agents, risk scoring, and decision workflow.</w:t>
      </w:r>
    </w:p>
    <w:p w14:paraId="361DD00D" w14:textId="77777777" w:rsidR="00323431" w:rsidRPr="00D77774" w:rsidRDefault="005D35D1">
      <w:pPr>
        <w:pStyle w:val="ListBullet"/>
        <w:spacing w:after="40"/>
        <w:rPr>
          <w:sz w:val="20"/>
          <w:szCs w:val="20"/>
        </w:rPr>
      </w:pPr>
      <w:r w:rsidRPr="00D77774">
        <w:rPr>
          <w:sz w:val="20"/>
          <w:szCs w:val="20"/>
        </w:rPr>
        <w:t>Validate complete end-to-end invoice review flow.</w:t>
      </w:r>
    </w:p>
    <w:p w14:paraId="30C342B6" w14:textId="77777777" w:rsidR="00323431" w:rsidRPr="00D77774" w:rsidRDefault="005D35D1">
      <w:pPr>
        <w:pStyle w:val="Heading2"/>
        <w:rPr>
          <w:color w:val="000000" w:themeColor="text1"/>
        </w:rPr>
      </w:pPr>
      <w:r w:rsidRPr="00D77774">
        <w:rPr>
          <w:rFonts w:ascii="Arial" w:hAnsi="Arial"/>
          <w:color w:val="000000" w:themeColor="text1"/>
        </w:rPr>
        <w:t>Performance / Reliability Testing</w:t>
      </w:r>
    </w:p>
    <w:p w14:paraId="4DE31E9A" w14:textId="77777777" w:rsidR="00323431" w:rsidRPr="00D77774" w:rsidRDefault="005D35D1">
      <w:pPr>
        <w:pStyle w:val="ListBullet"/>
        <w:spacing w:after="40"/>
        <w:rPr>
          <w:sz w:val="20"/>
          <w:szCs w:val="20"/>
        </w:rPr>
      </w:pPr>
      <w:r w:rsidRPr="00D77774">
        <w:rPr>
          <w:sz w:val="20"/>
          <w:szCs w:val="20"/>
        </w:rPr>
        <w:t>Measure invoice upload and processing latency.</w:t>
      </w:r>
    </w:p>
    <w:p w14:paraId="1D19D5A9" w14:textId="77777777" w:rsidR="00323431" w:rsidRPr="00D77774" w:rsidRDefault="005D35D1">
      <w:pPr>
        <w:pStyle w:val="ListBullet"/>
        <w:spacing w:after="40"/>
        <w:rPr>
          <w:sz w:val="20"/>
          <w:szCs w:val="20"/>
        </w:rPr>
      </w:pPr>
      <w:r w:rsidRPr="00D77774">
        <w:rPr>
          <w:sz w:val="20"/>
          <w:szCs w:val="20"/>
        </w:rPr>
        <w:t>Measure API response time for common endpoints.</w:t>
      </w:r>
    </w:p>
    <w:p w14:paraId="03267476" w14:textId="77777777" w:rsidR="00323431" w:rsidRPr="00D77774" w:rsidRDefault="005D35D1">
      <w:pPr>
        <w:pStyle w:val="ListBullet"/>
        <w:spacing w:after="40"/>
        <w:rPr>
          <w:sz w:val="20"/>
          <w:szCs w:val="20"/>
        </w:rPr>
      </w:pPr>
      <w:r w:rsidRPr="00D77774">
        <w:rPr>
          <w:sz w:val="20"/>
          <w:szCs w:val="20"/>
        </w:rPr>
        <w:t>Measure AI analysis response time.</w:t>
      </w:r>
    </w:p>
    <w:p w14:paraId="754E91F4" w14:textId="77777777" w:rsidR="00323431" w:rsidRPr="00D77774" w:rsidRDefault="005D35D1">
      <w:pPr>
        <w:pStyle w:val="ListBullet"/>
        <w:spacing w:after="40"/>
        <w:rPr>
          <w:sz w:val="20"/>
          <w:szCs w:val="20"/>
        </w:rPr>
      </w:pPr>
      <w:r w:rsidRPr="00D77774">
        <w:rPr>
          <w:sz w:val="20"/>
          <w:szCs w:val="20"/>
        </w:rPr>
        <w:t>Test repeated invoice analysis and concurrent requests where applicable.</w:t>
      </w:r>
    </w:p>
    <w:p w14:paraId="62423B98" w14:textId="77777777" w:rsidR="00323431" w:rsidRPr="00D77774" w:rsidRDefault="005D35D1">
      <w:pPr>
        <w:pStyle w:val="ListBullet"/>
        <w:spacing w:after="40"/>
        <w:rPr>
          <w:sz w:val="20"/>
          <w:szCs w:val="20"/>
        </w:rPr>
      </w:pPr>
      <w:r w:rsidRPr="00D77774">
        <w:rPr>
          <w:sz w:val="20"/>
          <w:szCs w:val="20"/>
        </w:rPr>
        <w:t>Simulate extraction failure, AI-service failure, and invalid invoice data.</w:t>
      </w:r>
    </w:p>
    <w:p w14:paraId="21F53407" w14:textId="77777777" w:rsidR="00323431" w:rsidRPr="00D77774" w:rsidRDefault="005D35D1">
      <w:pPr>
        <w:pStyle w:val="ListBullet"/>
        <w:spacing w:after="40"/>
        <w:rPr>
          <w:sz w:val="20"/>
          <w:szCs w:val="20"/>
        </w:rPr>
      </w:pPr>
      <w:r w:rsidRPr="00D77774">
        <w:rPr>
          <w:sz w:val="20"/>
          <w:szCs w:val="20"/>
        </w:rPr>
        <w:t>Verify safe failure and useful error reporting.</w:t>
      </w:r>
    </w:p>
    <w:p w14:paraId="56D9A30B" w14:textId="77777777" w:rsidR="00323431" w:rsidRPr="00D77774" w:rsidRDefault="005D35D1">
      <w:pPr>
        <w:pStyle w:val="Heading2"/>
        <w:rPr>
          <w:color w:val="000000" w:themeColor="text1"/>
        </w:rPr>
      </w:pPr>
      <w:r w:rsidRPr="00D77774">
        <w:rPr>
          <w:rFonts w:ascii="Arial" w:hAnsi="Arial"/>
          <w:color w:val="000000" w:themeColor="text1"/>
        </w:rPr>
        <w:t>Success Criteria</w:t>
      </w:r>
    </w:p>
    <w:p w14:paraId="7650C72B" w14:textId="77777777" w:rsidR="00323431" w:rsidRDefault="005D35D1">
      <w:pPr>
        <w:rPr>
          <w:sz w:val="20"/>
          <w:szCs w:val="20"/>
        </w:rPr>
      </w:pPr>
      <w:r w:rsidRPr="00D77774">
        <w:rPr>
          <w:sz w:val="20"/>
          <w:szCs w:val="20"/>
        </w:rPr>
        <w:t>The project will be considered successful if it can reliably process supported invoices, identify defined fraud indicators, produce a risk score and evidence-backed explanation, allow a human reviewer to make a final decision, and preserve the complete analysis and decision history.</w:t>
      </w:r>
    </w:p>
    <w:p w14:paraId="13F5A539" w14:textId="77777777" w:rsidR="00D77774" w:rsidRDefault="00D77774">
      <w:pPr>
        <w:rPr>
          <w:sz w:val="20"/>
          <w:szCs w:val="20"/>
        </w:rPr>
      </w:pPr>
    </w:p>
    <w:p w14:paraId="51D04510" w14:textId="77777777" w:rsidR="00D77774" w:rsidRDefault="00D77774">
      <w:pPr>
        <w:rPr>
          <w:sz w:val="20"/>
          <w:szCs w:val="20"/>
        </w:rPr>
      </w:pPr>
    </w:p>
    <w:p w14:paraId="3DF649FC" w14:textId="77777777" w:rsidR="00D77774" w:rsidRDefault="00D77774">
      <w:pPr>
        <w:rPr>
          <w:sz w:val="20"/>
          <w:szCs w:val="20"/>
        </w:rPr>
      </w:pPr>
    </w:p>
    <w:p w14:paraId="2C8113DA" w14:textId="77777777" w:rsidR="00D77774" w:rsidRDefault="00D77774">
      <w:pPr>
        <w:rPr>
          <w:sz w:val="20"/>
          <w:szCs w:val="20"/>
        </w:rPr>
      </w:pPr>
    </w:p>
    <w:p w14:paraId="6EE35AB9" w14:textId="77777777" w:rsidR="00D77774" w:rsidRPr="00D77774" w:rsidRDefault="00D77774">
      <w:pPr>
        <w:rPr>
          <w:sz w:val="20"/>
          <w:szCs w:val="20"/>
        </w:rPr>
      </w:pPr>
    </w:p>
    <w:p w14:paraId="231C64D1" w14:textId="77777777" w:rsidR="0027274B" w:rsidRPr="0027274B" w:rsidRDefault="005D35D1" w:rsidP="0027274B">
      <w:pPr>
        <w:pStyle w:val="Heading1"/>
        <w:rPr>
          <w:rFonts w:ascii="Arial" w:hAnsi="Arial"/>
          <w:color w:val="000000" w:themeColor="text1"/>
        </w:rPr>
      </w:pPr>
      <w:r w:rsidRPr="00D77774">
        <w:rPr>
          <w:rFonts w:ascii="Arial" w:hAnsi="Arial"/>
          <w:color w:val="000000" w:themeColor="text1"/>
        </w:rPr>
        <w:lastRenderedPageBreak/>
        <w:t>5. Timeline &amp; Milestones</w:t>
      </w:r>
    </w:p>
    <w:tbl>
      <w:tblPr>
        <w:tblW w:w="0" w:type="auto"/>
        <w:jc w:val="center"/>
        <w:tblLayout w:type="fixed"/>
        <w:tblCellMar>
          <w:top w:w="1701" w:type="dxa"/>
        </w:tblCellMar>
        <w:tblLook w:val="04A0" w:firstRow="1" w:lastRow="0" w:firstColumn="1" w:lastColumn="0" w:noHBand="0" w:noVBand="1"/>
      </w:tblPr>
      <w:tblGrid>
        <w:gridCol w:w="2636"/>
        <w:gridCol w:w="4794"/>
        <w:gridCol w:w="2636"/>
      </w:tblGrid>
      <w:tr w:rsidR="00D77774" w14:paraId="6F618626" w14:textId="77777777" w:rsidTr="00B7497F">
        <w:trPr>
          <w:trHeight w:val="398"/>
          <w:jc w:val="center"/>
        </w:trPr>
        <w:tc>
          <w:tcPr>
            <w:tcW w:w="2636"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13547846" w14:textId="77777777" w:rsidR="00D77774" w:rsidRPr="00D77774" w:rsidRDefault="00D77774" w:rsidP="0027274B">
            <w:pPr>
              <w:jc w:val="center"/>
              <w:rPr>
                <w:sz w:val="20"/>
                <w:szCs w:val="20"/>
              </w:rPr>
            </w:pPr>
            <w:r w:rsidRPr="00D77774">
              <w:rPr>
                <w:b/>
                <w:sz w:val="20"/>
                <w:szCs w:val="20"/>
              </w:rPr>
              <w:t>Week</w:t>
            </w:r>
          </w:p>
        </w:tc>
        <w:tc>
          <w:tcPr>
            <w:tcW w:w="4794"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2A96E0CF" w14:textId="77777777" w:rsidR="00D77774" w:rsidRPr="00D77774" w:rsidRDefault="00D77774" w:rsidP="0027274B">
            <w:pPr>
              <w:jc w:val="center"/>
              <w:rPr>
                <w:sz w:val="20"/>
                <w:szCs w:val="20"/>
              </w:rPr>
            </w:pPr>
            <w:r w:rsidRPr="00D77774">
              <w:rPr>
                <w:b/>
                <w:sz w:val="20"/>
                <w:szCs w:val="20"/>
              </w:rPr>
              <w:t>Deliverables</w:t>
            </w:r>
          </w:p>
        </w:tc>
        <w:tc>
          <w:tcPr>
            <w:tcW w:w="2636"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793B34B2" w14:textId="77777777" w:rsidR="00D77774" w:rsidRPr="00D77774" w:rsidRDefault="00D77774" w:rsidP="0027274B">
            <w:pPr>
              <w:jc w:val="center"/>
              <w:rPr>
                <w:sz w:val="20"/>
                <w:szCs w:val="20"/>
              </w:rPr>
            </w:pPr>
            <w:r w:rsidRPr="00D77774">
              <w:rPr>
                <w:b/>
                <w:sz w:val="20"/>
                <w:szCs w:val="20"/>
              </w:rPr>
              <w:t>Mentor Checkpoint</w:t>
            </w:r>
          </w:p>
        </w:tc>
      </w:tr>
      <w:tr w:rsidR="00D77774" w14:paraId="65730210" w14:textId="77777777" w:rsidTr="00B7497F">
        <w:trPr>
          <w:trHeight w:val="398"/>
          <w:jc w:val="center"/>
        </w:trPr>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B6458D1" w14:textId="77777777" w:rsidR="00D77774" w:rsidRPr="00D77774" w:rsidRDefault="00D77774" w:rsidP="0027274B">
            <w:pPr>
              <w:jc w:val="center"/>
              <w:rPr>
                <w:sz w:val="20"/>
                <w:szCs w:val="20"/>
              </w:rPr>
            </w:pPr>
            <w:r w:rsidRPr="00D77774">
              <w:rPr>
                <w:sz w:val="20"/>
                <w:szCs w:val="20"/>
              </w:rPr>
              <w:t>Week 1</w:t>
            </w:r>
          </w:p>
        </w:tc>
        <w:tc>
          <w:tcPr>
            <w:tcW w:w="4794"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3B00AE4" w14:textId="77777777" w:rsidR="00D77774" w:rsidRPr="00D77774" w:rsidRDefault="00D77774" w:rsidP="00E5342C">
            <w:pPr>
              <w:rPr>
                <w:sz w:val="20"/>
                <w:szCs w:val="20"/>
              </w:rPr>
            </w:pPr>
            <w:r w:rsidRPr="00D77774">
              <w:rPr>
                <w:sz w:val="20"/>
                <w:szCs w:val="20"/>
              </w:rPr>
              <w:t>Project planning, PRD/HLD, repository setup, database design, environment setup</w:t>
            </w:r>
          </w:p>
        </w:tc>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39E92D0" w14:textId="77777777" w:rsidR="00D77774" w:rsidRPr="00D77774" w:rsidRDefault="00D77774" w:rsidP="00E5342C">
            <w:pPr>
              <w:rPr>
                <w:sz w:val="20"/>
                <w:szCs w:val="20"/>
              </w:rPr>
            </w:pPr>
            <w:r w:rsidRPr="00D77774">
              <w:rPr>
                <w:sz w:val="20"/>
                <w:szCs w:val="20"/>
              </w:rPr>
              <w:t>Requirements and architecture reviewed</w:t>
            </w:r>
          </w:p>
        </w:tc>
      </w:tr>
      <w:tr w:rsidR="00D77774" w14:paraId="6B00931B" w14:textId="77777777" w:rsidTr="00B7497F">
        <w:trPr>
          <w:trHeight w:val="388"/>
          <w:jc w:val="center"/>
        </w:trPr>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8230B1D" w14:textId="77777777" w:rsidR="00D77774" w:rsidRPr="00D77774" w:rsidRDefault="00D77774" w:rsidP="0027274B">
            <w:pPr>
              <w:jc w:val="center"/>
              <w:rPr>
                <w:sz w:val="20"/>
                <w:szCs w:val="20"/>
              </w:rPr>
            </w:pPr>
            <w:r w:rsidRPr="00D77774">
              <w:rPr>
                <w:sz w:val="20"/>
                <w:szCs w:val="20"/>
              </w:rPr>
              <w:t>Week 2</w:t>
            </w:r>
          </w:p>
        </w:tc>
        <w:tc>
          <w:tcPr>
            <w:tcW w:w="4794"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36E0F35" w14:textId="77777777" w:rsidR="00D77774" w:rsidRPr="00D77774" w:rsidRDefault="00D77774" w:rsidP="00E5342C">
            <w:pPr>
              <w:rPr>
                <w:sz w:val="20"/>
                <w:szCs w:val="20"/>
              </w:rPr>
            </w:pPr>
            <w:r w:rsidRPr="00D77774">
              <w:rPr>
                <w:sz w:val="20"/>
                <w:szCs w:val="20"/>
              </w:rPr>
              <w:t>Authentication, roles, base</w:t>
            </w:r>
            <w:r w:rsidR="00CC15D9">
              <w:rPr>
                <w:sz w:val="20"/>
                <w:szCs w:val="20"/>
              </w:rPr>
              <w:t xml:space="preserve"> React</w:t>
            </w:r>
            <w:r w:rsidRPr="00D77774">
              <w:rPr>
                <w:sz w:val="20"/>
                <w:szCs w:val="20"/>
              </w:rPr>
              <w:t xml:space="preserve"> frontend, FastAPI backend, PostgreSQL integration</w:t>
            </w:r>
          </w:p>
        </w:tc>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04A3C84" w14:textId="77777777" w:rsidR="00D77774" w:rsidRPr="00D77774" w:rsidRDefault="00D77774" w:rsidP="00E5342C">
            <w:pPr>
              <w:rPr>
                <w:sz w:val="20"/>
                <w:szCs w:val="20"/>
              </w:rPr>
            </w:pPr>
            <w:r w:rsidRPr="00D77774">
              <w:rPr>
                <w:sz w:val="20"/>
                <w:szCs w:val="20"/>
              </w:rPr>
              <w:t>Login and base flow working</w:t>
            </w:r>
          </w:p>
        </w:tc>
      </w:tr>
      <w:tr w:rsidR="00D77774" w14:paraId="25304E49" w14:textId="77777777" w:rsidTr="00B7497F">
        <w:trPr>
          <w:trHeight w:val="398"/>
          <w:jc w:val="center"/>
        </w:trPr>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0185618" w14:textId="77777777" w:rsidR="00D77774" w:rsidRPr="00D77774" w:rsidRDefault="00D77774" w:rsidP="0027274B">
            <w:pPr>
              <w:jc w:val="center"/>
              <w:rPr>
                <w:sz w:val="20"/>
                <w:szCs w:val="20"/>
              </w:rPr>
            </w:pPr>
            <w:r w:rsidRPr="00D77774">
              <w:rPr>
                <w:sz w:val="20"/>
                <w:szCs w:val="20"/>
              </w:rPr>
              <w:t>Week 3</w:t>
            </w:r>
          </w:p>
        </w:tc>
        <w:tc>
          <w:tcPr>
            <w:tcW w:w="4794"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0AB7DC2" w14:textId="77777777" w:rsidR="00D77774" w:rsidRPr="00D77774" w:rsidRDefault="00D77774" w:rsidP="00E5342C">
            <w:pPr>
              <w:rPr>
                <w:sz w:val="20"/>
                <w:szCs w:val="20"/>
              </w:rPr>
            </w:pPr>
            <w:r w:rsidRPr="00D77774">
              <w:rPr>
                <w:sz w:val="20"/>
                <w:szCs w:val="20"/>
              </w:rPr>
              <w:t>Invoice upload, extraction/OCR, invoice CRUD, validation</w:t>
            </w:r>
          </w:p>
        </w:tc>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E04474E" w14:textId="77777777" w:rsidR="00D77774" w:rsidRPr="00D77774" w:rsidRDefault="00D77774" w:rsidP="00E5342C">
            <w:pPr>
              <w:rPr>
                <w:sz w:val="20"/>
                <w:szCs w:val="20"/>
              </w:rPr>
            </w:pPr>
            <w:r w:rsidRPr="00D77774">
              <w:rPr>
                <w:sz w:val="20"/>
                <w:szCs w:val="20"/>
              </w:rPr>
              <w:t>Invoices become structured records</w:t>
            </w:r>
          </w:p>
        </w:tc>
      </w:tr>
      <w:tr w:rsidR="00D77774" w14:paraId="01618D7E" w14:textId="77777777" w:rsidTr="00B7497F">
        <w:trPr>
          <w:trHeight w:val="398"/>
          <w:jc w:val="center"/>
        </w:trPr>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937FCEB" w14:textId="77777777" w:rsidR="00D77774" w:rsidRPr="00D77774" w:rsidRDefault="00D77774" w:rsidP="0027274B">
            <w:pPr>
              <w:jc w:val="center"/>
              <w:rPr>
                <w:sz w:val="20"/>
                <w:szCs w:val="20"/>
              </w:rPr>
            </w:pPr>
            <w:r w:rsidRPr="00D77774">
              <w:rPr>
                <w:sz w:val="20"/>
                <w:szCs w:val="20"/>
              </w:rPr>
              <w:t>Week 4</w:t>
            </w:r>
          </w:p>
        </w:tc>
        <w:tc>
          <w:tcPr>
            <w:tcW w:w="4794"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3EE9845" w14:textId="77777777" w:rsidR="00D77774" w:rsidRPr="00D77774" w:rsidRDefault="00D77774" w:rsidP="00E5342C">
            <w:pPr>
              <w:rPr>
                <w:sz w:val="20"/>
                <w:szCs w:val="20"/>
              </w:rPr>
            </w:pPr>
            <w:r w:rsidRPr="00D77774">
              <w:rPr>
                <w:sz w:val="20"/>
                <w:szCs w:val="20"/>
              </w:rPr>
              <w:t>Duplicate detection, vendor checks, historical analysis, fraud rules</w:t>
            </w:r>
          </w:p>
        </w:tc>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3543AD2" w14:textId="77777777" w:rsidR="00D77774" w:rsidRPr="00D77774" w:rsidRDefault="00D77774" w:rsidP="00E5342C">
            <w:pPr>
              <w:rPr>
                <w:sz w:val="20"/>
                <w:szCs w:val="20"/>
              </w:rPr>
            </w:pPr>
            <w:r w:rsidRPr="00D77774">
              <w:rPr>
                <w:sz w:val="20"/>
                <w:szCs w:val="20"/>
              </w:rPr>
              <w:t>Core fraud engine working</w:t>
            </w:r>
          </w:p>
        </w:tc>
      </w:tr>
      <w:tr w:rsidR="00D77774" w14:paraId="6C9644C9" w14:textId="77777777" w:rsidTr="00B7497F">
        <w:trPr>
          <w:trHeight w:val="388"/>
          <w:jc w:val="center"/>
        </w:trPr>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67DD05A" w14:textId="77777777" w:rsidR="00D77774" w:rsidRPr="00D77774" w:rsidRDefault="00D77774" w:rsidP="0027274B">
            <w:pPr>
              <w:jc w:val="center"/>
              <w:rPr>
                <w:sz w:val="20"/>
                <w:szCs w:val="20"/>
              </w:rPr>
            </w:pPr>
            <w:r w:rsidRPr="00D77774">
              <w:rPr>
                <w:sz w:val="20"/>
                <w:szCs w:val="20"/>
              </w:rPr>
              <w:t>Week 5</w:t>
            </w:r>
          </w:p>
        </w:tc>
        <w:tc>
          <w:tcPr>
            <w:tcW w:w="4794"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3AEBB4D" w14:textId="77777777" w:rsidR="00D77774" w:rsidRPr="00D77774" w:rsidRDefault="00D77774" w:rsidP="00E5342C">
            <w:pPr>
              <w:rPr>
                <w:sz w:val="20"/>
                <w:szCs w:val="20"/>
              </w:rPr>
            </w:pPr>
            <w:r w:rsidRPr="00D77774">
              <w:rPr>
                <w:sz w:val="20"/>
                <w:szCs w:val="20"/>
              </w:rPr>
              <w:t>RAG pipeline, embeddings/retrieval, LangGraph agent workflow</w:t>
            </w:r>
          </w:p>
        </w:tc>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1545D91" w14:textId="77777777" w:rsidR="00D77774" w:rsidRPr="00D77774" w:rsidRDefault="00D77774" w:rsidP="00E5342C">
            <w:pPr>
              <w:rPr>
                <w:sz w:val="20"/>
                <w:szCs w:val="20"/>
              </w:rPr>
            </w:pPr>
            <w:r w:rsidRPr="00D77774">
              <w:rPr>
                <w:sz w:val="20"/>
                <w:szCs w:val="20"/>
              </w:rPr>
              <w:t>Grounded AI analysis working</w:t>
            </w:r>
          </w:p>
        </w:tc>
      </w:tr>
      <w:tr w:rsidR="00D77774" w14:paraId="0DE123B3" w14:textId="77777777" w:rsidTr="00B7497F">
        <w:trPr>
          <w:trHeight w:val="398"/>
          <w:jc w:val="center"/>
        </w:trPr>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BD9CD4D" w14:textId="77777777" w:rsidR="00D77774" w:rsidRPr="00D77774" w:rsidRDefault="00D77774" w:rsidP="0027274B">
            <w:pPr>
              <w:jc w:val="center"/>
              <w:rPr>
                <w:sz w:val="20"/>
                <w:szCs w:val="20"/>
              </w:rPr>
            </w:pPr>
            <w:r w:rsidRPr="00D77774">
              <w:rPr>
                <w:sz w:val="20"/>
                <w:szCs w:val="20"/>
              </w:rPr>
              <w:t>Week 6</w:t>
            </w:r>
          </w:p>
        </w:tc>
        <w:tc>
          <w:tcPr>
            <w:tcW w:w="4794"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DA5ED98" w14:textId="77777777" w:rsidR="00D77774" w:rsidRPr="00D77774" w:rsidRDefault="00D77774" w:rsidP="00E5342C">
            <w:pPr>
              <w:rPr>
                <w:sz w:val="20"/>
                <w:szCs w:val="20"/>
              </w:rPr>
            </w:pPr>
            <w:r w:rsidRPr="00D77774">
              <w:rPr>
                <w:sz w:val="20"/>
                <w:szCs w:val="20"/>
              </w:rPr>
              <w:t>Risk scoring, explanations, human decision, audit trail</w:t>
            </w:r>
          </w:p>
        </w:tc>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198CC43" w14:textId="77777777" w:rsidR="00D77774" w:rsidRPr="00D77774" w:rsidRDefault="00D77774" w:rsidP="00E5342C">
            <w:pPr>
              <w:rPr>
                <w:sz w:val="20"/>
                <w:szCs w:val="20"/>
              </w:rPr>
            </w:pPr>
            <w:r w:rsidRPr="00D77774">
              <w:rPr>
                <w:sz w:val="20"/>
                <w:szCs w:val="20"/>
              </w:rPr>
              <w:t>End-to-end review flow working</w:t>
            </w:r>
          </w:p>
        </w:tc>
      </w:tr>
      <w:tr w:rsidR="00D77774" w14:paraId="31F30B5C" w14:textId="77777777" w:rsidTr="00B7497F">
        <w:trPr>
          <w:trHeight w:val="398"/>
          <w:jc w:val="center"/>
        </w:trPr>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1233929" w14:textId="77777777" w:rsidR="00D77774" w:rsidRPr="00D77774" w:rsidRDefault="00D77774" w:rsidP="0027274B">
            <w:pPr>
              <w:jc w:val="center"/>
              <w:rPr>
                <w:sz w:val="20"/>
                <w:szCs w:val="20"/>
              </w:rPr>
            </w:pPr>
            <w:r w:rsidRPr="00D77774">
              <w:rPr>
                <w:sz w:val="20"/>
                <w:szCs w:val="20"/>
              </w:rPr>
              <w:t>Week 7</w:t>
            </w:r>
          </w:p>
        </w:tc>
        <w:tc>
          <w:tcPr>
            <w:tcW w:w="4794"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F54970A" w14:textId="77777777" w:rsidR="00D77774" w:rsidRPr="00D77774" w:rsidRDefault="00D77774" w:rsidP="00E5342C">
            <w:pPr>
              <w:rPr>
                <w:sz w:val="20"/>
                <w:szCs w:val="20"/>
              </w:rPr>
            </w:pPr>
            <w:r w:rsidRPr="00D77774">
              <w:rPr>
                <w:sz w:val="20"/>
                <w:szCs w:val="20"/>
              </w:rPr>
              <w:t>Analytics dashboard, testing, bug fixing, UX polish, security review</w:t>
            </w:r>
          </w:p>
        </w:tc>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B331680" w14:textId="77777777" w:rsidR="00D77774" w:rsidRPr="00D77774" w:rsidRDefault="00D77774" w:rsidP="00E5342C">
            <w:pPr>
              <w:rPr>
                <w:sz w:val="20"/>
                <w:szCs w:val="20"/>
              </w:rPr>
            </w:pPr>
            <w:r w:rsidRPr="00D77774">
              <w:rPr>
                <w:sz w:val="20"/>
                <w:szCs w:val="20"/>
              </w:rPr>
              <w:t>MVP stable and evaluation-ready</w:t>
            </w:r>
          </w:p>
        </w:tc>
      </w:tr>
      <w:tr w:rsidR="00D77774" w14:paraId="09C1DA74" w14:textId="77777777" w:rsidTr="00B7497F">
        <w:trPr>
          <w:trHeight w:val="388"/>
          <w:jc w:val="center"/>
        </w:trPr>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407A09D" w14:textId="77777777" w:rsidR="00D77774" w:rsidRPr="00D77774" w:rsidRDefault="00D77774" w:rsidP="0027274B">
            <w:pPr>
              <w:jc w:val="center"/>
              <w:rPr>
                <w:sz w:val="20"/>
                <w:szCs w:val="20"/>
              </w:rPr>
            </w:pPr>
            <w:r w:rsidRPr="00D77774">
              <w:rPr>
                <w:sz w:val="20"/>
                <w:szCs w:val="20"/>
              </w:rPr>
              <w:t>Week 8</w:t>
            </w:r>
          </w:p>
        </w:tc>
        <w:tc>
          <w:tcPr>
            <w:tcW w:w="4794"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3A978DB" w14:textId="77777777" w:rsidR="00D77774" w:rsidRPr="00D77774" w:rsidRDefault="00D77774" w:rsidP="00E5342C">
            <w:pPr>
              <w:rPr>
                <w:sz w:val="20"/>
                <w:szCs w:val="20"/>
              </w:rPr>
            </w:pPr>
            <w:r w:rsidRPr="00D77774">
              <w:rPr>
                <w:sz w:val="20"/>
                <w:szCs w:val="20"/>
              </w:rPr>
              <w:t>Deployment, documentation, final report, demo, Git cleanup, final testing, viva prep</w:t>
            </w:r>
          </w:p>
        </w:tc>
        <w:tc>
          <w:tcPr>
            <w:tcW w:w="263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78E50E2" w14:textId="77777777" w:rsidR="00D77774" w:rsidRPr="00D77774" w:rsidRDefault="00D77774" w:rsidP="00E5342C">
            <w:pPr>
              <w:rPr>
                <w:sz w:val="20"/>
                <w:szCs w:val="20"/>
              </w:rPr>
            </w:pPr>
            <w:r w:rsidRPr="00D77774">
              <w:rPr>
                <w:sz w:val="20"/>
                <w:szCs w:val="20"/>
              </w:rPr>
              <w:t>Submission-ready</w:t>
            </w:r>
          </w:p>
        </w:tc>
      </w:tr>
    </w:tbl>
    <w:p w14:paraId="6CE63A47" w14:textId="77777777" w:rsidR="00323431" w:rsidRPr="00D77774" w:rsidRDefault="005D35D1">
      <w:pPr>
        <w:pStyle w:val="Heading1"/>
        <w:rPr>
          <w:color w:val="000000" w:themeColor="text1"/>
        </w:rPr>
      </w:pPr>
      <w:r w:rsidRPr="00D77774">
        <w:rPr>
          <w:rFonts w:ascii="Arial" w:hAnsi="Arial"/>
          <w:color w:val="000000" w:themeColor="text1"/>
        </w:rPr>
        <w:t>6. Risks &amp; Dependencies</w:t>
      </w:r>
    </w:p>
    <w:p w14:paraId="5756A117" w14:textId="77777777" w:rsidR="00323431" w:rsidRPr="00D77774" w:rsidRDefault="005D35D1">
      <w:pPr>
        <w:pStyle w:val="Heading2"/>
        <w:rPr>
          <w:color w:val="000000" w:themeColor="text1"/>
        </w:rPr>
      </w:pPr>
      <w:r w:rsidRPr="00D77774">
        <w:rPr>
          <w:rFonts w:ascii="Arial" w:hAnsi="Arial"/>
          <w:color w:val="000000" w:themeColor="text1"/>
        </w:rPr>
        <w:t>6.1 What is the hardest part technically right now?</w:t>
      </w:r>
    </w:p>
    <w:p w14:paraId="316ECD64" w14:textId="77777777" w:rsidR="00323431" w:rsidRPr="0027274B" w:rsidRDefault="005D35D1">
      <w:pPr>
        <w:rPr>
          <w:sz w:val="20"/>
          <w:szCs w:val="20"/>
        </w:rPr>
      </w:pPr>
      <w:r w:rsidRPr="0027274B">
        <w:rPr>
          <w:sz w:val="20"/>
          <w:szCs w:val="20"/>
        </w:rPr>
        <w:t>The most challenging aspects are building a reliable invoice extraction pipeline for different document formats, designing fraud rules that identify meaningful suspicious behavior without producing excessive false positives, and integrating multiple AI agents while keeping their outputs grounded in structured invoice evidence and retrieved knowledge. Managing asynchronous processing and failure handling is another important engineering challenge.</w:t>
      </w:r>
    </w:p>
    <w:p w14:paraId="02CA4D99" w14:textId="77777777" w:rsidR="00323431" w:rsidRPr="00D77774" w:rsidRDefault="005D35D1">
      <w:pPr>
        <w:pStyle w:val="Heading2"/>
        <w:rPr>
          <w:color w:val="000000" w:themeColor="text1"/>
        </w:rPr>
      </w:pPr>
      <w:r w:rsidRPr="00D77774">
        <w:rPr>
          <w:rFonts w:ascii="Arial" w:hAnsi="Arial"/>
          <w:color w:val="000000" w:themeColor="text1"/>
        </w:rPr>
        <w:t>6.2 What dependencies or help do you need from mentors?</w:t>
      </w:r>
    </w:p>
    <w:p w14:paraId="260F9903" w14:textId="77777777" w:rsidR="00323431" w:rsidRPr="0027274B" w:rsidRDefault="005D35D1">
      <w:pPr>
        <w:pStyle w:val="ListBullet"/>
        <w:spacing w:after="40"/>
        <w:rPr>
          <w:sz w:val="20"/>
          <w:szCs w:val="20"/>
        </w:rPr>
      </w:pPr>
      <w:r w:rsidRPr="0027274B">
        <w:rPr>
          <w:sz w:val="20"/>
          <w:szCs w:val="20"/>
        </w:rPr>
        <w:t>Review of the overall architecture and separation between deterministic fraud checks and AI reasoning.</w:t>
      </w:r>
    </w:p>
    <w:p w14:paraId="3F6DC4EF" w14:textId="77777777" w:rsidR="00323431" w:rsidRPr="0027274B" w:rsidRDefault="005D35D1">
      <w:pPr>
        <w:pStyle w:val="ListBullet"/>
        <w:spacing w:after="40"/>
        <w:rPr>
          <w:sz w:val="20"/>
          <w:szCs w:val="20"/>
        </w:rPr>
      </w:pPr>
      <w:r w:rsidRPr="0027274B">
        <w:rPr>
          <w:sz w:val="20"/>
          <w:szCs w:val="20"/>
        </w:rPr>
        <w:t>Guidance on defining meaningful fraud labels, benchmark cases, and evaluation methodology.</w:t>
      </w:r>
    </w:p>
    <w:p w14:paraId="7128E22F" w14:textId="77777777" w:rsidR="00323431" w:rsidRPr="0027274B" w:rsidRDefault="005D35D1">
      <w:pPr>
        <w:pStyle w:val="ListBullet"/>
        <w:spacing w:after="40"/>
        <w:rPr>
          <w:sz w:val="20"/>
          <w:szCs w:val="20"/>
        </w:rPr>
      </w:pPr>
      <w:r w:rsidRPr="0027274B">
        <w:rPr>
          <w:sz w:val="20"/>
          <w:szCs w:val="20"/>
        </w:rPr>
        <w:t>Feedback on risk-score weights and thresholds.</w:t>
      </w:r>
    </w:p>
    <w:p w14:paraId="487A0B5A" w14:textId="77777777" w:rsidR="00323431" w:rsidRPr="0027274B" w:rsidRDefault="005D35D1">
      <w:pPr>
        <w:pStyle w:val="ListBullet"/>
        <w:spacing w:after="40"/>
        <w:rPr>
          <w:sz w:val="20"/>
          <w:szCs w:val="20"/>
        </w:rPr>
      </w:pPr>
      <w:r w:rsidRPr="0027274B">
        <w:rPr>
          <w:sz w:val="20"/>
          <w:szCs w:val="20"/>
        </w:rPr>
        <w:t>Review of database design, API security, authentication, and deployment decisions.</w:t>
      </w:r>
    </w:p>
    <w:p w14:paraId="0D12534A" w14:textId="77777777" w:rsidR="00323431" w:rsidRPr="0027274B" w:rsidRDefault="005D35D1">
      <w:pPr>
        <w:pStyle w:val="ListBullet"/>
        <w:spacing w:after="40"/>
        <w:rPr>
          <w:sz w:val="20"/>
          <w:szCs w:val="20"/>
        </w:rPr>
      </w:pPr>
      <w:r w:rsidRPr="0027274B">
        <w:rPr>
          <w:sz w:val="20"/>
          <w:szCs w:val="20"/>
        </w:rPr>
        <w:t>Advice on reducing false positives and handling uncertain AI outputs.</w:t>
      </w:r>
    </w:p>
    <w:p w14:paraId="1311FE53" w14:textId="77777777" w:rsidR="00323431" w:rsidRPr="0027274B" w:rsidRDefault="005D35D1">
      <w:pPr>
        <w:pStyle w:val="ListBullet"/>
        <w:spacing w:after="40"/>
        <w:rPr>
          <w:sz w:val="20"/>
          <w:szCs w:val="20"/>
        </w:rPr>
      </w:pPr>
      <w:r w:rsidRPr="0027274B">
        <w:rPr>
          <w:sz w:val="20"/>
          <w:szCs w:val="20"/>
        </w:rPr>
        <w:t>Periodic code reviews and feedback on documentation, testing, and presentation.</w:t>
      </w:r>
    </w:p>
    <w:p w14:paraId="345671B9" w14:textId="77777777" w:rsidR="00323431" w:rsidRPr="00D77774" w:rsidRDefault="005D35D1">
      <w:pPr>
        <w:pStyle w:val="Heading1"/>
        <w:rPr>
          <w:color w:val="000000" w:themeColor="text1"/>
        </w:rPr>
      </w:pPr>
      <w:r w:rsidRPr="00D77774">
        <w:rPr>
          <w:rFonts w:ascii="Arial" w:hAnsi="Arial"/>
          <w:color w:val="000000" w:themeColor="text1"/>
        </w:rPr>
        <w:lastRenderedPageBreak/>
        <w:t>7. Evaluation Readiness</w:t>
      </w:r>
    </w:p>
    <w:p w14:paraId="73558931" w14:textId="77777777" w:rsidR="00323431" w:rsidRPr="00D77774" w:rsidRDefault="005D35D1">
      <w:pPr>
        <w:pStyle w:val="Heading2"/>
        <w:rPr>
          <w:color w:val="000000" w:themeColor="text1"/>
        </w:rPr>
      </w:pPr>
      <w:r w:rsidRPr="00D77774">
        <w:rPr>
          <w:rFonts w:ascii="Arial" w:hAnsi="Arial"/>
          <w:color w:val="000000" w:themeColor="text1"/>
        </w:rPr>
        <w:t>7.1 How will you prove that your project “works”?</w:t>
      </w:r>
    </w:p>
    <w:p w14:paraId="337D057A" w14:textId="77777777" w:rsidR="00323431" w:rsidRPr="0027274B" w:rsidRDefault="005D35D1">
      <w:pPr>
        <w:rPr>
          <w:sz w:val="20"/>
          <w:szCs w:val="20"/>
        </w:rPr>
      </w:pPr>
      <w:r w:rsidRPr="0027274B">
        <w:rPr>
          <w:sz w:val="20"/>
          <w:szCs w:val="20"/>
        </w:rPr>
        <w:t>The project will be demonstrated through practical end-to-end invoice cases rather than only theoretical explanations. A reviewer will be able to upload an invoice, observe extraction and validation, inspect fraud flags and supporting evidence, view the AI-generated analysis, and record a final decision. Screenshots, test cases, API results, GitHub repository, deployment link (when available), and a demo video will provide additional evidence.</w:t>
      </w:r>
    </w:p>
    <w:p w14:paraId="5E47E9B8" w14:textId="77777777" w:rsidR="00323431" w:rsidRPr="0027274B" w:rsidRDefault="005D35D1">
      <w:pPr>
        <w:rPr>
          <w:sz w:val="20"/>
          <w:szCs w:val="20"/>
        </w:rPr>
      </w:pPr>
      <w:r w:rsidRPr="0027274B">
        <w:rPr>
          <w:sz w:val="20"/>
          <w:szCs w:val="20"/>
        </w:rPr>
        <w:t>The evaluation set should contain representative legitimate invoices and fraud/anomaly cases covering duplicates, unusual amounts, vendor inconsistencies, tax mismatches, missing fields, and other defined rules. Where publicly available datasets do not contain suitable fraud labels, synthetic or manually labeled benchmark cases should be used and documented.</w:t>
      </w:r>
    </w:p>
    <w:p w14:paraId="07DE0DDD" w14:textId="77777777" w:rsidR="00323431" w:rsidRPr="00D77774" w:rsidRDefault="005D35D1">
      <w:pPr>
        <w:pStyle w:val="Heading2"/>
        <w:rPr>
          <w:color w:val="000000" w:themeColor="text1"/>
        </w:rPr>
      </w:pPr>
      <w:r w:rsidRPr="00D77774">
        <w:rPr>
          <w:rFonts w:ascii="Arial" w:hAnsi="Arial"/>
          <w:color w:val="000000" w:themeColor="text1"/>
        </w:rPr>
        <w:t>7.2 What success metric or goal will you aim for?</w:t>
      </w:r>
    </w:p>
    <w:p w14:paraId="6CC69ED7" w14:textId="77777777" w:rsidR="00323431" w:rsidRPr="0027274B" w:rsidRDefault="005D35D1">
      <w:pPr>
        <w:pStyle w:val="ListBullet"/>
        <w:spacing w:after="40"/>
        <w:rPr>
          <w:sz w:val="20"/>
          <w:szCs w:val="20"/>
        </w:rPr>
      </w:pPr>
      <w:r w:rsidRPr="0027274B">
        <w:rPr>
          <w:sz w:val="20"/>
          <w:szCs w:val="20"/>
        </w:rPr>
        <w:t>Core invoice upload → extraction → analysis → review workflow works end-to-end.</w:t>
      </w:r>
    </w:p>
    <w:p w14:paraId="1AC889DB" w14:textId="77777777" w:rsidR="00323431" w:rsidRPr="0027274B" w:rsidRDefault="005D35D1">
      <w:pPr>
        <w:pStyle w:val="ListBullet"/>
        <w:spacing w:after="40"/>
        <w:rPr>
          <w:sz w:val="20"/>
          <w:szCs w:val="20"/>
        </w:rPr>
      </w:pPr>
      <w:r w:rsidRPr="0027274B">
        <w:rPr>
          <w:sz w:val="20"/>
          <w:szCs w:val="20"/>
        </w:rPr>
        <w:t>100% pass rate on deterministic rule unit tests for defined expected cases.</w:t>
      </w:r>
    </w:p>
    <w:p w14:paraId="1A5D51D4" w14:textId="77777777" w:rsidR="00323431" w:rsidRPr="0027274B" w:rsidRDefault="005D35D1">
      <w:pPr>
        <w:pStyle w:val="ListBullet"/>
        <w:spacing w:after="40"/>
        <w:rPr>
          <w:sz w:val="20"/>
          <w:szCs w:val="20"/>
        </w:rPr>
      </w:pPr>
      <w:r w:rsidRPr="0027274B">
        <w:rPr>
          <w:sz w:val="20"/>
          <w:szCs w:val="20"/>
        </w:rPr>
        <w:t>Fraud-detection precision/recall/F1 reported on the chosen labeled benchmark.</w:t>
      </w:r>
    </w:p>
    <w:p w14:paraId="0918FF7F" w14:textId="77777777" w:rsidR="00323431" w:rsidRPr="0027274B" w:rsidRDefault="005D35D1">
      <w:pPr>
        <w:pStyle w:val="ListBullet"/>
        <w:spacing w:after="40"/>
        <w:rPr>
          <w:sz w:val="20"/>
          <w:szCs w:val="20"/>
        </w:rPr>
      </w:pPr>
      <w:r w:rsidRPr="0027274B">
        <w:rPr>
          <w:sz w:val="20"/>
          <w:szCs w:val="20"/>
        </w:rPr>
        <w:t>Measured processing and API latency for representative invoice sizes.</w:t>
      </w:r>
    </w:p>
    <w:p w14:paraId="1F0E5792" w14:textId="77777777" w:rsidR="00323431" w:rsidRPr="0027274B" w:rsidRDefault="005D35D1">
      <w:pPr>
        <w:pStyle w:val="ListBullet"/>
        <w:spacing w:after="40"/>
        <w:rPr>
          <w:sz w:val="20"/>
          <w:szCs w:val="20"/>
        </w:rPr>
      </w:pPr>
      <w:r w:rsidRPr="0027274B">
        <w:rPr>
          <w:sz w:val="20"/>
          <w:szCs w:val="20"/>
        </w:rPr>
        <w:t>AI explanations are grounded in invoice fields, fraud signals, or retrieved knowledge.</w:t>
      </w:r>
    </w:p>
    <w:p w14:paraId="04424ADE" w14:textId="77777777" w:rsidR="00323431" w:rsidRPr="0027274B" w:rsidRDefault="005D35D1">
      <w:pPr>
        <w:pStyle w:val="ListBullet"/>
        <w:spacing w:after="40"/>
        <w:rPr>
          <w:sz w:val="20"/>
          <w:szCs w:val="20"/>
        </w:rPr>
      </w:pPr>
      <w:r w:rsidRPr="0027274B">
        <w:rPr>
          <w:sz w:val="20"/>
          <w:szCs w:val="20"/>
        </w:rPr>
        <w:t>Zero unauthorized access to protected invoice and decision endpoints in security tests.</w:t>
      </w:r>
    </w:p>
    <w:p w14:paraId="7E3EDD6B" w14:textId="77777777" w:rsidR="00323431" w:rsidRPr="0027274B" w:rsidRDefault="005D35D1">
      <w:pPr>
        <w:pStyle w:val="ListBullet"/>
        <w:spacing w:after="40"/>
        <w:rPr>
          <w:sz w:val="20"/>
          <w:szCs w:val="20"/>
        </w:rPr>
      </w:pPr>
      <w:r w:rsidRPr="0027274B">
        <w:rPr>
          <w:sz w:val="20"/>
          <w:szCs w:val="20"/>
        </w:rPr>
        <w:t>Complete audit trail for important analysis and decision actions.</w:t>
      </w:r>
    </w:p>
    <w:p w14:paraId="4CC1499B" w14:textId="77777777" w:rsidR="00323431" w:rsidRPr="0027274B" w:rsidRDefault="005D35D1">
      <w:pPr>
        <w:pStyle w:val="ListBullet"/>
        <w:spacing w:after="40"/>
        <w:rPr>
          <w:sz w:val="20"/>
          <w:szCs w:val="20"/>
        </w:rPr>
      </w:pPr>
      <w:r w:rsidRPr="0027274B">
        <w:rPr>
          <w:sz w:val="20"/>
          <w:szCs w:val="20"/>
        </w:rPr>
        <w:t>All MVP features and project documentation completed within the 8-week timeline.</w:t>
      </w:r>
    </w:p>
    <w:p w14:paraId="2E31A357" w14:textId="77777777" w:rsidR="00323431" w:rsidRPr="00D77774" w:rsidRDefault="005D35D1">
      <w:pPr>
        <w:pStyle w:val="Heading1"/>
        <w:rPr>
          <w:color w:val="000000" w:themeColor="text1"/>
        </w:rPr>
      </w:pPr>
      <w:r w:rsidRPr="00D77774">
        <w:rPr>
          <w:rFonts w:ascii="Arial" w:hAnsi="Arial"/>
          <w:color w:val="000000" w:themeColor="text1"/>
        </w:rPr>
        <w:t>8. Stretch Goals</w:t>
      </w:r>
    </w:p>
    <w:p w14:paraId="415406E3" w14:textId="77777777" w:rsidR="00323431" w:rsidRPr="0027274B" w:rsidRDefault="005D35D1">
      <w:pPr>
        <w:rPr>
          <w:sz w:val="20"/>
          <w:szCs w:val="20"/>
        </w:rPr>
      </w:pPr>
      <w:r w:rsidRPr="0027274B">
        <w:rPr>
          <w:sz w:val="20"/>
          <w:szCs w:val="20"/>
        </w:rPr>
        <w:t>The following features are future enhancements and are not part of the Minimum Viable Product. They will be attempted only after the core workflow is stable.</w:t>
      </w:r>
    </w:p>
    <w:p w14:paraId="4F991AD7" w14:textId="77777777" w:rsidR="00323431" w:rsidRPr="00D77774" w:rsidRDefault="005D35D1">
      <w:pPr>
        <w:pStyle w:val="Heading2"/>
        <w:rPr>
          <w:color w:val="000000" w:themeColor="text1"/>
        </w:rPr>
      </w:pPr>
      <w:r w:rsidRPr="00D77774">
        <w:rPr>
          <w:rFonts w:ascii="Arial" w:hAnsi="Arial"/>
          <w:color w:val="000000" w:themeColor="text1"/>
        </w:rPr>
        <w:t>8.1 AI &amp; Intelligence</w:t>
      </w:r>
    </w:p>
    <w:p w14:paraId="3FA784EB" w14:textId="77777777" w:rsidR="00323431" w:rsidRPr="0027274B" w:rsidRDefault="005D35D1">
      <w:pPr>
        <w:pStyle w:val="ListBullet"/>
        <w:spacing w:after="40"/>
        <w:rPr>
          <w:sz w:val="20"/>
          <w:szCs w:val="20"/>
        </w:rPr>
      </w:pPr>
      <w:r w:rsidRPr="0027274B">
        <w:rPr>
          <w:sz w:val="20"/>
          <w:szCs w:val="20"/>
        </w:rPr>
        <w:t>Advanced anomaly-detection model trained on a larger labeled invoice dataset.</w:t>
      </w:r>
    </w:p>
    <w:p w14:paraId="18A30AE8" w14:textId="77777777" w:rsidR="00323431" w:rsidRPr="0027274B" w:rsidRDefault="005D35D1">
      <w:pPr>
        <w:pStyle w:val="ListBullet"/>
        <w:spacing w:after="40"/>
        <w:rPr>
          <w:sz w:val="20"/>
          <w:szCs w:val="20"/>
        </w:rPr>
      </w:pPr>
      <w:r w:rsidRPr="0027274B">
        <w:rPr>
          <w:sz w:val="20"/>
          <w:szCs w:val="20"/>
        </w:rPr>
        <w:t>Learning-based vendor risk profiling.</w:t>
      </w:r>
    </w:p>
    <w:p w14:paraId="41E63076" w14:textId="77777777" w:rsidR="00323431" w:rsidRPr="0027274B" w:rsidRDefault="005D35D1">
      <w:pPr>
        <w:pStyle w:val="ListBullet"/>
        <w:spacing w:after="40"/>
        <w:rPr>
          <w:sz w:val="20"/>
          <w:szCs w:val="20"/>
        </w:rPr>
      </w:pPr>
      <w:r w:rsidRPr="0027274B">
        <w:rPr>
          <w:sz w:val="20"/>
          <w:szCs w:val="20"/>
        </w:rPr>
        <w:t>Multi-model support for different LLM providers.</w:t>
      </w:r>
    </w:p>
    <w:p w14:paraId="36DDF1F7" w14:textId="77777777" w:rsidR="00323431" w:rsidRPr="0027274B" w:rsidRDefault="005D35D1">
      <w:pPr>
        <w:pStyle w:val="ListBullet"/>
        <w:spacing w:after="40"/>
        <w:rPr>
          <w:sz w:val="20"/>
          <w:szCs w:val="20"/>
        </w:rPr>
      </w:pPr>
      <w:r w:rsidRPr="0027274B">
        <w:rPr>
          <w:sz w:val="20"/>
          <w:szCs w:val="20"/>
        </w:rPr>
        <w:t>Confidence calibration and explanation-quality scoring.</w:t>
      </w:r>
    </w:p>
    <w:p w14:paraId="7B985510" w14:textId="77777777" w:rsidR="00323431" w:rsidRPr="0027274B" w:rsidRDefault="005D35D1">
      <w:pPr>
        <w:pStyle w:val="ListBullet"/>
        <w:spacing w:after="40"/>
        <w:rPr>
          <w:sz w:val="20"/>
          <w:szCs w:val="20"/>
        </w:rPr>
      </w:pPr>
      <w:r w:rsidRPr="0027274B">
        <w:rPr>
          <w:sz w:val="20"/>
          <w:szCs w:val="20"/>
        </w:rPr>
        <w:t>Human feedback loop to improve fraud rules and AI analysis.</w:t>
      </w:r>
    </w:p>
    <w:p w14:paraId="1E0439D4" w14:textId="77777777" w:rsidR="00323431" w:rsidRPr="0027274B" w:rsidRDefault="005D35D1">
      <w:pPr>
        <w:pStyle w:val="ListBullet"/>
        <w:spacing w:after="40"/>
        <w:rPr>
          <w:sz w:val="20"/>
          <w:szCs w:val="20"/>
        </w:rPr>
      </w:pPr>
      <w:r w:rsidRPr="0027274B">
        <w:rPr>
          <w:sz w:val="20"/>
          <w:szCs w:val="20"/>
        </w:rPr>
        <w:t>Agentic investigation that requests additional evidence when required.</w:t>
      </w:r>
    </w:p>
    <w:p w14:paraId="232B4CF7" w14:textId="77777777" w:rsidR="00323431" w:rsidRPr="00D77774" w:rsidRDefault="005D35D1">
      <w:pPr>
        <w:pStyle w:val="Heading2"/>
        <w:rPr>
          <w:color w:val="000000" w:themeColor="text1"/>
        </w:rPr>
      </w:pPr>
      <w:r w:rsidRPr="00D77774">
        <w:rPr>
          <w:rFonts w:ascii="Arial" w:hAnsi="Arial"/>
          <w:color w:val="000000" w:themeColor="text1"/>
        </w:rPr>
        <w:t>8.2 Document Intelligence</w:t>
      </w:r>
    </w:p>
    <w:p w14:paraId="4F345621" w14:textId="77777777" w:rsidR="00323431" w:rsidRPr="0027274B" w:rsidRDefault="005D35D1">
      <w:pPr>
        <w:pStyle w:val="ListBullet"/>
        <w:spacing w:after="40"/>
        <w:rPr>
          <w:sz w:val="20"/>
          <w:szCs w:val="20"/>
        </w:rPr>
      </w:pPr>
      <w:r w:rsidRPr="0027274B">
        <w:rPr>
          <w:sz w:val="20"/>
          <w:szCs w:val="20"/>
        </w:rPr>
        <w:t>Support for a wider range of invoice layouts and languages.</w:t>
      </w:r>
    </w:p>
    <w:p w14:paraId="25D904E2" w14:textId="77777777" w:rsidR="00323431" w:rsidRPr="0027274B" w:rsidRDefault="005D35D1">
      <w:pPr>
        <w:pStyle w:val="ListBullet"/>
        <w:spacing w:after="40"/>
        <w:rPr>
          <w:sz w:val="20"/>
          <w:szCs w:val="20"/>
        </w:rPr>
      </w:pPr>
      <w:r w:rsidRPr="0027274B">
        <w:rPr>
          <w:sz w:val="20"/>
          <w:szCs w:val="20"/>
        </w:rPr>
        <w:t>Improved OCR for low-quality scans.</w:t>
      </w:r>
    </w:p>
    <w:p w14:paraId="119D243A" w14:textId="77777777" w:rsidR="00323431" w:rsidRPr="0027274B" w:rsidRDefault="005D35D1">
      <w:pPr>
        <w:pStyle w:val="ListBullet"/>
        <w:spacing w:after="40"/>
        <w:rPr>
          <w:sz w:val="20"/>
          <w:szCs w:val="20"/>
        </w:rPr>
      </w:pPr>
      <w:r w:rsidRPr="0027274B">
        <w:rPr>
          <w:sz w:val="20"/>
          <w:szCs w:val="20"/>
        </w:rPr>
        <w:t>Automatic table/line-item extraction with stronger validation.</w:t>
      </w:r>
    </w:p>
    <w:p w14:paraId="54837B8B" w14:textId="77777777" w:rsidR="00323431" w:rsidRPr="0027274B" w:rsidRDefault="005D35D1">
      <w:pPr>
        <w:pStyle w:val="ListBullet"/>
        <w:spacing w:after="40"/>
        <w:rPr>
          <w:sz w:val="20"/>
          <w:szCs w:val="20"/>
        </w:rPr>
      </w:pPr>
      <w:r w:rsidRPr="0027274B">
        <w:rPr>
          <w:sz w:val="20"/>
          <w:szCs w:val="20"/>
        </w:rPr>
        <w:t>Cross-document matching against purchase orders, receipts, and contracts.</w:t>
      </w:r>
    </w:p>
    <w:p w14:paraId="53275F5B" w14:textId="77777777" w:rsidR="00323431" w:rsidRPr="00D77774" w:rsidRDefault="005D35D1">
      <w:pPr>
        <w:pStyle w:val="Heading2"/>
        <w:rPr>
          <w:color w:val="000000" w:themeColor="text1"/>
        </w:rPr>
      </w:pPr>
      <w:r w:rsidRPr="00D77774">
        <w:rPr>
          <w:rFonts w:ascii="Arial" w:hAnsi="Arial"/>
          <w:color w:val="000000" w:themeColor="text1"/>
        </w:rPr>
        <w:t>8.3 User Experience</w:t>
      </w:r>
    </w:p>
    <w:p w14:paraId="28821A6D" w14:textId="77777777" w:rsidR="00323431" w:rsidRPr="0027274B" w:rsidRDefault="005D35D1">
      <w:pPr>
        <w:pStyle w:val="ListBullet"/>
        <w:spacing w:after="40"/>
        <w:rPr>
          <w:sz w:val="20"/>
          <w:szCs w:val="20"/>
        </w:rPr>
      </w:pPr>
      <w:r w:rsidRPr="0027274B">
        <w:rPr>
          <w:sz w:val="20"/>
          <w:szCs w:val="20"/>
        </w:rPr>
        <w:t>Advanced filters and saved investigation views.</w:t>
      </w:r>
    </w:p>
    <w:p w14:paraId="223C7E73" w14:textId="77777777" w:rsidR="00323431" w:rsidRPr="0027274B" w:rsidRDefault="005D35D1">
      <w:pPr>
        <w:pStyle w:val="ListBullet"/>
        <w:spacing w:after="40"/>
        <w:rPr>
          <w:sz w:val="20"/>
          <w:szCs w:val="20"/>
        </w:rPr>
      </w:pPr>
      <w:r w:rsidRPr="0027274B">
        <w:rPr>
          <w:sz w:val="20"/>
          <w:szCs w:val="20"/>
        </w:rPr>
        <w:t>Real-time notifications for high-risk invoices.</w:t>
      </w:r>
    </w:p>
    <w:p w14:paraId="05CBB3C2" w14:textId="77777777" w:rsidR="00323431" w:rsidRPr="0027274B" w:rsidRDefault="005D35D1">
      <w:pPr>
        <w:pStyle w:val="ListBullet"/>
        <w:spacing w:after="40"/>
        <w:rPr>
          <w:sz w:val="20"/>
          <w:szCs w:val="20"/>
        </w:rPr>
      </w:pPr>
      <w:r w:rsidRPr="0027274B">
        <w:rPr>
          <w:sz w:val="20"/>
          <w:szCs w:val="20"/>
        </w:rPr>
        <w:t>Customizable dashboards and themes.</w:t>
      </w:r>
    </w:p>
    <w:p w14:paraId="72BBD2DE" w14:textId="77777777" w:rsidR="00323431" w:rsidRPr="0027274B" w:rsidRDefault="005D35D1">
      <w:pPr>
        <w:pStyle w:val="ListBullet"/>
        <w:spacing w:after="40"/>
        <w:rPr>
          <w:sz w:val="20"/>
          <w:szCs w:val="20"/>
        </w:rPr>
      </w:pPr>
      <w:r w:rsidRPr="0027274B">
        <w:rPr>
          <w:sz w:val="20"/>
          <w:szCs w:val="20"/>
        </w:rPr>
        <w:t>Bulk invoice upload and batch analysis.</w:t>
      </w:r>
    </w:p>
    <w:p w14:paraId="2A959419" w14:textId="77777777" w:rsidR="00323431" w:rsidRDefault="005D35D1">
      <w:pPr>
        <w:pStyle w:val="ListBullet"/>
        <w:spacing w:after="40"/>
        <w:rPr>
          <w:sz w:val="20"/>
          <w:szCs w:val="20"/>
        </w:rPr>
      </w:pPr>
      <w:r w:rsidRPr="0027274B">
        <w:rPr>
          <w:sz w:val="20"/>
          <w:szCs w:val="20"/>
        </w:rPr>
        <w:t>Exportable fraud-analysis reports.</w:t>
      </w:r>
    </w:p>
    <w:p w14:paraId="475F49E4" w14:textId="77777777" w:rsidR="0027274B" w:rsidRPr="0027274B" w:rsidRDefault="0027274B" w:rsidP="0027274B">
      <w:pPr>
        <w:pStyle w:val="ListBullet"/>
        <w:numPr>
          <w:ilvl w:val="0"/>
          <w:numId w:val="0"/>
        </w:numPr>
        <w:spacing w:after="40"/>
        <w:ind w:left="360" w:hanging="360"/>
        <w:rPr>
          <w:sz w:val="20"/>
          <w:szCs w:val="20"/>
        </w:rPr>
      </w:pPr>
    </w:p>
    <w:p w14:paraId="2DA27C42" w14:textId="77777777" w:rsidR="00323431" w:rsidRPr="00D77774" w:rsidRDefault="005D35D1">
      <w:pPr>
        <w:pStyle w:val="Heading2"/>
        <w:rPr>
          <w:color w:val="000000" w:themeColor="text1"/>
        </w:rPr>
      </w:pPr>
      <w:r w:rsidRPr="00D77774">
        <w:rPr>
          <w:rFonts w:ascii="Arial" w:hAnsi="Arial"/>
          <w:color w:val="000000" w:themeColor="text1"/>
        </w:rPr>
        <w:lastRenderedPageBreak/>
        <w:t>8.4 Enterprise Features</w:t>
      </w:r>
    </w:p>
    <w:p w14:paraId="4D85ADF1" w14:textId="77777777" w:rsidR="00323431" w:rsidRPr="0027274B" w:rsidRDefault="005D35D1">
      <w:pPr>
        <w:pStyle w:val="ListBullet"/>
        <w:spacing w:after="40"/>
        <w:rPr>
          <w:sz w:val="20"/>
          <w:szCs w:val="20"/>
        </w:rPr>
      </w:pPr>
      <w:r w:rsidRPr="0027274B">
        <w:rPr>
          <w:sz w:val="20"/>
          <w:szCs w:val="20"/>
        </w:rPr>
        <w:t>Multi-tenant organization support.</w:t>
      </w:r>
    </w:p>
    <w:p w14:paraId="1C6ED8B6" w14:textId="77777777" w:rsidR="00323431" w:rsidRPr="0027274B" w:rsidRDefault="005D35D1">
      <w:pPr>
        <w:pStyle w:val="ListBullet"/>
        <w:spacing w:after="40"/>
        <w:rPr>
          <w:sz w:val="20"/>
          <w:szCs w:val="20"/>
        </w:rPr>
      </w:pPr>
      <w:r w:rsidRPr="0027274B">
        <w:rPr>
          <w:sz w:val="20"/>
          <w:szCs w:val="20"/>
        </w:rPr>
        <w:t>Advanced approval workflows.</w:t>
      </w:r>
    </w:p>
    <w:p w14:paraId="637C6FA5" w14:textId="77777777" w:rsidR="00323431" w:rsidRPr="0027274B" w:rsidRDefault="005D35D1">
      <w:pPr>
        <w:pStyle w:val="ListBullet"/>
        <w:spacing w:after="40"/>
        <w:rPr>
          <w:sz w:val="20"/>
          <w:szCs w:val="20"/>
        </w:rPr>
      </w:pPr>
      <w:r w:rsidRPr="0027274B">
        <w:rPr>
          <w:sz w:val="20"/>
          <w:szCs w:val="20"/>
        </w:rPr>
        <w:t>Integration with ERP/accounting platforms.</w:t>
      </w:r>
    </w:p>
    <w:p w14:paraId="37D3E941" w14:textId="77777777" w:rsidR="00323431" w:rsidRPr="0027274B" w:rsidRDefault="005D35D1">
      <w:pPr>
        <w:pStyle w:val="ListBullet"/>
        <w:spacing w:after="40"/>
        <w:rPr>
          <w:sz w:val="20"/>
          <w:szCs w:val="20"/>
        </w:rPr>
      </w:pPr>
      <w:r w:rsidRPr="0027274B">
        <w:rPr>
          <w:sz w:val="20"/>
          <w:szCs w:val="20"/>
        </w:rPr>
        <w:t>Configurable policy/rule management UI.</w:t>
      </w:r>
    </w:p>
    <w:p w14:paraId="57A8340F" w14:textId="77777777" w:rsidR="00323431" w:rsidRPr="0027274B" w:rsidRDefault="005D35D1">
      <w:pPr>
        <w:pStyle w:val="ListBullet"/>
        <w:spacing w:after="40"/>
        <w:rPr>
          <w:sz w:val="20"/>
          <w:szCs w:val="20"/>
        </w:rPr>
      </w:pPr>
      <w:r w:rsidRPr="0027274B">
        <w:rPr>
          <w:sz w:val="20"/>
          <w:szCs w:val="20"/>
        </w:rPr>
        <w:t>Fine-grained audit and compliance reporting.</w:t>
      </w:r>
    </w:p>
    <w:p w14:paraId="6AE20E4B" w14:textId="77777777" w:rsidR="00323431" w:rsidRPr="00D77774" w:rsidRDefault="005D35D1">
      <w:pPr>
        <w:pStyle w:val="Heading1"/>
        <w:rPr>
          <w:color w:val="000000" w:themeColor="text1"/>
        </w:rPr>
      </w:pPr>
      <w:r w:rsidRPr="00D77774">
        <w:rPr>
          <w:rFonts w:ascii="Arial" w:hAnsi="Arial"/>
          <w:color w:val="000000" w:themeColor="text1"/>
        </w:rPr>
        <w:t>9. Responsibilities</w:t>
      </w:r>
    </w:p>
    <w:tbl>
      <w:tblPr>
        <w:tblW w:w="9985" w:type="dxa"/>
        <w:jc w:val="center"/>
        <w:tblLayout w:type="fixed"/>
        <w:tblLook w:val="04A0" w:firstRow="1" w:lastRow="0" w:firstColumn="1" w:lastColumn="0" w:noHBand="0" w:noVBand="1"/>
      </w:tblPr>
      <w:tblGrid>
        <w:gridCol w:w="4293"/>
        <w:gridCol w:w="2846"/>
        <w:gridCol w:w="2846"/>
      </w:tblGrid>
      <w:tr w:rsidR="00D77774" w14:paraId="5CE520A2" w14:textId="77777777" w:rsidTr="00B7497F">
        <w:trPr>
          <w:trHeight w:val="392"/>
          <w:jc w:val="center"/>
        </w:trPr>
        <w:tc>
          <w:tcPr>
            <w:tcW w:w="4293"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7D4B5432" w14:textId="77777777" w:rsidR="00D77774" w:rsidRPr="0027274B" w:rsidRDefault="00D77774" w:rsidP="0027274B">
            <w:pPr>
              <w:jc w:val="center"/>
              <w:rPr>
                <w:sz w:val="22"/>
              </w:rPr>
            </w:pPr>
            <w:r w:rsidRPr="0027274B">
              <w:rPr>
                <w:b/>
                <w:sz w:val="22"/>
              </w:rPr>
              <w:t>Responsibility Area</w:t>
            </w:r>
          </w:p>
        </w:tc>
        <w:tc>
          <w:tcPr>
            <w:tcW w:w="2846"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4DE9F33B" w14:textId="77777777" w:rsidR="00D77774" w:rsidRPr="0027274B" w:rsidRDefault="00D77774" w:rsidP="0027274B">
            <w:pPr>
              <w:jc w:val="center"/>
              <w:rPr>
                <w:sz w:val="22"/>
              </w:rPr>
            </w:pPr>
            <w:r w:rsidRPr="0027274B">
              <w:rPr>
                <w:b/>
                <w:sz w:val="22"/>
              </w:rPr>
              <w:t>Student</w:t>
            </w:r>
          </w:p>
        </w:tc>
        <w:tc>
          <w:tcPr>
            <w:tcW w:w="2846" w:type="dxa"/>
            <w:tcBorders>
              <w:top w:val="single" w:sz="8" w:space="0" w:color="808080"/>
              <w:left w:val="single" w:sz="8" w:space="0" w:color="808080"/>
              <w:bottom w:val="single" w:sz="8" w:space="0" w:color="808080"/>
              <w:right w:val="single" w:sz="8" w:space="0" w:color="808080"/>
            </w:tcBorders>
            <w:shd w:val="clear" w:color="auto" w:fill="D9E1F2"/>
            <w:tcMar>
              <w:top w:w="70" w:type="dxa"/>
              <w:left w:w="70" w:type="dxa"/>
              <w:bottom w:w="70" w:type="dxa"/>
              <w:right w:w="70" w:type="dxa"/>
            </w:tcMar>
            <w:vAlign w:val="center"/>
          </w:tcPr>
          <w:p w14:paraId="2324FC05" w14:textId="77777777" w:rsidR="00D77774" w:rsidRPr="0027274B" w:rsidRDefault="00D77774" w:rsidP="0027274B">
            <w:pPr>
              <w:jc w:val="center"/>
              <w:rPr>
                <w:sz w:val="22"/>
              </w:rPr>
            </w:pPr>
            <w:r w:rsidRPr="0027274B">
              <w:rPr>
                <w:b/>
                <w:sz w:val="22"/>
              </w:rPr>
              <w:t>Mentor / Review</w:t>
            </w:r>
          </w:p>
        </w:tc>
      </w:tr>
      <w:tr w:rsidR="00D77774" w14:paraId="36764735" w14:textId="77777777" w:rsidTr="00B7497F">
        <w:trPr>
          <w:trHeight w:val="392"/>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D21D85E" w14:textId="77777777" w:rsidR="00D77774" w:rsidRPr="0027274B" w:rsidRDefault="00D77774" w:rsidP="00E5342C">
            <w:pPr>
              <w:rPr>
                <w:sz w:val="20"/>
                <w:szCs w:val="20"/>
              </w:rPr>
            </w:pPr>
            <w:r w:rsidRPr="0027274B">
              <w:rPr>
                <w:sz w:val="20"/>
                <w:szCs w:val="20"/>
              </w:rPr>
              <w:t>Project planning, PRD and requirements</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6766F1A" w14:textId="2B5E094B" w:rsidR="00D77774" w:rsidRPr="0027274B" w:rsidRDefault="00B7497F" w:rsidP="00E5342C">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8913A4C" w14:textId="77777777" w:rsidR="00D77774" w:rsidRPr="0027274B" w:rsidRDefault="00D77774" w:rsidP="00E5342C">
            <w:pPr>
              <w:rPr>
                <w:sz w:val="20"/>
                <w:szCs w:val="20"/>
              </w:rPr>
            </w:pPr>
          </w:p>
        </w:tc>
      </w:tr>
      <w:tr w:rsidR="00B7497F" w14:paraId="47A8C5DE" w14:textId="77777777" w:rsidTr="00B7497F">
        <w:trPr>
          <w:trHeight w:val="383"/>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2968EAC" w14:textId="77777777" w:rsidR="00B7497F" w:rsidRPr="0027274B" w:rsidRDefault="00B7497F" w:rsidP="00B7497F">
            <w:pPr>
              <w:rPr>
                <w:sz w:val="20"/>
                <w:szCs w:val="20"/>
              </w:rPr>
            </w:pPr>
            <w:r w:rsidRPr="0027274B">
              <w:rPr>
                <w:sz w:val="20"/>
                <w:szCs w:val="20"/>
              </w:rPr>
              <w:t>HLD, architecture and database design</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4EC5532" w14:textId="7A9AB836"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98D2A9E" w14:textId="77777777" w:rsidR="00B7497F" w:rsidRPr="0027274B" w:rsidRDefault="00B7497F" w:rsidP="00B7497F">
            <w:pPr>
              <w:rPr>
                <w:sz w:val="20"/>
                <w:szCs w:val="20"/>
              </w:rPr>
            </w:pPr>
          </w:p>
        </w:tc>
      </w:tr>
      <w:tr w:rsidR="00B7497F" w14:paraId="5DF248E4" w14:textId="77777777" w:rsidTr="00B7497F">
        <w:trPr>
          <w:trHeight w:val="392"/>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0BBA0A7" w14:textId="77777777" w:rsidR="00B7497F" w:rsidRPr="0027274B" w:rsidRDefault="00B7497F" w:rsidP="00B7497F">
            <w:pPr>
              <w:rPr>
                <w:sz w:val="20"/>
                <w:szCs w:val="20"/>
              </w:rPr>
            </w:pPr>
            <w:r w:rsidRPr="0027274B">
              <w:rPr>
                <w:sz w:val="20"/>
                <w:szCs w:val="20"/>
              </w:rPr>
              <w:t>Frontend / React UI</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90EF9B1" w14:textId="3A3B5DF4"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E8DB8AB" w14:textId="77777777" w:rsidR="00B7497F" w:rsidRPr="0027274B" w:rsidRDefault="00B7497F" w:rsidP="00B7497F">
            <w:pPr>
              <w:rPr>
                <w:sz w:val="20"/>
                <w:szCs w:val="20"/>
              </w:rPr>
            </w:pPr>
          </w:p>
        </w:tc>
      </w:tr>
      <w:tr w:rsidR="00B7497F" w14:paraId="79DD66E2" w14:textId="77777777" w:rsidTr="00B7497F">
        <w:trPr>
          <w:trHeight w:val="392"/>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2E34BB0" w14:textId="77777777" w:rsidR="00B7497F" w:rsidRPr="0027274B" w:rsidRDefault="00B7497F" w:rsidP="00B7497F">
            <w:pPr>
              <w:rPr>
                <w:sz w:val="20"/>
                <w:szCs w:val="20"/>
              </w:rPr>
            </w:pPr>
            <w:r w:rsidRPr="0027274B">
              <w:rPr>
                <w:sz w:val="20"/>
                <w:szCs w:val="20"/>
              </w:rPr>
              <w:t>Backend / FastAPI / API development</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4DB7840" w14:textId="1BD4952D"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2A11CE0" w14:textId="77777777" w:rsidR="00B7497F" w:rsidRPr="0027274B" w:rsidRDefault="00B7497F" w:rsidP="00B7497F">
            <w:pPr>
              <w:rPr>
                <w:sz w:val="20"/>
                <w:szCs w:val="20"/>
              </w:rPr>
            </w:pPr>
          </w:p>
        </w:tc>
      </w:tr>
      <w:tr w:rsidR="00B7497F" w14:paraId="7BA63F07" w14:textId="77777777" w:rsidTr="00B7497F">
        <w:trPr>
          <w:trHeight w:val="383"/>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DC0DE12" w14:textId="77777777" w:rsidR="00B7497F" w:rsidRPr="0027274B" w:rsidRDefault="00B7497F" w:rsidP="00B7497F">
            <w:pPr>
              <w:rPr>
                <w:sz w:val="20"/>
                <w:szCs w:val="20"/>
              </w:rPr>
            </w:pPr>
            <w:r w:rsidRPr="0027274B">
              <w:rPr>
                <w:sz w:val="20"/>
                <w:szCs w:val="20"/>
              </w:rPr>
              <w:t>PostgreSQL schema and data layer</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B142D96" w14:textId="0BFCC0E0"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0258D30" w14:textId="77777777" w:rsidR="00B7497F" w:rsidRPr="0027274B" w:rsidRDefault="00B7497F" w:rsidP="00B7497F">
            <w:pPr>
              <w:rPr>
                <w:sz w:val="20"/>
                <w:szCs w:val="20"/>
              </w:rPr>
            </w:pPr>
          </w:p>
        </w:tc>
      </w:tr>
      <w:tr w:rsidR="00B7497F" w14:paraId="7CEFB9D4" w14:textId="77777777" w:rsidTr="00B7497F">
        <w:trPr>
          <w:trHeight w:val="392"/>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3CCF285" w14:textId="77777777" w:rsidR="00B7497F" w:rsidRPr="0027274B" w:rsidRDefault="00B7497F" w:rsidP="00B7497F">
            <w:pPr>
              <w:rPr>
                <w:sz w:val="20"/>
                <w:szCs w:val="20"/>
              </w:rPr>
            </w:pPr>
            <w:r w:rsidRPr="0027274B">
              <w:rPr>
                <w:sz w:val="20"/>
                <w:szCs w:val="20"/>
              </w:rPr>
              <w:t>Invoice extraction and validation</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8809F46" w14:textId="039A0C60"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96B1ACB" w14:textId="77777777" w:rsidR="00B7497F" w:rsidRPr="0027274B" w:rsidRDefault="00B7497F" w:rsidP="00B7497F">
            <w:pPr>
              <w:rPr>
                <w:sz w:val="20"/>
                <w:szCs w:val="20"/>
              </w:rPr>
            </w:pPr>
          </w:p>
        </w:tc>
      </w:tr>
      <w:tr w:rsidR="00B7497F" w14:paraId="277FC73B" w14:textId="77777777" w:rsidTr="00B7497F">
        <w:trPr>
          <w:trHeight w:val="392"/>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3B9034A" w14:textId="77777777" w:rsidR="00B7497F" w:rsidRPr="0027274B" w:rsidRDefault="00B7497F" w:rsidP="00B7497F">
            <w:pPr>
              <w:rPr>
                <w:sz w:val="20"/>
                <w:szCs w:val="20"/>
              </w:rPr>
            </w:pPr>
            <w:r w:rsidRPr="0027274B">
              <w:rPr>
                <w:sz w:val="20"/>
                <w:szCs w:val="20"/>
              </w:rPr>
              <w:t>Fraud rules and duplicate detection</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BBFD85E" w14:textId="4C59C617"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49DC679D" w14:textId="77777777" w:rsidR="00B7497F" w:rsidRPr="0027274B" w:rsidRDefault="00B7497F" w:rsidP="00B7497F">
            <w:pPr>
              <w:rPr>
                <w:sz w:val="20"/>
                <w:szCs w:val="20"/>
              </w:rPr>
            </w:pPr>
          </w:p>
        </w:tc>
      </w:tr>
      <w:tr w:rsidR="00B7497F" w14:paraId="1BBF97A5" w14:textId="77777777" w:rsidTr="00B7497F">
        <w:trPr>
          <w:trHeight w:val="383"/>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6C0AEA10" w14:textId="77777777" w:rsidR="00B7497F" w:rsidRPr="0027274B" w:rsidRDefault="00B7497F" w:rsidP="00B7497F">
            <w:pPr>
              <w:rPr>
                <w:sz w:val="20"/>
                <w:szCs w:val="20"/>
              </w:rPr>
            </w:pPr>
            <w:r w:rsidRPr="0027274B">
              <w:rPr>
                <w:sz w:val="20"/>
                <w:szCs w:val="20"/>
              </w:rPr>
              <w:t>RAG knowledge pipeline</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9C25A86" w14:textId="2C95FE1B"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017CA7B" w14:textId="77777777" w:rsidR="00B7497F" w:rsidRPr="0027274B" w:rsidRDefault="00B7497F" w:rsidP="00B7497F">
            <w:pPr>
              <w:rPr>
                <w:sz w:val="20"/>
                <w:szCs w:val="20"/>
              </w:rPr>
            </w:pPr>
          </w:p>
        </w:tc>
      </w:tr>
      <w:tr w:rsidR="00B7497F" w14:paraId="02D66F1D" w14:textId="77777777" w:rsidTr="00B7497F">
        <w:trPr>
          <w:trHeight w:val="392"/>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02948F2" w14:textId="77777777" w:rsidR="00B7497F" w:rsidRPr="0027274B" w:rsidRDefault="00B7497F" w:rsidP="00B7497F">
            <w:pPr>
              <w:rPr>
                <w:sz w:val="20"/>
                <w:szCs w:val="20"/>
              </w:rPr>
            </w:pPr>
            <w:r w:rsidRPr="0027274B">
              <w:rPr>
                <w:sz w:val="20"/>
                <w:szCs w:val="20"/>
              </w:rPr>
              <w:t>LangGraph multi-agent workflow</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6AE021A3" w14:textId="13D46EF9"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3774D1F" w14:textId="77777777" w:rsidR="00B7497F" w:rsidRPr="0027274B" w:rsidRDefault="00B7497F" w:rsidP="00B7497F">
            <w:pPr>
              <w:rPr>
                <w:sz w:val="20"/>
                <w:szCs w:val="20"/>
              </w:rPr>
            </w:pPr>
          </w:p>
        </w:tc>
      </w:tr>
      <w:tr w:rsidR="00B7497F" w14:paraId="240C55F2" w14:textId="77777777" w:rsidTr="00B7497F">
        <w:trPr>
          <w:trHeight w:val="392"/>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7715EA2" w14:textId="77777777" w:rsidR="00B7497F" w:rsidRPr="0027274B" w:rsidRDefault="00B7497F" w:rsidP="00B7497F">
            <w:pPr>
              <w:rPr>
                <w:sz w:val="20"/>
                <w:szCs w:val="20"/>
              </w:rPr>
            </w:pPr>
            <w:r w:rsidRPr="0027274B">
              <w:rPr>
                <w:sz w:val="20"/>
                <w:szCs w:val="20"/>
              </w:rPr>
              <w:t>Risk scoring and explanation</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3486869" w14:textId="0E908703"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BDA62C8" w14:textId="77777777" w:rsidR="00B7497F" w:rsidRPr="0027274B" w:rsidRDefault="00B7497F" w:rsidP="00B7497F">
            <w:pPr>
              <w:rPr>
                <w:sz w:val="20"/>
                <w:szCs w:val="20"/>
              </w:rPr>
            </w:pPr>
          </w:p>
        </w:tc>
      </w:tr>
      <w:tr w:rsidR="00B7497F" w14:paraId="7A62C14F" w14:textId="77777777" w:rsidTr="00B7497F">
        <w:trPr>
          <w:trHeight w:val="383"/>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0849DCBD" w14:textId="77777777" w:rsidR="00B7497F" w:rsidRPr="0027274B" w:rsidRDefault="00B7497F" w:rsidP="00B7497F">
            <w:pPr>
              <w:rPr>
                <w:sz w:val="20"/>
                <w:szCs w:val="20"/>
              </w:rPr>
            </w:pPr>
            <w:r w:rsidRPr="0027274B">
              <w:rPr>
                <w:sz w:val="20"/>
                <w:szCs w:val="20"/>
              </w:rPr>
              <w:t>Testing, debugging and security</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4A5FE81" w14:textId="5D145B1C"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F21450C" w14:textId="77777777" w:rsidR="00B7497F" w:rsidRPr="0027274B" w:rsidRDefault="00B7497F" w:rsidP="00B7497F">
            <w:pPr>
              <w:rPr>
                <w:sz w:val="20"/>
                <w:szCs w:val="20"/>
              </w:rPr>
            </w:pPr>
          </w:p>
        </w:tc>
      </w:tr>
      <w:tr w:rsidR="00B7497F" w14:paraId="77996109" w14:textId="77777777" w:rsidTr="00B7497F">
        <w:trPr>
          <w:trHeight w:val="392"/>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399EFFBE" w14:textId="77777777" w:rsidR="00B7497F" w:rsidRPr="0027274B" w:rsidRDefault="00B7497F" w:rsidP="00B7497F">
            <w:pPr>
              <w:rPr>
                <w:sz w:val="20"/>
                <w:szCs w:val="20"/>
              </w:rPr>
            </w:pPr>
            <w:r w:rsidRPr="0027274B">
              <w:rPr>
                <w:sz w:val="20"/>
                <w:szCs w:val="20"/>
              </w:rPr>
              <w:t>Deployment and documentation</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23C5E23C" w14:textId="4E5C9B43"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7984D2D6" w14:textId="77777777" w:rsidR="00B7497F" w:rsidRPr="0027274B" w:rsidRDefault="00B7497F" w:rsidP="00B7497F">
            <w:pPr>
              <w:rPr>
                <w:sz w:val="20"/>
                <w:szCs w:val="20"/>
              </w:rPr>
            </w:pPr>
          </w:p>
        </w:tc>
      </w:tr>
      <w:tr w:rsidR="00B7497F" w14:paraId="5412AC74" w14:textId="77777777" w:rsidTr="00B7497F">
        <w:trPr>
          <w:trHeight w:val="383"/>
          <w:jc w:val="center"/>
        </w:trPr>
        <w:tc>
          <w:tcPr>
            <w:tcW w:w="4293"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522C9BDE" w14:textId="77777777" w:rsidR="00B7497F" w:rsidRPr="0027274B" w:rsidRDefault="00B7497F" w:rsidP="00B7497F">
            <w:pPr>
              <w:rPr>
                <w:sz w:val="20"/>
                <w:szCs w:val="20"/>
              </w:rPr>
            </w:pPr>
            <w:r w:rsidRPr="0027274B">
              <w:rPr>
                <w:sz w:val="20"/>
                <w:szCs w:val="20"/>
              </w:rPr>
              <w:t>Final integration, demo and viva</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14646865" w14:textId="686CBFF7" w:rsidR="00B7497F" w:rsidRPr="0027274B" w:rsidRDefault="00B7497F" w:rsidP="00B7497F">
            <w:pPr>
              <w:rPr>
                <w:sz w:val="20"/>
                <w:szCs w:val="20"/>
              </w:rPr>
            </w:pPr>
            <w:r>
              <w:rPr>
                <w:sz w:val="20"/>
                <w:szCs w:val="20"/>
              </w:rPr>
              <w:t>Varun Yadav, Shourya Singh</w:t>
            </w:r>
          </w:p>
        </w:tc>
        <w:tc>
          <w:tcPr>
            <w:tcW w:w="2846" w:type="dxa"/>
            <w:tcBorders>
              <w:top w:val="single" w:sz="6" w:space="0" w:color="A0A0A0"/>
              <w:left w:val="single" w:sz="6" w:space="0" w:color="A0A0A0"/>
              <w:bottom w:val="single" w:sz="6" w:space="0" w:color="A0A0A0"/>
              <w:right w:val="single" w:sz="6" w:space="0" w:color="A0A0A0"/>
            </w:tcBorders>
            <w:tcMar>
              <w:top w:w="70" w:type="dxa"/>
              <w:left w:w="70" w:type="dxa"/>
              <w:bottom w:w="70" w:type="dxa"/>
              <w:right w:w="70" w:type="dxa"/>
            </w:tcMar>
          </w:tcPr>
          <w:p w14:paraId="6B05AEE0" w14:textId="77777777" w:rsidR="00B7497F" w:rsidRPr="0027274B" w:rsidRDefault="00B7497F" w:rsidP="00B7497F">
            <w:pPr>
              <w:rPr>
                <w:sz w:val="20"/>
                <w:szCs w:val="20"/>
              </w:rPr>
            </w:pPr>
          </w:p>
        </w:tc>
      </w:tr>
    </w:tbl>
    <w:p w14:paraId="6B6EB953" w14:textId="77777777" w:rsidR="00323431" w:rsidRPr="00D77774" w:rsidRDefault="005D35D1">
      <w:pPr>
        <w:pStyle w:val="Heading1"/>
        <w:rPr>
          <w:color w:val="000000" w:themeColor="text1"/>
        </w:rPr>
      </w:pPr>
      <w:r w:rsidRPr="00D77774">
        <w:rPr>
          <w:rFonts w:ascii="Arial" w:hAnsi="Arial"/>
          <w:color w:val="000000" w:themeColor="text1"/>
        </w:rPr>
        <w:t>10. Project Principles</w:t>
      </w:r>
    </w:p>
    <w:p w14:paraId="11C8A788" w14:textId="77777777" w:rsidR="00323431" w:rsidRPr="0027274B" w:rsidRDefault="005D35D1">
      <w:pPr>
        <w:pStyle w:val="ListBullet"/>
        <w:spacing w:after="40"/>
        <w:rPr>
          <w:sz w:val="20"/>
          <w:szCs w:val="20"/>
        </w:rPr>
      </w:pPr>
      <w:r w:rsidRPr="0027274B">
        <w:rPr>
          <w:sz w:val="20"/>
          <w:szCs w:val="20"/>
        </w:rPr>
        <w:t>Evidence before explanation: AI outputs should be supported by available invoice data or retrieved knowledge.</w:t>
      </w:r>
    </w:p>
    <w:p w14:paraId="59CFC1FB" w14:textId="77777777" w:rsidR="00323431" w:rsidRPr="0027274B" w:rsidRDefault="005D35D1">
      <w:pPr>
        <w:pStyle w:val="ListBullet"/>
        <w:spacing w:after="40"/>
        <w:rPr>
          <w:sz w:val="20"/>
          <w:szCs w:val="20"/>
        </w:rPr>
      </w:pPr>
      <w:r w:rsidRPr="0027274B">
        <w:rPr>
          <w:sz w:val="20"/>
          <w:szCs w:val="20"/>
        </w:rPr>
        <w:t>Human-in-the-loop: the system assists review; authorized humans retain final decision authority.</w:t>
      </w:r>
    </w:p>
    <w:p w14:paraId="12518F28" w14:textId="77777777" w:rsidR="00323431" w:rsidRPr="0027274B" w:rsidRDefault="005D35D1">
      <w:pPr>
        <w:pStyle w:val="ListBullet"/>
        <w:spacing w:after="40"/>
        <w:rPr>
          <w:sz w:val="20"/>
          <w:szCs w:val="20"/>
        </w:rPr>
      </w:pPr>
      <w:r w:rsidRPr="0027274B">
        <w:rPr>
          <w:sz w:val="20"/>
          <w:szCs w:val="20"/>
        </w:rPr>
        <w:t>Deterministic checks first: known business rules should not be delegated unnecessarily to an LLM.</w:t>
      </w:r>
    </w:p>
    <w:p w14:paraId="5DEDA442" w14:textId="77777777" w:rsidR="00323431" w:rsidRPr="0027274B" w:rsidRDefault="005D35D1">
      <w:pPr>
        <w:pStyle w:val="ListBullet"/>
        <w:spacing w:after="40"/>
        <w:rPr>
          <w:sz w:val="20"/>
          <w:szCs w:val="20"/>
        </w:rPr>
      </w:pPr>
      <w:r w:rsidRPr="0027274B">
        <w:rPr>
          <w:sz w:val="20"/>
          <w:szCs w:val="20"/>
        </w:rPr>
        <w:t>Traceability: analysis, evidence, recommendations, and decisions should be auditable.</w:t>
      </w:r>
    </w:p>
    <w:p w14:paraId="00C350B2" w14:textId="77777777" w:rsidR="00323431" w:rsidRPr="0027274B" w:rsidRDefault="005D35D1">
      <w:pPr>
        <w:pStyle w:val="ListBullet"/>
        <w:spacing w:after="40"/>
        <w:rPr>
          <w:sz w:val="20"/>
          <w:szCs w:val="20"/>
        </w:rPr>
      </w:pPr>
      <w:r w:rsidRPr="0027274B">
        <w:rPr>
          <w:sz w:val="20"/>
          <w:szCs w:val="20"/>
        </w:rPr>
        <w:t>Safe uncertainty: when evidence is insufficient, the system should communicate uncertainty rather than fabricate conclusions.</w:t>
      </w:r>
    </w:p>
    <w:p w14:paraId="5FFB7289" w14:textId="77777777" w:rsidR="00323431" w:rsidRPr="0027274B" w:rsidRDefault="005D35D1">
      <w:pPr>
        <w:pStyle w:val="ListBullet"/>
        <w:spacing w:after="40"/>
        <w:rPr>
          <w:sz w:val="20"/>
          <w:szCs w:val="20"/>
        </w:rPr>
      </w:pPr>
      <w:r w:rsidRPr="0027274B">
        <w:rPr>
          <w:sz w:val="20"/>
          <w:szCs w:val="20"/>
        </w:rPr>
        <w:t>Security by design: invoice data, credentials, and AI-service access must be protected.</w:t>
      </w:r>
    </w:p>
    <w:p w14:paraId="4C65E29D" w14:textId="77777777" w:rsidR="00D77774" w:rsidRDefault="00D77774" w:rsidP="00D77774">
      <w:pPr>
        <w:pStyle w:val="ListBullet"/>
        <w:numPr>
          <w:ilvl w:val="0"/>
          <w:numId w:val="0"/>
        </w:numPr>
        <w:spacing w:after="40"/>
        <w:ind w:left="360" w:hanging="360"/>
      </w:pPr>
    </w:p>
    <w:p w14:paraId="7BB3751A" w14:textId="77777777" w:rsidR="00D77774" w:rsidRDefault="00D77774" w:rsidP="00D77774">
      <w:pPr>
        <w:pStyle w:val="ListBullet"/>
        <w:numPr>
          <w:ilvl w:val="0"/>
          <w:numId w:val="0"/>
        </w:numPr>
        <w:spacing w:after="40"/>
        <w:ind w:left="360" w:hanging="360"/>
      </w:pPr>
    </w:p>
    <w:p w14:paraId="2EA05F02" w14:textId="584AB961" w:rsidR="00323431" w:rsidRPr="00D77774" w:rsidRDefault="005D35D1">
      <w:pPr>
        <w:rPr>
          <w:b/>
          <w:bCs/>
          <w:sz w:val="20"/>
          <w:szCs w:val="20"/>
        </w:rPr>
      </w:pPr>
      <w:r w:rsidRPr="00D77774">
        <w:rPr>
          <w:b/>
          <w:bCs/>
          <w:sz w:val="20"/>
          <w:szCs w:val="20"/>
        </w:rPr>
        <w:t>Signatures (Students):</w:t>
      </w:r>
      <w:r w:rsidR="00D77774" w:rsidRPr="00D77774">
        <w:rPr>
          <w:b/>
          <w:bCs/>
          <w:sz w:val="20"/>
          <w:szCs w:val="20"/>
        </w:rPr>
        <w:t xml:space="preserve"> </w:t>
      </w:r>
    </w:p>
    <w:p w14:paraId="59698D3E" w14:textId="0B7BCBD8" w:rsidR="00323431" w:rsidRPr="00D77774" w:rsidRDefault="005D35D1">
      <w:pPr>
        <w:rPr>
          <w:b/>
          <w:bCs/>
          <w:sz w:val="20"/>
          <w:szCs w:val="20"/>
        </w:rPr>
      </w:pPr>
      <w:r w:rsidRPr="00D77774">
        <w:rPr>
          <w:b/>
          <w:bCs/>
          <w:sz w:val="20"/>
          <w:szCs w:val="20"/>
        </w:rPr>
        <w:t xml:space="preserve">Mentor: </w:t>
      </w:r>
    </w:p>
    <w:p w14:paraId="415C623C" w14:textId="77777777" w:rsidR="00323431" w:rsidRPr="00D77774" w:rsidRDefault="005D35D1">
      <w:pPr>
        <w:rPr>
          <w:b/>
          <w:bCs/>
          <w:sz w:val="20"/>
          <w:szCs w:val="20"/>
        </w:rPr>
      </w:pPr>
      <w:r w:rsidRPr="00D77774">
        <w:rPr>
          <w:b/>
          <w:bCs/>
          <w:sz w:val="20"/>
          <w:szCs w:val="20"/>
        </w:rPr>
        <w:t>Approval:</w:t>
      </w:r>
      <w:r w:rsidR="00D77774" w:rsidRPr="00D77774">
        <w:rPr>
          <w:b/>
          <w:bCs/>
          <w:sz w:val="20"/>
          <w:szCs w:val="20"/>
        </w:rPr>
        <w:t xml:space="preserve">                 </w:t>
      </w:r>
      <w:r w:rsidRPr="00D77774">
        <w:rPr>
          <w:b/>
          <w:bCs/>
          <w:sz w:val="20"/>
          <w:szCs w:val="20"/>
        </w:rPr>
        <w:t xml:space="preserve">   Date: </w:t>
      </w:r>
    </w:p>
    <w:sectPr w:rsidR="00323431" w:rsidRPr="00D77774" w:rsidSect="00034616">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704D7" w14:textId="77777777" w:rsidR="00580D1A" w:rsidRDefault="00580D1A">
      <w:pPr>
        <w:spacing w:after="0" w:line="240" w:lineRule="auto"/>
      </w:pPr>
      <w:r>
        <w:separator/>
      </w:r>
    </w:p>
  </w:endnote>
  <w:endnote w:type="continuationSeparator" w:id="0">
    <w:p w14:paraId="1A88CE46" w14:textId="77777777" w:rsidR="00580D1A" w:rsidRDefault="00580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E2839" w14:textId="77777777" w:rsidR="00580D1A" w:rsidRDefault="00580D1A">
      <w:pPr>
        <w:spacing w:after="0" w:line="240" w:lineRule="auto"/>
      </w:pPr>
      <w:r>
        <w:separator/>
      </w:r>
    </w:p>
  </w:footnote>
  <w:footnote w:type="continuationSeparator" w:id="0">
    <w:p w14:paraId="5D03D63D" w14:textId="77777777" w:rsidR="00580D1A" w:rsidRDefault="00580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987997">
    <w:abstractNumId w:val="8"/>
  </w:num>
  <w:num w:numId="2" w16cid:durableId="1092974617">
    <w:abstractNumId w:val="6"/>
  </w:num>
  <w:num w:numId="3" w16cid:durableId="945306031">
    <w:abstractNumId w:val="5"/>
  </w:num>
  <w:num w:numId="4" w16cid:durableId="1765495928">
    <w:abstractNumId w:val="4"/>
  </w:num>
  <w:num w:numId="5" w16cid:durableId="950471700">
    <w:abstractNumId w:val="7"/>
  </w:num>
  <w:num w:numId="6" w16cid:durableId="417486191">
    <w:abstractNumId w:val="3"/>
  </w:num>
  <w:num w:numId="7" w16cid:durableId="1295716387">
    <w:abstractNumId w:val="2"/>
  </w:num>
  <w:num w:numId="8" w16cid:durableId="840311918">
    <w:abstractNumId w:val="1"/>
  </w:num>
  <w:num w:numId="9" w16cid:durableId="1209801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791"/>
    <w:rsid w:val="0015074B"/>
    <w:rsid w:val="0027274B"/>
    <w:rsid w:val="0029639D"/>
    <w:rsid w:val="00323431"/>
    <w:rsid w:val="00326F90"/>
    <w:rsid w:val="00580D1A"/>
    <w:rsid w:val="005D35D1"/>
    <w:rsid w:val="008425BE"/>
    <w:rsid w:val="00AA1D8D"/>
    <w:rsid w:val="00AE5AF4"/>
    <w:rsid w:val="00B47730"/>
    <w:rsid w:val="00B7497F"/>
    <w:rsid w:val="00C40CE3"/>
    <w:rsid w:val="00C77396"/>
    <w:rsid w:val="00CB0664"/>
    <w:rsid w:val="00CC15D9"/>
    <w:rsid w:val="00D77774"/>
    <w:rsid w:val="00E66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EA53E"/>
  <w14:defaultImageDpi w14:val="300"/>
  <w15:docId w15:val="{736D0597-1617-467B-8721-A6D19D91B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2918</Words>
  <Characters>16637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Yadav</cp:lastModifiedBy>
  <cp:revision>2</cp:revision>
  <dcterms:created xsi:type="dcterms:W3CDTF">2026-09-03T13:53:00Z</dcterms:created>
  <dcterms:modified xsi:type="dcterms:W3CDTF">2026-09-03T13:53:00Z</dcterms:modified>
  <cp:category/>
</cp:coreProperties>
</file>