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F3F" w:rsidRPr="0029421B" w:rsidRDefault="00367E85" w:rsidP="0029421B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29421B">
        <w:rPr>
          <w:rFonts w:ascii="Arial" w:hAnsi="Arial" w:cs="Arial"/>
          <w:b/>
          <w:sz w:val="24"/>
          <w:szCs w:val="24"/>
        </w:rPr>
        <w:t>Configuração de VM, Rede e Segurança Inicial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29421B">
        <w:rPr>
          <w:rFonts w:ascii="Arial" w:hAnsi="Arial" w:cs="Arial"/>
          <w:sz w:val="24"/>
          <w:szCs w:val="24"/>
          <w:u w:val="single"/>
        </w:rPr>
        <w:t>1. Qual é a principal função da Virtualização em um ambiente de nuvem?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>Resposta: B</w:t>
      </w:r>
      <w:proofErr w:type="gramStart"/>
      <w:r w:rsidRPr="0029421B">
        <w:rPr>
          <w:rFonts w:ascii="Arial" w:hAnsi="Arial" w:cs="Arial"/>
          <w:sz w:val="24"/>
          <w:szCs w:val="24"/>
        </w:rPr>
        <w:t>) Rodar</w:t>
      </w:r>
      <w:proofErr w:type="gramEnd"/>
      <w:r w:rsidRPr="0029421B">
        <w:rPr>
          <w:rFonts w:ascii="Arial" w:hAnsi="Arial" w:cs="Arial"/>
          <w:sz w:val="24"/>
          <w:szCs w:val="24"/>
        </w:rPr>
        <w:t xml:space="preserve"> múltiplos sistemas operacionais dentro de um único computador físico, compartilhando o hardware real.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br/>
        <w:t>Explicação:</w:t>
      </w:r>
      <w:r w:rsidRPr="0029421B">
        <w:rPr>
          <w:rFonts w:ascii="Arial" w:hAnsi="Arial" w:cs="Arial"/>
          <w:sz w:val="24"/>
          <w:szCs w:val="24"/>
        </w:rPr>
        <w:br/>
        <w:t>A virtualização divide um único hardware físico em diversas máquinas virtuais independentes, permitindo executar vários sistemas operacionais no mesmo servidor.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29421B">
        <w:rPr>
          <w:rFonts w:ascii="Arial" w:hAnsi="Arial" w:cs="Arial"/>
          <w:sz w:val="24"/>
          <w:szCs w:val="24"/>
          <w:u w:val="single"/>
        </w:rPr>
        <w:t xml:space="preserve">2. Qual é o papel do </w:t>
      </w:r>
      <w:proofErr w:type="spellStart"/>
      <w:r w:rsidRPr="0029421B">
        <w:rPr>
          <w:rFonts w:ascii="Arial" w:hAnsi="Arial" w:cs="Arial"/>
          <w:sz w:val="24"/>
          <w:szCs w:val="24"/>
          <w:u w:val="single"/>
        </w:rPr>
        <w:t>Hypervisor</w:t>
      </w:r>
      <w:proofErr w:type="spellEnd"/>
      <w:r w:rsidRPr="0029421B">
        <w:rPr>
          <w:rFonts w:ascii="Arial" w:hAnsi="Arial" w:cs="Arial"/>
          <w:sz w:val="24"/>
          <w:szCs w:val="24"/>
          <w:u w:val="single"/>
        </w:rPr>
        <w:t>?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>Resposta: C</w:t>
      </w:r>
      <w:proofErr w:type="gramStart"/>
      <w:r w:rsidRPr="0029421B">
        <w:rPr>
          <w:rFonts w:ascii="Arial" w:hAnsi="Arial" w:cs="Arial"/>
          <w:sz w:val="24"/>
          <w:szCs w:val="24"/>
        </w:rPr>
        <w:t>) É</w:t>
      </w:r>
      <w:proofErr w:type="gramEnd"/>
      <w:r w:rsidRPr="0029421B">
        <w:rPr>
          <w:rFonts w:ascii="Arial" w:hAnsi="Arial" w:cs="Arial"/>
          <w:sz w:val="24"/>
          <w:szCs w:val="24"/>
        </w:rPr>
        <w:t xml:space="preserve"> o software que gerencia e executa as Máquinas Virtuais (</w:t>
      </w:r>
      <w:proofErr w:type="spellStart"/>
      <w:r w:rsidRPr="0029421B">
        <w:rPr>
          <w:rFonts w:ascii="Arial" w:hAnsi="Arial" w:cs="Arial"/>
          <w:sz w:val="24"/>
          <w:szCs w:val="24"/>
        </w:rPr>
        <w:t>VMs</w:t>
      </w:r>
      <w:proofErr w:type="spellEnd"/>
      <w:r w:rsidRPr="0029421B">
        <w:rPr>
          <w:rFonts w:ascii="Arial" w:hAnsi="Arial" w:cs="Arial"/>
          <w:sz w:val="24"/>
          <w:szCs w:val="24"/>
        </w:rPr>
        <w:t>).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br/>
        <w:t>Explicação:</w:t>
      </w:r>
      <w:r w:rsidRPr="0029421B">
        <w:rPr>
          <w:rFonts w:ascii="Arial" w:hAnsi="Arial" w:cs="Arial"/>
          <w:sz w:val="24"/>
          <w:szCs w:val="24"/>
        </w:rPr>
        <w:br/>
        <w:t xml:space="preserve">O </w:t>
      </w:r>
      <w:proofErr w:type="spellStart"/>
      <w:r w:rsidRPr="0029421B">
        <w:rPr>
          <w:rFonts w:ascii="Arial" w:hAnsi="Arial" w:cs="Arial"/>
          <w:sz w:val="24"/>
          <w:szCs w:val="24"/>
        </w:rPr>
        <w:t>hypervisor</w:t>
      </w:r>
      <w:proofErr w:type="spellEnd"/>
      <w:r w:rsidRPr="0029421B">
        <w:rPr>
          <w:rFonts w:ascii="Arial" w:hAnsi="Arial" w:cs="Arial"/>
          <w:sz w:val="24"/>
          <w:szCs w:val="24"/>
        </w:rPr>
        <w:t xml:space="preserve"> é o responsável por criar, iniciar e monitorar as </w:t>
      </w:r>
      <w:proofErr w:type="spellStart"/>
      <w:r w:rsidRPr="0029421B">
        <w:rPr>
          <w:rFonts w:ascii="Arial" w:hAnsi="Arial" w:cs="Arial"/>
          <w:sz w:val="24"/>
          <w:szCs w:val="24"/>
        </w:rPr>
        <w:t>VMs</w:t>
      </w:r>
      <w:proofErr w:type="spellEnd"/>
      <w:r w:rsidRPr="0029421B">
        <w:rPr>
          <w:rFonts w:ascii="Arial" w:hAnsi="Arial" w:cs="Arial"/>
          <w:sz w:val="24"/>
          <w:szCs w:val="24"/>
        </w:rPr>
        <w:t>, além de garantir o isolamento entre elas e gerenciar o uso do hardware físico.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29421B">
        <w:rPr>
          <w:rFonts w:ascii="Arial" w:hAnsi="Arial" w:cs="Arial"/>
          <w:sz w:val="24"/>
          <w:szCs w:val="24"/>
          <w:u w:val="single"/>
        </w:rPr>
        <w:t>3. Por que se recomenda um Sistema Operacional mínimo?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>Resposta: B</w:t>
      </w:r>
      <w:proofErr w:type="gramStart"/>
      <w:r w:rsidRPr="0029421B">
        <w:rPr>
          <w:rFonts w:ascii="Arial" w:hAnsi="Arial" w:cs="Arial"/>
          <w:sz w:val="24"/>
          <w:szCs w:val="24"/>
        </w:rPr>
        <w:t>) Porque</w:t>
      </w:r>
      <w:proofErr w:type="gramEnd"/>
      <w:r w:rsidRPr="0029421B">
        <w:rPr>
          <w:rFonts w:ascii="Arial" w:hAnsi="Arial" w:cs="Arial"/>
          <w:sz w:val="24"/>
          <w:szCs w:val="24"/>
        </w:rPr>
        <w:t xml:space="preserve"> ele economiza recursos (CPU e RAM) por não ter interface gráfica (GUI).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br/>
        <w:t>Explicação:</w:t>
      </w:r>
      <w:r w:rsidRPr="0029421B">
        <w:rPr>
          <w:rFonts w:ascii="Arial" w:hAnsi="Arial" w:cs="Arial"/>
          <w:sz w:val="24"/>
          <w:szCs w:val="24"/>
        </w:rPr>
        <w:br/>
        <w:t>Sistemas operacionais mínimos utilizam menos memória e processamento, pois vêm apenas com componentes essenciais e não carregam interfaces gráficas pesadas.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29421B">
        <w:rPr>
          <w:rFonts w:ascii="Arial" w:hAnsi="Arial" w:cs="Arial"/>
          <w:sz w:val="24"/>
          <w:szCs w:val="24"/>
          <w:u w:val="single"/>
        </w:rPr>
        <w:lastRenderedPageBreak/>
        <w:t>4. O que o processo de “Provisão de Recursos” define?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>Resposta: D) A quantidade de hardware virtual (</w:t>
      </w:r>
      <w:proofErr w:type="spellStart"/>
      <w:r w:rsidRPr="0029421B">
        <w:rPr>
          <w:rFonts w:ascii="Arial" w:hAnsi="Arial" w:cs="Arial"/>
          <w:sz w:val="24"/>
          <w:szCs w:val="24"/>
        </w:rPr>
        <w:t>vCPUs</w:t>
      </w:r>
      <w:proofErr w:type="spellEnd"/>
      <w:r w:rsidRPr="0029421B">
        <w:rPr>
          <w:rFonts w:ascii="Arial" w:hAnsi="Arial" w:cs="Arial"/>
          <w:sz w:val="24"/>
          <w:szCs w:val="24"/>
        </w:rPr>
        <w:t>, RAM, Disco) que a VM terá.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br/>
        <w:t>Explicação:</w:t>
      </w:r>
      <w:r w:rsidRPr="0029421B">
        <w:rPr>
          <w:rFonts w:ascii="Arial" w:hAnsi="Arial" w:cs="Arial"/>
          <w:sz w:val="24"/>
          <w:szCs w:val="24"/>
        </w:rPr>
        <w:br/>
        <w:t>Provisionar recursos significa escolher quanto de CPU, memória e armazenamento serão reservados para a máquina virtual dentro do servidor físico.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29421B">
        <w:rPr>
          <w:rFonts w:ascii="Arial" w:hAnsi="Arial" w:cs="Arial"/>
          <w:sz w:val="24"/>
          <w:szCs w:val="24"/>
          <w:u w:val="single"/>
        </w:rPr>
        <w:t>5. Qual é o tipo de rede padrão em provedores de nuvem?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 xml:space="preserve">Resposta: C) VPC / </w:t>
      </w:r>
      <w:proofErr w:type="spellStart"/>
      <w:r w:rsidRPr="0029421B">
        <w:rPr>
          <w:rFonts w:ascii="Arial" w:hAnsi="Arial" w:cs="Arial"/>
          <w:sz w:val="24"/>
          <w:szCs w:val="24"/>
        </w:rPr>
        <w:t>VNet</w:t>
      </w:r>
      <w:proofErr w:type="spellEnd"/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br/>
        <w:t>Explicação:</w:t>
      </w:r>
      <w:r w:rsidRPr="0029421B">
        <w:rPr>
          <w:rFonts w:ascii="Arial" w:hAnsi="Arial" w:cs="Arial"/>
          <w:sz w:val="24"/>
          <w:szCs w:val="24"/>
        </w:rPr>
        <w:br/>
        <w:t xml:space="preserve">Provedores de nuvem utilizam redes privadas virtuais (como VPC ou </w:t>
      </w:r>
      <w:proofErr w:type="spellStart"/>
      <w:r w:rsidRPr="0029421B">
        <w:rPr>
          <w:rFonts w:ascii="Arial" w:hAnsi="Arial" w:cs="Arial"/>
          <w:sz w:val="24"/>
          <w:szCs w:val="24"/>
        </w:rPr>
        <w:t>VNet</w:t>
      </w:r>
      <w:proofErr w:type="spellEnd"/>
      <w:r w:rsidRPr="0029421B">
        <w:rPr>
          <w:rFonts w:ascii="Arial" w:hAnsi="Arial" w:cs="Arial"/>
          <w:sz w:val="24"/>
          <w:szCs w:val="24"/>
        </w:rPr>
        <w:t>) para organizar e isolar os recursos, garantindo segurança e controle do tráfego.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29421B">
        <w:rPr>
          <w:rFonts w:ascii="Arial" w:hAnsi="Arial" w:cs="Arial"/>
          <w:sz w:val="24"/>
          <w:szCs w:val="24"/>
          <w:u w:val="single"/>
        </w:rPr>
        <w:t>6. Qual comando deve ser executado antes da instalação de um SGBD?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 xml:space="preserve">Resposta: C) </w:t>
      </w:r>
      <w:proofErr w:type="spellStart"/>
      <w:r w:rsidRPr="0029421B">
        <w:rPr>
          <w:rFonts w:ascii="Arial" w:hAnsi="Arial" w:cs="Arial"/>
          <w:sz w:val="24"/>
          <w:szCs w:val="24"/>
        </w:rPr>
        <w:t>sudo</w:t>
      </w:r>
      <w:proofErr w:type="spellEnd"/>
      <w:r w:rsidRPr="002942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421B">
        <w:rPr>
          <w:rFonts w:ascii="Arial" w:hAnsi="Arial" w:cs="Arial"/>
          <w:sz w:val="24"/>
          <w:szCs w:val="24"/>
        </w:rPr>
        <w:t>apt</w:t>
      </w:r>
      <w:proofErr w:type="spellEnd"/>
      <w:r w:rsidRPr="002942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421B">
        <w:rPr>
          <w:rFonts w:ascii="Arial" w:hAnsi="Arial" w:cs="Arial"/>
          <w:sz w:val="24"/>
          <w:szCs w:val="24"/>
        </w:rPr>
        <w:t>update</w:t>
      </w:r>
      <w:proofErr w:type="spellEnd"/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br/>
        <w:t>Explicação:</w:t>
      </w:r>
      <w:r w:rsidRPr="0029421B">
        <w:rPr>
          <w:rFonts w:ascii="Arial" w:hAnsi="Arial" w:cs="Arial"/>
          <w:sz w:val="24"/>
          <w:szCs w:val="24"/>
        </w:rPr>
        <w:br/>
        <w:t>Antes de instalar qualquer software, é necessário atualizar a lista de pacotes do sistema para garantir que a instalação use versões recentes e compatíveis.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29421B">
        <w:rPr>
          <w:rFonts w:ascii="Arial" w:hAnsi="Arial" w:cs="Arial"/>
          <w:sz w:val="24"/>
          <w:szCs w:val="24"/>
          <w:u w:val="single"/>
        </w:rPr>
        <w:t>7. Qual é a porta padrão do SSH?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>Resposta: C) Porta 22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lastRenderedPageBreak/>
        <w:br/>
        <w:t>Explicação:</w:t>
      </w:r>
      <w:r w:rsidRPr="0029421B">
        <w:rPr>
          <w:rFonts w:ascii="Arial" w:hAnsi="Arial" w:cs="Arial"/>
          <w:sz w:val="24"/>
          <w:szCs w:val="24"/>
        </w:rPr>
        <w:br/>
        <w:t>O protocolo SSH utiliza tradicionalmente a porta 22 para permitir conexões remotas seguras em servidores.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29421B">
        <w:rPr>
          <w:rFonts w:ascii="Arial" w:hAnsi="Arial" w:cs="Arial"/>
          <w:sz w:val="24"/>
          <w:szCs w:val="24"/>
          <w:u w:val="single"/>
        </w:rPr>
        <w:t xml:space="preserve">8. Qual conceito funciona como firewall em ambientes </w:t>
      </w:r>
      <w:proofErr w:type="spellStart"/>
      <w:r w:rsidRPr="0029421B">
        <w:rPr>
          <w:rFonts w:ascii="Arial" w:hAnsi="Arial" w:cs="Arial"/>
          <w:sz w:val="24"/>
          <w:szCs w:val="24"/>
          <w:u w:val="single"/>
        </w:rPr>
        <w:t>cloud</w:t>
      </w:r>
      <w:proofErr w:type="spellEnd"/>
      <w:r w:rsidRPr="0029421B">
        <w:rPr>
          <w:rFonts w:ascii="Arial" w:hAnsi="Arial" w:cs="Arial"/>
          <w:sz w:val="24"/>
          <w:szCs w:val="24"/>
          <w:u w:val="single"/>
        </w:rPr>
        <w:t>?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 xml:space="preserve">Resposta: C) Security </w:t>
      </w:r>
      <w:proofErr w:type="spellStart"/>
      <w:r w:rsidRPr="0029421B">
        <w:rPr>
          <w:rFonts w:ascii="Arial" w:hAnsi="Arial" w:cs="Arial"/>
          <w:sz w:val="24"/>
          <w:szCs w:val="24"/>
        </w:rPr>
        <w:t>Groups</w:t>
      </w:r>
      <w:proofErr w:type="spellEnd"/>
      <w:r w:rsidRPr="0029421B">
        <w:rPr>
          <w:rFonts w:ascii="Arial" w:hAnsi="Arial" w:cs="Arial"/>
          <w:sz w:val="24"/>
          <w:szCs w:val="24"/>
        </w:rPr>
        <w:t xml:space="preserve"> / Network Security </w:t>
      </w:r>
      <w:proofErr w:type="spellStart"/>
      <w:r w:rsidRPr="0029421B">
        <w:rPr>
          <w:rFonts w:ascii="Arial" w:hAnsi="Arial" w:cs="Arial"/>
          <w:sz w:val="24"/>
          <w:szCs w:val="24"/>
        </w:rPr>
        <w:t>Groups</w:t>
      </w:r>
      <w:proofErr w:type="spellEnd"/>
      <w:r w:rsidRPr="0029421B">
        <w:rPr>
          <w:rFonts w:ascii="Arial" w:hAnsi="Arial" w:cs="Arial"/>
          <w:sz w:val="24"/>
          <w:szCs w:val="24"/>
        </w:rPr>
        <w:t xml:space="preserve"> (NSG)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br/>
        <w:t>Explicação:</w:t>
      </w:r>
      <w:r w:rsidRPr="0029421B">
        <w:rPr>
          <w:rFonts w:ascii="Arial" w:hAnsi="Arial" w:cs="Arial"/>
          <w:sz w:val="24"/>
          <w:szCs w:val="24"/>
        </w:rPr>
        <w:br/>
        <w:t xml:space="preserve">Security </w:t>
      </w:r>
      <w:proofErr w:type="spellStart"/>
      <w:r w:rsidRPr="0029421B">
        <w:rPr>
          <w:rFonts w:ascii="Arial" w:hAnsi="Arial" w:cs="Arial"/>
          <w:sz w:val="24"/>
          <w:szCs w:val="24"/>
        </w:rPr>
        <w:t>Groups</w:t>
      </w:r>
      <w:proofErr w:type="spellEnd"/>
      <w:r w:rsidRPr="0029421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29421B">
        <w:rPr>
          <w:rFonts w:ascii="Arial" w:hAnsi="Arial" w:cs="Arial"/>
          <w:sz w:val="24"/>
          <w:szCs w:val="24"/>
        </w:rPr>
        <w:t>NSGs</w:t>
      </w:r>
      <w:proofErr w:type="spellEnd"/>
      <w:r w:rsidRPr="0029421B">
        <w:rPr>
          <w:rFonts w:ascii="Arial" w:hAnsi="Arial" w:cs="Arial"/>
          <w:sz w:val="24"/>
          <w:szCs w:val="24"/>
        </w:rPr>
        <w:t xml:space="preserve"> atuam como firewalls virtuais, controlando quais portas e endereços IP podem acessar recursos hospedados na nuvem.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29421B">
        <w:rPr>
          <w:rFonts w:ascii="Arial" w:hAnsi="Arial" w:cs="Arial"/>
          <w:sz w:val="24"/>
          <w:szCs w:val="24"/>
          <w:u w:val="single"/>
        </w:rPr>
        <w:t>9. Qual é a lógica fundamental do firewall?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>Resposta: C</w:t>
      </w:r>
      <w:proofErr w:type="gramStart"/>
      <w:r w:rsidRPr="0029421B">
        <w:rPr>
          <w:rFonts w:ascii="Arial" w:hAnsi="Arial" w:cs="Arial"/>
          <w:sz w:val="24"/>
          <w:szCs w:val="24"/>
        </w:rPr>
        <w:t>) Por</w:t>
      </w:r>
      <w:proofErr w:type="gramEnd"/>
      <w:r w:rsidRPr="0029421B">
        <w:rPr>
          <w:rFonts w:ascii="Arial" w:hAnsi="Arial" w:cs="Arial"/>
          <w:sz w:val="24"/>
          <w:szCs w:val="24"/>
        </w:rPr>
        <w:t xml:space="preserve"> padrão, tudo é bloqueado, e você abre apenas as portas que precisa.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br/>
        <w:t>Explicação:</w:t>
      </w:r>
      <w:r w:rsidRPr="0029421B">
        <w:rPr>
          <w:rFonts w:ascii="Arial" w:hAnsi="Arial" w:cs="Arial"/>
          <w:sz w:val="24"/>
          <w:szCs w:val="24"/>
        </w:rPr>
        <w:br/>
        <w:t>A abordagem recomendada de segurança é permitir somente o tráfego essencial, mantendo todas as portas desnecessárias bloqueadas para evitar vulnerabilidades.</w:t>
      </w:r>
    </w:p>
    <w:p w:rsidR="00367E85" w:rsidRPr="0029421B" w:rsidRDefault="00367E85" w:rsidP="0029421B">
      <w:pPr>
        <w:spacing w:line="360" w:lineRule="auto"/>
        <w:rPr>
          <w:rFonts w:ascii="Arial" w:hAnsi="Arial" w:cs="Arial"/>
          <w:sz w:val="24"/>
          <w:szCs w:val="24"/>
        </w:rPr>
      </w:pP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29421B">
        <w:rPr>
          <w:rFonts w:ascii="Arial" w:hAnsi="Arial" w:cs="Arial"/>
          <w:sz w:val="24"/>
          <w:szCs w:val="24"/>
          <w:u w:val="single"/>
        </w:rPr>
        <w:t>10. Importância da Segurança Inicial e da Otimização de Recursos no Provisionamento de uma VM Linux para Hospedar um SGBD</w:t>
      </w: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 xml:space="preserve">A </w:t>
      </w:r>
      <w:r w:rsidRPr="0029421B">
        <w:rPr>
          <w:rFonts w:ascii="Arial" w:hAnsi="Arial" w:cs="Arial"/>
          <w:b/>
          <w:sz w:val="24"/>
          <w:szCs w:val="24"/>
        </w:rPr>
        <w:t>Otimização de Recursos</w:t>
      </w:r>
      <w:r w:rsidRPr="0029421B">
        <w:rPr>
          <w:rFonts w:ascii="Arial" w:hAnsi="Arial" w:cs="Arial"/>
          <w:sz w:val="24"/>
          <w:szCs w:val="24"/>
        </w:rPr>
        <w:t xml:space="preserve"> é um princípio fundamental ao provisionar uma máquina virtual destinada a hospedar um servidor de banco de dados. A escolha de um </w:t>
      </w:r>
      <w:r w:rsidRPr="0029421B">
        <w:rPr>
          <w:rFonts w:ascii="Arial" w:hAnsi="Arial" w:cs="Arial"/>
          <w:b/>
          <w:sz w:val="24"/>
          <w:szCs w:val="24"/>
        </w:rPr>
        <w:t>Sistema Operacional mínimo</w:t>
      </w:r>
      <w:r w:rsidRPr="0029421B">
        <w:rPr>
          <w:rFonts w:ascii="Arial" w:hAnsi="Arial" w:cs="Arial"/>
          <w:sz w:val="24"/>
          <w:szCs w:val="24"/>
        </w:rPr>
        <w:t xml:space="preserve">, como </w:t>
      </w:r>
      <w:proofErr w:type="spellStart"/>
      <w:r w:rsidRPr="0029421B">
        <w:rPr>
          <w:rFonts w:ascii="Arial" w:hAnsi="Arial" w:cs="Arial"/>
          <w:sz w:val="24"/>
          <w:szCs w:val="24"/>
        </w:rPr>
        <w:t>Ubuntu</w:t>
      </w:r>
      <w:proofErr w:type="spellEnd"/>
      <w:r w:rsidRPr="0029421B">
        <w:rPr>
          <w:rFonts w:ascii="Arial" w:hAnsi="Arial" w:cs="Arial"/>
          <w:sz w:val="24"/>
          <w:szCs w:val="24"/>
        </w:rPr>
        <w:t xml:space="preserve"> Server ou qualquer distribuição Linux sem interface gráfica (GUI), é deliberada e técnica. A ausência da GUI reduz drasticamente o consumo de </w:t>
      </w:r>
      <w:r w:rsidRPr="0029421B">
        <w:rPr>
          <w:rFonts w:ascii="Arial" w:hAnsi="Arial" w:cs="Arial"/>
          <w:b/>
          <w:sz w:val="24"/>
          <w:szCs w:val="24"/>
        </w:rPr>
        <w:t xml:space="preserve">CPU </w:t>
      </w:r>
      <w:r w:rsidRPr="0029421B">
        <w:rPr>
          <w:rFonts w:ascii="Arial" w:hAnsi="Arial" w:cs="Arial"/>
          <w:sz w:val="24"/>
          <w:szCs w:val="24"/>
        </w:rPr>
        <w:t>e</w:t>
      </w:r>
      <w:r w:rsidRPr="0029421B">
        <w:rPr>
          <w:rFonts w:ascii="Arial" w:hAnsi="Arial" w:cs="Arial"/>
          <w:b/>
          <w:sz w:val="24"/>
          <w:szCs w:val="24"/>
        </w:rPr>
        <w:t xml:space="preserve"> memória RAM</w:t>
      </w:r>
      <w:r w:rsidRPr="0029421B">
        <w:rPr>
          <w:rFonts w:ascii="Arial" w:hAnsi="Arial" w:cs="Arial"/>
          <w:sz w:val="24"/>
          <w:szCs w:val="24"/>
        </w:rPr>
        <w:t xml:space="preserve">, </w:t>
      </w:r>
      <w:r w:rsidRPr="0029421B">
        <w:rPr>
          <w:rFonts w:ascii="Arial" w:hAnsi="Arial" w:cs="Arial"/>
          <w:sz w:val="24"/>
          <w:szCs w:val="24"/>
        </w:rPr>
        <w:lastRenderedPageBreak/>
        <w:t>garantindo que esses recursos sejam direcionados prioritariamente ao SGBD. Dessa forma, o servidor opera de maneira mais eficiente, com melhor desempenho e menor desperdício computacional.</w:t>
      </w: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 xml:space="preserve">No aspecto de </w:t>
      </w:r>
      <w:r w:rsidRPr="0029421B">
        <w:rPr>
          <w:rFonts w:ascii="Arial" w:hAnsi="Arial" w:cs="Arial"/>
          <w:b/>
          <w:sz w:val="24"/>
          <w:szCs w:val="24"/>
        </w:rPr>
        <w:t>Segurança Inicial</w:t>
      </w:r>
      <w:r w:rsidRPr="0029421B">
        <w:rPr>
          <w:rFonts w:ascii="Arial" w:hAnsi="Arial" w:cs="Arial"/>
          <w:sz w:val="24"/>
          <w:szCs w:val="24"/>
        </w:rPr>
        <w:t>, a primeira medida obrigatória após o acesso à VM é a atualização do sistema. Antes da instalação do SGBD, deve-se executar o comando:</w:t>
      </w: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</w:rPr>
      </w:pP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proofErr w:type="spellStart"/>
      <w:proofErr w:type="gramStart"/>
      <w:r w:rsidRPr="0029421B">
        <w:rPr>
          <w:rFonts w:ascii="Arial" w:hAnsi="Arial" w:cs="Arial"/>
          <w:sz w:val="24"/>
          <w:szCs w:val="24"/>
          <w:u w:val="single"/>
        </w:rPr>
        <w:t>sudo</w:t>
      </w:r>
      <w:proofErr w:type="spellEnd"/>
      <w:proofErr w:type="gramEnd"/>
      <w:r w:rsidRPr="0029421B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29421B">
        <w:rPr>
          <w:rFonts w:ascii="Arial" w:hAnsi="Arial" w:cs="Arial"/>
          <w:sz w:val="24"/>
          <w:szCs w:val="24"/>
          <w:u w:val="single"/>
        </w:rPr>
        <w:t>apt</w:t>
      </w:r>
      <w:proofErr w:type="spellEnd"/>
      <w:r w:rsidRPr="0029421B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29421B">
        <w:rPr>
          <w:rFonts w:ascii="Arial" w:hAnsi="Arial" w:cs="Arial"/>
          <w:sz w:val="24"/>
          <w:szCs w:val="24"/>
          <w:u w:val="single"/>
        </w:rPr>
        <w:t>update</w:t>
      </w:r>
      <w:proofErr w:type="spellEnd"/>
      <w:r w:rsidRPr="0029421B">
        <w:rPr>
          <w:rFonts w:ascii="Arial" w:hAnsi="Arial" w:cs="Arial"/>
          <w:sz w:val="24"/>
          <w:szCs w:val="24"/>
          <w:u w:val="single"/>
        </w:rPr>
        <w:t xml:space="preserve"> &amp;&amp; </w:t>
      </w:r>
      <w:proofErr w:type="spellStart"/>
      <w:r w:rsidRPr="0029421B">
        <w:rPr>
          <w:rFonts w:ascii="Arial" w:hAnsi="Arial" w:cs="Arial"/>
          <w:sz w:val="24"/>
          <w:szCs w:val="24"/>
          <w:u w:val="single"/>
        </w:rPr>
        <w:t>sudo</w:t>
      </w:r>
      <w:proofErr w:type="spellEnd"/>
      <w:r w:rsidRPr="0029421B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29421B">
        <w:rPr>
          <w:rFonts w:ascii="Arial" w:hAnsi="Arial" w:cs="Arial"/>
          <w:sz w:val="24"/>
          <w:szCs w:val="24"/>
          <w:u w:val="single"/>
        </w:rPr>
        <w:t>apt</w:t>
      </w:r>
      <w:proofErr w:type="spellEnd"/>
      <w:r w:rsidRPr="0029421B">
        <w:rPr>
          <w:rFonts w:ascii="Arial" w:hAnsi="Arial" w:cs="Arial"/>
          <w:sz w:val="24"/>
          <w:szCs w:val="24"/>
          <w:u w:val="single"/>
        </w:rPr>
        <w:t xml:space="preserve"> upgrade –y</w:t>
      </w: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</w:rPr>
      </w:pP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>Esse procedimento assegura que o servidor receba as correções de segurança mais recentes, mitigando vulnerabilidades que poderiam comprometer o banco de dados ou toda a infraestrutura. Trabalhar com pacotes desatualizados representa um risco significativo, especialmente em ambientes expostos à internet.</w:t>
      </w: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 xml:space="preserve">Por fim, a configuração do </w:t>
      </w:r>
      <w:r w:rsidRPr="0029421B">
        <w:rPr>
          <w:rFonts w:ascii="Arial" w:hAnsi="Arial" w:cs="Arial"/>
          <w:b/>
          <w:sz w:val="24"/>
          <w:szCs w:val="24"/>
        </w:rPr>
        <w:t>firewall</w:t>
      </w:r>
      <w:r w:rsidRPr="0029421B">
        <w:rPr>
          <w:rFonts w:ascii="Arial" w:hAnsi="Arial" w:cs="Arial"/>
          <w:sz w:val="24"/>
          <w:szCs w:val="24"/>
        </w:rPr>
        <w:t xml:space="preserve"> segue a lógica clássica de segurança: </w:t>
      </w:r>
      <w:r w:rsidRPr="0029421B">
        <w:rPr>
          <w:rFonts w:ascii="Arial" w:hAnsi="Arial" w:cs="Arial"/>
          <w:b/>
          <w:sz w:val="24"/>
          <w:szCs w:val="24"/>
        </w:rPr>
        <w:t>"bloquear tudo e liberar apenas o necessário".</w:t>
      </w:r>
      <w:r w:rsidRPr="0029421B">
        <w:rPr>
          <w:rFonts w:ascii="Arial" w:hAnsi="Arial" w:cs="Arial"/>
          <w:sz w:val="24"/>
          <w:szCs w:val="24"/>
        </w:rPr>
        <w:t xml:space="preserve"> Esse princípio minimiza a superfície de ataque e impede acessos não autorizados. Assim, apenas portas essenciais devem ser abertas — como a </w:t>
      </w:r>
      <w:r w:rsidRPr="0029421B">
        <w:rPr>
          <w:rFonts w:ascii="Arial" w:hAnsi="Arial" w:cs="Arial"/>
          <w:b/>
          <w:sz w:val="24"/>
          <w:szCs w:val="24"/>
        </w:rPr>
        <w:t>porta 22 (SSH)</w:t>
      </w:r>
      <w:r w:rsidRPr="0029421B">
        <w:rPr>
          <w:rFonts w:ascii="Arial" w:hAnsi="Arial" w:cs="Arial"/>
          <w:sz w:val="24"/>
          <w:szCs w:val="24"/>
        </w:rPr>
        <w:t xml:space="preserve"> para administração remota e a porta específica do SGBD, como </w:t>
      </w:r>
      <w:r w:rsidRPr="0029421B">
        <w:rPr>
          <w:rFonts w:ascii="Arial" w:hAnsi="Arial" w:cs="Arial"/>
          <w:b/>
          <w:sz w:val="24"/>
          <w:szCs w:val="24"/>
        </w:rPr>
        <w:t>5432 (</w:t>
      </w:r>
      <w:proofErr w:type="spellStart"/>
      <w:r w:rsidRPr="0029421B">
        <w:rPr>
          <w:rFonts w:ascii="Arial" w:hAnsi="Arial" w:cs="Arial"/>
          <w:b/>
          <w:sz w:val="24"/>
          <w:szCs w:val="24"/>
        </w:rPr>
        <w:t>PostgreSQL</w:t>
      </w:r>
      <w:proofErr w:type="spellEnd"/>
      <w:r w:rsidRPr="0029421B">
        <w:rPr>
          <w:rFonts w:ascii="Arial" w:hAnsi="Arial" w:cs="Arial"/>
          <w:b/>
          <w:sz w:val="24"/>
          <w:szCs w:val="24"/>
        </w:rPr>
        <w:t>)</w:t>
      </w:r>
      <w:r w:rsidRPr="0029421B">
        <w:rPr>
          <w:rFonts w:ascii="Arial" w:hAnsi="Arial" w:cs="Arial"/>
          <w:sz w:val="24"/>
          <w:szCs w:val="24"/>
        </w:rPr>
        <w:t xml:space="preserve"> ou </w:t>
      </w:r>
      <w:r w:rsidRPr="0029421B">
        <w:rPr>
          <w:rFonts w:ascii="Arial" w:hAnsi="Arial" w:cs="Arial"/>
          <w:b/>
          <w:sz w:val="24"/>
          <w:szCs w:val="24"/>
        </w:rPr>
        <w:t>3306 (MySQL).</w:t>
      </w:r>
      <w:r w:rsidRPr="0029421B">
        <w:rPr>
          <w:rFonts w:ascii="Arial" w:hAnsi="Arial" w:cs="Arial"/>
          <w:sz w:val="24"/>
          <w:szCs w:val="24"/>
        </w:rPr>
        <w:t xml:space="preserve"> Manter portas desnecessárias fechadas é crucial para impedir invasões, acesso indevido a dados sensíveis e exploração de brechas de segurança.</w:t>
      </w:r>
    </w:p>
    <w:p w:rsidR="0029421B" w:rsidRDefault="0029421B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t xml:space="preserve">Em conjunto, a otimização de recursos, as atualizações iniciais e as regras de firewall formam uma base robusta para garantir que a VM seja </w:t>
      </w:r>
      <w:r w:rsidRPr="0029421B">
        <w:rPr>
          <w:rFonts w:ascii="Arial" w:hAnsi="Arial" w:cs="Arial"/>
          <w:b/>
          <w:sz w:val="24"/>
          <w:szCs w:val="24"/>
        </w:rPr>
        <w:t>leve, eficiente e segura,</w:t>
      </w:r>
      <w:r w:rsidRPr="0029421B">
        <w:rPr>
          <w:rFonts w:ascii="Arial" w:hAnsi="Arial" w:cs="Arial"/>
          <w:sz w:val="24"/>
          <w:szCs w:val="24"/>
        </w:rPr>
        <w:t xml:space="preserve"> requisitos indispensáveis para qualquer servidor de banco de dados em ambiente profissional.</w:t>
      </w: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</w:rPr>
      </w:pPr>
      <w:r w:rsidRPr="0029421B">
        <w:rPr>
          <w:rFonts w:ascii="Arial" w:hAnsi="Arial" w:cs="Arial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9421B" w:rsidRPr="0029421B" w:rsidRDefault="0029421B" w:rsidP="0029421B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29421B" w:rsidRPr="00294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F34"/>
    <w:rsid w:val="0029421B"/>
    <w:rsid w:val="00367E85"/>
    <w:rsid w:val="007C24BD"/>
    <w:rsid w:val="008214DF"/>
    <w:rsid w:val="00940F34"/>
    <w:rsid w:val="00F5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25C10"/>
  <w15:chartTrackingRefBased/>
  <w15:docId w15:val="{45BB5C11-D38A-4875-8B41-B02ADEC1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42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367E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67E8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67E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942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94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9421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942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1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707</Words>
  <Characters>3822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2025-12-01T12:56:00Z</dcterms:created>
  <dcterms:modified xsi:type="dcterms:W3CDTF">2025-12-01T12:56:00Z</dcterms:modified>
</cp:coreProperties>
</file>