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1DA1" w:rsidRPr="00441DA1" w:rsidRDefault="00441DA1" w:rsidP="00441DA1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441DA1">
        <w:rPr>
          <w:rFonts w:ascii="Times New Roman" w:hAnsi="Times New Roman" w:cs="Times New Roman"/>
          <w:b/>
          <w:color w:val="auto"/>
          <w:sz w:val="24"/>
          <w:szCs w:val="24"/>
        </w:rPr>
        <w:t>Exemplo real: vazamento de dados na Secretaria da Educação do DF (2021)</w:t>
      </w:r>
    </w:p>
    <w:p w:rsidR="00441DA1" w:rsidRPr="00441DA1" w:rsidRDefault="00441DA1" w:rsidP="00441DA1">
      <w:pPr>
        <w:rPr>
          <w:sz w:val="24"/>
          <w:szCs w:val="24"/>
        </w:rPr>
      </w:pPr>
    </w:p>
    <w:p w:rsidR="00441DA1" w:rsidRPr="00441DA1" w:rsidRDefault="00441DA1" w:rsidP="00441DA1">
      <w:pPr>
        <w:rPr>
          <w:rFonts w:ascii="Times New Roman" w:hAnsi="Times New Roman" w:cs="Times New Roman"/>
          <w:b/>
          <w:sz w:val="24"/>
          <w:szCs w:val="24"/>
        </w:rPr>
      </w:pPr>
      <w:r w:rsidRPr="00441DA1">
        <w:rPr>
          <w:rFonts w:ascii="Times New Roman" w:hAnsi="Times New Roman" w:cs="Times New Roman"/>
          <w:b/>
          <w:sz w:val="24"/>
          <w:szCs w:val="24"/>
        </w:rPr>
        <w:t>O que aconteceu</w:t>
      </w:r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Em fevereiro de 2021, uma vulnerabilidade no sistema I</w:t>
      </w:r>
      <w:r w:rsidRPr="00441DA1">
        <w:rPr>
          <w:rFonts w:ascii="Times New Roman" w:hAnsi="Times New Roman" w:cs="Times New Roman"/>
          <w:sz w:val="24"/>
          <w:szCs w:val="24"/>
        </w:rPr>
        <w:noBreakHyphen/>
        <w:t xml:space="preserve">Educar, utilizado pela Secretaria de Educação do DF, permitiu o acesso indevido a dados pessoais de cerca de 1 milhão de estudantes da rede pública </w:t>
      </w:r>
      <w:hyperlink r:id="rId5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DPL </w:t>
        </w:r>
        <w:proofErr w:type="spellStart"/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News</w:t>
        </w:r>
      </w:hyperlink>
      <w:hyperlink r:id="rId6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ConvergenciaDigital</w:t>
        </w:r>
        <w:proofErr w:type="spellEnd"/>
      </w:hyperlink>
      <w:r w:rsidRPr="00441DA1">
        <w:rPr>
          <w:rFonts w:ascii="Times New Roman" w:hAnsi="Times New Roman" w:cs="Times New Roman"/>
          <w:sz w:val="24"/>
          <w:szCs w:val="24"/>
        </w:rPr>
        <w:t>. O problema envolvia um tipo de falha chamada IDOR (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Insecure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Reference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>) — basicamente, o sistema atribuía a cada aluno um código em uma URL (“...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internet.php?cod_candidato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=0000001”), e era possível alterar esse número para visualizar os dados de outros alunos </w:t>
      </w:r>
      <w:hyperlink r:id="rId7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DPL </w:t>
        </w:r>
        <w:proofErr w:type="spellStart"/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News</w:t>
        </w:r>
      </w:hyperlink>
      <w:hyperlink r:id="rId8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ConvergenciaDigital</w:t>
        </w:r>
        <w:proofErr w:type="spellEnd"/>
      </w:hyperlink>
      <w:r w:rsidRPr="00441DA1">
        <w:rPr>
          <w:rFonts w:ascii="Times New Roman" w:hAnsi="Times New Roman" w:cs="Times New Roman"/>
          <w:sz w:val="24"/>
          <w:szCs w:val="24"/>
        </w:rPr>
        <w:t>.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41DA1">
        <w:rPr>
          <w:rFonts w:ascii="Times New Roman" w:hAnsi="Times New Roman" w:cs="Times New Roman"/>
          <w:b/>
          <w:sz w:val="24"/>
          <w:szCs w:val="24"/>
        </w:rPr>
        <w:t>Quais dados ficaram expostos?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Esses documentos continham informações sensíveis como: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Nome completo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Data de nascimento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CPF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Número de registro de inscrição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Sexo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Endereço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Grau de escolaridade</w:t>
      </w:r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 xml:space="preserve">Informação sobre deficiência </w:t>
      </w:r>
      <w:hyperlink r:id="rId9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DPL </w:t>
        </w:r>
        <w:proofErr w:type="spellStart"/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News</w:t>
        </w:r>
      </w:hyperlink>
      <w:hyperlink r:id="rId10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ConvergenciaDigital</w:t>
        </w:r>
        <w:proofErr w:type="spellEnd"/>
      </w:hyperlink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41DA1">
        <w:rPr>
          <w:rFonts w:ascii="Times New Roman" w:hAnsi="Times New Roman" w:cs="Times New Roman"/>
          <w:b/>
          <w:sz w:val="24"/>
          <w:szCs w:val="24"/>
        </w:rPr>
        <w:t>Ação da ANPD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Em 1º de fevereiro de 2024, a ANPD (Autoridade Nacional de Proteção de Dados) advertiu formalmente a Secretaria de Educação do DF, identificando: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Falhas no registro de operações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Falhas no relatório de impacto à proteção de dados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Comunicação inadequada do incidente à Autoridade e aos afetados</w:t>
      </w:r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 xml:space="preserve">Falta de colaboração da Secretaria com a apuração do incidente </w:t>
      </w:r>
      <w:hyperlink r:id="rId11" w:tgtFrame="_blank" w:history="1">
        <w:proofErr w:type="spellStart"/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ConvergenciaDigital</w:t>
        </w:r>
      </w:hyperlink>
      <w:hyperlink r:id="rId12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DPL</w:t>
        </w:r>
        <w:proofErr w:type="spellEnd"/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News</w:t>
        </w:r>
      </w:hyperlink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41DA1">
        <w:rPr>
          <w:rFonts w:ascii="Times New Roman" w:hAnsi="Times New Roman" w:cs="Times New Roman"/>
          <w:b/>
          <w:sz w:val="24"/>
          <w:szCs w:val="24"/>
        </w:rPr>
        <w:lastRenderedPageBreak/>
        <w:t>Medidas corretivas e prevenção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 xml:space="preserve">Após a identificação do problema, o sistema foi tirado do ar para correção, e um código 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hash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foi adicionado às 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para evitar acesso não autorizado por manipulação de código </w:t>
      </w:r>
      <w:hyperlink r:id="rId13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Educação DF+1</w:t>
        </w:r>
      </w:hyperlink>
      <w:r w:rsidRPr="00441DA1">
        <w:rPr>
          <w:rFonts w:ascii="Times New Roman" w:hAnsi="Times New Roman" w:cs="Times New Roman"/>
          <w:sz w:val="24"/>
          <w:szCs w:val="24"/>
        </w:rPr>
        <w:t>. A aplicação foi ajustada tecnicamente para reforçar a proteção.</w:t>
      </w:r>
    </w:p>
    <w:p w:rsid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441DA1">
        <w:rPr>
          <w:rFonts w:ascii="Times New Roman" w:hAnsi="Times New Roman" w:cs="Times New Roman"/>
          <w:b/>
          <w:sz w:val="24"/>
          <w:szCs w:val="24"/>
        </w:rPr>
        <w:t>Comparativo com o Senac DF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 xml:space="preserve">Por enquanto, não há registros públicos de vazamentos de dados pessoais de alunos do Senac DF, segundo nossa busca </w:t>
      </w:r>
      <w:hyperlink r:id="rId14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Senac DF</w:t>
        </w:r>
      </w:hyperlink>
      <w:r w:rsidRPr="00441DA1">
        <w:rPr>
          <w:rFonts w:ascii="Times New Roman" w:hAnsi="Times New Roman" w:cs="Times New Roman"/>
          <w:sz w:val="24"/>
          <w:szCs w:val="24"/>
        </w:rPr>
        <w:t xml:space="preserve">. O que existe é a Política de Privacidade do Senac DF, que segue os padrões da LGPD. Esse documento detalha como os dados são coletados, tratados, compartilhados e protegidos — incluindo dados de identificação, contato, acadêmicos, financeiros e de terceiros responsáveis, entre outros </w:t>
      </w:r>
      <w:hyperlink r:id="rId15" w:tgtFrame="_blank" w:history="1">
        <w:r w:rsidRPr="00441DA1">
          <w:rPr>
            <w:rStyle w:val="Hyperlink"/>
            <w:rFonts w:ascii="Times New Roman" w:hAnsi="Times New Roman" w:cs="Times New Roman"/>
            <w:sz w:val="24"/>
            <w:szCs w:val="24"/>
          </w:rPr>
          <w:t>Senac DF</w:t>
        </w:r>
      </w:hyperlink>
      <w:r w:rsidRPr="00441DA1">
        <w:rPr>
          <w:rFonts w:ascii="Times New Roman" w:hAnsi="Times New Roman" w:cs="Times New Roman"/>
          <w:sz w:val="24"/>
          <w:szCs w:val="24"/>
        </w:rPr>
        <w:t>.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41DA1" w:rsidRPr="00441DA1" w:rsidRDefault="00441DA1" w:rsidP="00441DA1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441DA1">
        <w:rPr>
          <w:rFonts w:ascii="Times New Roman" w:hAnsi="Times New Roman" w:cs="Times New Roman"/>
          <w:b/>
          <w:sz w:val="24"/>
          <w:szCs w:val="24"/>
        </w:rPr>
        <w:t>Conclusão e lição prática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O caso do DF mostra como uma organização pública pode violar a LGPD por falhas simples de design (</w:t>
      </w:r>
      <w:proofErr w:type="spellStart"/>
      <w:r w:rsidRPr="00441DA1">
        <w:rPr>
          <w:rFonts w:ascii="Times New Roman" w:hAnsi="Times New Roman" w:cs="Times New Roman"/>
          <w:sz w:val="24"/>
          <w:szCs w:val="24"/>
        </w:rPr>
        <w:t>URLs</w:t>
      </w:r>
      <w:proofErr w:type="spellEnd"/>
      <w:r w:rsidRPr="00441DA1">
        <w:rPr>
          <w:rFonts w:ascii="Times New Roman" w:hAnsi="Times New Roman" w:cs="Times New Roman"/>
          <w:sz w:val="24"/>
          <w:szCs w:val="24"/>
        </w:rPr>
        <w:t xml:space="preserve"> previsíveis), expondo dados sensíveis de estudantes.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A ANPD atua como fiscal: aplica sanções, formula advertências e exige medidas corretivas.</w:t>
      </w:r>
    </w:p>
    <w:p w:rsidR="00441DA1" w:rsidRPr="00441DA1" w:rsidRDefault="00441DA1" w:rsidP="00441DA1">
      <w:pPr>
        <w:jc w:val="both"/>
        <w:rPr>
          <w:rFonts w:ascii="Times New Roman" w:hAnsi="Times New Roman" w:cs="Times New Roman"/>
          <w:sz w:val="24"/>
          <w:szCs w:val="24"/>
        </w:rPr>
      </w:pPr>
      <w:r w:rsidRPr="00441DA1">
        <w:rPr>
          <w:rFonts w:ascii="Times New Roman" w:hAnsi="Times New Roman" w:cs="Times New Roman"/>
          <w:sz w:val="24"/>
          <w:szCs w:val="24"/>
        </w:rPr>
        <w:t>O Senac DF, embora ainda sem notícias de vazamentos, já possui políticas formais alinhadas à LGPD — um passo essencial para prevenção e conformidade.</w:t>
      </w:r>
    </w:p>
    <w:p w:rsidR="004F3269" w:rsidRDefault="004F3269"/>
    <w:sectPr w:rsidR="004F32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7161D"/>
    <w:multiLevelType w:val="multilevel"/>
    <w:tmpl w:val="197E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4159D"/>
    <w:multiLevelType w:val="multilevel"/>
    <w:tmpl w:val="AFD2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111C0B"/>
    <w:multiLevelType w:val="multilevel"/>
    <w:tmpl w:val="0B7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367"/>
    <w:rsid w:val="00441DA1"/>
    <w:rsid w:val="004F3269"/>
    <w:rsid w:val="0089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6E0D3"/>
  <w15:chartTrackingRefBased/>
  <w15:docId w15:val="{9B79A195-3030-4311-B4F7-3A11DB172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1D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441D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41D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441DA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41D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41D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41DA1"/>
    <w:rPr>
      <w:b/>
      <w:bCs/>
    </w:rPr>
  </w:style>
  <w:style w:type="character" w:customStyle="1" w:styleId="ms-1">
    <w:name w:val="ms-1"/>
    <w:basedOn w:val="Fontepargpadro"/>
    <w:rsid w:val="00441DA1"/>
  </w:style>
  <w:style w:type="character" w:customStyle="1" w:styleId="max-w-full">
    <w:name w:val="max-w-full"/>
    <w:basedOn w:val="Fontepargpadro"/>
    <w:rsid w:val="00441DA1"/>
  </w:style>
  <w:style w:type="character" w:customStyle="1" w:styleId="-me-1">
    <w:name w:val="-me-1"/>
    <w:basedOn w:val="Fontepargpadro"/>
    <w:rsid w:val="00441DA1"/>
  </w:style>
  <w:style w:type="character" w:styleId="Hyperlink">
    <w:name w:val="Hyperlink"/>
    <w:basedOn w:val="Fontepargpadro"/>
    <w:uiPriority w:val="99"/>
    <w:unhideWhenUsed/>
    <w:rsid w:val="00441DA1"/>
    <w:rPr>
      <w:color w:val="0563C1" w:themeColor="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41D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2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vergenciadigital.com.br/governo/anpd-adverte-governo-do-distrito-federal-por-dados-vazados-de-estudantes/?utm_source=chatgpt.com" TargetMode="External"/><Relationship Id="rId13" Type="http://schemas.openxmlformats.org/officeDocument/2006/relationships/hyperlink" Target="https://www.educacao.df.gov.br/comunicado-oficial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plnews.com/brasil-anpd-adverte-governo-do-distrito-federal-por-dados-vazados-de-estudantes/?utm_source=chatgpt.com" TargetMode="External"/><Relationship Id="rId12" Type="http://schemas.openxmlformats.org/officeDocument/2006/relationships/hyperlink" Target="https://dplnews.com/brasil-anpd-adverte-governo-do-distrito-federal-por-dados-vazados-de-estudantes/?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nvergenciadigital.com.br/governo/anpd-adverte-governo-do-distrito-federal-por-dados-vazados-de-estudantes/?utm_source=chatgpt.com" TargetMode="External"/><Relationship Id="rId11" Type="http://schemas.openxmlformats.org/officeDocument/2006/relationships/hyperlink" Target="https://convergenciadigital.com.br/governo/anpd-adverte-governo-do-distrito-federal-por-dados-vazados-de-estudantes/?utm_source=chatgpt.com" TargetMode="External"/><Relationship Id="rId5" Type="http://schemas.openxmlformats.org/officeDocument/2006/relationships/hyperlink" Target="https://dplnews.com/brasil-anpd-adverte-governo-do-distrito-federal-por-dados-vazados-de-estudantes/?utm_source=chatgpt.com" TargetMode="External"/><Relationship Id="rId15" Type="http://schemas.openxmlformats.org/officeDocument/2006/relationships/hyperlink" Target="https://www.df.senac.br/politica-de-privacidade-2/?utm_source=chatgpt.com" TargetMode="External"/><Relationship Id="rId10" Type="http://schemas.openxmlformats.org/officeDocument/2006/relationships/hyperlink" Target="https://convergenciadigital.com.br/governo/anpd-adverte-governo-do-distrito-federal-por-dados-vazados-de-estudante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plnews.com/brasil-anpd-adverte-governo-do-distrito-federal-por-dados-vazados-de-estudantes/?utm_source=chatgpt.com" TargetMode="External"/><Relationship Id="rId14" Type="http://schemas.openxmlformats.org/officeDocument/2006/relationships/hyperlink" Target="https://www.df.senac.br/politica-de-privacidade-2/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627</Words>
  <Characters>3388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Eduardo de Sousa</dc:creator>
  <cp:keywords/>
  <dc:description/>
  <cp:lastModifiedBy>Luis Eduardo de Sousa</cp:lastModifiedBy>
  <cp:revision>2</cp:revision>
  <dcterms:created xsi:type="dcterms:W3CDTF">2025-08-28T12:11:00Z</dcterms:created>
  <dcterms:modified xsi:type="dcterms:W3CDTF">2025-08-28T12:11:00Z</dcterms:modified>
</cp:coreProperties>
</file>