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9F5" w:rsidRPr="003026D8" w:rsidRDefault="000239F5" w:rsidP="000239F5">
      <w:pPr>
        <w:widowControl w:val="0"/>
        <w:autoSpaceDE w:val="0"/>
        <w:autoSpaceDN w:val="0"/>
        <w:adjustRightInd w:val="0"/>
        <w:spacing w:line="277" w:lineRule="exact"/>
        <w:rPr>
          <w:sz w:val="24"/>
          <w:szCs w:val="24"/>
        </w:rPr>
      </w:pPr>
    </w:p>
    <w:tbl>
      <w:tblPr>
        <w:tblW w:w="990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00"/>
        <w:gridCol w:w="4100"/>
      </w:tblGrid>
      <w:tr w:rsidR="000239F5" w:rsidRPr="003026D8" w:rsidTr="000239F5">
        <w:trPr>
          <w:trHeight w:val="278"/>
          <w:jc w:val="center"/>
        </w:trPr>
        <w:tc>
          <w:tcPr>
            <w:tcW w:w="9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0239F5" w:rsidRPr="003026D8" w:rsidRDefault="000239F5" w:rsidP="000239F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9"/>
                <w:szCs w:val="19"/>
              </w:rPr>
            </w:pPr>
            <w:r w:rsidRPr="000239F5">
              <w:rPr>
                <w:rFonts w:ascii="Arial" w:hAnsi="Arial" w:cs="Arial"/>
                <w:b/>
                <w:bCs/>
                <w:sz w:val="28"/>
                <w:szCs w:val="24"/>
              </w:rPr>
              <w:t>RELATÓRIO MENSAL</w:t>
            </w:r>
          </w:p>
        </w:tc>
      </w:tr>
      <w:tr w:rsidR="000239F5" w:rsidRPr="003026D8" w:rsidTr="000239F5">
        <w:trPr>
          <w:trHeight w:val="278"/>
          <w:jc w:val="center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3026D8" w:rsidRDefault="000239F5" w:rsidP="00EB2486">
            <w:pPr>
              <w:widowControl w:val="0"/>
              <w:autoSpaceDE w:val="0"/>
              <w:autoSpaceDN w:val="0"/>
              <w:adjustRightInd w:val="0"/>
              <w:ind w:left="120"/>
              <w:rPr>
                <w:sz w:val="24"/>
                <w:szCs w:val="24"/>
              </w:rPr>
            </w:pPr>
            <w:r w:rsidRPr="003026D8">
              <w:rPr>
                <w:rFonts w:ascii="Arial" w:hAnsi="Arial" w:cs="Arial"/>
                <w:b/>
                <w:bCs/>
                <w:sz w:val="24"/>
                <w:szCs w:val="24"/>
              </w:rPr>
              <w:t>Mês:</w:t>
            </w:r>
            <w:r w:rsidR="00F26C7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Fevereiro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3026D8" w:rsidRDefault="000239F5" w:rsidP="00EB2486">
            <w:pPr>
              <w:widowControl w:val="0"/>
              <w:autoSpaceDE w:val="0"/>
              <w:autoSpaceDN w:val="0"/>
              <w:adjustRightInd w:val="0"/>
              <w:rPr>
                <w:sz w:val="19"/>
                <w:szCs w:val="19"/>
              </w:rPr>
            </w:pPr>
          </w:p>
        </w:tc>
      </w:tr>
      <w:tr w:rsidR="000239F5" w:rsidRPr="003026D8" w:rsidTr="000239F5">
        <w:trPr>
          <w:trHeight w:val="274"/>
          <w:jc w:val="center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3026D8" w:rsidRDefault="000239F5" w:rsidP="00BF4FC0">
            <w:pPr>
              <w:widowControl w:val="0"/>
              <w:autoSpaceDE w:val="0"/>
              <w:autoSpaceDN w:val="0"/>
              <w:adjustRightInd w:val="0"/>
              <w:spacing w:line="273" w:lineRule="exact"/>
              <w:ind w:left="120"/>
              <w:rPr>
                <w:sz w:val="24"/>
                <w:szCs w:val="24"/>
              </w:rPr>
            </w:pPr>
            <w:r w:rsidRPr="003026D8">
              <w:rPr>
                <w:rFonts w:ascii="Arial" w:hAnsi="Arial" w:cs="Arial"/>
                <w:b/>
                <w:bCs/>
                <w:sz w:val="24"/>
                <w:szCs w:val="24"/>
              </w:rPr>
              <w:t>Nome do Estagiário:</w:t>
            </w:r>
            <w:r w:rsidR="00F26C7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BF4FC0">
              <w:rPr>
                <w:rFonts w:ascii="Arial" w:hAnsi="Arial" w:cs="Arial"/>
                <w:b/>
                <w:bCs/>
                <w:sz w:val="24"/>
                <w:szCs w:val="24"/>
              </w:rPr>
              <w:t>Hirohito Pereira Gonçalves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3026D8" w:rsidRDefault="000239F5" w:rsidP="00BF4FC0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1980"/>
              <w:jc w:val="center"/>
              <w:rPr>
                <w:sz w:val="24"/>
                <w:szCs w:val="24"/>
              </w:rPr>
            </w:pPr>
            <w:r w:rsidRPr="003026D8">
              <w:rPr>
                <w:rFonts w:ascii="Arial" w:hAnsi="Arial" w:cs="Arial"/>
                <w:b/>
                <w:bCs/>
                <w:w w:val="99"/>
                <w:sz w:val="24"/>
                <w:szCs w:val="24"/>
              </w:rPr>
              <w:t>R.A.:</w:t>
            </w:r>
            <w:r w:rsidR="00F26C7C">
              <w:rPr>
                <w:rFonts w:ascii="Arial" w:hAnsi="Arial" w:cs="Arial"/>
                <w:b/>
                <w:bCs/>
                <w:w w:val="99"/>
                <w:sz w:val="24"/>
                <w:szCs w:val="24"/>
              </w:rPr>
              <w:t xml:space="preserve"> 20110002</w:t>
            </w:r>
            <w:r w:rsidR="00BF4FC0">
              <w:rPr>
                <w:rFonts w:ascii="Arial" w:hAnsi="Arial" w:cs="Arial"/>
                <w:b/>
                <w:bCs/>
                <w:w w:val="99"/>
                <w:sz w:val="24"/>
                <w:szCs w:val="24"/>
              </w:rPr>
              <w:t>23</w:t>
            </w:r>
          </w:p>
        </w:tc>
      </w:tr>
      <w:tr w:rsidR="000239F5" w:rsidRPr="003026D8" w:rsidTr="000239F5">
        <w:trPr>
          <w:trHeight w:val="333"/>
          <w:jc w:val="center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3026D8" w:rsidRDefault="000239F5" w:rsidP="00EB2486">
            <w:pPr>
              <w:widowControl w:val="0"/>
              <w:autoSpaceDE w:val="0"/>
              <w:autoSpaceDN w:val="0"/>
              <w:adjustRightInd w:val="0"/>
              <w:ind w:left="120"/>
              <w:rPr>
                <w:sz w:val="24"/>
                <w:szCs w:val="24"/>
              </w:rPr>
            </w:pPr>
            <w:r w:rsidRPr="003026D8">
              <w:rPr>
                <w:rFonts w:ascii="Arial" w:hAnsi="Arial" w:cs="Arial"/>
                <w:b/>
                <w:bCs/>
                <w:sz w:val="24"/>
                <w:szCs w:val="24"/>
              </w:rPr>
              <w:t>Local do Estágio:</w:t>
            </w:r>
            <w:r w:rsidR="00F26C7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Católica do Tocantins - FACTO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3026D8" w:rsidRDefault="000239F5" w:rsidP="00EB2486">
            <w:pPr>
              <w:widowControl w:val="0"/>
              <w:autoSpaceDE w:val="0"/>
              <w:autoSpaceDN w:val="0"/>
              <w:adjustRightInd w:val="0"/>
              <w:ind w:right="2000"/>
              <w:jc w:val="center"/>
              <w:rPr>
                <w:sz w:val="24"/>
                <w:szCs w:val="24"/>
              </w:rPr>
            </w:pPr>
            <w:r w:rsidRPr="003026D8">
              <w:rPr>
                <w:rFonts w:ascii="Arial" w:hAnsi="Arial" w:cs="Arial"/>
                <w:b/>
                <w:bCs/>
                <w:sz w:val="24"/>
                <w:szCs w:val="24"/>
              </w:rPr>
              <w:t>Área:</w:t>
            </w:r>
          </w:p>
        </w:tc>
      </w:tr>
    </w:tbl>
    <w:p w:rsidR="003A452C" w:rsidRDefault="003A452C"/>
    <w:p w:rsidR="000239F5" w:rsidRDefault="000239F5"/>
    <w:p w:rsidR="000239F5" w:rsidRDefault="000239F5" w:rsidP="000239F5">
      <w:pPr>
        <w:jc w:val="center"/>
        <w:rPr>
          <w:b/>
        </w:rPr>
      </w:pPr>
    </w:p>
    <w:p w:rsidR="009B4BF9" w:rsidRDefault="009B4BF9" w:rsidP="000239F5">
      <w:pPr>
        <w:jc w:val="center"/>
        <w:rPr>
          <w:b/>
        </w:rPr>
      </w:pPr>
    </w:p>
    <w:p w:rsidR="001303C8" w:rsidRPr="00C00E7F" w:rsidRDefault="00BF4FC0" w:rsidP="001303C8">
      <w:pPr>
        <w:spacing w:after="120"/>
        <w:jc w:val="center"/>
        <w:rPr>
          <w:caps/>
          <w:sz w:val="36"/>
          <w:szCs w:val="24"/>
        </w:rPr>
      </w:pPr>
      <w:r w:rsidRPr="00BF4FC0">
        <w:rPr>
          <w:b/>
          <w:caps/>
          <w:sz w:val="28"/>
        </w:rPr>
        <w:t>ESTUDO DE USABILIDADE DE INTERFACE PARA UM SISTEMA DE BUSCA DE SERVIÇOS</w:t>
      </w:r>
    </w:p>
    <w:p w:rsidR="009B4BF9" w:rsidRDefault="009B4BF9" w:rsidP="000239F5">
      <w:pPr>
        <w:jc w:val="center"/>
        <w:rPr>
          <w:b/>
        </w:rPr>
      </w:pPr>
    </w:p>
    <w:p w:rsidR="009B4BF9" w:rsidRDefault="009B4BF9" w:rsidP="000239F5">
      <w:pPr>
        <w:jc w:val="center"/>
        <w:rPr>
          <w:b/>
        </w:rPr>
      </w:pPr>
    </w:p>
    <w:p w:rsidR="009B4BF9" w:rsidRDefault="009B4BF9" w:rsidP="009B4BF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:rsidR="009B4BF9" w:rsidRDefault="00BF4FC0" w:rsidP="000819D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 w:rsidRPr="00BF4FC0">
        <w:rPr>
          <w:rFonts w:ascii="Arial" w:hAnsi="Arial" w:cs="Arial"/>
          <w:bCs/>
          <w:sz w:val="24"/>
          <w:szCs w:val="22"/>
        </w:rPr>
        <w:t xml:space="preserve">Antes de declarar um software pronto para uso, </w:t>
      </w:r>
      <w:r>
        <w:rPr>
          <w:rFonts w:ascii="Arial" w:hAnsi="Arial" w:cs="Arial"/>
          <w:bCs/>
          <w:sz w:val="24"/>
          <w:szCs w:val="22"/>
        </w:rPr>
        <w:t xml:space="preserve">é importante saber se ele apóia </w:t>
      </w:r>
      <w:r w:rsidRPr="00BF4FC0">
        <w:rPr>
          <w:rFonts w:ascii="Arial" w:hAnsi="Arial" w:cs="Arial"/>
          <w:bCs/>
          <w:sz w:val="24"/>
          <w:szCs w:val="22"/>
        </w:rPr>
        <w:t>adequadamente os usuários, nas suas tarefas e no ambien</w:t>
      </w:r>
      <w:r>
        <w:rPr>
          <w:rFonts w:ascii="Arial" w:hAnsi="Arial" w:cs="Arial"/>
          <w:bCs/>
          <w:sz w:val="24"/>
          <w:szCs w:val="22"/>
        </w:rPr>
        <w:t>te em que será utilizado. Assim,</w:t>
      </w:r>
      <w:r w:rsidRPr="00BF4FC0">
        <w:rPr>
          <w:rFonts w:ascii="Arial" w:hAnsi="Arial" w:cs="Arial"/>
          <w:bCs/>
          <w:sz w:val="24"/>
          <w:szCs w:val="22"/>
        </w:rPr>
        <w:t xml:space="preserve"> </w:t>
      </w:r>
      <w:r>
        <w:rPr>
          <w:rFonts w:ascii="Arial" w:hAnsi="Arial" w:cs="Arial"/>
          <w:bCs/>
          <w:sz w:val="24"/>
          <w:szCs w:val="22"/>
        </w:rPr>
        <w:t xml:space="preserve">como </w:t>
      </w:r>
      <w:r w:rsidRPr="00BF4FC0">
        <w:rPr>
          <w:rFonts w:ascii="Arial" w:hAnsi="Arial" w:cs="Arial"/>
          <w:bCs/>
          <w:sz w:val="24"/>
          <w:szCs w:val="22"/>
        </w:rPr>
        <w:t xml:space="preserve">testes de funcionalidade são necessários </w:t>
      </w:r>
      <w:r>
        <w:rPr>
          <w:rFonts w:ascii="Arial" w:hAnsi="Arial" w:cs="Arial"/>
          <w:bCs/>
          <w:sz w:val="24"/>
          <w:szCs w:val="22"/>
        </w:rPr>
        <w:t xml:space="preserve">para se verificar a robustez da </w:t>
      </w:r>
      <w:r w:rsidRPr="00BF4FC0">
        <w:rPr>
          <w:rFonts w:ascii="Arial" w:hAnsi="Arial" w:cs="Arial"/>
          <w:bCs/>
          <w:sz w:val="24"/>
          <w:szCs w:val="22"/>
        </w:rPr>
        <w:t>implementação, a avaliação de interface é necessária para</w:t>
      </w:r>
      <w:r>
        <w:rPr>
          <w:rFonts w:ascii="Arial" w:hAnsi="Arial" w:cs="Arial"/>
          <w:bCs/>
          <w:sz w:val="24"/>
          <w:szCs w:val="22"/>
        </w:rPr>
        <w:t xml:space="preserve"> se analisar a qualidade de uso </w:t>
      </w:r>
      <w:r w:rsidRPr="00BF4FC0">
        <w:rPr>
          <w:rFonts w:ascii="Arial" w:hAnsi="Arial" w:cs="Arial"/>
          <w:bCs/>
          <w:sz w:val="24"/>
          <w:szCs w:val="22"/>
        </w:rPr>
        <w:t xml:space="preserve">de um software. Quanto mais cedo forem encontrados </w:t>
      </w:r>
      <w:r>
        <w:rPr>
          <w:rFonts w:ascii="Arial" w:hAnsi="Arial" w:cs="Arial"/>
          <w:bCs/>
          <w:sz w:val="24"/>
          <w:szCs w:val="22"/>
        </w:rPr>
        <w:t xml:space="preserve">os problemas de interação ou de </w:t>
      </w:r>
      <w:r w:rsidRPr="00BF4FC0">
        <w:rPr>
          <w:rFonts w:ascii="Arial" w:hAnsi="Arial" w:cs="Arial"/>
          <w:bCs/>
          <w:sz w:val="24"/>
          <w:szCs w:val="22"/>
        </w:rPr>
        <w:t>interface, menor o custo</w:t>
      </w:r>
      <w:r>
        <w:rPr>
          <w:rFonts w:ascii="Arial" w:hAnsi="Arial" w:cs="Arial"/>
          <w:bCs/>
          <w:sz w:val="24"/>
          <w:szCs w:val="22"/>
        </w:rPr>
        <w:t xml:space="preserve"> de se consertá-los</w:t>
      </w:r>
      <w:r w:rsidRPr="00BF4FC0">
        <w:rPr>
          <w:rFonts w:ascii="Arial" w:hAnsi="Arial" w:cs="Arial"/>
          <w:bCs/>
          <w:sz w:val="24"/>
          <w:szCs w:val="22"/>
        </w:rPr>
        <w:t>.</w:t>
      </w:r>
    </w:p>
    <w:p w:rsidR="004F7E19" w:rsidRDefault="00BF4FC0" w:rsidP="000819D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 w:rsidRPr="00BF4FC0">
        <w:rPr>
          <w:rFonts w:ascii="Arial" w:hAnsi="Arial" w:cs="Arial"/>
          <w:bCs/>
          <w:sz w:val="24"/>
          <w:szCs w:val="22"/>
        </w:rPr>
        <w:t>Alguns dos principais objetivos de se realizar av</w:t>
      </w:r>
      <w:r w:rsidR="004F7E19">
        <w:rPr>
          <w:rFonts w:ascii="Arial" w:hAnsi="Arial" w:cs="Arial"/>
          <w:bCs/>
          <w:sz w:val="24"/>
          <w:szCs w:val="22"/>
        </w:rPr>
        <w:t>aliação de sistemas interativos são:</w:t>
      </w:r>
    </w:p>
    <w:p w:rsidR="004F7E19" w:rsidRDefault="004F7E19" w:rsidP="000819DD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 w:rsidRPr="004F7E19">
        <w:rPr>
          <w:rFonts w:ascii="Arial" w:hAnsi="Arial" w:cs="Arial"/>
          <w:bCs/>
          <w:sz w:val="24"/>
          <w:szCs w:val="22"/>
        </w:rPr>
        <w:t>Identificar</w:t>
      </w:r>
      <w:r w:rsidR="00BF4FC0" w:rsidRPr="004F7E19">
        <w:rPr>
          <w:rFonts w:ascii="Arial" w:hAnsi="Arial" w:cs="Arial"/>
          <w:bCs/>
          <w:sz w:val="24"/>
          <w:szCs w:val="22"/>
        </w:rPr>
        <w:t xml:space="preserve"> as necessidades de usuários ou verificar o entendimento dos</w:t>
      </w:r>
      <w:r>
        <w:rPr>
          <w:rFonts w:ascii="Arial" w:hAnsi="Arial" w:cs="Arial"/>
          <w:bCs/>
          <w:sz w:val="24"/>
          <w:szCs w:val="22"/>
        </w:rPr>
        <w:t xml:space="preserve"> </w:t>
      </w:r>
      <w:r w:rsidR="00BF4FC0" w:rsidRPr="004F7E19">
        <w:rPr>
          <w:rFonts w:ascii="Arial" w:hAnsi="Arial" w:cs="Arial"/>
          <w:bCs/>
          <w:sz w:val="24"/>
          <w:szCs w:val="22"/>
        </w:rPr>
        <w:t>projetistas sobre estas necessidades</w:t>
      </w:r>
      <w:r>
        <w:rPr>
          <w:rFonts w:ascii="Arial" w:hAnsi="Arial" w:cs="Arial"/>
          <w:bCs/>
          <w:sz w:val="24"/>
          <w:szCs w:val="22"/>
        </w:rPr>
        <w:t>.</w:t>
      </w:r>
    </w:p>
    <w:p w:rsidR="004F7E19" w:rsidRDefault="004F7E19" w:rsidP="000819DD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 w:rsidRPr="004F7E19">
        <w:rPr>
          <w:rFonts w:ascii="Arial" w:hAnsi="Arial" w:cs="Arial"/>
          <w:bCs/>
          <w:sz w:val="24"/>
          <w:szCs w:val="22"/>
        </w:rPr>
        <w:t>Identificar</w:t>
      </w:r>
      <w:r w:rsidR="00BF4FC0" w:rsidRPr="004F7E19">
        <w:rPr>
          <w:rFonts w:ascii="Arial" w:hAnsi="Arial" w:cs="Arial"/>
          <w:bCs/>
          <w:sz w:val="24"/>
          <w:szCs w:val="22"/>
        </w:rPr>
        <w:t xml:space="preserve"> problemas de interação ou de interface</w:t>
      </w:r>
      <w:r>
        <w:rPr>
          <w:rFonts w:ascii="Arial" w:hAnsi="Arial" w:cs="Arial"/>
          <w:bCs/>
          <w:sz w:val="24"/>
          <w:szCs w:val="22"/>
        </w:rPr>
        <w:t>.</w:t>
      </w:r>
    </w:p>
    <w:p w:rsidR="004F7E19" w:rsidRDefault="004F7E19" w:rsidP="000819DD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 w:rsidRPr="004F7E19">
        <w:rPr>
          <w:rFonts w:ascii="Arial" w:hAnsi="Arial" w:cs="Arial"/>
          <w:bCs/>
          <w:sz w:val="24"/>
          <w:szCs w:val="22"/>
        </w:rPr>
        <w:t>Investigar</w:t>
      </w:r>
      <w:r w:rsidR="00BF4FC0" w:rsidRPr="004F7E19">
        <w:rPr>
          <w:rFonts w:ascii="Arial" w:hAnsi="Arial" w:cs="Arial"/>
          <w:bCs/>
          <w:sz w:val="24"/>
          <w:szCs w:val="22"/>
        </w:rPr>
        <w:t xml:space="preserve"> como uma interface afeta a forma de trabalhar dos usuários</w:t>
      </w:r>
      <w:r>
        <w:rPr>
          <w:rFonts w:ascii="Arial" w:hAnsi="Arial" w:cs="Arial"/>
          <w:bCs/>
          <w:sz w:val="24"/>
          <w:szCs w:val="22"/>
        </w:rPr>
        <w:t>.</w:t>
      </w:r>
    </w:p>
    <w:p w:rsidR="004F7E19" w:rsidRDefault="004F7E19" w:rsidP="000819DD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 w:rsidRPr="004F7E19">
        <w:rPr>
          <w:rFonts w:ascii="Arial" w:hAnsi="Arial" w:cs="Arial"/>
          <w:bCs/>
          <w:sz w:val="24"/>
          <w:szCs w:val="22"/>
        </w:rPr>
        <w:t>Comparar</w:t>
      </w:r>
      <w:r w:rsidR="00BF4FC0" w:rsidRPr="004F7E19">
        <w:rPr>
          <w:rFonts w:ascii="Arial" w:hAnsi="Arial" w:cs="Arial"/>
          <w:bCs/>
          <w:sz w:val="24"/>
          <w:szCs w:val="22"/>
        </w:rPr>
        <w:t xml:space="preserve"> alternativas de projeto de interface</w:t>
      </w:r>
      <w:r>
        <w:rPr>
          <w:rFonts w:ascii="Arial" w:hAnsi="Arial" w:cs="Arial"/>
          <w:bCs/>
          <w:sz w:val="24"/>
          <w:szCs w:val="22"/>
        </w:rPr>
        <w:t>.</w:t>
      </w:r>
    </w:p>
    <w:p w:rsidR="004F7E19" w:rsidRDefault="004F7E19" w:rsidP="000819DD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 w:rsidRPr="004F7E19">
        <w:rPr>
          <w:rFonts w:ascii="Arial" w:hAnsi="Arial" w:cs="Arial"/>
          <w:bCs/>
          <w:sz w:val="24"/>
          <w:szCs w:val="22"/>
        </w:rPr>
        <w:t>Alcançar</w:t>
      </w:r>
      <w:r w:rsidR="00BF4FC0" w:rsidRPr="004F7E19">
        <w:rPr>
          <w:rFonts w:ascii="Arial" w:hAnsi="Arial" w:cs="Arial"/>
          <w:bCs/>
          <w:sz w:val="24"/>
          <w:szCs w:val="22"/>
        </w:rPr>
        <w:t xml:space="preserve"> objetivos quantificáveis em métricas de usabilidade</w:t>
      </w:r>
      <w:r>
        <w:rPr>
          <w:rFonts w:ascii="Arial" w:hAnsi="Arial" w:cs="Arial"/>
          <w:bCs/>
          <w:sz w:val="24"/>
          <w:szCs w:val="22"/>
        </w:rPr>
        <w:t>.</w:t>
      </w:r>
    </w:p>
    <w:p w:rsidR="00BF4FC0" w:rsidRDefault="004F7E19" w:rsidP="000819DD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 w:rsidRPr="004F7E19">
        <w:rPr>
          <w:rFonts w:ascii="Arial" w:hAnsi="Arial" w:cs="Arial"/>
          <w:bCs/>
          <w:sz w:val="24"/>
          <w:szCs w:val="22"/>
        </w:rPr>
        <w:t>Verificar</w:t>
      </w:r>
      <w:r w:rsidR="00BF4FC0" w:rsidRPr="004F7E19">
        <w:rPr>
          <w:rFonts w:ascii="Arial" w:hAnsi="Arial" w:cs="Arial"/>
          <w:bCs/>
          <w:sz w:val="24"/>
          <w:szCs w:val="22"/>
        </w:rPr>
        <w:t xml:space="preserve"> conformidade com um padrão ou conjunto de heurísticas</w:t>
      </w:r>
      <w:r>
        <w:rPr>
          <w:rFonts w:ascii="Arial" w:hAnsi="Arial" w:cs="Arial"/>
          <w:bCs/>
          <w:sz w:val="24"/>
          <w:szCs w:val="22"/>
        </w:rPr>
        <w:t>.</w:t>
      </w:r>
    </w:p>
    <w:p w:rsidR="004F7E19" w:rsidRDefault="004F7E19" w:rsidP="000819D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 w:rsidRPr="004F7E19">
        <w:rPr>
          <w:rFonts w:ascii="Arial" w:hAnsi="Arial" w:cs="Arial"/>
          <w:bCs/>
          <w:sz w:val="24"/>
          <w:szCs w:val="22"/>
        </w:rPr>
        <w:t xml:space="preserve">Os métodos de avaliação </w:t>
      </w:r>
      <w:r w:rsidR="00C77A7C">
        <w:rPr>
          <w:rFonts w:ascii="Arial" w:hAnsi="Arial" w:cs="Arial"/>
          <w:bCs/>
          <w:sz w:val="24"/>
          <w:szCs w:val="22"/>
        </w:rPr>
        <w:t xml:space="preserve">de interfaces </w:t>
      </w:r>
      <w:r w:rsidRPr="004F7E19">
        <w:rPr>
          <w:rFonts w:ascii="Arial" w:hAnsi="Arial" w:cs="Arial"/>
          <w:bCs/>
          <w:sz w:val="24"/>
          <w:szCs w:val="22"/>
        </w:rPr>
        <w:t>diferem entre s</w:t>
      </w:r>
      <w:r>
        <w:rPr>
          <w:rFonts w:ascii="Arial" w:hAnsi="Arial" w:cs="Arial"/>
          <w:bCs/>
          <w:sz w:val="24"/>
          <w:szCs w:val="22"/>
        </w:rPr>
        <w:t xml:space="preserve">i em vários aspectos. É preciso </w:t>
      </w:r>
      <w:r w:rsidRPr="004F7E19">
        <w:rPr>
          <w:rFonts w:ascii="Arial" w:hAnsi="Arial" w:cs="Arial"/>
          <w:bCs/>
          <w:sz w:val="24"/>
          <w:szCs w:val="22"/>
        </w:rPr>
        <w:t>entender as diferentes características de cada método,</w:t>
      </w:r>
      <w:r>
        <w:rPr>
          <w:rFonts w:ascii="Arial" w:hAnsi="Arial" w:cs="Arial"/>
          <w:bCs/>
          <w:sz w:val="24"/>
          <w:szCs w:val="22"/>
        </w:rPr>
        <w:t xml:space="preserve"> para se definir qual deles é o </w:t>
      </w:r>
      <w:r w:rsidRPr="004F7E19">
        <w:rPr>
          <w:rFonts w:ascii="Arial" w:hAnsi="Arial" w:cs="Arial"/>
          <w:bCs/>
          <w:sz w:val="24"/>
          <w:szCs w:val="22"/>
        </w:rPr>
        <w:t>mais apropriado para se avaliar a interface d</w:t>
      </w:r>
      <w:r>
        <w:rPr>
          <w:rFonts w:ascii="Arial" w:hAnsi="Arial" w:cs="Arial"/>
          <w:bCs/>
          <w:sz w:val="24"/>
          <w:szCs w:val="22"/>
        </w:rPr>
        <w:t>e um software</w:t>
      </w:r>
      <w:r w:rsidRPr="004F7E19">
        <w:rPr>
          <w:rFonts w:ascii="Arial" w:hAnsi="Arial" w:cs="Arial"/>
          <w:bCs/>
          <w:sz w:val="24"/>
          <w:szCs w:val="22"/>
        </w:rPr>
        <w:t>.</w:t>
      </w:r>
    </w:p>
    <w:p w:rsidR="004F7E19" w:rsidRDefault="004F7E19" w:rsidP="000819D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>
        <w:rPr>
          <w:rFonts w:ascii="Arial" w:hAnsi="Arial" w:cs="Arial"/>
          <w:bCs/>
          <w:sz w:val="24"/>
          <w:szCs w:val="22"/>
        </w:rPr>
        <w:t>O mesmo</w:t>
      </w:r>
      <w:r w:rsidRPr="004F7E19">
        <w:rPr>
          <w:rFonts w:ascii="Arial" w:hAnsi="Arial" w:cs="Arial"/>
          <w:bCs/>
          <w:sz w:val="24"/>
          <w:szCs w:val="22"/>
        </w:rPr>
        <w:t xml:space="preserve"> pode ser feit</w:t>
      </w:r>
      <w:r w:rsidR="00C77A7C">
        <w:rPr>
          <w:rFonts w:ascii="Arial" w:hAnsi="Arial" w:cs="Arial"/>
          <w:bCs/>
          <w:sz w:val="24"/>
          <w:szCs w:val="22"/>
        </w:rPr>
        <w:t>o</w:t>
      </w:r>
      <w:r w:rsidRPr="004F7E19">
        <w:rPr>
          <w:rFonts w:ascii="Arial" w:hAnsi="Arial" w:cs="Arial"/>
          <w:bCs/>
          <w:sz w:val="24"/>
          <w:szCs w:val="22"/>
        </w:rPr>
        <w:t xml:space="preserve"> durant</w:t>
      </w:r>
      <w:r>
        <w:rPr>
          <w:rFonts w:ascii="Arial" w:hAnsi="Arial" w:cs="Arial"/>
          <w:bCs/>
          <w:sz w:val="24"/>
          <w:szCs w:val="22"/>
        </w:rPr>
        <w:t xml:space="preserve">e diferentes etapas do ciclo de </w:t>
      </w:r>
      <w:r w:rsidRPr="004F7E19">
        <w:rPr>
          <w:rFonts w:ascii="Arial" w:hAnsi="Arial" w:cs="Arial"/>
          <w:bCs/>
          <w:sz w:val="24"/>
          <w:szCs w:val="22"/>
        </w:rPr>
        <w:t xml:space="preserve">desenvolvimento do software. </w:t>
      </w:r>
      <w:r>
        <w:rPr>
          <w:rFonts w:ascii="Arial" w:hAnsi="Arial" w:cs="Arial"/>
          <w:bCs/>
          <w:sz w:val="24"/>
          <w:szCs w:val="22"/>
        </w:rPr>
        <w:t>Existe a</w:t>
      </w:r>
      <w:r w:rsidRPr="004F7E19">
        <w:rPr>
          <w:rFonts w:ascii="Arial" w:hAnsi="Arial" w:cs="Arial"/>
          <w:bCs/>
          <w:sz w:val="24"/>
          <w:szCs w:val="22"/>
        </w:rPr>
        <w:t>s avaliações formativas</w:t>
      </w:r>
      <w:r>
        <w:rPr>
          <w:rFonts w:ascii="Arial" w:hAnsi="Arial" w:cs="Arial"/>
          <w:bCs/>
          <w:sz w:val="24"/>
          <w:szCs w:val="22"/>
        </w:rPr>
        <w:t xml:space="preserve"> que </w:t>
      </w:r>
      <w:r w:rsidRPr="004F7E19">
        <w:rPr>
          <w:rFonts w:ascii="Arial" w:hAnsi="Arial" w:cs="Arial"/>
          <w:bCs/>
          <w:sz w:val="24"/>
          <w:szCs w:val="22"/>
        </w:rPr>
        <w:t>são aquelas que são feitas durante o processo de d</w:t>
      </w:r>
      <w:r>
        <w:rPr>
          <w:rFonts w:ascii="Arial" w:hAnsi="Arial" w:cs="Arial"/>
          <w:bCs/>
          <w:sz w:val="24"/>
          <w:szCs w:val="22"/>
        </w:rPr>
        <w:t xml:space="preserve">esign, antes de o sistema estar </w:t>
      </w:r>
      <w:r w:rsidRPr="004F7E19">
        <w:rPr>
          <w:rFonts w:ascii="Arial" w:hAnsi="Arial" w:cs="Arial"/>
          <w:bCs/>
          <w:sz w:val="24"/>
          <w:szCs w:val="22"/>
        </w:rPr>
        <w:t>terminado, e muitas vezes antes de uma lin</w:t>
      </w:r>
      <w:r>
        <w:rPr>
          <w:rFonts w:ascii="Arial" w:hAnsi="Arial" w:cs="Arial"/>
          <w:bCs/>
          <w:sz w:val="24"/>
          <w:szCs w:val="22"/>
        </w:rPr>
        <w:t>ha de código sequer ser escrita</w:t>
      </w:r>
      <w:r w:rsidR="00C77A7C">
        <w:rPr>
          <w:rFonts w:ascii="Arial" w:hAnsi="Arial" w:cs="Arial"/>
          <w:bCs/>
          <w:sz w:val="24"/>
          <w:szCs w:val="22"/>
        </w:rPr>
        <w:t xml:space="preserve">. E também </w:t>
      </w:r>
      <w:r>
        <w:rPr>
          <w:rFonts w:ascii="Arial" w:hAnsi="Arial" w:cs="Arial"/>
          <w:bCs/>
          <w:sz w:val="24"/>
          <w:szCs w:val="22"/>
        </w:rPr>
        <w:t>a</w:t>
      </w:r>
      <w:r w:rsidRPr="004F7E19">
        <w:rPr>
          <w:rFonts w:ascii="Arial" w:hAnsi="Arial" w:cs="Arial"/>
          <w:bCs/>
          <w:sz w:val="24"/>
          <w:szCs w:val="22"/>
        </w:rPr>
        <w:t xml:space="preserve">s avaliações </w:t>
      </w:r>
      <w:r w:rsidR="00C77A7C">
        <w:rPr>
          <w:rFonts w:ascii="Arial" w:hAnsi="Arial" w:cs="Arial"/>
          <w:bCs/>
          <w:sz w:val="24"/>
          <w:szCs w:val="22"/>
        </w:rPr>
        <w:t xml:space="preserve">que são </w:t>
      </w:r>
      <w:r w:rsidRPr="004F7E19">
        <w:rPr>
          <w:rFonts w:ascii="Arial" w:hAnsi="Arial" w:cs="Arial"/>
          <w:bCs/>
          <w:sz w:val="24"/>
          <w:szCs w:val="22"/>
        </w:rPr>
        <w:t>feitas em produto</w:t>
      </w:r>
      <w:r>
        <w:rPr>
          <w:rFonts w:ascii="Arial" w:hAnsi="Arial" w:cs="Arial"/>
          <w:bCs/>
          <w:sz w:val="24"/>
          <w:szCs w:val="22"/>
        </w:rPr>
        <w:t xml:space="preserve">s já terminados </w:t>
      </w:r>
      <w:r w:rsidR="00C77A7C">
        <w:rPr>
          <w:rFonts w:ascii="Arial" w:hAnsi="Arial" w:cs="Arial"/>
          <w:bCs/>
          <w:sz w:val="24"/>
          <w:szCs w:val="22"/>
        </w:rPr>
        <w:t xml:space="preserve">que </w:t>
      </w:r>
      <w:r>
        <w:rPr>
          <w:rFonts w:ascii="Arial" w:hAnsi="Arial" w:cs="Arial"/>
          <w:bCs/>
          <w:sz w:val="24"/>
          <w:szCs w:val="22"/>
        </w:rPr>
        <w:t xml:space="preserve">são chamadas de </w:t>
      </w:r>
      <w:r w:rsidRPr="004F7E19">
        <w:rPr>
          <w:rFonts w:ascii="Arial" w:hAnsi="Arial" w:cs="Arial"/>
          <w:bCs/>
          <w:sz w:val="24"/>
          <w:szCs w:val="22"/>
        </w:rPr>
        <w:t>avaliações somativas. Normalmente, enquanto a</w:t>
      </w:r>
      <w:r>
        <w:rPr>
          <w:rFonts w:ascii="Arial" w:hAnsi="Arial" w:cs="Arial"/>
          <w:bCs/>
          <w:sz w:val="24"/>
          <w:szCs w:val="22"/>
        </w:rPr>
        <w:t xml:space="preserve">s avaliações formativas têm por </w:t>
      </w:r>
      <w:r w:rsidRPr="004F7E19">
        <w:rPr>
          <w:rFonts w:ascii="Arial" w:hAnsi="Arial" w:cs="Arial"/>
          <w:bCs/>
          <w:sz w:val="24"/>
          <w:szCs w:val="22"/>
        </w:rPr>
        <w:t>objetivo melhorar a qualidade do sistema, tornando-o mais usável para o usuário, as</w:t>
      </w:r>
      <w:r>
        <w:rPr>
          <w:rFonts w:ascii="Arial" w:hAnsi="Arial" w:cs="Arial"/>
          <w:bCs/>
          <w:sz w:val="24"/>
          <w:szCs w:val="22"/>
        </w:rPr>
        <w:t xml:space="preserve"> </w:t>
      </w:r>
      <w:r w:rsidRPr="004F7E19">
        <w:rPr>
          <w:rFonts w:ascii="Arial" w:hAnsi="Arial" w:cs="Arial"/>
          <w:bCs/>
          <w:sz w:val="24"/>
          <w:szCs w:val="22"/>
        </w:rPr>
        <w:t xml:space="preserve">avaliações somativas buscam </w:t>
      </w:r>
      <w:r w:rsidRPr="004F7E19">
        <w:rPr>
          <w:rFonts w:ascii="Arial" w:hAnsi="Arial" w:cs="Arial"/>
          <w:bCs/>
          <w:sz w:val="24"/>
          <w:szCs w:val="22"/>
        </w:rPr>
        <w:lastRenderedPageBreak/>
        <w:t>verificar a existência de d</w:t>
      </w:r>
      <w:r>
        <w:rPr>
          <w:rFonts w:ascii="Arial" w:hAnsi="Arial" w:cs="Arial"/>
          <w:bCs/>
          <w:sz w:val="24"/>
          <w:szCs w:val="22"/>
        </w:rPr>
        <w:t xml:space="preserve">eterminados aspectos no sistema </w:t>
      </w:r>
      <w:r w:rsidRPr="004F7E19">
        <w:rPr>
          <w:rFonts w:ascii="Arial" w:hAnsi="Arial" w:cs="Arial"/>
          <w:bCs/>
          <w:sz w:val="24"/>
          <w:szCs w:val="22"/>
        </w:rPr>
        <w:t>desenvolvido, como por exemplo a sua conformidade com um padrão estabelecido.</w:t>
      </w:r>
    </w:p>
    <w:p w:rsidR="00BE0971" w:rsidRDefault="00BE0971" w:rsidP="000819D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>
        <w:rPr>
          <w:rFonts w:ascii="Arial" w:hAnsi="Arial" w:cs="Arial"/>
          <w:bCs/>
          <w:sz w:val="24"/>
          <w:szCs w:val="22"/>
        </w:rPr>
        <w:t xml:space="preserve">Alguns benefícios relacionados a utilização de </w:t>
      </w:r>
      <w:r w:rsidR="00C77A7C">
        <w:rPr>
          <w:rFonts w:ascii="Arial" w:hAnsi="Arial" w:cs="Arial"/>
          <w:bCs/>
          <w:sz w:val="24"/>
          <w:szCs w:val="22"/>
        </w:rPr>
        <w:t>padrões de interfaces</w:t>
      </w:r>
      <w:r>
        <w:rPr>
          <w:rFonts w:ascii="Arial" w:hAnsi="Arial" w:cs="Arial"/>
          <w:bCs/>
          <w:sz w:val="24"/>
          <w:szCs w:val="22"/>
        </w:rPr>
        <w:t>:</w:t>
      </w:r>
    </w:p>
    <w:p w:rsidR="00BE0971" w:rsidRPr="00BE0971" w:rsidRDefault="00BE0971" w:rsidP="000819DD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 w:rsidRPr="00BE0971">
        <w:rPr>
          <w:rFonts w:ascii="Arial" w:hAnsi="Arial" w:cs="Arial"/>
          <w:bCs/>
          <w:sz w:val="24"/>
          <w:szCs w:val="22"/>
        </w:rPr>
        <w:t xml:space="preserve">Garante a consistência em uma família de produtos. </w:t>
      </w:r>
    </w:p>
    <w:p w:rsidR="00BE0971" w:rsidRPr="00BE0971" w:rsidRDefault="00BE0971" w:rsidP="000819DD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 w:rsidRPr="00BE0971">
        <w:rPr>
          <w:rFonts w:ascii="Arial" w:hAnsi="Arial" w:cs="Arial"/>
          <w:bCs/>
          <w:sz w:val="24"/>
          <w:szCs w:val="22"/>
        </w:rPr>
        <w:t xml:space="preserve">Contém um repositório de diretrizes e padrões. </w:t>
      </w:r>
    </w:p>
    <w:p w:rsidR="00BE0971" w:rsidRPr="00BE0971" w:rsidRDefault="00BE0971" w:rsidP="000819DD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>
        <w:rPr>
          <w:rFonts w:ascii="Arial" w:hAnsi="Arial" w:cs="Arial"/>
          <w:bCs/>
          <w:sz w:val="24"/>
          <w:szCs w:val="22"/>
        </w:rPr>
        <w:t>Pode ser</w:t>
      </w:r>
      <w:r w:rsidRPr="00BE0971">
        <w:rPr>
          <w:rFonts w:ascii="Arial" w:hAnsi="Arial" w:cs="Arial"/>
          <w:bCs/>
          <w:sz w:val="24"/>
          <w:szCs w:val="22"/>
        </w:rPr>
        <w:t xml:space="preserve"> uma ferramenta para o treinamento de novos desenvolvedores que </w:t>
      </w:r>
      <w:r>
        <w:rPr>
          <w:rFonts w:ascii="Arial" w:hAnsi="Arial" w:cs="Arial"/>
          <w:bCs/>
          <w:sz w:val="24"/>
          <w:szCs w:val="22"/>
        </w:rPr>
        <w:t>terá um g</w:t>
      </w:r>
      <w:r w:rsidRPr="00BE0971">
        <w:rPr>
          <w:rFonts w:ascii="Arial" w:hAnsi="Arial" w:cs="Arial"/>
          <w:bCs/>
          <w:sz w:val="24"/>
          <w:szCs w:val="22"/>
        </w:rPr>
        <w:t>uia com</w:t>
      </w:r>
      <w:r>
        <w:rPr>
          <w:rFonts w:ascii="Arial" w:hAnsi="Arial" w:cs="Arial"/>
          <w:bCs/>
          <w:sz w:val="24"/>
          <w:szCs w:val="22"/>
        </w:rPr>
        <w:t>o</w:t>
      </w:r>
      <w:r w:rsidRPr="00BE0971">
        <w:rPr>
          <w:rFonts w:ascii="Arial" w:hAnsi="Arial" w:cs="Arial"/>
          <w:bCs/>
          <w:sz w:val="24"/>
          <w:szCs w:val="22"/>
        </w:rPr>
        <w:t xml:space="preserve"> fonte de consulta. </w:t>
      </w:r>
    </w:p>
    <w:p w:rsidR="00BE0971" w:rsidRDefault="00BE0971" w:rsidP="000819DD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 w:rsidRPr="00BE0971">
        <w:rPr>
          <w:rFonts w:ascii="Arial" w:hAnsi="Arial" w:cs="Arial"/>
          <w:bCs/>
          <w:sz w:val="24"/>
          <w:szCs w:val="22"/>
        </w:rPr>
        <w:t>Facilita o trabalho em conjunto de grupos.</w:t>
      </w:r>
    </w:p>
    <w:p w:rsidR="00BE0971" w:rsidRDefault="00BE0971" w:rsidP="000819DD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 w:rsidRPr="00BE0971">
        <w:rPr>
          <w:rFonts w:ascii="Arial" w:hAnsi="Arial" w:cs="Arial"/>
          <w:bCs/>
          <w:sz w:val="24"/>
          <w:szCs w:val="22"/>
        </w:rPr>
        <w:t>Redução de erros.</w:t>
      </w:r>
    </w:p>
    <w:p w:rsidR="00BE0971" w:rsidRDefault="00BE0971" w:rsidP="000819DD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 w:rsidRPr="00BE0971">
        <w:rPr>
          <w:rFonts w:ascii="Arial" w:hAnsi="Arial" w:cs="Arial"/>
          <w:bCs/>
          <w:sz w:val="24"/>
          <w:szCs w:val="22"/>
        </w:rPr>
        <w:t>Aumento da confiança.</w:t>
      </w:r>
    </w:p>
    <w:p w:rsidR="00BE0971" w:rsidRDefault="00BE0971" w:rsidP="000819DD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 w:rsidRPr="00BE0971">
        <w:rPr>
          <w:rFonts w:ascii="Arial" w:hAnsi="Arial" w:cs="Arial"/>
          <w:bCs/>
          <w:sz w:val="24"/>
          <w:szCs w:val="22"/>
        </w:rPr>
        <w:t>Aumento da eficiência.</w:t>
      </w:r>
    </w:p>
    <w:p w:rsidR="00BE0971" w:rsidRDefault="00BE0971" w:rsidP="000819DD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 w:rsidRPr="00BE0971">
        <w:rPr>
          <w:rFonts w:ascii="Arial" w:hAnsi="Arial" w:cs="Arial"/>
          <w:bCs/>
          <w:sz w:val="24"/>
          <w:szCs w:val="22"/>
        </w:rPr>
        <w:t>Redução da resistência à nova tecnologia.</w:t>
      </w:r>
    </w:p>
    <w:p w:rsidR="00C77A7C" w:rsidRPr="00C77A7C" w:rsidRDefault="00C77A7C" w:rsidP="000819D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>
        <w:rPr>
          <w:rFonts w:ascii="Arial" w:hAnsi="Arial" w:cs="Arial"/>
          <w:bCs/>
          <w:sz w:val="24"/>
          <w:szCs w:val="22"/>
        </w:rPr>
        <w:t>Seguindo o cronograma definido para o projeto, no mês de fevereiro foram estudadas algumas formas de avaliação e padronização de interfaces. Também é importante ressaltar as vantagens de ser utilizar a mesma.</w:t>
      </w:r>
      <w:bookmarkStart w:id="0" w:name="_GoBack"/>
      <w:bookmarkEnd w:id="0"/>
    </w:p>
    <w:p w:rsidR="009B4BF9" w:rsidRDefault="009B4BF9" w:rsidP="009B4BF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:rsidR="009B4BF9" w:rsidRDefault="009B4BF9" w:rsidP="009B4BF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:rsidR="009B4BF9" w:rsidRPr="003026D8" w:rsidRDefault="009B4BF9" w:rsidP="009B4BF9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3026D8">
        <w:rPr>
          <w:rFonts w:ascii="Arial" w:hAnsi="Arial" w:cs="Arial"/>
          <w:b/>
          <w:bCs/>
          <w:sz w:val="22"/>
          <w:szCs w:val="22"/>
        </w:rPr>
        <w:t xml:space="preserve">PARECER DO </w:t>
      </w:r>
      <w:r>
        <w:rPr>
          <w:rFonts w:ascii="Arial" w:hAnsi="Arial" w:cs="Arial"/>
          <w:b/>
          <w:bCs/>
          <w:sz w:val="22"/>
          <w:szCs w:val="22"/>
        </w:rPr>
        <w:t xml:space="preserve">ORIENTADOR </w:t>
      </w:r>
      <w:r w:rsidRPr="003026D8">
        <w:rPr>
          <w:rFonts w:ascii="Arial" w:hAnsi="Arial" w:cs="Arial"/>
          <w:b/>
          <w:bCs/>
          <w:sz w:val="22"/>
          <w:szCs w:val="22"/>
        </w:rPr>
        <w:t>DE ESTÁGIO</w:t>
      </w:r>
      <w:r w:rsidR="008100A1">
        <w:rPr>
          <w:rFonts w:ascii="Arial" w:hAnsi="Arial" w:cs="Arial"/>
          <w:b/>
          <w:bCs/>
          <w:sz w:val="22"/>
          <w:szCs w:val="22"/>
        </w:rPr>
        <w:t>/TCC</w:t>
      </w:r>
      <w:r w:rsidRPr="003026D8">
        <w:rPr>
          <w:rFonts w:ascii="Arial" w:hAnsi="Arial" w:cs="Arial"/>
          <w:b/>
          <w:bCs/>
          <w:sz w:val="22"/>
          <w:szCs w:val="22"/>
        </w:rPr>
        <w:t>:</w:t>
      </w:r>
    </w:p>
    <w:p w:rsidR="009B4BF9" w:rsidRPr="003026D8" w:rsidRDefault="009B4BF9" w:rsidP="009B4BF9">
      <w:pPr>
        <w:widowControl w:val="0"/>
        <w:autoSpaceDE w:val="0"/>
        <w:autoSpaceDN w:val="0"/>
        <w:adjustRightInd w:val="0"/>
        <w:spacing w:line="282" w:lineRule="exact"/>
        <w:rPr>
          <w:sz w:val="24"/>
          <w:szCs w:val="24"/>
        </w:rPr>
      </w:pPr>
    </w:p>
    <w:p w:rsidR="009B4BF9" w:rsidRPr="003026D8" w:rsidRDefault="009B4BF9" w:rsidP="009B4BF9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3026D8">
        <w:rPr>
          <w:rFonts w:ascii="Arial" w:hAnsi="Arial" w:cs="Arial"/>
          <w:sz w:val="22"/>
          <w:szCs w:val="22"/>
        </w:rPr>
        <w:t>Observações:</w:t>
      </w:r>
    </w:p>
    <w:p w:rsidR="009B4BF9" w:rsidRDefault="009B4BF9" w:rsidP="009B4BF9">
      <w:pPr>
        <w:widowControl w:val="0"/>
        <w:autoSpaceDE w:val="0"/>
        <w:autoSpaceDN w:val="0"/>
        <w:adjustRightInd w:val="0"/>
        <w:spacing w:line="280" w:lineRule="exact"/>
        <w:rPr>
          <w:sz w:val="24"/>
          <w:szCs w:val="24"/>
        </w:rPr>
      </w:pPr>
    </w:p>
    <w:p w:rsidR="009B4BF9" w:rsidRDefault="009B4BF9" w:rsidP="009B4BF9">
      <w:pPr>
        <w:widowControl w:val="0"/>
        <w:autoSpaceDE w:val="0"/>
        <w:autoSpaceDN w:val="0"/>
        <w:adjustRightInd w:val="0"/>
        <w:spacing w:line="280" w:lineRule="exact"/>
        <w:rPr>
          <w:sz w:val="24"/>
          <w:szCs w:val="24"/>
        </w:rPr>
      </w:pPr>
    </w:p>
    <w:p w:rsidR="009B4BF9" w:rsidRPr="003026D8" w:rsidRDefault="009B4BF9" w:rsidP="009B4BF9">
      <w:pPr>
        <w:widowControl w:val="0"/>
        <w:autoSpaceDE w:val="0"/>
        <w:autoSpaceDN w:val="0"/>
        <w:adjustRightInd w:val="0"/>
        <w:spacing w:line="280" w:lineRule="exact"/>
        <w:rPr>
          <w:sz w:val="24"/>
          <w:szCs w:val="24"/>
        </w:rPr>
      </w:pPr>
    </w:p>
    <w:p w:rsidR="009B4BF9" w:rsidRPr="009B4BF9" w:rsidRDefault="009B4BF9" w:rsidP="009B4BF9">
      <w:pPr>
        <w:widowControl w:val="0"/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3026D8">
        <w:rPr>
          <w:rFonts w:ascii="Arial" w:hAnsi="Arial" w:cs="Arial"/>
          <w:sz w:val="21"/>
          <w:szCs w:val="21"/>
        </w:rPr>
        <w:t xml:space="preserve">Data: ____/ ____/____ </w:t>
      </w:r>
      <w:r>
        <w:rPr>
          <w:rFonts w:ascii="Arial" w:hAnsi="Arial" w:cs="Arial"/>
          <w:sz w:val="21"/>
          <w:szCs w:val="21"/>
        </w:rPr>
        <w:t xml:space="preserve">  </w:t>
      </w:r>
      <w:r w:rsidRPr="003026D8">
        <w:rPr>
          <w:rFonts w:ascii="Arial" w:hAnsi="Arial" w:cs="Arial"/>
          <w:sz w:val="21"/>
          <w:szCs w:val="21"/>
        </w:rPr>
        <w:t>_____________________________</w:t>
      </w:r>
    </w:p>
    <w:p w:rsidR="009B4BF9" w:rsidRPr="009B4BF9" w:rsidRDefault="009B4BF9" w:rsidP="009B4BF9">
      <w:pPr>
        <w:widowControl w:val="0"/>
        <w:autoSpaceDE w:val="0"/>
        <w:autoSpaceDN w:val="0"/>
        <w:adjustRightInd w:val="0"/>
        <w:ind w:left="2552"/>
        <w:rPr>
          <w:sz w:val="24"/>
          <w:szCs w:val="24"/>
        </w:rPr>
      </w:pPr>
      <w:r>
        <w:rPr>
          <w:rFonts w:ascii="Arial" w:hAnsi="Arial" w:cs="Arial"/>
          <w:sz w:val="22"/>
          <w:szCs w:val="22"/>
        </w:rPr>
        <w:t>Orientador Estágio/TCC</w:t>
      </w:r>
    </w:p>
    <w:sectPr w:rsidR="009B4BF9" w:rsidRPr="009B4BF9" w:rsidSect="00FA6DD1">
      <w:headerReference w:type="default" r:id="rId7"/>
      <w:pgSz w:w="11900" w:h="16840"/>
      <w:pgMar w:top="1134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142F" w:rsidRDefault="00CF142F" w:rsidP="00FA6DD1">
      <w:r>
        <w:separator/>
      </w:r>
    </w:p>
  </w:endnote>
  <w:endnote w:type="continuationSeparator" w:id="0">
    <w:p w:rsidR="00CF142F" w:rsidRDefault="00CF142F" w:rsidP="00FA6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142F" w:rsidRDefault="00CF142F" w:rsidP="00FA6DD1">
      <w:r>
        <w:separator/>
      </w:r>
    </w:p>
  </w:footnote>
  <w:footnote w:type="continuationSeparator" w:id="0">
    <w:p w:rsidR="00CF142F" w:rsidRDefault="00CF142F" w:rsidP="00FA6D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DD1" w:rsidRDefault="00FA6DD1" w:rsidP="00FA6DD1">
    <w:pPr>
      <w:pStyle w:val="Cabealho"/>
      <w:jc w:val="center"/>
    </w:pPr>
    <w:r w:rsidRPr="0007570F">
      <w:rPr>
        <w:noProof/>
        <w:sz w:val="24"/>
        <w:szCs w:val="24"/>
        <w:lang w:eastAsia="pt-BR"/>
      </w:rPr>
      <w:drawing>
        <wp:inline distT="0" distB="0" distL="0" distR="0">
          <wp:extent cx="2527935" cy="597666"/>
          <wp:effectExtent l="0" t="0" r="12065" b="1206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BEC - Faculdade Católica do Tocantin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30014" cy="5981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62F78"/>
    <w:multiLevelType w:val="hybridMultilevel"/>
    <w:tmpl w:val="72A0FA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2D4608"/>
    <w:multiLevelType w:val="hybridMultilevel"/>
    <w:tmpl w:val="ADE497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6805C7"/>
    <w:multiLevelType w:val="hybridMultilevel"/>
    <w:tmpl w:val="BF48D0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239F5"/>
    <w:rsid w:val="000239F5"/>
    <w:rsid w:val="000819DD"/>
    <w:rsid w:val="00091628"/>
    <w:rsid w:val="000D6F2D"/>
    <w:rsid w:val="000E6894"/>
    <w:rsid w:val="001303C8"/>
    <w:rsid w:val="0020724A"/>
    <w:rsid w:val="002506B2"/>
    <w:rsid w:val="003A452C"/>
    <w:rsid w:val="00430687"/>
    <w:rsid w:val="004F7E19"/>
    <w:rsid w:val="00676423"/>
    <w:rsid w:val="006E408C"/>
    <w:rsid w:val="00767387"/>
    <w:rsid w:val="007B0929"/>
    <w:rsid w:val="008100A1"/>
    <w:rsid w:val="00820FDB"/>
    <w:rsid w:val="008B1ED6"/>
    <w:rsid w:val="008C70EF"/>
    <w:rsid w:val="00965838"/>
    <w:rsid w:val="00966E5D"/>
    <w:rsid w:val="00986FA0"/>
    <w:rsid w:val="009B4BF9"/>
    <w:rsid w:val="009C7878"/>
    <w:rsid w:val="009D24E3"/>
    <w:rsid w:val="00AC2F78"/>
    <w:rsid w:val="00B324BA"/>
    <w:rsid w:val="00BB6CA1"/>
    <w:rsid w:val="00BE0971"/>
    <w:rsid w:val="00BF4FC0"/>
    <w:rsid w:val="00C77A7C"/>
    <w:rsid w:val="00CF142F"/>
    <w:rsid w:val="00D039F7"/>
    <w:rsid w:val="00D22580"/>
    <w:rsid w:val="00E10164"/>
    <w:rsid w:val="00F26C7C"/>
    <w:rsid w:val="00F40D79"/>
    <w:rsid w:val="00FA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D373345F-105B-4974-BA97-C4D9355D2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9F5"/>
    <w:rPr>
      <w:rFonts w:ascii="Times New Roman" w:eastAsia="Times New Roman" w:hAnsi="Times New Roman" w:cs="Times New Roman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A6DD1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A6DD1"/>
    <w:rPr>
      <w:rFonts w:ascii="Times New Roman" w:eastAsia="Times New Roman" w:hAnsi="Times New Roman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FA6DD1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FA6DD1"/>
    <w:rPr>
      <w:rFonts w:ascii="Times New Roman" w:eastAsia="Times New Roman" w:hAnsi="Times New Roman" w:cs="Times New Roman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A6DD1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6DD1"/>
    <w:rPr>
      <w:rFonts w:ascii="Lucida Grande" w:eastAsia="Times New Roman" w:hAnsi="Lucida Grande" w:cs="Lucida Grande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F7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450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Stephany Moraes Martins</dc:creator>
  <cp:lastModifiedBy>hirohito</cp:lastModifiedBy>
  <cp:revision>5</cp:revision>
  <dcterms:created xsi:type="dcterms:W3CDTF">2014-03-05T10:27:00Z</dcterms:created>
  <dcterms:modified xsi:type="dcterms:W3CDTF">2014-03-06T06:01:00Z</dcterms:modified>
</cp:coreProperties>
</file>