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9F15C" w14:textId="5D5330B7" w:rsidR="00067075" w:rsidRDefault="00C67024" w:rsidP="00DE0402">
      <w:pPr>
        <w:pStyle w:val="Title"/>
        <w:spacing w:before="120"/>
      </w:pPr>
      <w:r>
        <w:rPr>
          <w:noProof/>
        </w:rPr>
        <w:drawing>
          <wp:anchor distT="0" distB="0" distL="114300" distR="114300" simplePos="0" relativeHeight="251655168" behindDoc="1" locked="0" layoutInCell="1" allowOverlap="1" wp14:anchorId="5B80CB99" wp14:editId="1E85DFFF">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8"/>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10EF0312">
            <wp:extent cx="2865600" cy="820885"/>
            <wp:effectExtent l="0" t="0" r="0" b="0"/>
            <wp:docPr id="1" name="Picture 3"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9"/>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5F0144">
          <w:footerReference w:type="default" r:id="rId10"/>
          <w:type w:val="continuous"/>
          <w:pgSz w:w="16840" w:h="23820"/>
          <w:pgMar w:top="851" w:right="1418" w:bottom="1418" w:left="1418" w:header="170" w:footer="709" w:gutter="0"/>
          <w:cols w:space="708"/>
          <w:titlePg/>
          <w:docGrid w:linePitch="360"/>
        </w:sectPr>
      </w:pPr>
    </w:p>
    <w:p w14:paraId="147F3BDD" w14:textId="38D8179C" w:rsidR="000D06F7" w:rsidRDefault="00294B1E" w:rsidP="00DD7333">
      <w:pPr>
        <w:pStyle w:val="Title"/>
      </w:pPr>
      <w:r>
        <w:rPr>
          <w:noProof/>
        </w:rPr>
        <w:drawing>
          <wp:anchor distT="0" distB="0" distL="114300" distR="114300" simplePos="0" relativeHeight="251662336" behindDoc="0" locked="0" layoutInCell="1" allowOverlap="1" wp14:anchorId="550E7D3C" wp14:editId="55AE4437">
            <wp:simplePos x="0" y="0"/>
            <wp:positionH relativeFrom="column">
              <wp:posOffset>6043295</wp:posOffset>
            </wp:positionH>
            <wp:positionV relativeFrom="paragraph">
              <wp:posOffset>950595</wp:posOffset>
            </wp:positionV>
            <wp:extent cx="3420000" cy="4039200"/>
            <wp:effectExtent l="0" t="0" r="9525" b="0"/>
            <wp:wrapNone/>
            <wp:docPr id="2" name="Picture 2" descr="Geographical map of the North West Country Employment Regio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eographical map of the North West Country Employment Region.">
                      <a:extLst>
                        <a:ext uri="{C183D7F6-B498-43B3-948B-1728B52AA6E4}">
                          <adec:decorative xmlns:adec="http://schemas.microsoft.com/office/drawing/2017/decorative" val="0"/>
                        </a:ext>
                      </a:extLst>
                    </pic:cNvPr>
                    <pic:cNvPicPr preferRelativeResize="0">
                      <a:picLocks noChangeAspect="1"/>
                    </pic:cNvPicPr>
                  </pic:nvPicPr>
                  <pic:blipFill>
                    <a:blip r:embed="rId11"/>
                    <a:srcRect l="23590" r="23590"/>
                    <a:stretch>
                      <a:fillRect/>
                    </a:stretch>
                  </pic:blipFill>
                  <pic:spPr bwMode="auto">
                    <a:xfrm>
                      <a:off x="0" y="0"/>
                      <a:ext cx="3420000" cy="4039200"/>
                    </a:xfrm>
                    <a:prstGeom prst="rect">
                      <a:avLst/>
                    </a:prstGeom>
                    <a:ln w="15875">
                      <a:noFill/>
                    </a:ln>
                    <a:extLst>
                      <a:ext uri="{53640926-AAD7-44D8-BBD7-CCE9431645EC}">
                        <a14:shadowObscured xmlns:a14="http://schemas.microsoft.com/office/drawing/2010/main"/>
                      </a:ext>
                    </a:extLst>
                  </pic:spPr>
                </pic:pic>
              </a:graphicData>
            </a:graphic>
          </wp:anchor>
        </w:drawing>
      </w:r>
      <w:r w:rsidR="000D06F7">
        <w:t>Local Jobs Plan</w:t>
      </w:r>
    </w:p>
    <w:p w14:paraId="374AEBD5" w14:textId="6349D5EB" w:rsidR="000D06F7" w:rsidRPr="000D06F7" w:rsidRDefault="009F4AAD" w:rsidP="00186F5B">
      <w:pPr>
        <w:pStyle w:val="Subtitle"/>
        <w:spacing w:after="0"/>
        <w:rPr>
          <w:rStyle w:val="Strong"/>
          <w:b/>
          <w:bCs w:val="0"/>
        </w:rPr>
      </w:pPr>
      <w:r>
        <w:t>North West Country</w:t>
      </w:r>
      <w:r w:rsidR="00E41CC6">
        <w:t xml:space="preserve"> </w:t>
      </w:r>
      <w:r w:rsidR="00E41CC6" w:rsidRPr="000D06F7">
        <w:rPr>
          <w:rStyle w:val="Strong"/>
          <w:b/>
          <w:bCs w:val="0"/>
        </w:rPr>
        <w:t>Employment Region</w:t>
      </w:r>
      <w:r w:rsidR="00E41CC6" w:rsidRPr="000D06F7">
        <w:rPr>
          <w:color w:val="0076BD" w:themeColor="text2"/>
        </w:rPr>
        <w:t xml:space="preserve"> |</w:t>
      </w:r>
      <w:r w:rsidR="00E41CC6" w:rsidRPr="00AB0F24">
        <w:rPr>
          <w:color w:val="0076BD" w:themeColor="text2"/>
        </w:rPr>
        <w:t xml:space="preserve"> </w:t>
      </w:r>
      <w:r>
        <w:rPr>
          <w:color w:val="auto"/>
        </w:rPr>
        <w:t>SA</w:t>
      </w:r>
      <w:r w:rsidR="000D06F7" w:rsidRPr="000D06F7">
        <w:rPr>
          <w:color w:val="0076BD" w:themeColor="text2"/>
        </w:rPr>
        <w:t xml:space="preserve"> | </w:t>
      </w:r>
      <w:r w:rsidR="00B85985">
        <w:rPr>
          <w:rStyle w:val="Strong"/>
          <w:b/>
          <w:bCs w:val="0"/>
        </w:rPr>
        <w:t>June 2024</w:t>
      </w:r>
    </w:p>
    <w:p w14:paraId="728E0E94" w14:textId="07E2F359" w:rsidR="002B1CE5" w:rsidRDefault="005F0144" w:rsidP="00406DE0">
      <w:pPr>
        <w:spacing w:before="120" w:after="120"/>
      </w:pPr>
      <w:bookmarkStart w:id="0" w:name="_Toc30065222"/>
      <w:r>
        <w:t>W</w:t>
      </w:r>
      <w:r w:rsidRPr="005F0144">
        <w:t xml:space="preserve">orkforce Australia Local Jobs (Local Jobs) </w:t>
      </w:r>
      <w:r w:rsidR="0095291A">
        <w:t xml:space="preserve">is a program that </w:t>
      </w:r>
      <w:r w:rsidRPr="005F0144">
        <w:t xml:space="preserve">supports tailored approaches to accelerate </w:t>
      </w:r>
      <w:r w:rsidR="0095291A">
        <w:br/>
      </w:r>
      <w:r w:rsidRPr="005F0144">
        <w:t>reskilling, upskilling and employment pathways in response to current and emerging local workforce needs</w:t>
      </w:r>
      <w:bookmarkEnd w:id="0"/>
      <w:r w:rsidR="00D97972">
        <w:t>.</w:t>
      </w:r>
    </w:p>
    <w:p w14:paraId="61B434ED" w14:textId="77777777" w:rsidR="000D06F7" w:rsidRDefault="000D06F7" w:rsidP="000D06F7">
      <w:pPr>
        <w:pStyle w:val="Heading2"/>
        <w:sectPr w:rsidR="000D06F7" w:rsidSect="004755AD">
          <w:type w:val="continuous"/>
          <w:pgSz w:w="16840" w:h="23820"/>
          <w:pgMar w:top="1418" w:right="1418" w:bottom="1418" w:left="1418" w:header="0" w:footer="709" w:gutter="0"/>
          <w:cols w:space="708"/>
          <w:titlePg/>
          <w:docGrid w:linePitch="360"/>
        </w:sectPr>
      </w:pPr>
    </w:p>
    <w:p w14:paraId="2546DA31" w14:textId="52B42A02" w:rsidR="000D06F7" w:rsidRDefault="003932D9" w:rsidP="000D06F7">
      <w:pPr>
        <w:pStyle w:val="Heading2"/>
      </w:pPr>
      <w:r>
        <w:rPr>
          <w:noProof/>
        </w:rPr>
        <mc:AlternateContent>
          <mc:Choice Requires="wps">
            <w:drawing>
              <wp:anchor distT="0" distB="0" distL="114300" distR="114300" simplePos="0" relativeHeight="251654143" behindDoc="1" locked="0" layoutInCell="1" allowOverlap="1" wp14:anchorId="7D7817BF" wp14:editId="36B5539C">
                <wp:simplePos x="0" y="0"/>
                <wp:positionH relativeFrom="column">
                  <wp:posOffset>-98173</wp:posOffset>
                </wp:positionH>
                <wp:positionV relativeFrom="page">
                  <wp:posOffset>3838755</wp:posOffset>
                </wp:positionV>
                <wp:extent cx="6001385" cy="332117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2117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9BF38" id="Rectangle 3" o:spid="_x0000_s1026" alt="&quot;&quot;" style="position:absolute;margin-left:-7.75pt;margin-top:302.25pt;width:472.55pt;height:261.5pt;z-index:-25166233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" fillcolor="#f4f4f4" stroked="f" strokeweight="1pt">
                <w10:wrap anchory="page"/>
              </v:rect>
            </w:pict>
          </mc:Fallback>
        </mc:AlternateContent>
      </w:r>
      <w:r w:rsidR="000D06F7">
        <w:t xml:space="preserve">Local Jobs </w:t>
      </w:r>
      <w:r w:rsidR="00D17E31">
        <w:t>e</w:t>
      </w:r>
      <w:r w:rsidR="000D06F7">
        <w:t>lements</w:t>
      </w:r>
    </w:p>
    <w:p w14:paraId="2A2D61C5" w14:textId="77777777" w:rsidR="000D06F7" w:rsidRDefault="000D06F7" w:rsidP="000D06F7">
      <w:pPr>
        <w:pStyle w:val="Heading3"/>
      </w:pPr>
      <w:r>
        <w:t>Local Jobs Plan</w:t>
      </w:r>
    </w:p>
    <w:p w14:paraId="2A0C7F7C" w14:textId="3057AA99" w:rsidR="000D06F7" w:rsidRDefault="000D06F7" w:rsidP="000D06F7">
      <w:pPr>
        <w:spacing w:after="120"/>
      </w:pPr>
      <w:r>
        <w:t xml:space="preserve">The Local Jobs Plan sets out the </w:t>
      </w:r>
      <w:r w:rsidR="0095291A">
        <w:t>skills</w:t>
      </w:r>
      <w:r>
        <w:t xml:space="preserve"> and employment challenges and priorities of the region, and associated strategies that will drive the design and implementation of </w:t>
      </w:r>
      <w:r w:rsidR="0095291A">
        <w:t>activities</w:t>
      </w:r>
      <w:r>
        <w:t xml:space="preserve"> to be implemented to address these challenges.</w:t>
      </w:r>
    </w:p>
    <w:p w14:paraId="3C838560" w14:textId="77777777" w:rsidR="000D06F7" w:rsidRDefault="000D06F7" w:rsidP="000D06F7">
      <w:pPr>
        <w:pStyle w:val="Heading3"/>
      </w:pPr>
      <w:r>
        <w:t>Employment Facilitators</w:t>
      </w:r>
    </w:p>
    <w:p w14:paraId="53449B5D" w14:textId="633FD48E" w:rsidR="000D06F7" w:rsidRDefault="000D06F7" w:rsidP="000D06F7">
      <w:pPr>
        <w:spacing w:after="120"/>
      </w:pPr>
      <w:r>
        <w:t xml:space="preserve">Employment Facilitators </w:t>
      </w:r>
      <w:r w:rsidR="0095291A">
        <w:t xml:space="preserve">and Support Officers </w:t>
      </w:r>
      <w:r>
        <w:t xml:space="preserve">support the delivery of the </w:t>
      </w:r>
      <w:r w:rsidR="00584749">
        <w:t>program</w:t>
      </w:r>
      <w:r>
        <w:t xml:space="preserve"> by bringing together key stakeholders including </w:t>
      </w:r>
      <w:r w:rsidR="00BD48C7">
        <w:t>businesses</w:t>
      </w:r>
      <w:r>
        <w:t>, employment services providers,</w:t>
      </w:r>
      <w:r w:rsidR="00584749">
        <w:t xml:space="preserve"> </w:t>
      </w:r>
      <w:r>
        <w:t>higher education and training organisations.</w:t>
      </w:r>
      <w:r w:rsidR="00DD7333">
        <w:br w:type="column"/>
      </w:r>
    </w:p>
    <w:p w14:paraId="0A091B2D" w14:textId="1E35481F" w:rsidR="000D06F7" w:rsidRDefault="000D06F7" w:rsidP="000D06F7">
      <w:pPr>
        <w:pStyle w:val="Heading3"/>
      </w:pPr>
      <w:r>
        <w:t>Local Jobs and Skills Taskforce</w:t>
      </w:r>
    </w:p>
    <w:p w14:paraId="1A643F67" w14:textId="28CBD15B" w:rsidR="000D06F7" w:rsidRDefault="000D06F7" w:rsidP="000D06F7">
      <w:pPr>
        <w:spacing w:after="120"/>
      </w:pPr>
      <w:r>
        <w:t>Each Employment Region has its own Taskforce. Representatives include local stakeholder</w:t>
      </w:r>
      <w:r w:rsidR="00584749">
        <w:t>s</w:t>
      </w:r>
      <w:r>
        <w:t xml:space="preserve"> who have demonstrated experience in upskilling, reskilling, and an ability to represent, connect and collaborate with others in the region to meet labour market needs.</w:t>
      </w:r>
    </w:p>
    <w:p w14:paraId="12E112C9" w14:textId="18AC8AC0" w:rsidR="000D06F7" w:rsidRDefault="000D06F7" w:rsidP="000D06F7">
      <w:pPr>
        <w:pStyle w:val="Heading3"/>
      </w:pPr>
      <w:r>
        <w:t xml:space="preserve">Local Recovery and National Priority Funds </w:t>
      </w:r>
    </w:p>
    <w:p w14:paraId="595F4A1A" w14:textId="2594A7F3" w:rsidR="000D06F7" w:rsidRDefault="00357EC2" w:rsidP="00DD7333">
      <w:pPr>
        <w:spacing w:after="120"/>
        <w:sectPr w:rsidR="000D06F7" w:rsidSect="000D06F7">
          <w:type w:val="continuous"/>
          <w:pgSz w:w="16840" w:h="23820"/>
          <w:pgMar w:top="3969" w:right="1418" w:bottom="1418" w:left="1418" w:header="0" w:footer="709" w:gutter="0"/>
          <w:cols w:num="3" w:space="708"/>
          <w:titlePg/>
          <w:docGrid w:linePitch="360"/>
        </w:sectPr>
      </w:pPr>
      <w:r>
        <w:rPr>
          <w:noProof/>
        </w:rPr>
        <mc:AlternateContent>
          <mc:Choice Requires="wps">
            <w:drawing>
              <wp:anchor distT="0" distB="0" distL="114300" distR="114300" simplePos="0" relativeHeight="251658240" behindDoc="0" locked="0" layoutInCell="1" allowOverlap="1" wp14:anchorId="10DD071C" wp14:editId="65555093">
                <wp:simplePos x="0" y="0"/>
                <wp:positionH relativeFrom="column">
                  <wp:posOffset>2932332</wp:posOffset>
                </wp:positionH>
                <wp:positionV relativeFrom="page">
                  <wp:posOffset>6491605</wp:posOffset>
                </wp:positionV>
                <wp:extent cx="3420000" cy="658800"/>
                <wp:effectExtent l="0" t="0" r="9525" b="8255"/>
                <wp:wrapNone/>
                <wp:docPr id="47" name="Rectangle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20000" cy="658800"/>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57906" w14:textId="5BF093C0" w:rsidR="00DD7333" w:rsidRPr="00E61F67" w:rsidRDefault="0095291A" w:rsidP="00ED5138">
                            <w:pPr>
                              <w:spacing w:after="0"/>
                              <w:jc w:val="center"/>
                              <w:rPr>
                                <w:color w:val="051532" w:themeColor="text1"/>
                              </w:rPr>
                            </w:pPr>
                            <w:r w:rsidRPr="00E61F67">
                              <w:rPr>
                                <w:color w:val="051532" w:themeColor="text1"/>
                              </w:rPr>
                              <w:t>Explore labour market insights for</w:t>
                            </w:r>
                            <w:r w:rsidR="00A621BF">
                              <w:rPr>
                                <w:color w:val="051532" w:themeColor="text1"/>
                              </w:rPr>
                              <w:t xml:space="preserve"> the</w:t>
                            </w:r>
                            <w:r w:rsidR="00ED5138" w:rsidRPr="00E61F67">
                              <w:rPr>
                                <w:color w:val="051532" w:themeColor="text1"/>
                              </w:rPr>
                              <w:br/>
                            </w:r>
                            <w:hyperlink r:id="rId12" w:history="1">
                              <w:r w:rsidR="00641183" w:rsidRPr="00A621BF">
                                <w:rPr>
                                  <w:rStyle w:val="Hyperlink"/>
                                </w:rPr>
                                <w:t>North West Country SA</w:t>
                              </w:r>
                            </w:hyperlink>
                            <w:r w:rsidRPr="00E61F67">
                              <w:rPr>
                                <w:color w:val="051532" w:themeColor="text1"/>
                              </w:rPr>
                              <w:t xml:space="preserve"> Employment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D071C" id="Rectangle 47" o:spid="_x0000_s1026" alt="&quot;&quot;" style="position:absolute;margin-left:230.9pt;margin-top:511.15pt;width:269.3pt;height:5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" fillcolor="#f4f4f4" stroked="f" strokeweight="1.25pt">
                <v:stroke joinstyle="miter"/>
                <v:textbox>
                  <w:txbxContent>
                    <w:p w14:paraId="03757906" w14:textId="5BF093C0" w:rsidR="00DD7333" w:rsidRPr="00E61F67" w:rsidRDefault="0095291A" w:rsidP="00ED5138">
                      <w:pPr>
                        <w:spacing w:after="0"/>
                        <w:jc w:val="center"/>
                        <w:rPr>
                          <w:color w:val="051532" w:themeColor="text1"/>
                        </w:rPr>
                      </w:pPr>
                      <w:r w:rsidRPr="00E61F67">
                        <w:rPr>
                          <w:color w:val="051532" w:themeColor="text1"/>
                        </w:rPr>
                        <w:t>Explore labour market insights for</w:t>
                      </w:r>
                      <w:r w:rsidR="00A621BF">
                        <w:rPr>
                          <w:color w:val="051532" w:themeColor="text1"/>
                        </w:rPr>
                        <w:t xml:space="preserve"> the</w:t>
                      </w:r>
                      <w:r w:rsidR="00ED5138" w:rsidRPr="00E61F67">
                        <w:rPr>
                          <w:color w:val="051532" w:themeColor="text1"/>
                        </w:rPr>
                        <w:br/>
                      </w:r>
                      <w:hyperlink r:id="rId13" w:history="1">
                        <w:r w:rsidR="00641183" w:rsidRPr="00A621BF">
                          <w:rPr>
                            <w:rStyle w:val="Hyperlink"/>
                          </w:rPr>
                          <w:t>North West Country SA</w:t>
                        </w:r>
                      </w:hyperlink>
                      <w:r w:rsidRPr="00E61F67">
                        <w:rPr>
                          <w:color w:val="051532" w:themeColor="text1"/>
                        </w:rPr>
                        <w:t xml:space="preserve"> Employment Region</w:t>
                      </w:r>
                    </w:p>
                  </w:txbxContent>
                </v:textbox>
                <w10:wrap anchory="page"/>
              </v:roundrect>
            </w:pict>
          </mc:Fallback>
        </mc:AlternateConten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r w:rsidR="00DD7333">
        <w:br w:type="column"/>
      </w:r>
    </w:p>
    <w:p w14:paraId="4C65763E" w14:textId="05DD2E77" w:rsidR="009F4AAD" w:rsidRDefault="00D97972" w:rsidP="00FF212F">
      <w:pPr>
        <w:pStyle w:val="Heading2"/>
        <w:spacing w:before="480"/>
        <w:rPr>
          <w:rFonts w:eastAsia="Times New Roman"/>
        </w:rPr>
      </w:pPr>
      <w:r>
        <w:rPr>
          <w:rFonts w:eastAsia="Times New Roman"/>
        </w:rPr>
        <w:t xml:space="preserve">Local </w:t>
      </w:r>
      <w:r w:rsidR="00D17E31">
        <w:rPr>
          <w:rFonts w:eastAsia="Times New Roman"/>
        </w:rPr>
        <w:t>l</w:t>
      </w:r>
      <w:r w:rsidRPr="00250763">
        <w:rPr>
          <w:rFonts w:eastAsia="Times New Roman"/>
        </w:rPr>
        <w:t>abour</w:t>
      </w:r>
      <w:r>
        <w:rPr>
          <w:rFonts w:eastAsia="Times New Roman"/>
        </w:rPr>
        <w:t xml:space="preserve"> </w:t>
      </w:r>
      <w:r w:rsidR="00D17E31">
        <w:rPr>
          <w:rFonts w:eastAsia="Times New Roman"/>
        </w:rPr>
        <w:t>m</w:t>
      </w:r>
      <w:r>
        <w:rPr>
          <w:rFonts w:eastAsia="Times New Roman"/>
        </w:rPr>
        <w:t xml:space="preserve">arket </w:t>
      </w:r>
      <w:r w:rsidR="00D17E31">
        <w:rPr>
          <w:rFonts w:eastAsia="Times New Roman"/>
        </w:rPr>
        <w:t>c</w:t>
      </w:r>
      <w:r>
        <w:rPr>
          <w:rFonts w:eastAsia="Times New Roman"/>
        </w:rPr>
        <w:t>hallenges</w:t>
      </w:r>
      <w:r w:rsidR="0095291A">
        <w:rPr>
          <w:rFonts w:eastAsia="Times New Roman"/>
        </w:rPr>
        <w:t xml:space="preserve"> in the</w:t>
      </w:r>
      <w:r w:rsidR="00547102">
        <w:rPr>
          <w:rFonts w:eastAsia="Times New Roman"/>
        </w:rPr>
        <w:t xml:space="preserve"> region</w:t>
      </w:r>
    </w:p>
    <w:p w14:paraId="0C086AC9" w14:textId="77777777" w:rsidR="00DD7333" w:rsidRDefault="00DD7333" w:rsidP="00DD7333">
      <w:pPr>
        <w:numPr>
          <w:ilvl w:val="0"/>
          <w:numId w:val="14"/>
        </w:numPr>
        <w:spacing w:after="120"/>
        <w:sectPr w:rsidR="00DD7333" w:rsidSect="00DD7333">
          <w:headerReference w:type="default" r:id="rId14"/>
          <w:type w:val="continuous"/>
          <w:pgSz w:w="16840" w:h="23820"/>
          <w:pgMar w:top="1418" w:right="1418" w:bottom="1418" w:left="1418" w:header="0" w:footer="709" w:gutter="0"/>
          <w:cols w:space="708"/>
          <w:titlePg/>
          <w:docGrid w:linePitch="360"/>
        </w:sectPr>
      </w:pPr>
    </w:p>
    <w:p w14:paraId="6A0306EE" w14:textId="07B7B1C4" w:rsidR="00966A42" w:rsidRPr="00966A42" w:rsidRDefault="00966A42" w:rsidP="00966A42">
      <w:pPr>
        <w:numPr>
          <w:ilvl w:val="0"/>
          <w:numId w:val="14"/>
        </w:numPr>
        <w:spacing w:after="0"/>
        <w:ind w:left="284" w:hanging="284"/>
      </w:pPr>
      <w:r>
        <w:t>Expected large pipeline of projects and strong jobs growth</w:t>
      </w:r>
      <w:r w:rsidR="00294B1E">
        <w:t>.</w:t>
      </w:r>
    </w:p>
    <w:p w14:paraId="112DCA81" w14:textId="2D2B539E" w:rsidR="00966A42" w:rsidRPr="00966A42" w:rsidRDefault="00FB3F33" w:rsidP="00966A42">
      <w:pPr>
        <w:numPr>
          <w:ilvl w:val="0"/>
          <w:numId w:val="14"/>
        </w:numPr>
        <w:spacing w:after="0"/>
        <w:ind w:left="284" w:hanging="284"/>
      </w:pPr>
      <w:r>
        <w:t>A</w:t>
      </w:r>
      <w:r w:rsidR="00966A42" w:rsidRPr="00966A42">
        <w:t>ttracting skilled and professional labour</w:t>
      </w:r>
      <w:r w:rsidR="00294B1E">
        <w:t>.</w:t>
      </w:r>
    </w:p>
    <w:p w14:paraId="24BE7BE0" w14:textId="0234B73B" w:rsidR="00966A42" w:rsidRPr="00966A42" w:rsidRDefault="00FB3F33" w:rsidP="00966A42">
      <w:pPr>
        <w:numPr>
          <w:ilvl w:val="0"/>
          <w:numId w:val="14"/>
        </w:numPr>
        <w:spacing w:after="0"/>
        <w:ind w:left="284" w:hanging="284"/>
      </w:pPr>
      <w:r>
        <w:t>S</w:t>
      </w:r>
      <w:r w:rsidR="00966A42" w:rsidRPr="00966A42">
        <w:t>uitable workers for entry-level job</w:t>
      </w:r>
      <w:r>
        <w:t>s</w:t>
      </w:r>
      <w:r w:rsidR="00294B1E">
        <w:t>.</w:t>
      </w:r>
    </w:p>
    <w:p w14:paraId="0D801115" w14:textId="55213B43" w:rsidR="00250763" w:rsidRPr="00AB0F24" w:rsidRDefault="00FB3F33" w:rsidP="00F3071E">
      <w:pPr>
        <w:numPr>
          <w:ilvl w:val="0"/>
          <w:numId w:val="14"/>
        </w:numPr>
        <w:spacing w:after="0"/>
        <w:ind w:left="284" w:hanging="284"/>
      </w:pPr>
      <w:r>
        <w:t>H</w:t>
      </w:r>
      <w:r w:rsidR="00966A42" w:rsidRPr="00966A42">
        <w:t>igh unemployment</w:t>
      </w:r>
      <w:r w:rsidR="004B2F80">
        <w:t>,</w:t>
      </w:r>
      <w:r>
        <w:t xml:space="preserve"> long</w:t>
      </w:r>
      <w:r w:rsidR="00AB69C9">
        <w:t>-</w:t>
      </w:r>
      <w:r>
        <w:t>term unemployment, including high numbers of Aboriginal people</w:t>
      </w:r>
      <w:r w:rsidR="00966A42" w:rsidRPr="00966A42">
        <w:t xml:space="preserve"> and disengaged youth</w:t>
      </w:r>
      <w:r w:rsidR="00294B1E">
        <w:t>.</w:t>
      </w:r>
    </w:p>
    <w:p w14:paraId="05E11C34" w14:textId="52F51937" w:rsidR="00250763" w:rsidRPr="00AB0F24" w:rsidRDefault="00ED24F6" w:rsidP="00F3071E">
      <w:pPr>
        <w:numPr>
          <w:ilvl w:val="0"/>
          <w:numId w:val="14"/>
        </w:numPr>
        <w:spacing w:after="0"/>
        <w:ind w:left="284" w:hanging="284"/>
      </w:pPr>
      <w:r w:rsidRPr="00AB0F24">
        <w:br w:type="column"/>
      </w:r>
      <w:r w:rsidR="00966A42">
        <w:t xml:space="preserve">Growing workforce shortages in the </w:t>
      </w:r>
      <w:r w:rsidR="00FB3F33">
        <w:t>c</w:t>
      </w:r>
      <w:r w:rsidR="00966A42">
        <w:t>are</w:t>
      </w:r>
      <w:r w:rsidR="00FB3F33">
        <w:t xml:space="preserve"> and support</w:t>
      </w:r>
      <w:r w:rsidR="00966A42">
        <w:t xml:space="preserve"> sector</w:t>
      </w:r>
      <w:r w:rsidR="00294B1E">
        <w:t>.</w:t>
      </w:r>
    </w:p>
    <w:p w14:paraId="40C0C786" w14:textId="1FD53EE1" w:rsidR="00DD7333" w:rsidRDefault="00966A42" w:rsidP="00243554">
      <w:pPr>
        <w:numPr>
          <w:ilvl w:val="0"/>
          <w:numId w:val="14"/>
        </w:numPr>
        <w:spacing w:after="0"/>
        <w:ind w:left="284" w:hanging="284"/>
      </w:pPr>
      <w:r>
        <w:t>Housing and childcare shortages</w:t>
      </w:r>
      <w:r w:rsidR="00294B1E">
        <w:t>.</w:t>
      </w:r>
    </w:p>
    <w:p w14:paraId="66F3CE72" w14:textId="52DA06CB" w:rsidR="00243554" w:rsidRPr="00FB3F33" w:rsidRDefault="00FB3F33" w:rsidP="00243554">
      <w:pPr>
        <w:numPr>
          <w:ilvl w:val="0"/>
          <w:numId w:val="14"/>
        </w:numPr>
        <w:spacing w:after="0"/>
        <w:ind w:left="284" w:hanging="284"/>
      </w:pPr>
      <w:r w:rsidRPr="00FB3F33">
        <w:t>High demand for</w:t>
      </w:r>
      <w:r w:rsidR="00243554" w:rsidRPr="00FB3F33">
        <w:t xml:space="preserve"> trainers </w:t>
      </w:r>
      <w:r w:rsidRPr="00FB3F33">
        <w:t xml:space="preserve">to fill </w:t>
      </w:r>
      <w:r w:rsidR="00243554" w:rsidRPr="00FB3F33">
        <w:t>skills gaps</w:t>
      </w:r>
      <w:r w:rsidR="00294B1E">
        <w:t>.</w:t>
      </w:r>
    </w:p>
    <w:p w14:paraId="00DD15DA" w14:textId="4FBFAB6F" w:rsidR="00FB3F33" w:rsidRDefault="00243554" w:rsidP="00FB3F33">
      <w:pPr>
        <w:numPr>
          <w:ilvl w:val="0"/>
          <w:numId w:val="14"/>
        </w:numPr>
        <w:spacing w:after="120"/>
        <w:ind w:left="284" w:hanging="284"/>
      </w:pPr>
      <w:r>
        <w:t>Access to transport and drivers’ licences</w:t>
      </w:r>
      <w:r w:rsidR="00FB3F33">
        <w:t>, hours on plant to build competency and win jobs.</w:t>
      </w:r>
    </w:p>
    <w:p w14:paraId="7D0B90FA" w14:textId="77777777" w:rsidR="00966A42" w:rsidRDefault="00966A42" w:rsidP="00966A42">
      <w:pPr>
        <w:spacing w:after="120"/>
      </w:pPr>
    </w:p>
    <w:p w14:paraId="39F56A60" w14:textId="3EB33BD8" w:rsidR="00966A42" w:rsidRPr="00AB0F24" w:rsidRDefault="00966A42" w:rsidP="00966A42">
      <w:pPr>
        <w:spacing w:after="120"/>
        <w:sectPr w:rsidR="00966A42" w:rsidRPr="00AB0F24" w:rsidSect="00DD7333">
          <w:type w:val="continuous"/>
          <w:pgSz w:w="16840" w:h="23820"/>
          <w:pgMar w:top="1418" w:right="1418" w:bottom="1418" w:left="1418" w:header="0" w:footer="709" w:gutter="0"/>
          <w:cols w:num="2" w:space="708"/>
          <w:titlePg/>
          <w:docGrid w:linePitch="360"/>
        </w:sectPr>
      </w:pPr>
    </w:p>
    <w:p w14:paraId="7AED3252" w14:textId="77777777" w:rsidR="00A8385D" w:rsidRDefault="00547102" w:rsidP="00FF212F">
      <w:pPr>
        <w:pStyle w:val="Heading2"/>
        <w:spacing w:before="120"/>
      </w:pPr>
      <w:r>
        <w:t>Local j</w:t>
      </w:r>
      <w:r w:rsidR="00014617" w:rsidRPr="008C50DF">
        <w:t xml:space="preserve">obs and </w:t>
      </w:r>
      <w:r w:rsidR="00D17E31">
        <w:t>s</w:t>
      </w:r>
      <w:r w:rsidR="00014617" w:rsidRPr="008C50DF">
        <w:t xml:space="preserve">kills </w:t>
      </w:r>
      <w:r w:rsidR="00D17E31">
        <w:t>p</w:t>
      </w:r>
      <w:r w:rsidR="00014617" w:rsidRPr="008C50DF">
        <w:t xml:space="preserve">riorities and </w:t>
      </w:r>
      <w:r w:rsidR="00D17E31">
        <w:t>s</w:t>
      </w:r>
      <w:r w:rsidR="00014617" w:rsidRPr="008C50DF">
        <w:t xml:space="preserve">trategies in the </w:t>
      </w:r>
      <w:r w:rsidR="00D17E31">
        <w:t>r</w:t>
      </w:r>
      <w:r w:rsidR="00014617" w:rsidRPr="008C50DF">
        <w:t>egion</w:t>
      </w:r>
    </w:p>
    <w:p w14:paraId="4F0030D2" w14:textId="65D4FB58" w:rsidR="009F4AAD" w:rsidRPr="009F4AAD" w:rsidRDefault="00A8385D" w:rsidP="008542F6">
      <w:pPr>
        <w:pStyle w:val="Heading3"/>
        <w:spacing w:before="120"/>
      </w:pPr>
      <w:r>
        <w:t xml:space="preserve">Priority 1 </w:t>
      </w:r>
      <w:r w:rsidRPr="00B35A6C">
        <w:t>–</w:t>
      </w:r>
      <w:r>
        <w:t xml:space="preserve"> </w:t>
      </w:r>
      <w:r w:rsidR="009F4AAD">
        <w:t xml:space="preserve">Meet the </w:t>
      </w:r>
      <w:r w:rsidR="00294B1E">
        <w:t>w</w:t>
      </w:r>
      <w:r w:rsidR="009F4AAD">
        <w:t xml:space="preserve">orkforce needs of </w:t>
      </w:r>
      <w:r w:rsidR="00294B1E">
        <w:t>e</w:t>
      </w:r>
      <w:r w:rsidR="009F4AAD">
        <w:t xml:space="preserve">mployers and </w:t>
      </w:r>
      <w:r w:rsidR="00294B1E">
        <w:t>i</w:t>
      </w:r>
      <w:r w:rsidR="009F4AAD">
        <w:t>ndustry</w:t>
      </w:r>
    </w:p>
    <w:p w14:paraId="09F1A8FF" w14:textId="1BC458C4" w:rsidR="00A8385D" w:rsidRDefault="00A8385D" w:rsidP="00A8385D">
      <w:pPr>
        <w:pStyle w:val="Heading4"/>
        <w:spacing w:before="0"/>
      </w:pPr>
      <w:r>
        <w:t>What are our challenges</w:t>
      </w:r>
      <w:r w:rsidR="00294B1E">
        <w:t xml:space="preserve"> and opportunities</w:t>
      </w:r>
      <w:r>
        <w:t>?</w:t>
      </w:r>
    </w:p>
    <w:p w14:paraId="63D33185" w14:textId="77777777" w:rsidR="005B095E" w:rsidRDefault="00EF3D00" w:rsidP="005B095E">
      <w:pPr>
        <w:spacing w:after="0"/>
      </w:pPr>
      <w:r w:rsidRPr="005B095E">
        <w:t xml:space="preserve">The region has existing </w:t>
      </w:r>
      <w:r w:rsidR="006D7421" w:rsidRPr="005B095E">
        <w:t xml:space="preserve">workforce shortages across multiple industries and </w:t>
      </w:r>
      <w:r w:rsidR="00051078" w:rsidRPr="005B095E">
        <w:t>upcoming projects</w:t>
      </w:r>
      <w:r w:rsidR="006D7421" w:rsidRPr="005B095E">
        <w:t xml:space="preserve"> </w:t>
      </w:r>
      <w:r w:rsidR="00326B50" w:rsidRPr="005B095E">
        <w:t>with</w:t>
      </w:r>
      <w:r w:rsidR="006D7421" w:rsidRPr="005B095E">
        <w:t xml:space="preserve"> </w:t>
      </w:r>
      <w:r w:rsidR="00294B1E" w:rsidRPr="005B095E">
        <w:t xml:space="preserve">large </w:t>
      </w:r>
      <w:r w:rsidR="00323245" w:rsidRPr="005B095E">
        <w:t>workforce needs</w:t>
      </w:r>
      <w:r w:rsidR="00425A75" w:rsidRPr="005B095E">
        <w:t xml:space="preserve"> across the Net Zero Transition</w:t>
      </w:r>
      <w:r w:rsidR="004B2F80" w:rsidRPr="005B095E">
        <w:t>.</w:t>
      </w:r>
      <w:r w:rsidR="00323245" w:rsidRPr="005B095E">
        <w:t xml:space="preserve"> </w:t>
      </w:r>
      <w:r w:rsidR="004B2F80" w:rsidRPr="005B095E">
        <w:t>E</w:t>
      </w:r>
      <w:r w:rsidR="008D1F36" w:rsidRPr="005B095E">
        <w:t xml:space="preserve">arly engagement and </w:t>
      </w:r>
      <w:r w:rsidR="002134FD" w:rsidRPr="005B095E">
        <w:t xml:space="preserve">proactive </w:t>
      </w:r>
      <w:r w:rsidR="008D1F36" w:rsidRPr="005B095E">
        <w:t xml:space="preserve">partnerships with employers and industry in designing placed-based initiatives </w:t>
      </w:r>
      <w:r w:rsidR="001404DA" w:rsidRPr="005B095E">
        <w:t>is</w:t>
      </w:r>
      <w:r w:rsidR="008D1F36" w:rsidRPr="005B095E">
        <w:t xml:space="preserve"> fundamental to the success of regional employment projects and activit</w:t>
      </w:r>
      <w:r w:rsidR="00AB69C9" w:rsidRPr="005B095E">
        <w:t>ies</w:t>
      </w:r>
      <w:r w:rsidR="00FB3F33" w:rsidRPr="005B095E">
        <w:t xml:space="preserve"> that engage local people into available</w:t>
      </w:r>
      <w:r w:rsidR="004B2F80" w:rsidRPr="005B095E">
        <w:t xml:space="preserve"> jobs.</w:t>
      </w:r>
    </w:p>
    <w:p w14:paraId="18E92D0A" w14:textId="3CDF7689" w:rsidR="00A8385D" w:rsidRPr="005B095E" w:rsidRDefault="00A8385D" w:rsidP="005B095E">
      <w:pPr>
        <w:pStyle w:val="Heading4"/>
        <w:spacing w:before="0"/>
        <w:rPr>
          <w:iCs w:val="0"/>
        </w:rPr>
      </w:pPr>
      <w:r w:rsidRPr="005B095E">
        <w:rPr>
          <w:iCs w:val="0"/>
        </w:rPr>
        <w:t>How are we responding?</w:t>
      </w:r>
    </w:p>
    <w:p w14:paraId="1E25269F" w14:textId="38E502D3" w:rsidR="00DD1D73" w:rsidRPr="005B095E" w:rsidRDefault="00FB3F33"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w</w:t>
      </w:r>
      <w:r w:rsidR="00DD1D73" w:rsidRPr="00DD1D73">
        <w:t xml:space="preserve">ork </w:t>
      </w:r>
      <w:r w:rsidR="00DD1D73">
        <w:t>collaboratively</w:t>
      </w:r>
      <w:r w:rsidR="001404DA">
        <w:t xml:space="preserve"> across </w:t>
      </w:r>
      <w:r w:rsidR="001404DA" w:rsidRPr="005B095E">
        <w:t xml:space="preserve">Federal, </w:t>
      </w:r>
      <w:r w:rsidR="00DD1D73" w:rsidRPr="005B095E">
        <w:t>State and regional organisations to develop comprehensive workforce strategies</w:t>
      </w:r>
      <w:r w:rsidR="002134FD" w:rsidRPr="005B095E">
        <w:t xml:space="preserve"> to address shortages</w:t>
      </w:r>
      <w:r w:rsidR="00DD1D73" w:rsidRPr="005B095E">
        <w:t>.</w:t>
      </w:r>
      <w:r w:rsidR="002134FD" w:rsidRPr="005B095E">
        <w:t xml:space="preserve"> Examples include work with the care and support sector, renewable energy, construction and mining, retail, tourism and hospitality industries</w:t>
      </w:r>
      <w:r w:rsidR="001315F8" w:rsidRPr="005B095E">
        <w:t xml:space="preserve"> and Net Zero </w:t>
      </w:r>
      <w:r w:rsidR="00C06FBA" w:rsidRPr="005B095E">
        <w:t>projects</w:t>
      </w:r>
      <w:r w:rsidR="000E2291" w:rsidRPr="005B095E">
        <w:t>.</w:t>
      </w:r>
    </w:p>
    <w:p w14:paraId="1CAB328B" w14:textId="23FD1BC7" w:rsidR="009F4AAD" w:rsidRPr="005B095E" w:rsidRDefault="00FB3F33"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5B095E">
        <w:t xml:space="preserve">We listen to </w:t>
      </w:r>
      <w:r w:rsidR="009F4AAD" w:rsidRPr="005B095E">
        <w:t>industry and employers to understand their workforce needs and develop industry-driven training and employment initiatives to maximise opportunities and outcomes for local job seekers.</w:t>
      </w:r>
    </w:p>
    <w:p w14:paraId="493B777D" w14:textId="17FE585C" w:rsidR="00071070" w:rsidRPr="005B095E" w:rsidRDefault="00FB3F33" w:rsidP="00071070">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5B095E">
        <w:t xml:space="preserve">Our </w:t>
      </w:r>
      <w:r w:rsidR="00E117FE" w:rsidRPr="005B095E">
        <w:t>t</w:t>
      </w:r>
      <w:r w:rsidRPr="005B095E">
        <w:t>askforce includes representati</w:t>
      </w:r>
      <w:r w:rsidR="004F4143" w:rsidRPr="005B095E">
        <w:t>on from</w:t>
      </w:r>
      <w:r w:rsidRPr="005B095E">
        <w:t xml:space="preserve"> </w:t>
      </w:r>
      <w:r w:rsidR="00294B1E" w:rsidRPr="005B095E">
        <w:t>e</w:t>
      </w:r>
      <w:r w:rsidRPr="005B095E">
        <w:t>mployers,</w:t>
      </w:r>
      <w:r w:rsidR="00DD1D73" w:rsidRPr="005B095E">
        <w:t xml:space="preserve"> </w:t>
      </w:r>
      <w:r w:rsidR="004B2F80" w:rsidRPr="005B095E">
        <w:t>l</w:t>
      </w:r>
      <w:r w:rsidR="00DD1D73" w:rsidRPr="005B095E">
        <w:t>ocal</w:t>
      </w:r>
      <w:r w:rsidRPr="005B095E">
        <w:t>,</w:t>
      </w:r>
      <w:r w:rsidR="00DD1D73" w:rsidRPr="005B095E">
        <w:t xml:space="preserve"> </w:t>
      </w:r>
      <w:r w:rsidR="004B2F80" w:rsidRPr="005B095E">
        <w:t>S</w:t>
      </w:r>
      <w:r w:rsidR="00A31D57" w:rsidRPr="005B095E">
        <w:t>tate</w:t>
      </w:r>
      <w:r w:rsidR="00DD1D73" w:rsidRPr="005B095E">
        <w:t xml:space="preserve"> and </w:t>
      </w:r>
      <w:r w:rsidR="004B2F80" w:rsidRPr="005B095E">
        <w:t>F</w:t>
      </w:r>
      <w:r w:rsidR="00DD1D73" w:rsidRPr="005B095E">
        <w:t xml:space="preserve">ederal </w:t>
      </w:r>
      <w:r w:rsidR="004B2F80" w:rsidRPr="005B095E">
        <w:t>g</w:t>
      </w:r>
      <w:r w:rsidR="00DD1D73" w:rsidRPr="005B095E">
        <w:t xml:space="preserve">overnments </w:t>
      </w:r>
      <w:r w:rsidRPr="005B095E">
        <w:t>working</w:t>
      </w:r>
      <w:r w:rsidR="001404DA" w:rsidRPr="005B095E">
        <w:t xml:space="preserve"> together</w:t>
      </w:r>
      <w:r w:rsidRPr="005B095E">
        <w:t xml:space="preserve"> on</w:t>
      </w:r>
      <w:r w:rsidR="00DD1D73" w:rsidRPr="005B095E">
        <w:t xml:space="preserve"> solutions </w:t>
      </w:r>
      <w:r w:rsidR="005167C3" w:rsidRPr="005B095E">
        <w:t>to address</w:t>
      </w:r>
      <w:r w:rsidR="00DD1D73" w:rsidRPr="005B095E">
        <w:t xml:space="preserve"> regional shortages in housing childcare</w:t>
      </w:r>
      <w:r w:rsidR="004F4143" w:rsidRPr="005B095E">
        <w:t xml:space="preserve"> and building capacity of employers to take on entry level workers</w:t>
      </w:r>
      <w:r w:rsidRPr="005B095E">
        <w:t>.</w:t>
      </w:r>
    </w:p>
    <w:p w14:paraId="54A5D1C6" w14:textId="748DB626" w:rsidR="00071070" w:rsidRPr="00762C0C" w:rsidRDefault="00FB3F33" w:rsidP="00071070">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5B095E">
        <w:t xml:space="preserve">We assist </w:t>
      </w:r>
      <w:r w:rsidR="00AB69C9" w:rsidRPr="005B095E">
        <w:t xml:space="preserve">other regional stakeholders to </w:t>
      </w:r>
      <w:r w:rsidRPr="005B095E">
        <w:t>d</w:t>
      </w:r>
      <w:r w:rsidR="00DD1D73" w:rsidRPr="005B095E">
        <w:t>evelop strategies to mobilise and increase workforce</w:t>
      </w:r>
      <w:r w:rsidR="00DD1D73">
        <w:t xml:space="preserve"> participation, including underemployed </w:t>
      </w:r>
      <w:r>
        <w:t xml:space="preserve">people </w:t>
      </w:r>
      <w:r w:rsidR="00DD1D73">
        <w:t>and retirees</w:t>
      </w:r>
      <w:r>
        <w:t>.</w:t>
      </w:r>
      <w:r w:rsidR="002134FD">
        <w:t xml:space="preserve"> </w:t>
      </w:r>
      <w:r w:rsidR="002134FD" w:rsidRPr="00762C0C">
        <w:t>Examples include an Upper Spencer Gulf Workforce Strategy, and regional housing and childcare strategies.</w:t>
      </w:r>
    </w:p>
    <w:p w14:paraId="54E06726" w14:textId="6BA2AA81" w:rsidR="00071070" w:rsidRDefault="00FB3F33" w:rsidP="00C47C2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w:t>
      </w:r>
      <w:r w:rsidR="00BD2AFC">
        <w:t xml:space="preserve">share </w:t>
      </w:r>
      <w:r w:rsidR="00805143">
        <w:t>local intelligence relating to the region’s employment and skill needs</w:t>
      </w:r>
      <w:r w:rsidR="00BD2AFC">
        <w:t xml:space="preserve"> through an industry engagement strategy</w:t>
      </w:r>
      <w:r w:rsidR="00805143">
        <w:t xml:space="preserve">, to </w:t>
      </w:r>
      <w:r>
        <w:t>secure funding to address the need</w:t>
      </w:r>
      <w:r w:rsidR="009C3351">
        <w:t>s of major projects, industry and enterprise</w:t>
      </w:r>
      <w:r w:rsidR="006143C2">
        <w:t xml:space="preserve"> and deliver through a</w:t>
      </w:r>
      <w:r w:rsidR="00805143">
        <w:t xml:space="preserve"> co-design approach to support </w:t>
      </w:r>
      <w:r>
        <w:t>individuals</w:t>
      </w:r>
      <w:r w:rsidR="00805143">
        <w:t xml:space="preserve"> into work.</w:t>
      </w:r>
    </w:p>
    <w:p w14:paraId="2FF55C5B" w14:textId="503E3FA4" w:rsidR="00B32DC4" w:rsidRDefault="006143C2" w:rsidP="00071070">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t</w:t>
      </w:r>
      <w:r w:rsidR="00805143">
        <w:t>arget</w:t>
      </w:r>
      <w:r>
        <w:t xml:space="preserve"> </w:t>
      </w:r>
      <w:r w:rsidR="00805143">
        <w:t xml:space="preserve">skill development </w:t>
      </w:r>
      <w:r w:rsidR="000D2D5E">
        <w:t>i</w:t>
      </w:r>
      <w:r w:rsidR="00805143">
        <w:t xml:space="preserve">n sectors </w:t>
      </w:r>
      <w:r w:rsidR="007C082E">
        <w:t xml:space="preserve">with </w:t>
      </w:r>
      <w:r w:rsidR="00805143">
        <w:t xml:space="preserve">future growth potential such as </w:t>
      </w:r>
      <w:r w:rsidR="007C082E">
        <w:t xml:space="preserve">aquaculture, </w:t>
      </w:r>
      <w:r w:rsidR="00805143">
        <w:t>agriculture, manufacturing, construction, health care</w:t>
      </w:r>
      <w:r w:rsidR="002D2E4B">
        <w:t>,</w:t>
      </w:r>
      <w:r w:rsidR="00A621BF">
        <w:t xml:space="preserve"> </w:t>
      </w:r>
      <w:r w:rsidR="00805143">
        <w:t>social assistance</w:t>
      </w:r>
      <w:r w:rsidR="002D2E4B">
        <w:t xml:space="preserve"> and the range of project</w:t>
      </w:r>
      <w:r w:rsidR="00E675A2">
        <w:t xml:space="preserve">s in the </w:t>
      </w:r>
      <w:r w:rsidR="002D2E4B">
        <w:t xml:space="preserve">Net Zero Transition, including </w:t>
      </w:r>
      <w:r w:rsidR="00366173">
        <w:t>c</w:t>
      </w:r>
      <w:r w:rsidR="002D2E4B">
        <w:t xml:space="preserve">ritical </w:t>
      </w:r>
      <w:r w:rsidR="00366173">
        <w:t>m</w:t>
      </w:r>
      <w:r w:rsidR="002D2E4B">
        <w:t xml:space="preserve">inerals, </w:t>
      </w:r>
      <w:r w:rsidR="00366173">
        <w:t>g</w:t>
      </w:r>
      <w:r w:rsidR="002D2E4B">
        <w:t xml:space="preserve">reen </w:t>
      </w:r>
      <w:r w:rsidR="00366173">
        <w:t>m</w:t>
      </w:r>
      <w:r w:rsidR="002D2E4B">
        <w:t>anufacturing</w:t>
      </w:r>
      <w:r w:rsidR="00ED6E10">
        <w:t xml:space="preserve">, </w:t>
      </w:r>
      <w:r w:rsidR="00366173">
        <w:t>h</w:t>
      </w:r>
      <w:r w:rsidR="00ED6E10">
        <w:t xml:space="preserve">ydrogen and </w:t>
      </w:r>
      <w:r w:rsidR="00366173">
        <w:t>e</w:t>
      </w:r>
      <w:r w:rsidR="00ED6E10">
        <w:t xml:space="preserve">nabling </w:t>
      </w:r>
      <w:r w:rsidR="00366173">
        <w:t>i</w:t>
      </w:r>
      <w:r w:rsidR="00ED6E10">
        <w:t>nfrastructure.</w:t>
      </w:r>
    </w:p>
    <w:p w14:paraId="25AA6A8D" w14:textId="3FED16BA" w:rsidR="00B32DC4" w:rsidRDefault="006143C2" w:rsidP="00B32DC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b</w:t>
      </w:r>
      <w:r w:rsidR="00FB3F33">
        <w:t>uild and maintain strong</w:t>
      </w:r>
      <w:r w:rsidR="00805143">
        <w:t xml:space="preserve"> connections between education</w:t>
      </w:r>
      <w:r w:rsidR="001A47AC">
        <w:t xml:space="preserve">, </w:t>
      </w:r>
      <w:r w:rsidR="00805143">
        <w:t xml:space="preserve">post school training and employment opportunities to </w:t>
      </w:r>
      <w:r w:rsidR="001A47AC">
        <w:t>improve results for</w:t>
      </w:r>
      <w:r w:rsidR="00805143">
        <w:t xml:space="preserve"> young people.</w:t>
      </w:r>
    </w:p>
    <w:p w14:paraId="57B21F42" w14:textId="45619E06" w:rsidR="00B32DC4" w:rsidRDefault="001A47AC" w:rsidP="00B32DC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w</w:t>
      </w:r>
      <w:r w:rsidR="00805143">
        <w:t>ork closely with TAFE</w:t>
      </w:r>
      <w:r w:rsidR="004B2F80">
        <w:t xml:space="preserve"> </w:t>
      </w:r>
      <w:r w:rsidR="00805143">
        <w:t>S</w:t>
      </w:r>
      <w:r w:rsidR="005B095E">
        <w:t>outh Australia</w:t>
      </w:r>
      <w:r w:rsidR="00805143">
        <w:t xml:space="preserve"> and Registered Training Organisations to develop V</w:t>
      </w:r>
      <w:r w:rsidR="002134FD">
        <w:t>ocational Education and Training</w:t>
      </w:r>
      <w:r w:rsidR="00B00499">
        <w:t xml:space="preserve"> (VET)</w:t>
      </w:r>
      <w:r w:rsidR="00805143">
        <w:t xml:space="preserve"> capacity in regions including a focus on career transition assistance and employability skills. </w:t>
      </w:r>
    </w:p>
    <w:p w14:paraId="636A7A23" w14:textId="66795971" w:rsidR="00805143" w:rsidRDefault="000874B4" w:rsidP="00B32DC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schedule r</w:t>
      </w:r>
      <w:r w:rsidR="006143C2">
        <w:t>egular</w:t>
      </w:r>
      <w:r w:rsidR="00805143">
        <w:t xml:space="preserve"> events </w:t>
      </w:r>
      <w:r w:rsidR="006143C2">
        <w:t>and</w:t>
      </w:r>
      <w:r w:rsidR="00805143">
        <w:t xml:space="preserve"> activities that showcase local jobs and career pathways. </w:t>
      </w:r>
    </w:p>
    <w:p w14:paraId="3DB27688" w14:textId="77777777" w:rsidR="00805143" w:rsidRPr="00AB0F24" w:rsidRDefault="00805143" w:rsidP="00BD2BF9">
      <w:pPr>
        <w:pStyle w:val="ListBullet"/>
        <w:keepLines/>
        <w:numPr>
          <w:ilvl w:val="0"/>
          <w:numId w:val="0"/>
        </w:numPr>
        <w:tabs>
          <w:tab w:val="left" w:pos="851"/>
        </w:tabs>
        <w:suppressAutoHyphens/>
        <w:autoSpaceDE w:val="0"/>
        <w:autoSpaceDN w:val="0"/>
        <w:adjustRightInd w:val="0"/>
        <w:spacing w:after="0" w:line="276" w:lineRule="auto"/>
        <w:ind w:left="284"/>
        <w:contextualSpacing w:val="0"/>
        <w:mirrorIndents/>
        <w:textAlignment w:val="center"/>
      </w:pPr>
    </w:p>
    <w:p w14:paraId="4DFD8784" w14:textId="48AC86B6" w:rsidR="00A8385D" w:rsidRDefault="00A8385D" w:rsidP="00A8385D">
      <w:pPr>
        <w:pStyle w:val="Heading3"/>
      </w:pPr>
      <w:r w:rsidRPr="00250763">
        <w:lastRenderedPageBreak/>
        <w:t xml:space="preserve">Priority 2 – </w:t>
      </w:r>
      <w:r w:rsidR="009F4AAD">
        <w:t>Jobs for Aboriginal and Torres Strait Islander people</w:t>
      </w:r>
    </w:p>
    <w:p w14:paraId="1244AEE5" w14:textId="223F66C1" w:rsidR="00A8385D" w:rsidRDefault="00A8385D" w:rsidP="00A8385D">
      <w:pPr>
        <w:pStyle w:val="Heading4"/>
        <w:spacing w:before="0"/>
      </w:pPr>
      <w:r>
        <w:t>What are our challenges</w:t>
      </w:r>
      <w:r w:rsidR="00294B1E">
        <w:t xml:space="preserve"> and opportunities</w:t>
      </w:r>
      <w:r>
        <w:t>?</w:t>
      </w:r>
    </w:p>
    <w:p w14:paraId="2707EDFC" w14:textId="434AFE02" w:rsidR="009C4536" w:rsidRPr="00AB0F24" w:rsidRDefault="009C4536" w:rsidP="00250763">
      <w:pPr>
        <w:spacing w:after="0"/>
      </w:pPr>
      <w:r w:rsidRPr="009C4536">
        <w:t xml:space="preserve">The </w:t>
      </w:r>
      <w:r w:rsidR="00C408A2">
        <w:t>region is home to</w:t>
      </w:r>
      <w:r w:rsidRPr="009C4536">
        <w:t xml:space="preserve"> </w:t>
      </w:r>
      <w:r w:rsidR="00AB69C9">
        <w:t xml:space="preserve">a </w:t>
      </w:r>
      <w:r w:rsidRPr="009C4536">
        <w:t xml:space="preserve">diverse range of Aboriginal people from many </w:t>
      </w:r>
      <w:r w:rsidR="00DB745E" w:rsidRPr="009C4536">
        <w:t>nations and</w:t>
      </w:r>
      <w:r w:rsidRPr="009C4536">
        <w:t xml:space="preserve"> is covered by </w:t>
      </w:r>
      <w:r w:rsidR="00FE4DDA">
        <w:t xml:space="preserve">the </w:t>
      </w:r>
      <w:r w:rsidRPr="009C4536">
        <w:t>Native Title determination</w:t>
      </w:r>
      <w:r w:rsidR="00FE4DDA">
        <w:t xml:space="preserve"> for </w:t>
      </w:r>
      <w:r w:rsidRPr="009C4536">
        <w:t>the Barngarla people.</w:t>
      </w:r>
      <w:r w:rsidR="00FE4DDA">
        <w:t xml:space="preserve"> </w:t>
      </w:r>
      <w:r w:rsidR="00762C0C">
        <w:t xml:space="preserve">There is a higher than average proportion of </w:t>
      </w:r>
      <w:r w:rsidRPr="009C4536">
        <w:t xml:space="preserve">Aboriginal </w:t>
      </w:r>
      <w:r w:rsidR="001A47AC">
        <w:t>people</w:t>
      </w:r>
      <w:r w:rsidRPr="009C4536">
        <w:t xml:space="preserve"> </w:t>
      </w:r>
      <w:r w:rsidR="00FE4DDA">
        <w:t xml:space="preserve">on the </w:t>
      </w:r>
      <w:r w:rsidR="00DB745E">
        <w:t>caseload</w:t>
      </w:r>
      <w:r w:rsidR="00762C0C">
        <w:t xml:space="preserve"> </w:t>
      </w:r>
      <w:r w:rsidRPr="009C4536">
        <w:t xml:space="preserve">in the </w:t>
      </w:r>
      <w:r w:rsidR="00762C0C">
        <w:t>region (</w:t>
      </w:r>
      <w:r w:rsidR="00762C0C" w:rsidRPr="009C4536">
        <w:t>3</w:t>
      </w:r>
      <w:r w:rsidR="004B2F80">
        <w:t>0%</w:t>
      </w:r>
      <w:r w:rsidR="00762C0C">
        <w:t>), and almost</w:t>
      </w:r>
      <w:r w:rsidRPr="009C4536">
        <w:t xml:space="preserve"> 50</w:t>
      </w:r>
      <w:r w:rsidR="004B2F80">
        <w:t xml:space="preserve">% </w:t>
      </w:r>
      <w:r w:rsidRPr="009C4536">
        <w:t>of the caseload in Port Augusta</w:t>
      </w:r>
      <w:r w:rsidR="001A47AC">
        <w:t>.</w:t>
      </w:r>
    </w:p>
    <w:p w14:paraId="537AAC33" w14:textId="77777777" w:rsidR="00A8385D" w:rsidRPr="00250763" w:rsidRDefault="00A8385D" w:rsidP="00A8385D">
      <w:pPr>
        <w:pStyle w:val="Heading4"/>
        <w:spacing w:before="0"/>
        <w:rPr>
          <w:iCs w:val="0"/>
        </w:rPr>
      </w:pPr>
      <w:r w:rsidRPr="00250763">
        <w:rPr>
          <w:iCs w:val="0"/>
        </w:rPr>
        <w:t>How are we responding?</w:t>
      </w:r>
    </w:p>
    <w:p w14:paraId="5A25DC7D" w14:textId="744997F5" w:rsidR="00250763" w:rsidRPr="003A371A" w:rsidRDefault="004F4143" w:rsidP="009C530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e</w:t>
      </w:r>
      <w:r w:rsidR="00326B50">
        <w:t>ngag</w:t>
      </w:r>
      <w:r>
        <w:t>e</w:t>
      </w:r>
      <w:r w:rsidR="009F4AAD" w:rsidRPr="003A371A">
        <w:t xml:space="preserve"> </w:t>
      </w:r>
      <w:r w:rsidR="001A47AC">
        <w:t xml:space="preserve">with </w:t>
      </w:r>
      <w:r w:rsidR="009F4AAD" w:rsidRPr="003A371A">
        <w:t xml:space="preserve">Aboriginal and Torres Strait Islander people and communities </w:t>
      </w:r>
      <w:r w:rsidR="001A47AC">
        <w:t>to develop</w:t>
      </w:r>
      <w:r w:rsidR="009F4AAD" w:rsidRPr="003A371A">
        <w:t xml:space="preserve"> employment and training </w:t>
      </w:r>
      <w:r w:rsidR="001A47AC" w:rsidRPr="003A371A">
        <w:t>initiatives</w:t>
      </w:r>
      <w:r w:rsidR="001A47AC">
        <w:t xml:space="preserve"> and enable </w:t>
      </w:r>
      <w:r w:rsidR="003211EA">
        <w:t>self-employment</w:t>
      </w:r>
      <w:r w:rsidR="001A47AC" w:rsidRPr="003A371A">
        <w:t>.</w:t>
      </w:r>
      <w:r w:rsidR="009F4AAD" w:rsidRPr="003A371A">
        <w:t xml:space="preserve"> </w:t>
      </w:r>
    </w:p>
    <w:p w14:paraId="6B0AFD48" w14:textId="241F8EE0" w:rsidR="000163A2" w:rsidRDefault="001A47AC" w:rsidP="000163A2">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partner with</w:t>
      </w:r>
      <w:r w:rsidR="00F47FDC">
        <w:t xml:space="preserve"> Aboriginal people, communit</w:t>
      </w:r>
      <w:r>
        <w:t xml:space="preserve">y, </w:t>
      </w:r>
      <w:r w:rsidR="00DB745E">
        <w:t>business,</w:t>
      </w:r>
      <w:r>
        <w:t xml:space="preserve"> </w:t>
      </w:r>
      <w:r w:rsidR="00F47FDC">
        <w:t>and organisations</w:t>
      </w:r>
      <w:r w:rsidR="000163A2">
        <w:t>,</w:t>
      </w:r>
      <w:r w:rsidR="00F47FDC">
        <w:t xml:space="preserve"> to co-design</w:t>
      </w:r>
      <w:r>
        <w:t xml:space="preserve"> projects that achieve positive results for people. </w:t>
      </w:r>
      <w:r w:rsidR="00F47FDC">
        <w:t xml:space="preserve"> </w:t>
      </w:r>
    </w:p>
    <w:p w14:paraId="17C25EFD" w14:textId="06E7B4AB" w:rsidR="000163A2" w:rsidRDefault="00326B50" w:rsidP="000163A2">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connect</w:t>
      </w:r>
      <w:r w:rsidR="001A47AC">
        <w:t xml:space="preserve"> people </w:t>
      </w:r>
      <w:r w:rsidR="003211EA">
        <w:t xml:space="preserve">and </w:t>
      </w:r>
      <w:r w:rsidR="001A47AC">
        <w:t xml:space="preserve">work together on solutions to </w:t>
      </w:r>
      <w:r w:rsidR="00F47FDC">
        <w:t xml:space="preserve">engagement, participation and outcomes in training and employment, </w:t>
      </w:r>
      <w:r w:rsidR="001A47AC">
        <w:t xml:space="preserve">in partnership with </w:t>
      </w:r>
      <w:r w:rsidR="00F47FDC">
        <w:t>industry</w:t>
      </w:r>
      <w:r w:rsidR="001A47AC">
        <w:t>.</w:t>
      </w:r>
      <w:r w:rsidR="00F47FDC">
        <w:t xml:space="preserve"> </w:t>
      </w:r>
    </w:p>
    <w:p w14:paraId="515C1008" w14:textId="69B8FC31" w:rsidR="002B54BD" w:rsidRDefault="001A47AC" w:rsidP="000163A2">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i</w:t>
      </w:r>
      <w:r w:rsidR="00F47FDC">
        <w:t>dentify and access leveraged funding to deliver tailored training leading directly to sustainable employment for Aboriginal people.</w:t>
      </w:r>
    </w:p>
    <w:p w14:paraId="3C27587F" w14:textId="68635D41" w:rsidR="002B54BD" w:rsidRDefault="001A47AC" w:rsidP="002B54BD">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w:t>
      </w:r>
      <w:r w:rsidR="00F47FDC">
        <w:t xml:space="preserve">ddress systemic </w:t>
      </w:r>
      <w:r w:rsidR="00A621BF">
        <w:t xml:space="preserve">challenges </w:t>
      </w:r>
      <w:r w:rsidR="00F47FDC">
        <w:t xml:space="preserve">including access to </w:t>
      </w:r>
      <w:r w:rsidR="00BE1325">
        <w:t>drivers’</w:t>
      </w:r>
      <w:r w:rsidR="00F47FDC">
        <w:t xml:space="preserve"> licences and fine regimes that inhibit licence attainment for </w:t>
      </w:r>
      <w:r w:rsidR="004B2F80">
        <w:t>individuals.</w:t>
      </w:r>
    </w:p>
    <w:p w14:paraId="77CB5A94" w14:textId="03F637F6" w:rsidR="001A47AC" w:rsidRDefault="001A47AC" w:rsidP="002B54BD">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advocate for increased cultural competency and understanding across business, government and community.</w:t>
      </w:r>
    </w:p>
    <w:p w14:paraId="7B39B9FB" w14:textId="27193C3E" w:rsidR="00A8385D" w:rsidRPr="00B35A6C" w:rsidRDefault="00A8385D" w:rsidP="00A8385D">
      <w:pPr>
        <w:pStyle w:val="Heading3"/>
      </w:pPr>
      <w:r w:rsidRPr="00B35A6C">
        <w:t xml:space="preserve">Priority 3 – </w:t>
      </w:r>
      <w:r w:rsidR="009F4AAD">
        <w:t xml:space="preserve">Young </w:t>
      </w:r>
      <w:r w:rsidR="00294B1E">
        <w:t>p</w:t>
      </w:r>
      <w:r w:rsidR="009F4AAD">
        <w:t xml:space="preserve">eople are </w:t>
      </w:r>
      <w:r w:rsidR="00294B1E">
        <w:t>l</w:t>
      </w:r>
      <w:r w:rsidR="009F4AAD">
        <w:t xml:space="preserve">earning and </w:t>
      </w:r>
      <w:r w:rsidR="00294B1E">
        <w:t>e</w:t>
      </w:r>
      <w:r w:rsidR="009F4AAD">
        <w:t>arning</w:t>
      </w:r>
    </w:p>
    <w:p w14:paraId="70A0BF34" w14:textId="73F7E032" w:rsidR="00A8385D" w:rsidRPr="00B35A6C" w:rsidRDefault="00A8385D" w:rsidP="00A8385D">
      <w:pPr>
        <w:pStyle w:val="Heading4"/>
        <w:spacing w:before="0"/>
      </w:pPr>
      <w:r w:rsidRPr="00B35A6C">
        <w:t>What are our challenges</w:t>
      </w:r>
      <w:r w:rsidR="00294B1E">
        <w:t xml:space="preserve"> and opportunities</w:t>
      </w:r>
      <w:r w:rsidRPr="00B35A6C">
        <w:t>?</w:t>
      </w:r>
    </w:p>
    <w:p w14:paraId="28A0E79D" w14:textId="46578984" w:rsidR="000F2CEA" w:rsidRPr="00250763" w:rsidRDefault="000F2CEA" w:rsidP="000F2CEA">
      <w:pPr>
        <w:spacing w:after="0"/>
      </w:pPr>
      <w:r>
        <w:t>Young people experience high levels of unemployment in the region and are competing for jobs in an uncertain economy</w:t>
      </w:r>
      <w:r w:rsidR="00DB745E">
        <w:t xml:space="preserve">. The youth cohort are </w:t>
      </w:r>
      <w:r>
        <w:t>having to navigate new approaches to learning and education</w:t>
      </w:r>
      <w:r w:rsidR="00DB745E">
        <w:t xml:space="preserve"> </w:t>
      </w:r>
      <w:r w:rsidR="002134FD" w:rsidRPr="002134FD">
        <w:t>required</w:t>
      </w:r>
      <w:r w:rsidR="00DB745E" w:rsidRPr="002134FD">
        <w:t xml:space="preserve"> to adapt for</w:t>
      </w:r>
      <w:r w:rsidR="001A47AC" w:rsidRPr="002134FD">
        <w:t xml:space="preserve"> jobs that don’t </w:t>
      </w:r>
      <w:r w:rsidR="002134FD" w:rsidRPr="002134FD">
        <w:t>yet ex</w:t>
      </w:r>
      <w:r w:rsidR="001A47AC" w:rsidRPr="002134FD">
        <w:t xml:space="preserve">ist </w:t>
      </w:r>
      <w:r w:rsidR="001A47AC">
        <w:t>as the economy evolves rapidly</w:t>
      </w:r>
      <w:r>
        <w:t xml:space="preserve">. </w:t>
      </w:r>
      <w:r w:rsidR="001A47AC">
        <w:t xml:space="preserve">Tailored approaches that engage and employ young people are required to maximise the number of young people in education, </w:t>
      </w:r>
      <w:r w:rsidR="004F4143">
        <w:t>training,</w:t>
      </w:r>
      <w:r w:rsidR="001A47AC">
        <w:t xml:space="preserve"> and available jobs.</w:t>
      </w:r>
    </w:p>
    <w:p w14:paraId="1FE2CF8B" w14:textId="77777777" w:rsidR="00A8385D" w:rsidRPr="00B35A6C" w:rsidRDefault="00A8385D" w:rsidP="00A8385D">
      <w:pPr>
        <w:pStyle w:val="Heading4"/>
        <w:spacing w:before="0"/>
      </w:pPr>
      <w:r w:rsidRPr="00B35A6C">
        <w:t>How are we responding?</w:t>
      </w:r>
    </w:p>
    <w:p w14:paraId="2D4C8158" w14:textId="6F6BE32D" w:rsidR="009F4AAD" w:rsidRPr="00887147" w:rsidRDefault="001A47AC"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work together to i</w:t>
      </w:r>
      <w:r w:rsidR="009F4AAD" w:rsidRPr="00887147">
        <w:t>mprove opportunities for young people to engage or remain engaged in learning or earning.</w:t>
      </w:r>
    </w:p>
    <w:p w14:paraId="7A486721" w14:textId="18F71E8D" w:rsidR="00887147" w:rsidRDefault="001A47AC" w:rsidP="0088714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e</w:t>
      </w:r>
      <w:r w:rsidR="008C61BE">
        <w:t>ngage with young people directly to understand their challenges and involve them in designing and implementing solutions.</w:t>
      </w:r>
    </w:p>
    <w:p w14:paraId="0BD49217" w14:textId="2875D25E" w:rsidR="00887147" w:rsidRDefault="001A47AC" w:rsidP="0088714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work closely with </w:t>
      </w:r>
      <w:r w:rsidR="00AB69C9">
        <w:t xml:space="preserve">the South Australian </w:t>
      </w:r>
      <w:r w:rsidR="008C61BE">
        <w:t>Department for Education</w:t>
      </w:r>
      <w:r>
        <w:t xml:space="preserve"> and the </w:t>
      </w:r>
      <w:r w:rsidR="008C61BE">
        <w:t>VET policy initiative to explore collaborative strategies that link young people directly into the labour market</w:t>
      </w:r>
      <w:r w:rsidR="00362214">
        <w:t>.</w:t>
      </w:r>
    </w:p>
    <w:p w14:paraId="236EEA77" w14:textId="1F7D0FBC" w:rsidR="00887147" w:rsidRDefault="001A47AC" w:rsidP="0088714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share information about the s</w:t>
      </w:r>
      <w:r w:rsidR="008C61BE">
        <w:t>upport for young people to navigate the labour market, employers, and job opportunities.</w:t>
      </w:r>
    </w:p>
    <w:p w14:paraId="0BC6DBEE" w14:textId="32398841" w:rsidR="005F6970" w:rsidRDefault="005F6970" w:rsidP="0088714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collaborate </w:t>
      </w:r>
      <w:r w:rsidR="00AB69C9">
        <w:t xml:space="preserve">with regional stakeholders </w:t>
      </w:r>
      <w:r>
        <w:t>to co-design programs to build</w:t>
      </w:r>
      <w:r w:rsidR="008C61BE">
        <w:t xml:space="preserve"> work</w:t>
      </w:r>
      <w:r>
        <w:t>, wellbeing and resilience</w:t>
      </w:r>
      <w:r w:rsidR="008C61BE">
        <w:t xml:space="preserve"> </w:t>
      </w:r>
      <w:r>
        <w:t>awareness and skills.</w:t>
      </w:r>
    </w:p>
    <w:p w14:paraId="5DE93CEF" w14:textId="77777777" w:rsidR="005F6970" w:rsidRDefault="005F6970" w:rsidP="0088714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promote</w:t>
      </w:r>
      <w:r w:rsidR="008C61BE">
        <w:t xml:space="preserve"> apprenticeship and traineeship</w:t>
      </w:r>
      <w:r>
        <w:t xml:space="preserve"> </w:t>
      </w:r>
      <w:r w:rsidR="008C61BE">
        <w:t xml:space="preserve">opportunities, </w:t>
      </w:r>
      <w:r>
        <w:t>and</w:t>
      </w:r>
      <w:r w:rsidR="008C61BE">
        <w:t xml:space="preserve"> support for business</w:t>
      </w:r>
      <w:r>
        <w:t>.</w:t>
      </w:r>
    </w:p>
    <w:p w14:paraId="67EA4A71" w14:textId="3DDC9C92" w:rsidR="008C61BE" w:rsidRPr="00AB0F24" w:rsidRDefault="005F6970" w:rsidP="0088714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support </w:t>
      </w:r>
      <w:r w:rsidR="00DB745E">
        <w:t xml:space="preserve">the </w:t>
      </w:r>
      <w:r>
        <w:t xml:space="preserve">Australian Red Cross and the </w:t>
      </w:r>
      <w:r w:rsidR="003E5770">
        <w:t xml:space="preserve">rollout </w:t>
      </w:r>
      <w:r>
        <w:t>of the Youth Development Hub in the</w:t>
      </w:r>
      <w:r w:rsidR="008C61BE">
        <w:t xml:space="preserve"> </w:t>
      </w:r>
      <w:r w:rsidR="004B2F80">
        <w:t>E</w:t>
      </w:r>
      <w:r w:rsidR="008C61BE">
        <w:t>mployment Region</w:t>
      </w:r>
      <w:r>
        <w:t>.</w:t>
      </w:r>
    </w:p>
    <w:p w14:paraId="57A2B24A" w14:textId="5369E6D3" w:rsidR="00A8385D" w:rsidRPr="00B35A6C" w:rsidRDefault="00A8385D" w:rsidP="00A8385D">
      <w:pPr>
        <w:pStyle w:val="Heading3"/>
      </w:pPr>
      <w:r w:rsidRPr="00B35A6C">
        <w:t xml:space="preserve">Priority 4 – </w:t>
      </w:r>
      <w:r w:rsidR="009F4AAD">
        <w:t xml:space="preserve">Address </w:t>
      </w:r>
      <w:r w:rsidR="005F6970" w:rsidRPr="004B2F80">
        <w:t>other</w:t>
      </w:r>
      <w:r w:rsidR="009F4AAD" w:rsidRPr="004B2F80">
        <w:t xml:space="preserve"> </w:t>
      </w:r>
      <w:r w:rsidR="004B2F80" w:rsidRPr="005B095E">
        <w:t xml:space="preserve">challenges </w:t>
      </w:r>
      <w:r w:rsidR="009F4AAD">
        <w:t xml:space="preserve">to </w:t>
      </w:r>
      <w:r w:rsidR="00294B1E">
        <w:t>e</w:t>
      </w:r>
      <w:r w:rsidR="009F4AAD">
        <w:t>mployment</w:t>
      </w:r>
    </w:p>
    <w:p w14:paraId="179E945B" w14:textId="3A880691" w:rsidR="00A8385D" w:rsidRPr="00B35A6C" w:rsidRDefault="00A8385D" w:rsidP="00A8385D">
      <w:pPr>
        <w:pStyle w:val="Heading4"/>
        <w:spacing w:before="0"/>
      </w:pPr>
      <w:r w:rsidRPr="00B35A6C">
        <w:t>What are our challenges</w:t>
      </w:r>
      <w:r w:rsidR="00294B1E">
        <w:t xml:space="preserve"> and opportunities</w:t>
      </w:r>
      <w:r w:rsidRPr="00B35A6C">
        <w:t>?</w:t>
      </w:r>
    </w:p>
    <w:p w14:paraId="146F8177" w14:textId="4953C881" w:rsidR="00EB740B" w:rsidRPr="00AB0F24" w:rsidRDefault="005F6970" w:rsidP="00A8385D">
      <w:pPr>
        <w:spacing w:after="0"/>
      </w:pPr>
      <w:r>
        <w:t>Local people need support to get the job they want. Complex issues like</w:t>
      </w:r>
      <w:r w:rsidRPr="00EB740B">
        <w:t xml:space="preserve"> homelessness, mental illness, drug or alcohol addiction, sexual abuse or violence,</w:t>
      </w:r>
      <w:r w:rsidR="00DB745E">
        <w:t xml:space="preserve"> </w:t>
      </w:r>
      <w:r w:rsidRPr="002134FD">
        <w:t xml:space="preserve">health or </w:t>
      </w:r>
      <w:r>
        <w:t xml:space="preserve">psychological factors, </w:t>
      </w:r>
      <w:r w:rsidR="002134FD">
        <w:t xml:space="preserve">incarceration, </w:t>
      </w:r>
      <w:r>
        <w:t>and access to driver</w:t>
      </w:r>
      <w:r w:rsidR="00294B1E">
        <w:t>’</w:t>
      </w:r>
      <w:r>
        <w:t>s licences and transport require sustained tailored programs and place</w:t>
      </w:r>
      <w:r w:rsidR="00B33060">
        <w:t>-</w:t>
      </w:r>
      <w:r>
        <w:t xml:space="preserve">based projects to make a difference. Structural issues include housing </w:t>
      </w:r>
      <w:r w:rsidR="000E0BDF">
        <w:t xml:space="preserve">shortages for </w:t>
      </w:r>
      <w:r w:rsidR="00193A25">
        <w:t>existing</w:t>
      </w:r>
      <w:r w:rsidR="000E0BDF">
        <w:t xml:space="preserve"> and new workers and </w:t>
      </w:r>
      <w:r w:rsidR="00D17BEF">
        <w:t>a shortage of childcare places</w:t>
      </w:r>
      <w:r>
        <w:t xml:space="preserve"> which prevent parents from </w:t>
      </w:r>
      <w:r w:rsidR="00850AA0">
        <w:t>working</w:t>
      </w:r>
      <w:r w:rsidR="00EB2818">
        <w:t>.</w:t>
      </w:r>
    </w:p>
    <w:p w14:paraId="693C746B" w14:textId="77777777" w:rsidR="00A8385D" w:rsidRPr="00B35A6C" w:rsidRDefault="00A8385D" w:rsidP="00A8385D">
      <w:pPr>
        <w:pStyle w:val="Heading4"/>
        <w:spacing w:before="0"/>
      </w:pPr>
      <w:r w:rsidRPr="00B35A6C">
        <w:t>How are we responding?</w:t>
      </w:r>
    </w:p>
    <w:p w14:paraId="266EE408" w14:textId="7701E113" w:rsidR="009F4AAD" w:rsidRPr="001A70F1" w:rsidRDefault="004B2F80"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c</w:t>
      </w:r>
      <w:r w:rsidR="005F6970" w:rsidRPr="001A70F1">
        <w:t>o-design</w:t>
      </w:r>
      <w:r>
        <w:t xml:space="preserve"> </w:t>
      </w:r>
      <w:r w:rsidRPr="001A70F1">
        <w:t>initiatives</w:t>
      </w:r>
      <w:r w:rsidR="009F4AAD" w:rsidRPr="001A70F1">
        <w:t xml:space="preserve"> </w:t>
      </w:r>
      <w:r w:rsidR="005F6970" w:rsidRPr="001A70F1">
        <w:t xml:space="preserve">to support people </w:t>
      </w:r>
      <w:r w:rsidR="00B33060">
        <w:t xml:space="preserve">to </w:t>
      </w:r>
      <w:r w:rsidR="005F6970" w:rsidRPr="001A70F1">
        <w:t>get the job they want</w:t>
      </w:r>
      <w:r w:rsidR="001A70F1">
        <w:t xml:space="preserve"> in partnership with Employment Service </w:t>
      </w:r>
      <w:r w:rsidR="00294B1E">
        <w:t>P</w:t>
      </w:r>
      <w:r w:rsidR="001A70F1">
        <w:t xml:space="preserve">roviders, </w:t>
      </w:r>
      <w:r w:rsidR="003E5770">
        <w:t>business,</w:t>
      </w:r>
      <w:r w:rsidR="001A70F1">
        <w:t xml:space="preserve"> and communities</w:t>
      </w:r>
      <w:r w:rsidR="005F6970" w:rsidRPr="001A70F1">
        <w:t xml:space="preserve">. </w:t>
      </w:r>
    </w:p>
    <w:p w14:paraId="61AEAA08" w14:textId="20730CDA" w:rsidR="00496B6A" w:rsidRPr="001A70F1" w:rsidRDefault="004B2F80"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w:t>
      </w:r>
      <w:r w:rsidR="00496B6A" w:rsidRPr="001A70F1">
        <w:t>dvocat</w:t>
      </w:r>
      <w:r>
        <w:t xml:space="preserve">e </w:t>
      </w:r>
      <w:r w:rsidR="00273E85">
        <w:t>for</w:t>
      </w:r>
      <w:r w:rsidR="00496B6A" w:rsidRPr="001A70F1">
        <w:t xml:space="preserve"> practical and innovative solutions to address </w:t>
      </w:r>
      <w:r w:rsidR="00B33060">
        <w:t>identified</w:t>
      </w:r>
      <w:r w:rsidR="00496B6A" w:rsidRPr="001A70F1">
        <w:t xml:space="preserve"> </w:t>
      </w:r>
      <w:r w:rsidR="001A70F1" w:rsidRPr="001A70F1">
        <w:t>needs.</w:t>
      </w:r>
    </w:p>
    <w:p w14:paraId="6A49A006" w14:textId="2A69B89E" w:rsidR="00FA5E59" w:rsidRDefault="004B2F80" w:rsidP="00BE1EC5">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d</w:t>
      </w:r>
      <w:r w:rsidR="00FA5E59">
        <w:t>evelop</w:t>
      </w:r>
      <w:r>
        <w:t xml:space="preserve"> </w:t>
      </w:r>
      <w:r w:rsidR="008F3411">
        <w:t>community-based</w:t>
      </w:r>
      <w:r w:rsidR="00FA5E59">
        <w:t xml:space="preserve"> projects to build entry level skills</w:t>
      </w:r>
      <w:r w:rsidR="00762C0C">
        <w:t xml:space="preserve"> such as</w:t>
      </w:r>
      <w:r w:rsidR="002134FD">
        <w:t xml:space="preserve"> co-design of </w:t>
      </w:r>
      <w:r w:rsidR="00273E85">
        <w:t>s</w:t>
      </w:r>
      <w:r w:rsidR="002134FD">
        <w:t xml:space="preserve">kills for </w:t>
      </w:r>
      <w:r w:rsidR="0098036B">
        <w:t>e</w:t>
      </w:r>
      <w:r w:rsidR="002134FD">
        <w:t xml:space="preserve">ducation and </w:t>
      </w:r>
      <w:r w:rsidR="0098036B">
        <w:t>e</w:t>
      </w:r>
      <w:r w:rsidR="002134FD">
        <w:t>mployment projects, and prison to work programs.</w:t>
      </w:r>
    </w:p>
    <w:p w14:paraId="794E4DA7" w14:textId="69D5A98E" w:rsidR="00C373CB" w:rsidRPr="00B35A6C" w:rsidRDefault="00C373CB" w:rsidP="00C373CB">
      <w:pPr>
        <w:pStyle w:val="Heading3"/>
      </w:pPr>
      <w:r w:rsidRPr="00B35A6C">
        <w:t xml:space="preserve">Priority </w:t>
      </w:r>
      <w:r>
        <w:t>5</w:t>
      </w:r>
      <w:r w:rsidRPr="00B35A6C">
        <w:t xml:space="preserve"> – </w:t>
      </w:r>
      <w:r w:rsidR="009F4AAD">
        <w:t>Ensure government investment in programs and services is</w:t>
      </w:r>
      <w:r w:rsidR="00641183">
        <w:t xml:space="preserve"> maximised in </w:t>
      </w:r>
      <w:r w:rsidR="001A70F1">
        <w:t>regions</w:t>
      </w:r>
    </w:p>
    <w:p w14:paraId="4C05E5B8" w14:textId="5BA809A3" w:rsidR="00C373CB" w:rsidRPr="00B35A6C" w:rsidRDefault="00C373CB" w:rsidP="00C373CB">
      <w:pPr>
        <w:pStyle w:val="Heading4"/>
        <w:spacing w:before="0"/>
      </w:pPr>
      <w:r w:rsidRPr="00B35A6C">
        <w:t>What are our challenges</w:t>
      </w:r>
      <w:r w:rsidR="00294B1E">
        <w:t xml:space="preserve"> and opportunities</w:t>
      </w:r>
      <w:r w:rsidRPr="00B35A6C">
        <w:t>?</w:t>
      </w:r>
    </w:p>
    <w:p w14:paraId="194AACF9" w14:textId="2530B85E" w:rsidR="00C373CB" w:rsidRPr="00AB0F24" w:rsidRDefault="00850AA0" w:rsidP="00C373CB">
      <w:pPr>
        <w:spacing w:after="0"/>
      </w:pPr>
      <w:r>
        <w:t>Employers need support to understand t</w:t>
      </w:r>
      <w:r w:rsidR="001A70F1">
        <w:t xml:space="preserve">he </w:t>
      </w:r>
      <w:r w:rsidR="00941D1E" w:rsidRPr="00941D1E">
        <w:t xml:space="preserve">vast suite of </w:t>
      </w:r>
      <w:r>
        <w:t>g</w:t>
      </w:r>
      <w:r w:rsidR="00941D1E" w:rsidRPr="00941D1E">
        <w:t xml:space="preserve">overnment programs, </w:t>
      </w:r>
      <w:r w:rsidR="003E5770" w:rsidRPr="00941D1E">
        <w:t>services,</w:t>
      </w:r>
      <w:r w:rsidR="00941D1E" w:rsidRPr="00941D1E">
        <w:t xml:space="preserve"> and funding opportunities available, </w:t>
      </w:r>
      <w:r w:rsidR="001A70F1">
        <w:t>and the people representing them. It is important to communicate the</w:t>
      </w:r>
      <w:r w:rsidR="00941D1E" w:rsidRPr="00941D1E">
        <w:t xml:space="preserve"> guidelines and eligibility</w:t>
      </w:r>
      <w:r w:rsidR="001A70F1">
        <w:t xml:space="preserve"> to increase uptake of funded initiatives through partnerships</w:t>
      </w:r>
      <w:r w:rsidR="003E5770">
        <w:t>,</w:t>
      </w:r>
      <w:r w:rsidR="001A70F1">
        <w:t xml:space="preserve"> leveraged funding and support. </w:t>
      </w:r>
    </w:p>
    <w:p w14:paraId="60DA79DD" w14:textId="77777777" w:rsidR="00C373CB" w:rsidRPr="00A666D5" w:rsidRDefault="00C373CB" w:rsidP="00C373CB">
      <w:pPr>
        <w:pStyle w:val="Heading4"/>
        <w:spacing w:before="0"/>
      </w:pPr>
      <w:r w:rsidRPr="00A666D5">
        <w:t>How are we responding?</w:t>
      </w:r>
    </w:p>
    <w:p w14:paraId="4D351C06" w14:textId="69383E97" w:rsidR="009F4AAD" w:rsidRPr="00A666D5" w:rsidRDefault="001A70F1"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act as </w:t>
      </w:r>
      <w:r w:rsidR="00D6312D">
        <w:t xml:space="preserve">a </w:t>
      </w:r>
      <w:r>
        <w:t xml:space="preserve">concierge for government funding and programs and build partnerships to </w:t>
      </w:r>
      <w:r w:rsidR="009F4AAD" w:rsidRPr="00A666D5">
        <w:t>maximise regional investment in training and employment.</w:t>
      </w:r>
    </w:p>
    <w:p w14:paraId="5F795C9B" w14:textId="419921CF" w:rsidR="00E44D74" w:rsidRDefault="001A70F1" w:rsidP="00E44D7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1A70F1">
        <w:t xml:space="preserve">We collaborate </w:t>
      </w:r>
      <w:r w:rsidR="00A20383" w:rsidRPr="001A70F1">
        <w:t xml:space="preserve">with Employment Service Providers to </w:t>
      </w:r>
      <w:r w:rsidR="00C66F8F">
        <w:t xml:space="preserve">better connect </w:t>
      </w:r>
      <w:r w:rsidR="00273E85">
        <w:t>individuals and</w:t>
      </w:r>
      <w:r w:rsidR="00C66F8F">
        <w:t xml:space="preserve"> the community with employment, skills, and major project workforce opportunities in the region.</w:t>
      </w:r>
    </w:p>
    <w:p w14:paraId="71B7797E" w14:textId="1D20BD8B" w:rsidR="00E44D74" w:rsidRDefault="001A70F1" w:rsidP="00E44D7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promote</w:t>
      </w:r>
      <w:r w:rsidR="00C66F8F">
        <w:t xml:space="preserve"> </w:t>
      </w:r>
      <w:r w:rsidR="00C90EA0">
        <w:t>g</w:t>
      </w:r>
      <w:r w:rsidR="00C66F8F">
        <w:t xml:space="preserve">overnment </w:t>
      </w:r>
      <w:r w:rsidR="004B2F80">
        <w:t>p</w:t>
      </w:r>
      <w:r w:rsidR="00C66F8F">
        <w:t>rograms, services, and funding opportunities in the region</w:t>
      </w:r>
      <w:r>
        <w:t xml:space="preserve"> through social media, newsletters and presentations.</w:t>
      </w:r>
    </w:p>
    <w:p w14:paraId="37D5851D" w14:textId="236608D3" w:rsidR="00CC73BE" w:rsidRDefault="001A70F1" w:rsidP="00E44D7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establish networks and working parties to collaborate, communicate, and fund projects, </w:t>
      </w:r>
      <w:r w:rsidR="00C66F8F">
        <w:t>programs, services, and opportunities.</w:t>
      </w:r>
    </w:p>
    <w:p w14:paraId="2AC76F2D" w14:textId="58086F1C" w:rsidR="00C373CB" w:rsidRPr="00B35A6C" w:rsidRDefault="00C373CB" w:rsidP="00C373CB">
      <w:pPr>
        <w:pStyle w:val="Heading3"/>
      </w:pPr>
      <w:r w:rsidRPr="00B35A6C">
        <w:t xml:space="preserve">Priority </w:t>
      </w:r>
      <w:r>
        <w:t>6</w:t>
      </w:r>
      <w:r w:rsidRPr="00B35A6C">
        <w:t xml:space="preserve"> – </w:t>
      </w:r>
      <w:r w:rsidR="00A076F6">
        <w:t xml:space="preserve">Strengthen regional </w:t>
      </w:r>
      <w:r w:rsidR="000B13CE">
        <w:t xml:space="preserve">capacity </w:t>
      </w:r>
      <w:r w:rsidR="00641183">
        <w:t>to respond to employment and skill needs</w:t>
      </w:r>
    </w:p>
    <w:p w14:paraId="4000E232" w14:textId="62C97A59" w:rsidR="00C373CB" w:rsidRPr="00B35A6C" w:rsidRDefault="00C373CB" w:rsidP="00C373CB">
      <w:pPr>
        <w:pStyle w:val="Heading4"/>
        <w:spacing w:before="0"/>
      </w:pPr>
      <w:r w:rsidRPr="00B35A6C">
        <w:t>What are our challenges</w:t>
      </w:r>
      <w:r w:rsidR="00294B1E">
        <w:t xml:space="preserve"> and opportunities</w:t>
      </w:r>
      <w:r w:rsidRPr="00B35A6C">
        <w:t>?</w:t>
      </w:r>
    </w:p>
    <w:p w14:paraId="7CF271A0" w14:textId="5B0B3BB9" w:rsidR="00C373CB" w:rsidRPr="00AB0F24" w:rsidRDefault="000B13CE" w:rsidP="00C373CB">
      <w:pPr>
        <w:spacing w:after="0"/>
      </w:pPr>
      <w:r>
        <w:t xml:space="preserve">The region </w:t>
      </w:r>
      <w:r w:rsidR="002B775F">
        <w:t xml:space="preserve">has existing </w:t>
      </w:r>
      <w:r w:rsidR="00512AD9">
        <w:t xml:space="preserve">and emerging workforce shortages </w:t>
      </w:r>
      <w:r w:rsidR="001A70F1">
        <w:t xml:space="preserve">and exponential </w:t>
      </w:r>
      <w:r w:rsidR="00512AD9">
        <w:t>growth</w:t>
      </w:r>
      <w:r w:rsidR="001A70F1">
        <w:t xml:space="preserve"> planned</w:t>
      </w:r>
      <w:r w:rsidR="00512AD9">
        <w:t xml:space="preserve"> in new </w:t>
      </w:r>
      <w:r w:rsidR="00B94594">
        <w:t>industries</w:t>
      </w:r>
      <w:r w:rsidR="00512AD9">
        <w:t xml:space="preserve">, including </w:t>
      </w:r>
      <w:r w:rsidR="001A70F1">
        <w:t>h</w:t>
      </w:r>
      <w:r w:rsidR="00B94594">
        <w:t>ydrogen and renewable energy projects</w:t>
      </w:r>
      <w:r w:rsidR="00B33060">
        <w:t>.</w:t>
      </w:r>
      <w:r w:rsidR="00B94594">
        <w:t xml:space="preserve"> </w:t>
      </w:r>
      <w:r w:rsidR="001A70F1">
        <w:t>Our region operates in a thin market</w:t>
      </w:r>
      <w:r w:rsidR="001B6F18">
        <w:t xml:space="preserve">, with a lack of services and high demand for workforce. A current </w:t>
      </w:r>
      <w:r w:rsidR="00B94594">
        <w:t>shortage of trainers</w:t>
      </w:r>
      <w:r w:rsidR="00773DDD">
        <w:t>,</w:t>
      </w:r>
      <w:r w:rsidR="001B6F18">
        <w:t xml:space="preserve"> child</w:t>
      </w:r>
      <w:r w:rsidR="00B33060">
        <w:t xml:space="preserve"> </w:t>
      </w:r>
      <w:r w:rsidR="001B6F18">
        <w:t xml:space="preserve">care places and housing requires innovative, collaborative responses to enable local people into local jobs. </w:t>
      </w:r>
      <w:r w:rsidR="00773DDD">
        <w:t xml:space="preserve"> </w:t>
      </w:r>
    </w:p>
    <w:p w14:paraId="7BFE02AE" w14:textId="77777777" w:rsidR="00C373CB" w:rsidRPr="00B35A6C" w:rsidRDefault="00C373CB" w:rsidP="00C373CB">
      <w:pPr>
        <w:pStyle w:val="Heading4"/>
        <w:spacing w:before="0"/>
      </w:pPr>
      <w:r w:rsidRPr="00B35A6C">
        <w:t>How are we responding?</w:t>
      </w:r>
    </w:p>
    <w:p w14:paraId="547FD1A5" w14:textId="24F4BA5C" w:rsidR="005F241E" w:rsidRDefault="001B6F18" w:rsidP="005F24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d</w:t>
      </w:r>
      <w:r w:rsidR="009F4AAD" w:rsidRPr="005F241E">
        <w:t>evelop collaborative approaches to build region</w:t>
      </w:r>
      <w:r>
        <w:t>, organisation</w:t>
      </w:r>
      <w:r w:rsidR="009F4AAD" w:rsidRPr="005F241E">
        <w:t xml:space="preserve"> and stakeholder capacity and capability</w:t>
      </w:r>
      <w:r w:rsidR="00E045E1">
        <w:t>. Examples include partnerships, network meetings and consultation</w:t>
      </w:r>
      <w:r w:rsidR="009F0565">
        <w:t>.</w:t>
      </w:r>
    </w:p>
    <w:p w14:paraId="5BE56815" w14:textId="30B3EAF0" w:rsidR="005F241E" w:rsidRDefault="001B6F18" w:rsidP="005F24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w:t>
      </w:r>
      <w:r w:rsidR="0020123B">
        <w:t xml:space="preserve">explore </w:t>
      </w:r>
      <w:r>
        <w:t xml:space="preserve">and action </w:t>
      </w:r>
      <w:r w:rsidR="0020123B">
        <w:t xml:space="preserve">opportunities to upskill people into </w:t>
      </w:r>
      <w:r>
        <w:t>available</w:t>
      </w:r>
      <w:r w:rsidR="0020123B">
        <w:t xml:space="preserve"> roles.</w:t>
      </w:r>
    </w:p>
    <w:p w14:paraId="52632D1E" w14:textId="5761863A" w:rsidR="005F241E" w:rsidRDefault="001B6F18" w:rsidP="00B5646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advocate for increased </w:t>
      </w:r>
      <w:r w:rsidR="0020123B">
        <w:t>cultural competency of organisations and industry to maximise opportunities for Aboriginal and Torres Strait Islander people.</w:t>
      </w:r>
    </w:p>
    <w:p w14:paraId="36CFB020" w14:textId="32EDA083" w:rsidR="001B6F18" w:rsidRDefault="001B6F18" w:rsidP="00B5646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connect employers with education and resources that achieve success in employment of staff.</w:t>
      </w:r>
    </w:p>
    <w:p w14:paraId="61338B18" w14:textId="591DC24B" w:rsidR="001B6F18" w:rsidRDefault="001B6F18" w:rsidP="00B5646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support the establishment of the educational infrastructure including the</w:t>
      </w:r>
      <w:r w:rsidR="002134FD">
        <w:t xml:space="preserve"> proposed Technical College in Port Augusta and regional</w:t>
      </w:r>
      <w:r>
        <w:t xml:space="preserve"> Uni Hub</w:t>
      </w:r>
      <w:r w:rsidR="002134FD">
        <w:t>s</w:t>
      </w:r>
      <w:r>
        <w:t xml:space="preserve"> so people </w:t>
      </w:r>
      <w:r w:rsidR="00933124">
        <w:t xml:space="preserve">can achieve higher level education while they live, </w:t>
      </w:r>
      <w:r w:rsidR="003E5770">
        <w:t>work,</w:t>
      </w:r>
      <w:r w:rsidR="00933124">
        <w:t xml:space="preserve"> and play in the </w:t>
      </w:r>
      <w:r>
        <w:t>region.</w:t>
      </w:r>
    </w:p>
    <w:p w14:paraId="0C26C341" w14:textId="130E58A2" w:rsidR="00C373CB" w:rsidRPr="00C373CB" w:rsidRDefault="00C373CB" w:rsidP="00C373CB">
      <w:pPr>
        <w:sectPr w:rsidR="00C373CB" w:rsidRPr="00C373CB" w:rsidSect="004755AD">
          <w:type w:val="continuous"/>
          <w:pgSz w:w="16840" w:h="23820"/>
          <w:pgMar w:top="1418" w:right="1418" w:bottom="1418" w:left="1418" w:header="0" w:footer="709" w:gutter="0"/>
          <w:cols w:space="708"/>
          <w:docGrid w:linePitch="360"/>
        </w:sectPr>
      </w:pPr>
    </w:p>
    <w:p w14:paraId="0A47B329" w14:textId="473B5397" w:rsidR="00A8385D" w:rsidRPr="00B35A6C" w:rsidRDefault="00A8385D" w:rsidP="00FF212F">
      <w:pPr>
        <w:pStyle w:val="Heading2"/>
        <w:spacing w:before="600"/>
      </w:pPr>
      <w:r w:rsidRPr="00B35A6C">
        <w:t>Want to know more?</w:t>
      </w:r>
    </w:p>
    <w:p w14:paraId="5D37100E" w14:textId="3DD06859" w:rsidR="003F697B" w:rsidRPr="003F697B" w:rsidRDefault="00A8385D"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B35A6C">
        <w:t>Contact</w:t>
      </w:r>
      <w:r w:rsidR="00C10179">
        <w:t>:</w:t>
      </w:r>
      <w:r w:rsidR="003F697B">
        <w:t xml:space="preserve"> </w:t>
      </w:r>
      <w:r w:rsidR="00641183">
        <w:t>Andrea Broadfoot</w:t>
      </w:r>
      <w:r w:rsidR="00A45114">
        <w:t>,</w:t>
      </w:r>
      <w:r w:rsidR="00641183">
        <w:t xml:space="preserve"> North West Country SA Employ</w:t>
      </w:r>
      <w:r w:rsidRPr="00B35A6C">
        <w:t xml:space="preserve">ment Facilitator: </w:t>
      </w:r>
      <w:hyperlink r:id="rId15" w:history="1">
        <w:r w:rsidR="00641183" w:rsidRPr="0084104A">
          <w:rPr>
            <w:rStyle w:val="Hyperlink"/>
          </w:rPr>
          <w:t>andrea@localjobsprogram.com</w:t>
        </w:r>
      </w:hyperlink>
    </w:p>
    <w:p w14:paraId="61864CEB" w14:textId="52444BF5" w:rsidR="00C10179" w:rsidRDefault="005C191A" w:rsidP="00D6312D">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bookmarkStart w:id="1" w:name="_Hlk121144473"/>
      <w:r>
        <w:t>V</w:t>
      </w:r>
      <w:r w:rsidR="00A8385D" w:rsidRPr="00B35A6C">
        <w:t>isit</w:t>
      </w:r>
      <w:r w:rsidR="00C10179">
        <w:t xml:space="preserve">: </w:t>
      </w:r>
      <w:hyperlink r:id="rId16" w:history="1">
        <w:bookmarkStart w:id="2" w:name="_Toc30065224"/>
        <w:bookmarkEnd w:id="2"/>
        <w:r w:rsidR="007B002F">
          <w:rPr>
            <w:rStyle w:val="Hyperlink"/>
          </w:rPr>
          <w:t>Local Jobs</w:t>
        </w:r>
      </w:hyperlink>
      <w:r w:rsidR="003F697B">
        <w:t xml:space="preserve"> or </w:t>
      </w:r>
      <w:hyperlink r:id="rId17" w:history="1">
        <w:r w:rsidR="007B002F">
          <w:rPr>
            <w:rStyle w:val="Hyperlink"/>
          </w:rPr>
          <w:t>Workforce Australia</w:t>
        </w:r>
      </w:hyperlink>
      <w:bookmarkEnd w:id="1"/>
    </w:p>
    <w:sectPr w:rsidR="00C10179" w:rsidSect="00014617">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FFC3B" w14:textId="77777777" w:rsidR="00707BE6" w:rsidRDefault="00707BE6" w:rsidP="0051352E">
      <w:pPr>
        <w:spacing w:after="0" w:line="240" w:lineRule="auto"/>
      </w:pPr>
      <w:r>
        <w:separator/>
      </w:r>
    </w:p>
  </w:endnote>
  <w:endnote w:type="continuationSeparator" w:id="0">
    <w:p w14:paraId="112851A8" w14:textId="77777777" w:rsidR="00707BE6" w:rsidRDefault="00707BE6"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62E25" w14:textId="0DF5F5F9" w:rsidR="00A8385D" w:rsidRPr="00BD107C" w:rsidRDefault="00A8385D" w:rsidP="00A8385D">
    <w:pPr>
      <w:pStyle w:val="Footer"/>
      <w:rPr>
        <w:i/>
        <w:iCs/>
        <w:szCs w:val="20"/>
      </w:rPr>
    </w:pPr>
    <w:r>
      <w:rPr>
        <w:noProof/>
      </w:rPr>
      <w:drawing>
        <wp:anchor distT="0" distB="0" distL="114300" distR="114300" simplePos="0" relativeHeight="251664384"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E9EDD" w14:textId="77777777" w:rsidR="00707BE6" w:rsidRDefault="00707BE6" w:rsidP="0051352E">
      <w:pPr>
        <w:spacing w:after="0" w:line="240" w:lineRule="auto"/>
      </w:pPr>
      <w:r>
        <w:separator/>
      </w:r>
    </w:p>
  </w:footnote>
  <w:footnote w:type="continuationSeparator" w:id="0">
    <w:p w14:paraId="39874612" w14:textId="77777777" w:rsidR="00707BE6" w:rsidRDefault="00707BE6"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E4CC6" w14:textId="77777777" w:rsidR="00014617" w:rsidRDefault="0001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5E06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8ED75CA"/>
    <w:multiLevelType w:val="hybridMultilevel"/>
    <w:tmpl w:val="09042CE2"/>
    <w:lvl w:ilvl="0" w:tplc="544C80A4">
      <w:start w:val="1"/>
      <w:numFmt w:val="bullet"/>
      <w:lvlText w:val=""/>
      <w:lvlJc w:val="left"/>
      <w:pPr>
        <w:ind w:left="360" w:hanging="360"/>
      </w:pPr>
      <w:rPr>
        <w:rFonts w:ascii="Symbol" w:hAnsi="Symbol" w:hint="default"/>
        <w:color w:val="0076BD" w:themeColor="text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D616359"/>
    <w:multiLevelType w:val="hybridMultilevel"/>
    <w:tmpl w:val="B77A59F8"/>
    <w:lvl w:ilvl="0" w:tplc="544C80A4">
      <w:start w:val="1"/>
      <w:numFmt w:val="bullet"/>
      <w:lvlText w:val=""/>
      <w:lvlJc w:val="left"/>
      <w:pPr>
        <w:ind w:left="36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0405EC0"/>
    <w:multiLevelType w:val="hybridMultilevel"/>
    <w:tmpl w:val="8004C1DE"/>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B607DE0"/>
    <w:multiLevelType w:val="hybridMultilevel"/>
    <w:tmpl w:val="85406608"/>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55C2A9D"/>
    <w:multiLevelType w:val="hybridMultilevel"/>
    <w:tmpl w:val="FEA21A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49232026">
    <w:abstractNumId w:val="9"/>
  </w:num>
  <w:num w:numId="2" w16cid:durableId="1716614236">
    <w:abstractNumId w:val="7"/>
  </w:num>
  <w:num w:numId="3" w16cid:durableId="1155759843">
    <w:abstractNumId w:val="6"/>
  </w:num>
  <w:num w:numId="4" w16cid:durableId="923495978">
    <w:abstractNumId w:val="5"/>
  </w:num>
  <w:num w:numId="5" w16cid:durableId="1914702920">
    <w:abstractNumId w:val="4"/>
  </w:num>
  <w:num w:numId="6" w16cid:durableId="1900364250">
    <w:abstractNumId w:val="8"/>
  </w:num>
  <w:num w:numId="7" w16cid:durableId="960378146">
    <w:abstractNumId w:val="3"/>
  </w:num>
  <w:num w:numId="8" w16cid:durableId="1155955553">
    <w:abstractNumId w:val="2"/>
  </w:num>
  <w:num w:numId="9" w16cid:durableId="943149041">
    <w:abstractNumId w:val="1"/>
  </w:num>
  <w:num w:numId="10" w16cid:durableId="1989508967">
    <w:abstractNumId w:val="0"/>
  </w:num>
  <w:num w:numId="11" w16cid:durableId="340208390">
    <w:abstractNumId w:val="10"/>
  </w:num>
  <w:num w:numId="12" w16cid:durableId="1065180850">
    <w:abstractNumId w:val="13"/>
  </w:num>
  <w:num w:numId="13" w16cid:durableId="862014538">
    <w:abstractNumId w:val="14"/>
  </w:num>
  <w:num w:numId="14" w16cid:durableId="1311400668">
    <w:abstractNumId w:val="19"/>
  </w:num>
  <w:num w:numId="15" w16cid:durableId="1407917434">
    <w:abstractNumId w:val="15"/>
  </w:num>
  <w:num w:numId="16" w16cid:durableId="337585241">
    <w:abstractNumId w:val="17"/>
  </w:num>
  <w:num w:numId="17" w16cid:durableId="1813786556">
    <w:abstractNumId w:val="18"/>
  </w:num>
  <w:num w:numId="18" w16cid:durableId="119882425">
    <w:abstractNumId w:val="12"/>
  </w:num>
  <w:num w:numId="19" w16cid:durableId="721951822">
    <w:abstractNumId w:val="13"/>
  </w:num>
  <w:num w:numId="20" w16cid:durableId="2009399542">
    <w:abstractNumId w:val="20"/>
  </w:num>
  <w:num w:numId="21" w16cid:durableId="164519524">
    <w:abstractNumId w:val="16"/>
  </w:num>
  <w:num w:numId="22" w16cid:durableId="19291182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020FA"/>
    <w:rsid w:val="00014617"/>
    <w:rsid w:val="000163A2"/>
    <w:rsid w:val="00051078"/>
    <w:rsid w:val="00051DC2"/>
    <w:rsid w:val="00052BBC"/>
    <w:rsid w:val="00067075"/>
    <w:rsid w:val="000675E0"/>
    <w:rsid w:val="00071070"/>
    <w:rsid w:val="000874B4"/>
    <w:rsid w:val="00087D50"/>
    <w:rsid w:val="000A453D"/>
    <w:rsid w:val="000A7CA2"/>
    <w:rsid w:val="000B13CE"/>
    <w:rsid w:val="000D06F7"/>
    <w:rsid w:val="000D2D5E"/>
    <w:rsid w:val="000E0BDF"/>
    <w:rsid w:val="000E2291"/>
    <w:rsid w:val="000F2CEA"/>
    <w:rsid w:val="000F5EE5"/>
    <w:rsid w:val="00111085"/>
    <w:rsid w:val="001315F8"/>
    <w:rsid w:val="00136C90"/>
    <w:rsid w:val="001404DA"/>
    <w:rsid w:val="00146215"/>
    <w:rsid w:val="00157F35"/>
    <w:rsid w:val="00170B66"/>
    <w:rsid w:val="00186F5B"/>
    <w:rsid w:val="00193A25"/>
    <w:rsid w:val="001A47AC"/>
    <w:rsid w:val="001A70F1"/>
    <w:rsid w:val="001B6F18"/>
    <w:rsid w:val="001E3534"/>
    <w:rsid w:val="0020123B"/>
    <w:rsid w:val="00204A69"/>
    <w:rsid w:val="002134FD"/>
    <w:rsid w:val="00216BB1"/>
    <w:rsid w:val="002176BD"/>
    <w:rsid w:val="00217EAB"/>
    <w:rsid w:val="00217FA0"/>
    <w:rsid w:val="0022498C"/>
    <w:rsid w:val="0022626C"/>
    <w:rsid w:val="00243554"/>
    <w:rsid w:val="00250763"/>
    <w:rsid w:val="002517BD"/>
    <w:rsid w:val="002551D2"/>
    <w:rsid w:val="00256E9D"/>
    <w:rsid w:val="00263D67"/>
    <w:rsid w:val="002724D0"/>
    <w:rsid w:val="00273E85"/>
    <w:rsid w:val="00276E87"/>
    <w:rsid w:val="002939B6"/>
    <w:rsid w:val="00294B1E"/>
    <w:rsid w:val="002A7840"/>
    <w:rsid w:val="002B1CE5"/>
    <w:rsid w:val="002B54BD"/>
    <w:rsid w:val="002B775F"/>
    <w:rsid w:val="002D2E4B"/>
    <w:rsid w:val="002F4DB3"/>
    <w:rsid w:val="003211EA"/>
    <w:rsid w:val="00323245"/>
    <w:rsid w:val="00326B50"/>
    <w:rsid w:val="00333CF3"/>
    <w:rsid w:val="00350FFA"/>
    <w:rsid w:val="00357EC2"/>
    <w:rsid w:val="00362214"/>
    <w:rsid w:val="00366173"/>
    <w:rsid w:val="00382F07"/>
    <w:rsid w:val="00392190"/>
    <w:rsid w:val="003932D9"/>
    <w:rsid w:val="003957EE"/>
    <w:rsid w:val="003A2EFF"/>
    <w:rsid w:val="003A371A"/>
    <w:rsid w:val="003C641A"/>
    <w:rsid w:val="003C77D2"/>
    <w:rsid w:val="003D5752"/>
    <w:rsid w:val="003E5770"/>
    <w:rsid w:val="003F697B"/>
    <w:rsid w:val="00406DE0"/>
    <w:rsid w:val="00414677"/>
    <w:rsid w:val="00420559"/>
    <w:rsid w:val="00424FF7"/>
    <w:rsid w:val="00425A75"/>
    <w:rsid w:val="00453C04"/>
    <w:rsid w:val="00472420"/>
    <w:rsid w:val="004755AD"/>
    <w:rsid w:val="00496B6A"/>
    <w:rsid w:val="00497764"/>
    <w:rsid w:val="004B2F80"/>
    <w:rsid w:val="004F4143"/>
    <w:rsid w:val="00502718"/>
    <w:rsid w:val="005109AE"/>
    <w:rsid w:val="00512AD9"/>
    <w:rsid w:val="0051352E"/>
    <w:rsid w:val="005167C3"/>
    <w:rsid w:val="00517DA7"/>
    <w:rsid w:val="00520A33"/>
    <w:rsid w:val="00527AE4"/>
    <w:rsid w:val="00546393"/>
    <w:rsid w:val="00547102"/>
    <w:rsid w:val="0055569D"/>
    <w:rsid w:val="00556977"/>
    <w:rsid w:val="00557C04"/>
    <w:rsid w:val="005630EF"/>
    <w:rsid w:val="00581CCC"/>
    <w:rsid w:val="00584749"/>
    <w:rsid w:val="00596A88"/>
    <w:rsid w:val="005B095E"/>
    <w:rsid w:val="005C09F7"/>
    <w:rsid w:val="005C191A"/>
    <w:rsid w:val="005D7CE7"/>
    <w:rsid w:val="005F0144"/>
    <w:rsid w:val="005F241E"/>
    <w:rsid w:val="005F6970"/>
    <w:rsid w:val="006079E6"/>
    <w:rsid w:val="00610A38"/>
    <w:rsid w:val="006143C2"/>
    <w:rsid w:val="00630DDF"/>
    <w:rsid w:val="0063407F"/>
    <w:rsid w:val="00641183"/>
    <w:rsid w:val="00653287"/>
    <w:rsid w:val="0065603A"/>
    <w:rsid w:val="00661C8E"/>
    <w:rsid w:val="00662A42"/>
    <w:rsid w:val="00663266"/>
    <w:rsid w:val="00664821"/>
    <w:rsid w:val="00693DBB"/>
    <w:rsid w:val="006D154E"/>
    <w:rsid w:val="006D7421"/>
    <w:rsid w:val="006E0E1C"/>
    <w:rsid w:val="006E5D6E"/>
    <w:rsid w:val="00704638"/>
    <w:rsid w:val="007050A9"/>
    <w:rsid w:val="00707BE6"/>
    <w:rsid w:val="007177AB"/>
    <w:rsid w:val="00721B03"/>
    <w:rsid w:val="00727AF4"/>
    <w:rsid w:val="00735ED7"/>
    <w:rsid w:val="007555EA"/>
    <w:rsid w:val="007570DC"/>
    <w:rsid w:val="00760458"/>
    <w:rsid w:val="00762C0C"/>
    <w:rsid w:val="007635F4"/>
    <w:rsid w:val="00773DDD"/>
    <w:rsid w:val="007B002F"/>
    <w:rsid w:val="007B1ABA"/>
    <w:rsid w:val="007B3512"/>
    <w:rsid w:val="007B4F0C"/>
    <w:rsid w:val="007B5D9F"/>
    <w:rsid w:val="007B74C5"/>
    <w:rsid w:val="007C082E"/>
    <w:rsid w:val="007C743F"/>
    <w:rsid w:val="007F2A00"/>
    <w:rsid w:val="007F2F81"/>
    <w:rsid w:val="008034E7"/>
    <w:rsid w:val="00805143"/>
    <w:rsid w:val="00831C98"/>
    <w:rsid w:val="00842C50"/>
    <w:rsid w:val="00845F22"/>
    <w:rsid w:val="008507C1"/>
    <w:rsid w:val="00850AA0"/>
    <w:rsid w:val="008542F6"/>
    <w:rsid w:val="00861934"/>
    <w:rsid w:val="00887147"/>
    <w:rsid w:val="008A7C82"/>
    <w:rsid w:val="008C50DF"/>
    <w:rsid w:val="008C61BE"/>
    <w:rsid w:val="008D1F36"/>
    <w:rsid w:val="008E22BA"/>
    <w:rsid w:val="008F0AC9"/>
    <w:rsid w:val="008F24D3"/>
    <w:rsid w:val="008F3411"/>
    <w:rsid w:val="008F6A25"/>
    <w:rsid w:val="00900F7F"/>
    <w:rsid w:val="00933124"/>
    <w:rsid w:val="0093473D"/>
    <w:rsid w:val="00941D1E"/>
    <w:rsid w:val="009433F8"/>
    <w:rsid w:val="00944ECC"/>
    <w:rsid w:val="0094578A"/>
    <w:rsid w:val="0095291A"/>
    <w:rsid w:val="00966A42"/>
    <w:rsid w:val="00972F57"/>
    <w:rsid w:val="0098036B"/>
    <w:rsid w:val="00995280"/>
    <w:rsid w:val="009978AA"/>
    <w:rsid w:val="009B4FFD"/>
    <w:rsid w:val="009C3351"/>
    <w:rsid w:val="009C3538"/>
    <w:rsid w:val="009C4536"/>
    <w:rsid w:val="009C5307"/>
    <w:rsid w:val="009C63E5"/>
    <w:rsid w:val="009C7620"/>
    <w:rsid w:val="009C7F5F"/>
    <w:rsid w:val="009F0565"/>
    <w:rsid w:val="009F401C"/>
    <w:rsid w:val="009F4AAD"/>
    <w:rsid w:val="009F7B5A"/>
    <w:rsid w:val="00A076F6"/>
    <w:rsid w:val="00A20383"/>
    <w:rsid w:val="00A210E5"/>
    <w:rsid w:val="00A23BD1"/>
    <w:rsid w:val="00A24E6E"/>
    <w:rsid w:val="00A31D57"/>
    <w:rsid w:val="00A43694"/>
    <w:rsid w:val="00A45114"/>
    <w:rsid w:val="00A51312"/>
    <w:rsid w:val="00A56FC7"/>
    <w:rsid w:val="00A621BF"/>
    <w:rsid w:val="00A666D5"/>
    <w:rsid w:val="00A668BF"/>
    <w:rsid w:val="00A72575"/>
    <w:rsid w:val="00A74071"/>
    <w:rsid w:val="00A754E4"/>
    <w:rsid w:val="00A8385D"/>
    <w:rsid w:val="00A97152"/>
    <w:rsid w:val="00AA124A"/>
    <w:rsid w:val="00AA2A96"/>
    <w:rsid w:val="00AB0F24"/>
    <w:rsid w:val="00AB69C9"/>
    <w:rsid w:val="00B00499"/>
    <w:rsid w:val="00B100CC"/>
    <w:rsid w:val="00B234B7"/>
    <w:rsid w:val="00B32DC4"/>
    <w:rsid w:val="00B33060"/>
    <w:rsid w:val="00B373C5"/>
    <w:rsid w:val="00B456C5"/>
    <w:rsid w:val="00B6689D"/>
    <w:rsid w:val="00B72368"/>
    <w:rsid w:val="00B77914"/>
    <w:rsid w:val="00B85985"/>
    <w:rsid w:val="00B94233"/>
    <w:rsid w:val="00B94594"/>
    <w:rsid w:val="00BA6D02"/>
    <w:rsid w:val="00BB6D00"/>
    <w:rsid w:val="00BD2AFC"/>
    <w:rsid w:val="00BD2BF9"/>
    <w:rsid w:val="00BD48C7"/>
    <w:rsid w:val="00BE1325"/>
    <w:rsid w:val="00BE1EC5"/>
    <w:rsid w:val="00BE365D"/>
    <w:rsid w:val="00C06FBA"/>
    <w:rsid w:val="00C10179"/>
    <w:rsid w:val="00C209E1"/>
    <w:rsid w:val="00C373CB"/>
    <w:rsid w:val="00C408A2"/>
    <w:rsid w:val="00C43C86"/>
    <w:rsid w:val="00C54D58"/>
    <w:rsid w:val="00C573E1"/>
    <w:rsid w:val="00C60222"/>
    <w:rsid w:val="00C66F8F"/>
    <w:rsid w:val="00C67024"/>
    <w:rsid w:val="00C736D3"/>
    <w:rsid w:val="00C90EA0"/>
    <w:rsid w:val="00C93CC8"/>
    <w:rsid w:val="00C95DF6"/>
    <w:rsid w:val="00CC3BA4"/>
    <w:rsid w:val="00CC73BE"/>
    <w:rsid w:val="00CE74F8"/>
    <w:rsid w:val="00CF3248"/>
    <w:rsid w:val="00D17BEF"/>
    <w:rsid w:val="00D17E31"/>
    <w:rsid w:val="00D2353E"/>
    <w:rsid w:val="00D23730"/>
    <w:rsid w:val="00D255E2"/>
    <w:rsid w:val="00D6312D"/>
    <w:rsid w:val="00D6489D"/>
    <w:rsid w:val="00D762B5"/>
    <w:rsid w:val="00D8562D"/>
    <w:rsid w:val="00D97972"/>
    <w:rsid w:val="00DA1B7B"/>
    <w:rsid w:val="00DB745E"/>
    <w:rsid w:val="00DB79DF"/>
    <w:rsid w:val="00DD1D73"/>
    <w:rsid w:val="00DD7333"/>
    <w:rsid w:val="00DE0402"/>
    <w:rsid w:val="00E02099"/>
    <w:rsid w:val="00E045E1"/>
    <w:rsid w:val="00E117FE"/>
    <w:rsid w:val="00E41CC6"/>
    <w:rsid w:val="00E44D74"/>
    <w:rsid w:val="00E61F67"/>
    <w:rsid w:val="00E67289"/>
    <w:rsid w:val="00E675A2"/>
    <w:rsid w:val="00E96974"/>
    <w:rsid w:val="00EA32F7"/>
    <w:rsid w:val="00EA47BF"/>
    <w:rsid w:val="00EA6A88"/>
    <w:rsid w:val="00EB2818"/>
    <w:rsid w:val="00EB740B"/>
    <w:rsid w:val="00EC6A53"/>
    <w:rsid w:val="00EC73B8"/>
    <w:rsid w:val="00ED24F6"/>
    <w:rsid w:val="00ED5138"/>
    <w:rsid w:val="00ED6E10"/>
    <w:rsid w:val="00EE5EEB"/>
    <w:rsid w:val="00EF3D00"/>
    <w:rsid w:val="00F20090"/>
    <w:rsid w:val="00F230CD"/>
    <w:rsid w:val="00F3071E"/>
    <w:rsid w:val="00F47FDC"/>
    <w:rsid w:val="00F5014F"/>
    <w:rsid w:val="00F51C18"/>
    <w:rsid w:val="00F53F7E"/>
    <w:rsid w:val="00F73E7E"/>
    <w:rsid w:val="00F9298D"/>
    <w:rsid w:val="00F97DCA"/>
    <w:rsid w:val="00FA31E2"/>
    <w:rsid w:val="00FA5E59"/>
    <w:rsid w:val="00FA6E05"/>
    <w:rsid w:val="00FB3F33"/>
    <w:rsid w:val="00FB6477"/>
    <w:rsid w:val="00FE13BB"/>
    <w:rsid w:val="00FE4DDA"/>
    <w:rsid w:val="00FF212F"/>
    <w:rsid w:val="00FF5B70"/>
    <w:rsid w:val="00FF5BB9"/>
    <w:rsid w:val="00FF709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paragraph" w:styleId="Revision">
    <w:name w:val="Revision"/>
    <w:hidden/>
    <w:uiPriority w:val="99"/>
    <w:semiHidden/>
    <w:rsid w:val="004F4143"/>
    <w:pPr>
      <w:spacing w:after="0" w:line="240" w:lineRule="auto"/>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34404">
      <w:bodyDiv w:val="1"/>
      <w:marLeft w:val="0"/>
      <w:marRight w:val="0"/>
      <w:marTop w:val="0"/>
      <w:marBottom w:val="0"/>
      <w:divBdr>
        <w:top w:val="none" w:sz="0" w:space="0" w:color="auto"/>
        <w:left w:val="none" w:sz="0" w:space="0" w:color="auto"/>
        <w:bottom w:val="none" w:sz="0" w:space="0" w:color="auto"/>
        <w:right w:val="none" w:sz="0" w:space="0" w:color="auto"/>
      </w:divBdr>
    </w:div>
    <w:div w:id="8530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obsandskills.gov.au/data/employment-region-dashboards-and-profiles/monthly-labour-market-dashboar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obsandskills.gov.au/data/employment-region-dashboards-and-profiles/monthly-labour-market-dashboards" TargetMode="External"/><Relationship Id="rId17" Type="http://schemas.openxmlformats.org/officeDocument/2006/relationships/hyperlink" Target="https://www.workforceaustralia.gov.au/" TargetMode="External"/><Relationship Id="rId2" Type="http://schemas.openxmlformats.org/officeDocument/2006/relationships/numbering" Target="numbering.xml"/><Relationship Id="rId16" Type="http://schemas.openxmlformats.org/officeDocument/2006/relationships/hyperlink" Target="https://www.dewr.gov.au/local-jo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ailto:andrea@localjobsprogram.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Jobs Plan - North West Country SA June 2024</dc:title>
  <dc:subject/>
  <dc:creator/>
  <cp:keywords/>
  <dc:description/>
  <cp:lastModifiedBy/>
  <cp:revision>1</cp:revision>
  <dcterms:created xsi:type="dcterms:W3CDTF">2024-07-01T00:21:00Z</dcterms:created>
  <dcterms:modified xsi:type="dcterms:W3CDTF">2024-07-01T00:23:00Z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2024-07-01T00:22:34Z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36f56e2e-5469-4937-85b4-90182a193e7f</vt:lpwstr>
  </property>
  <property fmtid="{D5CDD505-2E9C-101B-9397-08002B2CF9AE}" pid="8" name="MSIP_Label_79d889eb-932f-4752-8739-64d25806ef64_ContentBits">
    <vt:lpwstr>0</vt:lpwstr>
  </property>
</Properties>
</file>